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drawings/drawing6.xml" ContentType="application/vnd.openxmlformats-officedocument.drawingml.chartshapes+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drawings/drawing7.xml" ContentType="application/vnd.openxmlformats-officedocument.drawingml.chartshapes+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charts/chart17.xml" ContentType="application/vnd.openxmlformats-officedocument.drawingml.chart+xml"/>
  <Override PartName="/word/theme/themeOverride5.xml" ContentType="application/vnd.openxmlformats-officedocument.themeOverride+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7.xml" ContentType="application/vnd.openxmlformats-officedocument.wordprocessingml.header+xml"/>
  <Override PartName="/word/charts/chart18.xml" ContentType="application/vnd.openxmlformats-officedocument.drawingml.chart+xml"/>
  <Override PartName="/word/drawings/drawing8.xml" ContentType="application/vnd.openxmlformats-officedocument.drawingml.chartshapes+xml"/>
  <Override PartName="/word/header28.xml" ContentType="application/vnd.openxmlformats-officedocument.wordprocessingml.header+xml"/>
  <Override PartName="/word/header2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9.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22.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4361C" w14:textId="4A0E2156" w:rsidR="00783A35" w:rsidRDefault="00787E82" w:rsidP="00783A35">
      <w:pPr>
        <w:pStyle w:val="Title"/>
      </w:pPr>
      <w:bookmarkStart w:id="0" w:name="_GoBack"/>
      <w:bookmarkEnd w:id="0"/>
      <w:r>
        <w:t>2</w:t>
      </w:r>
      <w:r w:rsidR="00825A43">
        <w:t>01</w:t>
      </w:r>
      <w:r w:rsidR="00D01CD1">
        <w:t>6</w:t>
      </w:r>
      <w:r>
        <w:t xml:space="preserve"> Early Childhood Education and Care </w:t>
      </w:r>
      <w:r w:rsidR="00EE2005">
        <w:t xml:space="preserve">National </w:t>
      </w:r>
      <w:r>
        <w:t>Workforce Census</w:t>
      </w:r>
    </w:p>
    <w:p w14:paraId="0B9C8B72" w14:textId="77777777" w:rsidR="00783A35" w:rsidRDefault="00783A35" w:rsidP="00783A35">
      <w:pPr>
        <w:pStyle w:val="Body"/>
        <w:spacing w:before="0" w:after="0"/>
      </w:pPr>
    </w:p>
    <w:p w14:paraId="0F9E3B88" w14:textId="111A9054" w:rsidR="00783A35" w:rsidRDefault="00517B74" w:rsidP="00783A35">
      <w:pPr>
        <w:pStyle w:val="Subtitle"/>
        <w:spacing w:before="0"/>
      </w:pPr>
      <w:r>
        <w:t>September</w:t>
      </w:r>
      <w:r w:rsidR="0072474C">
        <w:t xml:space="preserve"> 201</w:t>
      </w:r>
      <w:r w:rsidR="008A3051">
        <w:t>7</w:t>
      </w:r>
    </w:p>
    <w:p w14:paraId="445E7CD7" w14:textId="77777777" w:rsidR="00E55E0F" w:rsidRDefault="00E55E0F" w:rsidP="00E55E0F">
      <w:pPr>
        <w:pStyle w:val="Body"/>
      </w:pPr>
    </w:p>
    <w:p w14:paraId="77E812ED" w14:textId="77777777" w:rsidR="00E55E0F" w:rsidRDefault="00E55E0F" w:rsidP="00E55E0F">
      <w:pPr>
        <w:pStyle w:val="Body"/>
      </w:pPr>
    </w:p>
    <w:p w14:paraId="1D2B1199" w14:textId="77777777" w:rsidR="00C77103" w:rsidRDefault="00C77103" w:rsidP="00E55E0F">
      <w:pPr>
        <w:pStyle w:val="Body"/>
      </w:pPr>
    </w:p>
    <w:p w14:paraId="184EEC08" w14:textId="77777777" w:rsidR="00E55E0F" w:rsidRDefault="00C77103" w:rsidP="00E55E0F">
      <w:pPr>
        <w:pStyle w:val="Body"/>
      </w:pPr>
      <w:r>
        <w:rPr>
          <w:noProof/>
          <w:lang w:eastAsia="en-AU"/>
        </w:rPr>
        <w:drawing>
          <wp:anchor distT="0" distB="0" distL="114300" distR="114300" simplePos="0" relativeHeight="251655168" behindDoc="0" locked="1" layoutInCell="1" allowOverlap="1" wp14:anchorId="47B98E8F" wp14:editId="349EE8BB">
            <wp:simplePos x="0" y="0"/>
            <wp:positionH relativeFrom="column">
              <wp:posOffset>-846455</wp:posOffset>
            </wp:positionH>
            <wp:positionV relativeFrom="page">
              <wp:posOffset>3943985</wp:posOffset>
            </wp:positionV>
            <wp:extent cx="7451090" cy="2824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451090" cy="282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C1B364" w14:textId="77777777" w:rsidR="00E55E0F" w:rsidRDefault="00E55E0F" w:rsidP="00E55E0F">
      <w:pPr>
        <w:pStyle w:val="Body"/>
      </w:pPr>
    </w:p>
    <w:sdt>
      <w:sdtPr>
        <w:id w:val="-2048589223"/>
        <w:lock w:val="sdtContentLocked"/>
        <w:showingPlcHdr/>
        <w:picture/>
      </w:sdtPr>
      <w:sdtEndPr/>
      <w:sdtContent>
        <w:p w14:paraId="700BDDEA" w14:textId="77777777" w:rsidR="00E55E0F" w:rsidRDefault="00011CCA" w:rsidP="00E55E0F">
          <w:pPr>
            <w:pStyle w:val="Body"/>
          </w:pPr>
        </w:p>
      </w:sdtContent>
    </w:sdt>
    <w:p w14:paraId="124D4B01" w14:textId="77777777" w:rsidR="00C77103" w:rsidRDefault="00C77103" w:rsidP="00E55E0F">
      <w:pPr>
        <w:pStyle w:val="Body"/>
      </w:pPr>
    </w:p>
    <w:p w14:paraId="3A43158B" w14:textId="77777777" w:rsidR="00C77103" w:rsidRDefault="00C77103" w:rsidP="00E55E0F">
      <w:pPr>
        <w:pStyle w:val="Body"/>
      </w:pPr>
    </w:p>
    <w:p w14:paraId="3A9E4778" w14:textId="77777777" w:rsidR="00C77103" w:rsidRDefault="00C77103" w:rsidP="00E55E0F">
      <w:pPr>
        <w:pStyle w:val="Body"/>
      </w:pPr>
    </w:p>
    <w:p w14:paraId="6528957E" w14:textId="77777777" w:rsidR="00C77103" w:rsidRDefault="00C77103" w:rsidP="00E55E0F">
      <w:pPr>
        <w:pStyle w:val="Body"/>
      </w:pPr>
    </w:p>
    <w:p w14:paraId="60FBE6E0" w14:textId="77777777" w:rsidR="00C77103" w:rsidRDefault="00C77103" w:rsidP="00E55E0F">
      <w:pPr>
        <w:pStyle w:val="Body"/>
      </w:pPr>
    </w:p>
    <w:p w14:paraId="3AD512FD" w14:textId="77777777" w:rsidR="00C77103" w:rsidRDefault="00C77103" w:rsidP="00E55E0F">
      <w:pPr>
        <w:pStyle w:val="Body"/>
      </w:pPr>
    </w:p>
    <w:p w14:paraId="1B46582B" w14:textId="77777777" w:rsidR="00C77103" w:rsidRDefault="00C77103" w:rsidP="00E55E0F">
      <w:pPr>
        <w:pStyle w:val="Body"/>
      </w:pPr>
    </w:p>
    <w:p w14:paraId="74B11E71" w14:textId="77777777" w:rsidR="00C77103" w:rsidRDefault="00C77103" w:rsidP="00E55E0F">
      <w:pPr>
        <w:pStyle w:val="Body"/>
      </w:pPr>
    </w:p>
    <w:p w14:paraId="49E9D76D" w14:textId="77777777" w:rsidR="00C77103" w:rsidRDefault="00C77103" w:rsidP="00E55E0F">
      <w:pPr>
        <w:pStyle w:val="Body"/>
      </w:pPr>
    </w:p>
    <w:p w14:paraId="2AFA4C89" w14:textId="77777777" w:rsidR="00C77103" w:rsidRDefault="00C77103" w:rsidP="00E55E0F">
      <w:pPr>
        <w:pStyle w:val="Body"/>
      </w:pPr>
    </w:p>
    <w:p w14:paraId="5F56F8BD" w14:textId="77777777" w:rsidR="00DF4C24" w:rsidRDefault="00DF4C24" w:rsidP="00E55E0F">
      <w:pPr>
        <w:pStyle w:val="Body"/>
      </w:pPr>
    </w:p>
    <w:p w14:paraId="269143C0" w14:textId="77777777" w:rsidR="00DF4C24" w:rsidRDefault="00DF4C24" w:rsidP="00E55E0F">
      <w:pPr>
        <w:pStyle w:val="Body"/>
      </w:pPr>
    </w:p>
    <w:p w14:paraId="2DE0F577" w14:textId="77777777" w:rsidR="00DF4C24" w:rsidRDefault="00DF4C24" w:rsidP="00E55E0F">
      <w:pPr>
        <w:pStyle w:val="Body"/>
      </w:pPr>
    </w:p>
    <w:p w14:paraId="2A35B278" w14:textId="77777777" w:rsidR="00783A35" w:rsidRDefault="00DF4C24" w:rsidP="00E55E0F">
      <w:pPr>
        <w:pStyle w:val="Body"/>
      </w:pPr>
      <w:r>
        <w:rPr>
          <w:noProof/>
          <w:lang w:eastAsia="en-AU"/>
        </w:rPr>
        <w:drawing>
          <wp:anchor distT="0" distB="0" distL="114300" distR="114300" simplePos="0" relativeHeight="251656192" behindDoc="0" locked="1" layoutInCell="1" allowOverlap="1" wp14:anchorId="4F530D2C" wp14:editId="402D3683">
            <wp:simplePos x="0" y="0"/>
            <wp:positionH relativeFrom="column">
              <wp:posOffset>3976370</wp:posOffset>
            </wp:positionH>
            <wp:positionV relativeFrom="page">
              <wp:posOffset>8623300</wp:posOffset>
            </wp:positionV>
            <wp:extent cx="1800000" cy="92520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RC Logo MS Office 50mm 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925200"/>
                    </a:xfrm>
                    <a:prstGeom prst="rect">
                      <a:avLst/>
                    </a:prstGeom>
                  </pic:spPr>
                </pic:pic>
              </a:graphicData>
            </a:graphic>
            <wp14:sizeRelH relativeFrom="page">
              <wp14:pctWidth>0</wp14:pctWidth>
            </wp14:sizeRelH>
            <wp14:sizeRelV relativeFrom="page">
              <wp14:pctHeight>0</wp14:pctHeight>
            </wp14:sizeRelV>
          </wp:anchor>
        </w:drawing>
      </w:r>
    </w:p>
    <w:p w14:paraId="690C7012" w14:textId="77777777" w:rsidR="00DF4C24" w:rsidRDefault="00DF4C24" w:rsidP="00E55E0F">
      <w:pPr>
        <w:pStyle w:val="Body"/>
      </w:pPr>
    </w:p>
    <w:p w14:paraId="1D345183" w14:textId="77777777" w:rsidR="00817DA5" w:rsidRDefault="00817DA5" w:rsidP="00E55E0F">
      <w:pPr>
        <w:pStyle w:val="Body"/>
      </w:pPr>
    </w:p>
    <w:p w14:paraId="7B27C270" w14:textId="77777777" w:rsidR="00817DA5" w:rsidRDefault="00817DA5"/>
    <w:p w14:paraId="3F5B3734" w14:textId="77777777" w:rsidR="00DF4C24" w:rsidRDefault="00DF4C24">
      <w:pPr>
        <w:rPr>
          <w:rFonts w:eastAsia="Times New Roman" w:cs="Times New Roman"/>
          <w:szCs w:val="20"/>
        </w:rPr>
      </w:pPr>
      <w:r>
        <w:br w:type="page"/>
      </w:r>
    </w:p>
    <w:p w14:paraId="29618AC0" w14:textId="77777777" w:rsidR="00783A35" w:rsidRPr="00724335" w:rsidRDefault="00783A35" w:rsidP="00783A35">
      <w:pPr>
        <w:pStyle w:val="CentreSubHeading2"/>
      </w:pPr>
      <w:bookmarkStart w:id="1" w:name="_Toc75230961"/>
      <w:r>
        <w:lastRenderedPageBreak/>
        <w:t xml:space="preserve">Report </w:t>
      </w:r>
      <w:r w:rsidRPr="00724335">
        <w:t>prepared for:</w:t>
      </w:r>
      <w:bookmarkEnd w:id="1"/>
      <w:r w:rsidRPr="00724335">
        <w:t xml:space="preserve"> </w:t>
      </w:r>
    </w:p>
    <w:p w14:paraId="3988B97B" w14:textId="58BB7932" w:rsidR="00783A35" w:rsidRDefault="00787E82" w:rsidP="00783A35">
      <w:pPr>
        <w:tabs>
          <w:tab w:val="center" w:pos="4678"/>
          <w:tab w:val="left" w:pos="6804"/>
        </w:tabs>
        <w:spacing w:after="60" w:line="300" w:lineRule="auto"/>
        <w:jc w:val="center"/>
      </w:pPr>
      <w:r>
        <w:t>Department of Education</w:t>
      </w:r>
      <w:r w:rsidR="002A5F5C">
        <w:t xml:space="preserve"> and Training</w:t>
      </w:r>
    </w:p>
    <w:p w14:paraId="3A4AFB53" w14:textId="77777777" w:rsidR="00783A35" w:rsidRDefault="00783A35" w:rsidP="00783A35">
      <w:pPr>
        <w:spacing w:after="60" w:line="300" w:lineRule="auto"/>
        <w:jc w:val="center"/>
        <w:rPr>
          <w:rFonts w:cs="Arial"/>
        </w:rPr>
      </w:pPr>
    </w:p>
    <w:p w14:paraId="69986642" w14:textId="77777777" w:rsidR="00783A35" w:rsidRPr="001411F3" w:rsidRDefault="00783A35" w:rsidP="00783A35">
      <w:pPr>
        <w:pStyle w:val="CentreSubHeading2"/>
      </w:pPr>
      <w:r>
        <w:t xml:space="preserve">Report </w:t>
      </w:r>
      <w:r w:rsidRPr="001411F3">
        <w:t>prepared by:</w:t>
      </w:r>
    </w:p>
    <w:p w14:paraId="6D81B5DE" w14:textId="77777777" w:rsidR="00783A35" w:rsidRDefault="00783A35" w:rsidP="00783A35">
      <w:pPr>
        <w:spacing w:after="60" w:line="300" w:lineRule="auto"/>
        <w:jc w:val="center"/>
        <w:rPr>
          <w:rFonts w:cs="Arial"/>
          <w:color w:val="000000"/>
        </w:rPr>
      </w:pPr>
      <w:r>
        <w:rPr>
          <w:rFonts w:cs="Arial"/>
          <w:color w:val="000000"/>
        </w:rPr>
        <w:t>The Social Research Centre</w:t>
      </w:r>
    </w:p>
    <w:p w14:paraId="242AF5D1" w14:textId="77777777" w:rsidR="00783A35" w:rsidRDefault="00783A35" w:rsidP="00783A35">
      <w:pPr>
        <w:spacing w:after="60" w:line="300" w:lineRule="auto"/>
        <w:jc w:val="center"/>
        <w:rPr>
          <w:rFonts w:cs="Arial"/>
          <w:color w:val="000000"/>
        </w:rPr>
      </w:pPr>
      <w:r>
        <w:rPr>
          <w:rFonts w:cs="Arial"/>
          <w:color w:val="000000"/>
        </w:rPr>
        <w:t>Level 9, 277 William Street</w:t>
      </w:r>
    </w:p>
    <w:p w14:paraId="1F25299F" w14:textId="77777777" w:rsidR="00783A35" w:rsidRDefault="00783A35" w:rsidP="00783A35">
      <w:pPr>
        <w:spacing w:after="60" w:line="300" w:lineRule="auto"/>
        <w:jc w:val="center"/>
        <w:rPr>
          <w:rFonts w:cs="Arial"/>
          <w:color w:val="000000"/>
        </w:rPr>
      </w:pPr>
      <w:r>
        <w:rPr>
          <w:rFonts w:cs="Arial"/>
          <w:color w:val="000000"/>
        </w:rPr>
        <w:t>MELBOURNE VIC. 3000</w:t>
      </w:r>
    </w:p>
    <w:p w14:paraId="6FBA724E" w14:textId="77777777" w:rsidR="00783A35" w:rsidRDefault="00783A35" w:rsidP="00783A35">
      <w:pPr>
        <w:spacing w:after="60" w:line="300" w:lineRule="auto"/>
        <w:jc w:val="center"/>
        <w:rPr>
          <w:rFonts w:cs="Arial"/>
          <w:color w:val="000000"/>
        </w:rPr>
      </w:pPr>
      <w:r>
        <w:rPr>
          <w:rFonts w:cs="Arial"/>
          <w:color w:val="000000"/>
        </w:rPr>
        <w:t>Tel:  (613) 9236 8500</w:t>
      </w:r>
    </w:p>
    <w:p w14:paraId="5EC0075B" w14:textId="77777777" w:rsidR="00783A35" w:rsidRDefault="00783A35" w:rsidP="00783A35">
      <w:pPr>
        <w:spacing w:after="60" w:line="300" w:lineRule="auto"/>
        <w:jc w:val="center"/>
        <w:rPr>
          <w:rFonts w:cs="Arial"/>
          <w:color w:val="000000"/>
        </w:rPr>
      </w:pPr>
      <w:r>
        <w:rPr>
          <w:rFonts w:cs="Arial"/>
          <w:color w:val="000000"/>
        </w:rPr>
        <w:t>Fax: (613) 9602 5422</w:t>
      </w:r>
    </w:p>
    <w:p w14:paraId="07E712FE" w14:textId="07DFA41B" w:rsidR="00E07C58" w:rsidRDefault="00783A35" w:rsidP="006E19C7">
      <w:pPr>
        <w:spacing w:line="276" w:lineRule="auto"/>
        <w:jc w:val="center"/>
        <w:rPr>
          <w:rFonts w:cs="Arial"/>
          <w:color w:val="000000"/>
        </w:rPr>
      </w:pPr>
      <w:r>
        <w:rPr>
          <w:rFonts w:cs="Arial"/>
          <w:color w:val="000000"/>
        </w:rPr>
        <w:t xml:space="preserve">Email:  </w:t>
      </w:r>
      <w:r w:rsidR="00645DB2">
        <w:rPr>
          <w:rFonts w:cs="Arial"/>
          <w:color w:val="000000"/>
        </w:rPr>
        <w:t>eugene.siow</w:t>
      </w:r>
      <w:r w:rsidR="00865DB1">
        <w:rPr>
          <w:rFonts w:cs="Arial"/>
          <w:color w:val="000000"/>
        </w:rPr>
        <w:t>@srcentre.com.au</w:t>
      </w:r>
    </w:p>
    <w:p w14:paraId="46D04116" w14:textId="77777777" w:rsidR="005A2E56" w:rsidRDefault="005A2E56" w:rsidP="006E19C7">
      <w:pPr>
        <w:spacing w:line="276" w:lineRule="auto"/>
        <w:jc w:val="center"/>
        <w:rPr>
          <w:rFonts w:cs="Arial"/>
          <w:color w:val="000000"/>
        </w:rPr>
      </w:pPr>
    </w:p>
    <w:p w14:paraId="3E5DC647" w14:textId="77777777" w:rsidR="005A2E56" w:rsidRDefault="005A2E56" w:rsidP="006E19C7">
      <w:pPr>
        <w:spacing w:line="276" w:lineRule="auto"/>
        <w:jc w:val="center"/>
        <w:rPr>
          <w:rFonts w:cs="Arial"/>
          <w:color w:val="000000"/>
        </w:rPr>
      </w:pPr>
      <w:r>
        <w:rPr>
          <w:rFonts w:cs="Arial"/>
          <w:color w:val="000000"/>
        </w:rPr>
        <w:t>www.srcentre.com.au</w:t>
      </w:r>
    </w:p>
    <w:p w14:paraId="2E8C711A" w14:textId="77777777" w:rsidR="005902A8" w:rsidRDefault="005902A8" w:rsidP="006E19C7">
      <w:pPr>
        <w:spacing w:line="276" w:lineRule="auto"/>
        <w:jc w:val="center"/>
        <w:rPr>
          <w:rFonts w:cs="Arial"/>
          <w:color w:val="000000"/>
        </w:rPr>
      </w:pPr>
    </w:p>
    <w:p w14:paraId="777DDB16" w14:textId="77777777" w:rsidR="0086398A" w:rsidRDefault="00E07C58" w:rsidP="00E07C58">
      <w:pPr>
        <w:spacing w:after="200" w:line="276" w:lineRule="auto"/>
        <w:sectPr w:rsidR="0086398A" w:rsidSect="0079237A">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418" w:header="454" w:footer="454" w:gutter="0"/>
          <w:pgNumType w:fmt="lowerRoman" w:start="1"/>
          <w:cols w:space="708"/>
          <w:titlePg/>
          <w:docGrid w:linePitch="360"/>
        </w:sectPr>
      </w:pPr>
      <w:r w:rsidRPr="00417399">
        <w:rPr>
          <w:noProof/>
          <w:lang w:eastAsia="en-AU"/>
        </w:rPr>
        <w:drawing>
          <wp:anchor distT="0" distB="0" distL="114300" distR="114300" simplePos="0" relativeHeight="251661312" behindDoc="0" locked="1" layoutInCell="1" allowOverlap="1" wp14:anchorId="21911E27" wp14:editId="573E7A7C">
            <wp:simplePos x="0" y="0"/>
            <wp:positionH relativeFrom="column">
              <wp:posOffset>4883785</wp:posOffset>
            </wp:positionH>
            <wp:positionV relativeFrom="page">
              <wp:posOffset>8907780</wp:posOffset>
            </wp:positionV>
            <wp:extent cx="799200" cy="741600"/>
            <wp:effectExtent l="0" t="0" r="1270" b="190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9200" cy="74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399">
        <w:rPr>
          <w:noProof/>
          <w:lang w:eastAsia="en-AU"/>
        </w:rPr>
        <w:drawing>
          <wp:anchor distT="0" distB="0" distL="114300" distR="114300" simplePos="0" relativeHeight="251660288" behindDoc="0" locked="1" layoutInCell="1" allowOverlap="1" wp14:anchorId="12EDC95B" wp14:editId="47526786">
            <wp:simplePos x="0" y="0"/>
            <wp:positionH relativeFrom="column">
              <wp:posOffset>0</wp:posOffset>
            </wp:positionH>
            <wp:positionV relativeFrom="page">
              <wp:posOffset>8641080</wp:posOffset>
            </wp:positionV>
            <wp:extent cx="360000" cy="1015200"/>
            <wp:effectExtent l="0" t="0" r="2540" b="0"/>
            <wp:wrapNone/>
            <wp:docPr id="24" name="Picture 2" descr="http://www.aecgroupltd.com/aecascent35/images/new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http://www.aecgroupltd.com/aecascent35/images/news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 cy="1015200"/>
                    </a:xfrm>
                    <a:prstGeom prst="rect">
                      <a:avLst/>
                    </a:prstGeom>
                    <a:noFill/>
                    <a:extLst/>
                  </pic:spPr>
                </pic:pic>
              </a:graphicData>
            </a:graphic>
            <wp14:sizeRelH relativeFrom="margin">
              <wp14:pctWidth>0</wp14:pctWidth>
            </wp14:sizeRelH>
            <wp14:sizeRelV relativeFrom="margin">
              <wp14:pctHeight>0</wp14:pctHeight>
            </wp14:sizeRelV>
          </wp:anchor>
        </w:drawing>
      </w:r>
      <w:r w:rsidRPr="00417399">
        <w:rPr>
          <w:noProof/>
          <w:lang w:eastAsia="en-AU"/>
        </w:rPr>
        <w:drawing>
          <wp:anchor distT="0" distB="0" distL="114300" distR="114300" simplePos="0" relativeHeight="251659264" behindDoc="0" locked="1" layoutInCell="1" allowOverlap="1" wp14:anchorId="3F5A53C0" wp14:editId="074BBEF3">
            <wp:simplePos x="0" y="0"/>
            <wp:positionH relativeFrom="column">
              <wp:posOffset>3151505</wp:posOffset>
            </wp:positionH>
            <wp:positionV relativeFrom="page">
              <wp:posOffset>9324975</wp:posOffset>
            </wp:positionV>
            <wp:extent cx="1234800" cy="324000"/>
            <wp:effectExtent l="0" t="0" r="3810" b="0"/>
            <wp:wrapNone/>
            <wp:docPr id="23" name="Picture 4" descr="https://www.amsrs.com.au/sb_cache/careers/id/30/f/AMSRO_logo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https://www.amsrs.com.au/sb_cache/careers/id/30/f/AMSRO_logo_hires.jpg"/>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4800" cy="324000"/>
                    </a:xfrm>
                    <a:prstGeom prst="rect">
                      <a:avLst/>
                    </a:prstGeom>
                    <a:noFill/>
                    <a:extLst/>
                  </pic:spPr>
                </pic:pic>
              </a:graphicData>
            </a:graphic>
            <wp14:sizeRelH relativeFrom="margin">
              <wp14:pctWidth>0</wp14:pctWidth>
            </wp14:sizeRelH>
            <wp14:sizeRelV relativeFrom="margin">
              <wp14:pctHeight>0</wp14:pctHeight>
            </wp14:sizeRelV>
          </wp:anchor>
        </w:drawing>
      </w:r>
      <w:r w:rsidRPr="00417399">
        <w:rPr>
          <w:noProof/>
          <w:lang w:eastAsia="en-AU"/>
        </w:rPr>
        <w:drawing>
          <wp:anchor distT="0" distB="0" distL="114300" distR="114300" simplePos="0" relativeHeight="251658240" behindDoc="0" locked="1" layoutInCell="1" allowOverlap="1" wp14:anchorId="7FE92DB7" wp14:editId="2F8BC396">
            <wp:simplePos x="0" y="0"/>
            <wp:positionH relativeFrom="column">
              <wp:posOffset>1050925</wp:posOffset>
            </wp:positionH>
            <wp:positionV relativeFrom="page">
              <wp:posOffset>9289415</wp:posOffset>
            </wp:positionV>
            <wp:extent cx="1328400" cy="360000"/>
            <wp:effectExtent l="0" t="0" r="5715" b="2540"/>
            <wp:wrapNone/>
            <wp:docPr id="22" name="Picture 10" descr="http://www.amsrs.com.au/sb_cache/professionalstandards/id/20/f/AMSRS%20logo%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descr="http://www.amsrs.com.au/sb_cache/professionalstandards/id/20/f/AMSRS%20logo%202.jpg"/>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8400" cy="360000"/>
                    </a:xfrm>
                    <a:prstGeom prst="rect">
                      <a:avLst/>
                    </a:prstGeom>
                    <a:noFill/>
                    <a:extLst/>
                  </pic:spPr>
                </pic:pic>
              </a:graphicData>
            </a:graphic>
            <wp14:sizeRelH relativeFrom="margin">
              <wp14:pctWidth>0</wp14:pctWidth>
            </wp14:sizeRelH>
            <wp14:sizeRelV relativeFrom="margin">
              <wp14:pctHeight>0</wp14:pctHeight>
            </wp14:sizeRelV>
          </wp:anchor>
        </w:drawing>
      </w:r>
    </w:p>
    <w:p w14:paraId="324AC491" w14:textId="77777777" w:rsidR="00E07C58" w:rsidRPr="006D7605" w:rsidRDefault="00E07C58" w:rsidP="006D7605">
      <w:pPr>
        <w:spacing w:after="240"/>
        <w:rPr>
          <w:b/>
          <w:color w:val="1F688D"/>
          <w:sz w:val="40"/>
          <w:szCs w:val="40"/>
        </w:rPr>
      </w:pPr>
      <w:r w:rsidRPr="006D7605">
        <w:rPr>
          <w:b/>
          <w:color w:val="1F688D"/>
          <w:sz w:val="40"/>
          <w:szCs w:val="40"/>
        </w:rPr>
        <w:lastRenderedPageBreak/>
        <w:t>Contents</w:t>
      </w:r>
    </w:p>
    <w:p w14:paraId="12DC92C9" w14:textId="753FD28E" w:rsidR="00C421D1" w:rsidRDefault="00641E10">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484014027" w:history="1">
        <w:r w:rsidR="00C421D1" w:rsidRPr="00553518">
          <w:rPr>
            <w:rStyle w:val="Hyperlink"/>
          </w:rPr>
          <w:t>List of figures</w:t>
        </w:r>
        <w:r w:rsidR="00C421D1">
          <w:rPr>
            <w:webHidden/>
          </w:rPr>
          <w:tab/>
        </w:r>
        <w:r w:rsidR="00C421D1">
          <w:rPr>
            <w:webHidden/>
          </w:rPr>
          <w:fldChar w:fldCharType="begin"/>
        </w:r>
        <w:r w:rsidR="00C421D1">
          <w:rPr>
            <w:webHidden/>
          </w:rPr>
          <w:instrText xml:space="preserve"> PAGEREF _Toc484014027 \h </w:instrText>
        </w:r>
        <w:r w:rsidR="00C421D1">
          <w:rPr>
            <w:webHidden/>
          </w:rPr>
        </w:r>
        <w:r w:rsidR="00C421D1">
          <w:rPr>
            <w:webHidden/>
          </w:rPr>
          <w:fldChar w:fldCharType="separate"/>
        </w:r>
        <w:r w:rsidR="00011CCA">
          <w:rPr>
            <w:webHidden/>
          </w:rPr>
          <w:t>v</w:t>
        </w:r>
        <w:r w:rsidR="00C421D1">
          <w:rPr>
            <w:webHidden/>
          </w:rPr>
          <w:fldChar w:fldCharType="end"/>
        </w:r>
      </w:hyperlink>
    </w:p>
    <w:p w14:paraId="32F7E304" w14:textId="617C5DC9" w:rsidR="00C421D1" w:rsidRDefault="00011CCA">
      <w:pPr>
        <w:pStyle w:val="TOC1"/>
        <w:rPr>
          <w:rFonts w:asciiTheme="minorHAnsi" w:eastAsiaTheme="minorEastAsia" w:hAnsiTheme="minorHAnsi" w:cstheme="minorBidi"/>
          <w:b w:val="0"/>
          <w:sz w:val="22"/>
          <w:szCs w:val="22"/>
          <w:lang w:eastAsia="en-AU"/>
        </w:rPr>
      </w:pPr>
      <w:hyperlink w:anchor="_Toc484014028" w:history="1">
        <w:r w:rsidR="00C421D1" w:rsidRPr="00553518">
          <w:rPr>
            <w:rStyle w:val="Hyperlink"/>
          </w:rPr>
          <w:t>List of tables</w:t>
        </w:r>
        <w:r w:rsidR="00C421D1">
          <w:rPr>
            <w:webHidden/>
          </w:rPr>
          <w:tab/>
        </w:r>
        <w:r w:rsidR="00C421D1">
          <w:rPr>
            <w:webHidden/>
          </w:rPr>
          <w:fldChar w:fldCharType="begin"/>
        </w:r>
        <w:r w:rsidR="00C421D1">
          <w:rPr>
            <w:webHidden/>
          </w:rPr>
          <w:instrText xml:space="preserve"> PAGEREF _Toc484014028 \h </w:instrText>
        </w:r>
        <w:r w:rsidR="00C421D1">
          <w:rPr>
            <w:webHidden/>
          </w:rPr>
        </w:r>
        <w:r w:rsidR="00C421D1">
          <w:rPr>
            <w:webHidden/>
          </w:rPr>
          <w:fldChar w:fldCharType="separate"/>
        </w:r>
        <w:r>
          <w:rPr>
            <w:webHidden/>
          </w:rPr>
          <w:t>vi</w:t>
        </w:r>
        <w:r w:rsidR="00C421D1">
          <w:rPr>
            <w:webHidden/>
          </w:rPr>
          <w:fldChar w:fldCharType="end"/>
        </w:r>
      </w:hyperlink>
    </w:p>
    <w:p w14:paraId="6ACCDA8E" w14:textId="070EA3C8" w:rsidR="00C421D1" w:rsidRDefault="00011CCA">
      <w:pPr>
        <w:pStyle w:val="TOC1"/>
        <w:rPr>
          <w:rFonts w:asciiTheme="minorHAnsi" w:eastAsiaTheme="minorEastAsia" w:hAnsiTheme="minorHAnsi" w:cstheme="minorBidi"/>
          <w:b w:val="0"/>
          <w:sz w:val="22"/>
          <w:szCs w:val="22"/>
          <w:lang w:eastAsia="en-AU"/>
        </w:rPr>
      </w:pPr>
      <w:hyperlink w:anchor="_Toc484014029" w:history="1">
        <w:r w:rsidR="00C421D1" w:rsidRPr="00553518">
          <w:rPr>
            <w:rStyle w:val="Hyperlink"/>
          </w:rPr>
          <w:t>Executive Summary</w:t>
        </w:r>
        <w:r w:rsidR="00C421D1">
          <w:rPr>
            <w:webHidden/>
          </w:rPr>
          <w:tab/>
        </w:r>
        <w:r w:rsidR="00C421D1">
          <w:rPr>
            <w:webHidden/>
          </w:rPr>
          <w:fldChar w:fldCharType="begin"/>
        </w:r>
        <w:r w:rsidR="00C421D1">
          <w:rPr>
            <w:webHidden/>
          </w:rPr>
          <w:instrText xml:space="preserve"> PAGEREF _Toc484014029 \h </w:instrText>
        </w:r>
        <w:r w:rsidR="00C421D1">
          <w:rPr>
            <w:webHidden/>
          </w:rPr>
        </w:r>
        <w:r w:rsidR="00C421D1">
          <w:rPr>
            <w:webHidden/>
          </w:rPr>
          <w:fldChar w:fldCharType="separate"/>
        </w:r>
        <w:r>
          <w:rPr>
            <w:webHidden/>
          </w:rPr>
          <w:t>vii</w:t>
        </w:r>
        <w:r w:rsidR="00C421D1">
          <w:rPr>
            <w:webHidden/>
          </w:rPr>
          <w:fldChar w:fldCharType="end"/>
        </w:r>
      </w:hyperlink>
    </w:p>
    <w:p w14:paraId="4FE96C13" w14:textId="2C8AC570" w:rsidR="00C421D1" w:rsidRDefault="00011CCA">
      <w:pPr>
        <w:pStyle w:val="TOC2"/>
        <w:rPr>
          <w:rFonts w:asciiTheme="minorHAnsi" w:eastAsiaTheme="minorEastAsia" w:hAnsiTheme="minorHAnsi" w:cstheme="minorBidi"/>
          <w:noProof/>
          <w:sz w:val="22"/>
          <w:szCs w:val="22"/>
          <w:lang w:eastAsia="en-AU"/>
        </w:rPr>
      </w:pPr>
      <w:hyperlink w:anchor="_Toc484014030" w:history="1">
        <w:r w:rsidR="00C421D1" w:rsidRPr="00553518">
          <w:rPr>
            <w:rStyle w:val="Hyperlink"/>
            <w:noProof/>
          </w:rPr>
          <w:t>Background</w:t>
        </w:r>
        <w:r w:rsidR="00C421D1">
          <w:rPr>
            <w:noProof/>
            <w:webHidden/>
          </w:rPr>
          <w:tab/>
        </w:r>
        <w:r w:rsidR="00C421D1">
          <w:rPr>
            <w:noProof/>
            <w:webHidden/>
          </w:rPr>
          <w:fldChar w:fldCharType="begin"/>
        </w:r>
        <w:r w:rsidR="00C421D1">
          <w:rPr>
            <w:noProof/>
            <w:webHidden/>
          </w:rPr>
          <w:instrText xml:space="preserve"> PAGEREF _Toc484014030 \h </w:instrText>
        </w:r>
        <w:r w:rsidR="00C421D1">
          <w:rPr>
            <w:noProof/>
            <w:webHidden/>
          </w:rPr>
        </w:r>
        <w:r w:rsidR="00C421D1">
          <w:rPr>
            <w:noProof/>
            <w:webHidden/>
          </w:rPr>
          <w:fldChar w:fldCharType="separate"/>
        </w:r>
        <w:r>
          <w:rPr>
            <w:noProof/>
            <w:webHidden/>
          </w:rPr>
          <w:t>vii</w:t>
        </w:r>
        <w:r w:rsidR="00C421D1">
          <w:rPr>
            <w:noProof/>
            <w:webHidden/>
          </w:rPr>
          <w:fldChar w:fldCharType="end"/>
        </w:r>
      </w:hyperlink>
    </w:p>
    <w:p w14:paraId="48E403B9" w14:textId="49C66F1D" w:rsidR="00C421D1" w:rsidRDefault="00011CCA">
      <w:pPr>
        <w:pStyle w:val="TOC2"/>
        <w:rPr>
          <w:rFonts w:asciiTheme="minorHAnsi" w:eastAsiaTheme="minorEastAsia" w:hAnsiTheme="minorHAnsi" w:cstheme="minorBidi"/>
          <w:noProof/>
          <w:sz w:val="22"/>
          <w:szCs w:val="22"/>
          <w:lang w:eastAsia="en-AU"/>
        </w:rPr>
      </w:pPr>
      <w:hyperlink w:anchor="_Toc484014031" w:history="1">
        <w:r w:rsidR="00C421D1" w:rsidRPr="00553518">
          <w:rPr>
            <w:rStyle w:val="Hyperlink"/>
            <w:noProof/>
          </w:rPr>
          <w:t>Overview of ECEC sector</w:t>
        </w:r>
        <w:r w:rsidR="00C421D1">
          <w:rPr>
            <w:noProof/>
            <w:webHidden/>
          </w:rPr>
          <w:tab/>
        </w:r>
        <w:r w:rsidR="00C421D1">
          <w:rPr>
            <w:noProof/>
            <w:webHidden/>
          </w:rPr>
          <w:fldChar w:fldCharType="begin"/>
        </w:r>
        <w:r w:rsidR="00C421D1">
          <w:rPr>
            <w:noProof/>
            <w:webHidden/>
          </w:rPr>
          <w:instrText xml:space="preserve"> PAGEREF _Toc484014031 \h </w:instrText>
        </w:r>
        <w:r w:rsidR="00C421D1">
          <w:rPr>
            <w:noProof/>
            <w:webHidden/>
          </w:rPr>
        </w:r>
        <w:r w:rsidR="00C421D1">
          <w:rPr>
            <w:noProof/>
            <w:webHidden/>
          </w:rPr>
          <w:fldChar w:fldCharType="separate"/>
        </w:r>
        <w:r>
          <w:rPr>
            <w:noProof/>
            <w:webHidden/>
          </w:rPr>
          <w:t>vii</w:t>
        </w:r>
        <w:r w:rsidR="00C421D1">
          <w:rPr>
            <w:noProof/>
            <w:webHidden/>
          </w:rPr>
          <w:fldChar w:fldCharType="end"/>
        </w:r>
      </w:hyperlink>
    </w:p>
    <w:p w14:paraId="6E6F9C7B" w14:textId="6655E682" w:rsidR="00C421D1" w:rsidRDefault="00011CCA">
      <w:pPr>
        <w:pStyle w:val="TOC1"/>
        <w:rPr>
          <w:rFonts w:asciiTheme="minorHAnsi" w:eastAsiaTheme="minorEastAsia" w:hAnsiTheme="minorHAnsi" w:cstheme="minorBidi"/>
          <w:b w:val="0"/>
          <w:sz w:val="22"/>
          <w:szCs w:val="22"/>
          <w:lang w:eastAsia="en-AU"/>
        </w:rPr>
      </w:pPr>
      <w:hyperlink w:anchor="_Toc484014032" w:history="1">
        <w:r w:rsidR="00C421D1" w:rsidRPr="00553518">
          <w:rPr>
            <w:rStyle w:val="Hyperlink"/>
          </w:rPr>
          <w:t>1.</w:t>
        </w:r>
        <w:r w:rsidR="00C421D1">
          <w:rPr>
            <w:rFonts w:asciiTheme="minorHAnsi" w:eastAsiaTheme="minorEastAsia" w:hAnsiTheme="minorHAnsi" w:cstheme="minorBidi"/>
            <w:b w:val="0"/>
            <w:sz w:val="22"/>
            <w:szCs w:val="22"/>
            <w:lang w:eastAsia="en-AU"/>
          </w:rPr>
          <w:tab/>
        </w:r>
        <w:r w:rsidR="00C421D1" w:rsidRPr="00553518">
          <w:rPr>
            <w:rStyle w:val="Hyperlink"/>
          </w:rPr>
          <w:t>Introduction</w:t>
        </w:r>
        <w:r w:rsidR="00C421D1">
          <w:rPr>
            <w:webHidden/>
          </w:rPr>
          <w:tab/>
        </w:r>
        <w:r w:rsidR="00C421D1">
          <w:rPr>
            <w:webHidden/>
          </w:rPr>
          <w:fldChar w:fldCharType="begin"/>
        </w:r>
        <w:r w:rsidR="00C421D1">
          <w:rPr>
            <w:webHidden/>
          </w:rPr>
          <w:instrText xml:space="preserve"> PAGEREF _Toc484014032 \h </w:instrText>
        </w:r>
        <w:r w:rsidR="00C421D1">
          <w:rPr>
            <w:webHidden/>
          </w:rPr>
        </w:r>
        <w:r w:rsidR="00C421D1">
          <w:rPr>
            <w:webHidden/>
          </w:rPr>
          <w:fldChar w:fldCharType="separate"/>
        </w:r>
        <w:r>
          <w:rPr>
            <w:webHidden/>
          </w:rPr>
          <w:t>10</w:t>
        </w:r>
        <w:r w:rsidR="00C421D1">
          <w:rPr>
            <w:webHidden/>
          </w:rPr>
          <w:fldChar w:fldCharType="end"/>
        </w:r>
      </w:hyperlink>
    </w:p>
    <w:p w14:paraId="4AD31770" w14:textId="4AEB3770"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33" w:history="1">
        <w:r w:rsidR="00C421D1" w:rsidRPr="00553518">
          <w:rPr>
            <w:rStyle w:val="Hyperlink"/>
            <w:noProof/>
          </w:rPr>
          <w:t>1.1.</w:t>
        </w:r>
        <w:r w:rsidR="00C421D1">
          <w:rPr>
            <w:rFonts w:asciiTheme="minorHAnsi" w:eastAsiaTheme="minorEastAsia" w:hAnsiTheme="minorHAnsi" w:cstheme="minorBidi"/>
            <w:noProof/>
            <w:sz w:val="22"/>
            <w:szCs w:val="22"/>
            <w:lang w:eastAsia="en-AU"/>
          </w:rPr>
          <w:tab/>
        </w:r>
        <w:r w:rsidR="00C421D1" w:rsidRPr="00553518">
          <w:rPr>
            <w:rStyle w:val="Hyperlink"/>
            <w:noProof/>
          </w:rPr>
          <w:t>Methodology</w:t>
        </w:r>
        <w:r w:rsidR="00C421D1">
          <w:rPr>
            <w:noProof/>
            <w:webHidden/>
          </w:rPr>
          <w:tab/>
        </w:r>
        <w:r w:rsidR="00C421D1">
          <w:rPr>
            <w:noProof/>
            <w:webHidden/>
          </w:rPr>
          <w:fldChar w:fldCharType="begin"/>
        </w:r>
        <w:r w:rsidR="00C421D1">
          <w:rPr>
            <w:noProof/>
            <w:webHidden/>
          </w:rPr>
          <w:instrText xml:space="preserve"> PAGEREF _Toc484014033 \h </w:instrText>
        </w:r>
        <w:r w:rsidR="00C421D1">
          <w:rPr>
            <w:noProof/>
            <w:webHidden/>
          </w:rPr>
        </w:r>
        <w:r w:rsidR="00C421D1">
          <w:rPr>
            <w:noProof/>
            <w:webHidden/>
          </w:rPr>
          <w:fldChar w:fldCharType="separate"/>
        </w:r>
        <w:r>
          <w:rPr>
            <w:noProof/>
            <w:webHidden/>
          </w:rPr>
          <w:t>10</w:t>
        </w:r>
        <w:r w:rsidR="00C421D1">
          <w:rPr>
            <w:noProof/>
            <w:webHidden/>
          </w:rPr>
          <w:fldChar w:fldCharType="end"/>
        </w:r>
      </w:hyperlink>
    </w:p>
    <w:p w14:paraId="1F370E2A" w14:textId="60B0FA6C"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34" w:history="1">
        <w:r w:rsidR="00C421D1" w:rsidRPr="00553518">
          <w:rPr>
            <w:rStyle w:val="Hyperlink"/>
            <w:noProof/>
          </w:rPr>
          <w:t>1.2.</w:t>
        </w:r>
        <w:r w:rsidR="00C421D1">
          <w:rPr>
            <w:rFonts w:asciiTheme="minorHAnsi" w:eastAsiaTheme="minorEastAsia" w:hAnsiTheme="minorHAnsi" w:cstheme="minorBidi"/>
            <w:noProof/>
            <w:sz w:val="22"/>
            <w:szCs w:val="22"/>
            <w:lang w:eastAsia="en-AU"/>
          </w:rPr>
          <w:tab/>
        </w:r>
        <w:r w:rsidR="00C421D1" w:rsidRPr="00553518">
          <w:rPr>
            <w:rStyle w:val="Hyperlink"/>
            <w:noProof/>
          </w:rPr>
          <w:t>Response summary</w:t>
        </w:r>
        <w:r w:rsidR="00C421D1">
          <w:rPr>
            <w:noProof/>
            <w:webHidden/>
          </w:rPr>
          <w:tab/>
        </w:r>
        <w:r w:rsidR="00C421D1">
          <w:rPr>
            <w:noProof/>
            <w:webHidden/>
          </w:rPr>
          <w:fldChar w:fldCharType="begin"/>
        </w:r>
        <w:r w:rsidR="00C421D1">
          <w:rPr>
            <w:noProof/>
            <w:webHidden/>
          </w:rPr>
          <w:instrText xml:space="preserve"> PAGEREF _Toc484014034 \h </w:instrText>
        </w:r>
        <w:r w:rsidR="00C421D1">
          <w:rPr>
            <w:noProof/>
            <w:webHidden/>
          </w:rPr>
        </w:r>
        <w:r w:rsidR="00C421D1">
          <w:rPr>
            <w:noProof/>
            <w:webHidden/>
          </w:rPr>
          <w:fldChar w:fldCharType="separate"/>
        </w:r>
        <w:r>
          <w:rPr>
            <w:noProof/>
            <w:webHidden/>
          </w:rPr>
          <w:t>11</w:t>
        </w:r>
        <w:r w:rsidR="00C421D1">
          <w:rPr>
            <w:noProof/>
            <w:webHidden/>
          </w:rPr>
          <w:fldChar w:fldCharType="end"/>
        </w:r>
      </w:hyperlink>
    </w:p>
    <w:p w14:paraId="1E271902" w14:textId="084E28D5"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35" w:history="1">
        <w:r w:rsidR="00C421D1" w:rsidRPr="00553518">
          <w:rPr>
            <w:rStyle w:val="Hyperlink"/>
            <w:noProof/>
          </w:rPr>
          <w:t>1.3.</w:t>
        </w:r>
        <w:r w:rsidR="00C421D1">
          <w:rPr>
            <w:rFonts w:asciiTheme="minorHAnsi" w:eastAsiaTheme="minorEastAsia" w:hAnsiTheme="minorHAnsi" w:cstheme="minorBidi"/>
            <w:noProof/>
            <w:sz w:val="22"/>
            <w:szCs w:val="22"/>
            <w:lang w:eastAsia="en-AU"/>
          </w:rPr>
          <w:tab/>
        </w:r>
        <w:r w:rsidR="00C421D1" w:rsidRPr="00553518">
          <w:rPr>
            <w:rStyle w:val="Hyperlink"/>
            <w:noProof/>
          </w:rPr>
          <w:t>About the data presented in this report</w:t>
        </w:r>
        <w:r w:rsidR="00C421D1">
          <w:rPr>
            <w:noProof/>
            <w:webHidden/>
          </w:rPr>
          <w:tab/>
        </w:r>
        <w:r w:rsidR="00C421D1">
          <w:rPr>
            <w:noProof/>
            <w:webHidden/>
          </w:rPr>
          <w:fldChar w:fldCharType="begin"/>
        </w:r>
        <w:r w:rsidR="00C421D1">
          <w:rPr>
            <w:noProof/>
            <w:webHidden/>
          </w:rPr>
          <w:instrText xml:space="preserve"> PAGEREF _Toc484014035 \h </w:instrText>
        </w:r>
        <w:r w:rsidR="00C421D1">
          <w:rPr>
            <w:noProof/>
            <w:webHidden/>
          </w:rPr>
        </w:r>
        <w:r w:rsidR="00C421D1">
          <w:rPr>
            <w:noProof/>
            <w:webHidden/>
          </w:rPr>
          <w:fldChar w:fldCharType="separate"/>
        </w:r>
        <w:r>
          <w:rPr>
            <w:noProof/>
            <w:webHidden/>
          </w:rPr>
          <w:t>12</w:t>
        </w:r>
        <w:r w:rsidR="00C421D1">
          <w:rPr>
            <w:noProof/>
            <w:webHidden/>
          </w:rPr>
          <w:fldChar w:fldCharType="end"/>
        </w:r>
      </w:hyperlink>
    </w:p>
    <w:p w14:paraId="5CF71A98" w14:textId="6F7C0CCD" w:rsidR="00C421D1" w:rsidRDefault="00011CCA">
      <w:pPr>
        <w:pStyle w:val="TOC3"/>
        <w:rPr>
          <w:rFonts w:asciiTheme="minorHAnsi" w:eastAsiaTheme="minorEastAsia" w:hAnsiTheme="minorHAnsi" w:cstheme="minorBidi"/>
          <w:sz w:val="22"/>
          <w:szCs w:val="22"/>
          <w:lang w:eastAsia="en-AU"/>
        </w:rPr>
      </w:pPr>
      <w:hyperlink w:anchor="_Toc484014036" w:history="1">
        <w:r w:rsidR="00C421D1" w:rsidRPr="00553518">
          <w:rPr>
            <w:rStyle w:val="Hyperlink"/>
          </w:rPr>
          <w:t>1.3.1.</w:t>
        </w:r>
        <w:r w:rsidR="00C421D1">
          <w:rPr>
            <w:rFonts w:asciiTheme="minorHAnsi" w:eastAsiaTheme="minorEastAsia" w:hAnsiTheme="minorHAnsi" w:cstheme="minorBidi"/>
            <w:sz w:val="22"/>
            <w:szCs w:val="22"/>
            <w:lang w:eastAsia="en-AU"/>
          </w:rPr>
          <w:tab/>
        </w:r>
        <w:r w:rsidR="00C421D1" w:rsidRPr="00553518">
          <w:rPr>
            <w:rStyle w:val="Hyperlink"/>
          </w:rPr>
          <w:t>Structure of report</w:t>
        </w:r>
        <w:r w:rsidR="00C421D1">
          <w:rPr>
            <w:webHidden/>
          </w:rPr>
          <w:tab/>
        </w:r>
        <w:r w:rsidR="00C421D1">
          <w:rPr>
            <w:webHidden/>
          </w:rPr>
          <w:fldChar w:fldCharType="begin"/>
        </w:r>
        <w:r w:rsidR="00C421D1">
          <w:rPr>
            <w:webHidden/>
          </w:rPr>
          <w:instrText xml:space="preserve"> PAGEREF _Toc484014036 \h </w:instrText>
        </w:r>
        <w:r w:rsidR="00C421D1">
          <w:rPr>
            <w:webHidden/>
          </w:rPr>
        </w:r>
        <w:r w:rsidR="00C421D1">
          <w:rPr>
            <w:webHidden/>
          </w:rPr>
          <w:fldChar w:fldCharType="separate"/>
        </w:r>
        <w:r>
          <w:rPr>
            <w:webHidden/>
          </w:rPr>
          <w:t>12</w:t>
        </w:r>
        <w:r w:rsidR="00C421D1">
          <w:rPr>
            <w:webHidden/>
          </w:rPr>
          <w:fldChar w:fldCharType="end"/>
        </w:r>
      </w:hyperlink>
    </w:p>
    <w:p w14:paraId="0EC43441" w14:textId="522E05F6" w:rsidR="00C421D1" w:rsidRDefault="00011CCA">
      <w:pPr>
        <w:pStyle w:val="TOC3"/>
        <w:rPr>
          <w:rFonts w:asciiTheme="minorHAnsi" w:eastAsiaTheme="minorEastAsia" w:hAnsiTheme="minorHAnsi" w:cstheme="minorBidi"/>
          <w:sz w:val="22"/>
          <w:szCs w:val="22"/>
          <w:lang w:eastAsia="en-AU"/>
        </w:rPr>
      </w:pPr>
      <w:hyperlink w:anchor="_Toc484014037" w:history="1">
        <w:r w:rsidR="00C421D1" w:rsidRPr="00553518">
          <w:rPr>
            <w:rStyle w:val="Hyperlink"/>
          </w:rPr>
          <w:t>1.3.2.</w:t>
        </w:r>
        <w:r w:rsidR="00C421D1">
          <w:rPr>
            <w:rFonts w:asciiTheme="minorHAnsi" w:eastAsiaTheme="minorEastAsia" w:hAnsiTheme="minorHAnsi" w:cstheme="minorBidi"/>
            <w:sz w:val="22"/>
            <w:szCs w:val="22"/>
            <w:lang w:eastAsia="en-AU"/>
          </w:rPr>
          <w:tab/>
        </w:r>
        <w:r w:rsidR="00C421D1" w:rsidRPr="00553518">
          <w:rPr>
            <w:rStyle w:val="Hyperlink"/>
          </w:rPr>
          <w:t>Weighted services data</w:t>
        </w:r>
        <w:r w:rsidR="00C421D1">
          <w:rPr>
            <w:webHidden/>
          </w:rPr>
          <w:tab/>
        </w:r>
        <w:r w:rsidR="00C421D1">
          <w:rPr>
            <w:webHidden/>
          </w:rPr>
          <w:fldChar w:fldCharType="begin"/>
        </w:r>
        <w:r w:rsidR="00C421D1">
          <w:rPr>
            <w:webHidden/>
          </w:rPr>
          <w:instrText xml:space="preserve"> PAGEREF _Toc484014037 \h </w:instrText>
        </w:r>
        <w:r w:rsidR="00C421D1">
          <w:rPr>
            <w:webHidden/>
          </w:rPr>
        </w:r>
        <w:r w:rsidR="00C421D1">
          <w:rPr>
            <w:webHidden/>
          </w:rPr>
          <w:fldChar w:fldCharType="separate"/>
        </w:r>
        <w:r>
          <w:rPr>
            <w:webHidden/>
          </w:rPr>
          <w:t>12</w:t>
        </w:r>
        <w:r w:rsidR="00C421D1">
          <w:rPr>
            <w:webHidden/>
          </w:rPr>
          <w:fldChar w:fldCharType="end"/>
        </w:r>
      </w:hyperlink>
    </w:p>
    <w:p w14:paraId="18155ED5" w14:textId="3F0B525B" w:rsidR="00C421D1" w:rsidRDefault="00011CCA">
      <w:pPr>
        <w:pStyle w:val="TOC3"/>
        <w:rPr>
          <w:rFonts w:asciiTheme="minorHAnsi" w:eastAsiaTheme="minorEastAsia" w:hAnsiTheme="minorHAnsi" w:cstheme="minorBidi"/>
          <w:sz w:val="22"/>
          <w:szCs w:val="22"/>
          <w:lang w:eastAsia="en-AU"/>
        </w:rPr>
      </w:pPr>
      <w:hyperlink w:anchor="_Toc484014038" w:history="1">
        <w:r w:rsidR="00C421D1" w:rsidRPr="00553518">
          <w:rPr>
            <w:rStyle w:val="Hyperlink"/>
          </w:rPr>
          <w:t>1.3.3.</w:t>
        </w:r>
        <w:r w:rsidR="00C421D1">
          <w:rPr>
            <w:rFonts w:asciiTheme="minorHAnsi" w:eastAsiaTheme="minorEastAsia" w:hAnsiTheme="minorHAnsi" w:cstheme="minorBidi"/>
            <w:sz w:val="22"/>
            <w:szCs w:val="22"/>
            <w:lang w:eastAsia="en-AU"/>
          </w:rPr>
          <w:tab/>
        </w:r>
        <w:r w:rsidR="00C421D1" w:rsidRPr="00553518">
          <w:rPr>
            <w:rStyle w:val="Hyperlink"/>
          </w:rPr>
          <w:t>Weighted workforce data</w:t>
        </w:r>
        <w:r w:rsidR="00C421D1">
          <w:rPr>
            <w:webHidden/>
          </w:rPr>
          <w:tab/>
        </w:r>
        <w:r w:rsidR="00C421D1">
          <w:rPr>
            <w:webHidden/>
          </w:rPr>
          <w:fldChar w:fldCharType="begin"/>
        </w:r>
        <w:r w:rsidR="00C421D1">
          <w:rPr>
            <w:webHidden/>
          </w:rPr>
          <w:instrText xml:space="preserve"> PAGEREF _Toc484014038 \h </w:instrText>
        </w:r>
        <w:r w:rsidR="00C421D1">
          <w:rPr>
            <w:webHidden/>
          </w:rPr>
        </w:r>
        <w:r w:rsidR="00C421D1">
          <w:rPr>
            <w:webHidden/>
          </w:rPr>
          <w:fldChar w:fldCharType="separate"/>
        </w:r>
        <w:r>
          <w:rPr>
            <w:webHidden/>
          </w:rPr>
          <w:t>12</w:t>
        </w:r>
        <w:r w:rsidR="00C421D1">
          <w:rPr>
            <w:webHidden/>
          </w:rPr>
          <w:fldChar w:fldCharType="end"/>
        </w:r>
      </w:hyperlink>
    </w:p>
    <w:p w14:paraId="06E3D438" w14:textId="2EC01832" w:rsidR="00C421D1" w:rsidRDefault="00011CCA">
      <w:pPr>
        <w:pStyle w:val="TOC3"/>
        <w:rPr>
          <w:rFonts w:asciiTheme="minorHAnsi" w:eastAsiaTheme="minorEastAsia" w:hAnsiTheme="minorHAnsi" w:cstheme="minorBidi"/>
          <w:sz w:val="22"/>
          <w:szCs w:val="22"/>
          <w:lang w:eastAsia="en-AU"/>
        </w:rPr>
      </w:pPr>
      <w:hyperlink w:anchor="_Toc484014039" w:history="1">
        <w:r w:rsidR="00C421D1" w:rsidRPr="00553518">
          <w:rPr>
            <w:rStyle w:val="Hyperlink"/>
          </w:rPr>
          <w:t>1.3.4.</w:t>
        </w:r>
        <w:r w:rsidR="00C421D1">
          <w:rPr>
            <w:rFonts w:asciiTheme="minorHAnsi" w:eastAsiaTheme="minorEastAsia" w:hAnsiTheme="minorHAnsi" w:cstheme="minorBidi"/>
            <w:sz w:val="22"/>
            <w:szCs w:val="22"/>
            <w:lang w:eastAsia="en-AU"/>
          </w:rPr>
          <w:tab/>
        </w:r>
        <w:r w:rsidR="00C421D1" w:rsidRPr="00553518">
          <w:rPr>
            <w:rStyle w:val="Hyperlink"/>
          </w:rPr>
          <w:t>Preschool Program data</w:t>
        </w:r>
        <w:r w:rsidR="00C421D1">
          <w:rPr>
            <w:webHidden/>
          </w:rPr>
          <w:tab/>
        </w:r>
        <w:r w:rsidR="00C421D1">
          <w:rPr>
            <w:webHidden/>
          </w:rPr>
          <w:fldChar w:fldCharType="begin"/>
        </w:r>
        <w:r w:rsidR="00C421D1">
          <w:rPr>
            <w:webHidden/>
          </w:rPr>
          <w:instrText xml:space="preserve"> PAGEREF _Toc484014039 \h </w:instrText>
        </w:r>
        <w:r w:rsidR="00C421D1">
          <w:rPr>
            <w:webHidden/>
          </w:rPr>
        </w:r>
        <w:r w:rsidR="00C421D1">
          <w:rPr>
            <w:webHidden/>
          </w:rPr>
          <w:fldChar w:fldCharType="separate"/>
        </w:r>
        <w:r>
          <w:rPr>
            <w:webHidden/>
          </w:rPr>
          <w:t>12</w:t>
        </w:r>
        <w:r w:rsidR="00C421D1">
          <w:rPr>
            <w:webHidden/>
          </w:rPr>
          <w:fldChar w:fldCharType="end"/>
        </w:r>
      </w:hyperlink>
    </w:p>
    <w:p w14:paraId="6D511CB7" w14:textId="1EDAB593" w:rsidR="00C421D1" w:rsidRDefault="00011CCA">
      <w:pPr>
        <w:pStyle w:val="TOC1"/>
        <w:rPr>
          <w:rFonts w:asciiTheme="minorHAnsi" w:eastAsiaTheme="minorEastAsia" w:hAnsiTheme="minorHAnsi" w:cstheme="minorBidi"/>
          <w:b w:val="0"/>
          <w:sz w:val="22"/>
          <w:szCs w:val="22"/>
          <w:lang w:eastAsia="en-AU"/>
        </w:rPr>
      </w:pPr>
      <w:hyperlink w:anchor="_Toc484014040" w:history="1">
        <w:r w:rsidR="00C421D1" w:rsidRPr="00553518">
          <w:rPr>
            <w:rStyle w:val="Hyperlink"/>
          </w:rPr>
          <w:t>2.</w:t>
        </w:r>
        <w:r w:rsidR="00C421D1">
          <w:rPr>
            <w:rFonts w:asciiTheme="minorHAnsi" w:eastAsiaTheme="minorEastAsia" w:hAnsiTheme="minorHAnsi" w:cstheme="minorBidi"/>
            <w:b w:val="0"/>
            <w:sz w:val="22"/>
            <w:szCs w:val="22"/>
            <w:lang w:eastAsia="en-AU"/>
          </w:rPr>
          <w:tab/>
        </w:r>
        <w:r w:rsidR="00C421D1" w:rsidRPr="00553518">
          <w:rPr>
            <w:rStyle w:val="Hyperlink"/>
          </w:rPr>
          <w:t>ECEC workforce</w:t>
        </w:r>
        <w:r w:rsidR="00C421D1">
          <w:rPr>
            <w:webHidden/>
          </w:rPr>
          <w:tab/>
        </w:r>
        <w:r w:rsidR="00C421D1">
          <w:rPr>
            <w:webHidden/>
          </w:rPr>
          <w:fldChar w:fldCharType="begin"/>
        </w:r>
        <w:r w:rsidR="00C421D1">
          <w:rPr>
            <w:webHidden/>
          </w:rPr>
          <w:instrText xml:space="preserve"> PAGEREF _Toc484014040 \h </w:instrText>
        </w:r>
        <w:r w:rsidR="00C421D1">
          <w:rPr>
            <w:webHidden/>
          </w:rPr>
        </w:r>
        <w:r w:rsidR="00C421D1">
          <w:rPr>
            <w:webHidden/>
          </w:rPr>
          <w:fldChar w:fldCharType="separate"/>
        </w:r>
        <w:r>
          <w:rPr>
            <w:webHidden/>
          </w:rPr>
          <w:t>14</w:t>
        </w:r>
        <w:r w:rsidR="00C421D1">
          <w:rPr>
            <w:webHidden/>
          </w:rPr>
          <w:fldChar w:fldCharType="end"/>
        </w:r>
      </w:hyperlink>
    </w:p>
    <w:p w14:paraId="5BC79768" w14:textId="198E297F"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41" w:history="1">
        <w:r w:rsidR="00C421D1" w:rsidRPr="00553518">
          <w:rPr>
            <w:rStyle w:val="Hyperlink"/>
            <w:noProof/>
          </w:rPr>
          <w:t>2.1.</w:t>
        </w:r>
        <w:r w:rsidR="00C421D1">
          <w:rPr>
            <w:rFonts w:asciiTheme="minorHAnsi" w:eastAsiaTheme="minorEastAsia" w:hAnsiTheme="minorHAnsi" w:cstheme="minorBidi"/>
            <w:noProof/>
            <w:sz w:val="22"/>
            <w:szCs w:val="22"/>
            <w:lang w:eastAsia="en-AU"/>
          </w:rPr>
          <w:tab/>
        </w:r>
        <w:r w:rsidR="00C421D1" w:rsidRPr="00553518">
          <w:rPr>
            <w:rStyle w:val="Hyperlink"/>
            <w:noProof/>
          </w:rPr>
          <w:t>ECEC workforce overview</w:t>
        </w:r>
        <w:r w:rsidR="00C421D1">
          <w:rPr>
            <w:noProof/>
            <w:webHidden/>
          </w:rPr>
          <w:tab/>
        </w:r>
        <w:r w:rsidR="00C421D1">
          <w:rPr>
            <w:noProof/>
            <w:webHidden/>
          </w:rPr>
          <w:fldChar w:fldCharType="begin"/>
        </w:r>
        <w:r w:rsidR="00C421D1">
          <w:rPr>
            <w:noProof/>
            <w:webHidden/>
          </w:rPr>
          <w:instrText xml:space="preserve"> PAGEREF _Toc484014041 \h </w:instrText>
        </w:r>
        <w:r w:rsidR="00C421D1">
          <w:rPr>
            <w:noProof/>
            <w:webHidden/>
          </w:rPr>
        </w:r>
        <w:r w:rsidR="00C421D1">
          <w:rPr>
            <w:noProof/>
            <w:webHidden/>
          </w:rPr>
          <w:fldChar w:fldCharType="separate"/>
        </w:r>
        <w:r>
          <w:rPr>
            <w:noProof/>
            <w:webHidden/>
          </w:rPr>
          <w:t>14</w:t>
        </w:r>
        <w:r w:rsidR="00C421D1">
          <w:rPr>
            <w:noProof/>
            <w:webHidden/>
          </w:rPr>
          <w:fldChar w:fldCharType="end"/>
        </w:r>
      </w:hyperlink>
    </w:p>
    <w:p w14:paraId="13086599" w14:textId="310F32F9"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42" w:history="1">
        <w:r w:rsidR="00C421D1" w:rsidRPr="00553518">
          <w:rPr>
            <w:rStyle w:val="Hyperlink"/>
            <w:noProof/>
          </w:rPr>
          <w:t>2.2.</w:t>
        </w:r>
        <w:r w:rsidR="00C421D1">
          <w:rPr>
            <w:rFonts w:asciiTheme="minorHAnsi" w:eastAsiaTheme="minorEastAsia" w:hAnsiTheme="minorHAnsi" w:cstheme="minorBidi"/>
            <w:noProof/>
            <w:sz w:val="22"/>
            <w:szCs w:val="22"/>
            <w:lang w:eastAsia="en-AU"/>
          </w:rPr>
          <w:tab/>
        </w:r>
        <w:r w:rsidR="00C421D1" w:rsidRPr="00553518">
          <w:rPr>
            <w:rStyle w:val="Hyperlink"/>
            <w:noProof/>
          </w:rPr>
          <w:t>Workforce demographics</w:t>
        </w:r>
        <w:r w:rsidR="00C421D1">
          <w:rPr>
            <w:noProof/>
            <w:webHidden/>
          </w:rPr>
          <w:tab/>
        </w:r>
        <w:r w:rsidR="00C421D1">
          <w:rPr>
            <w:noProof/>
            <w:webHidden/>
          </w:rPr>
          <w:fldChar w:fldCharType="begin"/>
        </w:r>
        <w:r w:rsidR="00C421D1">
          <w:rPr>
            <w:noProof/>
            <w:webHidden/>
          </w:rPr>
          <w:instrText xml:space="preserve"> PAGEREF _Toc484014042 \h </w:instrText>
        </w:r>
        <w:r w:rsidR="00C421D1">
          <w:rPr>
            <w:noProof/>
            <w:webHidden/>
          </w:rPr>
        </w:r>
        <w:r w:rsidR="00C421D1">
          <w:rPr>
            <w:noProof/>
            <w:webHidden/>
          </w:rPr>
          <w:fldChar w:fldCharType="separate"/>
        </w:r>
        <w:r>
          <w:rPr>
            <w:noProof/>
            <w:webHidden/>
          </w:rPr>
          <w:t>16</w:t>
        </w:r>
        <w:r w:rsidR="00C421D1">
          <w:rPr>
            <w:noProof/>
            <w:webHidden/>
          </w:rPr>
          <w:fldChar w:fldCharType="end"/>
        </w:r>
      </w:hyperlink>
    </w:p>
    <w:p w14:paraId="442E58E0" w14:textId="527D9BA3"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43" w:history="1">
        <w:r w:rsidR="00C421D1" w:rsidRPr="00553518">
          <w:rPr>
            <w:rStyle w:val="Hyperlink"/>
            <w:noProof/>
          </w:rPr>
          <w:t>2.3.</w:t>
        </w:r>
        <w:r w:rsidR="00C421D1">
          <w:rPr>
            <w:rFonts w:asciiTheme="minorHAnsi" w:eastAsiaTheme="minorEastAsia" w:hAnsiTheme="minorHAnsi" w:cstheme="minorBidi"/>
            <w:noProof/>
            <w:sz w:val="22"/>
            <w:szCs w:val="22"/>
            <w:lang w:eastAsia="en-AU"/>
          </w:rPr>
          <w:tab/>
        </w:r>
        <w:r w:rsidR="00C421D1" w:rsidRPr="00553518">
          <w:rPr>
            <w:rStyle w:val="Hyperlink"/>
            <w:noProof/>
          </w:rPr>
          <w:t>Hours of work</w:t>
        </w:r>
        <w:r w:rsidR="00C421D1">
          <w:rPr>
            <w:noProof/>
            <w:webHidden/>
          </w:rPr>
          <w:tab/>
        </w:r>
        <w:r w:rsidR="00C421D1">
          <w:rPr>
            <w:noProof/>
            <w:webHidden/>
          </w:rPr>
          <w:fldChar w:fldCharType="begin"/>
        </w:r>
        <w:r w:rsidR="00C421D1">
          <w:rPr>
            <w:noProof/>
            <w:webHidden/>
          </w:rPr>
          <w:instrText xml:space="preserve"> PAGEREF _Toc484014043 \h </w:instrText>
        </w:r>
        <w:r w:rsidR="00C421D1">
          <w:rPr>
            <w:noProof/>
            <w:webHidden/>
          </w:rPr>
        </w:r>
        <w:r w:rsidR="00C421D1">
          <w:rPr>
            <w:noProof/>
            <w:webHidden/>
          </w:rPr>
          <w:fldChar w:fldCharType="separate"/>
        </w:r>
        <w:r>
          <w:rPr>
            <w:noProof/>
            <w:webHidden/>
          </w:rPr>
          <w:t>18</w:t>
        </w:r>
        <w:r w:rsidR="00C421D1">
          <w:rPr>
            <w:noProof/>
            <w:webHidden/>
          </w:rPr>
          <w:fldChar w:fldCharType="end"/>
        </w:r>
      </w:hyperlink>
    </w:p>
    <w:p w14:paraId="41146F5A" w14:textId="507165EA"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44" w:history="1">
        <w:r w:rsidR="00C421D1" w:rsidRPr="00553518">
          <w:rPr>
            <w:rStyle w:val="Hyperlink"/>
            <w:noProof/>
          </w:rPr>
          <w:t>2.4.</w:t>
        </w:r>
        <w:r w:rsidR="00C421D1">
          <w:rPr>
            <w:rFonts w:asciiTheme="minorHAnsi" w:eastAsiaTheme="minorEastAsia" w:hAnsiTheme="minorHAnsi" w:cstheme="minorBidi"/>
            <w:noProof/>
            <w:sz w:val="22"/>
            <w:szCs w:val="22"/>
            <w:lang w:eastAsia="en-AU"/>
          </w:rPr>
          <w:tab/>
        </w:r>
        <w:r w:rsidR="00C421D1" w:rsidRPr="00553518">
          <w:rPr>
            <w:rStyle w:val="Hyperlink"/>
            <w:noProof/>
          </w:rPr>
          <w:t>Highest relevant qualifications of paid contact staff</w:t>
        </w:r>
        <w:r w:rsidR="00C421D1">
          <w:rPr>
            <w:noProof/>
            <w:webHidden/>
          </w:rPr>
          <w:tab/>
        </w:r>
        <w:r w:rsidR="00C421D1">
          <w:rPr>
            <w:noProof/>
            <w:webHidden/>
          </w:rPr>
          <w:fldChar w:fldCharType="begin"/>
        </w:r>
        <w:r w:rsidR="00C421D1">
          <w:rPr>
            <w:noProof/>
            <w:webHidden/>
          </w:rPr>
          <w:instrText xml:space="preserve"> PAGEREF _Toc484014044 \h </w:instrText>
        </w:r>
        <w:r w:rsidR="00C421D1">
          <w:rPr>
            <w:noProof/>
            <w:webHidden/>
          </w:rPr>
        </w:r>
        <w:r w:rsidR="00C421D1">
          <w:rPr>
            <w:noProof/>
            <w:webHidden/>
          </w:rPr>
          <w:fldChar w:fldCharType="separate"/>
        </w:r>
        <w:r>
          <w:rPr>
            <w:noProof/>
            <w:webHidden/>
          </w:rPr>
          <w:t>19</w:t>
        </w:r>
        <w:r w:rsidR="00C421D1">
          <w:rPr>
            <w:noProof/>
            <w:webHidden/>
          </w:rPr>
          <w:fldChar w:fldCharType="end"/>
        </w:r>
      </w:hyperlink>
    </w:p>
    <w:p w14:paraId="4800B1B4" w14:textId="481B1EA9" w:rsidR="00C421D1" w:rsidRDefault="00011CCA">
      <w:pPr>
        <w:pStyle w:val="TOC3"/>
        <w:rPr>
          <w:rFonts w:asciiTheme="minorHAnsi" w:eastAsiaTheme="minorEastAsia" w:hAnsiTheme="minorHAnsi" w:cstheme="minorBidi"/>
          <w:sz w:val="22"/>
          <w:szCs w:val="22"/>
          <w:lang w:eastAsia="en-AU"/>
        </w:rPr>
      </w:pPr>
      <w:hyperlink w:anchor="_Toc484014045" w:history="1">
        <w:r w:rsidR="00C421D1" w:rsidRPr="00553518">
          <w:rPr>
            <w:rStyle w:val="Hyperlink"/>
          </w:rPr>
          <w:t>2.4.1.</w:t>
        </w:r>
        <w:r w:rsidR="00C421D1">
          <w:rPr>
            <w:rFonts w:asciiTheme="minorHAnsi" w:eastAsiaTheme="minorEastAsia" w:hAnsiTheme="minorHAnsi" w:cstheme="minorBidi"/>
            <w:sz w:val="22"/>
            <w:szCs w:val="22"/>
            <w:lang w:eastAsia="en-AU"/>
          </w:rPr>
          <w:tab/>
        </w:r>
        <w:r w:rsidR="00C421D1" w:rsidRPr="00553518">
          <w:rPr>
            <w:rStyle w:val="Hyperlink"/>
          </w:rPr>
          <w:t>Level of highest qualification</w:t>
        </w:r>
        <w:r w:rsidR="00C421D1">
          <w:rPr>
            <w:webHidden/>
          </w:rPr>
          <w:tab/>
        </w:r>
        <w:r w:rsidR="00C421D1">
          <w:rPr>
            <w:webHidden/>
          </w:rPr>
          <w:fldChar w:fldCharType="begin"/>
        </w:r>
        <w:r w:rsidR="00C421D1">
          <w:rPr>
            <w:webHidden/>
          </w:rPr>
          <w:instrText xml:space="preserve"> PAGEREF _Toc484014045 \h </w:instrText>
        </w:r>
        <w:r w:rsidR="00C421D1">
          <w:rPr>
            <w:webHidden/>
          </w:rPr>
        </w:r>
        <w:r w:rsidR="00C421D1">
          <w:rPr>
            <w:webHidden/>
          </w:rPr>
          <w:fldChar w:fldCharType="separate"/>
        </w:r>
        <w:r>
          <w:rPr>
            <w:webHidden/>
          </w:rPr>
          <w:t>19</w:t>
        </w:r>
        <w:r w:rsidR="00C421D1">
          <w:rPr>
            <w:webHidden/>
          </w:rPr>
          <w:fldChar w:fldCharType="end"/>
        </w:r>
      </w:hyperlink>
    </w:p>
    <w:p w14:paraId="5DAE1058" w14:textId="1A738FE2" w:rsidR="00C421D1" w:rsidRDefault="00011CCA">
      <w:pPr>
        <w:pStyle w:val="TOC3"/>
        <w:rPr>
          <w:rFonts w:asciiTheme="minorHAnsi" w:eastAsiaTheme="minorEastAsia" w:hAnsiTheme="minorHAnsi" w:cstheme="minorBidi"/>
          <w:sz w:val="22"/>
          <w:szCs w:val="22"/>
          <w:lang w:eastAsia="en-AU"/>
        </w:rPr>
      </w:pPr>
      <w:hyperlink w:anchor="_Toc484014046" w:history="1">
        <w:r w:rsidR="00C421D1" w:rsidRPr="00553518">
          <w:rPr>
            <w:rStyle w:val="Hyperlink"/>
          </w:rPr>
          <w:t>2.4.2.</w:t>
        </w:r>
        <w:r w:rsidR="00C421D1">
          <w:rPr>
            <w:rFonts w:asciiTheme="minorHAnsi" w:eastAsiaTheme="minorEastAsia" w:hAnsiTheme="minorHAnsi" w:cstheme="minorBidi"/>
            <w:sz w:val="22"/>
            <w:szCs w:val="22"/>
            <w:lang w:eastAsia="en-AU"/>
          </w:rPr>
          <w:tab/>
        </w:r>
        <w:r w:rsidR="00C421D1" w:rsidRPr="00553518">
          <w:rPr>
            <w:rStyle w:val="Hyperlink"/>
          </w:rPr>
          <w:t>Qualifications in teaching field</w:t>
        </w:r>
        <w:r w:rsidR="00C421D1">
          <w:rPr>
            <w:webHidden/>
          </w:rPr>
          <w:tab/>
        </w:r>
        <w:r w:rsidR="00C421D1">
          <w:rPr>
            <w:webHidden/>
          </w:rPr>
          <w:fldChar w:fldCharType="begin"/>
        </w:r>
        <w:r w:rsidR="00C421D1">
          <w:rPr>
            <w:webHidden/>
          </w:rPr>
          <w:instrText xml:space="preserve"> PAGEREF _Toc484014046 \h </w:instrText>
        </w:r>
        <w:r w:rsidR="00C421D1">
          <w:rPr>
            <w:webHidden/>
          </w:rPr>
        </w:r>
        <w:r w:rsidR="00C421D1">
          <w:rPr>
            <w:webHidden/>
          </w:rPr>
          <w:fldChar w:fldCharType="separate"/>
        </w:r>
        <w:r>
          <w:rPr>
            <w:webHidden/>
          </w:rPr>
          <w:t>21</w:t>
        </w:r>
        <w:r w:rsidR="00C421D1">
          <w:rPr>
            <w:webHidden/>
          </w:rPr>
          <w:fldChar w:fldCharType="end"/>
        </w:r>
      </w:hyperlink>
    </w:p>
    <w:p w14:paraId="79B5E485" w14:textId="3632B1D3"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47" w:history="1">
        <w:r w:rsidR="00C421D1" w:rsidRPr="00553518">
          <w:rPr>
            <w:rStyle w:val="Hyperlink"/>
            <w:noProof/>
          </w:rPr>
          <w:t>2.5.</w:t>
        </w:r>
        <w:r w:rsidR="00C421D1">
          <w:rPr>
            <w:rFonts w:asciiTheme="minorHAnsi" w:eastAsiaTheme="minorEastAsia" w:hAnsiTheme="minorHAnsi" w:cstheme="minorBidi"/>
            <w:noProof/>
            <w:sz w:val="22"/>
            <w:szCs w:val="22"/>
            <w:lang w:eastAsia="en-AU"/>
          </w:rPr>
          <w:tab/>
        </w:r>
        <w:r w:rsidR="00C421D1" w:rsidRPr="00553518">
          <w:rPr>
            <w:rStyle w:val="Hyperlink"/>
            <w:noProof/>
          </w:rPr>
          <w:t>ECEC-related qualifications currently studying</w:t>
        </w:r>
        <w:r w:rsidR="00C421D1">
          <w:rPr>
            <w:noProof/>
            <w:webHidden/>
          </w:rPr>
          <w:tab/>
        </w:r>
        <w:r w:rsidR="00C421D1">
          <w:rPr>
            <w:noProof/>
            <w:webHidden/>
          </w:rPr>
          <w:fldChar w:fldCharType="begin"/>
        </w:r>
        <w:r w:rsidR="00C421D1">
          <w:rPr>
            <w:noProof/>
            <w:webHidden/>
          </w:rPr>
          <w:instrText xml:space="preserve"> PAGEREF _Toc484014047 \h </w:instrText>
        </w:r>
        <w:r w:rsidR="00C421D1">
          <w:rPr>
            <w:noProof/>
            <w:webHidden/>
          </w:rPr>
        </w:r>
        <w:r w:rsidR="00C421D1">
          <w:rPr>
            <w:noProof/>
            <w:webHidden/>
          </w:rPr>
          <w:fldChar w:fldCharType="separate"/>
        </w:r>
        <w:r>
          <w:rPr>
            <w:noProof/>
            <w:webHidden/>
          </w:rPr>
          <w:t>22</w:t>
        </w:r>
        <w:r w:rsidR="00C421D1">
          <w:rPr>
            <w:noProof/>
            <w:webHidden/>
          </w:rPr>
          <w:fldChar w:fldCharType="end"/>
        </w:r>
      </w:hyperlink>
    </w:p>
    <w:p w14:paraId="520CB960" w14:textId="60E3C727" w:rsidR="00C421D1" w:rsidRDefault="00011CCA">
      <w:pPr>
        <w:pStyle w:val="TOC3"/>
        <w:rPr>
          <w:rFonts w:asciiTheme="minorHAnsi" w:eastAsiaTheme="minorEastAsia" w:hAnsiTheme="minorHAnsi" w:cstheme="minorBidi"/>
          <w:sz w:val="22"/>
          <w:szCs w:val="22"/>
          <w:lang w:eastAsia="en-AU"/>
        </w:rPr>
      </w:pPr>
      <w:hyperlink w:anchor="_Toc484014048" w:history="1">
        <w:r w:rsidR="00C421D1" w:rsidRPr="00553518">
          <w:rPr>
            <w:rStyle w:val="Hyperlink"/>
          </w:rPr>
          <w:t>2.5.1.</w:t>
        </w:r>
        <w:r w:rsidR="00C421D1">
          <w:rPr>
            <w:rFonts w:asciiTheme="minorHAnsi" w:eastAsiaTheme="minorEastAsia" w:hAnsiTheme="minorHAnsi" w:cstheme="minorBidi"/>
            <w:sz w:val="22"/>
            <w:szCs w:val="22"/>
            <w:lang w:eastAsia="en-AU"/>
          </w:rPr>
          <w:tab/>
        </w:r>
        <w:r w:rsidR="00C421D1" w:rsidRPr="00553518">
          <w:rPr>
            <w:rStyle w:val="Hyperlink"/>
          </w:rPr>
          <w:t>Service type</w:t>
        </w:r>
        <w:r w:rsidR="00C421D1">
          <w:rPr>
            <w:webHidden/>
          </w:rPr>
          <w:tab/>
        </w:r>
        <w:r w:rsidR="00C421D1">
          <w:rPr>
            <w:webHidden/>
          </w:rPr>
          <w:fldChar w:fldCharType="begin"/>
        </w:r>
        <w:r w:rsidR="00C421D1">
          <w:rPr>
            <w:webHidden/>
          </w:rPr>
          <w:instrText xml:space="preserve"> PAGEREF _Toc484014048 \h </w:instrText>
        </w:r>
        <w:r w:rsidR="00C421D1">
          <w:rPr>
            <w:webHidden/>
          </w:rPr>
        </w:r>
        <w:r w:rsidR="00C421D1">
          <w:rPr>
            <w:webHidden/>
          </w:rPr>
          <w:fldChar w:fldCharType="separate"/>
        </w:r>
        <w:r>
          <w:rPr>
            <w:webHidden/>
          </w:rPr>
          <w:t>22</w:t>
        </w:r>
        <w:r w:rsidR="00C421D1">
          <w:rPr>
            <w:webHidden/>
          </w:rPr>
          <w:fldChar w:fldCharType="end"/>
        </w:r>
      </w:hyperlink>
    </w:p>
    <w:p w14:paraId="4D3089D7" w14:textId="4D8F2F3C" w:rsidR="00C421D1" w:rsidRDefault="00011CCA">
      <w:pPr>
        <w:pStyle w:val="TOC3"/>
        <w:rPr>
          <w:rFonts w:asciiTheme="minorHAnsi" w:eastAsiaTheme="minorEastAsia" w:hAnsiTheme="minorHAnsi" w:cstheme="minorBidi"/>
          <w:sz w:val="22"/>
          <w:szCs w:val="22"/>
          <w:lang w:eastAsia="en-AU"/>
        </w:rPr>
      </w:pPr>
      <w:hyperlink w:anchor="_Toc484014049" w:history="1">
        <w:r w:rsidR="00C421D1" w:rsidRPr="00553518">
          <w:rPr>
            <w:rStyle w:val="Hyperlink"/>
          </w:rPr>
          <w:t>2.5.2.</w:t>
        </w:r>
        <w:r w:rsidR="00C421D1">
          <w:rPr>
            <w:rFonts w:asciiTheme="minorHAnsi" w:eastAsiaTheme="minorEastAsia" w:hAnsiTheme="minorHAnsi" w:cstheme="minorBidi"/>
            <w:sz w:val="22"/>
            <w:szCs w:val="22"/>
            <w:lang w:eastAsia="en-AU"/>
          </w:rPr>
          <w:tab/>
        </w:r>
        <w:r w:rsidR="00C421D1" w:rsidRPr="00553518">
          <w:rPr>
            <w:rStyle w:val="Hyperlink"/>
          </w:rPr>
          <w:t>Service State</w:t>
        </w:r>
        <w:r w:rsidR="00C421D1">
          <w:rPr>
            <w:webHidden/>
          </w:rPr>
          <w:tab/>
        </w:r>
        <w:r w:rsidR="00C421D1">
          <w:rPr>
            <w:webHidden/>
          </w:rPr>
          <w:fldChar w:fldCharType="begin"/>
        </w:r>
        <w:r w:rsidR="00C421D1">
          <w:rPr>
            <w:webHidden/>
          </w:rPr>
          <w:instrText xml:space="preserve"> PAGEREF _Toc484014049 \h </w:instrText>
        </w:r>
        <w:r w:rsidR="00C421D1">
          <w:rPr>
            <w:webHidden/>
          </w:rPr>
        </w:r>
        <w:r w:rsidR="00C421D1">
          <w:rPr>
            <w:webHidden/>
          </w:rPr>
          <w:fldChar w:fldCharType="separate"/>
        </w:r>
        <w:r>
          <w:rPr>
            <w:webHidden/>
          </w:rPr>
          <w:t>23</w:t>
        </w:r>
        <w:r w:rsidR="00C421D1">
          <w:rPr>
            <w:webHidden/>
          </w:rPr>
          <w:fldChar w:fldCharType="end"/>
        </w:r>
      </w:hyperlink>
    </w:p>
    <w:p w14:paraId="5A24E182" w14:textId="16B43275" w:rsidR="00C421D1" w:rsidRDefault="00011CCA">
      <w:pPr>
        <w:pStyle w:val="TOC3"/>
        <w:rPr>
          <w:rFonts w:asciiTheme="minorHAnsi" w:eastAsiaTheme="minorEastAsia" w:hAnsiTheme="minorHAnsi" w:cstheme="minorBidi"/>
          <w:sz w:val="22"/>
          <w:szCs w:val="22"/>
          <w:lang w:eastAsia="en-AU"/>
        </w:rPr>
      </w:pPr>
      <w:hyperlink w:anchor="_Toc484014050" w:history="1">
        <w:r w:rsidR="00C421D1" w:rsidRPr="00553518">
          <w:rPr>
            <w:rStyle w:val="Hyperlink"/>
          </w:rPr>
          <w:t>2.5.3.</w:t>
        </w:r>
        <w:r w:rsidR="00C421D1">
          <w:rPr>
            <w:rFonts w:asciiTheme="minorHAnsi" w:eastAsiaTheme="minorEastAsia" w:hAnsiTheme="minorHAnsi" w:cstheme="minorBidi"/>
            <w:sz w:val="22"/>
            <w:szCs w:val="22"/>
            <w:lang w:eastAsia="en-AU"/>
          </w:rPr>
          <w:tab/>
        </w:r>
        <w:r w:rsidR="00C421D1" w:rsidRPr="00553518">
          <w:rPr>
            <w:rStyle w:val="Hyperlink"/>
          </w:rPr>
          <w:t>Worker Age</w:t>
        </w:r>
        <w:r w:rsidR="00C421D1">
          <w:rPr>
            <w:webHidden/>
          </w:rPr>
          <w:tab/>
        </w:r>
        <w:r w:rsidR="00C421D1">
          <w:rPr>
            <w:webHidden/>
          </w:rPr>
          <w:fldChar w:fldCharType="begin"/>
        </w:r>
        <w:r w:rsidR="00C421D1">
          <w:rPr>
            <w:webHidden/>
          </w:rPr>
          <w:instrText xml:space="preserve"> PAGEREF _Toc484014050 \h </w:instrText>
        </w:r>
        <w:r w:rsidR="00C421D1">
          <w:rPr>
            <w:webHidden/>
          </w:rPr>
        </w:r>
        <w:r w:rsidR="00C421D1">
          <w:rPr>
            <w:webHidden/>
          </w:rPr>
          <w:fldChar w:fldCharType="separate"/>
        </w:r>
        <w:r>
          <w:rPr>
            <w:webHidden/>
          </w:rPr>
          <w:t>24</w:t>
        </w:r>
        <w:r w:rsidR="00C421D1">
          <w:rPr>
            <w:webHidden/>
          </w:rPr>
          <w:fldChar w:fldCharType="end"/>
        </w:r>
      </w:hyperlink>
    </w:p>
    <w:p w14:paraId="53EC215A" w14:textId="393DDAE4" w:rsidR="00C421D1" w:rsidRDefault="00011CCA">
      <w:pPr>
        <w:pStyle w:val="TOC3"/>
        <w:rPr>
          <w:rFonts w:asciiTheme="minorHAnsi" w:eastAsiaTheme="minorEastAsia" w:hAnsiTheme="minorHAnsi" w:cstheme="minorBidi"/>
          <w:sz w:val="22"/>
          <w:szCs w:val="22"/>
          <w:lang w:eastAsia="en-AU"/>
        </w:rPr>
      </w:pPr>
      <w:hyperlink w:anchor="_Toc484014051" w:history="1">
        <w:r w:rsidR="00C421D1" w:rsidRPr="00553518">
          <w:rPr>
            <w:rStyle w:val="Hyperlink"/>
          </w:rPr>
          <w:t>2.5.4.</w:t>
        </w:r>
        <w:r w:rsidR="00C421D1">
          <w:rPr>
            <w:rFonts w:asciiTheme="minorHAnsi" w:eastAsiaTheme="minorEastAsia" w:hAnsiTheme="minorHAnsi" w:cstheme="minorBidi"/>
            <w:sz w:val="22"/>
            <w:szCs w:val="22"/>
            <w:lang w:eastAsia="en-AU"/>
          </w:rPr>
          <w:tab/>
        </w:r>
        <w:r w:rsidR="00C421D1" w:rsidRPr="00553518">
          <w:rPr>
            <w:rStyle w:val="Hyperlink"/>
          </w:rPr>
          <w:t>Rate of upskilling</w:t>
        </w:r>
        <w:r w:rsidR="00C421D1">
          <w:rPr>
            <w:webHidden/>
          </w:rPr>
          <w:tab/>
        </w:r>
        <w:r w:rsidR="00C421D1">
          <w:rPr>
            <w:webHidden/>
          </w:rPr>
          <w:fldChar w:fldCharType="begin"/>
        </w:r>
        <w:r w:rsidR="00C421D1">
          <w:rPr>
            <w:webHidden/>
          </w:rPr>
          <w:instrText xml:space="preserve"> PAGEREF _Toc484014051 \h </w:instrText>
        </w:r>
        <w:r w:rsidR="00C421D1">
          <w:rPr>
            <w:webHidden/>
          </w:rPr>
        </w:r>
        <w:r w:rsidR="00C421D1">
          <w:rPr>
            <w:webHidden/>
          </w:rPr>
          <w:fldChar w:fldCharType="separate"/>
        </w:r>
        <w:r>
          <w:rPr>
            <w:webHidden/>
          </w:rPr>
          <w:t>25</w:t>
        </w:r>
        <w:r w:rsidR="00C421D1">
          <w:rPr>
            <w:webHidden/>
          </w:rPr>
          <w:fldChar w:fldCharType="end"/>
        </w:r>
      </w:hyperlink>
    </w:p>
    <w:p w14:paraId="24C84D78" w14:textId="3F7EBC51"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52" w:history="1">
        <w:r w:rsidR="00C421D1" w:rsidRPr="00553518">
          <w:rPr>
            <w:rStyle w:val="Hyperlink"/>
            <w:noProof/>
          </w:rPr>
          <w:t>2.6.</w:t>
        </w:r>
        <w:r w:rsidR="00C421D1">
          <w:rPr>
            <w:rFonts w:asciiTheme="minorHAnsi" w:eastAsiaTheme="minorEastAsia" w:hAnsiTheme="minorHAnsi" w:cstheme="minorBidi"/>
            <w:noProof/>
            <w:sz w:val="22"/>
            <w:szCs w:val="22"/>
            <w:lang w:eastAsia="en-AU"/>
          </w:rPr>
          <w:tab/>
        </w:r>
        <w:r w:rsidR="00C421D1" w:rsidRPr="00553518">
          <w:rPr>
            <w:rStyle w:val="Hyperlink"/>
            <w:noProof/>
          </w:rPr>
          <w:t>Experience and tenure of child care workforce</w:t>
        </w:r>
        <w:r w:rsidR="00C421D1">
          <w:rPr>
            <w:noProof/>
            <w:webHidden/>
          </w:rPr>
          <w:tab/>
        </w:r>
        <w:r w:rsidR="00C421D1">
          <w:rPr>
            <w:noProof/>
            <w:webHidden/>
          </w:rPr>
          <w:fldChar w:fldCharType="begin"/>
        </w:r>
        <w:r w:rsidR="00C421D1">
          <w:rPr>
            <w:noProof/>
            <w:webHidden/>
          </w:rPr>
          <w:instrText xml:space="preserve"> PAGEREF _Toc484014052 \h </w:instrText>
        </w:r>
        <w:r w:rsidR="00C421D1">
          <w:rPr>
            <w:noProof/>
            <w:webHidden/>
          </w:rPr>
        </w:r>
        <w:r w:rsidR="00C421D1">
          <w:rPr>
            <w:noProof/>
            <w:webHidden/>
          </w:rPr>
          <w:fldChar w:fldCharType="separate"/>
        </w:r>
        <w:r>
          <w:rPr>
            <w:noProof/>
            <w:webHidden/>
          </w:rPr>
          <w:t>26</w:t>
        </w:r>
        <w:r w:rsidR="00C421D1">
          <w:rPr>
            <w:noProof/>
            <w:webHidden/>
          </w:rPr>
          <w:fldChar w:fldCharType="end"/>
        </w:r>
      </w:hyperlink>
    </w:p>
    <w:p w14:paraId="3350AAEB" w14:textId="67A7B042" w:rsidR="00C421D1" w:rsidRDefault="00011CCA">
      <w:pPr>
        <w:pStyle w:val="TOC1"/>
        <w:rPr>
          <w:rFonts w:asciiTheme="minorHAnsi" w:eastAsiaTheme="minorEastAsia" w:hAnsiTheme="minorHAnsi" w:cstheme="minorBidi"/>
          <w:b w:val="0"/>
          <w:sz w:val="22"/>
          <w:szCs w:val="22"/>
          <w:lang w:eastAsia="en-AU"/>
        </w:rPr>
      </w:pPr>
      <w:hyperlink w:anchor="_Toc484014053" w:history="1">
        <w:r w:rsidR="00C421D1" w:rsidRPr="00553518">
          <w:rPr>
            <w:rStyle w:val="Hyperlink"/>
          </w:rPr>
          <w:t>3.</w:t>
        </w:r>
        <w:r w:rsidR="00C421D1">
          <w:rPr>
            <w:rFonts w:asciiTheme="minorHAnsi" w:eastAsiaTheme="minorEastAsia" w:hAnsiTheme="minorHAnsi" w:cstheme="minorBidi"/>
            <w:b w:val="0"/>
            <w:sz w:val="22"/>
            <w:szCs w:val="22"/>
            <w:lang w:eastAsia="en-AU"/>
          </w:rPr>
          <w:tab/>
        </w:r>
        <w:r w:rsidR="00C421D1" w:rsidRPr="00553518">
          <w:rPr>
            <w:rStyle w:val="Hyperlink"/>
          </w:rPr>
          <w:t>Selected characteristics of child care services</w:t>
        </w:r>
        <w:r w:rsidR="00C421D1">
          <w:rPr>
            <w:webHidden/>
          </w:rPr>
          <w:tab/>
        </w:r>
        <w:r w:rsidR="00C421D1">
          <w:rPr>
            <w:webHidden/>
          </w:rPr>
          <w:fldChar w:fldCharType="begin"/>
        </w:r>
        <w:r w:rsidR="00C421D1">
          <w:rPr>
            <w:webHidden/>
          </w:rPr>
          <w:instrText xml:space="preserve"> PAGEREF _Toc484014053 \h </w:instrText>
        </w:r>
        <w:r w:rsidR="00C421D1">
          <w:rPr>
            <w:webHidden/>
          </w:rPr>
        </w:r>
        <w:r w:rsidR="00C421D1">
          <w:rPr>
            <w:webHidden/>
          </w:rPr>
          <w:fldChar w:fldCharType="separate"/>
        </w:r>
        <w:r>
          <w:rPr>
            <w:webHidden/>
          </w:rPr>
          <w:t>29</w:t>
        </w:r>
        <w:r w:rsidR="00C421D1">
          <w:rPr>
            <w:webHidden/>
          </w:rPr>
          <w:fldChar w:fldCharType="end"/>
        </w:r>
      </w:hyperlink>
    </w:p>
    <w:p w14:paraId="38B9C74C" w14:textId="47D2296D"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54" w:history="1">
        <w:r w:rsidR="00C421D1" w:rsidRPr="00553518">
          <w:rPr>
            <w:rStyle w:val="Hyperlink"/>
            <w:noProof/>
          </w:rPr>
          <w:t>3.1.</w:t>
        </w:r>
        <w:r w:rsidR="00C421D1">
          <w:rPr>
            <w:rFonts w:asciiTheme="minorHAnsi" w:eastAsiaTheme="minorEastAsia" w:hAnsiTheme="minorHAnsi" w:cstheme="minorBidi"/>
            <w:noProof/>
            <w:sz w:val="22"/>
            <w:szCs w:val="22"/>
            <w:lang w:eastAsia="en-AU"/>
          </w:rPr>
          <w:tab/>
        </w:r>
        <w:r w:rsidR="00C421D1" w:rsidRPr="00553518">
          <w:rPr>
            <w:rStyle w:val="Hyperlink"/>
            <w:noProof/>
          </w:rPr>
          <w:t>Maximum, typical and average service capacity</w:t>
        </w:r>
        <w:r w:rsidR="00C421D1">
          <w:rPr>
            <w:noProof/>
            <w:webHidden/>
          </w:rPr>
          <w:tab/>
        </w:r>
        <w:r w:rsidR="00C421D1">
          <w:rPr>
            <w:noProof/>
            <w:webHidden/>
          </w:rPr>
          <w:fldChar w:fldCharType="begin"/>
        </w:r>
        <w:r w:rsidR="00C421D1">
          <w:rPr>
            <w:noProof/>
            <w:webHidden/>
          </w:rPr>
          <w:instrText xml:space="preserve"> PAGEREF _Toc484014054 \h </w:instrText>
        </w:r>
        <w:r w:rsidR="00C421D1">
          <w:rPr>
            <w:noProof/>
            <w:webHidden/>
          </w:rPr>
        </w:r>
        <w:r w:rsidR="00C421D1">
          <w:rPr>
            <w:noProof/>
            <w:webHidden/>
          </w:rPr>
          <w:fldChar w:fldCharType="separate"/>
        </w:r>
        <w:r>
          <w:rPr>
            <w:noProof/>
            <w:webHidden/>
          </w:rPr>
          <w:t>29</w:t>
        </w:r>
        <w:r w:rsidR="00C421D1">
          <w:rPr>
            <w:noProof/>
            <w:webHidden/>
          </w:rPr>
          <w:fldChar w:fldCharType="end"/>
        </w:r>
      </w:hyperlink>
    </w:p>
    <w:p w14:paraId="4A1F84DA" w14:textId="1A53C0F8"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55" w:history="1">
        <w:r w:rsidR="00C421D1" w:rsidRPr="00553518">
          <w:rPr>
            <w:rStyle w:val="Hyperlink"/>
            <w:noProof/>
          </w:rPr>
          <w:t>3.2.</w:t>
        </w:r>
        <w:r w:rsidR="00C421D1">
          <w:rPr>
            <w:rFonts w:asciiTheme="minorHAnsi" w:eastAsiaTheme="minorEastAsia" w:hAnsiTheme="minorHAnsi" w:cstheme="minorBidi"/>
            <w:noProof/>
            <w:sz w:val="22"/>
            <w:szCs w:val="22"/>
            <w:lang w:eastAsia="en-AU"/>
          </w:rPr>
          <w:tab/>
        </w:r>
        <w:r w:rsidR="00C421D1" w:rsidRPr="00553518">
          <w:rPr>
            <w:rStyle w:val="Hyperlink"/>
            <w:noProof/>
          </w:rPr>
          <w:t>Children participating in child care</w:t>
        </w:r>
        <w:r w:rsidR="00C421D1">
          <w:rPr>
            <w:noProof/>
            <w:webHidden/>
          </w:rPr>
          <w:tab/>
        </w:r>
        <w:r w:rsidR="00C421D1">
          <w:rPr>
            <w:noProof/>
            <w:webHidden/>
          </w:rPr>
          <w:fldChar w:fldCharType="begin"/>
        </w:r>
        <w:r w:rsidR="00C421D1">
          <w:rPr>
            <w:noProof/>
            <w:webHidden/>
          </w:rPr>
          <w:instrText xml:space="preserve"> PAGEREF _Toc484014055 \h </w:instrText>
        </w:r>
        <w:r w:rsidR="00C421D1">
          <w:rPr>
            <w:noProof/>
            <w:webHidden/>
          </w:rPr>
        </w:r>
        <w:r w:rsidR="00C421D1">
          <w:rPr>
            <w:noProof/>
            <w:webHidden/>
          </w:rPr>
          <w:fldChar w:fldCharType="separate"/>
        </w:r>
        <w:r>
          <w:rPr>
            <w:noProof/>
            <w:webHidden/>
          </w:rPr>
          <w:t>31</w:t>
        </w:r>
        <w:r w:rsidR="00C421D1">
          <w:rPr>
            <w:noProof/>
            <w:webHidden/>
          </w:rPr>
          <w:fldChar w:fldCharType="end"/>
        </w:r>
      </w:hyperlink>
    </w:p>
    <w:p w14:paraId="36387BA8" w14:textId="088FFF67" w:rsidR="00C421D1" w:rsidRDefault="00011CCA">
      <w:pPr>
        <w:pStyle w:val="TOC3"/>
        <w:rPr>
          <w:rFonts w:asciiTheme="minorHAnsi" w:eastAsiaTheme="minorEastAsia" w:hAnsiTheme="minorHAnsi" w:cstheme="minorBidi"/>
          <w:sz w:val="22"/>
          <w:szCs w:val="22"/>
          <w:lang w:eastAsia="en-AU"/>
        </w:rPr>
      </w:pPr>
      <w:hyperlink w:anchor="_Toc484014056" w:history="1">
        <w:r w:rsidR="00C421D1" w:rsidRPr="00553518">
          <w:rPr>
            <w:rStyle w:val="Hyperlink"/>
          </w:rPr>
          <w:t>3.2.1.</w:t>
        </w:r>
        <w:r w:rsidR="00C421D1">
          <w:rPr>
            <w:rFonts w:asciiTheme="minorHAnsi" w:eastAsiaTheme="minorEastAsia" w:hAnsiTheme="minorHAnsi" w:cstheme="minorBidi"/>
            <w:sz w:val="22"/>
            <w:szCs w:val="22"/>
            <w:lang w:eastAsia="en-AU"/>
          </w:rPr>
          <w:tab/>
        </w:r>
        <w:r w:rsidR="00C421D1" w:rsidRPr="00553518">
          <w:rPr>
            <w:rStyle w:val="Hyperlink"/>
          </w:rPr>
          <w:t>Children attending child care</w:t>
        </w:r>
        <w:r w:rsidR="00C421D1">
          <w:rPr>
            <w:webHidden/>
          </w:rPr>
          <w:tab/>
        </w:r>
        <w:r w:rsidR="00C421D1">
          <w:rPr>
            <w:webHidden/>
          </w:rPr>
          <w:fldChar w:fldCharType="begin"/>
        </w:r>
        <w:r w:rsidR="00C421D1">
          <w:rPr>
            <w:webHidden/>
          </w:rPr>
          <w:instrText xml:space="preserve"> PAGEREF _Toc484014056 \h </w:instrText>
        </w:r>
        <w:r w:rsidR="00C421D1">
          <w:rPr>
            <w:webHidden/>
          </w:rPr>
        </w:r>
        <w:r w:rsidR="00C421D1">
          <w:rPr>
            <w:webHidden/>
          </w:rPr>
          <w:fldChar w:fldCharType="separate"/>
        </w:r>
        <w:r>
          <w:rPr>
            <w:webHidden/>
          </w:rPr>
          <w:t>31</w:t>
        </w:r>
        <w:r w:rsidR="00C421D1">
          <w:rPr>
            <w:webHidden/>
          </w:rPr>
          <w:fldChar w:fldCharType="end"/>
        </w:r>
      </w:hyperlink>
    </w:p>
    <w:p w14:paraId="2FECBB6B" w14:textId="127322E1"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57" w:history="1">
        <w:r w:rsidR="00C421D1" w:rsidRPr="00553518">
          <w:rPr>
            <w:rStyle w:val="Hyperlink"/>
            <w:noProof/>
          </w:rPr>
          <w:t>3.3.</w:t>
        </w:r>
        <w:r w:rsidR="00C421D1">
          <w:rPr>
            <w:rFonts w:asciiTheme="minorHAnsi" w:eastAsiaTheme="minorEastAsia" w:hAnsiTheme="minorHAnsi" w:cstheme="minorBidi"/>
            <w:noProof/>
            <w:sz w:val="22"/>
            <w:szCs w:val="22"/>
            <w:lang w:eastAsia="en-AU"/>
          </w:rPr>
          <w:tab/>
        </w:r>
        <w:r w:rsidR="00C421D1" w:rsidRPr="00553518">
          <w:rPr>
            <w:rStyle w:val="Hyperlink"/>
            <w:noProof/>
          </w:rPr>
          <w:t>Attendance by age</w:t>
        </w:r>
        <w:r w:rsidR="00C421D1">
          <w:rPr>
            <w:noProof/>
            <w:webHidden/>
          </w:rPr>
          <w:tab/>
        </w:r>
        <w:r w:rsidR="00C421D1">
          <w:rPr>
            <w:noProof/>
            <w:webHidden/>
          </w:rPr>
          <w:fldChar w:fldCharType="begin"/>
        </w:r>
        <w:r w:rsidR="00C421D1">
          <w:rPr>
            <w:noProof/>
            <w:webHidden/>
          </w:rPr>
          <w:instrText xml:space="preserve"> PAGEREF _Toc484014057 \h </w:instrText>
        </w:r>
        <w:r w:rsidR="00C421D1">
          <w:rPr>
            <w:noProof/>
            <w:webHidden/>
          </w:rPr>
        </w:r>
        <w:r w:rsidR="00C421D1">
          <w:rPr>
            <w:noProof/>
            <w:webHidden/>
          </w:rPr>
          <w:fldChar w:fldCharType="separate"/>
        </w:r>
        <w:r>
          <w:rPr>
            <w:noProof/>
            <w:webHidden/>
          </w:rPr>
          <w:t>32</w:t>
        </w:r>
        <w:r w:rsidR="00C421D1">
          <w:rPr>
            <w:noProof/>
            <w:webHidden/>
          </w:rPr>
          <w:fldChar w:fldCharType="end"/>
        </w:r>
      </w:hyperlink>
    </w:p>
    <w:p w14:paraId="27DEB41E" w14:textId="7FA061E3" w:rsidR="00C421D1" w:rsidRDefault="00011CCA">
      <w:pPr>
        <w:pStyle w:val="TOC1"/>
        <w:rPr>
          <w:rFonts w:asciiTheme="minorHAnsi" w:eastAsiaTheme="minorEastAsia" w:hAnsiTheme="minorHAnsi" w:cstheme="minorBidi"/>
          <w:b w:val="0"/>
          <w:sz w:val="22"/>
          <w:szCs w:val="22"/>
          <w:lang w:eastAsia="en-AU"/>
        </w:rPr>
      </w:pPr>
      <w:hyperlink w:anchor="_Toc484014058" w:history="1">
        <w:r w:rsidR="00C421D1" w:rsidRPr="00553518">
          <w:rPr>
            <w:rStyle w:val="Hyperlink"/>
          </w:rPr>
          <w:t>4.</w:t>
        </w:r>
        <w:r w:rsidR="00C421D1">
          <w:rPr>
            <w:rFonts w:asciiTheme="minorHAnsi" w:eastAsiaTheme="minorEastAsia" w:hAnsiTheme="minorHAnsi" w:cstheme="minorBidi"/>
            <w:b w:val="0"/>
            <w:sz w:val="22"/>
            <w:szCs w:val="22"/>
            <w:lang w:eastAsia="en-AU"/>
          </w:rPr>
          <w:tab/>
        </w:r>
        <w:r w:rsidR="00C421D1" w:rsidRPr="00553518">
          <w:rPr>
            <w:rStyle w:val="Hyperlink"/>
          </w:rPr>
          <w:t>Indigenous children &amp; paid contact staff</w:t>
        </w:r>
        <w:r w:rsidR="00C421D1">
          <w:rPr>
            <w:webHidden/>
          </w:rPr>
          <w:tab/>
        </w:r>
        <w:r w:rsidR="00C421D1">
          <w:rPr>
            <w:webHidden/>
          </w:rPr>
          <w:fldChar w:fldCharType="begin"/>
        </w:r>
        <w:r w:rsidR="00C421D1">
          <w:rPr>
            <w:webHidden/>
          </w:rPr>
          <w:instrText xml:space="preserve"> PAGEREF _Toc484014058 \h </w:instrText>
        </w:r>
        <w:r w:rsidR="00C421D1">
          <w:rPr>
            <w:webHidden/>
          </w:rPr>
        </w:r>
        <w:r w:rsidR="00C421D1">
          <w:rPr>
            <w:webHidden/>
          </w:rPr>
          <w:fldChar w:fldCharType="separate"/>
        </w:r>
        <w:r>
          <w:rPr>
            <w:webHidden/>
          </w:rPr>
          <w:t>33</w:t>
        </w:r>
        <w:r w:rsidR="00C421D1">
          <w:rPr>
            <w:webHidden/>
          </w:rPr>
          <w:fldChar w:fldCharType="end"/>
        </w:r>
      </w:hyperlink>
    </w:p>
    <w:p w14:paraId="25B097E0" w14:textId="491F9DC9"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59" w:history="1">
        <w:r w:rsidR="00C421D1" w:rsidRPr="00553518">
          <w:rPr>
            <w:rStyle w:val="Hyperlink"/>
            <w:noProof/>
          </w:rPr>
          <w:t>4.1.</w:t>
        </w:r>
        <w:r w:rsidR="00C421D1">
          <w:rPr>
            <w:rFonts w:asciiTheme="minorHAnsi" w:eastAsiaTheme="minorEastAsia" w:hAnsiTheme="minorHAnsi" w:cstheme="minorBidi"/>
            <w:noProof/>
            <w:sz w:val="22"/>
            <w:szCs w:val="22"/>
            <w:lang w:eastAsia="en-AU"/>
          </w:rPr>
          <w:tab/>
        </w:r>
        <w:r w:rsidR="00C421D1" w:rsidRPr="00553518">
          <w:rPr>
            <w:rStyle w:val="Hyperlink"/>
            <w:noProof/>
          </w:rPr>
          <w:t>Indigenous children</w:t>
        </w:r>
        <w:r w:rsidR="00C421D1">
          <w:rPr>
            <w:noProof/>
            <w:webHidden/>
          </w:rPr>
          <w:tab/>
        </w:r>
        <w:r w:rsidR="00C421D1">
          <w:rPr>
            <w:noProof/>
            <w:webHidden/>
          </w:rPr>
          <w:fldChar w:fldCharType="begin"/>
        </w:r>
        <w:r w:rsidR="00C421D1">
          <w:rPr>
            <w:noProof/>
            <w:webHidden/>
          </w:rPr>
          <w:instrText xml:space="preserve"> PAGEREF _Toc484014059 \h </w:instrText>
        </w:r>
        <w:r w:rsidR="00C421D1">
          <w:rPr>
            <w:noProof/>
            <w:webHidden/>
          </w:rPr>
        </w:r>
        <w:r w:rsidR="00C421D1">
          <w:rPr>
            <w:noProof/>
            <w:webHidden/>
          </w:rPr>
          <w:fldChar w:fldCharType="separate"/>
        </w:r>
        <w:r>
          <w:rPr>
            <w:noProof/>
            <w:webHidden/>
          </w:rPr>
          <w:t>33</w:t>
        </w:r>
        <w:r w:rsidR="00C421D1">
          <w:rPr>
            <w:noProof/>
            <w:webHidden/>
          </w:rPr>
          <w:fldChar w:fldCharType="end"/>
        </w:r>
      </w:hyperlink>
    </w:p>
    <w:p w14:paraId="02BF2FF7" w14:textId="2F614221"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60" w:history="1">
        <w:r w:rsidR="00C421D1" w:rsidRPr="00553518">
          <w:rPr>
            <w:rStyle w:val="Hyperlink"/>
            <w:noProof/>
          </w:rPr>
          <w:t>4.2.</w:t>
        </w:r>
        <w:r w:rsidR="00C421D1">
          <w:rPr>
            <w:rFonts w:asciiTheme="minorHAnsi" w:eastAsiaTheme="minorEastAsia" w:hAnsiTheme="minorHAnsi" w:cstheme="minorBidi"/>
            <w:noProof/>
            <w:sz w:val="22"/>
            <w:szCs w:val="22"/>
            <w:lang w:eastAsia="en-AU"/>
          </w:rPr>
          <w:tab/>
        </w:r>
        <w:r w:rsidR="00C421D1" w:rsidRPr="00553518">
          <w:rPr>
            <w:rStyle w:val="Hyperlink"/>
            <w:noProof/>
          </w:rPr>
          <w:t>Indigenous paid contact staff</w:t>
        </w:r>
        <w:r w:rsidR="00C421D1">
          <w:rPr>
            <w:noProof/>
            <w:webHidden/>
          </w:rPr>
          <w:tab/>
        </w:r>
        <w:r w:rsidR="00C421D1">
          <w:rPr>
            <w:noProof/>
            <w:webHidden/>
          </w:rPr>
          <w:fldChar w:fldCharType="begin"/>
        </w:r>
        <w:r w:rsidR="00C421D1">
          <w:rPr>
            <w:noProof/>
            <w:webHidden/>
          </w:rPr>
          <w:instrText xml:space="preserve"> PAGEREF _Toc484014060 \h </w:instrText>
        </w:r>
        <w:r w:rsidR="00C421D1">
          <w:rPr>
            <w:noProof/>
            <w:webHidden/>
          </w:rPr>
        </w:r>
        <w:r w:rsidR="00C421D1">
          <w:rPr>
            <w:noProof/>
            <w:webHidden/>
          </w:rPr>
          <w:fldChar w:fldCharType="separate"/>
        </w:r>
        <w:r>
          <w:rPr>
            <w:noProof/>
            <w:webHidden/>
          </w:rPr>
          <w:t>36</w:t>
        </w:r>
        <w:r w:rsidR="00C421D1">
          <w:rPr>
            <w:noProof/>
            <w:webHidden/>
          </w:rPr>
          <w:fldChar w:fldCharType="end"/>
        </w:r>
      </w:hyperlink>
    </w:p>
    <w:p w14:paraId="7B9FC40F" w14:textId="2F6B2482"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61" w:history="1">
        <w:r w:rsidR="00C421D1" w:rsidRPr="00553518">
          <w:rPr>
            <w:rStyle w:val="Hyperlink"/>
            <w:noProof/>
          </w:rPr>
          <w:t>4.3.</w:t>
        </w:r>
        <w:r w:rsidR="00C421D1">
          <w:rPr>
            <w:rFonts w:asciiTheme="minorHAnsi" w:eastAsiaTheme="minorEastAsia" w:hAnsiTheme="minorHAnsi" w:cstheme="minorBidi"/>
            <w:noProof/>
            <w:sz w:val="22"/>
            <w:szCs w:val="22"/>
            <w:lang w:eastAsia="en-AU"/>
          </w:rPr>
          <w:tab/>
        </w:r>
        <w:r w:rsidR="00C421D1" w:rsidRPr="00553518">
          <w:rPr>
            <w:rStyle w:val="Hyperlink"/>
            <w:noProof/>
          </w:rPr>
          <w:t>Indigenous children and paid contact staff over time</w:t>
        </w:r>
        <w:r w:rsidR="00C421D1">
          <w:rPr>
            <w:noProof/>
            <w:webHidden/>
          </w:rPr>
          <w:tab/>
        </w:r>
        <w:r w:rsidR="00C421D1">
          <w:rPr>
            <w:noProof/>
            <w:webHidden/>
          </w:rPr>
          <w:fldChar w:fldCharType="begin"/>
        </w:r>
        <w:r w:rsidR="00C421D1">
          <w:rPr>
            <w:noProof/>
            <w:webHidden/>
          </w:rPr>
          <w:instrText xml:space="preserve"> PAGEREF _Toc484014061 \h </w:instrText>
        </w:r>
        <w:r w:rsidR="00C421D1">
          <w:rPr>
            <w:noProof/>
            <w:webHidden/>
          </w:rPr>
        </w:r>
        <w:r w:rsidR="00C421D1">
          <w:rPr>
            <w:noProof/>
            <w:webHidden/>
          </w:rPr>
          <w:fldChar w:fldCharType="separate"/>
        </w:r>
        <w:r>
          <w:rPr>
            <w:noProof/>
            <w:webHidden/>
          </w:rPr>
          <w:t>41</w:t>
        </w:r>
        <w:r w:rsidR="00C421D1">
          <w:rPr>
            <w:noProof/>
            <w:webHidden/>
          </w:rPr>
          <w:fldChar w:fldCharType="end"/>
        </w:r>
      </w:hyperlink>
    </w:p>
    <w:p w14:paraId="3B316F89" w14:textId="2407AFDC" w:rsidR="00C421D1" w:rsidRDefault="00011CCA">
      <w:pPr>
        <w:pStyle w:val="TOC1"/>
        <w:rPr>
          <w:rFonts w:asciiTheme="minorHAnsi" w:eastAsiaTheme="minorEastAsia" w:hAnsiTheme="minorHAnsi" w:cstheme="minorBidi"/>
          <w:b w:val="0"/>
          <w:sz w:val="22"/>
          <w:szCs w:val="22"/>
          <w:lang w:eastAsia="en-AU"/>
        </w:rPr>
      </w:pPr>
      <w:hyperlink w:anchor="_Toc484014062" w:history="1">
        <w:r w:rsidR="00C421D1" w:rsidRPr="00553518">
          <w:rPr>
            <w:rStyle w:val="Hyperlink"/>
          </w:rPr>
          <w:t>5.</w:t>
        </w:r>
        <w:r w:rsidR="00C421D1">
          <w:rPr>
            <w:rFonts w:asciiTheme="minorHAnsi" w:eastAsiaTheme="minorEastAsia" w:hAnsiTheme="minorHAnsi" w:cstheme="minorBidi"/>
            <w:b w:val="0"/>
            <w:sz w:val="22"/>
            <w:szCs w:val="22"/>
            <w:lang w:eastAsia="en-AU"/>
          </w:rPr>
          <w:tab/>
        </w:r>
        <w:r w:rsidR="00C421D1" w:rsidRPr="00553518">
          <w:rPr>
            <w:rStyle w:val="Hyperlink"/>
          </w:rPr>
          <w:t>Children in special needs groups</w:t>
        </w:r>
        <w:r w:rsidR="00C421D1">
          <w:rPr>
            <w:webHidden/>
          </w:rPr>
          <w:tab/>
        </w:r>
        <w:r w:rsidR="00C421D1">
          <w:rPr>
            <w:webHidden/>
          </w:rPr>
          <w:fldChar w:fldCharType="begin"/>
        </w:r>
        <w:r w:rsidR="00C421D1">
          <w:rPr>
            <w:webHidden/>
          </w:rPr>
          <w:instrText xml:space="preserve"> PAGEREF _Toc484014062 \h </w:instrText>
        </w:r>
        <w:r w:rsidR="00C421D1">
          <w:rPr>
            <w:webHidden/>
          </w:rPr>
        </w:r>
        <w:r w:rsidR="00C421D1">
          <w:rPr>
            <w:webHidden/>
          </w:rPr>
          <w:fldChar w:fldCharType="separate"/>
        </w:r>
        <w:r>
          <w:rPr>
            <w:webHidden/>
          </w:rPr>
          <w:t>42</w:t>
        </w:r>
        <w:r w:rsidR="00C421D1">
          <w:rPr>
            <w:webHidden/>
          </w:rPr>
          <w:fldChar w:fldCharType="end"/>
        </w:r>
      </w:hyperlink>
    </w:p>
    <w:p w14:paraId="72909D87" w14:textId="4E69026A"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63" w:history="1">
        <w:r w:rsidR="00C421D1" w:rsidRPr="00553518">
          <w:rPr>
            <w:rStyle w:val="Hyperlink"/>
            <w:noProof/>
          </w:rPr>
          <w:t>5.1.</w:t>
        </w:r>
        <w:r w:rsidR="00C421D1">
          <w:rPr>
            <w:rFonts w:asciiTheme="minorHAnsi" w:eastAsiaTheme="minorEastAsia" w:hAnsiTheme="minorHAnsi" w:cstheme="minorBidi"/>
            <w:noProof/>
            <w:sz w:val="22"/>
            <w:szCs w:val="22"/>
            <w:lang w:eastAsia="en-AU"/>
          </w:rPr>
          <w:tab/>
        </w:r>
        <w:r w:rsidR="00C421D1" w:rsidRPr="00553518">
          <w:rPr>
            <w:rStyle w:val="Hyperlink"/>
            <w:noProof/>
          </w:rPr>
          <w:t>LOTE</w:t>
        </w:r>
        <w:r w:rsidR="00C421D1">
          <w:rPr>
            <w:noProof/>
            <w:webHidden/>
          </w:rPr>
          <w:tab/>
        </w:r>
        <w:r w:rsidR="00C421D1">
          <w:rPr>
            <w:noProof/>
            <w:webHidden/>
          </w:rPr>
          <w:fldChar w:fldCharType="begin"/>
        </w:r>
        <w:r w:rsidR="00C421D1">
          <w:rPr>
            <w:noProof/>
            <w:webHidden/>
          </w:rPr>
          <w:instrText xml:space="preserve"> PAGEREF _Toc484014063 \h </w:instrText>
        </w:r>
        <w:r w:rsidR="00C421D1">
          <w:rPr>
            <w:noProof/>
            <w:webHidden/>
          </w:rPr>
        </w:r>
        <w:r w:rsidR="00C421D1">
          <w:rPr>
            <w:noProof/>
            <w:webHidden/>
          </w:rPr>
          <w:fldChar w:fldCharType="separate"/>
        </w:r>
        <w:r>
          <w:rPr>
            <w:noProof/>
            <w:webHidden/>
          </w:rPr>
          <w:t>42</w:t>
        </w:r>
        <w:r w:rsidR="00C421D1">
          <w:rPr>
            <w:noProof/>
            <w:webHidden/>
          </w:rPr>
          <w:fldChar w:fldCharType="end"/>
        </w:r>
      </w:hyperlink>
    </w:p>
    <w:p w14:paraId="30F83E2D" w14:textId="660FD905"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64" w:history="1">
        <w:r w:rsidR="00C421D1" w:rsidRPr="00553518">
          <w:rPr>
            <w:rStyle w:val="Hyperlink"/>
            <w:noProof/>
          </w:rPr>
          <w:t>5.2.</w:t>
        </w:r>
        <w:r w:rsidR="00C421D1">
          <w:rPr>
            <w:rFonts w:asciiTheme="minorHAnsi" w:eastAsiaTheme="minorEastAsia" w:hAnsiTheme="minorHAnsi" w:cstheme="minorBidi"/>
            <w:noProof/>
            <w:sz w:val="22"/>
            <w:szCs w:val="22"/>
            <w:lang w:eastAsia="en-AU"/>
          </w:rPr>
          <w:tab/>
        </w:r>
        <w:r w:rsidR="00C421D1" w:rsidRPr="00553518">
          <w:rPr>
            <w:rStyle w:val="Hyperlink"/>
            <w:noProof/>
          </w:rPr>
          <w:t>Disabilities or underlying long term health conditions</w:t>
        </w:r>
        <w:r w:rsidR="00C421D1">
          <w:rPr>
            <w:noProof/>
            <w:webHidden/>
          </w:rPr>
          <w:tab/>
        </w:r>
        <w:r w:rsidR="00C421D1">
          <w:rPr>
            <w:noProof/>
            <w:webHidden/>
          </w:rPr>
          <w:fldChar w:fldCharType="begin"/>
        </w:r>
        <w:r w:rsidR="00C421D1">
          <w:rPr>
            <w:noProof/>
            <w:webHidden/>
          </w:rPr>
          <w:instrText xml:space="preserve"> PAGEREF _Toc484014064 \h </w:instrText>
        </w:r>
        <w:r w:rsidR="00C421D1">
          <w:rPr>
            <w:noProof/>
            <w:webHidden/>
          </w:rPr>
        </w:r>
        <w:r w:rsidR="00C421D1">
          <w:rPr>
            <w:noProof/>
            <w:webHidden/>
          </w:rPr>
          <w:fldChar w:fldCharType="separate"/>
        </w:r>
        <w:r>
          <w:rPr>
            <w:noProof/>
            <w:webHidden/>
          </w:rPr>
          <w:t>43</w:t>
        </w:r>
        <w:r w:rsidR="00C421D1">
          <w:rPr>
            <w:noProof/>
            <w:webHidden/>
          </w:rPr>
          <w:fldChar w:fldCharType="end"/>
        </w:r>
      </w:hyperlink>
    </w:p>
    <w:p w14:paraId="3E76212F" w14:textId="0B3B8821" w:rsidR="00C421D1" w:rsidRDefault="00011CCA">
      <w:pPr>
        <w:pStyle w:val="TOC1"/>
        <w:rPr>
          <w:rFonts w:asciiTheme="minorHAnsi" w:eastAsiaTheme="minorEastAsia" w:hAnsiTheme="minorHAnsi" w:cstheme="minorBidi"/>
          <w:b w:val="0"/>
          <w:sz w:val="22"/>
          <w:szCs w:val="22"/>
          <w:lang w:eastAsia="en-AU"/>
        </w:rPr>
      </w:pPr>
      <w:hyperlink w:anchor="_Toc484014065" w:history="1">
        <w:r w:rsidR="00C421D1" w:rsidRPr="00553518">
          <w:rPr>
            <w:rStyle w:val="Hyperlink"/>
          </w:rPr>
          <w:t>6.</w:t>
        </w:r>
        <w:r w:rsidR="00C421D1">
          <w:rPr>
            <w:rFonts w:asciiTheme="minorHAnsi" w:eastAsiaTheme="minorEastAsia" w:hAnsiTheme="minorHAnsi" w:cstheme="minorBidi"/>
            <w:b w:val="0"/>
            <w:sz w:val="22"/>
            <w:szCs w:val="22"/>
            <w:lang w:eastAsia="en-AU"/>
          </w:rPr>
          <w:tab/>
        </w:r>
        <w:r w:rsidR="00C421D1" w:rsidRPr="00553518">
          <w:rPr>
            <w:rStyle w:val="Hyperlink"/>
          </w:rPr>
          <w:t>Children from humanitarian / refugee background</w:t>
        </w:r>
        <w:r w:rsidR="00C421D1">
          <w:rPr>
            <w:webHidden/>
          </w:rPr>
          <w:tab/>
        </w:r>
        <w:r w:rsidR="00C421D1">
          <w:rPr>
            <w:webHidden/>
          </w:rPr>
          <w:fldChar w:fldCharType="begin"/>
        </w:r>
        <w:r w:rsidR="00C421D1">
          <w:rPr>
            <w:webHidden/>
          </w:rPr>
          <w:instrText xml:space="preserve"> PAGEREF _Toc484014065 \h </w:instrText>
        </w:r>
        <w:r w:rsidR="00C421D1">
          <w:rPr>
            <w:webHidden/>
          </w:rPr>
        </w:r>
        <w:r w:rsidR="00C421D1">
          <w:rPr>
            <w:webHidden/>
          </w:rPr>
          <w:fldChar w:fldCharType="separate"/>
        </w:r>
        <w:r>
          <w:rPr>
            <w:webHidden/>
          </w:rPr>
          <w:t>44</w:t>
        </w:r>
        <w:r w:rsidR="00C421D1">
          <w:rPr>
            <w:webHidden/>
          </w:rPr>
          <w:fldChar w:fldCharType="end"/>
        </w:r>
      </w:hyperlink>
    </w:p>
    <w:p w14:paraId="54E3E3EF" w14:textId="4DF725B3" w:rsidR="00C421D1" w:rsidRDefault="00011CCA">
      <w:pPr>
        <w:pStyle w:val="TOC1"/>
        <w:rPr>
          <w:rFonts w:asciiTheme="minorHAnsi" w:eastAsiaTheme="minorEastAsia" w:hAnsiTheme="minorHAnsi" w:cstheme="minorBidi"/>
          <w:b w:val="0"/>
          <w:sz w:val="22"/>
          <w:szCs w:val="22"/>
          <w:lang w:eastAsia="en-AU"/>
        </w:rPr>
      </w:pPr>
      <w:hyperlink w:anchor="_Toc484014066" w:history="1">
        <w:r w:rsidR="00C421D1" w:rsidRPr="00553518">
          <w:rPr>
            <w:rStyle w:val="Hyperlink"/>
          </w:rPr>
          <w:t>7.</w:t>
        </w:r>
        <w:r w:rsidR="00C421D1">
          <w:rPr>
            <w:rFonts w:asciiTheme="minorHAnsi" w:eastAsiaTheme="minorEastAsia" w:hAnsiTheme="minorHAnsi" w:cstheme="minorBidi"/>
            <w:b w:val="0"/>
            <w:sz w:val="22"/>
            <w:szCs w:val="22"/>
            <w:lang w:eastAsia="en-AU"/>
          </w:rPr>
          <w:tab/>
        </w:r>
        <w:r w:rsidR="00C421D1" w:rsidRPr="00553518">
          <w:rPr>
            <w:rStyle w:val="Hyperlink"/>
          </w:rPr>
          <w:t>Selected characteristics of long day care services offering Preschool Programs</w:t>
        </w:r>
        <w:r w:rsidR="00C421D1">
          <w:rPr>
            <w:webHidden/>
          </w:rPr>
          <w:tab/>
        </w:r>
        <w:r w:rsidR="00C421D1">
          <w:rPr>
            <w:webHidden/>
          </w:rPr>
          <w:fldChar w:fldCharType="begin"/>
        </w:r>
        <w:r w:rsidR="00C421D1">
          <w:rPr>
            <w:webHidden/>
          </w:rPr>
          <w:instrText xml:space="preserve"> PAGEREF _Toc484014066 \h </w:instrText>
        </w:r>
        <w:r w:rsidR="00C421D1">
          <w:rPr>
            <w:webHidden/>
          </w:rPr>
        </w:r>
        <w:r w:rsidR="00C421D1">
          <w:rPr>
            <w:webHidden/>
          </w:rPr>
          <w:fldChar w:fldCharType="separate"/>
        </w:r>
        <w:r>
          <w:rPr>
            <w:webHidden/>
          </w:rPr>
          <w:t>46</w:t>
        </w:r>
        <w:r w:rsidR="00C421D1">
          <w:rPr>
            <w:webHidden/>
          </w:rPr>
          <w:fldChar w:fldCharType="end"/>
        </w:r>
      </w:hyperlink>
    </w:p>
    <w:p w14:paraId="45AC3C30" w14:textId="39C9DACE"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67" w:history="1">
        <w:r w:rsidR="00C421D1" w:rsidRPr="00553518">
          <w:rPr>
            <w:rStyle w:val="Hyperlink"/>
            <w:noProof/>
          </w:rPr>
          <w:t>7.1.</w:t>
        </w:r>
        <w:r w:rsidR="00C421D1">
          <w:rPr>
            <w:rFonts w:asciiTheme="minorHAnsi" w:eastAsiaTheme="minorEastAsia" w:hAnsiTheme="minorHAnsi" w:cstheme="minorBidi"/>
            <w:noProof/>
            <w:sz w:val="22"/>
            <w:szCs w:val="22"/>
            <w:lang w:eastAsia="en-AU"/>
          </w:rPr>
          <w:tab/>
        </w:r>
        <w:r w:rsidR="00C421D1" w:rsidRPr="00553518">
          <w:rPr>
            <w:rStyle w:val="Hyperlink"/>
            <w:noProof/>
          </w:rPr>
          <w:t>Curriculum or framework on which Preschool Programs are based</w:t>
        </w:r>
        <w:r w:rsidR="00C421D1">
          <w:rPr>
            <w:noProof/>
            <w:webHidden/>
          </w:rPr>
          <w:tab/>
        </w:r>
        <w:r w:rsidR="00C421D1">
          <w:rPr>
            <w:noProof/>
            <w:webHidden/>
          </w:rPr>
          <w:fldChar w:fldCharType="begin"/>
        </w:r>
        <w:r w:rsidR="00C421D1">
          <w:rPr>
            <w:noProof/>
            <w:webHidden/>
          </w:rPr>
          <w:instrText xml:space="preserve"> PAGEREF _Toc484014067 \h </w:instrText>
        </w:r>
        <w:r w:rsidR="00C421D1">
          <w:rPr>
            <w:noProof/>
            <w:webHidden/>
          </w:rPr>
        </w:r>
        <w:r w:rsidR="00C421D1">
          <w:rPr>
            <w:noProof/>
            <w:webHidden/>
          </w:rPr>
          <w:fldChar w:fldCharType="separate"/>
        </w:r>
        <w:r>
          <w:rPr>
            <w:noProof/>
            <w:webHidden/>
          </w:rPr>
          <w:t>46</w:t>
        </w:r>
        <w:r w:rsidR="00C421D1">
          <w:rPr>
            <w:noProof/>
            <w:webHidden/>
          </w:rPr>
          <w:fldChar w:fldCharType="end"/>
        </w:r>
      </w:hyperlink>
    </w:p>
    <w:p w14:paraId="7B8DDAA5" w14:textId="55B60A65"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68" w:history="1">
        <w:r w:rsidR="00C421D1" w:rsidRPr="00553518">
          <w:rPr>
            <w:rStyle w:val="Hyperlink"/>
            <w:noProof/>
          </w:rPr>
          <w:t>7.2.</w:t>
        </w:r>
        <w:r w:rsidR="00C421D1">
          <w:rPr>
            <w:rFonts w:asciiTheme="minorHAnsi" w:eastAsiaTheme="minorEastAsia" w:hAnsiTheme="minorHAnsi" w:cstheme="minorBidi"/>
            <w:noProof/>
            <w:sz w:val="22"/>
            <w:szCs w:val="22"/>
            <w:lang w:eastAsia="en-AU"/>
          </w:rPr>
          <w:tab/>
        </w:r>
        <w:r w:rsidR="00C421D1" w:rsidRPr="00553518">
          <w:rPr>
            <w:rStyle w:val="Hyperlink"/>
            <w:noProof/>
          </w:rPr>
          <w:t>Qualifications of staff delivering Preschool Programs</w:t>
        </w:r>
        <w:r w:rsidR="00C421D1">
          <w:rPr>
            <w:noProof/>
            <w:webHidden/>
          </w:rPr>
          <w:tab/>
        </w:r>
        <w:r w:rsidR="00C421D1">
          <w:rPr>
            <w:noProof/>
            <w:webHidden/>
          </w:rPr>
          <w:fldChar w:fldCharType="begin"/>
        </w:r>
        <w:r w:rsidR="00C421D1">
          <w:rPr>
            <w:noProof/>
            <w:webHidden/>
          </w:rPr>
          <w:instrText xml:space="preserve"> PAGEREF _Toc484014068 \h </w:instrText>
        </w:r>
        <w:r w:rsidR="00C421D1">
          <w:rPr>
            <w:noProof/>
            <w:webHidden/>
          </w:rPr>
        </w:r>
        <w:r w:rsidR="00C421D1">
          <w:rPr>
            <w:noProof/>
            <w:webHidden/>
          </w:rPr>
          <w:fldChar w:fldCharType="separate"/>
        </w:r>
        <w:r>
          <w:rPr>
            <w:noProof/>
            <w:webHidden/>
          </w:rPr>
          <w:t>49</w:t>
        </w:r>
        <w:r w:rsidR="00C421D1">
          <w:rPr>
            <w:noProof/>
            <w:webHidden/>
          </w:rPr>
          <w:fldChar w:fldCharType="end"/>
        </w:r>
      </w:hyperlink>
    </w:p>
    <w:p w14:paraId="0C09EAA6" w14:textId="3113D271" w:rsidR="00C421D1" w:rsidRDefault="00011CCA">
      <w:pPr>
        <w:pStyle w:val="TOC3"/>
        <w:rPr>
          <w:rFonts w:asciiTheme="minorHAnsi" w:eastAsiaTheme="minorEastAsia" w:hAnsiTheme="minorHAnsi" w:cstheme="minorBidi"/>
          <w:sz w:val="22"/>
          <w:szCs w:val="22"/>
          <w:lang w:eastAsia="en-AU"/>
        </w:rPr>
      </w:pPr>
      <w:hyperlink w:anchor="_Toc484014069" w:history="1">
        <w:r w:rsidR="00C421D1" w:rsidRPr="00553518">
          <w:rPr>
            <w:rStyle w:val="Hyperlink"/>
          </w:rPr>
          <w:t>7.2.1.</w:t>
        </w:r>
        <w:r w:rsidR="00C421D1">
          <w:rPr>
            <w:rFonts w:asciiTheme="minorHAnsi" w:eastAsiaTheme="minorEastAsia" w:hAnsiTheme="minorHAnsi" w:cstheme="minorBidi"/>
            <w:sz w:val="22"/>
            <w:szCs w:val="22"/>
            <w:lang w:eastAsia="en-AU"/>
          </w:rPr>
          <w:tab/>
        </w:r>
        <w:r w:rsidR="00C421D1" w:rsidRPr="00553518">
          <w:rPr>
            <w:rStyle w:val="Hyperlink"/>
          </w:rPr>
          <w:t>Rate of upskilling</w:t>
        </w:r>
        <w:r w:rsidR="00C421D1">
          <w:rPr>
            <w:webHidden/>
          </w:rPr>
          <w:tab/>
        </w:r>
        <w:r w:rsidR="00C421D1">
          <w:rPr>
            <w:webHidden/>
          </w:rPr>
          <w:fldChar w:fldCharType="begin"/>
        </w:r>
        <w:r w:rsidR="00C421D1">
          <w:rPr>
            <w:webHidden/>
          </w:rPr>
          <w:instrText xml:space="preserve"> PAGEREF _Toc484014069 \h </w:instrText>
        </w:r>
        <w:r w:rsidR="00C421D1">
          <w:rPr>
            <w:webHidden/>
          </w:rPr>
        </w:r>
        <w:r w:rsidR="00C421D1">
          <w:rPr>
            <w:webHidden/>
          </w:rPr>
          <w:fldChar w:fldCharType="separate"/>
        </w:r>
        <w:r>
          <w:rPr>
            <w:webHidden/>
          </w:rPr>
          <w:t>51</w:t>
        </w:r>
        <w:r w:rsidR="00C421D1">
          <w:rPr>
            <w:webHidden/>
          </w:rPr>
          <w:fldChar w:fldCharType="end"/>
        </w:r>
      </w:hyperlink>
    </w:p>
    <w:p w14:paraId="737B9BC6" w14:textId="229D48BD" w:rsidR="00C421D1" w:rsidRDefault="00011CCA">
      <w:pPr>
        <w:pStyle w:val="TOC2"/>
        <w:tabs>
          <w:tab w:val="left" w:pos="1418"/>
        </w:tabs>
        <w:rPr>
          <w:rFonts w:asciiTheme="minorHAnsi" w:eastAsiaTheme="minorEastAsia" w:hAnsiTheme="minorHAnsi" w:cstheme="minorBidi"/>
          <w:noProof/>
          <w:sz w:val="22"/>
          <w:szCs w:val="22"/>
          <w:lang w:eastAsia="en-AU"/>
        </w:rPr>
      </w:pPr>
      <w:hyperlink w:anchor="_Toc484014070" w:history="1">
        <w:r w:rsidR="00C421D1" w:rsidRPr="00553518">
          <w:rPr>
            <w:rStyle w:val="Hyperlink"/>
            <w:noProof/>
          </w:rPr>
          <w:t>7.3.</w:t>
        </w:r>
        <w:r w:rsidR="00C421D1">
          <w:rPr>
            <w:rFonts w:asciiTheme="minorHAnsi" w:eastAsiaTheme="minorEastAsia" w:hAnsiTheme="minorHAnsi" w:cstheme="minorBidi"/>
            <w:noProof/>
            <w:sz w:val="22"/>
            <w:szCs w:val="22"/>
            <w:lang w:eastAsia="en-AU"/>
          </w:rPr>
          <w:tab/>
        </w:r>
        <w:r w:rsidR="00C421D1" w:rsidRPr="00553518">
          <w:rPr>
            <w:rStyle w:val="Hyperlink"/>
            <w:noProof/>
          </w:rPr>
          <w:t>Hours worked by staff delivering Preschool Programs</w:t>
        </w:r>
        <w:r w:rsidR="00C421D1">
          <w:rPr>
            <w:noProof/>
            <w:webHidden/>
          </w:rPr>
          <w:tab/>
        </w:r>
        <w:r w:rsidR="00C421D1">
          <w:rPr>
            <w:noProof/>
            <w:webHidden/>
          </w:rPr>
          <w:fldChar w:fldCharType="begin"/>
        </w:r>
        <w:r w:rsidR="00C421D1">
          <w:rPr>
            <w:noProof/>
            <w:webHidden/>
          </w:rPr>
          <w:instrText xml:space="preserve"> PAGEREF _Toc484014070 \h </w:instrText>
        </w:r>
        <w:r w:rsidR="00C421D1">
          <w:rPr>
            <w:noProof/>
            <w:webHidden/>
          </w:rPr>
        </w:r>
        <w:r w:rsidR="00C421D1">
          <w:rPr>
            <w:noProof/>
            <w:webHidden/>
          </w:rPr>
          <w:fldChar w:fldCharType="separate"/>
        </w:r>
        <w:r>
          <w:rPr>
            <w:noProof/>
            <w:webHidden/>
          </w:rPr>
          <w:t>52</w:t>
        </w:r>
        <w:r w:rsidR="00C421D1">
          <w:rPr>
            <w:noProof/>
            <w:webHidden/>
          </w:rPr>
          <w:fldChar w:fldCharType="end"/>
        </w:r>
      </w:hyperlink>
    </w:p>
    <w:p w14:paraId="6813E0FB" w14:textId="27D3FBCF" w:rsidR="00C421D1" w:rsidRDefault="00011CCA">
      <w:pPr>
        <w:pStyle w:val="TOC1"/>
        <w:tabs>
          <w:tab w:val="left" w:pos="1418"/>
        </w:tabs>
        <w:rPr>
          <w:rFonts w:asciiTheme="minorHAnsi" w:eastAsiaTheme="minorEastAsia" w:hAnsiTheme="minorHAnsi" w:cstheme="minorBidi"/>
          <w:b w:val="0"/>
          <w:sz w:val="22"/>
          <w:szCs w:val="22"/>
          <w:lang w:eastAsia="en-AU"/>
        </w:rPr>
      </w:pPr>
      <w:hyperlink w:anchor="_Toc484014071" w:history="1">
        <w:r w:rsidR="00C421D1" w:rsidRPr="00553518">
          <w:rPr>
            <w:rStyle w:val="Hyperlink"/>
          </w:rPr>
          <w:t>Appendix 1</w:t>
        </w:r>
        <w:r w:rsidR="00C421D1">
          <w:rPr>
            <w:rFonts w:asciiTheme="minorHAnsi" w:eastAsiaTheme="minorEastAsia" w:hAnsiTheme="minorHAnsi" w:cstheme="minorBidi"/>
            <w:b w:val="0"/>
            <w:sz w:val="22"/>
            <w:szCs w:val="22"/>
            <w:lang w:eastAsia="en-AU"/>
          </w:rPr>
          <w:tab/>
        </w:r>
        <w:r w:rsidR="00C421D1" w:rsidRPr="00553518">
          <w:rPr>
            <w:rStyle w:val="Hyperlink"/>
          </w:rPr>
          <w:t>Time Series Tables</w:t>
        </w:r>
        <w:r w:rsidR="00C421D1">
          <w:rPr>
            <w:webHidden/>
          </w:rPr>
          <w:tab/>
        </w:r>
        <w:r w:rsidR="00C421D1">
          <w:rPr>
            <w:webHidden/>
          </w:rPr>
          <w:fldChar w:fldCharType="begin"/>
        </w:r>
        <w:r w:rsidR="00C421D1">
          <w:rPr>
            <w:webHidden/>
          </w:rPr>
          <w:instrText xml:space="preserve"> PAGEREF _Toc484014071 \h </w:instrText>
        </w:r>
        <w:r w:rsidR="00C421D1">
          <w:rPr>
            <w:webHidden/>
          </w:rPr>
        </w:r>
        <w:r w:rsidR="00C421D1">
          <w:rPr>
            <w:webHidden/>
          </w:rPr>
          <w:fldChar w:fldCharType="separate"/>
        </w:r>
        <w:r>
          <w:rPr>
            <w:webHidden/>
          </w:rPr>
          <w:t>54</w:t>
        </w:r>
        <w:r w:rsidR="00C421D1">
          <w:rPr>
            <w:webHidden/>
          </w:rPr>
          <w:fldChar w:fldCharType="end"/>
        </w:r>
      </w:hyperlink>
    </w:p>
    <w:p w14:paraId="5DAAE64E" w14:textId="748370A2" w:rsidR="00C421D1" w:rsidRDefault="00011CCA">
      <w:pPr>
        <w:pStyle w:val="TOC1"/>
        <w:tabs>
          <w:tab w:val="left" w:pos="1418"/>
        </w:tabs>
        <w:rPr>
          <w:rFonts w:asciiTheme="minorHAnsi" w:eastAsiaTheme="minorEastAsia" w:hAnsiTheme="minorHAnsi" w:cstheme="minorBidi"/>
          <w:b w:val="0"/>
          <w:sz w:val="22"/>
          <w:szCs w:val="22"/>
          <w:lang w:eastAsia="en-AU"/>
        </w:rPr>
      </w:pPr>
      <w:hyperlink w:anchor="_Toc484014072" w:history="1">
        <w:r w:rsidR="00C421D1" w:rsidRPr="00553518">
          <w:rPr>
            <w:rStyle w:val="Hyperlink"/>
          </w:rPr>
          <w:t>Appendix 2</w:t>
        </w:r>
        <w:r w:rsidR="00C421D1">
          <w:rPr>
            <w:rFonts w:asciiTheme="minorHAnsi" w:eastAsiaTheme="minorEastAsia" w:hAnsiTheme="minorHAnsi" w:cstheme="minorBidi"/>
            <w:b w:val="0"/>
            <w:sz w:val="22"/>
            <w:szCs w:val="22"/>
            <w:lang w:eastAsia="en-AU"/>
          </w:rPr>
          <w:tab/>
        </w:r>
        <w:r w:rsidR="00C421D1" w:rsidRPr="00553518">
          <w:rPr>
            <w:rStyle w:val="Hyperlink"/>
          </w:rPr>
          <w:t xml:space="preserve"> Abbreviations and Glossary</w:t>
        </w:r>
        <w:r w:rsidR="00C421D1">
          <w:rPr>
            <w:webHidden/>
          </w:rPr>
          <w:tab/>
        </w:r>
        <w:r w:rsidR="00C421D1">
          <w:rPr>
            <w:webHidden/>
          </w:rPr>
          <w:fldChar w:fldCharType="begin"/>
        </w:r>
        <w:r w:rsidR="00C421D1">
          <w:rPr>
            <w:webHidden/>
          </w:rPr>
          <w:instrText xml:space="preserve"> PAGEREF _Toc484014072 \h </w:instrText>
        </w:r>
        <w:r w:rsidR="00C421D1">
          <w:rPr>
            <w:webHidden/>
          </w:rPr>
        </w:r>
        <w:r w:rsidR="00C421D1">
          <w:rPr>
            <w:webHidden/>
          </w:rPr>
          <w:fldChar w:fldCharType="separate"/>
        </w:r>
        <w:r>
          <w:rPr>
            <w:webHidden/>
          </w:rPr>
          <w:t>57</w:t>
        </w:r>
        <w:r w:rsidR="00C421D1">
          <w:rPr>
            <w:webHidden/>
          </w:rPr>
          <w:fldChar w:fldCharType="end"/>
        </w:r>
      </w:hyperlink>
    </w:p>
    <w:p w14:paraId="635621B4" w14:textId="1761829E" w:rsidR="00787E82" w:rsidRDefault="00641E10" w:rsidP="0081315A">
      <w:pPr>
        <w:pStyle w:val="TOC1"/>
        <w:tabs>
          <w:tab w:val="left" w:pos="1418"/>
        </w:tabs>
      </w:pPr>
      <w:r>
        <w:fldChar w:fldCharType="end"/>
      </w:r>
    </w:p>
    <w:p w14:paraId="7A57F53E" w14:textId="77777777" w:rsidR="00E07C58" w:rsidRPr="00787E82" w:rsidRDefault="00E07C58" w:rsidP="00787E82">
      <w:pPr>
        <w:sectPr w:rsidR="00E07C58" w:rsidRPr="00787E82" w:rsidSect="00683C86">
          <w:headerReference w:type="even" r:id="rId21"/>
          <w:headerReference w:type="default" r:id="rId22"/>
          <w:footerReference w:type="default" r:id="rId23"/>
          <w:headerReference w:type="first" r:id="rId24"/>
          <w:pgSz w:w="11906" w:h="16838" w:code="9"/>
          <w:pgMar w:top="1418" w:right="1418" w:bottom="1134" w:left="1418" w:header="454" w:footer="454" w:gutter="0"/>
          <w:pgNumType w:fmt="lowerRoman" w:start="3"/>
          <w:cols w:space="708"/>
          <w:docGrid w:linePitch="360"/>
        </w:sectPr>
      </w:pPr>
    </w:p>
    <w:p w14:paraId="1B683939" w14:textId="77777777" w:rsidR="00DF4C24" w:rsidRDefault="00E07C58" w:rsidP="003A0349">
      <w:pPr>
        <w:pStyle w:val="Body"/>
        <w:spacing w:before="0" w:after="240" w:line="240" w:lineRule="auto"/>
        <w:outlineLvl w:val="0"/>
        <w:rPr>
          <w:b/>
          <w:color w:val="1F688D"/>
          <w:sz w:val="40"/>
          <w:szCs w:val="40"/>
        </w:rPr>
      </w:pPr>
      <w:bookmarkStart w:id="2" w:name="_Toc484014027"/>
      <w:r w:rsidRPr="008A56C3">
        <w:rPr>
          <w:b/>
          <w:color w:val="1F688D"/>
          <w:sz w:val="40"/>
          <w:szCs w:val="40"/>
        </w:rPr>
        <w:lastRenderedPageBreak/>
        <w:t>List of figures</w:t>
      </w:r>
      <w:bookmarkEnd w:id="2"/>
    </w:p>
    <w:bookmarkStart w:id="3" w:name="OLE_LINK1"/>
    <w:p w14:paraId="5C183740" w14:textId="45BE1007" w:rsidR="00C421D1" w:rsidRDefault="0081315A">
      <w:pPr>
        <w:pStyle w:val="TableofFigures"/>
        <w:tabs>
          <w:tab w:val="right" w:leader="dot" w:pos="9060"/>
        </w:tabs>
        <w:rPr>
          <w:rFonts w:asciiTheme="minorHAnsi" w:eastAsiaTheme="minorEastAsia" w:hAnsiTheme="minorHAnsi"/>
          <w:noProof/>
          <w:sz w:val="22"/>
          <w:lang w:eastAsia="en-AU"/>
        </w:rPr>
      </w:pPr>
      <w:r>
        <w:fldChar w:fldCharType="begin"/>
      </w:r>
      <w:r>
        <w:instrText xml:space="preserve"> TOC \h \z \c "Figure" </w:instrText>
      </w:r>
      <w:r>
        <w:fldChar w:fldCharType="separate"/>
      </w:r>
      <w:hyperlink w:anchor="_Toc484014013" w:history="1">
        <w:r w:rsidR="00C421D1" w:rsidRPr="00A4356A">
          <w:rPr>
            <w:rStyle w:val="Hyperlink"/>
            <w:noProof/>
          </w:rPr>
          <w:t xml:space="preserve">Figure 1 </w:t>
        </w:r>
        <w:r w:rsidR="00C421D1">
          <w:rPr>
            <w:rFonts w:asciiTheme="minorHAnsi" w:eastAsiaTheme="minorEastAsia" w:hAnsiTheme="minorHAnsi"/>
            <w:noProof/>
            <w:sz w:val="22"/>
            <w:lang w:eastAsia="en-AU"/>
          </w:rPr>
          <w:tab/>
        </w:r>
        <w:r w:rsidR="00C421D1" w:rsidRPr="00A4356A">
          <w:rPr>
            <w:rStyle w:val="Hyperlink"/>
            <w:noProof/>
          </w:rPr>
          <w:t>Size of workforce by service type, 2010 to 2016</w:t>
        </w:r>
        <w:r w:rsidR="00C421D1">
          <w:rPr>
            <w:noProof/>
            <w:webHidden/>
          </w:rPr>
          <w:tab/>
        </w:r>
        <w:r w:rsidR="00C421D1">
          <w:rPr>
            <w:noProof/>
            <w:webHidden/>
          </w:rPr>
          <w:fldChar w:fldCharType="begin"/>
        </w:r>
        <w:r w:rsidR="00C421D1">
          <w:rPr>
            <w:noProof/>
            <w:webHidden/>
          </w:rPr>
          <w:instrText xml:space="preserve"> PAGEREF _Toc484014013 \h </w:instrText>
        </w:r>
        <w:r w:rsidR="00C421D1">
          <w:rPr>
            <w:noProof/>
            <w:webHidden/>
          </w:rPr>
        </w:r>
        <w:r w:rsidR="00C421D1">
          <w:rPr>
            <w:noProof/>
            <w:webHidden/>
          </w:rPr>
          <w:fldChar w:fldCharType="separate"/>
        </w:r>
        <w:r w:rsidR="00011CCA">
          <w:rPr>
            <w:noProof/>
            <w:webHidden/>
          </w:rPr>
          <w:t>15</w:t>
        </w:r>
        <w:r w:rsidR="00C421D1">
          <w:rPr>
            <w:noProof/>
            <w:webHidden/>
          </w:rPr>
          <w:fldChar w:fldCharType="end"/>
        </w:r>
      </w:hyperlink>
    </w:p>
    <w:p w14:paraId="280C6D4A" w14:textId="429C0C8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4" w:history="1">
        <w:r w:rsidR="00C421D1" w:rsidRPr="00A4356A">
          <w:rPr>
            <w:rStyle w:val="Hyperlink"/>
            <w:noProof/>
          </w:rPr>
          <w:t xml:space="preserve">Figure 2 </w:t>
        </w:r>
        <w:r w:rsidR="00C421D1">
          <w:rPr>
            <w:rFonts w:asciiTheme="minorHAnsi" w:eastAsiaTheme="minorEastAsia" w:hAnsiTheme="minorHAnsi"/>
            <w:noProof/>
            <w:sz w:val="22"/>
            <w:lang w:eastAsia="en-AU"/>
          </w:rPr>
          <w:tab/>
        </w:r>
        <w:r w:rsidR="00C421D1" w:rsidRPr="00A4356A">
          <w:rPr>
            <w:rStyle w:val="Hyperlink"/>
            <w:noProof/>
          </w:rPr>
          <w:t>Size of workforce by state, 2010 to 2016</w:t>
        </w:r>
        <w:r w:rsidR="00C421D1">
          <w:rPr>
            <w:noProof/>
            <w:webHidden/>
          </w:rPr>
          <w:tab/>
        </w:r>
        <w:r w:rsidR="00C421D1">
          <w:rPr>
            <w:noProof/>
            <w:webHidden/>
          </w:rPr>
          <w:fldChar w:fldCharType="begin"/>
        </w:r>
        <w:r w:rsidR="00C421D1">
          <w:rPr>
            <w:noProof/>
            <w:webHidden/>
          </w:rPr>
          <w:instrText xml:space="preserve"> PAGEREF _Toc484014014 \h </w:instrText>
        </w:r>
        <w:r w:rsidR="00C421D1">
          <w:rPr>
            <w:noProof/>
            <w:webHidden/>
          </w:rPr>
        </w:r>
        <w:r w:rsidR="00C421D1">
          <w:rPr>
            <w:noProof/>
            <w:webHidden/>
          </w:rPr>
          <w:fldChar w:fldCharType="separate"/>
        </w:r>
        <w:r>
          <w:rPr>
            <w:noProof/>
            <w:webHidden/>
          </w:rPr>
          <w:t>15</w:t>
        </w:r>
        <w:r w:rsidR="00C421D1">
          <w:rPr>
            <w:noProof/>
            <w:webHidden/>
          </w:rPr>
          <w:fldChar w:fldCharType="end"/>
        </w:r>
      </w:hyperlink>
    </w:p>
    <w:p w14:paraId="7FC97DF4" w14:textId="10385EEF"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5" w:history="1">
        <w:r w:rsidR="00C421D1" w:rsidRPr="00A4356A">
          <w:rPr>
            <w:rStyle w:val="Hyperlink"/>
            <w:noProof/>
          </w:rPr>
          <w:t xml:space="preserve">Figure 3 </w:t>
        </w:r>
        <w:r w:rsidR="00C421D1">
          <w:rPr>
            <w:rFonts w:asciiTheme="minorHAnsi" w:eastAsiaTheme="minorEastAsia" w:hAnsiTheme="minorHAnsi"/>
            <w:noProof/>
            <w:sz w:val="22"/>
            <w:lang w:eastAsia="en-AU"/>
          </w:rPr>
          <w:tab/>
        </w:r>
        <w:r w:rsidR="00C421D1" w:rsidRPr="00A4356A">
          <w:rPr>
            <w:rStyle w:val="Hyperlink"/>
            <w:noProof/>
          </w:rPr>
          <w:t xml:space="preserve">Age of workforce, 2010 to 2016 </w:t>
        </w:r>
        <w:r w:rsidR="00C421D1">
          <w:rPr>
            <w:noProof/>
            <w:webHidden/>
          </w:rPr>
          <w:tab/>
        </w:r>
        <w:r w:rsidR="00C421D1">
          <w:rPr>
            <w:noProof/>
            <w:webHidden/>
          </w:rPr>
          <w:fldChar w:fldCharType="begin"/>
        </w:r>
        <w:r w:rsidR="00C421D1">
          <w:rPr>
            <w:noProof/>
            <w:webHidden/>
          </w:rPr>
          <w:instrText xml:space="preserve"> PAGEREF _Toc484014015 \h </w:instrText>
        </w:r>
        <w:r w:rsidR="00C421D1">
          <w:rPr>
            <w:noProof/>
            <w:webHidden/>
          </w:rPr>
        </w:r>
        <w:r w:rsidR="00C421D1">
          <w:rPr>
            <w:noProof/>
            <w:webHidden/>
          </w:rPr>
          <w:fldChar w:fldCharType="separate"/>
        </w:r>
        <w:r>
          <w:rPr>
            <w:noProof/>
            <w:webHidden/>
          </w:rPr>
          <w:t>17</w:t>
        </w:r>
        <w:r w:rsidR="00C421D1">
          <w:rPr>
            <w:noProof/>
            <w:webHidden/>
          </w:rPr>
          <w:fldChar w:fldCharType="end"/>
        </w:r>
      </w:hyperlink>
    </w:p>
    <w:p w14:paraId="6FF2042E" w14:textId="2F881E36"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6" w:history="1">
        <w:r w:rsidR="00C421D1" w:rsidRPr="00A4356A">
          <w:rPr>
            <w:rStyle w:val="Hyperlink"/>
            <w:noProof/>
          </w:rPr>
          <w:t xml:space="preserve">Figure 4 </w:t>
        </w:r>
        <w:r w:rsidR="00C421D1">
          <w:rPr>
            <w:rFonts w:asciiTheme="minorHAnsi" w:eastAsiaTheme="minorEastAsia" w:hAnsiTheme="minorHAnsi"/>
            <w:noProof/>
            <w:sz w:val="22"/>
            <w:lang w:eastAsia="en-AU"/>
          </w:rPr>
          <w:tab/>
        </w:r>
        <w:r w:rsidR="00C421D1" w:rsidRPr="00A4356A">
          <w:rPr>
            <w:rStyle w:val="Hyperlink"/>
            <w:noProof/>
          </w:rPr>
          <w:t>Gender of workforce, 2010 to 2016</w:t>
        </w:r>
        <w:r w:rsidR="00C421D1">
          <w:rPr>
            <w:noProof/>
            <w:webHidden/>
          </w:rPr>
          <w:tab/>
        </w:r>
        <w:r w:rsidR="00C421D1">
          <w:rPr>
            <w:noProof/>
            <w:webHidden/>
          </w:rPr>
          <w:fldChar w:fldCharType="begin"/>
        </w:r>
        <w:r w:rsidR="00C421D1">
          <w:rPr>
            <w:noProof/>
            <w:webHidden/>
          </w:rPr>
          <w:instrText xml:space="preserve"> PAGEREF _Toc484014016 \h </w:instrText>
        </w:r>
        <w:r w:rsidR="00C421D1">
          <w:rPr>
            <w:noProof/>
            <w:webHidden/>
          </w:rPr>
        </w:r>
        <w:r w:rsidR="00C421D1">
          <w:rPr>
            <w:noProof/>
            <w:webHidden/>
          </w:rPr>
          <w:fldChar w:fldCharType="separate"/>
        </w:r>
        <w:r>
          <w:rPr>
            <w:noProof/>
            <w:webHidden/>
          </w:rPr>
          <w:t>17</w:t>
        </w:r>
        <w:r w:rsidR="00C421D1">
          <w:rPr>
            <w:noProof/>
            <w:webHidden/>
          </w:rPr>
          <w:fldChar w:fldCharType="end"/>
        </w:r>
      </w:hyperlink>
    </w:p>
    <w:p w14:paraId="3297535F" w14:textId="3CA7D9C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7" w:history="1">
        <w:r w:rsidR="00C421D1" w:rsidRPr="00A4356A">
          <w:rPr>
            <w:rStyle w:val="Hyperlink"/>
            <w:noProof/>
          </w:rPr>
          <w:t xml:space="preserve">Figure 5 </w:t>
        </w:r>
        <w:r w:rsidR="00C421D1">
          <w:rPr>
            <w:rFonts w:asciiTheme="minorHAnsi" w:eastAsiaTheme="minorEastAsia" w:hAnsiTheme="minorHAnsi"/>
            <w:noProof/>
            <w:sz w:val="22"/>
            <w:lang w:eastAsia="en-AU"/>
          </w:rPr>
          <w:tab/>
        </w:r>
        <w:r w:rsidR="00C421D1" w:rsidRPr="00A4356A">
          <w:rPr>
            <w:rStyle w:val="Hyperlink"/>
            <w:noProof/>
          </w:rPr>
          <w:t>Indigenous status of workforce, 2010 to 2016</w:t>
        </w:r>
        <w:r w:rsidR="00C421D1">
          <w:rPr>
            <w:noProof/>
            <w:webHidden/>
          </w:rPr>
          <w:tab/>
        </w:r>
        <w:r w:rsidR="00C421D1">
          <w:rPr>
            <w:noProof/>
            <w:webHidden/>
          </w:rPr>
          <w:fldChar w:fldCharType="begin"/>
        </w:r>
        <w:r w:rsidR="00C421D1">
          <w:rPr>
            <w:noProof/>
            <w:webHidden/>
          </w:rPr>
          <w:instrText xml:space="preserve"> PAGEREF _Toc484014017 \h </w:instrText>
        </w:r>
        <w:r w:rsidR="00C421D1">
          <w:rPr>
            <w:noProof/>
            <w:webHidden/>
          </w:rPr>
        </w:r>
        <w:r w:rsidR="00C421D1">
          <w:rPr>
            <w:noProof/>
            <w:webHidden/>
          </w:rPr>
          <w:fldChar w:fldCharType="separate"/>
        </w:r>
        <w:r>
          <w:rPr>
            <w:noProof/>
            <w:webHidden/>
          </w:rPr>
          <w:t>17</w:t>
        </w:r>
        <w:r w:rsidR="00C421D1">
          <w:rPr>
            <w:noProof/>
            <w:webHidden/>
          </w:rPr>
          <w:fldChar w:fldCharType="end"/>
        </w:r>
      </w:hyperlink>
    </w:p>
    <w:p w14:paraId="72662452" w14:textId="283F3B3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8" w:history="1">
        <w:r w:rsidR="00C421D1" w:rsidRPr="00A4356A">
          <w:rPr>
            <w:rStyle w:val="Hyperlink"/>
            <w:noProof/>
          </w:rPr>
          <w:t>Figure 6</w:t>
        </w:r>
        <w:r w:rsidR="00C421D1">
          <w:rPr>
            <w:rFonts w:asciiTheme="minorHAnsi" w:eastAsiaTheme="minorEastAsia" w:hAnsiTheme="minorHAnsi"/>
            <w:noProof/>
            <w:sz w:val="22"/>
            <w:lang w:eastAsia="en-AU"/>
          </w:rPr>
          <w:tab/>
        </w:r>
        <w:r w:rsidR="00C421D1" w:rsidRPr="00A4356A">
          <w:rPr>
            <w:rStyle w:val="Hyperlink"/>
            <w:noProof/>
          </w:rPr>
          <w:t xml:space="preserve">Hours worked during reference week by service type </w:t>
        </w:r>
        <w:r w:rsidR="00C421D1" w:rsidRPr="00A435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_Toc484014018 \h </w:instrText>
        </w:r>
        <w:r w:rsidR="00C421D1">
          <w:rPr>
            <w:noProof/>
            <w:webHidden/>
          </w:rPr>
        </w:r>
        <w:r w:rsidR="00C421D1">
          <w:rPr>
            <w:noProof/>
            <w:webHidden/>
          </w:rPr>
          <w:fldChar w:fldCharType="separate"/>
        </w:r>
        <w:r>
          <w:rPr>
            <w:noProof/>
            <w:webHidden/>
          </w:rPr>
          <w:t>18</w:t>
        </w:r>
        <w:r w:rsidR="00C421D1">
          <w:rPr>
            <w:noProof/>
            <w:webHidden/>
          </w:rPr>
          <w:fldChar w:fldCharType="end"/>
        </w:r>
      </w:hyperlink>
    </w:p>
    <w:p w14:paraId="538C6290" w14:textId="5D26136D"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9" w:history="1">
        <w:r w:rsidR="00C421D1" w:rsidRPr="00A4356A">
          <w:rPr>
            <w:rStyle w:val="Hyperlink"/>
            <w:noProof/>
          </w:rPr>
          <w:t xml:space="preserve">Figure 7 </w:t>
        </w:r>
        <w:r w:rsidR="00C421D1">
          <w:rPr>
            <w:rFonts w:asciiTheme="minorHAnsi" w:eastAsiaTheme="minorEastAsia" w:hAnsiTheme="minorHAnsi"/>
            <w:noProof/>
            <w:sz w:val="22"/>
            <w:lang w:eastAsia="en-AU"/>
          </w:rPr>
          <w:tab/>
        </w:r>
        <w:r w:rsidR="00C421D1" w:rsidRPr="00A4356A">
          <w:rPr>
            <w:rStyle w:val="Hyperlink"/>
            <w:noProof/>
          </w:rPr>
          <w:t>Highest level of ECEC-related qualifications for paid contact staff, 2010 to 2016</w:t>
        </w:r>
        <w:r w:rsidR="00C421D1">
          <w:rPr>
            <w:noProof/>
            <w:webHidden/>
          </w:rPr>
          <w:tab/>
        </w:r>
        <w:r w:rsidR="00C421D1">
          <w:rPr>
            <w:noProof/>
            <w:webHidden/>
          </w:rPr>
          <w:fldChar w:fldCharType="begin"/>
        </w:r>
        <w:r w:rsidR="00C421D1">
          <w:rPr>
            <w:noProof/>
            <w:webHidden/>
          </w:rPr>
          <w:instrText xml:space="preserve"> PAGEREF _Toc484014019 \h </w:instrText>
        </w:r>
        <w:r w:rsidR="00C421D1">
          <w:rPr>
            <w:noProof/>
            <w:webHidden/>
          </w:rPr>
        </w:r>
        <w:r w:rsidR="00C421D1">
          <w:rPr>
            <w:noProof/>
            <w:webHidden/>
          </w:rPr>
          <w:fldChar w:fldCharType="separate"/>
        </w:r>
        <w:r>
          <w:rPr>
            <w:noProof/>
            <w:webHidden/>
          </w:rPr>
          <w:t>20</w:t>
        </w:r>
        <w:r w:rsidR="00C421D1">
          <w:rPr>
            <w:noProof/>
            <w:webHidden/>
          </w:rPr>
          <w:fldChar w:fldCharType="end"/>
        </w:r>
      </w:hyperlink>
    </w:p>
    <w:p w14:paraId="4BAE030E" w14:textId="34B4BDD5"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0" w:history="1">
        <w:r w:rsidR="00C421D1" w:rsidRPr="00A4356A">
          <w:rPr>
            <w:rStyle w:val="Hyperlink"/>
            <w:noProof/>
          </w:rPr>
          <w:t xml:space="preserve">Figure 8 </w:t>
        </w:r>
        <w:r w:rsidR="00C421D1">
          <w:rPr>
            <w:rFonts w:asciiTheme="minorHAnsi" w:eastAsiaTheme="minorEastAsia" w:hAnsiTheme="minorHAnsi"/>
            <w:noProof/>
            <w:sz w:val="22"/>
            <w:lang w:eastAsia="en-AU"/>
          </w:rPr>
          <w:tab/>
        </w:r>
        <w:r w:rsidR="00C421D1" w:rsidRPr="00A4356A">
          <w:rPr>
            <w:rStyle w:val="Hyperlink"/>
            <w:noProof/>
          </w:rPr>
          <w:t>Qualification attainment of paid contact staff, 2010 to 2016</w:t>
        </w:r>
        <w:r w:rsidR="00C421D1">
          <w:rPr>
            <w:noProof/>
            <w:webHidden/>
          </w:rPr>
          <w:tab/>
        </w:r>
        <w:r w:rsidR="00C421D1">
          <w:rPr>
            <w:noProof/>
            <w:webHidden/>
          </w:rPr>
          <w:fldChar w:fldCharType="begin"/>
        </w:r>
        <w:r w:rsidR="00C421D1">
          <w:rPr>
            <w:noProof/>
            <w:webHidden/>
          </w:rPr>
          <w:instrText xml:space="preserve"> PAGEREF _Toc484014020 \h </w:instrText>
        </w:r>
        <w:r w:rsidR="00C421D1">
          <w:rPr>
            <w:noProof/>
            <w:webHidden/>
          </w:rPr>
        </w:r>
        <w:r w:rsidR="00C421D1">
          <w:rPr>
            <w:noProof/>
            <w:webHidden/>
          </w:rPr>
          <w:fldChar w:fldCharType="separate"/>
        </w:r>
        <w:r>
          <w:rPr>
            <w:noProof/>
            <w:webHidden/>
          </w:rPr>
          <w:t>20</w:t>
        </w:r>
        <w:r w:rsidR="00C421D1">
          <w:rPr>
            <w:noProof/>
            <w:webHidden/>
          </w:rPr>
          <w:fldChar w:fldCharType="end"/>
        </w:r>
      </w:hyperlink>
    </w:p>
    <w:p w14:paraId="6DB81AA2" w14:textId="37B27FE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1" w:history="1">
        <w:r w:rsidR="00C421D1" w:rsidRPr="00A4356A">
          <w:rPr>
            <w:rStyle w:val="Hyperlink"/>
            <w:noProof/>
          </w:rPr>
          <w:t>Figure 9</w:t>
        </w:r>
        <w:r w:rsidR="00C421D1">
          <w:rPr>
            <w:rFonts w:asciiTheme="minorHAnsi" w:eastAsiaTheme="minorEastAsia" w:hAnsiTheme="minorHAnsi"/>
            <w:noProof/>
            <w:sz w:val="22"/>
            <w:lang w:eastAsia="en-AU"/>
          </w:rPr>
          <w:tab/>
        </w:r>
        <w:r w:rsidR="00C421D1" w:rsidRPr="00A4356A">
          <w:rPr>
            <w:rStyle w:val="Hyperlink"/>
            <w:noProof/>
          </w:rPr>
          <w:t>Rate of upskilling for paid contact staff</w:t>
        </w:r>
        <w:r w:rsidR="00C421D1">
          <w:rPr>
            <w:noProof/>
            <w:webHidden/>
          </w:rPr>
          <w:tab/>
        </w:r>
        <w:r w:rsidR="00C421D1">
          <w:rPr>
            <w:noProof/>
            <w:webHidden/>
          </w:rPr>
          <w:fldChar w:fldCharType="begin"/>
        </w:r>
        <w:r w:rsidR="00C421D1">
          <w:rPr>
            <w:noProof/>
            <w:webHidden/>
          </w:rPr>
          <w:instrText xml:space="preserve"> PAGEREF _Toc484014021 \h </w:instrText>
        </w:r>
        <w:r w:rsidR="00C421D1">
          <w:rPr>
            <w:noProof/>
            <w:webHidden/>
          </w:rPr>
        </w:r>
        <w:r w:rsidR="00C421D1">
          <w:rPr>
            <w:noProof/>
            <w:webHidden/>
          </w:rPr>
          <w:fldChar w:fldCharType="separate"/>
        </w:r>
        <w:r>
          <w:rPr>
            <w:noProof/>
            <w:webHidden/>
          </w:rPr>
          <w:t>25</w:t>
        </w:r>
        <w:r w:rsidR="00C421D1">
          <w:rPr>
            <w:noProof/>
            <w:webHidden/>
          </w:rPr>
          <w:fldChar w:fldCharType="end"/>
        </w:r>
      </w:hyperlink>
    </w:p>
    <w:p w14:paraId="4AE29DEE" w14:textId="71476537"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2" w:history="1">
        <w:r w:rsidR="00C421D1" w:rsidRPr="00A4356A">
          <w:rPr>
            <w:rStyle w:val="Hyperlink"/>
            <w:noProof/>
          </w:rPr>
          <w:t>Figure 10</w:t>
        </w:r>
        <w:r w:rsidR="00C421D1">
          <w:rPr>
            <w:rFonts w:asciiTheme="minorHAnsi" w:eastAsiaTheme="minorEastAsia" w:hAnsiTheme="minorHAnsi"/>
            <w:noProof/>
            <w:sz w:val="22"/>
            <w:lang w:eastAsia="en-AU"/>
          </w:rPr>
          <w:tab/>
        </w:r>
        <w:r w:rsidR="00C421D1" w:rsidRPr="00A4356A">
          <w:rPr>
            <w:rStyle w:val="Hyperlink"/>
            <w:noProof/>
          </w:rPr>
          <w:t>Proportion of Indigenous children attending child care, 2010 to 2016</w:t>
        </w:r>
        <w:r w:rsidR="00C421D1">
          <w:rPr>
            <w:noProof/>
            <w:webHidden/>
          </w:rPr>
          <w:tab/>
        </w:r>
        <w:r w:rsidR="00C421D1">
          <w:rPr>
            <w:noProof/>
            <w:webHidden/>
          </w:rPr>
          <w:fldChar w:fldCharType="begin"/>
        </w:r>
        <w:r w:rsidR="00C421D1">
          <w:rPr>
            <w:noProof/>
            <w:webHidden/>
          </w:rPr>
          <w:instrText xml:space="preserve"> PAGEREF _Toc484014022 \h </w:instrText>
        </w:r>
        <w:r w:rsidR="00C421D1">
          <w:rPr>
            <w:noProof/>
            <w:webHidden/>
          </w:rPr>
        </w:r>
        <w:r w:rsidR="00C421D1">
          <w:rPr>
            <w:noProof/>
            <w:webHidden/>
          </w:rPr>
          <w:fldChar w:fldCharType="separate"/>
        </w:r>
        <w:r>
          <w:rPr>
            <w:noProof/>
            <w:webHidden/>
          </w:rPr>
          <w:t>34</w:t>
        </w:r>
        <w:r w:rsidR="00C421D1">
          <w:rPr>
            <w:noProof/>
            <w:webHidden/>
          </w:rPr>
          <w:fldChar w:fldCharType="end"/>
        </w:r>
      </w:hyperlink>
    </w:p>
    <w:p w14:paraId="72D18EA5" w14:textId="6ACE328D"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3" w:history="1">
        <w:r w:rsidR="00C421D1" w:rsidRPr="00A4356A">
          <w:rPr>
            <w:rStyle w:val="Hyperlink"/>
            <w:noProof/>
          </w:rPr>
          <w:t>Figure 11</w:t>
        </w:r>
        <w:r w:rsidR="00C421D1">
          <w:rPr>
            <w:rFonts w:asciiTheme="minorHAnsi" w:eastAsiaTheme="minorEastAsia" w:hAnsiTheme="minorHAnsi"/>
            <w:noProof/>
            <w:sz w:val="22"/>
            <w:lang w:eastAsia="en-AU"/>
          </w:rPr>
          <w:tab/>
        </w:r>
        <w:r w:rsidR="00C421D1" w:rsidRPr="00A4356A">
          <w:rPr>
            <w:rStyle w:val="Hyperlink"/>
            <w:noProof/>
          </w:rPr>
          <w:t>Proportion of Indigenous paid contact staff, 2010 to 2016</w:t>
        </w:r>
        <w:r w:rsidR="00C421D1">
          <w:rPr>
            <w:noProof/>
            <w:webHidden/>
          </w:rPr>
          <w:tab/>
        </w:r>
        <w:r w:rsidR="00C421D1">
          <w:rPr>
            <w:noProof/>
            <w:webHidden/>
          </w:rPr>
          <w:fldChar w:fldCharType="begin"/>
        </w:r>
        <w:r w:rsidR="00C421D1">
          <w:rPr>
            <w:noProof/>
            <w:webHidden/>
          </w:rPr>
          <w:instrText xml:space="preserve"> PAGEREF _Toc484014023 \h </w:instrText>
        </w:r>
        <w:r w:rsidR="00C421D1">
          <w:rPr>
            <w:noProof/>
            <w:webHidden/>
          </w:rPr>
        </w:r>
        <w:r w:rsidR="00C421D1">
          <w:rPr>
            <w:noProof/>
            <w:webHidden/>
          </w:rPr>
          <w:fldChar w:fldCharType="separate"/>
        </w:r>
        <w:r>
          <w:rPr>
            <w:noProof/>
            <w:webHidden/>
          </w:rPr>
          <w:t>36</w:t>
        </w:r>
        <w:r w:rsidR="00C421D1">
          <w:rPr>
            <w:noProof/>
            <w:webHidden/>
          </w:rPr>
          <w:fldChar w:fldCharType="end"/>
        </w:r>
      </w:hyperlink>
    </w:p>
    <w:p w14:paraId="6C5A5250" w14:textId="56C4FC08"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4" w:history="1">
        <w:r w:rsidR="00C421D1" w:rsidRPr="00A4356A">
          <w:rPr>
            <w:rStyle w:val="Hyperlink"/>
            <w:noProof/>
          </w:rPr>
          <w:t>Figure 12</w:t>
        </w:r>
        <w:r w:rsidR="00C421D1">
          <w:rPr>
            <w:rFonts w:asciiTheme="minorHAnsi" w:eastAsiaTheme="minorEastAsia" w:hAnsiTheme="minorHAnsi"/>
            <w:noProof/>
            <w:sz w:val="22"/>
            <w:lang w:eastAsia="en-AU"/>
          </w:rPr>
          <w:tab/>
        </w:r>
        <w:r w:rsidR="00C421D1" w:rsidRPr="00A4356A">
          <w:rPr>
            <w:rStyle w:val="Hyperlink"/>
            <w:noProof/>
          </w:rPr>
          <w:t>Proportion of Indigenous paid contact staff with qualifications, 2010 to 2016</w:t>
        </w:r>
        <w:r w:rsidR="00C421D1">
          <w:rPr>
            <w:noProof/>
            <w:webHidden/>
          </w:rPr>
          <w:tab/>
        </w:r>
        <w:r w:rsidR="00C421D1">
          <w:rPr>
            <w:noProof/>
            <w:webHidden/>
          </w:rPr>
          <w:fldChar w:fldCharType="begin"/>
        </w:r>
        <w:r w:rsidR="00C421D1">
          <w:rPr>
            <w:noProof/>
            <w:webHidden/>
          </w:rPr>
          <w:instrText xml:space="preserve"> PAGEREF _Toc484014024 \h </w:instrText>
        </w:r>
        <w:r w:rsidR="00C421D1">
          <w:rPr>
            <w:noProof/>
            <w:webHidden/>
          </w:rPr>
        </w:r>
        <w:r w:rsidR="00C421D1">
          <w:rPr>
            <w:noProof/>
            <w:webHidden/>
          </w:rPr>
          <w:fldChar w:fldCharType="separate"/>
        </w:r>
        <w:r>
          <w:rPr>
            <w:noProof/>
            <w:webHidden/>
          </w:rPr>
          <w:t>39</w:t>
        </w:r>
        <w:r w:rsidR="00C421D1">
          <w:rPr>
            <w:noProof/>
            <w:webHidden/>
          </w:rPr>
          <w:fldChar w:fldCharType="end"/>
        </w:r>
      </w:hyperlink>
    </w:p>
    <w:p w14:paraId="6014C95C" w14:textId="1D622E21"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5" w:history="1">
        <w:r w:rsidR="00C421D1" w:rsidRPr="00A4356A">
          <w:rPr>
            <w:rStyle w:val="Hyperlink"/>
            <w:noProof/>
          </w:rPr>
          <w:t xml:space="preserve">Figure 13 </w:t>
        </w:r>
        <w:r w:rsidR="00C421D1">
          <w:rPr>
            <w:rFonts w:asciiTheme="minorHAnsi" w:eastAsiaTheme="minorEastAsia" w:hAnsiTheme="minorHAnsi"/>
            <w:noProof/>
            <w:sz w:val="22"/>
            <w:lang w:eastAsia="en-AU"/>
          </w:rPr>
          <w:tab/>
        </w:r>
        <w:r w:rsidR="00C421D1" w:rsidRPr="00A4356A">
          <w:rPr>
            <w:rStyle w:val="Hyperlink"/>
            <w:noProof/>
          </w:rPr>
          <w:t>Framework of long day care Preschool Programs, 2010 to 2016</w:t>
        </w:r>
        <w:r w:rsidR="00C421D1">
          <w:rPr>
            <w:noProof/>
            <w:webHidden/>
          </w:rPr>
          <w:tab/>
        </w:r>
        <w:r w:rsidR="00C421D1">
          <w:rPr>
            <w:noProof/>
            <w:webHidden/>
          </w:rPr>
          <w:fldChar w:fldCharType="begin"/>
        </w:r>
        <w:r w:rsidR="00C421D1">
          <w:rPr>
            <w:noProof/>
            <w:webHidden/>
          </w:rPr>
          <w:instrText xml:space="preserve"> PAGEREF _Toc484014025 \h </w:instrText>
        </w:r>
        <w:r w:rsidR="00C421D1">
          <w:rPr>
            <w:noProof/>
            <w:webHidden/>
          </w:rPr>
        </w:r>
        <w:r w:rsidR="00C421D1">
          <w:rPr>
            <w:noProof/>
            <w:webHidden/>
          </w:rPr>
          <w:fldChar w:fldCharType="separate"/>
        </w:r>
        <w:r>
          <w:rPr>
            <w:noProof/>
            <w:webHidden/>
          </w:rPr>
          <w:t>48</w:t>
        </w:r>
        <w:r w:rsidR="00C421D1">
          <w:rPr>
            <w:noProof/>
            <w:webHidden/>
          </w:rPr>
          <w:fldChar w:fldCharType="end"/>
        </w:r>
      </w:hyperlink>
    </w:p>
    <w:p w14:paraId="187DC9D5" w14:textId="67C0329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26" w:history="1">
        <w:r w:rsidR="00C421D1" w:rsidRPr="00A4356A">
          <w:rPr>
            <w:rStyle w:val="Hyperlink"/>
            <w:noProof/>
          </w:rPr>
          <w:t>Figure 14</w:t>
        </w:r>
        <w:r w:rsidR="00C421D1">
          <w:rPr>
            <w:rFonts w:asciiTheme="minorHAnsi" w:eastAsiaTheme="minorEastAsia" w:hAnsiTheme="minorHAnsi"/>
            <w:noProof/>
            <w:sz w:val="22"/>
            <w:lang w:eastAsia="en-AU"/>
          </w:rPr>
          <w:tab/>
        </w:r>
        <w:r w:rsidR="00C421D1" w:rsidRPr="00A4356A">
          <w:rPr>
            <w:rStyle w:val="Hyperlink"/>
            <w:noProof/>
          </w:rPr>
          <w:t>Rate of upskilling for staff delivering Preschool Programs</w:t>
        </w:r>
        <w:r w:rsidR="00C421D1">
          <w:rPr>
            <w:noProof/>
            <w:webHidden/>
          </w:rPr>
          <w:tab/>
        </w:r>
        <w:r w:rsidR="00C421D1">
          <w:rPr>
            <w:noProof/>
            <w:webHidden/>
          </w:rPr>
          <w:fldChar w:fldCharType="begin"/>
        </w:r>
        <w:r w:rsidR="00C421D1">
          <w:rPr>
            <w:noProof/>
            <w:webHidden/>
          </w:rPr>
          <w:instrText xml:space="preserve"> PAGEREF _Toc484014026 \h </w:instrText>
        </w:r>
        <w:r w:rsidR="00C421D1">
          <w:rPr>
            <w:noProof/>
            <w:webHidden/>
          </w:rPr>
        </w:r>
        <w:r w:rsidR="00C421D1">
          <w:rPr>
            <w:noProof/>
            <w:webHidden/>
          </w:rPr>
          <w:fldChar w:fldCharType="separate"/>
        </w:r>
        <w:r>
          <w:rPr>
            <w:noProof/>
            <w:webHidden/>
          </w:rPr>
          <w:t>51</w:t>
        </w:r>
        <w:r w:rsidR="00C421D1">
          <w:rPr>
            <w:noProof/>
            <w:webHidden/>
          </w:rPr>
          <w:fldChar w:fldCharType="end"/>
        </w:r>
      </w:hyperlink>
    </w:p>
    <w:p w14:paraId="19A6BA4C" w14:textId="0CBED058" w:rsidR="00E92085" w:rsidRDefault="0081315A" w:rsidP="00E07C58">
      <w:pPr>
        <w:pStyle w:val="Body"/>
      </w:pPr>
      <w:r>
        <w:rPr>
          <w:rFonts w:eastAsiaTheme="minorHAnsi" w:cstheme="minorBidi"/>
          <w:szCs w:val="22"/>
        </w:rPr>
        <w:fldChar w:fldCharType="end"/>
      </w:r>
    </w:p>
    <w:p w14:paraId="1FF53C05" w14:textId="77777777" w:rsidR="00CA0ABA" w:rsidRDefault="00CA0ABA">
      <w:pPr>
        <w:rPr>
          <w:rFonts w:eastAsia="Times New Roman" w:cs="Times New Roman"/>
          <w:b/>
          <w:color w:val="1F688D"/>
          <w:sz w:val="40"/>
          <w:szCs w:val="40"/>
        </w:rPr>
      </w:pPr>
      <w:r>
        <w:rPr>
          <w:b/>
          <w:color w:val="1F688D"/>
          <w:sz w:val="40"/>
          <w:szCs w:val="40"/>
        </w:rPr>
        <w:br w:type="page"/>
      </w:r>
    </w:p>
    <w:p w14:paraId="2C45A291" w14:textId="3D87DB4F" w:rsidR="00F32321" w:rsidRDefault="00F32321" w:rsidP="00F32321">
      <w:pPr>
        <w:pStyle w:val="Body"/>
        <w:spacing w:before="0" w:after="240" w:line="240" w:lineRule="auto"/>
        <w:outlineLvl w:val="0"/>
        <w:rPr>
          <w:b/>
          <w:color w:val="1F688D"/>
          <w:sz w:val="40"/>
          <w:szCs w:val="40"/>
        </w:rPr>
      </w:pPr>
      <w:bookmarkStart w:id="4" w:name="_Toc484014028"/>
      <w:r w:rsidRPr="008A56C3">
        <w:rPr>
          <w:b/>
          <w:color w:val="1F688D"/>
          <w:sz w:val="40"/>
          <w:szCs w:val="40"/>
        </w:rPr>
        <w:lastRenderedPageBreak/>
        <w:t xml:space="preserve">List of </w:t>
      </w:r>
      <w:r>
        <w:rPr>
          <w:b/>
          <w:color w:val="1F688D"/>
          <w:sz w:val="40"/>
          <w:szCs w:val="40"/>
        </w:rPr>
        <w:t>tables</w:t>
      </w:r>
      <w:bookmarkEnd w:id="4"/>
    </w:p>
    <w:p w14:paraId="39F09EC2" w14:textId="078941CE" w:rsidR="00C421D1" w:rsidRDefault="00302D21">
      <w:pPr>
        <w:pStyle w:val="TableofFigures"/>
        <w:tabs>
          <w:tab w:val="right" w:leader="dot" w:pos="9060"/>
        </w:tabs>
        <w:rPr>
          <w:rFonts w:asciiTheme="minorHAnsi" w:eastAsiaTheme="minorEastAsia" w:hAnsiTheme="minorHAnsi"/>
          <w:noProof/>
          <w:sz w:val="22"/>
          <w:lang w:eastAsia="en-AU"/>
        </w:rPr>
      </w:pPr>
      <w:r>
        <w:fldChar w:fldCharType="begin"/>
      </w:r>
      <w:r>
        <w:instrText xml:space="preserve"> TOC \h \z \c "Table" </w:instrText>
      </w:r>
      <w:r>
        <w:fldChar w:fldCharType="separate"/>
      </w:r>
      <w:hyperlink w:anchor="_Toc484013979" w:history="1">
        <w:r w:rsidR="00C421D1" w:rsidRPr="003C696A">
          <w:rPr>
            <w:rStyle w:val="Hyperlink"/>
            <w:noProof/>
          </w:rPr>
          <w:t>Table 1</w:t>
        </w:r>
        <w:r w:rsidR="00C421D1">
          <w:rPr>
            <w:rFonts w:asciiTheme="minorHAnsi" w:eastAsiaTheme="minorEastAsia" w:hAnsiTheme="minorHAnsi"/>
            <w:noProof/>
            <w:sz w:val="22"/>
            <w:lang w:eastAsia="en-AU"/>
          </w:rPr>
          <w:tab/>
        </w:r>
        <w:r w:rsidR="00C421D1" w:rsidRPr="003C696A">
          <w:rPr>
            <w:rStyle w:val="Hyperlink"/>
            <w:noProof/>
          </w:rPr>
          <w:t>Collection dates</w:t>
        </w:r>
        <w:r w:rsidR="00C421D1">
          <w:rPr>
            <w:noProof/>
            <w:webHidden/>
          </w:rPr>
          <w:tab/>
        </w:r>
        <w:r w:rsidR="00C421D1">
          <w:rPr>
            <w:noProof/>
            <w:webHidden/>
          </w:rPr>
          <w:fldChar w:fldCharType="begin"/>
        </w:r>
        <w:r w:rsidR="00C421D1">
          <w:rPr>
            <w:noProof/>
            <w:webHidden/>
          </w:rPr>
          <w:instrText xml:space="preserve"> PAGEREF _Toc484013979 \h </w:instrText>
        </w:r>
        <w:r w:rsidR="00C421D1">
          <w:rPr>
            <w:noProof/>
            <w:webHidden/>
          </w:rPr>
        </w:r>
        <w:r w:rsidR="00C421D1">
          <w:rPr>
            <w:noProof/>
            <w:webHidden/>
          </w:rPr>
          <w:fldChar w:fldCharType="separate"/>
        </w:r>
        <w:r w:rsidR="00011CCA">
          <w:rPr>
            <w:noProof/>
            <w:webHidden/>
          </w:rPr>
          <w:t>10</w:t>
        </w:r>
        <w:r w:rsidR="00C421D1">
          <w:rPr>
            <w:noProof/>
            <w:webHidden/>
          </w:rPr>
          <w:fldChar w:fldCharType="end"/>
        </w:r>
      </w:hyperlink>
    </w:p>
    <w:p w14:paraId="5F0759A8" w14:textId="4F2242E9"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0" w:history="1">
        <w:r w:rsidR="00C421D1" w:rsidRPr="003C696A">
          <w:rPr>
            <w:rStyle w:val="Hyperlink"/>
            <w:noProof/>
          </w:rPr>
          <w:t>Table 2</w:t>
        </w:r>
        <w:r w:rsidR="00C421D1">
          <w:rPr>
            <w:rFonts w:asciiTheme="minorHAnsi" w:eastAsiaTheme="minorEastAsia" w:hAnsiTheme="minorHAnsi"/>
            <w:noProof/>
            <w:sz w:val="22"/>
            <w:lang w:eastAsia="en-AU"/>
          </w:rPr>
          <w:tab/>
        </w:r>
        <w:r w:rsidR="00C421D1" w:rsidRPr="003C696A">
          <w:rPr>
            <w:rStyle w:val="Hyperlink"/>
            <w:noProof/>
          </w:rPr>
          <w:t>Achieved sample for 2016 ECEC National Workforce Census</w:t>
        </w:r>
        <w:r w:rsidR="00C421D1">
          <w:rPr>
            <w:noProof/>
            <w:webHidden/>
          </w:rPr>
          <w:tab/>
        </w:r>
        <w:r w:rsidR="00C421D1">
          <w:rPr>
            <w:noProof/>
            <w:webHidden/>
          </w:rPr>
          <w:fldChar w:fldCharType="begin"/>
        </w:r>
        <w:r w:rsidR="00C421D1">
          <w:rPr>
            <w:noProof/>
            <w:webHidden/>
          </w:rPr>
          <w:instrText xml:space="preserve"> PAGEREF _Toc484013980 \h </w:instrText>
        </w:r>
        <w:r w:rsidR="00C421D1">
          <w:rPr>
            <w:noProof/>
            <w:webHidden/>
          </w:rPr>
        </w:r>
        <w:r w:rsidR="00C421D1">
          <w:rPr>
            <w:noProof/>
            <w:webHidden/>
          </w:rPr>
          <w:fldChar w:fldCharType="separate"/>
        </w:r>
        <w:r>
          <w:rPr>
            <w:noProof/>
            <w:webHidden/>
          </w:rPr>
          <w:t>11</w:t>
        </w:r>
        <w:r w:rsidR="00C421D1">
          <w:rPr>
            <w:noProof/>
            <w:webHidden/>
          </w:rPr>
          <w:fldChar w:fldCharType="end"/>
        </w:r>
      </w:hyperlink>
    </w:p>
    <w:p w14:paraId="3807726D" w14:textId="076E2D3B"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1" w:history="1">
        <w:r w:rsidR="00C421D1" w:rsidRPr="003C696A">
          <w:rPr>
            <w:rStyle w:val="Hyperlink"/>
            <w:noProof/>
          </w:rPr>
          <w:t>Table 3</w:t>
        </w:r>
        <w:r w:rsidR="00C421D1">
          <w:rPr>
            <w:rFonts w:asciiTheme="minorHAnsi" w:eastAsiaTheme="minorEastAsia" w:hAnsiTheme="minorHAnsi"/>
            <w:noProof/>
            <w:sz w:val="22"/>
            <w:lang w:eastAsia="en-AU"/>
          </w:rPr>
          <w:tab/>
        </w:r>
        <w:r w:rsidR="00C421D1" w:rsidRPr="003C696A">
          <w:rPr>
            <w:rStyle w:val="Hyperlink"/>
            <w:noProof/>
          </w:rPr>
          <w:t xml:space="preserve">Size of ECEC workforce in the ECEC National Workforce Census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_Toc484013981 \h </w:instrText>
        </w:r>
        <w:r w:rsidR="00C421D1">
          <w:rPr>
            <w:noProof/>
            <w:webHidden/>
          </w:rPr>
        </w:r>
        <w:r w:rsidR="00C421D1">
          <w:rPr>
            <w:noProof/>
            <w:webHidden/>
          </w:rPr>
          <w:fldChar w:fldCharType="separate"/>
        </w:r>
        <w:r>
          <w:rPr>
            <w:noProof/>
            <w:webHidden/>
          </w:rPr>
          <w:t>14</w:t>
        </w:r>
        <w:r w:rsidR="00C421D1">
          <w:rPr>
            <w:noProof/>
            <w:webHidden/>
          </w:rPr>
          <w:fldChar w:fldCharType="end"/>
        </w:r>
      </w:hyperlink>
    </w:p>
    <w:p w14:paraId="10BD84C2" w14:textId="30D0EDD2"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2" w:history="1">
        <w:r w:rsidR="00C421D1" w:rsidRPr="003C696A">
          <w:rPr>
            <w:rStyle w:val="Hyperlink"/>
            <w:noProof/>
          </w:rPr>
          <w:t>Table 4</w:t>
        </w:r>
        <w:r w:rsidR="00C421D1">
          <w:rPr>
            <w:rFonts w:asciiTheme="minorHAnsi" w:eastAsiaTheme="minorEastAsia" w:hAnsiTheme="minorHAnsi"/>
            <w:noProof/>
            <w:sz w:val="22"/>
            <w:lang w:eastAsia="en-AU"/>
          </w:rPr>
          <w:tab/>
        </w:r>
        <w:r w:rsidR="00C421D1" w:rsidRPr="003C696A">
          <w:rPr>
            <w:rStyle w:val="Hyperlink"/>
            <w:noProof/>
          </w:rPr>
          <w:t xml:space="preserve">Age, Gender and Indigenous status of workforce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_Toc484013982 \h </w:instrText>
        </w:r>
        <w:r w:rsidR="00C421D1">
          <w:rPr>
            <w:noProof/>
            <w:webHidden/>
          </w:rPr>
        </w:r>
        <w:r w:rsidR="00C421D1">
          <w:rPr>
            <w:noProof/>
            <w:webHidden/>
          </w:rPr>
          <w:fldChar w:fldCharType="separate"/>
        </w:r>
        <w:r>
          <w:rPr>
            <w:noProof/>
            <w:webHidden/>
          </w:rPr>
          <w:t>16</w:t>
        </w:r>
        <w:r w:rsidR="00C421D1">
          <w:rPr>
            <w:noProof/>
            <w:webHidden/>
          </w:rPr>
          <w:fldChar w:fldCharType="end"/>
        </w:r>
      </w:hyperlink>
    </w:p>
    <w:p w14:paraId="519AD30D" w14:textId="5799A655"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3" w:history="1">
        <w:r w:rsidR="00C421D1" w:rsidRPr="003C696A">
          <w:rPr>
            <w:rStyle w:val="Hyperlink"/>
            <w:noProof/>
          </w:rPr>
          <w:t>Table 5</w:t>
        </w:r>
        <w:r w:rsidR="00C421D1">
          <w:rPr>
            <w:rFonts w:asciiTheme="minorHAnsi" w:eastAsiaTheme="minorEastAsia" w:hAnsiTheme="minorHAnsi"/>
            <w:noProof/>
            <w:sz w:val="22"/>
            <w:lang w:eastAsia="en-AU"/>
          </w:rPr>
          <w:tab/>
        </w:r>
        <w:r w:rsidR="00C421D1" w:rsidRPr="003C696A">
          <w:rPr>
            <w:rStyle w:val="Hyperlink"/>
            <w:noProof/>
          </w:rPr>
          <w:t>Highest level of ECEC-related qualifications of paid contact staff by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_Toc484013983 \h </w:instrText>
        </w:r>
        <w:r w:rsidR="00C421D1">
          <w:rPr>
            <w:noProof/>
            <w:webHidden/>
          </w:rPr>
        </w:r>
        <w:r w:rsidR="00C421D1">
          <w:rPr>
            <w:noProof/>
            <w:webHidden/>
          </w:rPr>
          <w:fldChar w:fldCharType="separate"/>
        </w:r>
        <w:r>
          <w:rPr>
            <w:noProof/>
            <w:webHidden/>
          </w:rPr>
          <w:t>19</w:t>
        </w:r>
        <w:r w:rsidR="00C421D1">
          <w:rPr>
            <w:noProof/>
            <w:webHidden/>
          </w:rPr>
          <w:fldChar w:fldCharType="end"/>
        </w:r>
      </w:hyperlink>
    </w:p>
    <w:p w14:paraId="3B9F8BFD" w14:textId="209205B1"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4" w:history="1">
        <w:r w:rsidR="00C421D1" w:rsidRPr="003C696A">
          <w:rPr>
            <w:rStyle w:val="Hyperlink"/>
            <w:noProof/>
          </w:rPr>
          <w:t>Table 6</w:t>
        </w:r>
        <w:r w:rsidR="00C421D1">
          <w:rPr>
            <w:rFonts w:asciiTheme="minorHAnsi" w:eastAsiaTheme="minorEastAsia" w:hAnsiTheme="minorHAnsi"/>
            <w:noProof/>
            <w:sz w:val="22"/>
            <w:lang w:eastAsia="en-AU"/>
          </w:rPr>
          <w:tab/>
        </w:r>
        <w:r w:rsidR="00C421D1" w:rsidRPr="003C696A">
          <w:rPr>
            <w:rStyle w:val="Hyperlink"/>
            <w:noProof/>
          </w:rPr>
          <w:t xml:space="preserve">Highest level of ECEC-related qualifications of paid contact staff in a teaching field, by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_Toc484013984 \h </w:instrText>
        </w:r>
        <w:r w:rsidR="00C421D1">
          <w:rPr>
            <w:noProof/>
            <w:webHidden/>
          </w:rPr>
        </w:r>
        <w:r w:rsidR="00C421D1">
          <w:rPr>
            <w:noProof/>
            <w:webHidden/>
          </w:rPr>
          <w:fldChar w:fldCharType="separate"/>
        </w:r>
        <w:r>
          <w:rPr>
            <w:noProof/>
            <w:webHidden/>
          </w:rPr>
          <w:t>21</w:t>
        </w:r>
        <w:r w:rsidR="00C421D1">
          <w:rPr>
            <w:noProof/>
            <w:webHidden/>
          </w:rPr>
          <w:fldChar w:fldCharType="end"/>
        </w:r>
      </w:hyperlink>
    </w:p>
    <w:p w14:paraId="72CA42D2" w14:textId="697096D6"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5" w:history="1">
        <w:r w:rsidR="00C421D1" w:rsidRPr="003C696A">
          <w:rPr>
            <w:rStyle w:val="Hyperlink"/>
            <w:noProof/>
          </w:rPr>
          <w:t>Table 7</w:t>
        </w:r>
        <w:r w:rsidR="00C421D1">
          <w:rPr>
            <w:rFonts w:asciiTheme="minorHAnsi" w:eastAsiaTheme="minorEastAsia" w:hAnsiTheme="minorHAnsi"/>
            <w:noProof/>
            <w:sz w:val="22"/>
            <w:lang w:eastAsia="en-AU"/>
          </w:rPr>
          <w:tab/>
        </w:r>
        <w:r w:rsidR="00C421D1" w:rsidRPr="003C696A">
          <w:rPr>
            <w:rStyle w:val="Hyperlink"/>
            <w:noProof/>
          </w:rPr>
          <w:t xml:space="preserve">Level of ECEC-related qualification paid contact staff currently studying, by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_Toc484013985 \h </w:instrText>
        </w:r>
        <w:r w:rsidR="00C421D1">
          <w:rPr>
            <w:noProof/>
            <w:webHidden/>
          </w:rPr>
        </w:r>
        <w:r w:rsidR="00C421D1">
          <w:rPr>
            <w:noProof/>
            <w:webHidden/>
          </w:rPr>
          <w:fldChar w:fldCharType="separate"/>
        </w:r>
        <w:r>
          <w:rPr>
            <w:noProof/>
            <w:webHidden/>
          </w:rPr>
          <w:t>22</w:t>
        </w:r>
        <w:r w:rsidR="00C421D1">
          <w:rPr>
            <w:noProof/>
            <w:webHidden/>
          </w:rPr>
          <w:fldChar w:fldCharType="end"/>
        </w:r>
      </w:hyperlink>
    </w:p>
    <w:p w14:paraId="5472714B" w14:textId="7BFCC424"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6" w:history="1">
        <w:r w:rsidR="00C421D1" w:rsidRPr="003C696A">
          <w:rPr>
            <w:rStyle w:val="Hyperlink"/>
            <w:noProof/>
          </w:rPr>
          <w:t>Table 8</w:t>
        </w:r>
        <w:r w:rsidR="00C421D1">
          <w:rPr>
            <w:rFonts w:asciiTheme="minorHAnsi" w:eastAsiaTheme="minorEastAsia" w:hAnsiTheme="minorHAnsi"/>
            <w:noProof/>
            <w:sz w:val="22"/>
            <w:lang w:eastAsia="en-AU"/>
          </w:rPr>
          <w:tab/>
        </w:r>
        <w:r w:rsidR="00C421D1" w:rsidRPr="003C696A">
          <w:rPr>
            <w:rStyle w:val="Hyperlink"/>
            <w:noProof/>
          </w:rPr>
          <w:t xml:space="preserve">Level of ECEC-related qualification paid contact staff currently studying, by service state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_Toc484013986 \h </w:instrText>
        </w:r>
        <w:r w:rsidR="00C421D1">
          <w:rPr>
            <w:noProof/>
            <w:webHidden/>
          </w:rPr>
        </w:r>
        <w:r w:rsidR="00C421D1">
          <w:rPr>
            <w:noProof/>
            <w:webHidden/>
          </w:rPr>
          <w:fldChar w:fldCharType="separate"/>
        </w:r>
        <w:r>
          <w:rPr>
            <w:noProof/>
            <w:webHidden/>
          </w:rPr>
          <w:t>23</w:t>
        </w:r>
        <w:r w:rsidR="00C421D1">
          <w:rPr>
            <w:noProof/>
            <w:webHidden/>
          </w:rPr>
          <w:fldChar w:fldCharType="end"/>
        </w:r>
      </w:hyperlink>
    </w:p>
    <w:p w14:paraId="45711F97" w14:textId="73C7C5E8"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7" w:history="1">
        <w:r w:rsidR="00C421D1" w:rsidRPr="003C696A">
          <w:rPr>
            <w:rStyle w:val="Hyperlink"/>
            <w:noProof/>
          </w:rPr>
          <w:t>Table 9</w:t>
        </w:r>
        <w:r w:rsidR="00C421D1">
          <w:rPr>
            <w:rFonts w:asciiTheme="minorHAnsi" w:eastAsiaTheme="minorEastAsia" w:hAnsiTheme="minorHAnsi"/>
            <w:noProof/>
            <w:sz w:val="22"/>
            <w:lang w:eastAsia="en-AU"/>
          </w:rPr>
          <w:tab/>
        </w:r>
        <w:r w:rsidR="00C421D1" w:rsidRPr="003C696A">
          <w:rPr>
            <w:rStyle w:val="Hyperlink"/>
            <w:noProof/>
          </w:rPr>
          <w:t xml:space="preserve">Level of ECEC-related qualification paid contact staff currently studying, by worker age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_Toc484013987 \h </w:instrText>
        </w:r>
        <w:r w:rsidR="00C421D1">
          <w:rPr>
            <w:noProof/>
            <w:webHidden/>
          </w:rPr>
        </w:r>
        <w:r w:rsidR="00C421D1">
          <w:rPr>
            <w:noProof/>
            <w:webHidden/>
          </w:rPr>
          <w:fldChar w:fldCharType="separate"/>
        </w:r>
        <w:r>
          <w:rPr>
            <w:noProof/>
            <w:webHidden/>
          </w:rPr>
          <w:t>24</w:t>
        </w:r>
        <w:r w:rsidR="00C421D1">
          <w:rPr>
            <w:noProof/>
            <w:webHidden/>
          </w:rPr>
          <w:fldChar w:fldCharType="end"/>
        </w:r>
      </w:hyperlink>
    </w:p>
    <w:p w14:paraId="1FD5B96D" w14:textId="797FA5E1"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8" w:history="1">
        <w:r w:rsidR="00C421D1" w:rsidRPr="003C696A">
          <w:rPr>
            <w:rStyle w:val="Hyperlink"/>
            <w:noProof/>
          </w:rPr>
          <w:t>Table 10</w:t>
        </w:r>
        <w:r w:rsidR="00C421D1">
          <w:rPr>
            <w:rFonts w:asciiTheme="minorHAnsi" w:eastAsiaTheme="minorEastAsia" w:hAnsiTheme="minorHAnsi"/>
            <w:noProof/>
            <w:sz w:val="22"/>
            <w:lang w:eastAsia="en-AU"/>
          </w:rPr>
          <w:tab/>
        </w:r>
        <w:r w:rsidR="00C421D1" w:rsidRPr="003C696A">
          <w:rPr>
            <w:rStyle w:val="Hyperlink"/>
            <w:noProof/>
          </w:rPr>
          <w:t xml:space="preserve">Years of experience in the ECEC sector of paid contact staff,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_Toc484013988 \h </w:instrText>
        </w:r>
        <w:r w:rsidR="00C421D1">
          <w:rPr>
            <w:noProof/>
            <w:webHidden/>
          </w:rPr>
        </w:r>
        <w:r w:rsidR="00C421D1">
          <w:rPr>
            <w:noProof/>
            <w:webHidden/>
          </w:rPr>
          <w:fldChar w:fldCharType="separate"/>
        </w:r>
        <w:r>
          <w:rPr>
            <w:noProof/>
            <w:webHidden/>
          </w:rPr>
          <w:t>27</w:t>
        </w:r>
        <w:r w:rsidR="00C421D1">
          <w:rPr>
            <w:noProof/>
            <w:webHidden/>
          </w:rPr>
          <w:fldChar w:fldCharType="end"/>
        </w:r>
      </w:hyperlink>
    </w:p>
    <w:p w14:paraId="65374EB5" w14:textId="2B80514F"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89" w:history="1">
        <w:r w:rsidR="00C421D1" w:rsidRPr="003C696A">
          <w:rPr>
            <w:rStyle w:val="Hyperlink"/>
            <w:noProof/>
          </w:rPr>
          <w:t>Table 11</w:t>
        </w:r>
        <w:r w:rsidR="00C421D1">
          <w:rPr>
            <w:rFonts w:asciiTheme="minorHAnsi" w:eastAsiaTheme="minorEastAsia" w:hAnsiTheme="minorHAnsi"/>
            <w:noProof/>
            <w:sz w:val="22"/>
            <w:lang w:eastAsia="en-AU"/>
          </w:rPr>
          <w:tab/>
        </w:r>
        <w:r w:rsidR="00C421D1" w:rsidRPr="003C696A">
          <w:rPr>
            <w:rStyle w:val="Hyperlink"/>
            <w:noProof/>
          </w:rPr>
          <w:t xml:space="preserve">Tenure as a paid contact staff in current service,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_Toc484013989 \h </w:instrText>
        </w:r>
        <w:r w:rsidR="00C421D1">
          <w:rPr>
            <w:noProof/>
            <w:webHidden/>
          </w:rPr>
        </w:r>
        <w:r w:rsidR="00C421D1">
          <w:rPr>
            <w:noProof/>
            <w:webHidden/>
          </w:rPr>
          <w:fldChar w:fldCharType="separate"/>
        </w:r>
        <w:r>
          <w:rPr>
            <w:noProof/>
            <w:webHidden/>
          </w:rPr>
          <w:t>28</w:t>
        </w:r>
        <w:r w:rsidR="00C421D1">
          <w:rPr>
            <w:noProof/>
            <w:webHidden/>
          </w:rPr>
          <w:fldChar w:fldCharType="end"/>
        </w:r>
      </w:hyperlink>
    </w:p>
    <w:p w14:paraId="15D353DE" w14:textId="2C9B835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0" w:history="1">
        <w:r w:rsidR="00C421D1" w:rsidRPr="003C696A">
          <w:rPr>
            <w:rStyle w:val="Hyperlink"/>
            <w:noProof/>
          </w:rPr>
          <w:t>Table 12</w:t>
        </w:r>
        <w:r w:rsidR="00C421D1">
          <w:rPr>
            <w:rFonts w:asciiTheme="minorHAnsi" w:eastAsiaTheme="minorEastAsia" w:hAnsiTheme="minorHAnsi"/>
            <w:noProof/>
            <w:sz w:val="22"/>
            <w:lang w:eastAsia="en-AU"/>
          </w:rPr>
          <w:tab/>
        </w:r>
        <w:r w:rsidR="00C421D1" w:rsidRPr="003C696A">
          <w:rPr>
            <w:rStyle w:val="Hyperlink"/>
            <w:noProof/>
          </w:rPr>
          <w:t xml:space="preserve">Maximum / typical capacity and levels of service capacity </w:t>
        </w:r>
        <w:r w:rsidR="00C421D1" w:rsidRPr="003C696A">
          <w:rPr>
            <w:rStyle w:val="Hyperlink"/>
            <w:noProof/>
            <w:vertAlign w:val="superscript"/>
          </w:rPr>
          <w:t>(a)</w:t>
        </w:r>
        <w:r w:rsidR="00C421D1" w:rsidRPr="003C696A">
          <w:rPr>
            <w:rStyle w:val="Hyperlink"/>
            <w:noProof/>
          </w:rPr>
          <w:t xml:space="preserve">, by service type </w:t>
        </w:r>
        <w:r w:rsidR="00C421D1" w:rsidRPr="003C696A">
          <w:rPr>
            <w:rStyle w:val="Hyperlink"/>
            <w:noProof/>
            <w:vertAlign w:val="superscript"/>
          </w:rPr>
          <w:t>(b)</w:t>
        </w:r>
        <w:r w:rsidR="00C421D1">
          <w:rPr>
            <w:noProof/>
            <w:webHidden/>
          </w:rPr>
          <w:tab/>
        </w:r>
        <w:r w:rsidR="00C421D1">
          <w:rPr>
            <w:noProof/>
            <w:webHidden/>
          </w:rPr>
          <w:fldChar w:fldCharType="begin"/>
        </w:r>
        <w:r w:rsidR="00C421D1">
          <w:rPr>
            <w:noProof/>
            <w:webHidden/>
          </w:rPr>
          <w:instrText xml:space="preserve"> PAGEREF _Toc484013990 \h </w:instrText>
        </w:r>
        <w:r w:rsidR="00C421D1">
          <w:rPr>
            <w:noProof/>
            <w:webHidden/>
          </w:rPr>
        </w:r>
        <w:r w:rsidR="00C421D1">
          <w:rPr>
            <w:noProof/>
            <w:webHidden/>
          </w:rPr>
          <w:fldChar w:fldCharType="separate"/>
        </w:r>
        <w:r>
          <w:rPr>
            <w:noProof/>
            <w:webHidden/>
          </w:rPr>
          <w:t>29</w:t>
        </w:r>
        <w:r w:rsidR="00C421D1">
          <w:rPr>
            <w:noProof/>
            <w:webHidden/>
          </w:rPr>
          <w:fldChar w:fldCharType="end"/>
        </w:r>
      </w:hyperlink>
    </w:p>
    <w:p w14:paraId="67452484" w14:textId="4C00C3C3"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1" w:history="1">
        <w:r w:rsidR="00C421D1" w:rsidRPr="003C696A">
          <w:rPr>
            <w:rStyle w:val="Hyperlink"/>
            <w:noProof/>
          </w:rPr>
          <w:t>Table 13</w:t>
        </w:r>
        <w:r w:rsidR="00C421D1">
          <w:rPr>
            <w:rFonts w:asciiTheme="minorHAnsi" w:eastAsiaTheme="minorEastAsia" w:hAnsiTheme="minorHAnsi"/>
            <w:noProof/>
            <w:sz w:val="22"/>
            <w:lang w:eastAsia="en-AU"/>
          </w:rPr>
          <w:tab/>
        </w:r>
        <w:r w:rsidR="00C421D1" w:rsidRPr="003C696A">
          <w:rPr>
            <w:rStyle w:val="Hyperlink"/>
            <w:noProof/>
          </w:rPr>
          <w:t xml:space="preserve">Average service capacity (%) </w:t>
        </w:r>
        <w:r w:rsidR="00C421D1" w:rsidRPr="003C696A">
          <w:rPr>
            <w:rStyle w:val="Hyperlink"/>
            <w:noProof/>
            <w:vertAlign w:val="superscript"/>
          </w:rPr>
          <w:t>(a)</w:t>
        </w:r>
        <w:r w:rsidR="00C421D1" w:rsidRPr="003C696A">
          <w:rPr>
            <w:rStyle w:val="Hyperlink"/>
            <w:noProof/>
          </w:rPr>
          <w:t xml:space="preserve">, by service type </w:t>
        </w:r>
        <w:r w:rsidR="00C421D1" w:rsidRPr="003C696A">
          <w:rPr>
            <w:rStyle w:val="Hyperlink"/>
            <w:noProof/>
            <w:vertAlign w:val="superscript"/>
          </w:rPr>
          <w:t>(b)</w:t>
        </w:r>
        <w:r w:rsidR="00C421D1">
          <w:rPr>
            <w:noProof/>
            <w:webHidden/>
          </w:rPr>
          <w:tab/>
        </w:r>
        <w:r w:rsidR="00C421D1">
          <w:rPr>
            <w:noProof/>
            <w:webHidden/>
          </w:rPr>
          <w:fldChar w:fldCharType="begin"/>
        </w:r>
        <w:r w:rsidR="00C421D1">
          <w:rPr>
            <w:noProof/>
            <w:webHidden/>
          </w:rPr>
          <w:instrText xml:space="preserve"> PAGEREF _Toc484013991 \h </w:instrText>
        </w:r>
        <w:r w:rsidR="00C421D1">
          <w:rPr>
            <w:noProof/>
            <w:webHidden/>
          </w:rPr>
        </w:r>
        <w:r w:rsidR="00C421D1">
          <w:rPr>
            <w:noProof/>
            <w:webHidden/>
          </w:rPr>
          <w:fldChar w:fldCharType="separate"/>
        </w:r>
        <w:r>
          <w:rPr>
            <w:noProof/>
            <w:webHidden/>
          </w:rPr>
          <w:t>30</w:t>
        </w:r>
        <w:r w:rsidR="00C421D1">
          <w:rPr>
            <w:noProof/>
            <w:webHidden/>
          </w:rPr>
          <w:fldChar w:fldCharType="end"/>
        </w:r>
      </w:hyperlink>
    </w:p>
    <w:p w14:paraId="6296D6FC" w14:textId="0DE72FF8"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2" w:history="1">
        <w:r w:rsidR="00C421D1" w:rsidRPr="003C696A">
          <w:rPr>
            <w:rStyle w:val="Hyperlink"/>
            <w:noProof/>
          </w:rPr>
          <w:t>Table 14</w:t>
        </w:r>
        <w:r w:rsidR="00C421D1">
          <w:rPr>
            <w:rFonts w:asciiTheme="minorHAnsi" w:eastAsiaTheme="minorEastAsia" w:hAnsiTheme="minorHAnsi"/>
            <w:noProof/>
            <w:sz w:val="22"/>
            <w:lang w:eastAsia="en-AU"/>
          </w:rPr>
          <w:tab/>
        </w:r>
        <w:r w:rsidR="00C421D1" w:rsidRPr="003C696A">
          <w:rPr>
            <w:rStyle w:val="Hyperlink"/>
            <w:noProof/>
          </w:rPr>
          <w:t>Number of children attending child care during the reference week, by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_Toc484013992 \h </w:instrText>
        </w:r>
        <w:r w:rsidR="00C421D1">
          <w:rPr>
            <w:noProof/>
            <w:webHidden/>
          </w:rPr>
        </w:r>
        <w:r w:rsidR="00C421D1">
          <w:rPr>
            <w:noProof/>
            <w:webHidden/>
          </w:rPr>
          <w:fldChar w:fldCharType="separate"/>
        </w:r>
        <w:r>
          <w:rPr>
            <w:noProof/>
            <w:webHidden/>
          </w:rPr>
          <w:t>31</w:t>
        </w:r>
        <w:r w:rsidR="00C421D1">
          <w:rPr>
            <w:noProof/>
            <w:webHidden/>
          </w:rPr>
          <w:fldChar w:fldCharType="end"/>
        </w:r>
      </w:hyperlink>
    </w:p>
    <w:p w14:paraId="4FC26520" w14:textId="6391802A"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3" w:history="1">
        <w:r w:rsidR="00C421D1" w:rsidRPr="003C696A">
          <w:rPr>
            <w:rStyle w:val="Hyperlink"/>
            <w:noProof/>
          </w:rPr>
          <w:t>Table 15</w:t>
        </w:r>
        <w:r w:rsidR="00C421D1">
          <w:rPr>
            <w:rFonts w:asciiTheme="minorHAnsi" w:eastAsiaTheme="minorEastAsia" w:hAnsiTheme="minorHAnsi"/>
            <w:noProof/>
            <w:sz w:val="22"/>
            <w:lang w:eastAsia="en-AU"/>
          </w:rPr>
          <w:tab/>
        </w:r>
        <w:r w:rsidR="00C421D1" w:rsidRPr="003C696A">
          <w:rPr>
            <w:rStyle w:val="Hyperlink"/>
            <w:noProof/>
          </w:rPr>
          <w:t xml:space="preserve">Number of children attending per week by age and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_Toc484013993 \h </w:instrText>
        </w:r>
        <w:r w:rsidR="00C421D1">
          <w:rPr>
            <w:noProof/>
            <w:webHidden/>
          </w:rPr>
        </w:r>
        <w:r w:rsidR="00C421D1">
          <w:rPr>
            <w:noProof/>
            <w:webHidden/>
          </w:rPr>
          <w:fldChar w:fldCharType="separate"/>
        </w:r>
        <w:r>
          <w:rPr>
            <w:noProof/>
            <w:webHidden/>
          </w:rPr>
          <w:t>32</w:t>
        </w:r>
        <w:r w:rsidR="00C421D1">
          <w:rPr>
            <w:noProof/>
            <w:webHidden/>
          </w:rPr>
          <w:fldChar w:fldCharType="end"/>
        </w:r>
      </w:hyperlink>
    </w:p>
    <w:p w14:paraId="6FAE65D2" w14:textId="5DF38911"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4" w:history="1">
        <w:r w:rsidR="00C421D1" w:rsidRPr="003C696A">
          <w:rPr>
            <w:rStyle w:val="Hyperlink"/>
            <w:noProof/>
          </w:rPr>
          <w:t>Table 16</w:t>
        </w:r>
        <w:r w:rsidR="00C421D1">
          <w:rPr>
            <w:rFonts w:asciiTheme="minorHAnsi" w:eastAsiaTheme="minorEastAsia" w:hAnsiTheme="minorHAnsi"/>
            <w:noProof/>
            <w:sz w:val="22"/>
            <w:lang w:eastAsia="en-AU"/>
          </w:rPr>
          <w:tab/>
        </w:r>
        <w:r w:rsidR="00C421D1" w:rsidRPr="003C696A">
          <w:rPr>
            <w:rStyle w:val="Hyperlink"/>
            <w:noProof/>
          </w:rPr>
          <w:t xml:space="preserve">Indigenous children aged 0 to 12 attending child care,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_Toc484013994 \h </w:instrText>
        </w:r>
        <w:r w:rsidR="00C421D1">
          <w:rPr>
            <w:noProof/>
            <w:webHidden/>
          </w:rPr>
        </w:r>
        <w:r w:rsidR="00C421D1">
          <w:rPr>
            <w:noProof/>
            <w:webHidden/>
          </w:rPr>
          <w:fldChar w:fldCharType="separate"/>
        </w:r>
        <w:r>
          <w:rPr>
            <w:noProof/>
            <w:webHidden/>
          </w:rPr>
          <w:t>33</w:t>
        </w:r>
        <w:r w:rsidR="00C421D1">
          <w:rPr>
            <w:noProof/>
            <w:webHidden/>
          </w:rPr>
          <w:fldChar w:fldCharType="end"/>
        </w:r>
      </w:hyperlink>
    </w:p>
    <w:p w14:paraId="10852A65" w14:textId="3FCC810A"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5" w:history="1">
        <w:r w:rsidR="00C421D1" w:rsidRPr="003C696A">
          <w:rPr>
            <w:rStyle w:val="Hyperlink"/>
            <w:noProof/>
          </w:rPr>
          <w:t>Table 17</w:t>
        </w:r>
        <w:r w:rsidR="00C421D1">
          <w:rPr>
            <w:rFonts w:asciiTheme="minorHAnsi" w:eastAsiaTheme="minorEastAsia" w:hAnsiTheme="minorHAnsi"/>
            <w:noProof/>
            <w:sz w:val="22"/>
            <w:lang w:eastAsia="en-AU"/>
          </w:rPr>
          <w:tab/>
        </w:r>
        <w:r w:rsidR="00C421D1" w:rsidRPr="003C696A">
          <w:rPr>
            <w:rStyle w:val="Hyperlink"/>
            <w:noProof/>
          </w:rPr>
          <w:t xml:space="preserve">Indigenous children aged 0 to 12 attending child care, by service state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_Toc484013995 \h </w:instrText>
        </w:r>
        <w:r w:rsidR="00C421D1">
          <w:rPr>
            <w:noProof/>
            <w:webHidden/>
          </w:rPr>
        </w:r>
        <w:r w:rsidR="00C421D1">
          <w:rPr>
            <w:noProof/>
            <w:webHidden/>
          </w:rPr>
          <w:fldChar w:fldCharType="separate"/>
        </w:r>
        <w:r>
          <w:rPr>
            <w:noProof/>
            <w:webHidden/>
          </w:rPr>
          <w:t>34</w:t>
        </w:r>
        <w:r w:rsidR="00C421D1">
          <w:rPr>
            <w:noProof/>
            <w:webHidden/>
          </w:rPr>
          <w:fldChar w:fldCharType="end"/>
        </w:r>
      </w:hyperlink>
    </w:p>
    <w:p w14:paraId="5FB816F7" w14:textId="1197E06C"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6" w:history="1">
        <w:r w:rsidR="00C421D1" w:rsidRPr="003C696A">
          <w:rPr>
            <w:rStyle w:val="Hyperlink"/>
            <w:noProof/>
          </w:rPr>
          <w:t>Table 18</w:t>
        </w:r>
        <w:r w:rsidR="00C421D1">
          <w:rPr>
            <w:rFonts w:asciiTheme="minorHAnsi" w:eastAsiaTheme="minorEastAsia" w:hAnsiTheme="minorHAnsi"/>
            <w:noProof/>
            <w:sz w:val="22"/>
            <w:lang w:eastAsia="en-AU"/>
          </w:rPr>
          <w:tab/>
        </w:r>
        <w:r w:rsidR="00C421D1" w:rsidRPr="003C696A">
          <w:rPr>
            <w:rStyle w:val="Hyperlink"/>
            <w:noProof/>
          </w:rPr>
          <w:t xml:space="preserve">Indigenous children aged 0 to 12 attending child care, by service remoteness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_Toc484013996 \h </w:instrText>
        </w:r>
        <w:r w:rsidR="00C421D1">
          <w:rPr>
            <w:noProof/>
            <w:webHidden/>
          </w:rPr>
        </w:r>
        <w:r w:rsidR="00C421D1">
          <w:rPr>
            <w:noProof/>
            <w:webHidden/>
          </w:rPr>
          <w:fldChar w:fldCharType="separate"/>
        </w:r>
        <w:r>
          <w:rPr>
            <w:noProof/>
            <w:webHidden/>
          </w:rPr>
          <w:t>35</w:t>
        </w:r>
        <w:r w:rsidR="00C421D1">
          <w:rPr>
            <w:noProof/>
            <w:webHidden/>
          </w:rPr>
          <w:fldChar w:fldCharType="end"/>
        </w:r>
      </w:hyperlink>
    </w:p>
    <w:p w14:paraId="3455FD5D" w14:textId="68341476"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7" w:history="1">
        <w:r w:rsidR="00C421D1" w:rsidRPr="003C696A">
          <w:rPr>
            <w:rStyle w:val="Hyperlink"/>
            <w:noProof/>
          </w:rPr>
          <w:t>Table 19</w:t>
        </w:r>
        <w:r w:rsidR="00C421D1">
          <w:rPr>
            <w:rFonts w:asciiTheme="minorHAnsi" w:eastAsiaTheme="minorEastAsia" w:hAnsiTheme="minorHAnsi"/>
            <w:noProof/>
            <w:sz w:val="22"/>
            <w:lang w:eastAsia="en-AU"/>
          </w:rPr>
          <w:tab/>
        </w:r>
        <w:r w:rsidR="00C421D1" w:rsidRPr="003C696A">
          <w:rPr>
            <w:rStyle w:val="Hyperlink"/>
            <w:noProof/>
          </w:rPr>
          <w:t xml:space="preserve">Indigenous paid contact staff,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_Toc484013997 \h </w:instrText>
        </w:r>
        <w:r w:rsidR="00C421D1">
          <w:rPr>
            <w:noProof/>
            <w:webHidden/>
          </w:rPr>
        </w:r>
        <w:r w:rsidR="00C421D1">
          <w:rPr>
            <w:noProof/>
            <w:webHidden/>
          </w:rPr>
          <w:fldChar w:fldCharType="separate"/>
        </w:r>
        <w:r>
          <w:rPr>
            <w:noProof/>
            <w:webHidden/>
          </w:rPr>
          <w:t>36</w:t>
        </w:r>
        <w:r w:rsidR="00C421D1">
          <w:rPr>
            <w:noProof/>
            <w:webHidden/>
          </w:rPr>
          <w:fldChar w:fldCharType="end"/>
        </w:r>
      </w:hyperlink>
    </w:p>
    <w:p w14:paraId="61E5A762" w14:textId="0FF5B023"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8" w:history="1">
        <w:r w:rsidR="00C421D1" w:rsidRPr="003C696A">
          <w:rPr>
            <w:rStyle w:val="Hyperlink"/>
            <w:noProof/>
          </w:rPr>
          <w:t>Table 20</w:t>
        </w:r>
        <w:r w:rsidR="00C421D1">
          <w:rPr>
            <w:rFonts w:asciiTheme="minorHAnsi" w:eastAsiaTheme="minorEastAsia" w:hAnsiTheme="minorHAnsi"/>
            <w:noProof/>
            <w:sz w:val="22"/>
            <w:lang w:eastAsia="en-AU"/>
          </w:rPr>
          <w:tab/>
        </w:r>
        <w:r w:rsidR="00C421D1" w:rsidRPr="003C696A">
          <w:rPr>
            <w:rStyle w:val="Hyperlink"/>
            <w:noProof/>
          </w:rPr>
          <w:t xml:space="preserve">Indigenous paid contact staff, by service remoteness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_Toc484013998 \h </w:instrText>
        </w:r>
        <w:r w:rsidR="00C421D1">
          <w:rPr>
            <w:noProof/>
            <w:webHidden/>
          </w:rPr>
        </w:r>
        <w:r w:rsidR="00C421D1">
          <w:rPr>
            <w:noProof/>
            <w:webHidden/>
          </w:rPr>
          <w:fldChar w:fldCharType="separate"/>
        </w:r>
        <w:r>
          <w:rPr>
            <w:noProof/>
            <w:webHidden/>
          </w:rPr>
          <w:t>37</w:t>
        </w:r>
        <w:r w:rsidR="00C421D1">
          <w:rPr>
            <w:noProof/>
            <w:webHidden/>
          </w:rPr>
          <w:fldChar w:fldCharType="end"/>
        </w:r>
      </w:hyperlink>
    </w:p>
    <w:p w14:paraId="42534932" w14:textId="57B4D894" w:rsidR="00C421D1" w:rsidRDefault="00011CCA">
      <w:pPr>
        <w:pStyle w:val="TableofFigures"/>
        <w:tabs>
          <w:tab w:val="right" w:leader="dot" w:pos="9060"/>
        </w:tabs>
        <w:rPr>
          <w:rFonts w:asciiTheme="minorHAnsi" w:eastAsiaTheme="minorEastAsia" w:hAnsiTheme="minorHAnsi"/>
          <w:noProof/>
          <w:sz w:val="22"/>
          <w:lang w:eastAsia="en-AU"/>
        </w:rPr>
      </w:pPr>
      <w:hyperlink w:anchor="_Toc484013999" w:history="1">
        <w:r w:rsidR="00C421D1" w:rsidRPr="003C696A">
          <w:rPr>
            <w:rStyle w:val="Hyperlink"/>
            <w:noProof/>
          </w:rPr>
          <w:t>Table 21</w:t>
        </w:r>
        <w:r w:rsidR="00C421D1">
          <w:rPr>
            <w:rFonts w:asciiTheme="minorHAnsi" w:eastAsiaTheme="minorEastAsia" w:hAnsiTheme="minorHAnsi"/>
            <w:noProof/>
            <w:sz w:val="22"/>
            <w:lang w:eastAsia="en-AU"/>
          </w:rPr>
          <w:tab/>
        </w:r>
        <w:r w:rsidR="00C421D1" w:rsidRPr="003C696A">
          <w:rPr>
            <w:rStyle w:val="Hyperlink"/>
            <w:noProof/>
          </w:rPr>
          <w:t xml:space="preserve">Indigenous children with access to Indigenous paid contact staff,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_Toc484013999 \h </w:instrText>
        </w:r>
        <w:r w:rsidR="00C421D1">
          <w:rPr>
            <w:noProof/>
            <w:webHidden/>
          </w:rPr>
        </w:r>
        <w:r w:rsidR="00C421D1">
          <w:rPr>
            <w:noProof/>
            <w:webHidden/>
          </w:rPr>
          <w:fldChar w:fldCharType="separate"/>
        </w:r>
        <w:r>
          <w:rPr>
            <w:noProof/>
            <w:webHidden/>
          </w:rPr>
          <w:t>37</w:t>
        </w:r>
        <w:r w:rsidR="00C421D1">
          <w:rPr>
            <w:noProof/>
            <w:webHidden/>
          </w:rPr>
          <w:fldChar w:fldCharType="end"/>
        </w:r>
      </w:hyperlink>
    </w:p>
    <w:p w14:paraId="102BE0E7" w14:textId="7B3B3B71"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0" w:history="1">
        <w:r w:rsidR="00C421D1" w:rsidRPr="003C696A">
          <w:rPr>
            <w:rStyle w:val="Hyperlink"/>
            <w:noProof/>
          </w:rPr>
          <w:t>Table 22</w:t>
        </w:r>
        <w:r w:rsidR="00C421D1">
          <w:rPr>
            <w:rFonts w:asciiTheme="minorHAnsi" w:eastAsiaTheme="minorEastAsia" w:hAnsiTheme="minorHAnsi"/>
            <w:noProof/>
            <w:sz w:val="22"/>
            <w:lang w:eastAsia="en-AU"/>
          </w:rPr>
          <w:tab/>
        </w:r>
        <w:r w:rsidR="00C421D1" w:rsidRPr="003C696A">
          <w:rPr>
            <w:rStyle w:val="Hyperlink"/>
            <w:noProof/>
          </w:rPr>
          <w:t xml:space="preserve">Qualifications of Indigenous paid contact staff, by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_Toc484014000 \h </w:instrText>
        </w:r>
        <w:r w:rsidR="00C421D1">
          <w:rPr>
            <w:noProof/>
            <w:webHidden/>
          </w:rPr>
        </w:r>
        <w:r w:rsidR="00C421D1">
          <w:rPr>
            <w:noProof/>
            <w:webHidden/>
          </w:rPr>
          <w:fldChar w:fldCharType="separate"/>
        </w:r>
        <w:r>
          <w:rPr>
            <w:noProof/>
            <w:webHidden/>
          </w:rPr>
          <w:t>38</w:t>
        </w:r>
        <w:r w:rsidR="00C421D1">
          <w:rPr>
            <w:noProof/>
            <w:webHidden/>
          </w:rPr>
          <w:fldChar w:fldCharType="end"/>
        </w:r>
      </w:hyperlink>
    </w:p>
    <w:p w14:paraId="7E5FBA4F" w14:textId="073FA616"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1" w:history="1">
        <w:r w:rsidR="00C421D1" w:rsidRPr="003C696A">
          <w:rPr>
            <w:rStyle w:val="Hyperlink"/>
            <w:noProof/>
          </w:rPr>
          <w:t>Table 23</w:t>
        </w:r>
        <w:r w:rsidR="00C421D1">
          <w:rPr>
            <w:rFonts w:asciiTheme="minorHAnsi" w:eastAsiaTheme="minorEastAsia" w:hAnsiTheme="minorHAnsi"/>
            <w:noProof/>
            <w:sz w:val="22"/>
            <w:lang w:eastAsia="en-AU"/>
          </w:rPr>
          <w:tab/>
        </w:r>
        <w:r w:rsidR="00C421D1" w:rsidRPr="003C696A">
          <w:rPr>
            <w:rStyle w:val="Hyperlink"/>
            <w:noProof/>
          </w:rPr>
          <w:t xml:space="preserve">Qualifications of Indigenous and non-Indigenous paid contact staff, by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_Toc484014001 \h </w:instrText>
        </w:r>
        <w:r w:rsidR="00C421D1">
          <w:rPr>
            <w:noProof/>
            <w:webHidden/>
          </w:rPr>
        </w:r>
        <w:r w:rsidR="00C421D1">
          <w:rPr>
            <w:noProof/>
            <w:webHidden/>
          </w:rPr>
          <w:fldChar w:fldCharType="separate"/>
        </w:r>
        <w:r>
          <w:rPr>
            <w:noProof/>
            <w:webHidden/>
          </w:rPr>
          <w:t>40</w:t>
        </w:r>
        <w:r w:rsidR="00C421D1">
          <w:rPr>
            <w:noProof/>
            <w:webHidden/>
          </w:rPr>
          <w:fldChar w:fldCharType="end"/>
        </w:r>
      </w:hyperlink>
    </w:p>
    <w:p w14:paraId="397B51F9" w14:textId="68601C05"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2" w:history="1">
        <w:r w:rsidR="00C421D1" w:rsidRPr="003C696A">
          <w:rPr>
            <w:rStyle w:val="Hyperlink"/>
            <w:noProof/>
          </w:rPr>
          <w:t>Table 24</w:t>
        </w:r>
        <w:r w:rsidR="00C421D1">
          <w:rPr>
            <w:rFonts w:asciiTheme="minorHAnsi" w:eastAsiaTheme="minorEastAsia" w:hAnsiTheme="minorHAnsi"/>
            <w:noProof/>
            <w:sz w:val="22"/>
            <w:lang w:eastAsia="en-AU"/>
          </w:rPr>
          <w:tab/>
        </w:r>
        <w:r w:rsidR="00C421D1" w:rsidRPr="003C696A">
          <w:rPr>
            <w:rStyle w:val="Hyperlink"/>
            <w:noProof/>
          </w:rPr>
          <w:t xml:space="preserve">Number of Indigenous children and paid contact staff, 2010 to 2016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_Toc484014002 \h </w:instrText>
        </w:r>
        <w:r w:rsidR="00C421D1">
          <w:rPr>
            <w:noProof/>
            <w:webHidden/>
          </w:rPr>
        </w:r>
        <w:r w:rsidR="00C421D1">
          <w:rPr>
            <w:noProof/>
            <w:webHidden/>
          </w:rPr>
          <w:fldChar w:fldCharType="separate"/>
        </w:r>
        <w:r>
          <w:rPr>
            <w:noProof/>
            <w:webHidden/>
          </w:rPr>
          <w:t>41</w:t>
        </w:r>
        <w:r w:rsidR="00C421D1">
          <w:rPr>
            <w:noProof/>
            <w:webHidden/>
          </w:rPr>
          <w:fldChar w:fldCharType="end"/>
        </w:r>
      </w:hyperlink>
    </w:p>
    <w:p w14:paraId="4B049F3D" w14:textId="0CFBC07A"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3" w:history="1">
        <w:r w:rsidR="00C421D1" w:rsidRPr="003C696A">
          <w:rPr>
            <w:rStyle w:val="Hyperlink"/>
            <w:noProof/>
          </w:rPr>
          <w:t>Table 25</w:t>
        </w:r>
        <w:r w:rsidR="00C421D1">
          <w:rPr>
            <w:rFonts w:asciiTheme="minorHAnsi" w:eastAsiaTheme="minorEastAsia" w:hAnsiTheme="minorHAnsi"/>
            <w:noProof/>
            <w:sz w:val="22"/>
            <w:lang w:eastAsia="en-AU"/>
          </w:rPr>
          <w:tab/>
        </w:r>
        <w:r w:rsidR="00C421D1" w:rsidRPr="003C696A">
          <w:rPr>
            <w:rStyle w:val="Hyperlink"/>
            <w:noProof/>
          </w:rPr>
          <w:t xml:space="preserve">LOTE children aged 0 to 12 attending child care,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_Toc484014003 \h </w:instrText>
        </w:r>
        <w:r w:rsidR="00C421D1">
          <w:rPr>
            <w:noProof/>
            <w:webHidden/>
          </w:rPr>
        </w:r>
        <w:r w:rsidR="00C421D1">
          <w:rPr>
            <w:noProof/>
            <w:webHidden/>
          </w:rPr>
          <w:fldChar w:fldCharType="separate"/>
        </w:r>
        <w:r>
          <w:rPr>
            <w:noProof/>
            <w:webHidden/>
          </w:rPr>
          <w:t>42</w:t>
        </w:r>
        <w:r w:rsidR="00C421D1">
          <w:rPr>
            <w:noProof/>
            <w:webHidden/>
          </w:rPr>
          <w:fldChar w:fldCharType="end"/>
        </w:r>
      </w:hyperlink>
    </w:p>
    <w:p w14:paraId="0B5DC294" w14:textId="3B456FF0"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4" w:history="1">
        <w:r w:rsidR="00C421D1" w:rsidRPr="003C696A">
          <w:rPr>
            <w:rStyle w:val="Hyperlink"/>
            <w:noProof/>
          </w:rPr>
          <w:t>Table 26</w:t>
        </w:r>
        <w:r w:rsidR="00C421D1">
          <w:rPr>
            <w:rFonts w:asciiTheme="minorHAnsi" w:eastAsiaTheme="minorEastAsia" w:hAnsiTheme="minorHAnsi"/>
            <w:noProof/>
            <w:sz w:val="22"/>
            <w:lang w:eastAsia="en-AU"/>
          </w:rPr>
          <w:tab/>
        </w:r>
        <w:r w:rsidR="00C421D1" w:rsidRPr="003C696A">
          <w:rPr>
            <w:rStyle w:val="Hyperlink"/>
            <w:noProof/>
          </w:rPr>
          <w:t xml:space="preserve">Children aged 0 to 12 with disabilities or underlying long term health conditions attending child care,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_Toc484014004 \h </w:instrText>
        </w:r>
        <w:r w:rsidR="00C421D1">
          <w:rPr>
            <w:noProof/>
            <w:webHidden/>
          </w:rPr>
        </w:r>
        <w:r w:rsidR="00C421D1">
          <w:rPr>
            <w:noProof/>
            <w:webHidden/>
          </w:rPr>
          <w:fldChar w:fldCharType="separate"/>
        </w:r>
        <w:r>
          <w:rPr>
            <w:noProof/>
            <w:webHidden/>
          </w:rPr>
          <w:t>43</w:t>
        </w:r>
        <w:r w:rsidR="00C421D1">
          <w:rPr>
            <w:noProof/>
            <w:webHidden/>
          </w:rPr>
          <w:fldChar w:fldCharType="end"/>
        </w:r>
      </w:hyperlink>
    </w:p>
    <w:p w14:paraId="26FE4BF5" w14:textId="27B754B9"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5" w:history="1">
        <w:r w:rsidR="00C421D1" w:rsidRPr="003C696A">
          <w:rPr>
            <w:rStyle w:val="Hyperlink"/>
            <w:noProof/>
          </w:rPr>
          <w:t>Table 27</w:t>
        </w:r>
        <w:r w:rsidR="00C421D1">
          <w:rPr>
            <w:rFonts w:asciiTheme="minorHAnsi" w:eastAsiaTheme="minorEastAsia" w:hAnsiTheme="minorHAnsi"/>
            <w:noProof/>
            <w:sz w:val="22"/>
            <w:lang w:eastAsia="en-AU"/>
          </w:rPr>
          <w:tab/>
        </w:r>
        <w:r w:rsidR="00C421D1" w:rsidRPr="003C696A">
          <w:rPr>
            <w:rStyle w:val="Hyperlink"/>
            <w:noProof/>
          </w:rPr>
          <w:t xml:space="preserve">Children of humanitarian / refugee background aged 0 to 12 attending child care, by service type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_Toc484014005 \h </w:instrText>
        </w:r>
        <w:r w:rsidR="00C421D1">
          <w:rPr>
            <w:noProof/>
            <w:webHidden/>
          </w:rPr>
        </w:r>
        <w:r w:rsidR="00C421D1">
          <w:rPr>
            <w:noProof/>
            <w:webHidden/>
          </w:rPr>
          <w:fldChar w:fldCharType="separate"/>
        </w:r>
        <w:r>
          <w:rPr>
            <w:noProof/>
            <w:webHidden/>
          </w:rPr>
          <w:t>44</w:t>
        </w:r>
        <w:r w:rsidR="00C421D1">
          <w:rPr>
            <w:noProof/>
            <w:webHidden/>
          </w:rPr>
          <w:fldChar w:fldCharType="end"/>
        </w:r>
      </w:hyperlink>
    </w:p>
    <w:p w14:paraId="04B4C595" w14:textId="2306242E"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6" w:history="1">
        <w:r w:rsidR="00C421D1" w:rsidRPr="003C696A">
          <w:rPr>
            <w:rStyle w:val="Hyperlink"/>
            <w:noProof/>
          </w:rPr>
          <w:t xml:space="preserve">Table 28 </w:t>
        </w:r>
        <w:r w:rsidR="00C421D1">
          <w:rPr>
            <w:rFonts w:asciiTheme="minorHAnsi" w:eastAsiaTheme="minorEastAsia" w:hAnsiTheme="minorHAnsi"/>
            <w:noProof/>
            <w:sz w:val="22"/>
            <w:lang w:eastAsia="en-AU"/>
          </w:rPr>
          <w:tab/>
        </w:r>
        <w:r w:rsidR="00C421D1" w:rsidRPr="003C696A">
          <w:rPr>
            <w:rStyle w:val="Hyperlink"/>
            <w:noProof/>
          </w:rPr>
          <w:t>Children of humanitarian / refugee background aged 0 to 12 attending child care, by state</w:t>
        </w:r>
        <w:r w:rsidR="00C421D1">
          <w:rPr>
            <w:noProof/>
            <w:webHidden/>
          </w:rPr>
          <w:tab/>
        </w:r>
        <w:r w:rsidR="00C421D1">
          <w:rPr>
            <w:noProof/>
            <w:webHidden/>
          </w:rPr>
          <w:fldChar w:fldCharType="begin"/>
        </w:r>
        <w:r w:rsidR="00C421D1">
          <w:rPr>
            <w:noProof/>
            <w:webHidden/>
          </w:rPr>
          <w:instrText xml:space="preserve"> PAGEREF _Toc484014006 \h </w:instrText>
        </w:r>
        <w:r w:rsidR="00C421D1">
          <w:rPr>
            <w:noProof/>
            <w:webHidden/>
          </w:rPr>
        </w:r>
        <w:r w:rsidR="00C421D1">
          <w:rPr>
            <w:noProof/>
            <w:webHidden/>
          </w:rPr>
          <w:fldChar w:fldCharType="separate"/>
        </w:r>
        <w:r>
          <w:rPr>
            <w:noProof/>
            <w:webHidden/>
          </w:rPr>
          <w:t>45</w:t>
        </w:r>
        <w:r w:rsidR="00C421D1">
          <w:rPr>
            <w:noProof/>
            <w:webHidden/>
          </w:rPr>
          <w:fldChar w:fldCharType="end"/>
        </w:r>
      </w:hyperlink>
    </w:p>
    <w:p w14:paraId="260C94DC" w14:textId="441D0027"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7" w:history="1">
        <w:r w:rsidR="00C421D1" w:rsidRPr="003C696A">
          <w:rPr>
            <w:rStyle w:val="Hyperlink"/>
            <w:noProof/>
          </w:rPr>
          <w:t>Table 29</w:t>
        </w:r>
        <w:r w:rsidR="00C421D1">
          <w:rPr>
            <w:rFonts w:asciiTheme="minorHAnsi" w:eastAsiaTheme="minorEastAsia" w:hAnsiTheme="minorHAnsi"/>
            <w:noProof/>
            <w:sz w:val="22"/>
            <w:lang w:eastAsia="en-AU"/>
          </w:rPr>
          <w:tab/>
        </w:r>
        <w:r w:rsidR="00C421D1" w:rsidRPr="003C696A">
          <w:rPr>
            <w:rStyle w:val="Hyperlink"/>
            <w:noProof/>
          </w:rPr>
          <w:t xml:space="preserve">Curriculum or framework on which Preschool Programs in long day care services are based, by State and Territory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_Toc484014007 \h </w:instrText>
        </w:r>
        <w:r w:rsidR="00C421D1">
          <w:rPr>
            <w:noProof/>
            <w:webHidden/>
          </w:rPr>
        </w:r>
        <w:r w:rsidR="00C421D1">
          <w:rPr>
            <w:noProof/>
            <w:webHidden/>
          </w:rPr>
          <w:fldChar w:fldCharType="separate"/>
        </w:r>
        <w:r>
          <w:rPr>
            <w:noProof/>
            <w:webHidden/>
          </w:rPr>
          <w:t>47</w:t>
        </w:r>
        <w:r w:rsidR="00C421D1">
          <w:rPr>
            <w:noProof/>
            <w:webHidden/>
          </w:rPr>
          <w:fldChar w:fldCharType="end"/>
        </w:r>
      </w:hyperlink>
    </w:p>
    <w:p w14:paraId="4BB78A72" w14:textId="3542E9BB"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8" w:history="1">
        <w:r w:rsidR="00C421D1" w:rsidRPr="003C696A">
          <w:rPr>
            <w:rStyle w:val="Hyperlink"/>
            <w:noProof/>
          </w:rPr>
          <w:t>Table 30</w:t>
        </w:r>
        <w:r w:rsidR="00C421D1">
          <w:rPr>
            <w:rFonts w:asciiTheme="minorHAnsi" w:eastAsiaTheme="minorEastAsia" w:hAnsiTheme="minorHAnsi"/>
            <w:noProof/>
            <w:sz w:val="22"/>
            <w:lang w:eastAsia="en-AU"/>
          </w:rPr>
          <w:tab/>
        </w:r>
        <w:r w:rsidR="00C421D1" w:rsidRPr="003C696A">
          <w:rPr>
            <w:rStyle w:val="Hyperlink"/>
            <w:noProof/>
          </w:rPr>
          <w:t xml:space="preserve">Number and proportion of long day care staff delivering Preschool Programs, by qualification level and State / Territory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_Toc484014008 \h </w:instrText>
        </w:r>
        <w:r w:rsidR="00C421D1">
          <w:rPr>
            <w:noProof/>
            <w:webHidden/>
          </w:rPr>
        </w:r>
        <w:r w:rsidR="00C421D1">
          <w:rPr>
            <w:noProof/>
            <w:webHidden/>
          </w:rPr>
          <w:fldChar w:fldCharType="separate"/>
        </w:r>
        <w:r>
          <w:rPr>
            <w:noProof/>
            <w:webHidden/>
          </w:rPr>
          <w:t>50</w:t>
        </w:r>
        <w:r w:rsidR="00C421D1">
          <w:rPr>
            <w:noProof/>
            <w:webHidden/>
          </w:rPr>
          <w:fldChar w:fldCharType="end"/>
        </w:r>
      </w:hyperlink>
    </w:p>
    <w:p w14:paraId="5B471F0A" w14:textId="7EA96652"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09" w:history="1">
        <w:r w:rsidR="00C421D1" w:rsidRPr="003C696A">
          <w:rPr>
            <w:rStyle w:val="Hyperlink"/>
            <w:noProof/>
          </w:rPr>
          <w:t>Table 31</w:t>
        </w:r>
        <w:r w:rsidR="00C421D1">
          <w:rPr>
            <w:rFonts w:asciiTheme="minorHAnsi" w:eastAsiaTheme="minorEastAsia" w:hAnsiTheme="minorHAnsi"/>
            <w:noProof/>
            <w:sz w:val="22"/>
            <w:lang w:eastAsia="en-AU"/>
          </w:rPr>
          <w:tab/>
        </w:r>
        <w:r w:rsidR="00C421D1" w:rsidRPr="003C696A">
          <w:rPr>
            <w:rStyle w:val="Hyperlink"/>
            <w:noProof/>
          </w:rPr>
          <w:t xml:space="preserve">Number of staff delivering a Preschool Program, by hours worked, qualification level and service type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_Toc484014009 \h </w:instrText>
        </w:r>
        <w:r w:rsidR="00C421D1">
          <w:rPr>
            <w:noProof/>
            <w:webHidden/>
          </w:rPr>
        </w:r>
        <w:r w:rsidR="00C421D1">
          <w:rPr>
            <w:noProof/>
            <w:webHidden/>
          </w:rPr>
          <w:fldChar w:fldCharType="separate"/>
        </w:r>
        <w:r>
          <w:rPr>
            <w:noProof/>
            <w:webHidden/>
          </w:rPr>
          <w:t>53</w:t>
        </w:r>
        <w:r w:rsidR="00C421D1">
          <w:rPr>
            <w:noProof/>
            <w:webHidden/>
          </w:rPr>
          <w:fldChar w:fldCharType="end"/>
        </w:r>
      </w:hyperlink>
    </w:p>
    <w:p w14:paraId="527EA47D" w14:textId="1EEF5F4B"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0" w:history="1">
        <w:r w:rsidR="00C421D1" w:rsidRPr="003C696A">
          <w:rPr>
            <w:rStyle w:val="Hyperlink"/>
            <w:noProof/>
          </w:rPr>
          <w:t>Table 32</w:t>
        </w:r>
        <w:r w:rsidR="00C421D1">
          <w:rPr>
            <w:rFonts w:asciiTheme="minorHAnsi" w:eastAsiaTheme="minorEastAsia" w:hAnsiTheme="minorHAnsi"/>
            <w:noProof/>
            <w:sz w:val="22"/>
            <w:lang w:eastAsia="en-AU"/>
          </w:rPr>
          <w:tab/>
        </w:r>
        <w:r w:rsidR="00C421D1" w:rsidRPr="003C696A">
          <w:rPr>
            <w:rStyle w:val="Hyperlink"/>
            <w:noProof/>
          </w:rPr>
          <w:t xml:space="preserve">Changes in workforce size and demographics, 2010 to 2016 </w:t>
        </w:r>
        <w:r w:rsidR="00C421D1" w:rsidRPr="003C696A">
          <w:rPr>
            <w:rStyle w:val="Hyperlink"/>
            <w:noProof/>
            <w:vertAlign w:val="superscript"/>
          </w:rPr>
          <w:t>(a)</w:t>
        </w:r>
        <w:r w:rsidR="00C421D1">
          <w:rPr>
            <w:noProof/>
            <w:webHidden/>
          </w:rPr>
          <w:tab/>
        </w:r>
        <w:r w:rsidR="00C421D1">
          <w:rPr>
            <w:noProof/>
            <w:webHidden/>
          </w:rPr>
          <w:fldChar w:fldCharType="begin"/>
        </w:r>
        <w:r w:rsidR="00C421D1">
          <w:rPr>
            <w:noProof/>
            <w:webHidden/>
          </w:rPr>
          <w:instrText xml:space="preserve"> PAGEREF _Toc484014010 \h </w:instrText>
        </w:r>
        <w:r w:rsidR="00C421D1">
          <w:rPr>
            <w:noProof/>
            <w:webHidden/>
          </w:rPr>
        </w:r>
        <w:r w:rsidR="00C421D1">
          <w:rPr>
            <w:noProof/>
            <w:webHidden/>
          </w:rPr>
          <w:fldChar w:fldCharType="separate"/>
        </w:r>
        <w:r>
          <w:rPr>
            <w:noProof/>
            <w:webHidden/>
          </w:rPr>
          <w:t>54</w:t>
        </w:r>
        <w:r w:rsidR="00C421D1">
          <w:rPr>
            <w:noProof/>
            <w:webHidden/>
          </w:rPr>
          <w:fldChar w:fldCharType="end"/>
        </w:r>
      </w:hyperlink>
    </w:p>
    <w:p w14:paraId="5F7931CA" w14:textId="77941395"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1" w:history="1">
        <w:r w:rsidR="00C421D1" w:rsidRPr="003C696A">
          <w:rPr>
            <w:rStyle w:val="Hyperlink"/>
            <w:noProof/>
          </w:rPr>
          <w:t>Table 33</w:t>
        </w:r>
        <w:r w:rsidR="00C421D1">
          <w:rPr>
            <w:rFonts w:asciiTheme="minorHAnsi" w:eastAsiaTheme="minorEastAsia" w:hAnsiTheme="minorHAnsi"/>
            <w:noProof/>
            <w:sz w:val="22"/>
            <w:lang w:eastAsia="en-AU"/>
          </w:rPr>
          <w:tab/>
        </w:r>
        <w:r w:rsidR="00C421D1" w:rsidRPr="003C696A">
          <w:rPr>
            <w:rStyle w:val="Hyperlink"/>
            <w:noProof/>
          </w:rPr>
          <w:t xml:space="preserve">Changes in highest level of qualification completed for paid contact staff, 2010 to 2016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_Toc484014011 \h </w:instrText>
        </w:r>
        <w:r w:rsidR="00C421D1">
          <w:rPr>
            <w:noProof/>
            <w:webHidden/>
          </w:rPr>
        </w:r>
        <w:r w:rsidR="00C421D1">
          <w:rPr>
            <w:noProof/>
            <w:webHidden/>
          </w:rPr>
          <w:fldChar w:fldCharType="separate"/>
        </w:r>
        <w:r>
          <w:rPr>
            <w:noProof/>
            <w:webHidden/>
          </w:rPr>
          <w:t>55</w:t>
        </w:r>
        <w:r w:rsidR="00C421D1">
          <w:rPr>
            <w:noProof/>
            <w:webHidden/>
          </w:rPr>
          <w:fldChar w:fldCharType="end"/>
        </w:r>
      </w:hyperlink>
    </w:p>
    <w:p w14:paraId="4777FF2E" w14:textId="2D7218ED" w:rsidR="00C421D1" w:rsidRDefault="00011CCA">
      <w:pPr>
        <w:pStyle w:val="TableofFigures"/>
        <w:tabs>
          <w:tab w:val="right" w:leader="dot" w:pos="9060"/>
        </w:tabs>
        <w:rPr>
          <w:rFonts w:asciiTheme="minorHAnsi" w:eastAsiaTheme="minorEastAsia" w:hAnsiTheme="minorHAnsi"/>
          <w:noProof/>
          <w:sz w:val="22"/>
          <w:lang w:eastAsia="en-AU"/>
        </w:rPr>
      </w:pPr>
      <w:hyperlink w:anchor="_Toc484014012" w:history="1">
        <w:r w:rsidR="00C421D1" w:rsidRPr="003C696A">
          <w:rPr>
            <w:rStyle w:val="Hyperlink"/>
            <w:noProof/>
          </w:rPr>
          <w:t>Table 34</w:t>
        </w:r>
        <w:r w:rsidR="00C421D1">
          <w:rPr>
            <w:rFonts w:asciiTheme="minorHAnsi" w:eastAsiaTheme="minorEastAsia" w:hAnsiTheme="minorHAnsi"/>
            <w:noProof/>
            <w:sz w:val="22"/>
            <w:lang w:eastAsia="en-AU"/>
          </w:rPr>
          <w:tab/>
        </w:r>
        <w:r w:rsidR="00C421D1" w:rsidRPr="003C696A">
          <w:rPr>
            <w:rStyle w:val="Hyperlink"/>
            <w:noProof/>
          </w:rPr>
          <w:t xml:space="preserve">Changes in long day care services offering a Preschool Program based on a curriculum or framework, 2010 to 2016 </w:t>
        </w:r>
        <w:r w:rsidR="00C421D1" w:rsidRPr="003C696A">
          <w:rPr>
            <w:rStyle w:val="Hyperlink"/>
            <w:noProof/>
            <w:vertAlign w:val="superscript"/>
          </w:rPr>
          <w:t>(a) (b)</w:t>
        </w:r>
        <w:r w:rsidR="00C421D1">
          <w:rPr>
            <w:noProof/>
            <w:webHidden/>
          </w:rPr>
          <w:tab/>
        </w:r>
        <w:r w:rsidR="00C421D1">
          <w:rPr>
            <w:noProof/>
            <w:webHidden/>
          </w:rPr>
          <w:fldChar w:fldCharType="begin"/>
        </w:r>
        <w:r w:rsidR="00C421D1">
          <w:rPr>
            <w:noProof/>
            <w:webHidden/>
          </w:rPr>
          <w:instrText xml:space="preserve"> PAGEREF _Toc484014012 \h </w:instrText>
        </w:r>
        <w:r w:rsidR="00C421D1">
          <w:rPr>
            <w:noProof/>
            <w:webHidden/>
          </w:rPr>
        </w:r>
        <w:r w:rsidR="00C421D1">
          <w:rPr>
            <w:noProof/>
            <w:webHidden/>
          </w:rPr>
          <w:fldChar w:fldCharType="separate"/>
        </w:r>
        <w:r>
          <w:rPr>
            <w:noProof/>
            <w:webHidden/>
          </w:rPr>
          <w:t>56</w:t>
        </w:r>
        <w:r w:rsidR="00C421D1">
          <w:rPr>
            <w:noProof/>
            <w:webHidden/>
          </w:rPr>
          <w:fldChar w:fldCharType="end"/>
        </w:r>
      </w:hyperlink>
    </w:p>
    <w:p w14:paraId="550721D1" w14:textId="636F2523" w:rsidR="00F32321" w:rsidRDefault="00302D21" w:rsidP="00A82A70">
      <w:pPr>
        <w:pStyle w:val="TableofFigures"/>
        <w:tabs>
          <w:tab w:val="right" w:leader="dot" w:pos="9060"/>
        </w:tabs>
        <w:rPr>
          <w:rFonts w:eastAsia="Times New Roman" w:cs="Times New Roman"/>
          <w:szCs w:val="20"/>
        </w:rPr>
      </w:pPr>
      <w:r>
        <w:fldChar w:fldCharType="end"/>
      </w:r>
      <w:bookmarkEnd w:id="3"/>
    </w:p>
    <w:p w14:paraId="0C8FE0E0" w14:textId="77777777" w:rsidR="006A0C90" w:rsidRPr="0052528A" w:rsidRDefault="006A0C90" w:rsidP="006A0C90">
      <w:pPr>
        <w:pStyle w:val="MajorHeading"/>
        <w:jc w:val="both"/>
      </w:pPr>
      <w:bookmarkStart w:id="5" w:name="_Toc484014029"/>
      <w:r w:rsidRPr="0052528A">
        <w:lastRenderedPageBreak/>
        <w:t>Executive Summary</w:t>
      </w:r>
      <w:bookmarkEnd w:id="5"/>
    </w:p>
    <w:p w14:paraId="06B29BCA" w14:textId="77777777" w:rsidR="006A0C90" w:rsidRPr="0052528A" w:rsidRDefault="006A0C90" w:rsidP="006A0C90">
      <w:pPr>
        <w:pStyle w:val="SubHeading1"/>
        <w:jc w:val="both"/>
      </w:pPr>
      <w:bookmarkStart w:id="6" w:name="_Toc484014030"/>
      <w:r w:rsidRPr="0052528A">
        <w:t>Background</w:t>
      </w:r>
      <w:bookmarkEnd w:id="6"/>
    </w:p>
    <w:p w14:paraId="0D0F4085" w14:textId="7A6448D9" w:rsidR="006A0C90" w:rsidRPr="0052528A" w:rsidRDefault="006A0C90" w:rsidP="006A0C90">
      <w:pPr>
        <w:pStyle w:val="Body"/>
        <w:jc w:val="both"/>
      </w:pPr>
      <w:r w:rsidRPr="0052528A">
        <w:t>The Early Childhood Education and Care (ECEC) National Workforce Census 2016 (‘The ECEC National Workforce Census’) was commissioned by the Department of Education</w:t>
      </w:r>
      <w:r w:rsidR="00662B20">
        <w:t xml:space="preserve"> and Training</w:t>
      </w:r>
      <w:r w:rsidRPr="0052528A">
        <w:t xml:space="preserve"> (‘the department’) as part of a range of Australian Government initiatives designed to improve the quality of information used in developing and measuring early childhood policy and programs.</w:t>
      </w:r>
    </w:p>
    <w:p w14:paraId="1D2AE145" w14:textId="77777777" w:rsidR="006A0C90" w:rsidRPr="0052528A" w:rsidRDefault="006A0C90" w:rsidP="006A0C90">
      <w:pPr>
        <w:pStyle w:val="Body"/>
        <w:jc w:val="both"/>
      </w:pPr>
      <w:r w:rsidRPr="0052528A">
        <w:t>It is the latest in a series of large-scale collections which address information gaps in administrative data available from the Child Care Management System (CCMS).</w:t>
      </w:r>
      <w:r>
        <w:t xml:space="preserve"> </w:t>
      </w:r>
      <w:r w:rsidRPr="0052528A">
        <w:t>Predecessors include the National ECEC Workforce Census 2010 and 2013, the Australian Government Census of Child Care Services (AGCCCS) and the 2008-09 Child Care Provider Survey (CCPS).</w:t>
      </w:r>
    </w:p>
    <w:p w14:paraId="1110DB54" w14:textId="1A51A73A" w:rsidR="006A0C90" w:rsidRPr="0052528A" w:rsidRDefault="006A0C90" w:rsidP="006A0C90">
      <w:pPr>
        <w:pStyle w:val="Body"/>
        <w:jc w:val="both"/>
      </w:pPr>
      <w:r w:rsidRPr="0052528A">
        <w:t>The ECEC National Workforce Census was developed specifically to address information gaps in existing administrative data sources, with respect to the ECEC workforce, participation in and provision of preschool programs and children with additional needs in child care.</w:t>
      </w:r>
    </w:p>
    <w:p w14:paraId="4EBACF06" w14:textId="77777777" w:rsidR="006A0C90" w:rsidRPr="0052528A" w:rsidRDefault="006A0C90" w:rsidP="006A0C90">
      <w:pPr>
        <w:pStyle w:val="Body"/>
        <w:jc w:val="both"/>
      </w:pPr>
      <w:r w:rsidRPr="0052528A">
        <w:t>ECEC National Workforce Census data will assist policy makers to better understand the challenges of providing quality child care and early learning, assess the capacity in the workforce to meet future demand and formulate strategies to support early childhood development policies.</w:t>
      </w:r>
    </w:p>
    <w:p w14:paraId="29A96ED9" w14:textId="61CD6112" w:rsidR="006A0C90" w:rsidRPr="0052528A" w:rsidRDefault="00B46297" w:rsidP="006A0C90">
      <w:pPr>
        <w:pStyle w:val="Body"/>
        <w:jc w:val="both"/>
      </w:pPr>
      <w:r w:rsidRPr="00B46297">
        <w:t>Information from the ECEC National Workforce Census will be used to inform on-going process on the implementation of the National Quality Agenda, inform the department’s contribution to the Report on Government Services (RoGS), assist in evaluation of programs and other policy analysis.</w:t>
      </w:r>
      <w:r w:rsidR="00E8736F">
        <w:t xml:space="preserve"> </w:t>
      </w:r>
      <w:r w:rsidR="006A0C90" w:rsidRPr="0052528A">
        <w:t>Subject to the data protocol, which sets out the principles, rules and procedures governing data access, use and dissemination of the ECEC National Workforce Census, data may also be released to external stakeholders, other government departments and researchers.</w:t>
      </w:r>
    </w:p>
    <w:p w14:paraId="640E3D97" w14:textId="77777777" w:rsidR="006A0C90" w:rsidRPr="006A0C90" w:rsidRDefault="006A0C90" w:rsidP="006A0C90">
      <w:pPr>
        <w:pStyle w:val="SubHeading1"/>
        <w:jc w:val="both"/>
      </w:pPr>
      <w:bookmarkStart w:id="7" w:name="_Toc484014031"/>
      <w:r w:rsidRPr="006A0C90">
        <w:t>Overview of ECEC sector</w:t>
      </w:r>
      <w:bookmarkEnd w:id="7"/>
    </w:p>
    <w:p w14:paraId="115DC3FE" w14:textId="77777777" w:rsidR="006A0C90" w:rsidRPr="0052528A" w:rsidRDefault="006A0C90" w:rsidP="006A0C90">
      <w:pPr>
        <w:pStyle w:val="Heading4"/>
      </w:pPr>
      <w:r>
        <w:t>ECEC workforce</w:t>
      </w:r>
    </w:p>
    <w:p w14:paraId="55349D98" w14:textId="77777777" w:rsidR="006A0C90" w:rsidRPr="0052528A" w:rsidRDefault="006A0C90" w:rsidP="00612996">
      <w:pPr>
        <w:pStyle w:val="Heading5"/>
      </w:pPr>
      <w:r w:rsidRPr="0052528A">
        <w:t>Size of the workforce</w:t>
      </w:r>
    </w:p>
    <w:p w14:paraId="5E8EC482" w14:textId="77777777" w:rsidR="006A0C90" w:rsidRPr="0052528A" w:rsidRDefault="006A0C90" w:rsidP="006A0C90">
      <w:pPr>
        <w:pStyle w:val="Body"/>
        <w:jc w:val="both"/>
      </w:pPr>
      <w:r w:rsidRPr="0052528A">
        <w:t>A total of 194,994 staff were employed in the ECEC sector during the reference week (although this may include some double counting of staff with more than one part-time position).</w:t>
      </w:r>
    </w:p>
    <w:p w14:paraId="26158579" w14:textId="01CC9247" w:rsidR="006A0C90" w:rsidRDefault="006A0C90" w:rsidP="006A0C90">
      <w:pPr>
        <w:pStyle w:val="Body"/>
        <w:jc w:val="both"/>
      </w:pPr>
      <w:r w:rsidRPr="0069140D">
        <w:t>Long day care services employed over half the ECEC workforce (55.7</w:t>
      </w:r>
      <w:r>
        <w:t xml:space="preserve"> per cent</w:t>
      </w:r>
      <w:r w:rsidRPr="0069140D">
        <w:t>)</w:t>
      </w:r>
      <w:r>
        <w:t>, followed by f</w:t>
      </w:r>
      <w:r w:rsidRPr="0069140D">
        <w:t>amily day care services (16.7</w:t>
      </w:r>
      <w:r>
        <w:t xml:space="preserve"> per cent</w:t>
      </w:r>
      <w:r w:rsidRPr="0069140D">
        <w:t>)</w:t>
      </w:r>
      <w:r>
        <w:t>,</w:t>
      </w:r>
      <w:r w:rsidRPr="0069140D">
        <w:t xml:space="preserve"> outside </w:t>
      </w:r>
      <w:r w:rsidR="00871F4B">
        <w:t xml:space="preserve">school </w:t>
      </w:r>
      <w:r w:rsidRPr="0069140D">
        <w:t>hours care (14.1</w:t>
      </w:r>
      <w:r>
        <w:t xml:space="preserve"> per cent</w:t>
      </w:r>
      <w:r w:rsidRPr="0069140D">
        <w:t>) and vacation care services (12.1</w:t>
      </w:r>
      <w:r>
        <w:t xml:space="preserve"> per cent</w:t>
      </w:r>
      <w:r w:rsidRPr="0069140D">
        <w:t xml:space="preserve">). </w:t>
      </w:r>
    </w:p>
    <w:p w14:paraId="22AE290F" w14:textId="71503DA1" w:rsidR="006A0C90" w:rsidRDefault="006A0C90" w:rsidP="006A0C90">
      <w:pPr>
        <w:pStyle w:val="Body"/>
        <w:jc w:val="both"/>
      </w:pPr>
      <w:r w:rsidRPr="0052528A">
        <w:t>Nine-in-ten workers were en</w:t>
      </w:r>
      <w:r w:rsidR="00F531D0">
        <w:t>gaged in a contact role, with 82.6</w:t>
      </w:r>
      <w:r w:rsidRPr="0052528A">
        <w:t xml:space="preserve"> per cent in a ‘primary contact’ role and 7.1 per cent in an ‘other contact’ role.</w:t>
      </w:r>
      <w:r>
        <w:t xml:space="preserve"> </w:t>
      </w:r>
      <w:r w:rsidRPr="0052528A">
        <w:t xml:space="preserve">A small </w:t>
      </w:r>
      <w:r w:rsidR="00F531D0">
        <w:t>proportion of the workforce (0.9</w:t>
      </w:r>
      <w:r w:rsidRPr="0052528A">
        <w:t xml:space="preserve"> per cent) worked in an unpaid capacity.</w:t>
      </w:r>
    </w:p>
    <w:p w14:paraId="0E69DD79" w14:textId="77777777" w:rsidR="006A0C90" w:rsidRPr="0052528A" w:rsidRDefault="006A0C90" w:rsidP="006A0C90">
      <w:pPr>
        <w:pStyle w:val="Heading5"/>
      </w:pPr>
      <w:r w:rsidRPr="0052528A">
        <w:t>Workforce demographics</w:t>
      </w:r>
    </w:p>
    <w:p w14:paraId="0E622734" w14:textId="77777777" w:rsidR="006A0C90" w:rsidRPr="0052528A" w:rsidRDefault="006A0C90" w:rsidP="006A0C90">
      <w:pPr>
        <w:pStyle w:val="Body"/>
        <w:jc w:val="both"/>
      </w:pPr>
      <w:r w:rsidRPr="0052528A">
        <w:t>The majority of the workforce (91.1 per cent) was female, with males most strongly represented amongst vacation care (19 per cent) and outside school hours care (18.3 per cent) services.</w:t>
      </w:r>
    </w:p>
    <w:p w14:paraId="6686AADD" w14:textId="77777777" w:rsidR="006A0C90" w:rsidRPr="00061A81" w:rsidRDefault="006A0C90" w:rsidP="006A0C90">
      <w:pPr>
        <w:pStyle w:val="Body"/>
        <w:jc w:val="both"/>
      </w:pPr>
      <w:r>
        <w:t>Median age was 28 years for male workers and 34 years for female workers.</w:t>
      </w:r>
    </w:p>
    <w:p w14:paraId="5755CA3C" w14:textId="77777777" w:rsidR="006A0C90" w:rsidRPr="00086E4E" w:rsidRDefault="006A0C90" w:rsidP="006A0C90">
      <w:pPr>
        <w:pStyle w:val="Body"/>
        <w:jc w:val="both"/>
      </w:pPr>
      <w:r>
        <w:lastRenderedPageBreak/>
        <w:t>O</w:t>
      </w:r>
      <w:r w:rsidRPr="00061A81">
        <w:t>ver</w:t>
      </w:r>
      <w:r>
        <w:t xml:space="preserve"> </w:t>
      </w:r>
      <w:r w:rsidRPr="00061A81">
        <w:t>half of vacation care (5</w:t>
      </w:r>
      <w:r>
        <w:t>5.8 per cent</w:t>
      </w:r>
      <w:r w:rsidRPr="00061A81">
        <w:t>) and outside school hours care (5</w:t>
      </w:r>
      <w:r>
        <w:t>2.8 per cent</w:t>
      </w:r>
      <w:r w:rsidRPr="00061A81">
        <w:t xml:space="preserve">) </w:t>
      </w:r>
      <w:r>
        <w:t xml:space="preserve">staff </w:t>
      </w:r>
      <w:r w:rsidRPr="00086E4E">
        <w:t>were aged 29 or under</w:t>
      </w:r>
      <w:r>
        <w:t>, while occasional care (56.5 per cent</w:t>
      </w:r>
      <w:r w:rsidRPr="00086E4E">
        <w:t>) and family day care (48.8</w:t>
      </w:r>
      <w:r>
        <w:t xml:space="preserve"> per cent</w:t>
      </w:r>
      <w:r w:rsidRPr="00086E4E">
        <w:t>) services were the largest employers of workers aged 40 years and over</w:t>
      </w:r>
      <w:r>
        <w:t>.</w:t>
      </w:r>
    </w:p>
    <w:p w14:paraId="113C337F" w14:textId="77777777" w:rsidR="006A0C90" w:rsidRPr="0052528A" w:rsidRDefault="006A0C90" w:rsidP="006A0C90">
      <w:pPr>
        <w:pStyle w:val="Body"/>
        <w:jc w:val="both"/>
      </w:pPr>
      <w:r w:rsidRPr="0052528A">
        <w:t>Indigenous workers comprised 2 per cent of the total ECEC workforce.</w:t>
      </w:r>
    </w:p>
    <w:p w14:paraId="4D903E7E" w14:textId="77777777" w:rsidR="006A0C90" w:rsidRPr="0052528A" w:rsidRDefault="006A0C90" w:rsidP="00612996">
      <w:pPr>
        <w:pStyle w:val="Heading5"/>
      </w:pPr>
      <w:r w:rsidRPr="0052528A">
        <w:t xml:space="preserve">Changes in workforce </w:t>
      </w:r>
      <w:r>
        <w:t>size and demographics</w:t>
      </w:r>
    </w:p>
    <w:p w14:paraId="31BA39D2" w14:textId="77777777" w:rsidR="006A0C90" w:rsidRDefault="006A0C90" w:rsidP="006A0C90">
      <w:pPr>
        <w:pStyle w:val="Body"/>
        <w:jc w:val="both"/>
      </w:pPr>
      <w:r>
        <w:t>The largest increases in ECEC workforce size between the 2013 and 2016 data collections were for:</w:t>
      </w:r>
    </w:p>
    <w:p w14:paraId="50490328" w14:textId="77777777" w:rsidR="006A0C90" w:rsidRPr="004D50F7" w:rsidRDefault="006A0C90" w:rsidP="006A0C90">
      <w:pPr>
        <w:pStyle w:val="Body"/>
        <w:numPr>
          <w:ilvl w:val="0"/>
          <w:numId w:val="22"/>
        </w:numPr>
        <w:jc w:val="both"/>
      </w:pPr>
      <w:r>
        <w:t xml:space="preserve">Family </w:t>
      </w:r>
      <w:r w:rsidRPr="004D50F7">
        <w:t xml:space="preserve">day care: up </w:t>
      </w:r>
      <w:r w:rsidRPr="004D50F7">
        <w:rPr>
          <w:b/>
        </w:rPr>
        <w:t>131.8</w:t>
      </w:r>
      <w:r>
        <w:rPr>
          <w:b/>
        </w:rPr>
        <w:t xml:space="preserve"> per cent</w:t>
      </w:r>
      <w:r w:rsidRPr="004D50F7">
        <w:t xml:space="preserve"> to 32,580 ECEC workers</w:t>
      </w:r>
    </w:p>
    <w:p w14:paraId="1C0AF584" w14:textId="77777777" w:rsidR="006A0C90" w:rsidRPr="004D50F7" w:rsidRDefault="006A0C90" w:rsidP="006A0C90">
      <w:pPr>
        <w:pStyle w:val="Body"/>
        <w:numPr>
          <w:ilvl w:val="0"/>
          <w:numId w:val="22"/>
        </w:numPr>
        <w:jc w:val="both"/>
      </w:pPr>
      <w:r w:rsidRPr="004D50F7">
        <w:t xml:space="preserve">Outside school hours care: up </w:t>
      </w:r>
      <w:r w:rsidRPr="004D50F7">
        <w:rPr>
          <w:b/>
        </w:rPr>
        <w:t>52</w:t>
      </w:r>
      <w:r>
        <w:rPr>
          <w:b/>
        </w:rPr>
        <w:t xml:space="preserve"> per cent</w:t>
      </w:r>
      <w:r w:rsidRPr="004D50F7">
        <w:t xml:space="preserve"> to 27,491 ECEC workers</w:t>
      </w:r>
    </w:p>
    <w:p w14:paraId="6B799694" w14:textId="77777777" w:rsidR="006A0C90" w:rsidRPr="004D50F7" w:rsidRDefault="006A0C90" w:rsidP="006A0C90">
      <w:pPr>
        <w:pStyle w:val="Body"/>
        <w:numPr>
          <w:ilvl w:val="0"/>
          <w:numId w:val="22"/>
        </w:numPr>
        <w:jc w:val="both"/>
      </w:pPr>
      <w:r w:rsidRPr="004D50F7">
        <w:t xml:space="preserve">Vacation care: up </w:t>
      </w:r>
      <w:r w:rsidRPr="004D50F7">
        <w:rPr>
          <w:b/>
        </w:rPr>
        <w:t>49.7</w:t>
      </w:r>
      <w:r>
        <w:rPr>
          <w:b/>
        </w:rPr>
        <w:t xml:space="preserve"> per cent</w:t>
      </w:r>
      <w:r w:rsidRPr="004D50F7">
        <w:t xml:space="preserve"> to 23,563 ECEC workers; and</w:t>
      </w:r>
    </w:p>
    <w:p w14:paraId="32928C80" w14:textId="77777777" w:rsidR="006A0C90" w:rsidRDefault="006A0C90" w:rsidP="006A0C90">
      <w:pPr>
        <w:pStyle w:val="Body"/>
        <w:numPr>
          <w:ilvl w:val="0"/>
          <w:numId w:val="22"/>
        </w:numPr>
        <w:jc w:val="both"/>
      </w:pPr>
      <w:r w:rsidRPr="004D50F7">
        <w:t xml:space="preserve">Long day care: up </w:t>
      </w:r>
      <w:r w:rsidRPr="004D50F7">
        <w:rPr>
          <w:b/>
        </w:rPr>
        <w:t>43.5</w:t>
      </w:r>
      <w:r>
        <w:rPr>
          <w:b/>
        </w:rPr>
        <w:t xml:space="preserve"> per cent</w:t>
      </w:r>
      <w:r w:rsidRPr="004D50F7">
        <w:t xml:space="preserve"> to</w:t>
      </w:r>
      <w:r>
        <w:t xml:space="preserve"> 108,521 ECEC workers</w:t>
      </w:r>
    </w:p>
    <w:p w14:paraId="0E78D063" w14:textId="10B9585B" w:rsidR="006A0C90" w:rsidRPr="00974F82" w:rsidRDefault="00E63158" w:rsidP="006A0C90">
      <w:pPr>
        <w:pStyle w:val="Body"/>
        <w:jc w:val="both"/>
      </w:pPr>
      <w:r>
        <w:t xml:space="preserve">The age distribution of the ECEC </w:t>
      </w:r>
      <w:r w:rsidRPr="00000669">
        <w:t xml:space="preserve">workforce </w:t>
      </w:r>
      <w:r>
        <w:t xml:space="preserve">remained stable </w:t>
      </w:r>
      <w:r w:rsidRPr="00000669">
        <w:t xml:space="preserve">between the </w:t>
      </w:r>
      <w:r>
        <w:t xml:space="preserve">2010, </w:t>
      </w:r>
      <w:r w:rsidRPr="00000669">
        <w:t>2013 and 2016 waves of the National Workforce Census</w:t>
      </w:r>
      <w:r>
        <w:t xml:space="preserve">. </w:t>
      </w:r>
      <w:r w:rsidR="00A47C82">
        <w:t>Changes</w:t>
      </w:r>
      <w:r>
        <w:t xml:space="preserve"> in the proportion of </w:t>
      </w:r>
      <w:r w:rsidR="00A47C82">
        <w:t xml:space="preserve">different </w:t>
      </w:r>
      <w:r>
        <w:t>age groups in the ECEC workforce were within 1</w:t>
      </w:r>
      <w:r w:rsidR="00871F4B">
        <w:t>-2</w:t>
      </w:r>
      <w:r>
        <w:t xml:space="preserve"> percentage point</w:t>
      </w:r>
      <w:r w:rsidR="00662B20">
        <w:t>s</w:t>
      </w:r>
      <w:r>
        <w:t xml:space="preserve"> between 2013 and 2016.</w:t>
      </w:r>
      <w:r w:rsidR="006A0C90" w:rsidRPr="00974F82">
        <w:t>The proportion of males increased 2.5 percentage points between 2013 and 2016, from 6.4</w:t>
      </w:r>
      <w:r w:rsidR="006A0C90">
        <w:t xml:space="preserve"> per cent to 8.9 per cent, </w:t>
      </w:r>
      <w:r w:rsidR="006A0C90" w:rsidRPr="00974F82">
        <w:t xml:space="preserve">while the proportion of Indigenous workers in the ECEC workforce </w:t>
      </w:r>
      <w:r>
        <w:t>increased marginally between</w:t>
      </w:r>
      <w:r w:rsidR="006A0C90" w:rsidRPr="00974F82">
        <w:t xml:space="preserve"> 2013 and 2016.</w:t>
      </w:r>
    </w:p>
    <w:p w14:paraId="4BDF2C2C" w14:textId="77777777" w:rsidR="006A0C90" w:rsidRPr="00974F82" w:rsidRDefault="006A0C90" w:rsidP="006A0C90">
      <w:pPr>
        <w:pStyle w:val="Heading5"/>
      </w:pPr>
      <w:r w:rsidRPr="00974F82">
        <w:t>Hours of work</w:t>
      </w:r>
    </w:p>
    <w:p w14:paraId="4BAE7564" w14:textId="42496F34" w:rsidR="006A0C90" w:rsidRPr="00AC2536" w:rsidRDefault="006A0C90" w:rsidP="006A0C90">
      <w:pPr>
        <w:pStyle w:val="Body"/>
        <w:jc w:val="both"/>
      </w:pPr>
      <w:r w:rsidRPr="00974F82">
        <w:t xml:space="preserve">Across the ECEC sector the hours worked were evenly distributed between </w:t>
      </w:r>
      <w:r w:rsidR="00B46297">
        <w:t>short part</w:t>
      </w:r>
      <w:r w:rsidRPr="00974F82">
        <w:t>-time (zero to 19 hours, 27.3 per cent), long part-time hours (20 to 34 hours, 28.6 per cent) and full-time hours (35 to 40 hours 32.9 per cent), with a relatively small proportion of the workforce working long hours (41 or more hours, 11.2 per cent).</w:t>
      </w:r>
    </w:p>
    <w:p w14:paraId="7EDA5C42" w14:textId="77777777" w:rsidR="006A0C90" w:rsidRPr="00974F82" w:rsidRDefault="006A0C90" w:rsidP="006A0C90">
      <w:pPr>
        <w:pStyle w:val="Heading5"/>
      </w:pPr>
      <w:r w:rsidRPr="00974F82">
        <w:t>Qualifications</w:t>
      </w:r>
    </w:p>
    <w:p w14:paraId="1A125580" w14:textId="77777777" w:rsidR="006A0C90" w:rsidRPr="00FC105D" w:rsidRDefault="006A0C90" w:rsidP="006A0C90">
      <w:pPr>
        <w:pStyle w:val="Body"/>
        <w:jc w:val="both"/>
      </w:pPr>
      <w:r w:rsidRPr="00974F82">
        <w:t xml:space="preserve">Over four fifths (85.2 per cent) of paid contact staff in the ECEC workforce had an ECEC-related qualification, including 11.9 per cent with a Bachelor degree and above and 13.3 per cent with a degree in a teaching field. </w:t>
      </w:r>
      <w:r>
        <w:t xml:space="preserve">One quarter (27.1 per cent) of paid contact staff were studying during the </w:t>
      </w:r>
      <w:r w:rsidRPr="00FC105D">
        <w:t>reference week.</w:t>
      </w:r>
    </w:p>
    <w:p w14:paraId="4C66DD5A" w14:textId="77777777" w:rsidR="006A0C90" w:rsidRPr="00FC105D" w:rsidRDefault="006A0C90" w:rsidP="006A0C90">
      <w:pPr>
        <w:pStyle w:val="Body"/>
        <w:jc w:val="both"/>
      </w:pPr>
      <w:r w:rsidRPr="00FC105D">
        <w:t>The proportion of paid contact staff without an ECEC-related qualification was 14.8 per cent, down 4.9 percentage points since 2013. Paid contact staff were increasingly qualified at the Advanced Diploma / Diploma level (34.1 per cent, up 3.8 percentage points since 2013).</w:t>
      </w:r>
    </w:p>
    <w:p w14:paraId="214694F9" w14:textId="77777777" w:rsidR="006A0C90" w:rsidRPr="00B16D32" w:rsidRDefault="006A0C90" w:rsidP="006A0C90">
      <w:pPr>
        <w:pStyle w:val="Heading5"/>
      </w:pPr>
      <w:r w:rsidRPr="00B16D32">
        <w:t xml:space="preserve">Years of experience </w:t>
      </w:r>
    </w:p>
    <w:p w14:paraId="2BCDCEAE" w14:textId="77777777" w:rsidR="006A0C90" w:rsidRPr="00B16D32" w:rsidRDefault="006A0C90" w:rsidP="006A0C90">
      <w:pPr>
        <w:pStyle w:val="Body"/>
        <w:jc w:val="both"/>
      </w:pPr>
      <w:r w:rsidRPr="00B16D32">
        <w:t xml:space="preserve">Average years experience in the ECEC sector for paid contact staff was 6.6 years. Paid contact staff with ECEC-related qualifications averaged 7.4 years experience in the ECEC sector, compared to 2.1 years for paid contact staff without an ECEC-related qualification. </w:t>
      </w:r>
    </w:p>
    <w:p w14:paraId="117EA1DC" w14:textId="77777777" w:rsidR="006A0C90" w:rsidRPr="00B16D32" w:rsidRDefault="006A0C90" w:rsidP="006A0C90">
      <w:pPr>
        <w:pStyle w:val="Body"/>
        <w:jc w:val="both"/>
      </w:pPr>
      <w:r w:rsidRPr="00B16D32">
        <w:t>Paid contact staff working in occasional care and long day care services were most experienced in the ECEC sector compared to other service types.</w:t>
      </w:r>
    </w:p>
    <w:p w14:paraId="421434B0" w14:textId="77777777" w:rsidR="006A0C90" w:rsidRPr="00B16D32" w:rsidRDefault="006A0C90" w:rsidP="006A0C90">
      <w:pPr>
        <w:pStyle w:val="Heading5"/>
      </w:pPr>
      <w:r w:rsidRPr="00B16D32">
        <w:t>Job tenure</w:t>
      </w:r>
    </w:p>
    <w:p w14:paraId="1C360D85" w14:textId="77777777" w:rsidR="006A0C90" w:rsidRDefault="006A0C90" w:rsidP="006A0C90">
      <w:pPr>
        <w:pStyle w:val="Body"/>
        <w:jc w:val="both"/>
      </w:pPr>
      <w:r w:rsidRPr="00BC13F4">
        <w:t xml:space="preserve">Average </w:t>
      </w:r>
      <w:r>
        <w:t>years</w:t>
      </w:r>
      <w:r w:rsidRPr="00BC13F4">
        <w:t xml:space="preserve"> tenure for paid contact staff at their current child care service was 3.3 years. Paid contact staff with ECEC-related qu</w:t>
      </w:r>
      <w:r>
        <w:t>alifications averaged 3.6 years</w:t>
      </w:r>
      <w:r w:rsidRPr="00BC13F4">
        <w:t xml:space="preserve"> tenure at their current service, compared to 1.6 years tenure for paid contact staff not similarly qualified.</w:t>
      </w:r>
    </w:p>
    <w:p w14:paraId="60B16907" w14:textId="77777777" w:rsidR="006A0C90" w:rsidRPr="00BC13F4" w:rsidRDefault="006A0C90" w:rsidP="006A0C90">
      <w:pPr>
        <w:pStyle w:val="Body"/>
        <w:jc w:val="both"/>
      </w:pPr>
      <w:r>
        <w:lastRenderedPageBreak/>
        <w:t xml:space="preserve">Paid contact staff in occasional care services had longer job tenure compared to other service types. </w:t>
      </w:r>
    </w:p>
    <w:p w14:paraId="111716D9" w14:textId="77777777" w:rsidR="006A0C90" w:rsidRPr="00FC105D" w:rsidRDefault="006A0C90" w:rsidP="006A0C90">
      <w:pPr>
        <w:pStyle w:val="Heading4"/>
      </w:pPr>
      <w:r w:rsidRPr="00FC105D">
        <w:t>Children participating in child care</w:t>
      </w:r>
    </w:p>
    <w:p w14:paraId="3DD44C7D" w14:textId="1D29CB5B" w:rsidR="006A0C90" w:rsidRPr="00F46751" w:rsidRDefault="006A0C90" w:rsidP="006A0C90">
      <w:pPr>
        <w:pStyle w:val="Body"/>
        <w:jc w:val="both"/>
      </w:pPr>
      <w:r w:rsidRPr="00F46751">
        <w:t>In 2016</w:t>
      </w:r>
      <w:r w:rsidR="00612996">
        <w:t>,</w:t>
      </w:r>
      <w:r w:rsidRPr="00F46751">
        <w:t xml:space="preserve"> 1,268,822 children attended a child care service during the reference week</w:t>
      </w:r>
      <w:r>
        <w:t xml:space="preserve"> – an increase of around 13</w:t>
      </w:r>
      <w:r w:rsidRPr="00F46751">
        <w:t>0,000 children compared to 2013. This figure, however, may include double counting where a child attended more than one service during the reference week (e.g. if child attended an outside school hours care service during the school term then attended a vacation care service during the school holidays).</w:t>
      </w:r>
    </w:p>
    <w:p w14:paraId="14872018" w14:textId="77777777" w:rsidR="006A0C90" w:rsidRDefault="006A0C90" w:rsidP="006A0C90">
      <w:pPr>
        <w:pStyle w:val="Body"/>
        <w:jc w:val="both"/>
      </w:pPr>
      <w:r>
        <w:t>Around</w:t>
      </w:r>
      <w:r w:rsidRPr="00F46751">
        <w:t xml:space="preserve"> half (48.8 per cent) of total children in child care during the reference week attended long day care, followed by less than one quarter (</w:t>
      </w:r>
      <w:r>
        <w:t>23.6</w:t>
      </w:r>
      <w:r w:rsidRPr="00F46751">
        <w:t xml:space="preserve"> per cent) in outside school hours care, one-in-seven (14.4 per cent) in family day care and one-in-eight (12.5 per cent) in vacation care.</w:t>
      </w:r>
    </w:p>
    <w:p w14:paraId="1EE6F38A" w14:textId="77777777" w:rsidR="006A0C90" w:rsidRDefault="006A0C90" w:rsidP="006A0C90">
      <w:pPr>
        <w:pStyle w:val="Body"/>
        <w:jc w:val="both"/>
      </w:pPr>
      <w:r>
        <w:t>Three per cent of children attending child care services during the reference week were Indigenous – around one third (32.8 per cent) of Indigenous children had access to at least one Indigenous worker during the reference week.</w:t>
      </w:r>
    </w:p>
    <w:p w14:paraId="598B211E" w14:textId="3DCD3F8D" w:rsidR="00A313F5" w:rsidRDefault="006A0C90" w:rsidP="006A0C90">
      <w:pPr>
        <w:pStyle w:val="Body"/>
        <w:jc w:val="both"/>
      </w:pPr>
      <w:r>
        <w:t xml:space="preserve">An estimated 277,611 </w:t>
      </w:r>
      <w:r w:rsidRPr="00B0431F">
        <w:t xml:space="preserve">(or 21.9 per cent of) </w:t>
      </w:r>
      <w:r>
        <w:t xml:space="preserve">children attending child care </w:t>
      </w:r>
      <w:r w:rsidRPr="00B0431F">
        <w:t xml:space="preserve">services </w:t>
      </w:r>
      <w:r>
        <w:t>during the reference week</w:t>
      </w:r>
      <w:r w:rsidRPr="00B0431F">
        <w:t xml:space="preserve"> had parents or guardian</w:t>
      </w:r>
      <w:r>
        <w:t>s</w:t>
      </w:r>
      <w:r w:rsidRPr="00B0431F">
        <w:t xml:space="preserve"> who spoke a language other than English (LOTE) at home</w:t>
      </w:r>
      <w:r>
        <w:t xml:space="preserve">, </w:t>
      </w:r>
      <w:r w:rsidRPr="002F3200">
        <w:t>44,350 (or 3.5 per cent of) children had a disability or underlying long term health condition</w:t>
      </w:r>
      <w:r>
        <w:t xml:space="preserve"> and 17,221</w:t>
      </w:r>
      <w:r w:rsidRPr="002F3200">
        <w:t xml:space="preserve"> (or </w:t>
      </w:r>
      <w:r>
        <w:t>1.4</w:t>
      </w:r>
      <w:r w:rsidRPr="002F3200">
        <w:t xml:space="preserve"> per cent of) children </w:t>
      </w:r>
      <w:r>
        <w:t>were from (or had parents / guardians from) a refugee or special humanitarian pro</w:t>
      </w:r>
      <w:r w:rsidR="00FD7862">
        <w:t>gram</w:t>
      </w:r>
      <w:r>
        <w:t xml:space="preserve"> background.</w:t>
      </w:r>
    </w:p>
    <w:p w14:paraId="2594D2D2" w14:textId="6C9D6D6B" w:rsidR="002B6EFA" w:rsidRPr="00FC105D" w:rsidRDefault="002B6EFA" w:rsidP="002B6EFA">
      <w:pPr>
        <w:pStyle w:val="Heading4"/>
      </w:pPr>
      <w:r>
        <w:t>Preschool Programs in long day care centres</w:t>
      </w:r>
    </w:p>
    <w:p w14:paraId="1CC57D66" w14:textId="3983F864" w:rsidR="002B6EFA" w:rsidRPr="007F6643" w:rsidRDefault="002B6EFA" w:rsidP="002B6EFA">
      <w:pPr>
        <w:pStyle w:val="Body"/>
        <w:jc w:val="both"/>
      </w:pPr>
      <w:r>
        <w:t>T</w:t>
      </w:r>
      <w:r w:rsidRPr="007F6643">
        <w:t>hree quarters (77.6 per cent) of long day services based their Preschool Program exclusively on the Early Years Learning Framework, and a further one-in-six (16.6 per cent) based their Preschool Program on the Early Years Learning Framework in combination with another curriculum or framework.</w:t>
      </w:r>
      <w:r>
        <w:t xml:space="preserve"> </w:t>
      </w:r>
    </w:p>
    <w:p w14:paraId="62D74458" w14:textId="7765BD35" w:rsidR="002B6EFA" w:rsidRDefault="002B6EFA" w:rsidP="002B6EFA">
      <w:pPr>
        <w:pStyle w:val="Body"/>
        <w:jc w:val="both"/>
      </w:pPr>
      <w:r w:rsidRPr="007F6643">
        <w:t>Exclusive use of the Early Years Learning Framework in long day care services was highest in Tasmania (96.4 per cent), New South Wales (90.4 per cent) and South Australia (90.1 per cent).</w:t>
      </w:r>
      <w:r w:rsidRPr="002B6EFA">
        <w:t xml:space="preserve"> </w:t>
      </w:r>
      <w:r>
        <w:t>Use of a S</w:t>
      </w:r>
      <w:r w:rsidRPr="007F6643">
        <w:t xml:space="preserve">tate / </w:t>
      </w:r>
      <w:r>
        <w:t>T</w:t>
      </w:r>
      <w:r w:rsidRPr="007F6643">
        <w:t>erritory curriculum or framework was most popular in Queensland (41.8 per cent) and Victoria (20.9 per cent), while use of an</w:t>
      </w:r>
      <w:r>
        <w:t>other</w:t>
      </w:r>
      <w:r w:rsidRPr="007F6643">
        <w:t xml:space="preserve"> curriculum or framework was most popular in Queensland (13.8 per cent).</w:t>
      </w:r>
      <w:r>
        <w:t xml:space="preserve"> </w:t>
      </w:r>
    </w:p>
    <w:p w14:paraId="5F686B39" w14:textId="77777777" w:rsidR="002B6EFA" w:rsidRPr="007F6643" w:rsidRDefault="002B6EFA" w:rsidP="002B6EFA">
      <w:pPr>
        <w:pStyle w:val="Body"/>
        <w:jc w:val="both"/>
      </w:pPr>
    </w:p>
    <w:p w14:paraId="1C2BB4CF" w14:textId="77777777" w:rsidR="002B6EFA" w:rsidRPr="006A0C90" w:rsidRDefault="002B6EFA" w:rsidP="006A0C90">
      <w:pPr>
        <w:pStyle w:val="Body"/>
        <w:jc w:val="both"/>
      </w:pPr>
    </w:p>
    <w:p w14:paraId="49826971" w14:textId="77777777" w:rsidR="00A313F5" w:rsidRPr="00ED008C" w:rsidRDefault="00A313F5" w:rsidP="00A313F5">
      <w:pPr>
        <w:pStyle w:val="Body"/>
        <w:rPr>
          <w:highlight w:val="yellow"/>
        </w:rPr>
      </w:pPr>
    </w:p>
    <w:p w14:paraId="2B140352" w14:textId="77777777" w:rsidR="00073996" w:rsidRPr="00ED008C" w:rsidRDefault="00073996" w:rsidP="00A313F5">
      <w:pPr>
        <w:pStyle w:val="Body"/>
        <w:rPr>
          <w:highlight w:val="yellow"/>
        </w:rPr>
        <w:sectPr w:rsidR="00073996" w:rsidRPr="00ED008C" w:rsidSect="0081315A">
          <w:headerReference w:type="even" r:id="rId25"/>
          <w:headerReference w:type="default" r:id="rId26"/>
          <w:footerReference w:type="even" r:id="rId27"/>
          <w:headerReference w:type="first" r:id="rId28"/>
          <w:pgSz w:w="11906" w:h="16838" w:code="9"/>
          <w:pgMar w:top="1418" w:right="1418" w:bottom="1134" w:left="1418" w:header="567" w:footer="567" w:gutter="0"/>
          <w:pgNumType w:fmt="lowerRoman"/>
          <w:cols w:space="708"/>
          <w:docGrid w:linePitch="360"/>
        </w:sectPr>
      </w:pPr>
    </w:p>
    <w:p w14:paraId="39D03083" w14:textId="77777777" w:rsidR="00073996" w:rsidRPr="00B97F58" w:rsidRDefault="00646301" w:rsidP="00AD37F0">
      <w:pPr>
        <w:pStyle w:val="Heading1"/>
      </w:pPr>
      <w:bookmarkStart w:id="8" w:name="_Toc484014032"/>
      <w:r w:rsidRPr="00B97F58">
        <w:lastRenderedPageBreak/>
        <w:t>Introduction</w:t>
      </w:r>
      <w:bookmarkEnd w:id="8"/>
    </w:p>
    <w:p w14:paraId="02E1F5A0" w14:textId="77777777" w:rsidR="00646301" w:rsidRPr="00B97F58" w:rsidRDefault="00646301" w:rsidP="00B46297">
      <w:pPr>
        <w:pStyle w:val="Heading2"/>
      </w:pPr>
      <w:bookmarkStart w:id="9" w:name="_Toc484014033"/>
      <w:r w:rsidRPr="00B97F58">
        <w:t>Methodology</w:t>
      </w:r>
      <w:bookmarkEnd w:id="9"/>
    </w:p>
    <w:p w14:paraId="4680DD60" w14:textId="6F7A16AD" w:rsidR="00646301" w:rsidRPr="00B97F58" w:rsidRDefault="00646301" w:rsidP="00B97F58">
      <w:pPr>
        <w:pStyle w:val="Body"/>
        <w:jc w:val="both"/>
      </w:pPr>
      <w:r w:rsidRPr="00B97F58">
        <w:t xml:space="preserve">Data for the </w:t>
      </w:r>
      <w:r w:rsidR="00F414A2">
        <w:t xml:space="preserve">2016 </w:t>
      </w:r>
      <w:r w:rsidRPr="00B97F58">
        <w:t xml:space="preserve">ECEC </w:t>
      </w:r>
      <w:r w:rsidR="00F414A2" w:rsidRPr="00B97F58">
        <w:t xml:space="preserve">National </w:t>
      </w:r>
      <w:r w:rsidRPr="00B97F58">
        <w:t xml:space="preserve">Workforce Census was collected through </w:t>
      </w:r>
      <w:r w:rsidR="00B97F58">
        <w:t>t</w:t>
      </w:r>
      <w:r w:rsidRPr="00B97F58">
        <w:t xml:space="preserve">he </w:t>
      </w:r>
      <w:r w:rsidRPr="00B97F58">
        <w:rPr>
          <w:b/>
        </w:rPr>
        <w:t>Service Survey</w:t>
      </w:r>
      <w:r w:rsidR="00B97F58">
        <w:t xml:space="preserve">, which </w:t>
      </w:r>
      <w:r w:rsidRPr="00B97F58">
        <w:t>involved the collection of site level information from approved child care services.</w:t>
      </w:r>
      <w:r w:rsidR="00B97F58">
        <w:t xml:space="preserve"> In </w:t>
      </w:r>
      <w:r w:rsidR="00EE2005">
        <w:t>2010 and 2013</w:t>
      </w:r>
      <w:r w:rsidR="00B97F58">
        <w:t xml:space="preserve">, a second </w:t>
      </w:r>
      <w:r w:rsidR="00B97F58" w:rsidRPr="003147B4">
        <w:t>Staff Survey</w:t>
      </w:r>
      <w:r w:rsidR="00B97F58">
        <w:t xml:space="preserve"> was completed by individual </w:t>
      </w:r>
      <w:r w:rsidR="00E11B3A">
        <w:t xml:space="preserve">workers </w:t>
      </w:r>
      <w:r w:rsidR="00B97F58">
        <w:t xml:space="preserve">at all child care services, however, this survey was not conducted in </w:t>
      </w:r>
      <w:r w:rsidR="00EE2005">
        <w:t>2016</w:t>
      </w:r>
      <w:r w:rsidR="00B97F58">
        <w:t>.</w:t>
      </w:r>
    </w:p>
    <w:p w14:paraId="58B97754" w14:textId="2246137D" w:rsidR="00646301" w:rsidRPr="00B97F58" w:rsidRDefault="00646301" w:rsidP="00B97F58">
      <w:pPr>
        <w:pStyle w:val="Body"/>
        <w:jc w:val="both"/>
      </w:pPr>
      <w:r w:rsidRPr="00B97F58">
        <w:t>Child care services provided information on</w:t>
      </w:r>
      <w:r w:rsidR="00B97F58" w:rsidRPr="00B97F58">
        <w:t xml:space="preserve"> service capacity,</w:t>
      </w:r>
      <w:r w:rsidRPr="00B97F58">
        <w:t xml:space="preserve"> usage and the number of children with additional needs in child care. All services provided information on the delivery of and participation in Preschool Program</w:t>
      </w:r>
      <w:r w:rsidR="00F414A2">
        <w:t>s</w:t>
      </w:r>
      <w:r w:rsidRPr="00B97F58">
        <w:t>, and information about their workforce (‘Staff information collected from services’).</w:t>
      </w:r>
    </w:p>
    <w:p w14:paraId="5E23A7FB" w14:textId="77777777" w:rsidR="00664F90" w:rsidRPr="00B97F58" w:rsidRDefault="00646301" w:rsidP="00B97F58">
      <w:pPr>
        <w:pStyle w:val="Body"/>
        <w:jc w:val="both"/>
      </w:pPr>
      <w:r w:rsidRPr="00B97F58">
        <w:t xml:space="preserve">The week in which services were surveyed is referred to as the ‘reference week’.  </w:t>
      </w:r>
      <w:r w:rsidR="00942F22" w:rsidRPr="00B97F58">
        <w:t>Table 1</w:t>
      </w:r>
      <w:r w:rsidRPr="00B97F58">
        <w:t xml:space="preserve"> provides details of the reference week by service type and jurisdiction.</w:t>
      </w:r>
    </w:p>
    <w:p w14:paraId="18F0398E" w14:textId="0A7A4F83" w:rsidR="00646301" w:rsidRPr="00B97F58" w:rsidRDefault="00646301" w:rsidP="00B97F58">
      <w:pPr>
        <w:pStyle w:val="Caption"/>
        <w:jc w:val="both"/>
      </w:pPr>
      <w:bookmarkStart w:id="10" w:name="_Toc484013979"/>
      <w:r w:rsidRPr="00B97F58">
        <w:t xml:space="preserve">Table </w:t>
      </w:r>
      <w:fldSimple w:instr=" SEQ Table \* ARABIC ">
        <w:r w:rsidR="00011CCA">
          <w:rPr>
            <w:noProof/>
          </w:rPr>
          <w:t>1</w:t>
        </w:r>
      </w:fldSimple>
      <w:r w:rsidRPr="00B97F58">
        <w:tab/>
        <w:t>Collection dates</w:t>
      </w:r>
      <w:bookmarkEnd w:id="10"/>
    </w:p>
    <w:tbl>
      <w:tblPr>
        <w:tblStyle w:val="SRC1"/>
        <w:tblW w:w="0" w:type="auto"/>
        <w:tblLook w:val="04A0" w:firstRow="1" w:lastRow="0" w:firstColumn="1" w:lastColumn="0" w:noHBand="0" w:noVBand="1"/>
      </w:tblPr>
      <w:tblGrid>
        <w:gridCol w:w="3023"/>
        <w:gridCol w:w="3023"/>
        <w:gridCol w:w="3024"/>
      </w:tblGrid>
      <w:tr w:rsidR="00646301" w:rsidRPr="00B97F58" w14:paraId="0F18A99D" w14:textId="77777777" w:rsidTr="006463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23" w:type="dxa"/>
          </w:tcPr>
          <w:p w14:paraId="52DCA93E" w14:textId="2B256342" w:rsidR="00646301" w:rsidRPr="00B97F58" w:rsidRDefault="00646301" w:rsidP="00646301">
            <w:pPr>
              <w:pStyle w:val="Body"/>
              <w:spacing w:before="60" w:after="60"/>
              <w:rPr>
                <w:sz w:val="18"/>
              </w:rPr>
            </w:pPr>
            <w:r w:rsidRPr="00B97F58">
              <w:rPr>
                <w:sz w:val="18"/>
              </w:rPr>
              <w:t>Service type</w:t>
            </w:r>
            <w:r w:rsidR="002A5F5C" w:rsidRPr="00B97F58">
              <w:rPr>
                <w:sz w:val="18"/>
              </w:rPr>
              <w:t xml:space="preserve"> </w:t>
            </w:r>
            <w:r w:rsidRPr="00B97F58">
              <w:rPr>
                <w:sz w:val="18"/>
                <w:vertAlign w:val="superscript"/>
              </w:rPr>
              <w:t>(a)</w:t>
            </w:r>
          </w:p>
        </w:tc>
        <w:tc>
          <w:tcPr>
            <w:tcW w:w="3023" w:type="dxa"/>
          </w:tcPr>
          <w:p w14:paraId="76559340" w14:textId="77777777" w:rsidR="00646301" w:rsidRPr="00B97F58" w:rsidRDefault="00646301" w:rsidP="00F5195B">
            <w:pPr>
              <w:pStyle w:val="Body"/>
              <w:spacing w:before="60" w:after="60"/>
              <w:jc w:val="center"/>
              <w:cnfStyle w:val="100000000000" w:firstRow="1" w:lastRow="0" w:firstColumn="0" w:lastColumn="0" w:oddVBand="0" w:evenVBand="0" w:oddHBand="0" w:evenHBand="0" w:firstRowFirstColumn="0" w:firstRowLastColumn="0" w:lastRowFirstColumn="0" w:lastRowLastColumn="0"/>
              <w:rPr>
                <w:sz w:val="18"/>
              </w:rPr>
            </w:pPr>
            <w:r w:rsidRPr="00B97F58">
              <w:rPr>
                <w:sz w:val="18"/>
              </w:rPr>
              <w:t>Jurisdiction</w:t>
            </w:r>
          </w:p>
        </w:tc>
        <w:tc>
          <w:tcPr>
            <w:tcW w:w="3024" w:type="dxa"/>
          </w:tcPr>
          <w:p w14:paraId="4BFEF563" w14:textId="296C90D8" w:rsidR="00646301" w:rsidRPr="00B97F58" w:rsidRDefault="00646301" w:rsidP="002A5F5C">
            <w:pPr>
              <w:pStyle w:val="Body"/>
              <w:spacing w:before="60" w:after="60"/>
              <w:jc w:val="center"/>
              <w:cnfStyle w:val="100000000000" w:firstRow="1" w:lastRow="0" w:firstColumn="0" w:lastColumn="0" w:oddVBand="0" w:evenVBand="0" w:oddHBand="0" w:evenHBand="0" w:firstRowFirstColumn="0" w:firstRowLastColumn="0" w:lastRowFirstColumn="0" w:lastRowLastColumn="0"/>
              <w:rPr>
                <w:sz w:val="18"/>
              </w:rPr>
            </w:pPr>
            <w:r w:rsidRPr="00B97F58">
              <w:rPr>
                <w:sz w:val="18"/>
              </w:rPr>
              <w:t>Reference week (201</w:t>
            </w:r>
            <w:r w:rsidR="002A5F5C" w:rsidRPr="00B97F58">
              <w:rPr>
                <w:sz w:val="18"/>
              </w:rPr>
              <w:t>6</w:t>
            </w:r>
            <w:r w:rsidRPr="00B97F58">
              <w:rPr>
                <w:sz w:val="18"/>
              </w:rPr>
              <w:t>)</w:t>
            </w:r>
            <w:r w:rsidR="002A5F5C" w:rsidRPr="00B97F58">
              <w:rPr>
                <w:sz w:val="18"/>
              </w:rPr>
              <w:t xml:space="preserve"> </w:t>
            </w:r>
            <w:r w:rsidRPr="00B97F58">
              <w:rPr>
                <w:sz w:val="18"/>
                <w:vertAlign w:val="superscript"/>
              </w:rPr>
              <w:t>(b)</w:t>
            </w:r>
          </w:p>
        </w:tc>
      </w:tr>
      <w:tr w:rsidR="00B97F58" w:rsidRPr="00B97F58" w14:paraId="370EC575" w14:textId="77777777" w:rsidTr="00F80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02FACEC" w14:textId="77777777" w:rsidR="00B97F58" w:rsidRPr="00B97F58" w:rsidRDefault="00B97F58" w:rsidP="00646301">
            <w:pPr>
              <w:pStyle w:val="Body"/>
              <w:spacing w:before="60" w:after="60"/>
              <w:rPr>
                <w:sz w:val="18"/>
              </w:rPr>
            </w:pPr>
            <w:r w:rsidRPr="00B97F58">
              <w:rPr>
                <w:sz w:val="18"/>
              </w:rPr>
              <w:t>Long day care (LDC)</w:t>
            </w:r>
          </w:p>
        </w:tc>
        <w:tc>
          <w:tcPr>
            <w:tcW w:w="0" w:type="dxa"/>
            <w:vMerge w:val="restart"/>
            <w:shd w:val="clear" w:color="auto" w:fill="auto"/>
          </w:tcPr>
          <w:p w14:paraId="0009BF1E" w14:textId="46616BE7" w:rsidR="00B97F58" w:rsidRPr="00B97F58" w:rsidRDefault="006A6F4F" w:rsidP="006A6F4F">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r>
              <w:rPr>
                <w:sz w:val="18"/>
              </w:rPr>
              <w:t>All S</w:t>
            </w:r>
            <w:r w:rsidR="00B97F58" w:rsidRPr="00B97F58">
              <w:rPr>
                <w:sz w:val="18"/>
              </w:rPr>
              <w:t>tates</w:t>
            </w:r>
            <w:r w:rsidR="009D3E57">
              <w:rPr>
                <w:sz w:val="18"/>
              </w:rPr>
              <w:t xml:space="preserve"> </w:t>
            </w:r>
            <w:r w:rsidR="00B97F58" w:rsidRPr="00B97F58">
              <w:rPr>
                <w:sz w:val="18"/>
              </w:rPr>
              <w:t>/</w:t>
            </w:r>
            <w:r w:rsidR="009D3E57">
              <w:rPr>
                <w:sz w:val="18"/>
              </w:rPr>
              <w:t xml:space="preserve"> </w:t>
            </w:r>
            <w:r>
              <w:rPr>
                <w:sz w:val="18"/>
              </w:rPr>
              <w:t>T</w:t>
            </w:r>
            <w:r w:rsidR="00B97F58" w:rsidRPr="00B97F58">
              <w:rPr>
                <w:sz w:val="18"/>
              </w:rPr>
              <w:t>erritories</w:t>
            </w:r>
          </w:p>
        </w:tc>
        <w:tc>
          <w:tcPr>
            <w:tcW w:w="0" w:type="dxa"/>
            <w:vMerge w:val="restart"/>
            <w:shd w:val="clear" w:color="auto" w:fill="auto"/>
          </w:tcPr>
          <w:p w14:paraId="10F58C29" w14:textId="47C9B42C" w:rsidR="00B97F58" w:rsidRPr="00B97F58" w:rsidRDefault="00B97F58" w:rsidP="00F5195B">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r w:rsidRPr="00B97F58">
              <w:rPr>
                <w:sz w:val="18"/>
              </w:rPr>
              <w:t>Mon 23 to Sun 29 May</w:t>
            </w:r>
          </w:p>
        </w:tc>
      </w:tr>
      <w:tr w:rsidR="00B97F58" w:rsidRPr="00B97F58" w14:paraId="660A17DE" w14:textId="77777777" w:rsidTr="00F80C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C7E4F3" w:themeFill="accent1" w:themeFillTint="33"/>
          </w:tcPr>
          <w:p w14:paraId="4CB9E25A" w14:textId="77777777" w:rsidR="00B97F58" w:rsidRPr="00B97F58" w:rsidRDefault="00B97F58" w:rsidP="00646301">
            <w:pPr>
              <w:pStyle w:val="Body"/>
              <w:spacing w:before="60" w:after="60"/>
              <w:rPr>
                <w:sz w:val="18"/>
              </w:rPr>
            </w:pPr>
            <w:r w:rsidRPr="00B97F58">
              <w:rPr>
                <w:sz w:val="18"/>
              </w:rPr>
              <w:t>Family day care (FDC)</w:t>
            </w:r>
          </w:p>
        </w:tc>
        <w:tc>
          <w:tcPr>
            <w:tcW w:w="0" w:type="dxa"/>
            <w:vMerge/>
            <w:shd w:val="clear" w:color="auto" w:fill="auto"/>
          </w:tcPr>
          <w:p w14:paraId="122D7DF3" w14:textId="77777777" w:rsidR="00B97F58" w:rsidRPr="00B97F58" w:rsidRDefault="00B97F58" w:rsidP="00F5195B">
            <w:pPr>
              <w:pStyle w:val="Body"/>
              <w:spacing w:before="60" w:after="60"/>
              <w:jc w:val="center"/>
              <w:cnfStyle w:val="000000010000" w:firstRow="0" w:lastRow="0" w:firstColumn="0" w:lastColumn="0" w:oddVBand="0" w:evenVBand="0" w:oddHBand="0" w:evenHBand="1" w:firstRowFirstColumn="0" w:firstRowLastColumn="0" w:lastRowFirstColumn="0" w:lastRowLastColumn="0"/>
              <w:rPr>
                <w:sz w:val="18"/>
              </w:rPr>
            </w:pPr>
          </w:p>
        </w:tc>
        <w:tc>
          <w:tcPr>
            <w:tcW w:w="0" w:type="dxa"/>
            <w:vMerge/>
            <w:shd w:val="clear" w:color="auto" w:fill="auto"/>
          </w:tcPr>
          <w:p w14:paraId="7645924A" w14:textId="77777777" w:rsidR="00B97F58" w:rsidRPr="00B97F58" w:rsidRDefault="00B97F58" w:rsidP="00F5195B">
            <w:pPr>
              <w:pStyle w:val="Body"/>
              <w:spacing w:before="60" w:after="60"/>
              <w:jc w:val="center"/>
              <w:cnfStyle w:val="000000010000" w:firstRow="0" w:lastRow="0" w:firstColumn="0" w:lastColumn="0" w:oddVBand="0" w:evenVBand="0" w:oddHBand="0" w:evenHBand="1" w:firstRowFirstColumn="0" w:firstRowLastColumn="0" w:lastRowFirstColumn="0" w:lastRowLastColumn="0"/>
              <w:rPr>
                <w:sz w:val="18"/>
              </w:rPr>
            </w:pPr>
          </w:p>
        </w:tc>
      </w:tr>
      <w:tr w:rsidR="00B97F58" w:rsidRPr="00B97F58" w14:paraId="1061B147" w14:textId="77777777" w:rsidTr="00F80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C428A93" w14:textId="77777777" w:rsidR="00B97F58" w:rsidRPr="00B97F58" w:rsidRDefault="00B97F58" w:rsidP="00646301">
            <w:pPr>
              <w:pStyle w:val="Body"/>
              <w:spacing w:before="60" w:after="60"/>
              <w:rPr>
                <w:sz w:val="18"/>
              </w:rPr>
            </w:pPr>
            <w:r w:rsidRPr="00B97F58">
              <w:rPr>
                <w:sz w:val="18"/>
              </w:rPr>
              <w:t>In home care (IHC)</w:t>
            </w:r>
          </w:p>
        </w:tc>
        <w:tc>
          <w:tcPr>
            <w:tcW w:w="0" w:type="dxa"/>
            <w:vMerge/>
            <w:shd w:val="clear" w:color="auto" w:fill="auto"/>
          </w:tcPr>
          <w:p w14:paraId="0FCAE499" w14:textId="77777777" w:rsidR="00B97F58" w:rsidRPr="00B97F58" w:rsidRDefault="00B97F58" w:rsidP="00F5195B">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p>
        </w:tc>
        <w:tc>
          <w:tcPr>
            <w:tcW w:w="0" w:type="dxa"/>
            <w:vMerge/>
            <w:shd w:val="clear" w:color="auto" w:fill="auto"/>
          </w:tcPr>
          <w:p w14:paraId="75B08816" w14:textId="77777777" w:rsidR="00B97F58" w:rsidRPr="00B97F58" w:rsidRDefault="00B97F58" w:rsidP="00F5195B">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p>
        </w:tc>
      </w:tr>
      <w:tr w:rsidR="00B97F58" w:rsidRPr="00B97F58" w14:paraId="1C57BA34" w14:textId="77777777" w:rsidTr="00F80C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C7E4F3" w:themeFill="accent1" w:themeFillTint="33"/>
          </w:tcPr>
          <w:p w14:paraId="0EDA98E2" w14:textId="77777777" w:rsidR="00B97F58" w:rsidRPr="00B97F58" w:rsidRDefault="00B97F58" w:rsidP="00646301">
            <w:pPr>
              <w:pStyle w:val="Body"/>
              <w:spacing w:before="60" w:after="60"/>
              <w:rPr>
                <w:sz w:val="18"/>
              </w:rPr>
            </w:pPr>
            <w:r w:rsidRPr="00B97F58">
              <w:rPr>
                <w:sz w:val="18"/>
              </w:rPr>
              <w:t>Occasional care (OCC)</w:t>
            </w:r>
          </w:p>
        </w:tc>
        <w:tc>
          <w:tcPr>
            <w:tcW w:w="0" w:type="dxa"/>
            <w:vMerge/>
            <w:shd w:val="clear" w:color="auto" w:fill="auto"/>
          </w:tcPr>
          <w:p w14:paraId="7327D065" w14:textId="77777777" w:rsidR="00B97F58" w:rsidRPr="00B97F58" w:rsidRDefault="00B97F58" w:rsidP="00F5195B">
            <w:pPr>
              <w:pStyle w:val="Body"/>
              <w:spacing w:before="60" w:after="60"/>
              <w:jc w:val="center"/>
              <w:cnfStyle w:val="000000010000" w:firstRow="0" w:lastRow="0" w:firstColumn="0" w:lastColumn="0" w:oddVBand="0" w:evenVBand="0" w:oddHBand="0" w:evenHBand="1" w:firstRowFirstColumn="0" w:firstRowLastColumn="0" w:lastRowFirstColumn="0" w:lastRowLastColumn="0"/>
              <w:rPr>
                <w:sz w:val="18"/>
              </w:rPr>
            </w:pPr>
          </w:p>
        </w:tc>
        <w:tc>
          <w:tcPr>
            <w:tcW w:w="0" w:type="dxa"/>
            <w:vMerge/>
            <w:shd w:val="clear" w:color="auto" w:fill="auto"/>
          </w:tcPr>
          <w:p w14:paraId="597298AB" w14:textId="77777777" w:rsidR="00B97F58" w:rsidRPr="00B97F58" w:rsidRDefault="00B97F58" w:rsidP="00F5195B">
            <w:pPr>
              <w:pStyle w:val="Body"/>
              <w:spacing w:before="60" w:after="60"/>
              <w:jc w:val="center"/>
              <w:cnfStyle w:val="000000010000" w:firstRow="0" w:lastRow="0" w:firstColumn="0" w:lastColumn="0" w:oddVBand="0" w:evenVBand="0" w:oddHBand="0" w:evenHBand="1" w:firstRowFirstColumn="0" w:firstRowLastColumn="0" w:lastRowFirstColumn="0" w:lastRowLastColumn="0"/>
              <w:rPr>
                <w:sz w:val="18"/>
              </w:rPr>
            </w:pPr>
          </w:p>
        </w:tc>
      </w:tr>
      <w:tr w:rsidR="00B97F58" w:rsidRPr="00B97F58" w14:paraId="2F65FCFF" w14:textId="77777777" w:rsidTr="00F80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C8F2DD0" w14:textId="77777777" w:rsidR="00B97F58" w:rsidRPr="00B97F58" w:rsidRDefault="00B97F58" w:rsidP="00646301">
            <w:pPr>
              <w:pStyle w:val="Body"/>
              <w:spacing w:before="60" w:after="60"/>
              <w:rPr>
                <w:sz w:val="18"/>
              </w:rPr>
            </w:pPr>
            <w:r w:rsidRPr="00B97F58">
              <w:rPr>
                <w:sz w:val="18"/>
              </w:rPr>
              <w:t>Outside school hours care (OSHC)</w:t>
            </w:r>
          </w:p>
        </w:tc>
        <w:tc>
          <w:tcPr>
            <w:tcW w:w="0" w:type="dxa"/>
            <w:vMerge/>
            <w:shd w:val="clear" w:color="auto" w:fill="auto"/>
          </w:tcPr>
          <w:p w14:paraId="4BDD64FF" w14:textId="77777777" w:rsidR="00B97F58" w:rsidRPr="00B97F58" w:rsidRDefault="00B97F58" w:rsidP="00F5195B">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p>
        </w:tc>
        <w:tc>
          <w:tcPr>
            <w:tcW w:w="0" w:type="dxa"/>
            <w:vMerge/>
            <w:shd w:val="clear" w:color="auto" w:fill="auto"/>
          </w:tcPr>
          <w:p w14:paraId="07785BCA" w14:textId="77777777" w:rsidR="00B97F58" w:rsidRPr="00B97F58" w:rsidRDefault="00B97F58" w:rsidP="00F5195B">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p>
        </w:tc>
      </w:tr>
      <w:tr w:rsidR="008048AA" w:rsidRPr="00B97F58" w14:paraId="283040CE" w14:textId="77777777" w:rsidTr="00F80C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C7E4F3" w:themeFill="accent1" w:themeFillTint="33"/>
          </w:tcPr>
          <w:p w14:paraId="76A78758" w14:textId="77777777" w:rsidR="008048AA" w:rsidRPr="00B97F58" w:rsidRDefault="008048AA" w:rsidP="002A1374">
            <w:pPr>
              <w:pStyle w:val="Body"/>
              <w:spacing w:before="60" w:after="60"/>
              <w:rPr>
                <w:sz w:val="18"/>
              </w:rPr>
            </w:pPr>
            <w:r w:rsidRPr="00B97F58">
              <w:rPr>
                <w:sz w:val="18"/>
              </w:rPr>
              <w:t>Vacation care (VAC)</w:t>
            </w:r>
          </w:p>
        </w:tc>
        <w:tc>
          <w:tcPr>
            <w:tcW w:w="0" w:type="dxa"/>
            <w:shd w:val="clear" w:color="auto" w:fill="C7E4F3" w:themeFill="accent1" w:themeFillTint="33"/>
          </w:tcPr>
          <w:p w14:paraId="14002A77" w14:textId="5BD6C546" w:rsidR="008048AA" w:rsidRPr="00B97F58" w:rsidRDefault="006A6F4F" w:rsidP="002A1374">
            <w:pPr>
              <w:pStyle w:val="Body"/>
              <w:spacing w:before="60" w:after="60"/>
              <w:jc w:val="center"/>
              <w:cnfStyle w:val="000000010000" w:firstRow="0" w:lastRow="0" w:firstColumn="0" w:lastColumn="0" w:oddVBand="0" w:evenVBand="0" w:oddHBand="0" w:evenHBand="1" w:firstRowFirstColumn="0" w:firstRowLastColumn="0" w:lastRowFirstColumn="0" w:lastRowLastColumn="0"/>
              <w:rPr>
                <w:sz w:val="18"/>
              </w:rPr>
            </w:pPr>
            <w:r>
              <w:rPr>
                <w:sz w:val="18"/>
              </w:rPr>
              <w:t>Vic</w:t>
            </w:r>
            <w:r w:rsidR="008048AA" w:rsidRPr="00B97F58">
              <w:rPr>
                <w:sz w:val="18"/>
              </w:rPr>
              <w:t>, Q</w:t>
            </w:r>
            <w:r>
              <w:rPr>
                <w:sz w:val="18"/>
              </w:rPr>
              <w:t>ld</w:t>
            </w:r>
            <w:r w:rsidR="008048AA" w:rsidRPr="00B97F58">
              <w:rPr>
                <w:sz w:val="18"/>
              </w:rPr>
              <w:t>, NT</w:t>
            </w:r>
          </w:p>
        </w:tc>
        <w:tc>
          <w:tcPr>
            <w:tcW w:w="0" w:type="dxa"/>
            <w:shd w:val="clear" w:color="auto" w:fill="C7E4F3" w:themeFill="accent1" w:themeFillTint="33"/>
          </w:tcPr>
          <w:p w14:paraId="6569D57E" w14:textId="1BE5120C" w:rsidR="008048AA" w:rsidRPr="00B97F58" w:rsidRDefault="00B97F58" w:rsidP="002A1374">
            <w:pPr>
              <w:pStyle w:val="Body"/>
              <w:spacing w:before="60" w:after="60"/>
              <w:jc w:val="center"/>
              <w:cnfStyle w:val="000000010000" w:firstRow="0" w:lastRow="0" w:firstColumn="0" w:lastColumn="0" w:oddVBand="0" w:evenVBand="0" w:oddHBand="0" w:evenHBand="1" w:firstRowFirstColumn="0" w:firstRowLastColumn="0" w:lastRowFirstColumn="0" w:lastRowLastColumn="0"/>
              <w:rPr>
                <w:sz w:val="18"/>
              </w:rPr>
            </w:pPr>
            <w:r w:rsidRPr="00B97F58">
              <w:rPr>
                <w:sz w:val="18"/>
              </w:rPr>
              <w:t xml:space="preserve">Mon </w:t>
            </w:r>
            <w:r w:rsidR="008048AA" w:rsidRPr="00B97F58">
              <w:rPr>
                <w:sz w:val="18"/>
              </w:rPr>
              <w:t xml:space="preserve">1 to </w:t>
            </w:r>
            <w:r w:rsidRPr="00B97F58">
              <w:rPr>
                <w:sz w:val="18"/>
              </w:rPr>
              <w:t xml:space="preserve">Sun </w:t>
            </w:r>
            <w:r w:rsidR="008048AA" w:rsidRPr="00B97F58">
              <w:rPr>
                <w:sz w:val="18"/>
              </w:rPr>
              <w:t>7 July</w:t>
            </w:r>
          </w:p>
        </w:tc>
      </w:tr>
      <w:tr w:rsidR="008048AA" w:rsidRPr="00B97F58" w14:paraId="66B52D19" w14:textId="77777777" w:rsidTr="00F80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E32E63E" w14:textId="77777777" w:rsidR="008048AA" w:rsidRPr="00B97F58" w:rsidRDefault="008048AA" w:rsidP="002A1374">
            <w:pPr>
              <w:pStyle w:val="Body"/>
              <w:spacing w:before="60" w:after="60"/>
              <w:rPr>
                <w:sz w:val="18"/>
              </w:rPr>
            </w:pPr>
            <w:r w:rsidRPr="00B97F58">
              <w:rPr>
                <w:sz w:val="18"/>
              </w:rPr>
              <w:t>Vacation care (VAC)</w:t>
            </w:r>
          </w:p>
        </w:tc>
        <w:tc>
          <w:tcPr>
            <w:tcW w:w="0" w:type="dxa"/>
            <w:shd w:val="clear" w:color="auto" w:fill="FFFFFF" w:themeFill="background1"/>
          </w:tcPr>
          <w:p w14:paraId="61B7B655" w14:textId="5BA238E9" w:rsidR="008048AA" w:rsidRPr="00B97F58" w:rsidRDefault="008048AA" w:rsidP="002A1374">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r w:rsidRPr="00B97F58">
              <w:rPr>
                <w:sz w:val="18"/>
              </w:rPr>
              <w:t>NSW, SA, WA, T</w:t>
            </w:r>
            <w:r w:rsidR="006A6F4F">
              <w:rPr>
                <w:sz w:val="18"/>
              </w:rPr>
              <w:t>as</w:t>
            </w:r>
            <w:r w:rsidRPr="00B97F58">
              <w:rPr>
                <w:sz w:val="18"/>
              </w:rPr>
              <w:t>, ACT</w:t>
            </w:r>
          </w:p>
        </w:tc>
        <w:tc>
          <w:tcPr>
            <w:tcW w:w="0" w:type="dxa"/>
            <w:shd w:val="clear" w:color="auto" w:fill="FFFFFF" w:themeFill="background1"/>
          </w:tcPr>
          <w:p w14:paraId="5FDAC49A" w14:textId="723DDCC6" w:rsidR="008048AA" w:rsidRPr="00B97F58" w:rsidRDefault="00B97F58" w:rsidP="002A1374">
            <w:pPr>
              <w:pStyle w:val="Body"/>
              <w:spacing w:before="60" w:after="60"/>
              <w:jc w:val="center"/>
              <w:cnfStyle w:val="000000100000" w:firstRow="0" w:lastRow="0" w:firstColumn="0" w:lastColumn="0" w:oddVBand="0" w:evenVBand="0" w:oddHBand="1" w:evenHBand="0" w:firstRowFirstColumn="0" w:firstRowLastColumn="0" w:lastRowFirstColumn="0" w:lastRowLastColumn="0"/>
              <w:rPr>
                <w:sz w:val="18"/>
              </w:rPr>
            </w:pPr>
            <w:r w:rsidRPr="00B97F58">
              <w:rPr>
                <w:sz w:val="18"/>
              </w:rPr>
              <w:t xml:space="preserve">Mon </w:t>
            </w:r>
            <w:r w:rsidR="008048AA" w:rsidRPr="00B97F58">
              <w:rPr>
                <w:sz w:val="18"/>
              </w:rPr>
              <w:t xml:space="preserve">8 to </w:t>
            </w:r>
            <w:r w:rsidRPr="00B97F58">
              <w:rPr>
                <w:sz w:val="18"/>
              </w:rPr>
              <w:t xml:space="preserve">Sun </w:t>
            </w:r>
            <w:r w:rsidR="008048AA" w:rsidRPr="00B97F58">
              <w:rPr>
                <w:sz w:val="18"/>
              </w:rPr>
              <w:t>14 July</w:t>
            </w:r>
          </w:p>
        </w:tc>
      </w:tr>
    </w:tbl>
    <w:p w14:paraId="4F8FFA2A" w14:textId="77777777" w:rsidR="00646301" w:rsidRPr="00B97F58" w:rsidRDefault="00646301" w:rsidP="00646301">
      <w:pPr>
        <w:pStyle w:val="FigureNote"/>
      </w:pPr>
      <w:r w:rsidRPr="00B97F58">
        <w:t>(a)</w:t>
      </w:r>
      <w:r w:rsidRPr="00B97F58">
        <w:tab/>
        <w:t>Refer to Glossary for service type definitions.</w:t>
      </w:r>
    </w:p>
    <w:p w14:paraId="617CEE2E" w14:textId="77777777" w:rsidR="00646301" w:rsidRPr="00B97F58" w:rsidRDefault="00646301" w:rsidP="00942F22">
      <w:pPr>
        <w:pStyle w:val="FigureNote"/>
        <w:spacing w:before="0"/>
        <w:ind w:left="425" w:hanging="425"/>
      </w:pPr>
      <w:r w:rsidRPr="00B97F58">
        <w:t>(b)</w:t>
      </w:r>
      <w:r w:rsidRPr="00B97F58">
        <w:tab/>
        <w:t>Variations in the reference weeks were due to the different school holiday periods across Australia.</w:t>
      </w:r>
    </w:p>
    <w:p w14:paraId="10CA3B26" w14:textId="790846BC" w:rsidR="00646301" w:rsidRPr="00ED008C" w:rsidRDefault="00646301" w:rsidP="00646301">
      <w:pPr>
        <w:pStyle w:val="Body"/>
        <w:rPr>
          <w:highlight w:val="yellow"/>
        </w:rPr>
      </w:pPr>
    </w:p>
    <w:p w14:paraId="31A0FC33" w14:textId="75B5FA4C" w:rsidR="00646301" w:rsidRPr="00B97F58" w:rsidRDefault="00646301" w:rsidP="00B97F58">
      <w:pPr>
        <w:pStyle w:val="Body"/>
        <w:jc w:val="both"/>
      </w:pPr>
      <w:r w:rsidRPr="00B97F58">
        <w:t xml:space="preserve">All </w:t>
      </w:r>
      <w:r w:rsidR="00194753">
        <w:t xml:space="preserve">2016 </w:t>
      </w:r>
      <w:r w:rsidRPr="00B97F58">
        <w:t xml:space="preserve">ECEC </w:t>
      </w:r>
      <w:r w:rsidR="00194753" w:rsidRPr="00B97F58">
        <w:t xml:space="preserve">National </w:t>
      </w:r>
      <w:r w:rsidRPr="00B97F58">
        <w:t xml:space="preserve">Workforce Census data were collected using a self-completion methodology, with the predominant mode being online </w:t>
      </w:r>
      <w:r w:rsidR="00B97F58" w:rsidRPr="00B97F58">
        <w:t>(s</w:t>
      </w:r>
      <w:r w:rsidRPr="00B97F58">
        <w:t xml:space="preserve">ervices </w:t>
      </w:r>
      <w:r w:rsidR="001E13F5" w:rsidRPr="00B97F58">
        <w:t>could</w:t>
      </w:r>
      <w:r w:rsidR="00194753">
        <w:t xml:space="preserve"> request </w:t>
      </w:r>
      <w:r w:rsidRPr="00B97F58">
        <w:t>a paper copy of the Services Survey</w:t>
      </w:r>
      <w:r w:rsidR="00B97F58" w:rsidRPr="00B97F58">
        <w:t>)</w:t>
      </w:r>
      <w:r w:rsidRPr="00B97F58">
        <w:t>.</w:t>
      </w:r>
    </w:p>
    <w:p w14:paraId="07F7F949" w14:textId="77777777" w:rsidR="00646301" w:rsidRPr="00B97F58" w:rsidRDefault="00646301" w:rsidP="00B97F58">
      <w:pPr>
        <w:pStyle w:val="Body"/>
        <w:jc w:val="both"/>
      </w:pPr>
      <w:r w:rsidRPr="00B97F58">
        <w:t>After extensive follow-up activity to maximise participation and clarify responses, data were consolidated, cleaned and weighted for analysis.</w:t>
      </w:r>
    </w:p>
    <w:p w14:paraId="3FB14FFB" w14:textId="77777777" w:rsidR="00194753" w:rsidRDefault="00194753">
      <w:pPr>
        <w:rPr>
          <w:rFonts w:eastAsiaTheme="majorEastAsia" w:cstheme="majorBidi"/>
          <w:b/>
          <w:bCs/>
          <w:color w:val="1F688D"/>
          <w:sz w:val="32"/>
          <w:szCs w:val="26"/>
          <w:highlight w:val="lightGray"/>
        </w:rPr>
      </w:pPr>
      <w:r>
        <w:rPr>
          <w:highlight w:val="lightGray"/>
        </w:rPr>
        <w:br w:type="page"/>
      </w:r>
    </w:p>
    <w:p w14:paraId="4F23274E" w14:textId="2370F69B" w:rsidR="00646301" w:rsidRPr="00194753" w:rsidRDefault="00646301" w:rsidP="00B46297">
      <w:pPr>
        <w:pStyle w:val="Heading2"/>
      </w:pPr>
      <w:bookmarkStart w:id="11" w:name="_Toc484014034"/>
      <w:r w:rsidRPr="00194753">
        <w:lastRenderedPageBreak/>
        <w:t>Response summary</w:t>
      </w:r>
      <w:bookmarkEnd w:id="11"/>
    </w:p>
    <w:p w14:paraId="12A7C79C" w14:textId="4AA494F4" w:rsidR="00646301" w:rsidRPr="003147B4" w:rsidRDefault="003147B4" w:rsidP="003147B4">
      <w:pPr>
        <w:pStyle w:val="Body"/>
        <w:jc w:val="both"/>
      </w:pPr>
      <w:r w:rsidRPr="003147B4">
        <w:fldChar w:fldCharType="begin"/>
      </w:r>
      <w:r w:rsidRPr="003147B4">
        <w:instrText xml:space="preserve"> REF _Ref481408711 \h </w:instrText>
      </w:r>
      <w:r>
        <w:instrText xml:space="preserve"> \* MERGEFORMAT </w:instrText>
      </w:r>
      <w:r w:rsidRPr="003147B4">
        <w:fldChar w:fldCharType="separate"/>
      </w:r>
      <w:r w:rsidR="00011CCA" w:rsidRPr="00E847D1">
        <w:t xml:space="preserve">Table </w:t>
      </w:r>
      <w:r w:rsidR="00011CCA">
        <w:rPr>
          <w:noProof/>
        </w:rPr>
        <w:t>2</w:t>
      </w:r>
      <w:r w:rsidRPr="003147B4">
        <w:fldChar w:fldCharType="end"/>
      </w:r>
      <w:r w:rsidRPr="003147B4">
        <w:t xml:space="preserve"> </w:t>
      </w:r>
      <w:r w:rsidR="00646301" w:rsidRPr="003147B4">
        <w:t xml:space="preserve">summarises the overall response to the </w:t>
      </w:r>
      <w:r w:rsidRPr="003147B4">
        <w:t>2016</w:t>
      </w:r>
      <w:r w:rsidR="00646301" w:rsidRPr="003147B4">
        <w:t xml:space="preserve"> ECEC </w:t>
      </w:r>
      <w:r w:rsidRPr="003147B4">
        <w:t xml:space="preserve">National </w:t>
      </w:r>
      <w:r w:rsidR="00646301" w:rsidRPr="003147B4">
        <w:t>Workforce C</w:t>
      </w:r>
      <w:r w:rsidRPr="003147B4">
        <w:t>ensus.</w:t>
      </w:r>
      <w:r w:rsidR="00645DB2">
        <w:t xml:space="preserve"> </w:t>
      </w:r>
      <w:r w:rsidRPr="003147B4">
        <w:t>It was estimated that 14</w:t>
      </w:r>
      <w:r w:rsidR="00646301" w:rsidRPr="003147B4">
        <w:t>,</w:t>
      </w:r>
      <w:r w:rsidRPr="003147B4">
        <w:t>226</w:t>
      </w:r>
      <w:r w:rsidR="00646301" w:rsidRPr="003147B4">
        <w:t xml:space="preserve"> services were operational during the reference week, and were considered as </w:t>
      </w:r>
      <w:r>
        <w:br/>
      </w:r>
      <w:r w:rsidR="00646301" w:rsidRPr="003147B4">
        <w:t>in</w:t>
      </w:r>
      <w:r w:rsidR="00F414A2">
        <w:t xml:space="preserve">-scope for the Service Survey. </w:t>
      </w:r>
      <w:r w:rsidR="00646301" w:rsidRPr="003147B4">
        <w:t>Of these, 13,</w:t>
      </w:r>
      <w:r w:rsidRPr="003147B4">
        <w:t>505</w:t>
      </w:r>
      <w:r w:rsidR="00646301" w:rsidRPr="003147B4">
        <w:t xml:space="preserve"> (</w:t>
      </w:r>
      <w:r w:rsidRPr="003147B4">
        <w:t>94.9</w:t>
      </w:r>
      <w:r w:rsidR="00F414A2">
        <w:t xml:space="preserve"> per cent</w:t>
      </w:r>
      <w:r w:rsidR="00646301" w:rsidRPr="003147B4">
        <w:t>) services responded</w:t>
      </w:r>
      <w:r w:rsidRPr="003147B4">
        <w:t xml:space="preserve"> to the Service Section and 13,367 </w:t>
      </w:r>
      <w:r w:rsidR="00F414A2">
        <w:t>(94 per cent</w:t>
      </w:r>
      <w:r>
        <w:t xml:space="preserve">) </w:t>
      </w:r>
      <w:r w:rsidRPr="003147B4">
        <w:t>services responded to the Staff Section of the survey</w:t>
      </w:r>
      <w:r w:rsidR="00646301" w:rsidRPr="003147B4">
        <w:t>.</w:t>
      </w:r>
    </w:p>
    <w:p w14:paraId="546AFF5C" w14:textId="2C6F0A80" w:rsidR="00646301" w:rsidRPr="00FF6759" w:rsidRDefault="0089081A" w:rsidP="0089081A">
      <w:pPr>
        <w:pStyle w:val="Caption"/>
      </w:pPr>
      <w:bookmarkStart w:id="12" w:name="_Ref481408711"/>
      <w:bookmarkStart w:id="13" w:name="_Toc484013980"/>
      <w:r w:rsidRPr="00E847D1">
        <w:t xml:space="preserve">Table </w:t>
      </w:r>
      <w:fldSimple w:instr=" SEQ Table \* ARABIC ">
        <w:r w:rsidR="00011CCA">
          <w:rPr>
            <w:noProof/>
          </w:rPr>
          <w:t>2</w:t>
        </w:r>
      </w:fldSimple>
      <w:bookmarkEnd w:id="12"/>
      <w:r w:rsidR="00646301" w:rsidRPr="00E847D1">
        <w:tab/>
      </w:r>
      <w:r w:rsidR="00AD74C3" w:rsidRPr="00FF6759">
        <w:t xml:space="preserve">Achieved sample for </w:t>
      </w:r>
      <w:r w:rsidR="00EE2005">
        <w:t xml:space="preserve">2016 ECEC National </w:t>
      </w:r>
      <w:r w:rsidR="00B65EFF">
        <w:t>Workforce Census</w:t>
      </w:r>
      <w:bookmarkEnd w:id="13"/>
    </w:p>
    <w:tbl>
      <w:tblPr>
        <w:tblW w:w="9470" w:type="dxa"/>
        <w:tblCellMar>
          <w:left w:w="0" w:type="dxa"/>
          <w:right w:w="0" w:type="dxa"/>
        </w:tblCellMar>
        <w:tblLook w:val="04A0" w:firstRow="1" w:lastRow="0" w:firstColumn="1" w:lastColumn="0" w:noHBand="0" w:noVBand="1"/>
      </w:tblPr>
      <w:tblGrid>
        <w:gridCol w:w="1600"/>
        <w:gridCol w:w="1959"/>
        <w:gridCol w:w="1375"/>
        <w:gridCol w:w="1375"/>
        <w:gridCol w:w="1375"/>
        <w:gridCol w:w="1786"/>
      </w:tblGrid>
      <w:tr w:rsidR="0094219D" w14:paraId="69715FB7" w14:textId="77777777" w:rsidTr="009F798E">
        <w:trPr>
          <w:trHeight w:val="338"/>
        </w:trPr>
        <w:tc>
          <w:tcPr>
            <w:tcW w:w="1600" w:type="dxa"/>
            <w:vMerge w:val="restart"/>
            <w:tcBorders>
              <w:top w:val="nil"/>
              <w:left w:val="nil"/>
              <w:right w:val="nil"/>
            </w:tcBorders>
            <w:shd w:val="clear" w:color="000000" w:fill="1F698E"/>
            <w:tcMar>
              <w:top w:w="15" w:type="dxa"/>
              <w:left w:w="15" w:type="dxa"/>
              <w:bottom w:w="0" w:type="dxa"/>
              <w:right w:w="15" w:type="dxa"/>
            </w:tcMar>
            <w:vAlign w:val="center"/>
            <w:hideMark/>
          </w:tcPr>
          <w:p w14:paraId="3756A2A1" w14:textId="77777777" w:rsidR="0094219D" w:rsidRDefault="0094219D" w:rsidP="009F798E">
            <w:pPr>
              <w:spacing w:before="60" w:after="60"/>
              <w:jc w:val="center"/>
              <w:rPr>
                <w:rFonts w:cs="Arial"/>
                <w:b/>
                <w:bCs/>
                <w:color w:val="FFFFFF"/>
                <w:sz w:val="18"/>
                <w:szCs w:val="18"/>
              </w:rPr>
            </w:pPr>
            <w:r>
              <w:rPr>
                <w:rFonts w:cs="Arial"/>
                <w:b/>
                <w:bCs/>
                <w:color w:val="FFFFFF"/>
                <w:sz w:val="18"/>
                <w:szCs w:val="18"/>
              </w:rPr>
              <w:t> </w:t>
            </w:r>
          </w:p>
          <w:p w14:paraId="0A3E7A5E" w14:textId="11A9D215" w:rsidR="0094219D" w:rsidRDefault="0094219D" w:rsidP="009F798E">
            <w:pPr>
              <w:spacing w:before="60" w:after="60"/>
              <w:rPr>
                <w:rFonts w:cs="Arial"/>
                <w:b/>
                <w:bCs/>
                <w:color w:val="FFFFFF"/>
                <w:sz w:val="18"/>
                <w:szCs w:val="18"/>
              </w:rPr>
            </w:pPr>
            <w:r>
              <w:rPr>
                <w:rFonts w:cs="Arial"/>
                <w:b/>
                <w:bCs/>
                <w:color w:val="FFFFFF"/>
                <w:sz w:val="18"/>
                <w:szCs w:val="18"/>
              </w:rPr>
              <w:t> </w:t>
            </w:r>
          </w:p>
        </w:tc>
        <w:tc>
          <w:tcPr>
            <w:tcW w:w="1959" w:type="dxa"/>
            <w:vMerge w:val="restart"/>
            <w:tcBorders>
              <w:top w:val="nil"/>
              <w:left w:val="nil"/>
              <w:right w:val="single" w:sz="8" w:space="0" w:color="FFFFFF"/>
            </w:tcBorders>
            <w:shd w:val="clear" w:color="000000" w:fill="1F698E"/>
            <w:tcMar>
              <w:top w:w="0" w:type="dxa"/>
              <w:left w:w="57" w:type="dxa"/>
              <w:bottom w:w="0" w:type="dxa"/>
              <w:right w:w="57" w:type="dxa"/>
            </w:tcMar>
            <w:vAlign w:val="bottom"/>
            <w:hideMark/>
          </w:tcPr>
          <w:p w14:paraId="19E9310E" w14:textId="0A0069CB" w:rsidR="0094219D" w:rsidRDefault="0094219D" w:rsidP="009F798E">
            <w:pPr>
              <w:spacing w:before="60" w:after="60"/>
              <w:jc w:val="center"/>
              <w:rPr>
                <w:rFonts w:cs="Arial"/>
                <w:b/>
                <w:bCs/>
                <w:color w:val="FFFFFF"/>
                <w:sz w:val="18"/>
                <w:szCs w:val="18"/>
              </w:rPr>
            </w:pPr>
            <w:r>
              <w:rPr>
                <w:rFonts w:cs="Arial"/>
                <w:b/>
                <w:bCs/>
                <w:color w:val="FFFFFF"/>
                <w:sz w:val="18"/>
                <w:szCs w:val="18"/>
              </w:rPr>
              <w:t>Estimated in-scope services during reference week</w:t>
            </w:r>
            <w:r w:rsidR="00ED6AA3">
              <w:rPr>
                <w:rFonts w:cs="Arial"/>
                <w:b/>
                <w:bCs/>
                <w:color w:val="FFFFFF"/>
                <w:sz w:val="18"/>
                <w:szCs w:val="18"/>
              </w:rPr>
              <w:br/>
            </w:r>
            <w:r w:rsidR="007D6FDE">
              <w:rPr>
                <w:rFonts w:cs="Arial"/>
                <w:b/>
                <w:bCs/>
                <w:color w:val="FFFFFF"/>
                <w:sz w:val="18"/>
                <w:szCs w:val="18"/>
              </w:rPr>
              <w:t>No.</w:t>
            </w:r>
          </w:p>
        </w:tc>
        <w:tc>
          <w:tcPr>
            <w:tcW w:w="2750" w:type="dxa"/>
            <w:gridSpan w:val="2"/>
            <w:tcBorders>
              <w:top w:val="nil"/>
              <w:left w:val="single" w:sz="8" w:space="0" w:color="FFFFFF"/>
              <w:right w:val="single" w:sz="8" w:space="0" w:color="FFFFFF"/>
            </w:tcBorders>
            <w:shd w:val="clear" w:color="000000" w:fill="1F698E"/>
            <w:tcMar>
              <w:top w:w="15" w:type="dxa"/>
              <w:left w:w="15" w:type="dxa"/>
              <w:bottom w:w="0" w:type="dxa"/>
              <w:right w:w="15" w:type="dxa"/>
            </w:tcMar>
            <w:vAlign w:val="center"/>
            <w:hideMark/>
          </w:tcPr>
          <w:p w14:paraId="220BB5D0" w14:textId="77777777" w:rsidR="0094219D" w:rsidRDefault="0094219D" w:rsidP="009F798E">
            <w:pPr>
              <w:spacing w:before="60" w:after="60"/>
              <w:jc w:val="center"/>
              <w:rPr>
                <w:rFonts w:cs="Arial"/>
                <w:b/>
                <w:bCs/>
                <w:color w:val="FFFFFF"/>
                <w:sz w:val="18"/>
                <w:szCs w:val="18"/>
              </w:rPr>
            </w:pPr>
            <w:r>
              <w:rPr>
                <w:rFonts w:cs="Arial"/>
                <w:b/>
                <w:bCs/>
                <w:color w:val="FFFFFF"/>
                <w:sz w:val="18"/>
                <w:szCs w:val="18"/>
              </w:rPr>
              <w:t>Service Section</w:t>
            </w:r>
          </w:p>
        </w:tc>
        <w:tc>
          <w:tcPr>
            <w:tcW w:w="3161" w:type="dxa"/>
            <w:gridSpan w:val="2"/>
            <w:tcBorders>
              <w:top w:val="nil"/>
              <w:left w:val="nil"/>
              <w:right w:val="nil"/>
            </w:tcBorders>
            <w:shd w:val="clear" w:color="000000" w:fill="1F698E"/>
            <w:tcMar>
              <w:top w:w="15" w:type="dxa"/>
              <w:left w:w="15" w:type="dxa"/>
              <w:bottom w:w="0" w:type="dxa"/>
              <w:right w:w="15" w:type="dxa"/>
            </w:tcMar>
            <w:vAlign w:val="center"/>
            <w:hideMark/>
          </w:tcPr>
          <w:p w14:paraId="364AAA3B" w14:textId="77777777" w:rsidR="0094219D" w:rsidRDefault="0094219D" w:rsidP="009F798E">
            <w:pPr>
              <w:spacing w:before="60" w:after="60"/>
              <w:jc w:val="center"/>
              <w:rPr>
                <w:rFonts w:cs="Arial"/>
                <w:b/>
                <w:bCs/>
                <w:color w:val="FFFFFF"/>
                <w:sz w:val="18"/>
                <w:szCs w:val="18"/>
              </w:rPr>
            </w:pPr>
            <w:r>
              <w:rPr>
                <w:rFonts w:cs="Arial"/>
                <w:b/>
                <w:bCs/>
                <w:color w:val="FFFFFF"/>
                <w:sz w:val="18"/>
                <w:szCs w:val="18"/>
              </w:rPr>
              <w:t>Staff Section</w:t>
            </w:r>
          </w:p>
        </w:tc>
      </w:tr>
      <w:tr w:rsidR="0094219D" w14:paraId="54D5EF38" w14:textId="77777777" w:rsidTr="009F798E">
        <w:trPr>
          <w:trHeight w:val="400"/>
        </w:trPr>
        <w:tc>
          <w:tcPr>
            <w:tcW w:w="1600" w:type="dxa"/>
            <w:vMerge/>
            <w:tcBorders>
              <w:left w:val="nil"/>
              <w:bottom w:val="nil"/>
              <w:right w:val="nil"/>
            </w:tcBorders>
            <w:shd w:val="clear" w:color="000000" w:fill="1F698E"/>
            <w:tcMar>
              <w:top w:w="15" w:type="dxa"/>
              <w:left w:w="15" w:type="dxa"/>
              <w:bottom w:w="0" w:type="dxa"/>
              <w:right w:w="15" w:type="dxa"/>
            </w:tcMar>
            <w:vAlign w:val="center"/>
            <w:hideMark/>
          </w:tcPr>
          <w:p w14:paraId="3D71D7DB" w14:textId="7344F422" w:rsidR="0094219D" w:rsidRDefault="0094219D" w:rsidP="009F798E">
            <w:pPr>
              <w:spacing w:before="60" w:after="60"/>
              <w:rPr>
                <w:rFonts w:cs="Arial"/>
                <w:b/>
                <w:bCs/>
                <w:color w:val="FFFFFF"/>
                <w:sz w:val="18"/>
                <w:szCs w:val="18"/>
              </w:rPr>
            </w:pPr>
          </w:p>
        </w:tc>
        <w:tc>
          <w:tcPr>
            <w:tcW w:w="1959" w:type="dxa"/>
            <w:vMerge/>
            <w:tcBorders>
              <w:left w:val="nil"/>
              <w:bottom w:val="nil"/>
              <w:right w:val="single" w:sz="8" w:space="0" w:color="FFFFFF"/>
            </w:tcBorders>
            <w:shd w:val="clear" w:color="000000" w:fill="1F698E"/>
            <w:tcMar>
              <w:top w:w="15" w:type="dxa"/>
              <w:left w:w="15" w:type="dxa"/>
              <w:bottom w:w="0" w:type="dxa"/>
              <w:right w:w="15" w:type="dxa"/>
            </w:tcMar>
            <w:vAlign w:val="center"/>
            <w:hideMark/>
          </w:tcPr>
          <w:p w14:paraId="5372C75F" w14:textId="1B874690" w:rsidR="0094219D" w:rsidRDefault="0094219D" w:rsidP="009F798E">
            <w:pPr>
              <w:spacing w:before="60" w:after="60"/>
              <w:jc w:val="center"/>
              <w:rPr>
                <w:rFonts w:cs="Arial"/>
                <w:b/>
                <w:bCs/>
                <w:color w:val="FFFFFF"/>
                <w:sz w:val="18"/>
                <w:szCs w:val="18"/>
              </w:rPr>
            </w:pPr>
          </w:p>
        </w:tc>
        <w:tc>
          <w:tcPr>
            <w:tcW w:w="1375" w:type="dxa"/>
            <w:tcBorders>
              <w:top w:val="nil"/>
              <w:left w:val="single" w:sz="8" w:space="0" w:color="FFFFFF"/>
              <w:bottom w:val="single" w:sz="8" w:space="0" w:color="FFFFFF"/>
              <w:right w:val="nil"/>
            </w:tcBorders>
            <w:shd w:val="clear" w:color="000000" w:fill="1F698E"/>
            <w:tcMar>
              <w:top w:w="15" w:type="dxa"/>
              <w:left w:w="15" w:type="dxa"/>
              <w:bottom w:w="0" w:type="dxa"/>
              <w:right w:w="15" w:type="dxa"/>
            </w:tcMar>
            <w:vAlign w:val="bottom"/>
            <w:hideMark/>
          </w:tcPr>
          <w:p w14:paraId="7557670B" w14:textId="392B5B43" w:rsidR="0094219D" w:rsidRPr="009F798E" w:rsidRDefault="0094219D" w:rsidP="009F798E">
            <w:pPr>
              <w:spacing w:before="60" w:after="60"/>
              <w:jc w:val="center"/>
              <w:rPr>
                <w:rFonts w:ascii="Arial Bold" w:hAnsi="Arial Bold" w:cs="Arial"/>
                <w:b/>
                <w:bCs/>
                <w:color w:val="FFFFFF"/>
                <w:sz w:val="18"/>
                <w:szCs w:val="18"/>
              </w:rPr>
            </w:pPr>
            <w:r>
              <w:rPr>
                <w:rFonts w:cs="Arial"/>
                <w:b/>
                <w:bCs/>
                <w:color w:val="FFFFFF"/>
                <w:sz w:val="18"/>
                <w:szCs w:val="18"/>
              </w:rPr>
              <w:t xml:space="preserve">Responding services </w:t>
            </w:r>
            <w:r w:rsidRPr="00B97F58">
              <w:rPr>
                <w:rFonts w:cs="Arial"/>
                <w:b/>
                <w:bCs/>
                <w:color w:val="FFFFFF"/>
                <w:sz w:val="18"/>
                <w:szCs w:val="18"/>
                <w:vertAlign w:val="superscript"/>
              </w:rPr>
              <w:t>(a)</w:t>
            </w:r>
            <w:r w:rsidR="00ED6AA3">
              <w:rPr>
                <w:rFonts w:cs="Arial"/>
                <w:b/>
                <w:bCs/>
                <w:color w:val="FFFFFF"/>
                <w:sz w:val="18"/>
                <w:szCs w:val="18"/>
                <w:vertAlign w:val="superscript"/>
              </w:rPr>
              <w:br/>
            </w:r>
            <w:r w:rsidR="007D6FDE">
              <w:rPr>
                <w:rFonts w:ascii="Arial Bold" w:hAnsi="Arial Bold" w:cs="Arial"/>
                <w:b/>
                <w:bCs/>
                <w:color w:val="FFFFFF"/>
                <w:sz w:val="18"/>
                <w:szCs w:val="18"/>
              </w:rPr>
              <w:t>No.</w:t>
            </w:r>
          </w:p>
        </w:tc>
        <w:tc>
          <w:tcPr>
            <w:tcW w:w="1375" w:type="dxa"/>
            <w:tcBorders>
              <w:top w:val="nil"/>
              <w:left w:val="nil"/>
              <w:bottom w:val="single" w:sz="8" w:space="0" w:color="FFFFFF"/>
              <w:right w:val="single" w:sz="8" w:space="0" w:color="FFFFFF"/>
            </w:tcBorders>
            <w:shd w:val="clear" w:color="000000" w:fill="1F698E"/>
            <w:tcMar>
              <w:top w:w="15" w:type="dxa"/>
              <w:left w:w="15" w:type="dxa"/>
              <w:bottom w:w="0" w:type="dxa"/>
              <w:right w:w="15" w:type="dxa"/>
            </w:tcMar>
            <w:vAlign w:val="bottom"/>
            <w:hideMark/>
          </w:tcPr>
          <w:p w14:paraId="3519018A" w14:textId="77777777" w:rsidR="0094219D" w:rsidRDefault="0094219D" w:rsidP="009F798E">
            <w:pPr>
              <w:spacing w:before="60" w:after="60"/>
              <w:jc w:val="center"/>
              <w:rPr>
                <w:rFonts w:cs="Arial"/>
                <w:b/>
                <w:bCs/>
                <w:color w:val="FFFFFF"/>
                <w:sz w:val="18"/>
                <w:szCs w:val="18"/>
              </w:rPr>
            </w:pPr>
            <w:r>
              <w:rPr>
                <w:rFonts w:cs="Arial"/>
                <w:b/>
                <w:bCs/>
                <w:color w:val="FFFFFF"/>
                <w:sz w:val="18"/>
                <w:szCs w:val="18"/>
              </w:rPr>
              <w:t>Response rate %</w:t>
            </w:r>
          </w:p>
        </w:tc>
        <w:tc>
          <w:tcPr>
            <w:tcW w:w="1375" w:type="dxa"/>
            <w:tcBorders>
              <w:top w:val="nil"/>
              <w:left w:val="nil"/>
              <w:bottom w:val="single" w:sz="8" w:space="0" w:color="FFFFFF"/>
              <w:right w:val="nil"/>
            </w:tcBorders>
            <w:shd w:val="clear" w:color="000000" w:fill="1F698E"/>
            <w:tcMar>
              <w:top w:w="15" w:type="dxa"/>
              <w:left w:w="15" w:type="dxa"/>
              <w:bottom w:w="0" w:type="dxa"/>
              <w:right w:w="15" w:type="dxa"/>
            </w:tcMar>
            <w:vAlign w:val="bottom"/>
            <w:hideMark/>
          </w:tcPr>
          <w:p w14:paraId="1B5CDE3B" w14:textId="3B36E3E5" w:rsidR="0094219D" w:rsidRDefault="0094219D" w:rsidP="009F798E">
            <w:pPr>
              <w:spacing w:before="60" w:after="60"/>
              <w:jc w:val="center"/>
              <w:rPr>
                <w:rFonts w:cs="Arial"/>
                <w:b/>
                <w:bCs/>
                <w:color w:val="FFFFFF"/>
                <w:sz w:val="18"/>
                <w:szCs w:val="18"/>
              </w:rPr>
            </w:pPr>
            <w:r>
              <w:rPr>
                <w:rFonts w:cs="Arial"/>
                <w:b/>
                <w:bCs/>
                <w:color w:val="FFFFFF"/>
                <w:sz w:val="18"/>
                <w:szCs w:val="18"/>
              </w:rPr>
              <w:t xml:space="preserve">Responding services </w:t>
            </w:r>
            <w:r w:rsidRPr="007759E7">
              <w:rPr>
                <w:rFonts w:cs="Arial"/>
                <w:b/>
                <w:bCs/>
                <w:color w:val="FFFFFF"/>
                <w:sz w:val="18"/>
                <w:szCs w:val="18"/>
                <w:vertAlign w:val="superscript"/>
              </w:rPr>
              <w:t>(b)</w:t>
            </w:r>
            <w:r w:rsidR="00ED6AA3">
              <w:rPr>
                <w:rFonts w:cs="Arial"/>
                <w:b/>
                <w:bCs/>
                <w:color w:val="FFFFFF"/>
                <w:sz w:val="18"/>
                <w:szCs w:val="18"/>
                <w:vertAlign w:val="superscript"/>
              </w:rPr>
              <w:br/>
            </w:r>
            <w:r w:rsidR="007D6FDE">
              <w:rPr>
                <w:rFonts w:ascii="Arial Bold" w:hAnsi="Arial Bold" w:cs="Arial"/>
                <w:b/>
                <w:bCs/>
                <w:color w:val="FFFFFF"/>
                <w:sz w:val="18"/>
                <w:szCs w:val="18"/>
              </w:rPr>
              <w:t>No.</w:t>
            </w:r>
          </w:p>
        </w:tc>
        <w:tc>
          <w:tcPr>
            <w:tcW w:w="1786" w:type="dxa"/>
            <w:tcBorders>
              <w:top w:val="nil"/>
              <w:left w:val="nil"/>
              <w:bottom w:val="single" w:sz="8" w:space="0" w:color="FFFFFF"/>
              <w:right w:val="nil"/>
            </w:tcBorders>
            <w:shd w:val="clear" w:color="000000" w:fill="1F698E"/>
            <w:tcMar>
              <w:top w:w="15" w:type="dxa"/>
              <w:left w:w="15" w:type="dxa"/>
              <w:bottom w:w="0" w:type="dxa"/>
              <w:right w:w="15" w:type="dxa"/>
            </w:tcMar>
            <w:vAlign w:val="bottom"/>
            <w:hideMark/>
          </w:tcPr>
          <w:p w14:paraId="54C641C4" w14:textId="05FC1661" w:rsidR="0094219D" w:rsidRDefault="0094219D" w:rsidP="009F798E">
            <w:pPr>
              <w:spacing w:before="60" w:after="60"/>
              <w:jc w:val="center"/>
              <w:rPr>
                <w:rFonts w:cs="Arial"/>
                <w:b/>
                <w:bCs/>
                <w:color w:val="FFFFFF"/>
                <w:sz w:val="18"/>
                <w:szCs w:val="18"/>
              </w:rPr>
            </w:pPr>
            <w:r>
              <w:rPr>
                <w:rFonts w:cs="Arial"/>
                <w:b/>
                <w:bCs/>
                <w:color w:val="FFFFFF"/>
                <w:sz w:val="18"/>
                <w:szCs w:val="18"/>
              </w:rPr>
              <w:t>Response rate</w:t>
            </w:r>
            <w:r w:rsidR="00ED6AA3">
              <w:rPr>
                <w:rFonts w:cs="Arial"/>
                <w:b/>
                <w:bCs/>
                <w:color w:val="FFFFFF"/>
                <w:sz w:val="18"/>
                <w:szCs w:val="18"/>
              </w:rPr>
              <w:br/>
            </w:r>
            <w:r>
              <w:rPr>
                <w:rFonts w:cs="Arial"/>
                <w:b/>
                <w:bCs/>
                <w:color w:val="FFFFFF"/>
                <w:sz w:val="18"/>
                <w:szCs w:val="18"/>
              </w:rPr>
              <w:t xml:space="preserve"> %</w:t>
            </w:r>
          </w:p>
        </w:tc>
      </w:tr>
      <w:tr w:rsidR="00A64628" w14:paraId="199B1779"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2E470A37" w14:textId="77777777" w:rsidR="00A64628" w:rsidRDefault="00A64628" w:rsidP="009F798E">
            <w:pPr>
              <w:ind w:left="57"/>
              <w:rPr>
                <w:rFonts w:cs="Arial"/>
                <w:b/>
                <w:bCs/>
                <w:color w:val="000000"/>
                <w:sz w:val="18"/>
                <w:szCs w:val="18"/>
              </w:rPr>
            </w:pPr>
            <w:r>
              <w:rPr>
                <w:rFonts w:cs="Arial"/>
                <w:b/>
                <w:bCs/>
                <w:color w:val="000000"/>
                <w:sz w:val="18"/>
                <w:szCs w:val="18"/>
              </w:rPr>
              <w:t>Total Services</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765FB5C5" w14:textId="77777777" w:rsidR="00A64628" w:rsidRDefault="00A64628" w:rsidP="009F798E">
            <w:pPr>
              <w:ind w:right="680"/>
              <w:jc w:val="right"/>
              <w:rPr>
                <w:rFonts w:cs="Arial"/>
                <w:b/>
                <w:bCs/>
                <w:color w:val="000000"/>
                <w:sz w:val="18"/>
                <w:szCs w:val="18"/>
              </w:rPr>
            </w:pPr>
            <w:r>
              <w:rPr>
                <w:rFonts w:cs="Arial"/>
                <w:b/>
                <w:bCs/>
                <w:color w:val="000000"/>
                <w:sz w:val="18"/>
                <w:szCs w:val="18"/>
              </w:rPr>
              <w:t>14,226</w:t>
            </w:r>
          </w:p>
        </w:tc>
        <w:tc>
          <w:tcPr>
            <w:tcW w:w="1375" w:type="dxa"/>
            <w:tcBorders>
              <w:top w:val="single" w:sz="8" w:space="0" w:color="FFFFFF"/>
              <w:left w:val="nil"/>
              <w:bottom w:val="nil"/>
              <w:right w:val="nil"/>
            </w:tcBorders>
            <w:shd w:val="clear" w:color="auto" w:fill="auto"/>
            <w:tcMar>
              <w:top w:w="15" w:type="dxa"/>
              <w:left w:w="15" w:type="dxa"/>
              <w:bottom w:w="0" w:type="dxa"/>
              <w:right w:w="15" w:type="dxa"/>
            </w:tcMar>
            <w:vAlign w:val="center"/>
            <w:hideMark/>
          </w:tcPr>
          <w:p w14:paraId="50CD45F2" w14:textId="77777777" w:rsidR="00A64628" w:rsidRDefault="00A64628" w:rsidP="009F798E">
            <w:pPr>
              <w:ind w:right="404"/>
              <w:jc w:val="right"/>
              <w:rPr>
                <w:rFonts w:cs="Arial"/>
                <w:b/>
                <w:bCs/>
                <w:color w:val="000000"/>
                <w:sz w:val="18"/>
                <w:szCs w:val="18"/>
              </w:rPr>
            </w:pPr>
            <w:r>
              <w:rPr>
                <w:rFonts w:cs="Arial"/>
                <w:b/>
                <w:bCs/>
                <w:color w:val="000000"/>
                <w:sz w:val="18"/>
                <w:szCs w:val="18"/>
              </w:rPr>
              <w:t>13,505</w:t>
            </w:r>
          </w:p>
        </w:tc>
        <w:tc>
          <w:tcPr>
            <w:tcW w:w="1375" w:type="dxa"/>
            <w:tcBorders>
              <w:top w:val="single" w:sz="8" w:space="0" w:color="FFFFFF"/>
              <w:left w:val="nil"/>
              <w:bottom w:val="nil"/>
              <w:right w:val="nil"/>
            </w:tcBorders>
            <w:shd w:val="clear" w:color="auto" w:fill="auto"/>
            <w:tcMar>
              <w:top w:w="15" w:type="dxa"/>
              <w:left w:w="15" w:type="dxa"/>
              <w:bottom w:w="0" w:type="dxa"/>
              <w:right w:w="15" w:type="dxa"/>
            </w:tcMar>
            <w:vAlign w:val="center"/>
            <w:hideMark/>
          </w:tcPr>
          <w:p w14:paraId="6E0126A9" w14:textId="77777777" w:rsidR="00A64628" w:rsidRDefault="00A64628" w:rsidP="009F798E">
            <w:pPr>
              <w:ind w:right="510"/>
              <w:jc w:val="right"/>
              <w:rPr>
                <w:rFonts w:cs="Arial"/>
                <w:b/>
                <w:bCs/>
                <w:color w:val="000000"/>
                <w:sz w:val="18"/>
                <w:szCs w:val="18"/>
              </w:rPr>
            </w:pPr>
            <w:r>
              <w:rPr>
                <w:rFonts w:cs="Arial"/>
                <w:b/>
                <w:bCs/>
                <w:color w:val="000000"/>
                <w:sz w:val="18"/>
                <w:szCs w:val="18"/>
              </w:rPr>
              <w:t>94.9</w:t>
            </w:r>
          </w:p>
        </w:tc>
        <w:tc>
          <w:tcPr>
            <w:tcW w:w="1375" w:type="dxa"/>
            <w:tcBorders>
              <w:top w:val="single" w:sz="8" w:space="0" w:color="FFFFFF"/>
              <w:left w:val="nil"/>
              <w:bottom w:val="nil"/>
              <w:right w:val="nil"/>
            </w:tcBorders>
            <w:shd w:val="clear" w:color="auto" w:fill="auto"/>
            <w:tcMar>
              <w:top w:w="15" w:type="dxa"/>
              <w:left w:w="15" w:type="dxa"/>
              <w:bottom w:w="0" w:type="dxa"/>
              <w:right w:w="15" w:type="dxa"/>
            </w:tcMar>
            <w:vAlign w:val="center"/>
            <w:hideMark/>
          </w:tcPr>
          <w:p w14:paraId="3D3501C1" w14:textId="77777777" w:rsidR="00A64628" w:rsidRDefault="00A64628" w:rsidP="009F798E">
            <w:pPr>
              <w:ind w:right="344"/>
              <w:jc w:val="right"/>
              <w:rPr>
                <w:rFonts w:cs="Arial"/>
                <w:b/>
                <w:bCs/>
                <w:color w:val="000000"/>
                <w:sz w:val="18"/>
                <w:szCs w:val="18"/>
              </w:rPr>
            </w:pPr>
            <w:r>
              <w:rPr>
                <w:rFonts w:cs="Arial"/>
                <w:b/>
                <w:bCs/>
                <w:color w:val="000000"/>
                <w:sz w:val="18"/>
                <w:szCs w:val="18"/>
              </w:rPr>
              <w:t>13,367</w:t>
            </w:r>
          </w:p>
        </w:tc>
        <w:tc>
          <w:tcPr>
            <w:tcW w:w="1786" w:type="dxa"/>
            <w:tcBorders>
              <w:top w:val="single" w:sz="8" w:space="0" w:color="FFFFFF"/>
              <w:left w:val="nil"/>
              <w:bottom w:val="nil"/>
              <w:right w:val="nil"/>
            </w:tcBorders>
            <w:shd w:val="clear" w:color="auto" w:fill="auto"/>
            <w:tcMar>
              <w:top w:w="15" w:type="dxa"/>
              <w:left w:w="15" w:type="dxa"/>
              <w:bottom w:w="0" w:type="dxa"/>
              <w:right w:w="15" w:type="dxa"/>
            </w:tcMar>
            <w:vAlign w:val="center"/>
            <w:hideMark/>
          </w:tcPr>
          <w:p w14:paraId="35911338" w14:textId="77777777" w:rsidR="00A64628" w:rsidRDefault="00A64628" w:rsidP="009F798E">
            <w:pPr>
              <w:ind w:left="-680" w:right="680"/>
              <w:jc w:val="right"/>
              <w:rPr>
                <w:rFonts w:cs="Arial"/>
                <w:b/>
                <w:bCs/>
                <w:color w:val="000000"/>
                <w:sz w:val="18"/>
                <w:szCs w:val="18"/>
              </w:rPr>
            </w:pPr>
            <w:r>
              <w:rPr>
                <w:rFonts w:cs="Arial"/>
                <w:b/>
                <w:bCs/>
                <w:color w:val="000000"/>
                <w:sz w:val="18"/>
                <w:szCs w:val="18"/>
              </w:rPr>
              <w:t>94.0</w:t>
            </w:r>
          </w:p>
        </w:tc>
      </w:tr>
      <w:tr w:rsidR="00A64628" w14:paraId="4A6F1E55" w14:textId="77777777" w:rsidTr="009F798E">
        <w:trPr>
          <w:trHeight w:val="315"/>
        </w:trPr>
        <w:tc>
          <w:tcPr>
            <w:tcW w:w="1600" w:type="dxa"/>
            <w:tcBorders>
              <w:top w:val="nil"/>
              <w:left w:val="nil"/>
              <w:bottom w:val="nil"/>
              <w:right w:val="nil"/>
            </w:tcBorders>
            <w:shd w:val="clear" w:color="000000" w:fill="90C9E6"/>
            <w:tcMar>
              <w:top w:w="15" w:type="dxa"/>
              <w:left w:w="15" w:type="dxa"/>
              <w:bottom w:w="0" w:type="dxa"/>
              <w:right w:w="15" w:type="dxa"/>
            </w:tcMar>
            <w:vAlign w:val="center"/>
            <w:hideMark/>
          </w:tcPr>
          <w:p w14:paraId="6DE04569" w14:textId="77777777" w:rsidR="00A64628" w:rsidRDefault="00A64628" w:rsidP="009F798E">
            <w:pPr>
              <w:ind w:left="57"/>
              <w:rPr>
                <w:rFonts w:cs="Arial"/>
                <w:b/>
                <w:bCs/>
                <w:color w:val="000000"/>
                <w:sz w:val="18"/>
                <w:szCs w:val="18"/>
              </w:rPr>
            </w:pPr>
            <w:r>
              <w:rPr>
                <w:rFonts w:cs="Arial"/>
                <w:b/>
                <w:bCs/>
                <w:color w:val="000000"/>
                <w:sz w:val="18"/>
                <w:szCs w:val="18"/>
              </w:rPr>
              <w:t>Service type</w:t>
            </w:r>
          </w:p>
        </w:tc>
        <w:tc>
          <w:tcPr>
            <w:tcW w:w="1959" w:type="dxa"/>
            <w:tcBorders>
              <w:top w:val="nil"/>
              <w:left w:val="nil"/>
              <w:bottom w:val="nil"/>
              <w:right w:val="nil"/>
            </w:tcBorders>
            <w:shd w:val="clear" w:color="000000" w:fill="90C9E6"/>
            <w:tcMar>
              <w:top w:w="15" w:type="dxa"/>
              <w:left w:w="15" w:type="dxa"/>
              <w:bottom w:w="0" w:type="dxa"/>
              <w:right w:w="15" w:type="dxa"/>
            </w:tcMar>
            <w:vAlign w:val="center"/>
            <w:hideMark/>
          </w:tcPr>
          <w:p w14:paraId="4FD3BFC9" w14:textId="77777777" w:rsidR="00A64628" w:rsidRDefault="00A64628" w:rsidP="009F798E">
            <w:pPr>
              <w:ind w:right="680"/>
              <w:jc w:val="right"/>
              <w:rPr>
                <w:rFonts w:cs="Arial"/>
                <w:b/>
                <w:bCs/>
                <w:color w:val="000000"/>
                <w:sz w:val="18"/>
                <w:szCs w:val="18"/>
              </w:rPr>
            </w:pPr>
            <w:r>
              <w:rPr>
                <w:rFonts w:cs="Arial"/>
                <w:b/>
                <w:bCs/>
                <w:color w:val="000000"/>
                <w:sz w:val="18"/>
                <w:szCs w:val="18"/>
              </w:rPr>
              <w:t> </w:t>
            </w:r>
          </w:p>
        </w:tc>
        <w:tc>
          <w:tcPr>
            <w:tcW w:w="1375" w:type="dxa"/>
            <w:tcBorders>
              <w:top w:val="nil"/>
              <w:left w:val="nil"/>
              <w:bottom w:val="nil"/>
              <w:right w:val="nil"/>
            </w:tcBorders>
            <w:shd w:val="clear" w:color="000000" w:fill="90C9E6"/>
            <w:tcMar>
              <w:top w:w="15" w:type="dxa"/>
              <w:left w:w="15" w:type="dxa"/>
              <w:bottom w:w="0" w:type="dxa"/>
              <w:right w:w="15" w:type="dxa"/>
            </w:tcMar>
            <w:vAlign w:val="center"/>
            <w:hideMark/>
          </w:tcPr>
          <w:p w14:paraId="0971586A" w14:textId="77777777" w:rsidR="00A64628" w:rsidRDefault="00A64628" w:rsidP="009F798E">
            <w:pPr>
              <w:ind w:right="404"/>
              <w:jc w:val="right"/>
              <w:rPr>
                <w:rFonts w:cs="Arial"/>
                <w:b/>
                <w:bCs/>
                <w:color w:val="000000"/>
                <w:sz w:val="18"/>
                <w:szCs w:val="18"/>
              </w:rPr>
            </w:pPr>
            <w:r>
              <w:rPr>
                <w:rFonts w:cs="Arial"/>
                <w:b/>
                <w:bCs/>
                <w:color w:val="000000"/>
                <w:sz w:val="18"/>
                <w:szCs w:val="18"/>
              </w:rPr>
              <w:t> </w:t>
            </w:r>
          </w:p>
        </w:tc>
        <w:tc>
          <w:tcPr>
            <w:tcW w:w="1375" w:type="dxa"/>
            <w:tcBorders>
              <w:top w:val="nil"/>
              <w:left w:val="nil"/>
              <w:bottom w:val="nil"/>
              <w:right w:val="nil"/>
            </w:tcBorders>
            <w:shd w:val="clear" w:color="000000" w:fill="90C9E6"/>
            <w:tcMar>
              <w:top w:w="15" w:type="dxa"/>
              <w:left w:w="15" w:type="dxa"/>
              <w:bottom w:w="0" w:type="dxa"/>
              <w:right w:w="15" w:type="dxa"/>
            </w:tcMar>
            <w:vAlign w:val="center"/>
            <w:hideMark/>
          </w:tcPr>
          <w:p w14:paraId="5C599E8B" w14:textId="77777777" w:rsidR="00A64628" w:rsidRDefault="00A64628" w:rsidP="009F798E">
            <w:pPr>
              <w:ind w:right="510"/>
              <w:jc w:val="right"/>
              <w:rPr>
                <w:rFonts w:cs="Arial"/>
                <w:b/>
                <w:bCs/>
                <w:color w:val="000000"/>
                <w:sz w:val="18"/>
                <w:szCs w:val="18"/>
              </w:rPr>
            </w:pPr>
            <w:r>
              <w:rPr>
                <w:rFonts w:cs="Arial"/>
                <w:b/>
                <w:bCs/>
                <w:color w:val="000000"/>
                <w:sz w:val="18"/>
                <w:szCs w:val="18"/>
              </w:rPr>
              <w:t> </w:t>
            </w:r>
          </w:p>
        </w:tc>
        <w:tc>
          <w:tcPr>
            <w:tcW w:w="1375" w:type="dxa"/>
            <w:tcBorders>
              <w:top w:val="nil"/>
              <w:left w:val="nil"/>
              <w:bottom w:val="nil"/>
              <w:right w:val="nil"/>
            </w:tcBorders>
            <w:shd w:val="clear" w:color="000000" w:fill="90C9E6"/>
            <w:tcMar>
              <w:top w:w="15" w:type="dxa"/>
              <w:left w:w="15" w:type="dxa"/>
              <w:bottom w:w="0" w:type="dxa"/>
              <w:right w:w="15" w:type="dxa"/>
            </w:tcMar>
            <w:vAlign w:val="center"/>
            <w:hideMark/>
          </w:tcPr>
          <w:p w14:paraId="752411A3" w14:textId="77777777" w:rsidR="00A64628" w:rsidRDefault="00A64628" w:rsidP="009F798E">
            <w:pPr>
              <w:ind w:right="344"/>
              <w:jc w:val="right"/>
              <w:rPr>
                <w:rFonts w:cs="Arial"/>
                <w:b/>
                <w:bCs/>
                <w:color w:val="000000"/>
                <w:sz w:val="18"/>
                <w:szCs w:val="18"/>
              </w:rPr>
            </w:pPr>
            <w:r>
              <w:rPr>
                <w:rFonts w:cs="Arial"/>
                <w:b/>
                <w:bCs/>
                <w:color w:val="000000"/>
                <w:sz w:val="18"/>
                <w:szCs w:val="18"/>
              </w:rPr>
              <w:t> </w:t>
            </w:r>
          </w:p>
        </w:tc>
        <w:tc>
          <w:tcPr>
            <w:tcW w:w="1786" w:type="dxa"/>
            <w:tcBorders>
              <w:top w:val="nil"/>
              <w:left w:val="nil"/>
              <w:bottom w:val="nil"/>
              <w:right w:val="nil"/>
            </w:tcBorders>
            <w:shd w:val="clear" w:color="000000" w:fill="90C9E6"/>
            <w:tcMar>
              <w:top w:w="15" w:type="dxa"/>
              <w:left w:w="15" w:type="dxa"/>
              <w:bottom w:w="0" w:type="dxa"/>
              <w:right w:w="15" w:type="dxa"/>
            </w:tcMar>
            <w:vAlign w:val="center"/>
            <w:hideMark/>
          </w:tcPr>
          <w:p w14:paraId="03C57D93" w14:textId="77777777" w:rsidR="00A64628" w:rsidRDefault="00A64628" w:rsidP="009F798E">
            <w:pPr>
              <w:ind w:left="-680" w:right="680"/>
              <w:jc w:val="right"/>
              <w:rPr>
                <w:rFonts w:cs="Arial"/>
                <w:b/>
                <w:bCs/>
                <w:color w:val="000000"/>
                <w:sz w:val="18"/>
                <w:szCs w:val="18"/>
              </w:rPr>
            </w:pPr>
            <w:r>
              <w:rPr>
                <w:rFonts w:cs="Arial"/>
                <w:b/>
                <w:bCs/>
                <w:color w:val="000000"/>
                <w:sz w:val="18"/>
                <w:szCs w:val="18"/>
              </w:rPr>
              <w:t> </w:t>
            </w:r>
          </w:p>
        </w:tc>
      </w:tr>
      <w:tr w:rsidR="00A64628" w14:paraId="081891A2"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23EB89FB" w14:textId="77777777" w:rsidR="00A64628" w:rsidRDefault="00A64628" w:rsidP="009F798E">
            <w:pPr>
              <w:ind w:left="57"/>
              <w:rPr>
                <w:rFonts w:cs="Arial"/>
                <w:color w:val="000000"/>
                <w:sz w:val="18"/>
                <w:szCs w:val="18"/>
              </w:rPr>
            </w:pPr>
            <w:r>
              <w:rPr>
                <w:rFonts w:cs="Arial"/>
                <w:color w:val="000000"/>
                <w:sz w:val="18"/>
                <w:szCs w:val="18"/>
              </w:rPr>
              <w:t>LDC</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1E1939A1" w14:textId="77777777" w:rsidR="00A64628" w:rsidRDefault="00A64628" w:rsidP="009F798E">
            <w:pPr>
              <w:ind w:right="680"/>
              <w:jc w:val="right"/>
              <w:rPr>
                <w:rFonts w:cs="Arial"/>
                <w:color w:val="000000"/>
                <w:sz w:val="18"/>
                <w:szCs w:val="18"/>
              </w:rPr>
            </w:pPr>
            <w:r>
              <w:rPr>
                <w:rFonts w:cs="Arial"/>
                <w:color w:val="000000"/>
                <w:sz w:val="18"/>
                <w:szCs w:val="18"/>
              </w:rPr>
              <w:t>6,768</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48C487FD" w14:textId="77777777" w:rsidR="00A64628" w:rsidRDefault="00A64628" w:rsidP="009F798E">
            <w:pPr>
              <w:ind w:right="404"/>
              <w:jc w:val="right"/>
              <w:rPr>
                <w:rFonts w:cs="Arial"/>
                <w:color w:val="000000"/>
                <w:sz w:val="18"/>
                <w:szCs w:val="18"/>
              </w:rPr>
            </w:pPr>
            <w:r>
              <w:rPr>
                <w:rFonts w:cs="Arial"/>
                <w:color w:val="000000"/>
                <w:sz w:val="18"/>
                <w:szCs w:val="18"/>
              </w:rPr>
              <w:t>6,558</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36A1DF16" w14:textId="77777777" w:rsidR="00A64628" w:rsidRDefault="00A64628" w:rsidP="009F798E">
            <w:pPr>
              <w:ind w:right="510"/>
              <w:jc w:val="right"/>
              <w:rPr>
                <w:rFonts w:cs="Arial"/>
                <w:color w:val="000000"/>
                <w:sz w:val="18"/>
                <w:szCs w:val="18"/>
              </w:rPr>
            </w:pPr>
            <w:r>
              <w:rPr>
                <w:rFonts w:cs="Arial"/>
                <w:color w:val="000000"/>
                <w:sz w:val="18"/>
                <w:szCs w:val="18"/>
              </w:rPr>
              <w:t>96.9</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7AF8113A" w14:textId="77777777" w:rsidR="00A64628" w:rsidRDefault="00A64628" w:rsidP="009F798E">
            <w:pPr>
              <w:ind w:right="344"/>
              <w:jc w:val="right"/>
              <w:rPr>
                <w:rFonts w:cs="Arial"/>
                <w:color w:val="000000"/>
                <w:sz w:val="18"/>
                <w:szCs w:val="18"/>
              </w:rPr>
            </w:pPr>
            <w:r>
              <w:rPr>
                <w:rFonts w:cs="Arial"/>
                <w:color w:val="000000"/>
                <w:sz w:val="18"/>
                <w:szCs w:val="18"/>
              </w:rPr>
              <w:t>6,495</w:t>
            </w:r>
          </w:p>
        </w:tc>
        <w:tc>
          <w:tcPr>
            <w:tcW w:w="1786" w:type="dxa"/>
            <w:tcBorders>
              <w:top w:val="nil"/>
              <w:left w:val="nil"/>
              <w:bottom w:val="nil"/>
              <w:right w:val="nil"/>
            </w:tcBorders>
            <w:shd w:val="clear" w:color="auto" w:fill="auto"/>
            <w:tcMar>
              <w:top w:w="15" w:type="dxa"/>
              <w:left w:w="15" w:type="dxa"/>
              <w:bottom w:w="0" w:type="dxa"/>
              <w:right w:w="15" w:type="dxa"/>
            </w:tcMar>
            <w:vAlign w:val="center"/>
            <w:hideMark/>
          </w:tcPr>
          <w:p w14:paraId="19B9CDCB" w14:textId="77777777" w:rsidR="00A64628" w:rsidRDefault="00A64628" w:rsidP="009F798E">
            <w:pPr>
              <w:ind w:left="-680" w:right="680"/>
              <w:jc w:val="right"/>
              <w:rPr>
                <w:rFonts w:cs="Arial"/>
                <w:color w:val="000000"/>
                <w:sz w:val="18"/>
                <w:szCs w:val="18"/>
              </w:rPr>
            </w:pPr>
            <w:r>
              <w:rPr>
                <w:rFonts w:cs="Arial"/>
                <w:color w:val="000000"/>
                <w:sz w:val="18"/>
                <w:szCs w:val="18"/>
              </w:rPr>
              <w:t>96.0</w:t>
            </w:r>
          </w:p>
        </w:tc>
      </w:tr>
      <w:tr w:rsidR="00A64628" w14:paraId="0B0ACFED" w14:textId="77777777" w:rsidTr="009F798E">
        <w:trPr>
          <w:trHeight w:val="315"/>
        </w:trPr>
        <w:tc>
          <w:tcPr>
            <w:tcW w:w="1600" w:type="dxa"/>
            <w:tcBorders>
              <w:top w:val="nil"/>
              <w:left w:val="nil"/>
              <w:bottom w:val="nil"/>
              <w:right w:val="nil"/>
            </w:tcBorders>
            <w:shd w:val="clear" w:color="000000" w:fill="C7E4F3"/>
            <w:tcMar>
              <w:top w:w="15" w:type="dxa"/>
              <w:left w:w="15" w:type="dxa"/>
              <w:bottom w:w="0" w:type="dxa"/>
              <w:right w:w="15" w:type="dxa"/>
            </w:tcMar>
            <w:vAlign w:val="center"/>
            <w:hideMark/>
          </w:tcPr>
          <w:p w14:paraId="31979FC3" w14:textId="77777777" w:rsidR="00A64628" w:rsidRDefault="00A64628" w:rsidP="009F798E">
            <w:pPr>
              <w:ind w:left="57"/>
              <w:rPr>
                <w:rFonts w:cs="Arial"/>
                <w:color w:val="000000"/>
                <w:sz w:val="18"/>
                <w:szCs w:val="18"/>
              </w:rPr>
            </w:pPr>
            <w:r>
              <w:rPr>
                <w:rFonts w:cs="Arial"/>
                <w:color w:val="000000"/>
                <w:sz w:val="18"/>
                <w:szCs w:val="18"/>
              </w:rPr>
              <w:t>FDC</w:t>
            </w:r>
          </w:p>
        </w:tc>
        <w:tc>
          <w:tcPr>
            <w:tcW w:w="1959" w:type="dxa"/>
            <w:tcBorders>
              <w:top w:val="nil"/>
              <w:left w:val="nil"/>
              <w:bottom w:val="nil"/>
              <w:right w:val="nil"/>
            </w:tcBorders>
            <w:shd w:val="clear" w:color="000000" w:fill="C7E4F3"/>
            <w:tcMar>
              <w:top w:w="15" w:type="dxa"/>
              <w:left w:w="15" w:type="dxa"/>
              <w:bottom w:w="0" w:type="dxa"/>
              <w:right w:w="15" w:type="dxa"/>
            </w:tcMar>
            <w:vAlign w:val="center"/>
            <w:hideMark/>
          </w:tcPr>
          <w:p w14:paraId="20D8C040" w14:textId="77777777" w:rsidR="00A64628" w:rsidRDefault="00A64628" w:rsidP="009F798E">
            <w:pPr>
              <w:ind w:right="680"/>
              <w:jc w:val="right"/>
              <w:rPr>
                <w:rFonts w:cs="Arial"/>
                <w:color w:val="000000"/>
                <w:sz w:val="18"/>
                <w:szCs w:val="18"/>
              </w:rPr>
            </w:pPr>
            <w:r>
              <w:rPr>
                <w:rFonts w:cs="Arial"/>
                <w:color w:val="000000"/>
                <w:sz w:val="18"/>
                <w:szCs w:val="18"/>
              </w:rPr>
              <w:t>775</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36542ADF" w14:textId="77777777" w:rsidR="00A64628" w:rsidRDefault="00A64628" w:rsidP="009F798E">
            <w:pPr>
              <w:ind w:right="404"/>
              <w:jc w:val="right"/>
              <w:rPr>
                <w:rFonts w:cs="Arial"/>
                <w:color w:val="000000"/>
                <w:sz w:val="18"/>
                <w:szCs w:val="18"/>
              </w:rPr>
            </w:pPr>
            <w:r>
              <w:rPr>
                <w:rFonts w:cs="Arial"/>
                <w:color w:val="000000"/>
                <w:sz w:val="18"/>
                <w:szCs w:val="18"/>
              </w:rPr>
              <w:t>718</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55FD7BC3" w14:textId="77777777" w:rsidR="00A64628" w:rsidRDefault="00A64628" w:rsidP="009F798E">
            <w:pPr>
              <w:ind w:right="510"/>
              <w:jc w:val="right"/>
              <w:rPr>
                <w:rFonts w:cs="Arial"/>
                <w:color w:val="000000"/>
                <w:sz w:val="18"/>
                <w:szCs w:val="18"/>
              </w:rPr>
            </w:pPr>
            <w:r>
              <w:rPr>
                <w:rFonts w:cs="Arial"/>
                <w:color w:val="000000"/>
                <w:sz w:val="18"/>
                <w:szCs w:val="18"/>
              </w:rPr>
              <w:t>92.6</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7881BE01" w14:textId="77777777" w:rsidR="00A64628" w:rsidRDefault="00A64628" w:rsidP="009F798E">
            <w:pPr>
              <w:ind w:right="344"/>
              <w:jc w:val="right"/>
              <w:rPr>
                <w:rFonts w:cs="Arial"/>
                <w:color w:val="000000"/>
                <w:sz w:val="18"/>
                <w:szCs w:val="18"/>
              </w:rPr>
            </w:pPr>
            <w:r>
              <w:rPr>
                <w:rFonts w:cs="Arial"/>
                <w:color w:val="000000"/>
                <w:sz w:val="18"/>
                <w:szCs w:val="18"/>
              </w:rPr>
              <w:t>695</w:t>
            </w:r>
          </w:p>
        </w:tc>
        <w:tc>
          <w:tcPr>
            <w:tcW w:w="1786" w:type="dxa"/>
            <w:tcBorders>
              <w:top w:val="nil"/>
              <w:left w:val="nil"/>
              <w:bottom w:val="nil"/>
              <w:right w:val="nil"/>
            </w:tcBorders>
            <w:shd w:val="clear" w:color="000000" w:fill="C7E4F3"/>
            <w:tcMar>
              <w:top w:w="15" w:type="dxa"/>
              <w:left w:w="15" w:type="dxa"/>
              <w:bottom w:w="0" w:type="dxa"/>
              <w:right w:w="15" w:type="dxa"/>
            </w:tcMar>
            <w:vAlign w:val="center"/>
            <w:hideMark/>
          </w:tcPr>
          <w:p w14:paraId="24632839" w14:textId="77777777" w:rsidR="00A64628" w:rsidRDefault="00A64628" w:rsidP="009F798E">
            <w:pPr>
              <w:ind w:left="-680" w:right="680"/>
              <w:jc w:val="right"/>
              <w:rPr>
                <w:rFonts w:cs="Arial"/>
                <w:color w:val="000000"/>
                <w:sz w:val="18"/>
                <w:szCs w:val="18"/>
              </w:rPr>
            </w:pPr>
            <w:r>
              <w:rPr>
                <w:rFonts w:cs="Arial"/>
                <w:color w:val="000000"/>
                <w:sz w:val="18"/>
                <w:szCs w:val="18"/>
              </w:rPr>
              <w:t>89.7</w:t>
            </w:r>
          </w:p>
        </w:tc>
      </w:tr>
      <w:tr w:rsidR="00A64628" w14:paraId="5170C044"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38D779EF" w14:textId="77777777" w:rsidR="00A64628" w:rsidRDefault="00A64628" w:rsidP="009F798E">
            <w:pPr>
              <w:ind w:left="57"/>
              <w:rPr>
                <w:rFonts w:cs="Arial"/>
                <w:color w:val="000000"/>
                <w:sz w:val="18"/>
                <w:szCs w:val="18"/>
              </w:rPr>
            </w:pPr>
            <w:r>
              <w:rPr>
                <w:rFonts w:cs="Arial"/>
                <w:color w:val="000000"/>
                <w:sz w:val="18"/>
                <w:szCs w:val="18"/>
              </w:rPr>
              <w:t>IHC</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3D6DA090" w14:textId="77777777" w:rsidR="00A64628" w:rsidRDefault="00A64628" w:rsidP="009F798E">
            <w:pPr>
              <w:ind w:right="680"/>
              <w:jc w:val="right"/>
              <w:rPr>
                <w:rFonts w:cs="Arial"/>
                <w:color w:val="000000"/>
                <w:sz w:val="18"/>
                <w:szCs w:val="18"/>
              </w:rPr>
            </w:pPr>
            <w:r>
              <w:rPr>
                <w:rFonts w:cs="Arial"/>
                <w:color w:val="000000"/>
                <w:sz w:val="18"/>
                <w:szCs w:val="18"/>
              </w:rPr>
              <w:t>64</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31B58CE1" w14:textId="77777777" w:rsidR="00A64628" w:rsidRDefault="00A64628" w:rsidP="009F798E">
            <w:pPr>
              <w:ind w:right="404"/>
              <w:jc w:val="right"/>
              <w:rPr>
                <w:rFonts w:cs="Arial"/>
                <w:color w:val="000000"/>
                <w:sz w:val="18"/>
                <w:szCs w:val="18"/>
              </w:rPr>
            </w:pPr>
            <w:r>
              <w:rPr>
                <w:rFonts w:cs="Arial"/>
                <w:color w:val="000000"/>
                <w:sz w:val="18"/>
                <w:szCs w:val="18"/>
              </w:rPr>
              <w:t>61</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1CEA620A" w14:textId="77777777" w:rsidR="00A64628" w:rsidRDefault="00A64628" w:rsidP="009F798E">
            <w:pPr>
              <w:ind w:right="510"/>
              <w:jc w:val="right"/>
              <w:rPr>
                <w:rFonts w:cs="Arial"/>
                <w:color w:val="000000"/>
                <w:sz w:val="18"/>
                <w:szCs w:val="18"/>
              </w:rPr>
            </w:pPr>
            <w:r>
              <w:rPr>
                <w:rFonts w:cs="Arial"/>
                <w:color w:val="000000"/>
                <w:sz w:val="18"/>
                <w:szCs w:val="18"/>
              </w:rPr>
              <w:t>95.4</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66BFEC5A" w14:textId="77777777" w:rsidR="00A64628" w:rsidRDefault="00A64628" w:rsidP="009F798E">
            <w:pPr>
              <w:ind w:right="344"/>
              <w:jc w:val="right"/>
              <w:rPr>
                <w:rFonts w:cs="Arial"/>
                <w:color w:val="000000"/>
                <w:sz w:val="18"/>
                <w:szCs w:val="18"/>
              </w:rPr>
            </w:pPr>
            <w:r>
              <w:rPr>
                <w:rFonts w:cs="Arial"/>
                <w:color w:val="000000"/>
                <w:sz w:val="18"/>
                <w:szCs w:val="18"/>
              </w:rPr>
              <w:t>61</w:t>
            </w:r>
          </w:p>
        </w:tc>
        <w:tc>
          <w:tcPr>
            <w:tcW w:w="1786" w:type="dxa"/>
            <w:tcBorders>
              <w:top w:val="nil"/>
              <w:left w:val="nil"/>
              <w:bottom w:val="nil"/>
              <w:right w:val="nil"/>
            </w:tcBorders>
            <w:shd w:val="clear" w:color="auto" w:fill="auto"/>
            <w:tcMar>
              <w:top w:w="15" w:type="dxa"/>
              <w:left w:w="15" w:type="dxa"/>
              <w:bottom w:w="0" w:type="dxa"/>
              <w:right w:w="15" w:type="dxa"/>
            </w:tcMar>
            <w:vAlign w:val="center"/>
            <w:hideMark/>
          </w:tcPr>
          <w:p w14:paraId="6BDB26EA" w14:textId="77777777" w:rsidR="00A64628" w:rsidRDefault="00A64628" w:rsidP="009F798E">
            <w:pPr>
              <w:ind w:left="-680" w:right="680"/>
              <w:jc w:val="right"/>
              <w:rPr>
                <w:rFonts w:cs="Arial"/>
                <w:color w:val="000000"/>
                <w:sz w:val="18"/>
                <w:szCs w:val="18"/>
              </w:rPr>
            </w:pPr>
            <w:r>
              <w:rPr>
                <w:rFonts w:cs="Arial"/>
                <w:color w:val="000000"/>
                <w:sz w:val="18"/>
                <w:szCs w:val="18"/>
              </w:rPr>
              <w:t>95.4</w:t>
            </w:r>
          </w:p>
        </w:tc>
      </w:tr>
      <w:tr w:rsidR="00A64628" w14:paraId="05CA2D99" w14:textId="77777777" w:rsidTr="009F798E">
        <w:trPr>
          <w:trHeight w:val="315"/>
        </w:trPr>
        <w:tc>
          <w:tcPr>
            <w:tcW w:w="1600" w:type="dxa"/>
            <w:tcBorders>
              <w:top w:val="nil"/>
              <w:left w:val="nil"/>
              <w:bottom w:val="nil"/>
              <w:right w:val="nil"/>
            </w:tcBorders>
            <w:shd w:val="clear" w:color="000000" w:fill="C7E4F3"/>
            <w:tcMar>
              <w:top w:w="15" w:type="dxa"/>
              <w:left w:w="15" w:type="dxa"/>
              <w:bottom w:w="0" w:type="dxa"/>
              <w:right w:w="15" w:type="dxa"/>
            </w:tcMar>
            <w:vAlign w:val="center"/>
            <w:hideMark/>
          </w:tcPr>
          <w:p w14:paraId="6D8CC1B3" w14:textId="77777777" w:rsidR="00A64628" w:rsidRDefault="00A64628" w:rsidP="009F798E">
            <w:pPr>
              <w:ind w:left="57"/>
              <w:rPr>
                <w:rFonts w:cs="Arial"/>
                <w:color w:val="000000"/>
                <w:sz w:val="18"/>
                <w:szCs w:val="18"/>
              </w:rPr>
            </w:pPr>
            <w:r>
              <w:rPr>
                <w:rFonts w:cs="Arial"/>
                <w:color w:val="000000"/>
                <w:sz w:val="18"/>
                <w:szCs w:val="18"/>
              </w:rPr>
              <w:t>OCC</w:t>
            </w:r>
          </w:p>
        </w:tc>
        <w:tc>
          <w:tcPr>
            <w:tcW w:w="1959" w:type="dxa"/>
            <w:tcBorders>
              <w:top w:val="nil"/>
              <w:left w:val="nil"/>
              <w:bottom w:val="nil"/>
              <w:right w:val="nil"/>
            </w:tcBorders>
            <w:shd w:val="clear" w:color="000000" w:fill="C7E4F3"/>
            <w:tcMar>
              <w:top w:w="15" w:type="dxa"/>
              <w:left w:w="15" w:type="dxa"/>
              <w:bottom w:w="0" w:type="dxa"/>
              <w:right w:w="15" w:type="dxa"/>
            </w:tcMar>
            <w:vAlign w:val="center"/>
            <w:hideMark/>
          </w:tcPr>
          <w:p w14:paraId="4BEFD76E" w14:textId="77777777" w:rsidR="00A64628" w:rsidRDefault="00A64628" w:rsidP="009F798E">
            <w:pPr>
              <w:ind w:right="680"/>
              <w:jc w:val="right"/>
              <w:rPr>
                <w:rFonts w:cs="Arial"/>
                <w:color w:val="000000"/>
                <w:sz w:val="18"/>
                <w:szCs w:val="18"/>
              </w:rPr>
            </w:pPr>
            <w:r>
              <w:rPr>
                <w:rFonts w:cs="Arial"/>
                <w:color w:val="000000"/>
                <w:sz w:val="18"/>
                <w:szCs w:val="18"/>
              </w:rPr>
              <w:t>108</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4B2863E9" w14:textId="77777777" w:rsidR="00A64628" w:rsidRDefault="00A64628" w:rsidP="009F798E">
            <w:pPr>
              <w:ind w:right="404"/>
              <w:jc w:val="right"/>
              <w:rPr>
                <w:rFonts w:cs="Arial"/>
                <w:color w:val="000000"/>
                <w:sz w:val="18"/>
                <w:szCs w:val="18"/>
              </w:rPr>
            </w:pPr>
            <w:r>
              <w:rPr>
                <w:rFonts w:cs="Arial"/>
                <w:color w:val="000000"/>
                <w:sz w:val="18"/>
                <w:szCs w:val="18"/>
              </w:rPr>
              <w:t>107</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678DD063" w14:textId="77777777" w:rsidR="00A64628" w:rsidRDefault="00A64628" w:rsidP="009F798E">
            <w:pPr>
              <w:ind w:right="510"/>
              <w:jc w:val="right"/>
              <w:rPr>
                <w:rFonts w:cs="Arial"/>
                <w:color w:val="000000"/>
                <w:sz w:val="18"/>
                <w:szCs w:val="18"/>
              </w:rPr>
            </w:pPr>
            <w:r>
              <w:rPr>
                <w:rFonts w:cs="Arial"/>
                <w:color w:val="000000"/>
                <w:sz w:val="18"/>
                <w:szCs w:val="18"/>
              </w:rPr>
              <w:t>99.1</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468051A3" w14:textId="77777777" w:rsidR="00A64628" w:rsidRDefault="00A64628" w:rsidP="009F798E">
            <w:pPr>
              <w:ind w:right="344"/>
              <w:jc w:val="right"/>
              <w:rPr>
                <w:rFonts w:cs="Arial"/>
                <w:color w:val="000000"/>
                <w:sz w:val="18"/>
                <w:szCs w:val="18"/>
              </w:rPr>
            </w:pPr>
            <w:r>
              <w:rPr>
                <w:rFonts w:cs="Arial"/>
                <w:color w:val="000000"/>
                <w:sz w:val="18"/>
                <w:szCs w:val="18"/>
              </w:rPr>
              <w:t>107</w:t>
            </w:r>
          </w:p>
        </w:tc>
        <w:tc>
          <w:tcPr>
            <w:tcW w:w="1786" w:type="dxa"/>
            <w:tcBorders>
              <w:top w:val="nil"/>
              <w:left w:val="nil"/>
              <w:bottom w:val="nil"/>
              <w:right w:val="nil"/>
            </w:tcBorders>
            <w:shd w:val="clear" w:color="000000" w:fill="C7E4F3"/>
            <w:tcMar>
              <w:top w:w="15" w:type="dxa"/>
              <w:left w:w="15" w:type="dxa"/>
              <w:bottom w:w="0" w:type="dxa"/>
              <w:right w:w="15" w:type="dxa"/>
            </w:tcMar>
            <w:vAlign w:val="center"/>
            <w:hideMark/>
          </w:tcPr>
          <w:p w14:paraId="43C8B4BA" w14:textId="77777777" w:rsidR="00A64628" w:rsidRDefault="00A64628" w:rsidP="009F798E">
            <w:pPr>
              <w:ind w:left="-680" w:right="680"/>
              <w:jc w:val="right"/>
              <w:rPr>
                <w:rFonts w:cs="Arial"/>
                <w:color w:val="000000"/>
                <w:sz w:val="18"/>
                <w:szCs w:val="18"/>
              </w:rPr>
            </w:pPr>
            <w:r>
              <w:rPr>
                <w:rFonts w:cs="Arial"/>
                <w:color w:val="000000"/>
                <w:sz w:val="18"/>
                <w:szCs w:val="18"/>
              </w:rPr>
              <w:t>99.1</w:t>
            </w:r>
          </w:p>
        </w:tc>
      </w:tr>
      <w:tr w:rsidR="00A64628" w14:paraId="0D51E56A"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3843FAE2" w14:textId="77777777" w:rsidR="00A64628" w:rsidRDefault="00A64628" w:rsidP="009F798E">
            <w:pPr>
              <w:ind w:left="57"/>
              <w:rPr>
                <w:rFonts w:cs="Arial"/>
                <w:color w:val="000000"/>
                <w:sz w:val="18"/>
                <w:szCs w:val="18"/>
              </w:rPr>
            </w:pPr>
            <w:r>
              <w:rPr>
                <w:rFonts w:cs="Arial"/>
                <w:color w:val="000000"/>
                <w:sz w:val="18"/>
                <w:szCs w:val="18"/>
              </w:rPr>
              <w:t>OSHC</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22FC81B3" w14:textId="77777777" w:rsidR="00A64628" w:rsidRDefault="00A64628" w:rsidP="009F798E">
            <w:pPr>
              <w:ind w:right="680"/>
              <w:jc w:val="right"/>
              <w:rPr>
                <w:rFonts w:cs="Arial"/>
                <w:color w:val="000000"/>
                <w:sz w:val="18"/>
                <w:szCs w:val="18"/>
              </w:rPr>
            </w:pPr>
            <w:r>
              <w:rPr>
                <w:rFonts w:cs="Arial"/>
                <w:color w:val="000000"/>
                <w:sz w:val="18"/>
                <w:szCs w:val="18"/>
              </w:rPr>
              <w:t>3,947</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4C088273" w14:textId="77777777" w:rsidR="00A64628" w:rsidRDefault="00A64628" w:rsidP="009F798E">
            <w:pPr>
              <w:ind w:right="404"/>
              <w:jc w:val="right"/>
              <w:rPr>
                <w:rFonts w:cs="Arial"/>
                <w:color w:val="000000"/>
                <w:sz w:val="18"/>
                <w:szCs w:val="18"/>
              </w:rPr>
            </w:pPr>
            <w:r>
              <w:rPr>
                <w:rFonts w:cs="Arial"/>
                <w:color w:val="000000"/>
                <w:sz w:val="18"/>
                <w:szCs w:val="18"/>
              </w:rPr>
              <w:t>3,808</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7D81481F" w14:textId="77777777" w:rsidR="00A64628" w:rsidRDefault="00A64628" w:rsidP="009F798E">
            <w:pPr>
              <w:ind w:right="510"/>
              <w:jc w:val="right"/>
              <w:rPr>
                <w:rFonts w:cs="Arial"/>
                <w:color w:val="000000"/>
                <w:sz w:val="18"/>
                <w:szCs w:val="18"/>
              </w:rPr>
            </w:pPr>
            <w:r>
              <w:rPr>
                <w:rFonts w:cs="Arial"/>
                <w:color w:val="000000"/>
                <w:sz w:val="18"/>
                <w:szCs w:val="18"/>
              </w:rPr>
              <w:t>96.5</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63B8BF00" w14:textId="77777777" w:rsidR="00A64628" w:rsidRDefault="00A64628" w:rsidP="009F798E">
            <w:pPr>
              <w:ind w:right="344"/>
              <w:jc w:val="right"/>
              <w:rPr>
                <w:rFonts w:cs="Arial"/>
                <w:color w:val="000000"/>
                <w:sz w:val="18"/>
                <w:szCs w:val="18"/>
              </w:rPr>
            </w:pPr>
            <w:r>
              <w:rPr>
                <w:rFonts w:cs="Arial"/>
                <w:color w:val="000000"/>
                <w:sz w:val="18"/>
                <w:szCs w:val="18"/>
              </w:rPr>
              <w:t>3,778</w:t>
            </w:r>
          </w:p>
        </w:tc>
        <w:tc>
          <w:tcPr>
            <w:tcW w:w="1786" w:type="dxa"/>
            <w:tcBorders>
              <w:top w:val="nil"/>
              <w:left w:val="nil"/>
              <w:bottom w:val="nil"/>
              <w:right w:val="nil"/>
            </w:tcBorders>
            <w:shd w:val="clear" w:color="auto" w:fill="auto"/>
            <w:tcMar>
              <w:top w:w="15" w:type="dxa"/>
              <w:left w:w="15" w:type="dxa"/>
              <w:bottom w:w="0" w:type="dxa"/>
              <w:right w:w="15" w:type="dxa"/>
            </w:tcMar>
            <w:vAlign w:val="center"/>
            <w:hideMark/>
          </w:tcPr>
          <w:p w14:paraId="418458DD" w14:textId="77777777" w:rsidR="00A64628" w:rsidRDefault="00A64628" w:rsidP="009F798E">
            <w:pPr>
              <w:ind w:left="-680" w:right="680"/>
              <w:jc w:val="right"/>
              <w:rPr>
                <w:rFonts w:cs="Arial"/>
                <w:color w:val="000000"/>
                <w:sz w:val="18"/>
                <w:szCs w:val="18"/>
              </w:rPr>
            </w:pPr>
            <w:r>
              <w:rPr>
                <w:rFonts w:cs="Arial"/>
                <w:color w:val="000000"/>
                <w:sz w:val="18"/>
                <w:szCs w:val="18"/>
              </w:rPr>
              <w:t>95.7</w:t>
            </w:r>
          </w:p>
        </w:tc>
      </w:tr>
      <w:tr w:rsidR="00A64628" w14:paraId="004D783C" w14:textId="77777777" w:rsidTr="009F798E">
        <w:trPr>
          <w:trHeight w:val="315"/>
        </w:trPr>
        <w:tc>
          <w:tcPr>
            <w:tcW w:w="1600" w:type="dxa"/>
            <w:tcBorders>
              <w:top w:val="nil"/>
              <w:left w:val="nil"/>
              <w:bottom w:val="nil"/>
              <w:right w:val="nil"/>
            </w:tcBorders>
            <w:shd w:val="clear" w:color="000000" w:fill="C7E4F3"/>
            <w:tcMar>
              <w:top w:w="15" w:type="dxa"/>
              <w:left w:w="15" w:type="dxa"/>
              <w:bottom w:w="0" w:type="dxa"/>
              <w:right w:w="15" w:type="dxa"/>
            </w:tcMar>
            <w:vAlign w:val="center"/>
            <w:hideMark/>
          </w:tcPr>
          <w:p w14:paraId="19DABFCB" w14:textId="77777777" w:rsidR="00A64628" w:rsidRDefault="00A64628" w:rsidP="009F798E">
            <w:pPr>
              <w:ind w:left="57"/>
              <w:rPr>
                <w:rFonts w:cs="Arial"/>
                <w:color w:val="000000"/>
                <w:sz w:val="18"/>
                <w:szCs w:val="18"/>
              </w:rPr>
            </w:pPr>
            <w:r>
              <w:rPr>
                <w:rFonts w:cs="Arial"/>
                <w:color w:val="000000"/>
                <w:sz w:val="18"/>
                <w:szCs w:val="18"/>
              </w:rPr>
              <w:t>VAC</w:t>
            </w:r>
          </w:p>
        </w:tc>
        <w:tc>
          <w:tcPr>
            <w:tcW w:w="1959" w:type="dxa"/>
            <w:tcBorders>
              <w:top w:val="nil"/>
              <w:left w:val="nil"/>
              <w:bottom w:val="nil"/>
              <w:right w:val="nil"/>
            </w:tcBorders>
            <w:shd w:val="clear" w:color="000000" w:fill="C7E4F3"/>
            <w:tcMar>
              <w:top w:w="15" w:type="dxa"/>
              <w:left w:w="15" w:type="dxa"/>
              <w:bottom w:w="0" w:type="dxa"/>
              <w:right w:w="15" w:type="dxa"/>
            </w:tcMar>
            <w:vAlign w:val="center"/>
            <w:hideMark/>
          </w:tcPr>
          <w:p w14:paraId="77FC8FA2" w14:textId="77777777" w:rsidR="00A64628" w:rsidRDefault="00A64628" w:rsidP="009F798E">
            <w:pPr>
              <w:ind w:right="680"/>
              <w:jc w:val="right"/>
              <w:rPr>
                <w:rFonts w:cs="Arial"/>
                <w:color w:val="000000"/>
                <w:sz w:val="18"/>
                <w:szCs w:val="18"/>
              </w:rPr>
            </w:pPr>
            <w:r>
              <w:rPr>
                <w:rFonts w:cs="Arial"/>
                <w:color w:val="000000"/>
                <w:sz w:val="18"/>
                <w:szCs w:val="18"/>
              </w:rPr>
              <w:t>2,564</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2F1F1F3B" w14:textId="77777777" w:rsidR="00A64628" w:rsidRDefault="00A64628" w:rsidP="009F798E">
            <w:pPr>
              <w:ind w:right="404"/>
              <w:jc w:val="right"/>
              <w:rPr>
                <w:rFonts w:cs="Arial"/>
                <w:color w:val="000000"/>
                <w:sz w:val="18"/>
                <w:szCs w:val="18"/>
              </w:rPr>
            </w:pPr>
            <w:r>
              <w:rPr>
                <w:rFonts w:cs="Arial"/>
                <w:color w:val="000000"/>
                <w:sz w:val="18"/>
                <w:szCs w:val="18"/>
              </w:rPr>
              <w:t>2,253</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57FDEB21" w14:textId="77777777" w:rsidR="00A64628" w:rsidRDefault="00A64628" w:rsidP="009F798E">
            <w:pPr>
              <w:ind w:right="510"/>
              <w:jc w:val="right"/>
              <w:rPr>
                <w:rFonts w:cs="Arial"/>
                <w:color w:val="000000"/>
                <w:sz w:val="18"/>
                <w:szCs w:val="18"/>
              </w:rPr>
            </w:pPr>
            <w:r>
              <w:rPr>
                <w:rFonts w:cs="Arial"/>
                <w:color w:val="000000"/>
                <w:sz w:val="18"/>
                <w:szCs w:val="18"/>
              </w:rPr>
              <w:t>87.9</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433242E1" w14:textId="77777777" w:rsidR="00A64628" w:rsidRDefault="00A64628" w:rsidP="009F798E">
            <w:pPr>
              <w:ind w:right="344"/>
              <w:jc w:val="right"/>
              <w:rPr>
                <w:rFonts w:cs="Arial"/>
                <w:color w:val="000000"/>
                <w:sz w:val="18"/>
                <w:szCs w:val="18"/>
              </w:rPr>
            </w:pPr>
            <w:r>
              <w:rPr>
                <w:rFonts w:cs="Arial"/>
                <w:color w:val="000000"/>
                <w:sz w:val="18"/>
                <w:szCs w:val="18"/>
              </w:rPr>
              <w:t>2231</w:t>
            </w:r>
          </w:p>
        </w:tc>
        <w:tc>
          <w:tcPr>
            <w:tcW w:w="1786" w:type="dxa"/>
            <w:tcBorders>
              <w:top w:val="nil"/>
              <w:left w:val="nil"/>
              <w:bottom w:val="nil"/>
              <w:right w:val="nil"/>
            </w:tcBorders>
            <w:shd w:val="clear" w:color="000000" w:fill="C7E4F3"/>
            <w:tcMar>
              <w:top w:w="15" w:type="dxa"/>
              <w:left w:w="15" w:type="dxa"/>
              <w:bottom w:w="0" w:type="dxa"/>
              <w:right w:w="15" w:type="dxa"/>
            </w:tcMar>
            <w:vAlign w:val="center"/>
            <w:hideMark/>
          </w:tcPr>
          <w:p w14:paraId="7A3C8F2C" w14:textId="77777777" w:rsidR="00A64628" w:rsidRDefault="00A64628" w:rsidP="009F798E">
            <w:pPr>
              <w:ind w:left="-680" w:right="680"/>
              <w:jc w:val="right"/>
              <w:rPr>
                <w:rFonts w:cs="Arial"/>
                <w:color w:val="000000"/>
                <w:sz w:val="18"/>
                <w:szCs w:val="18"/>
              </w:rPr>
            </w:pPr>
            <w:r>
              <w:rPr>
                <w:rFonts w:cs="Arial"/>
                <w:color w:val="000000"/>
                <w:sz w:val="18"/>
                <w:szCs w:val="18"/>
              </w:rPr>
              <w:t>87.0</w:t>
            </w:r>
          </w:p>
        </w:tc>
      </w:tr>
      <w:tr w:rsidR="00A64628" w14:paraId="606409A5" w14:textId="77777777" w:rsidTr="009F798E">
        <w:trPr>
          <w:trHeight w:val="315"/>
        </w:trPr>
        <w:tc>
          <w:tcPr>
            <w:tcW w:w="1600" w:type="dxa"/>
            <w:tcBorders>
              <w:top w:val="nil"/>
              <w:left w:val="nil"/>
              <w:bottom w:val="nil"/>
              <w:right w:val="nil"/>
            </w:tcBorders>
            <w:shd w:val="clear" w:color="000000" w:fill="90C9E6"/>
            <w:tcMar>
              <w:top w:w="15" w:type="dxa"/>
              <w:left w:w="15" w:type="dxa"/>
              <w:bottom w:w="0" w:type="dxa"/>
              <w:right w:w="15" w:type="dxa"/>
            </w:tcMar>
            <w:vAlign w:val="center"/>
            <w:hideMark/>
          </w:tcPr>
          <w:p w14:paraId="370A42D4" w14:textId="77777777" w:rsidR="00A64628" w:rsidRDefault="00A64628" w:rsidP="009F798E">
            <w:pPr>
              <w:ind w:left="57"/>
              <w:rPr>
                <w:rFonts w:cs="Arial"/>
                <w:b/>
                <w:bCs/>
                <w:color w:val="000000"/>
                <w:sz w:val="18"/>
                <w:szCs w:val="18"/>
              </w:rPr>
            </w:pPr>
            <w:r>
              <w:rPr>
                <w:rFonts w:cs="Arial"/>
                <w:b/>
                <w:bCs/>
                <w:color w:val="000000"/>
                <w:sz w:val="18"/>
                <w:szCs w:val="18"/>
              </w:rPr>
              <w:t>State / Territory</w:t>
            </w:r>
          </w:p>
        </w:tc>
        <w:tc>
          <w:tcPr>
            <w:tcW w:w="1959" w:type="dxa"/>
            <w:tcBorders>
              <w:top w:val="nil"/>
              <w:left w:val="nil"/>
              <w:bottom w:val="nil"/>
              <w:right w:val="nil"/>
            </w:tcBorders>
            <w:shd w:val="clear" w:color="000000" w:fill="90C9E6"/>
            <w:tcMar>
              <w:top w:w="15" w:type="dxa"/>
              <w:left w:w="15" w:type="dxa"/>
              <w:bottom w:w="0" w:type="dxa"/>
              <w:right w:w="15" w:type="dxa"/>
            </w:tcMar>
            <w:vAlign w:val="center"/>
            <w:hideMark/>
          </w:tcPr>
          <w:p w14:paraId="1FB29F3A" w14:textId="77777777" w:rsidR="00A64628" w:rsidRDefault="00A64628" w:rsidP="009F798E">
            <w:pPr>
              <w:ind w:right="680"/>
              <w:jc w:val="right"/>
              <w:rPr>
                <w:rFonts w:cs="Arial"/>
                <w:b/>
                <w:bCs/>
                <w:color w:val="000000"/>
                <w:sz w:val="18"/>
                <w:szCs w:val="18"/>
              </w:rPr>
            </w:pPr>
            <w:r>
              <w:rPr>
                <w:rFonts w:cs="Arial"/>
                <w:b/>
                <w:bCs/>
                <w:color w:val="000000"/>
                <w:sz w:val="18"/>
                <w:szCs w:val="18"/>
              </w:rPr>
              <w:t> </w:t>
            </w:r>
          </w:p>
        </w:tc>
        <w:tc>
          <w:tcPr>
            <w:tcW w:w="1375" w:type="dxa"/>
            <w:tcBorders>
              <w:top w:val="nil"/>
              <w:left w:val="nil"/>
              <w:bottom w:val="nil"/>
              <w:right w:val="nil"/>
            </w:tcBorders>
            <w:shd w:val="clear" w:color="000000" w:fill="90C9E6"/>
            <w:tcMar>
              <w:top w:w="15" w:type="dxa"/>
              <w:left w:w="15" w:type="dxa"/>
              <w:bottom w:w="0" w:type="dxa"/>
              <w:right w:w="15" w:type="dxa"/>
            </w:tcMar>
            <w:vAlign w:val="center"/>
            <w:hideMark/>
          </w:tcPr>
          <w:p w14:paraId="22933EA0" w14:textId="77777777" w:rsidR="00A64628" w:rsidRDefault="00A64628" w:rsidP="009F798E">
            <w:pPr>
              <w:ind w:right="404"/>
              <w:jc w:val="right"/>
              <w:rPr>
                <w:rFonts w:cs="Arial"/>
                <w:b/>
                <w:bCs/>
                <w:color w:val="000000"/>
                <w:sz w:val="18"/>
                <w:szCs w:val="18"/>
              </w:rPr>
            </w:pPr>
            <w:r>
              <w:rPr>
                <w:rFonts w:cs="Arial"/>
                <w:b/>
                <w:bCs/>
                <w:color w:val="000000"/>
                <w:sz w:val="18"/>
                <w:szCs w:val="18"/>
              </w:rPr>
              <w:t> </w:t>
            </w:r>
          </w:p>
        </w:tc>
        <w:tc>
          <w:tcPr>
            <w:tcW w:w="1375" w:type="dxa"/>
            <w:tcBorders>
              <w:top w:val="nil"/>
              <w:left w:val="nil"/>
              <w:bottom w:val="nil"/>
              <w:right w:val="nil"/>
            </w:tcBorders>
            <w:shd w:val="clear" w:color="000000" w:fill="90C9E6"/>
            <w:tcMar>
              <w:top w:w="15" w:type="dxa"/>
              <w:left w:w="15" w:type="dxa"/>
              <w:bottom w:w="0" w:type="dxa"/>
              <w:right w:w="15" w:type="dxa"/>
            </w:tcMar>
            <w:vAlign w:val="center"/>
            <w:hideMark/>
          </w:tcPr>
          <w:p w14:paraId="05D64FB4" w14:textId="77777777" w:rsidR="00A64628" w:rsidRDefault="00A64628" w:rsidP="009F798E">
            <w:pPr>
              <w:ind w:right="510"/>
              <w:jc w:val="right"/>
              <w:rPr>
                <w:rFonts w:cs="Arial"/>
                <w:b/>
                <w:bCs/>
                <w:color w:val="000000"/>
                <w:sz w:val="18"/>
                <w:szCs w:val="18"/>
              </w:rPr>
            </w:pPr>
            <w:r>
              <w:rPr>
                <w:rFonts w:cs="Arial"/>
                <w:b/>
                <w:bCs/>
                <w:color w:val="000000"/>
                <w:sz w:val="18"/>
                <w:szCs w:val="18"/>
              </w:rPr>
              <w:t> </w:t>
            </w:r>
          </w:p>
        </w:tc>
        <w:tc>
          <w:tcPr>
            <w:tcW w:w="1375" w:type="dxa"/>
            <w:tcBorders>
              <w:top w:val="nil"/>
              <w:left w:val="nil"/>
              <w:bottom w:val="nil"/>
              <w:right w:val="nil"/>
            </w:tcBorders>
            <w:shd w:val="clear" w:color="000000" w:fill="90C9E6"/>
            <w:tcMar>
              <w:top w:w="15" w:type="dxa"/>
              <w:left w:w="15" w:type="dxa"/>
              <w:bottom w:w="0" w:type="dxa"/>
              <w:right w:w="15" w:type="dxa"/>
            </w:tcMar>
            <w:vAlign w:val="center"/>
            <w:hideMark/>
          </w:tcPr>
          <w:p w14:paraId="09BC5C20" w14:textId="77777777" w:rsidR="00A64628" w:rsidRDefault="00A64628" w:rsidP="009F798E">
            <w:pPr>
              <w:ind w:right="344"/>
              <w:jc w:val="right"/>
              <w:rPr>
                <w:rFonts w:cs="Arial"/>
                <w:b/>
                <w:bCs/>
                <w:color w:val="000000"/>
                <w:sz w:val="18"/>
                <w:szCs w:val="18"/>
              </w:rPr>
            </w:pPr>
            <w:r>
              <w:rPr>
                <w:rFonts w:cs="Arial"/>
                <w:b/>
                <w:bCs/>
                <w:color w:val="000000"/>
                <w:sz w:val="18"/>
                <w:szCs w:val="18"/>
              </w:rPr>
              <w:t> </w:t>
            </w:r>
          </w:p>
        </w:tc>
        <w:tc>
          <w:tcPr>
            <w:tcW w:w="1786" w:type="dxa"/>
            <w:tcBorders>
              <w:top w:val="nil"/>
              <w:left w:val="nil"/>
              <w:bottom w:val="nil"/>
              <w:right w:val="nil"/>
            </w:tcBorders>
            <w:shd w:val="clear" w:color="000000" w:fill="90C9E6"/>
            <w:tcMar>
              <w:top w:w="15" w:type="dxa"/>
              <w:left w:w="15" w:type="dxa"/>
              <w:bottom w:w="0" w:type="dxa"/>
              <w:right w:w="15" w:type="dxa"/>
            </w:tcMar>
            <w:vAlign w:val="center"/>
            <w:hideMark/>
          </w:tcPr>
          <w:p w14:paraId="1A26DFCA" w14:textId="77777777" w:rsidR="00A64628" w:rsidRDefault="00A64628" w:rsidP="009F798E">
            <w:pPr>
              <w:ind w:left="-680" w:right="680"/>
              <w:jc w:val="right"/>
              <w:rPr>
                <w:rFonts w:cs="Arial"/>
                <w:b/>
                <w:bCs/>
                <w:color w:val="000000"/>
                <w:sz w:val="18"/>
                <w:szCs w:val="18"/>
              </w:rPr>
            </w:pPr>
            <w:r>
              <w:rPr>
                <w:rFonts w:cs="Arial"/>
                <w:b/>
                <w:bCs/>
                <w:color w:val="000000"/>
                <w:sz w:val="18"/>
                <w:szCs w:val="18"/>
              </w:rPr>
              <w:t> </w:t>
            </w:r>
          </w:p>
        </w:tc>
      </w:tr>
      <w:tr w:rsidR="00A64628" w14:paraId="40C1DBAC"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78D2E0CB" w14:textId="77777777" w:rsidR="00A64628" w:rsidRDefault="00A64628" w:rsidP="009F798E">
            <w:pPr>
              <w:ind w:left="57"/>
              <w:rPr>
                <w:rFonts w:cs="Arial"/>
                <w:color w:val="000000"/>
                <w:sz w:val="18"/>
                <w:szCs w:val="18"/>
              </w:rPr>
            </w:pPr>
            <w:r>
              <w:rPr>
                <w:rFonts w:cs="Arial"/>
                <w:color w:val="000000"/>
                <w:sz w:val="18"/>
                <w:szCs w:val="18"/>
              </w:rPr>
              <w:t>NSW</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4D06D47D" w14:textId="77777777" w:rsidR="00A64628" w:rsidRDefault="00A64628" w:rsidP="009F798E">
            <w:pPr>
              <w:ind w:right="680"/>
              <w:jc w:val="right"/>
              <w:rPr>
                <w:rFonts w:cs="Arial"/>
                <w:color w:val="000000"/>
                <w:sz w:val="18"/>
                <w:szCs w:val="18"/>
              </w:rPr>
            </w:pPr>
            <w:r>
              <w:rPr>
                <w:rFonts w:cs="Arial"/>
                <w:color w:val="000000"/>
                <w:sz w:val="18"/>
                <w:szCs w:val="18"/>
              </w:rPr>
              <w:t>5,052</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1A12AC49" w14:textId="77777777" w:rsidR="00A64628" w:rsidRDefault="00A64628" w:rsidP="009F798E">
            <w:pPr>
              <w:ind w:right="404"/>
              <w:jc w:val="right"/>
              <w:rPr>
                <w:rFonts w:cs="Arial"/>
                <w:color w:val="000000"/>
                <w:sz w:val="18"/>
                <w:szCs w:val="18"/>
              </w:rPr>
            </w:pPr>
            <w:r>
              <w:rPr>
                <w:rFonts w:cs="Arial"/>
                <w:color w:val="000000"/>
                <w:sz w:val="18"/>
                <w:szCs w:val="18"/>
              </w:rPr>
              <w:t>4,819</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59681D12" w14:textId="77777777" w:rsidR="00A64628" w:rsidRDefault="00A64628" w:rsidP="009F798E">
            <w:pPr>
              <w:ind w:right="510"/>
              <w:jc w:val="right"/>
              <w:rPr>
                <w:rFonts w:cs="Arial"/>
                <w:color w:val="000000"/>
                <w:sz w:val="18"/>
                <w:szCs w:val="18"/>
              </w:rPr>
            </w:pPr>
            <w:r>
              <w:rPr>
                <w:rFonts w:cs="Arial"/>
                <w:color w:val="000000"/>
                <w:sz w:val="18"/>
                <w:szCs w:val="18"/>
              </w:rPr>
              <w:t>95.4</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0A30305B" w14:textId="77777777" w:rsidR="00A64628" w:rsidRDefault="00A64628" w:rsidP="009F798E">
            <w:pPr>
              <w:ind w:right="344"/>
              <w:jc w:val="right"/>
              <w:rPr>
                <w:rFonts w:cs="Arial"/>
                <w:color w:val="000000"/>
                <w:sz w:val="18"/>
                <w:szCs w:val="18"/>
              </w:rPr>
            </w:pPr>
            <w:r>
              <w:rPr>
                <w:rFonts w:cs="Arial"/>
                <w:color w:val="000000"/>
                <w:sz w:val="18"/>
                <w:szCs w:val="18"/>
              </w:rPr>
              <w:t>4,762</w:t>
            </w:r>
          </w:p>
        </w:tc>
        <w:tc>
          <w:tcPr>
            <w:tcW w:w="1786" w:type="dxa"/>
            <w:tcBorders>
              <w:top w:val="nil"/>
              <w:left w:val="nil"/>
              <w:bottom w:val="nil"/>
              <w:right w:val="nil"/>
            </w:tcBorders>
            <w:shd w:val="clear" w:color="auto" w:fill="auto"/>
            <w:tcMar>
              <w:top w:w="15" w:type="dxa"/>
              <w:left w:w="15" w:type="dxa"/>
              <w:bottom w:w="0" w:type="dxa"/>
              <w:right w:w="15" w:type="dxa"/>
            </w:tcMar>
            <w:vAlign w:val="center"/>
            <w:hideMark/>
          </w:tcPr>
          <w:p w14:paraId="75BBCD5A" w14:textId="77777777" w:rsidR="00A64628" w:rsidRDefault="00A64628" w:rsidP="009F798E">
            <w:pPr>
              <w:ind w:left="-680" w:right="680"/>
              <w:jc w:val="right"/>
              <w:rPr>
                <w:rFonts w:cs="Arial"/>
                <w:color w:val="000000"/>
                <w:sz w:val="18"/>
                <w:szCs w:val="18"/>
              </w:rPr>
            </w:pPr>
            <w:r>
              <w:rPr>
                <w:rFonts w:cs="Arial"/>
                <w:color w:val="000000"/>
                <w:sz w:val="18"/>
                <w:szCs w:val="18"/>
              </w:rPr>
              <w:t>94.3</w:t>
            </w:r>
          </w:p>
        </w:tc>
      </w:tr>
      <w:tr w:rsidR="00A64628" w14:paraId="2CD420A4" w14:textId="77777777" w:rsidTr="009F798E">
        <w:trPr>
          <w:trHeight w:val="315"/>
        </w:trPr>
        <w:tc>
          <w:tcPr>
            <w:tcW w:w="1600" w:type="dxa"/>
            <w:tcBorders>
              <w:top w:val="nil"/>
              <w:left w:val="nil"/>
              <w:bottom w:val="nil"/>
              <w:right w:val="nil"/>
            </w:tcBorders>
            <w:shd w:val="clear" w:color="000000" w:fill="C7E4F3"/>
            <w:tcMar>
              <w:top w:w="15" w:type="dxa"/>
              <w:left w:w="15" w:type="dxa"/>
              <w:bottom w:w="0" w:type="dxa"/>
              <w:right w:w="15" w:type="dxa"/>
            </w:tcMar>
            <w:vAlign w:val="center"/>
            <w:hideMark/>
          </w:tcPr>
          <w:p w14:paraId="68153790" w14:textId="77777777" w:rsidR="00A64628" w:rsidRDefault="00A64628" w:rsidP="009F798E">
            <w:pPr>
              <w:ind w:left="57"/>
              <w:rPr>
                <w:rFonts w:cs="Arial"/>
                <w:color w:val="000000"/>
                <w:sz w:val="18"/>
                <w:szCs w:val="18"/>
              </w:rPr>
            </w:pPr>
            <w:r>
              <w:rPr>
                <w:rFonts w:cs="Arial"/>
                <w:color w:val="000000"/>
                <w:sz w:val="18"/>
                <w:szCs w:val="18"/>
              </w:rPr>
              <w:t>Vic</w:t>
            </w:r>
          </w:p>
        </w:tc>
        <w:tc>
          <w:tcPr>
            <w:tcW w:w="1959" w:type="dxa"/>
            <w:tcBorders>
              <w:top w:val="nil"/>
              <w:left w:val="nil"/>
              <w:bottom w:val="nil"/>
              <w:right w:val="nil"/>
            </w:tcBorders>
            <w:shd w:val="clear" w:color="000000" w:fill="C7E4F3"/>
            <w:tcMar>
              <w:top w:w="15" w:type="dxa"/>
              <w:left w:w="15" w:type="dxa"/>
              <w:bottom w:w="0" w:type="dxa"/>
              <w:right w:w="15" w:type="dxa"/>
            </w:tcMar>
            <w:vAlign w:val="center"/>
            <w:hideMark/>
          </w:tcPr>
          <w:p w14:paraId="1101869A" w14:textId="77777777" w:rsidR="00A64628" w:rsidRDefault="00A64628" w:rsidP="009F798E">
            <w:pPr>
              <w:ind w:right="680"/>
              <w:jc w:val="right"/>
              <w:rPr>
                <w:rFonts w:cs="Arial"/>
                <w:color w:val="000000"/>
                <w:sz w:val="18"/>
                <w:szCs w:val="18"/>
              </w:rPr>
            </w:pPr>
            <w:r>
              <w:rPr>
                <w:rFonts w:cs="Arial"/>
                <w:color w:val="000000"/>
                <w:sz w:val="18"/>
                <w:szCs w:val="18"/>
              </w:rPr>
              <w:t>3,139</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02957C05" w14:textId="77777777" w:rsidR="00A64628" w:rsidRDefault="00A64628" w:rsidP="009F798E">
            <w:pPr>
              <w:ind w:right="404"/>
              <w:jc w:val="right"/>
              <w:rPr>
                <w:rFonts w:cs="Arial"/>
                <w:color w:val="000000"/>
                <w:sz w:val="18"/>
                <w:szCs w:val="18"/>
              </w:rPr>
            </w:pPr>
            <w:r>
              <w:rPr>
                <w:rFonts w:cs="Arial"/>
                <w:color w:val="000000"/>
                <w:sz w:val="18"/>
                <w:szCs w:val="18"/>
              </w:rPr>
              <w:t>2,979</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3BC37687" w14:textId="77777777" w:rsidR="00A64628" w:rsidRDefault="00A64628" w:rsidP="009F798E">
            <w:pPr>
              <w:ind w:right="510"/>
              <w:jc w:val="right"/>
              <w:rPr>
                <w:rFonts w:cs="Arial"/>
                <w:color w:val="000000"/>
                <w:sz w:val="18"/>
                <w:szCs w:val="18"/>
              </w:rPr>
            </w:pPr>
            <w:r>
              <w:rPr>
                <w:rFonts w:cs="Arial"/>
                <w:color w:val="000000"/>
                <w:sz w:val="18"/>
                <w:szCs w:val="18"/>
              </w:rPr>
              <w:t>94.9</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54A6E10D" w14:textId="77777777" w:rsidR="00A64628" w:rsidRDefault="00A64628" w:rsidP="009F798E">
            <w:pPr>
              <w:ind w:right="344"/>
              <w:jc w:val="right"/>
              <w:rPr>
                <w:rFonts w:cs="Arial"/>
                <w:color w:val="000000"/>
                <w:sz w:val="18"/>
                <w:szCs w:val="18"/>
              </w:rPr>
            </w:pPr>
            <w:r>
              <w:rPr>
                <w:rFonts w:cs="Arial"/>
                <w:color w:val="000000"/>
                <w:sz w:val="18"/>
                <w:szCs w:val="18"/>
              </w:rPr>
              <w:t>2,942</w:t>
            </w:r>
          </w:p>
        </w:tc>
        <w:tc>
          <w:tcPr>
            <w:tcW w:w="1786" w:type="dxa"/>
            <w:tcBorders>
              <w:top w:val="nil"/>
              <w:left w:val="nil"/>
              <w:bottom w:val="nil"/>
              <w:right w:val="nil"/>
            </w:tcBorders>
            <w:shd w:val="clear" w:color="000000" w:fill="C7E4F3"/>
            <w:tcMar>
              <w:top w:w="15" w:type="dxa"/>
              <w:left w:w="15" w:type="dxa"/>
              <w:bottom w:w="0" w:type="dxa"/>
              <w:right w:w="15" w:type="dxa"/>
            </w:tcMar>
            <w:vAlign w:val="center"/>
            <w:hideMark/>
          </w:tcPr>
          <w:p w14:paraId="21148F8F" w14:textId="77777777" w:rsidR="00A64628" w:rsidRDefault="00A64628" w:rsidP="009F798E">
            <w:pPr>
              <w:ind w:left="-680" w:right="680"/>
              <w:jc w:val="right"/>
              <w:rPr>
                <w:rFonts w:cs="Arial"/>
                <w:color w:val="000000"/>
                <w:sz w:val="18"/>
                <w:szCs w:val="18"/>
              </w:rPr>
            </w:pPr>
            <w:r>
              <w:rPr>
                <w:rFonts w:cs="Arial"/>
                <w:color w:val="000000"/>
                <w:sz w:val="18"/>
                <w:szCs w:val="18"/>
              </w:rPr>
              <w:t>93.7</w:t>
            </w:r>
          </w:p>
        </w:tc>
      </w:tr>
      <w:tr w:rsidR="00A64628" w14:paraId="701E97CF"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60F4F630" w14:textId="77777777" w:rsidR="00A64628" w:rsidRDefault="00A64628" w:rsidP="009F798E">
            <w:pPr>
              <w:ind w:left="57"/>
              <w:rPr>
                <w:rFonts w:cs="Arial"/>
                <w:color w:val="000000"/>
                <w:sz w:val="18"/>
                <w:szCs w:val="18"/>
              </w:rPr>
            </w:pPr>
            <w:r>
              <w:rPr>
                <w:rFonts w:cs="Arial"/>
                <w:color w:val="000000"/>
                <w:sz w:val="18"/>
                <w:szCs w:val="18"/>
              </w:rPr>
              <w:t>Qld</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30957BA3" w14:textId="77777777" w:rsidR="00A64628" w:rsidRDefault="00A64628" w:rsidP="009F798E">
            <w:pPr>
              <w:ind w:right="680"/>
              <w:jc w:val="right"/>
              <w:rPr>
                <w:rFonts w:cs="Arial"/>
                <w:color w:val="000000"/>
                <w:sz w:val="18"/>
                <w:szCs w:val="18"/>
              </w:rPr>
            </w:pPr>
            <w:r>
              <w:rPr>
                <w:rFonts w:cs="Arial"/>
                <w:color w:val="000000"/>
                <w:sz w:val="18"/>
                <w:szCs w:val="18"/>
              </w:rPr>
              <w:t>2,953</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71B4DAC7" w14:textId="77777777" w:rsidR="00A64628" w:rsidRDefault="00A64628" w:rsidP="009F798E">
            <w:pPr>
              <w:ind w:right="404"/>
              <w:jc w:val="right"/>
              <w:rPr>
                <w:rFonts w:cs="Arial"/>
                <w:color w:val="000000"/>
                <w:sz w:val="18"/>
                <w:szCs w:val="18"/>
              </w:rPr>
            </w:pPr>
            <w:r>
              <w:rPr>
                <w:rFonts w:cs="Arial"/>
                <w:color w:val="000000"/>
                <w:sz w:val="18"/>
                <w:szCs w:val="18"/>
              </w:rPr>
              <w:t>2,810</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4239F7D5" w14:textId="77777777" w:rsidR="00A64628" w:rsidRDefault="00A64628" w:rsidP="009F798E">
            <w:pPr>
              <w:ind w:right="510"/>
              <w:jc w:val="right"/>
              <w:rPr>
                <w:rFonts w:cs="Arial"/>
                <w:color w:val="000000"/>
                <w:sz w:val="18"/>
                <w:szCs w:val="18"/>
              </w:rPr>
            </w:pPr>
            <w:r>
              <w:rPr>
                <w:rFonts w:cs="Arial"/>
                <w:color w:val="000000"/>
                <w:sz w:val="18"/>
                <w:szCs w:val="18"/>
              </w:rPr>
              <w:t>95.2</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44E583AA" w14:textId="77777777" w:rsidR="00A64628" w:rsidRDefault="00A64628" w:rsidP="009F798E">
            <w:pPr>
              <w:ind w:right="344"/>
              <w:jc w:val="right"/>
              <w:rPr>
                <w:rFonts w:cs="Arial"/>
                <w:color w:val="000000"/>
                <w:sz w:val="18"/>
                <w:szCs w:val="18"/>
              </w:rPr>
            </w:pPr>
            <w:r>
              <w:rPr>
                <w:rFonts w:cs="Arial"/>
                <w:color w:val="000000"/>
                <w:sz w:val="18"/>
                <w:szCs w:val="18"/>
              </w:rPr>
              <w:t>2,792</w:t>
            </w:r>
          </w:p>
        </w:tc>
        <w:tc>
          <w:tcPr>
            <w:tcW w:w="1786" w:type="dxa"/>
            <w:tcBorders>
              <w:top w:val="nil"/>
              <w:left w:val="nil"/>
              <w:bottom w:val="nil"/>
              <w:right w:val="nil"/>
            </w:tcBorders>
            <w:shd w:val="clear" w:color="auto" w:fill="auto"/>
            <w:tcMar>
              <w:top w:w="15" w:type="dxa"/>
              <w:left w:w="15" w:type="dxa"/>
              <w:bottom w:w="0" w:type="dxa"/>
              <w:right w:w="15" w:type="dxa"/>
            </w:tcMar>
            <w:vAlign w:val="center"/>
            <w:hideMark/>
          </w:tcPr>
          <w:p w14:paraId="33F8F011" w14:textId="77777777" w:rsidR="00A64628" w:rsidRDefault="00A64628" w:rsidP="009F798E">
            <w:pPr>
              <w:ind w:left="-680" w:right="680"/>
              <w:jc w:val="right"/>
              <w:rPr>
                <w:rFonts w:cs="Arial"/>
                <w:color w:val="000000"/>
                <w:sz w:val="18"/>
                <w:szCs w:val="18"/>
              </w:rPr>
            </w:pPr>
            <w:r>
              <w:rPr>
                <w:rFonts w:cs="Arial"/>
                <w:color w:val="000000"/>
                <w:sz w:val="18"/>
                <w:szCs w:val="18"/>
              </w:rPr>
              <w:t>94.5</w:t>
            </w:r>
          </w:p>
        </w:tc>
      </w:tr>
      <w:tr w:rsidR="00A64628" w14:paraId="2C35EDE4" w14:textId="77777777" w:rsidTr="009F798E">
        <w:trPr>
          <w:trHeight w:val="315"/>
        </w:trPr>
        <w:tc>
          <w:tcPr>
            <w:tcW w:w="1600" w:type="dxa"/>
            <w:tcBorders>
              <w:top w:val="nil"/>
              <w:left w:val="nil"/>
              <w:bottom w:val="nil"/>
              <w:right w:val="nil"/>
            </w:tcBorders>
            <w:shd w:val="clear" w:color="000000" w:fill="C7E4F3"/>
            <w:tcMar>
              <w:top w:w="15" w:type="dxa"/>
              <w:left w:w="15" w:type="dxa"/>
              <w:bottom w:w="0" w:type="dxa"/>
              <w:right w:w="15" w:type="dxa"/>
            </w:tcMar>
            <w:vAlign w:val="center"/>
            <w:hideMark/>
          </w:tcPr>
          <w:p w14:paraId="60B2E605" w14:textId="77777777" w:rsidR="00A64628" w:rsidRDefault="00A64628" w:rsidP="009F798E">
            <w:pPr>
              <w:ind w:left="57"/>
              <w:rPr>
                <w:rFonts w:cs="Arial"/>
                <w:color w:val="000000"/>
                <w:sz w:val="18"/>
                <w:szCs w:val="18"/>
              </w:rPr>
            </w:pPr>
            <w:r>
              <w:rPr>
                <w:rFonts w:cs="Arial"/>
                <w:color w:val="000000"/>
                <w:sz w:val="18"/>
                <w:szCs w:val="18"/>
              </w:rPr>
              <w:t>SA</w:t>
            </w:r>
          </w:p>
        </w:tc>
        <w:tc>
          <w:tcPr>
            <w:tcW w:w="1959" w:type="dxa"/>
            <w:tcBorders>
              <w:top w:val="nil"/>
              <w:left w:val="nil"/>
              <w:bottom w:val="nil"/>
              <w:right w:val="nil"/>
            </w:tcBorders>
            <w:shd w:val="clear" w:color="000000" w:fill="C7E4F3"/>
            <w:tcMar>
              <w:top w:w="15" w:type="dxa"/>
              <w:left w:w="15" w:type="dxa"/>
              <w:bottom w:w="0" w:type="dxa"/>
              <w:right w:w="15" w:type="dxa"/>
            </w:tcMar>
            <w:vAlign w:val="center"/>
            <w:hideMark/>
          </w:tcPr>
          <w:p w14:paraId="4A2F3764" w14:textId="77777777" w:rsidR="00A64628" w:rsidRDefault="00A64628" w:rsidP="009F798E">
            <w:pPr>
              <w:ind w:right="680"/>
              <w:jc w:val="right"/>
              <w:rPr>
                <w:rFonts w:cs="Arial"/>
                <w:color w:val="000000"/>
                <w:sz w:val="18"/>
                <w:szCs w:val="18"/>
              </w:rPr>
            </w:pPr>
            <w:r>
              <w:rPr>
                <w:rFonts w:cs="Arial"/>
                <w:color w:val="000000"/>
                <w:sz w:val="18"/>
                <w:szCs w:val="18"/>
              </w:rPr>
              <w:t>987</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106CCE8C" w14:textId="77777777" w:rsidR="00A64628" w:rsidRDefault="00A64628" w:rsidP="009F798E">
            <w:pPr>
              <w:ind w:right="404"/>
              <w:jc w:val="right"/>
              <w:rPr>
                <w:rFonts w:cs="Arial"/>
                <w:color w:val="000000"/>
                <w:sz w:val="18"/>
                <w:szCs w:val="18"/>
              </w:rPr>
            </w:pPr>
            <w:r>
              <w:rPr>
                <w:rFonts w:cs="Arial"/>
                <w:color w:val="000000"/>
                <w:sz w:val="18"/>
                <w:szCs w:val="18"/>
              </w:rPr>
              <w:t>952</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393C94D2" w14:textId="77777777" w:rsidR="00A64628" w:rsidRDefault="00A64628" w:rsidP="009F798E">
            <w:pPr>
              <w:ind w:right="510"/>
              <w:jc w:val="right"/>
              <w:rPr>
                <w:rFonts w:cs="Arial"/>
                <w:color w:val="000000"/>
                <w:sz w:val="18"/>
                <w:szCs w:val="18"/>
              </w:rPr>
            </w:pPr>
            <w:r>
              <w:rPr>
                <w:rFonts w:cs="Arial"/>
                <w:color w:val="000000"/>
                <w:sz w:val="18"/>
                <w:szCs w:val="18"/>
              </w:rPr>
              <w:t>96.5</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64260C76" w14:textId="77777777" w:rsidR="00A64628" w:rsidRDefault="00A64628" w:rsidP="009F798E">
            <w:pPr>
              <w:ind w:right="344"/>
              <w:jc w:val="right"/>
              <w:rPr>
                <w:rFonts w:cs="Arial"/>
                <w:color w:val="000000"/>
                <w:sz w:val="18"/>
                <w:szCs w:val="18"/>
              </w:rPr>
            </w:pPr>
            <w:r>
              <w:rPr>
                <w:rFonts w:cs="Arial"/>
                <w:color w:val="000000"/>
                <w:sz w:val="18"/>
                <w:szCs w:val="18"/>
              </w:rPr>
              <w:t>947</w:t>
            </w:r>
          </w:p>
        </w:tc>
        <w:tc>
          <w:tcPr>
            <w:tcW w:w="1786" w:type="dxa"/>
            <w:tcBorders>
              <w:top w:val="nil"/>
              <w:left w:val="nil"/>
              <w:bottom w:val="nil"/>
              <w:right w:val="nil"/>
            </w:tcBorders>
            <w:shd w:val="clear" w:color="000000" w:fill="C7E4F3"/>
            <w:tcMar>
              <w:top w:w="15" w:type="dxa"/>
              <w:left w:w="15" w:type="dxa"/>
              <w:bottom w:w="0" w:type="dxa"/>
              <w:right w:w="15" w:type="dxa"/>
            </w:tcMar>
            <w:vAlign w:val="center"/>
            <w:hideMark/>
          </w:tcPr>
          <w:p w14:paraId="22B8F258" w14:textId="77777777" w:rsidR="00A64628" w:rsidRDefault="00A64628" w:rsidP="009F798E">
            <w:pPr>
              <w:ind w:left="-680" w:right="680"/>
              <w:jc w:val="right"/>
              <w:rPr>
                <w:rFonts w:cs="Arial"/>
                <w:color w:val="000000"/>
                <w:sz w:val="18"/>
                <w:szCs w:val="18"/>
              </w:rPr>
            </w:pPr>
            <w:r>
              <w:rPr>
                <w:rFonts w:cs="Arial"/>
                <w:color w:val="000000"/>
                <w:sz w:val="18"/>
                <w:szCs w:val="18"/>
              </w:rPr>
              <w:t>95.9</w:t>
            </w:r>
          </w:p>
        </w:tc>
      </w:tr>
      <w:tr w:rsidR="00A64628" w14:paraId="0543B177" w14:textId="77777777" w:rsidTr="009F798E">
        <w:trPr>
          <w:trHeight w:val="315"/>
        </w:trPr>
        <w:tc>
          <w:tcPr>
            <w:tcW w:w="1600" w:type="dxa"/>
            <w:tcBorders>
              <w:top w:val="nil"/>
              <w:left w:val="nil"/>
              <w:bottom w:val="nil"/>
              <w:right w:val="nil"/>
            </w:tcBorders>
            <w:shd w:val="clear" w:color="auto" w:fill="auto"/>
            <w:tcMar>
              <w:top w:w="15" w:type="dxa"/>
              <w:left w:w="15" w:type="dxa"/>
              <w:bottom w:w="0" w:type="dxa"/>
              <w:right w:w="15" w:type="dxa"/>
            </w:tcMar>
            <w:vAlign w:val="center"/>
            <w:hideMark/>
          </w:tcPr>
          <w:p w14:paraId="2BF40817" w14:textId="77777777" w:rsidR="00A64628" w:rsidRDefault="00A64628" w:rsidP="009F798E">
            <w:pPr>
              <w:ind w:left="57"/>
              <w:rPr>
                <w:rFonts w:cs="Arial"/>
                <w:color w:val="000000"/>
                <w:sz w:val="18"/>
                <w:szCs w:val="18"/>
              </w:rPr>
            </w:pPr>
            <w:r>
              <w:rPr>
                <w:rFonts w:cs="Arial"/>
                <w:color w:val="000000"/>
                <w:sz w:val="18"/>
                <w:szCs w:val="18"/>
              </w:rPr>
              <w:t>WA</w:t>
            </w:r>
          </w:p>
        </w:tc>
        <w:tc>
          <w:tcPr>
            <w:tcW w:w="1959" w:type="dxa"/>
            <w:tcBorders>
              <w:top w:val="nil"/>
              <w:left w:val="nil"/>
              <w:bottom w:val="nil"/>
              <w:right w:val="nil"/>
            </w:tcBorders>
            <w:shd w:val="clear" w:color="auto" w:fill="auto"/>
            <w:tcMar>
              <w:top w:w="15" w:type="dxa"/>
              <w:left w:w="15" w:type="dxa"/>
              <w:bottom w:w="0" w:type="dxa"/>
              <w:right w:w="15" w:type="dxa"/>
            </w:tcMar>
            <w:vAlign w:val="center"/>
            <w:hideMark/>
          </w:tcPr>
          <w:p w14:paraId="4BE7200A" w14:textId="77777777" w:rsidR="00A64628" w:rsidRDefault="00A64628" w:rsidP="009F798E">
            <w:pPr>
              <w:ind w:right="680"/>
              <w:jc w:val="right"/>
              <w:rPr>
                <w:rFonts w:cs="Arial"/>
                <w:color w:val="000000"/>
                <w:sz w:val="18"/>
                <w:szCs w:val="18"/>
              </w:rPr>
            </w:pPr>
            <w:r>
              <w:rPr>
                <w:rFonts w:cs="Arial"/>
                <w:color w:val="000000"/>
                <w:sz w:val="18"/>
                <w:szCs w:val="18"/>
              </w:rPr>
              <w:t>1,296</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7CC4F69F" w14:textId="77777777" w:rsidR="00A64628" w:rsidRDefault="00A64628" w:rsidP="009F798E">
            <w:pPr>
              <w:ind w:right="404"/>
              <w:jc w:val="right"/>
              <w:rPr>
                <w:rFonts w:cs="Arial"/>
                <w:color w:val="000000"/>
                <w:sz w:val="18"/>
                <w:szCs w:val="18"/>
              </w:rPr>
            </w:pPr>
            <w:r>
              <w:rPr>
                <w:rFonts w:cs="Arial"/>
                <w:color w:val="000000"/>
                <w:sz w:val="18"/>
                <w:szCs w:val="18"/>
              </w:rPr>
              <w:t>1,209</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2B362D8B" w14:textId="77777777" w:rsidR="00A64628" w:rsidRDefault="00A64628" w:rsidP="009F798E">
            <w:pPr>
              <w:ind w:right="510"/>
              <w:jc w:val="right"/>
              <w:rPr>
                <w:rFonts w:cs="Arial"/>
                <w:color w:val="000000"/>
                <w:sz w:val="18"/>
                <w:szCs w:val="18"/>
              </w:rPr>
            </w:pPr>
            <w:r>
              <w:rPr>
                <w:rFonts w:cs="Arial"/>
                <w:color w:val="000000"/>
                <w:sz w:val="18"/>
                <w:szCs w:val="18"/>
              </w:rPr>
              <w:t>93.3</w:t>
            </w:r>
          </w:p>
        </w:tc>
        <w:tc>
          <w:tcPr>
            <w:tcW w:w="1375" w:type="dxa"/>
            <w:tcBorders>
              <w:top w:val="nil"/>
              <w:left w:val="nil"/>
              <w:bottom w:val="nil"/>
              <w:right w:val="nil"/>
            </w:tcBorders>
            <w:shd w:val="clear" w:color="auto" w:fill="auto"/>
            <w:tcMar>
              <w:top w:w="15" w:type="dxa"/>
              <w:left w:w="15" w:type="dxa"/>
              <w:bottom w:w="0" w:type="dxa"/>
              <w:right w:w="15" w:type="dxa"/>
            </w:tcMar>
            <w:vAlign w:val="center"/>
            <w:hideMark/>
          </w:tcPr>
          <w:p w14:paraId="587E0A08" w14:textId="77777777" w:rsidR="00A64628" w:rsidRDefault="00A64628" w:rsidP="009F798E">
            <w:pPr>
              <w:ind w:right="344"/>
              <w:jc w:val="right"/>
              <w:rPr>
                <w:rFonts w:cs="Arial"/>
                <w:color w:val="000000"/>
                <w:sz w:val="18"/>
                <w:szCs w:val="18"/>
              </w:rPr>
            </w:pPr>
            <w:r>
              <w:rPr>
                <w:rFonts w:cs="Arial"/>
                <w:color w:val="000000"/>
                <w:sz w:val="18"/>
                <w:szCs w:val="18"/>
              </w:rPr>
              <w:t>1,194</w:t>
            </w:r>
          </w:p>
        </w:tc>
        <w:tc>
          <w:tcPr>
            <w:tcW w:w="1786" w:type="dxa"/>
            <w:tcBorders>
              <w:top w:val="nil"/>
              <w:left w:val="nil"/>
              <w:bottom w:val="nil"/>
              <w:right w:val="nil"/>
            </w:tcBorders>
            <w:shd w:val="clear" w:color="auto" w:fill="auto"/>
            <w:tcMar>
              <w:top w:w="15" w:type="dxa"/>
              <w:left w:w="15" w:type="dxa"/>
              <w:bottom w:w="0" w:type="dxa"/>
              <w:right w:w="15" w:type="dxa"/>
            </w:tcMar>
            <w:vAlign w:val="center"/>
            <w:hideMark/>
          </w:tcPr>
          <w:p w14:paraId="7653BB41" w14:textId="77777777" w:rsidR="00A64628" w:rsidRDefault="00A64628" w:rsidP="009F798E">
            <w:pPr>
              <w:ind w:left="-680" w:right="680"/>
              <w:jc w:val="right"/>
              <w:rPr>
                <w:rFonts w:cs="Arial"/>
                <w:color w:val="000000"/>
                <w:sz w:val="18"/>
                <w:szCs w:val="18"/>
              </w:rPr>
            </w:pPr>
            <w:r>
              <w:rPr>
                <w:rFonts w:cs="Arial"/>
                <w:color w:val="000000"/>
                <w:sz w:val="18"/>
                <w:szCs w:val="18"/>
              </w:rPr>
              <w:t>92.1</w:t>
            </w:r>
          </w:p>
        </w:tc>
      </w:tr>
      <w:tr w:rsidR="00A64628" w14:paraId="35327AF0" w14:textId="77777777" w:rsidTr="009F798E">
        <w:trPr>
          <w:trHeight w:val="315"/>
        </w:trPr>
        <w:tc>
          <w:tcPr>
            <w:tcW w:w="1600" w:type="dxa"/>
            <w:tcBorders>
              <w:top w:val="nil"/>
              <w:left w:val="nil"/>
              <w:bottom w:val="nil"/>
              <w:right w:val="nil"/>
            </w:tcBorders>
            <w:shd w:val="clear" w:color="000000" w:fill="C7E4F3"/>
            <w:tcMar>
              <w:top w:w="15" w:type="dxa"/>
              <w:left w:w="15" w:type="dxa"/>
              <w:bottom w:w="0" w:type="dxa"/>
              <w:right w:w="15" w:type="dxa"/>
            </w:tcMar>
            <w:vAlign w:val="center"/>
            <w:hideMark/>
          </w:tcPr>
          <w:p w14:paraId="10FBD7A8" w14:textId="77777777" w:rsidR="00A64628" w:rsidRDefault="00A64628" w:rsidP="009F798E">
            <w:pPr>
              <w:ind w:left="57"/>
              <w:rPr>
                <w:rFonts w:cs="Arial"/>
                <w:color w:val="000000"/>
                <w:sz w:val="18"/>
                <w:szCs w:val="18"/>
              </w:rPr>
            </w:pPr>
            <w:r>
              <w:rPr>
                <w:rFonts w:cs="Arial"/>
                <w:color w:val="000000"/>
                <w:sz w:val="18"/>
                <w:szCs w:val="18"/>
              </w:rPr>
              <w:t>Tas</w:t>
            </w:r>
          </w:p>
        </w:tc>
        <w:tc>
          <w:tcPr>
            <w:tcW w:w="1959" w:type="dxa"/>
            <w:tcBorders>
              <w:top w:val="nil"/>
              <w:left w:val="nil"/>
              <w:bottom w:val="nil"/>
              <w:right w:val="nil"/>
            </w:tcBorders>
            <w:shd w:val="clear" w:color="000000" w:fill="C7E4F3"/>
            <w:tcMar>
              <w:top w:w="15" w:type="dxa"/>
              <w:left w:w="15" w:type="dxa"/>
              <w:bottom w:w="0" w:type="dxa"/>
              <w:right w:w="15" w:type="dxa"/>
            </w:tcMar>
            <w:vAlign w:val="center"/>
            <w:hideMark/>
          </w:tcPr>
          <w:p w14:paraId="288D0F11" w14:textId="77777777" w:rsidR="00A64628" w:rsidRDefault="00A64628" w:rsidP="009F798E">
            <w:pPr>
              <w:ind w:right="680"/>
              <w:jc w:val="right"/>
              <w:rPr>
                <w:rFonts w:cs="Arial"/>
                <w:color w:val="000000"/>
                <w:sz w:val="18"/>
                <w:szCs w:val="18"/>
              </w:rPr>
            </w:pPr>
            <w:r>
              <w:rPr>
                <w:rFonts w:cs="Arial"/>
                <w:color w:val="000000"/>
                <w:sz w:val="18"/>
                <w:szCs w:val="18"/>
              </w:rPr>
              <w:t>325</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4687BA25" w14:textId="77777777" w:rsidR="00A64628" w:rsidRDefault="00A64628" w:rsidP="009F798E">
            <w:pPr>
              <w:ind w:right="404"/>
              <w:jc w:val="right"/>
              <w:rPr>
                <w:rFonts w:cs="Arial"/>
                <w:color w:val="000000"/>
                <w:sz w:val="18"/>
                <w:szCs w:val="18"/>
              </w:rPr>
            </w:pPr>
            <w:r>
              <w:rPr>
                <w:rFonts w:cs="Arial"/>
                <w:color w:val="000000"/>
                <w:sz w:val="18"/>
                <w:szCs w:val="18"/>
              </w:rPr>
              <w:t>317</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5FFCF568" w14:textId="77777777" w:rsidR="00A64628" w:rsidRDefault="00A64628" w:rsidP="009F798E">
            <w:pPr>
              <w:ind w:right="510"/>
              <w:jc w:val="right"/>
              <w:rPr>
                <w:rFonts w:cs="Arial"/>
                <w:color w:val="000000"/>
                <w:sz w:val="18"/>
                <w:szCs w:val="18"/>
              </w:rPr>
            </w:pPr>
            <w:r>
              <w:rPr>
                <w:rFonts w:cs="Arial"/>
                <w:color w:val="000000"/>
                <w:sz w:val="18"/>
                <w:szCs w:val="18"/>
              </w:rPr>
              <w:t>97.5</w:t>
            </w:r>
          </w:p>
        </w:tc>
        <w:tc>
          <w:tcPr>
            <w:tcW w:w="1375" w:type="dxa"/>
            <w:tcBorders>
              <w:top w:val="nil"/>
              <w:left w:val="nil"/>
              <w:bottom w:val="nil"/>
              <w:right w:val="nil"/>
            </w:tcBorders>
            <w:shd w:val="clear" w:color="000000" w:fill="C7E4F3"/>
            <w:tcMar>
              <w:top w:w="15" w:type="dxa"/>
              <w:left w:w="15" w:type="dxa"/>
              <w:bottom w:w="0" w:type="dxa"/>
              <w:right w:w="15" w:type="dxa"/>
            </w:tcMar>
            <w:vAlign w:val="center"/>
            <w:hideMark/>
          </w:tcPr>
          <w:p w14:paraId="065F7A11" w14:textId="77777777" w:rsidR="00A64628" w:rsidRDefault="00A64628" w:rsidP="009F798E">
            <w:pPr>
              <w:ind w:right="344"/>
              <w:jc w:val="right"/>
              <w:rPr>
                <w:rFonts w:cs="Arial"/>
                <w:color w:val="000000"/>
                <w:sz w:val="18"/>
                <w:szCs w:val="18"/>
              </w:rPr>
            </w:pPr>
            <w:r>
              <w:rPr>
                <w:rFonts w:cs="Arial"/>
                <w:color w:val="000000"/>
                <w:sz w:val="18"/>
                <w:szCs w:val="18"/>
              </w:rPr>
              <w:t>317</w:t>
            </w:r>
          </w:p>
        </w:tc>
        <w:tc>
          <w:tcPr>
            <w:tcW w:w="1786" w:type="dxa"/>
            <w:tcBorders>
              <w:top w:val="nil"/>
              <w:left w:val="nil"/>
              <w:bottom w:val="nil"/>
              <w:right w:val="nil"/>
            </w:tcBorders>
            <w:shd w:val="clear" w:color="000000" w:fill="C7E4F3"/>
            <w:tcMar>
              <w:top w:w="15" w:type="dxa"/>
              <w:left w:w="15" w:type="dxa"/>
              <w:bottom w:w="0" w:type="dxa"/>
              <w:right w:w="15" w:type="dxa"/>
            </w:tcMar>
            <w:vAlign w:val="center"/>
            <w:hideMark/>
          </w:tcPr>
          <w:p w14:paraId="17DA8524" w14:textId="77777777" w:rsidR="00A64628" w:rsidRDefault="00A64628" w:rsidP="009F798E">
            <w:pPr>
              <w:ind w:left="-680" w:right="680"/>
              <w:jc w:val="right"/>
              <w:rPr>
                <w:rFonts w:cs="Arial"/>
                <w:color w:val="000000"/>
                <w:sz w:val="18"/>
                <w:szCs w:val="18"/>
              </w:rPr>
            </w:pPr>
            <w:r>
              <w:rPr>
                <w:rFonts w:cs="Arial"/>
                <w:color w:val="000000"/>
                <w:sz w:val="18"/>
                <w:szCs w:val="18"/>
              </w:rPr>
              <w:t>97.5</w:t>
            </w:r>
          </w:p>
        </w:tc>
      </w:tr>
      <w:tr w:rsidR="00A64628" w14:paraId="577B3595" w14:textId="77777777" w:rsidTr="009F798E">
        <w:trPr>
          <w:trHeight w:val="315"/>
        </w:trPr>
        <w:tc>
          <w:tcPr>
            <w:tcW w:w="1600" w:type="dxa"/>
            <w:tcBorders>
              <w:top w:val="nil"/>
              <w:left w:val="nil"/>
              <w:right w:val="nil"/>
            </w:tcBorders>
            <w:shd w:val="clear" w:color="auto" w:fill="auto"/>
            <w:tcMar>
              <w:top w:w="15" w:type="dxa"/>
              <w:left w:w="15" w:type="dxa"/>
              <w:bottom w:w="0" w:type="dxa"/>
              <w:right w:w="15" w:type="dxa"/>
            </w:tcMar>
            <w:vAlign w:val="center"/>
            <w:hideMark/>
          </w:tcPr>
          <w:p w14:paraId="6CA32040" w14:textId="77777777" w:rsidR="00A64628" w:rsidRDefault="00A64628" w:rsidP="009F798E">
            <w:pPr>
              <w:ind w:left="57"/>
              <w:rPr>
                <w:rFonts w:cs="Arial"/>
                <w:color w:val="000000"/>
                <w:sz w:val="18"/>
                <w:szCs w:val="18"/>
              </w:rPr>
            </w:pPr>
            <w:r>
              <w:rPr>
                <w:rFonts w:cs="Arial"/>
                <w:color w:val="000000"/>
                <w:sz w:val="18"/>
                <w:szCs w:val="18"/>
              </w:rPr>
              <w:t>NT</w:t>
            </w:r>
          </w:p>
        </w:tc>
        <w:tc>
          <w:tcPr>
            <w:tcW w:w="1959" w:type="dxa"/>
            <w:tcBorders>
              <w:top w:val="nil"/>
              <w:left w:val="nil"/>
              <w:right w:val="nil"/>
            </w:tcBorders>
            <w:shd w:val="clear" w:color="auto" w:fill="auto"/>
            <w:tcMar>
              <w:top w:w="15" w:type="dxa"/>
              <w:left w:w="15" w:type="dxa"/>
              <w:bottom w:w="0" w:type="dxa"/>
              <w:right w:w="15" w:type="dxa"/>
            </w:tcMar>
            <w:vAlign w:val="center"/>
            <w:hideMark/>
          </w:tcPr>
          <w:p w14:paraId="49193A00" w14:textId="77777777" w:rsidR="00A64628" w:rsidRDefault="00A64628" w:rsidP="009F798E">
            <w:pPr>
              <w:ind w:right="680"/>
              <w:jc w:val="right"/>
              <w:rPr>
                <w:rFonts w:cs="Arial"/>
                <w:color w:val="000000"/>
                <w:sz w:val="18"/>
                <w:szCs w:val="18"/>
              </w:rPr>
            </w:pPr>
            <w:r>
              <w:rPr>
                <w:rFonts w:cs="Arial"/>
                <w:color w:val="000000"/>
                <w:sz w:val="18"/>
                <w:szCs w:val="18"/>
              </w:rPr>
              <w:t>165</w:t>
            </w:r>
          </w:p>
        </w:tc>
        <w:tc>
          <w:tcPr>
            <w:tcW w:w="1375" w:type="dxa"/>
            <w:tcBorders>
              <w:top w:val="nil"/>
              <w:left w:val="nil"/>
              <w:right w:val="nil"/>
            </w:tcBorders>
            <w:shd w:val="clear" w:color="auto" w:fill="auto"/>
            <w:tcMar>
              <w:top w:w="15" w:type="dxa"/>
              <w:left w:w="15" w:type="dxa"/>
              <w:bottom w:w="0" w:type="dxa"/>
              <w:right w:w="15" w:type="dxa"/>
            </w:tcMar>
            <w:vAlign w:val="center"/>
            <w:hideMark/>
          </w:tcPr>
          <w:p w14:paraId="67D2EA7D" w14:textId="77777777" w:rsidR="00A64628" w:rsidRDefault="00A64628" w:rsidP="009F798E">
            <w:pPr>
              <w:ind w:right="404"/>
              <w:jc w:val="right"/>
              <w:rPr>
                <w:rFonts w:cs="Arial"/>
                <w:color w:val="000000"/>
                <w:sz w:val="18"/>
                <w:szCs w:val="18"/>
              </w:rPr>
            </w:pPr>
            <w:r>
              <w:rPr>
                <w:rFonts w:cs="Arial"/>
                <w:color w:val="000000"/>
                <w:sz w:val="18"/>
                <w:szCs w:val="18"/>
              </w:rPr>
              <w:t>154</w:t>
            </w:r>
          </w:p>
        </w:tc>
        <w:tc>
          <w:tcPr>
            <w:tcW w:w="1375" w:type="dxa"/>
            <w:tcBorders>
              <w:top w:val="nil"/>
              <w:left w:val="nil"/>
              <w:right w:val="nil"/>
            </w:tcBorders>
            <w:shd w:val="clear" w:color="auto" w:fill="auto"/>
            <w:tcMar>
              <w:top w:w="15" w:type="dxa"/>
              <w:left w:w="15" w:type="dxa"/>
              <w:bottom w:w="0" w:type="dxa"/>
              <w:right w:w="15" w:type="dxa"/>
            </w:tcMar>
            <w:vAlign w:val="center"/>
            <w:hideMark/>
          </w:tcPr>
          <w:p w14:paraId="217AAB1B" w14:textId="77777777" w:rsidR="00A64628" w:rsidRDefault="00A64628" w:rsidP="009F798E">
            <w:pPr>
              <w:ind w:right="510"/>
              <w:jc w:val="right"/>
              <w:rPr>
                <w:rFonts w:cs="Arial"/>
                <w:color w:val="000000"/>
                <w:sz w:val="18"/>
                <w:szCs w:val="18"/>
              </w:rPr>
            </w:pPr>
            <w:r>
              <w:rPr>
                <w:rFonts w:cs="Arial"/>
                <w:color w:val="000000"/>
                <w:sz w:val="18"/>
                <w:szCs w:val="18"/>
              </w:rPr>
              <w:t>93.3</w:t>
            </w:r>
          </w:p>
        </w:tc>
        <w:tc>
          <w:tcPr>
            <w:tcW w:w="1375" w:type="dxa"/>
            <w:tcBorders>
              <w:top w:val="nil"/>
              <w:left w:val="nil"/>
              <w:right w:val="nil"/>
            </w:tcBorders>
            <w:shd w:val="clear" w:color="auto" w:fill="auto"/>
            <w:tcMar>
              <w:top w:w="15" w:type="dxa"/>
              <w:left w:w="15" w:type="dxa"/>
              <w:bottom w:w="0" w:type="dxa"/>
              <w:right w:w="15" w:type="dxa"/>
            </w:tcMar>
            <w:vAlign w:val="center"/>
            <w:hideMark/>
          </w:tcPr>
          <w:p w14:paraId="7A0301A6" w14:textId="77777777" w:rsidR="00A64628" w:rsidRDefault="00A64628" w:rsidP="009F798E">
            <w:pPr>
              <w:ind w:right="344"/>
              <w:jc w:val="right"/>
              <w:rPr>
                <w:rFonts w:cs="Arial"/>
                <w:color w:val="000000"/>
                <w:sz w:val="18"/>
                <w:szCs w:val="18"/>
              </w:rPr>
            </w:pPr>
            <w:r>
              <w:rPr>
                <w:rFonts w:cs="Arial"/>
                <w:color w:val="000000"/>
                <w:sz w:val="18"/>
                <w:szCs w:val="18"/>
              </w:rPr>
              <w:t>153</w:t>
            </w:r>
          </w:p>
        </w:tc>
        <w:tc>
          <w:tcPr>
            <w:tcW w:w="1786" w:type="dxa"/>
            <w:tcBorders>
              <w:top w:val="nil"/>
              <w:left w:val="nil"/>
              <w:right w:val="nil"/>
            </w:tcBorders>
            <w:shd w:val="clear" w:color="auto" w:fill="auto"/>
            <w:tcMar>
              <w:top w:w="15" w:type="dxa"/>
              <w:left w:w="15" w:type="dxa"/>
              <w:bottom w:w="0" w:type="dxa"/>
              <w:right w:w="15" w:type="dxa"/>
            </w:tcMar>
            <w:vAlign w:val="center"/>
            <w:hideMark/>
          </w:tcPr>
          <w:p w14:paraId="60632B26" w14:textId="77777777" w:rsidR="00A64628" w:rsidRDefault="00A64628" w:rsidP="009F798E">
            <w:pPr>
              <w:ind w:left="-680" w:right="680"/>
              <w:jc w:val="right"/>
              <w:rPr>
                <w:rFonts w:cs="Arial"/>
                <w:color w:val="000000"/>
                <w:sz w:val="18"/>
                <w:szCs w:val="18"/>
              </w:rPr>
            </w:pPr>
            <w:r>
              <w:rPr>
                <w:rFonts w:cs="Arial"/>
                <w:color w:val="000000"/>
                <w:sz w:val="18"/>
                <w:szCs w:val="18"/>
              </w:rPr>
              <w:t>92.7</w:t>
            </w:r>
          </w:p>
        </w:tc>
      </w:tr>
      <w:tr w:rsidR="00A64628" w14:paraId="17A4422E" w14:textId="77777777" w:rsidTr="009F798E">
        <w:trPr>
          <w:trHeight w:val="315"/>
        </w:trPr>
        <w:tc>
          <w:tcPr>
            <w:tcW w:w="1600" w:type="dxa"/>
            <w:tcBorders>
              <w:top w:val="nil"/>
              <w:left w:val="nil"/>
              <w:bottom w:val="single" w:sz="4" w:space="0" w:color="1F698E" w:themeColor="accent1"/>
              <w:right w:val="nil"/>
            </w:tcBorders>
            <w:shd w:val="clear" w:color="000000" w:fill="C7E4F3"/>
            <w:tcMar>
              <w:top w:w="15" w:type="dxa"/>
              <w:left w:w="15" w:type="dxa"/>
              <w:bottom w:w="0" w:type="dxa"/>
              <w:right w:w="15" w:type="dxa"/>
            </w:tcMar>
            <w:vAlign w:val="center"/>
            <w:hideMark/>
          </w:tcPr>
          <w:p w14:paraId="2CC37ABC" w14:textId="77777777" w:rsidR="00A64628" w:rsidRDefault="00A64628" w:rsidP="009F798E">
            <w:pPr>
              <w:ind w:left="57"/>
              <w:rPr>
                <w:rFonts w:cs="Arial"/>
                <w:color w:val="000000"/>
                <w:sz w:val="18"/>
                <w:szCs w:val="18"/>
              </w:rPr>
            </w:pPr>
            <w:r>
              <w:rPr>
                <w:rFonts w:cs="Arial"/>
                <w:color w:val="000000"/>
                <w:sz w:val="18"/>
                <w:szCs w:val="18"/>
              </w:rPr>
              <w:t>ACT</w:t>
            </w:r>
          </w:p>
        </w:tc>
        <w:tc>
          <w:tcPr>
            <w:tcW w:w="1959" w:type="dxa"/>
            <w:tcBorders>
              <w:top w:val="nil"/>
              <w:left w:val="nil"/>
              <w:bottom w:val="single" w:sz="4" w:space="0" w:color="1F698E" w:themeColor="accent1"/>
              <w:right w:val="nil"/>
            </w:tcBorders>
            <w:shd w:val="clear" w:color="000000" w:fill="C7E4F3"/>
            <w:tcMar>
              <w:top w:w="15" w:type="dxa"/>
              <w:left w:w="15" w:type="dxa"/>
              <w:bottom w:w="0" w:type="dxa"/>
              <w:right w:w="15" w:type="dxa"/>
            </w:tcMar>
            <w:vAlign w:val="center"/>
            <w:hideMark/>
          </w:tcPr>
          <w:p w14:paraId="62483D76" w14:textId="77777777" w:rsidR="00A64628" w:rsidRDefault="00A64628" w:rsidP="009F798E">
            <w:pPr>
              <w:ind w:right="680"/>
              <w:jc w:val="right"/>
              <w:rPr>
                <w:rFonts w:cs="Arial"/>
                <w:color w:val="000000"/>
                <w:sz w:val="18"/>
                <w:szCs w:val="18"/>
              </w:rPr>
            </w:pPr>
            <w:r>
              <w:rPr>
                <w:rFonts w:cs="Arial"/>
                <w:color w:val="000000"/>
                <w:sz w:val="18"/>
                <w:szCs w:val="18"/>
              </w:rPr>
              <w:t>309</w:t>
            </w:r>
          </w:p>
        </w:tc>
        <w:tc>
          <w:tcPr>
            <w:tcW w:w="1375" w:type="dxa"/>
            <w:tcBorders>
              <w:top w:val="nil"/>
              <w:left w:val="nil"/>
              <w:bottom w:val="single" w:sz="4" w:space="0" w:color="1F698E" w:themeColor="accent1"/>
              <w:right w:val="nil"/>
            </w:tcBorders>
            <w:shd w:val="clear" w:color="000000" w:fill="C7E4F3"/>
            <w:tcMar>
              <w:top w:w="15" w:type="dxa"/>
              <w:left w:w="15" w:type="dxa"/>
              <w:bottom w:w="0" w:type="dxa"/>
              <w:right w:w="15" w:type="dxa"/>
            </w:tcMar>
            <w:vAlign w:val="center"/>
            <w:hideMark/>
          </w:tcPr>
          <w:p w14:paraId="086AB66E" w14:textId="77777777" w:rsidR="00A64628" w:rsidRDefault="00A64628" w:rsidP="009F798E">
            <w:pPr>
              <w:ind w:right="404"/>
              <w:jc w:val="right"/>
              <w:rPr>
                <w:rFonts w:cs="Arial"/>
                <w:color w:val="000000"/>
                <w:sz w:val="18"/>
                <w:szCs w:val="18"/>
              </w:rPr>
            </w:pPr>
            <w:r>
              <w:rPr>
                <w:rFonts w:cs="Arial"/>
                <w:color w:val="000000"/>
                <w:sz w:val="18"/>
                <w:szCs w:val="18"/>
              </w:rPr>
              <w:t>265</w:t>
            </w:r>
          </w:p>
        </w:tc>
        <w:tc>
          <w:tcPr>
            <w:tcW w:w="1375" w:type="dxa"/>
            <w:tcBorders>
              <w:top w:val="nil"/>
              <w:left w:val="nil"/>
              <w:bottom w:val="single" w:sz="4" w:space="0" w:color="1F698E" w:themeColor="accent1"/>
              <w:right w:val="nil"/>
            </w:tcBorders>
            <w:shd w:val="clear" w:color="000000" w:fill="C7E4F3"/>
            <w:tcMar>
              <w:top w:w="15" w:type="dxa"/>
              <w:left w:w="15" w:type="dxa"/>
              <w:bottom w:w="0" w:type="dxa"/>
              <w:right w:w="15" w:type="dxa"/>
            </w:tcMar>
            <w:vAlign w:val="center"/>
            <w:hideMark/>
          </w:tcPr>
          <w:p w14:paraId="00E55648" w14:textId="77777777" w:rsidR="00A64628" w:rsidRDefault="00A64628" w:rsidP="009F798E">
            <w:pPr>
              <w:ind w:right="510"/>
              <w:jc w:val="right"/>
              <w:rPr>
                <w:rFonts w:cs="Arial"/>
                <w:color w:val="000000"/>
                <w:sz w:val="18"/>
                <w:szCs w:val="18"/>
              </w:rPr>
            </w:pPr>
            <w:r>
              <w:rPr>
                <w:rFonts w:cs="Arial"/>
                <w:color w:val="000000"/>
                <w:sz w:val="18"/>
                <w:szCs w:val="18"/>
              </w:rPr>
              <w:t>85.8</w:t>
            </w:r>
          </w:p>
        </w:tc>
        <w:tc>
          <w:tcPr>
            <w:tcW w:w="1375" w:type="dxa"/>
            <w:tcBorders>
              <w:top w:val="nil"/>
              <w:left w:val="nil"/>
              <w:bottom w:val="single" w:sz="4" w:space="0" w:color="1F698E" w:themeColor="accent1"/>
              <w:right w:val="nil"/>
            </w:tcBorders>
            <w:shd w:val="clear" w:color="000000" w:fill="C7E4F3"/>
            <w:tcMar>
              <w:top w:w="15" w:type="dxa"/>
              <w:left w:w="15" w:type="dxa"/>
              <w:bottom w:w="0" w:type="dxa"/>
              <w:right w:w="15" w:type="dxa"/>
            </w:tcMar>
            <w:vAlign w:val="center"/>
            <w:hideMark/>
          </w:tcPr>
          <w:p w14:paraId="792BC419" w14:textId="77777777" w:rsidR="00A64628" w:rsidRDefault="00A64628" w:rsidP="009F798E">
            <w:pPr>
              <w:ind w:right="344"/>
              <w:jc w:val="right"/>
              <w:rPr>
                <w:rFonts w:cs="Arial"/>
                <w:color w:val="000000"/>
                <w:sz w:val="18"/>
                <w:szCs w:val="18"/>
              </w:rPr>
            </w:pPr>
            <w:r>
              <w:rPr>
                <w:rFonts w:cs="Arial"/>
                <w:color w:val="000000"/>
                <w:sz w:val="18"/>
                <w:szCs w:val="18"/>
              </w:rPr>
              <w:t>260</w:t>
            </w:r>
          </w:p>
        </w:tc>
        <w:tc>
          <w:tcPr>
            <w:tcW w:w="1786" w:type="dxa"/>
            <w:tcBorders>
              <w:top w:val="nil"/>
              <w:left w:val="nil"/>
              <w:bottom w:val="single" w:sz="4" w:space="0" w:color="1F698E" w:themeColor="accent1"/>
              <w:right w:val="nil"/>
            </w:tcBorders>
            <w:shd w:val="clear" w:color="000000" w:fill="C7E4F3"/>
            <w:tcMar>
              <w:top w:w="15" w:type="dxa"/>
              <w:left w:w="15" w:type="dxa"/>
              <w:bottom w:w="0" w:type="dxa"/>
              <w:right w:w="15" w:type="dxa"/>
            </w:tcMar>
            <w:vAlign w:val="center"/>
            <w:hideMark/>
          </w:tcPr>
          <w:p w14:paraId="1F0ED8EA" w14:textId="77777777" w:rsidR="00A64628" w:rsidRDefault="00A64628" w:rsidP="009F798E">
            <w:pPr>
              <w:ind w:left="-680" w:right="680"/>
              <w:jc w:val="right"/>
              <w:rPr>
                <w:rFonts w:cs="Arial"/>
                <w:color w:val="000000"/>
                <w:sz w:val="18"/>
                <w:szCs w:val="18"/>
              </w:rPr>
            </w:pPr>
            <w:r>
              <w:rPr>
                <w:rFonts w:cs="Arial"/>
                <w:color w:val="000000"/>
                <w:sz w:val="18"/>
                <w:szCs w:val="18"/>
              </w:rPr>
              <w:t>84.1</w:t>
            </w:r>
          </w:p>
        </w:tc>
      </w:tr>
    </w:tbl>
    <w:p w14:paraId="4A7A68F3" w14:textId="2341F383" w:rsidR="00B97F58" w:rsidRDefault="00646301" w:rsidP="00B97F58">
      <w:pPr>
        <w:pStyle w:val="FigureNote"/>
        <w:numPr>
          <w:ilvl w:val="0"/>
          <w:numId w:val="20"/>
        </w:numPr>
      </w:pPr>
      <w:r w:rsidRPr="00E847D1">
        <w:t xml:space="preserve">Excludes services </w:t>
      </w:r>
      <w:r w:rsidR="007759E7">
        <w:t>that did not have any children attending during the reference week</w:t>
      </w:r>
      <w:r w:rsidR="007759E7" w:rsidRPr="00E847D1">
        <w:t xml:space="preserve"> </w:t>
      </w:r>
      <w:r w:rsidR="007759E7">
        <w:t xml:space="preserve">or that </w:t>
      </w:r>
      <w:r w:rsidRPr="00E847D1">
        <w:t>partially completed the Service Survey</w:t>
      </w:r>
      <w:r w:rsidR="007759E7">
        <w:t xml:space="preserve"> (e.g.</w:t>
      </w:r>
      <w:r w:rsidRPr="00E847D1">
        <w:t xml:space="preserve"> by </w:t>
      </w:r>
      <w:r w:rsidR="00FF6759">
        <w:t xml:space="preserve">answering at least one question without completing </w:t>
      </w:r>
      <w:r w:rsidR="00B97F58">
        <w:t>question B1</w:t>
      </w:r>
      <w:r w:rsidR="00FF6759">
        <w:t xml:space="preserve"> of the Services Survey</w:t>
      </w:r>
      <w:r w:rsidR="007759E7">
        <w:t>)</w:t>
      </w:r>
      <w:r w:rsidR="00B97F58">
        <w:t>.</w:t>
      </w:r>
    </w:p>
    <w:p w14:paraId="68EC293D" w14:textId="1BA485A5" w:rsidR="00646301" w:rsidRDefault="00B97F58" w:rsidP="009F798E">
      <w:pPr>
        <w:pStyle w:val="FigureNote"/>
        <w:numPr>
          <w:ilvl w:val="0"/>
          <w:numId w:val="20"/>
        </w:numPr>
        <w:spacing w:before="0"/>
        <w:ind w:left="419" w:hanging="374"/>
      </w:pPr>
      <w:r>
        <w:t xml:space="preserve">Excludes services </w:t>
      </w:r>
      <w:r w:rsidR="007759E7">
        <w:t xml:space="preserve">that </w:t>
      </w:r>
      <w:r>
        <w:t xml:space="preserve">did not have </w:t>
      </w:r>
      <w:r w:rsidR="0094219D">
        <w:t>staff</w:t>
      </w:r>
      <w:r>
        <w:t xml:space="preserve"> or did not indicate if any workers were</w:t>
      </w:r>
      <w:r w:rsidR="00FF6759">
        <w:t xml:space="preserve"> </w:t>
      </w:r>
      <w:r>
        <w:t>working at the service during the reference week</w:t>
      </w:r>
      <w:r w:rsidR="00970AF1">
        <w:t xml:space="preserve">, or </w:t>
      </w:r>
      <w:r w:rsidR="00970AF1" w:rsidRPr="00970AF1">
        <w:t>where the number of workers was obviously under-reported (e.g. child to staff ratio &gt;100).</w:t>
      </w:r>
    </w:p>
    <w:p w14:paraId="0B80055F" w14:textId="2834BFBD" w:rsidR="00646301" w:rsidRPr="00E847D1" w:rsidRDefault="00646301">
      <w:pPr>
        <w:rPr>
          <w:rFonts w:eastAsia="Times New Roman" w:cs="Times New Roman"/>
          <w:szCs w:val="20"/>
        </w:rPr>
      </w:pPr>
    </w:p>
    <w:p w14:paraId="495AB406" w14:textId="092F28E9" w:rsidR="00646301" w:rsidRDefault="00194753" w:rsidP="00194753">
      <w:pPr>
        <w:pStyle w:val="Body"/>
        <w:jc w:val="both"/>
      </w:pPr>
      <w:r w:rsidRPr="00194753">
        <w:t>The response rate for the 2016 ECEC National Workforce Census Services Survey – 94.</w:t>
      </w:r>
      <w:r w:rsidR="009D3E57">
        <w:t>9</w:t>
      </w:r>
      <w:r w:rsidR="00F414A2">
        <w:t xml:space="preserve"> per cent</w:t>
      </w:r>
      <w:r w:rsidR="00515B62">
        <w:t xml:space="preserve"> </w:t>
      </w:r>
      <w:r w:rsidR="00515B62" w:rsidRPr="00194753">
        <w:t>–</w:t>
      </w:r>
      <w:r w:rsidR="00515B62">
        <w:t xml:space="preserve"> </w:t>
      </w:r>
      <w:r w:rsidR="009D3E57">
        <w:t xml:space="preserve">was the </w:t>
      </w:r>
      <w:r w:rsidRPr="00194753">
        <w:t xml:space="preserve">highest response rate achieved </w:t>
      </w:r>
      <w:r w:rsidR="009D3E57">
        <w:t>compared to</w:t>
      </w:r>
      <w:r w:rsidRPr="00194753">
        <w:t xml:space="preserve"> similar collections in 2013 (</w:t>
      </w:r>
      <w:r w:rsidR="00F414A2">
        <w:t>83.7 per cent</w:t>
      </w:r>
      <w:r w:rsidRPr="00194753">
        <w:t>), 2010 (81.4</w:t>
      </w:r>
      <w:r w:rsidR="00F414A2">
        <w:t xml:space="preserve"> per cent</w:t>
      </w:r>
      <w:r w:rsidRPr="00194753">
        <w:t>), 2006 (86</w:t>
      </w:r>
      <w:r w:rsidR="00F414A2">
        <w:t xml:space="preserve"> per cent</w:t>
      </w:r>
      <w:r w:rsidRPr="00194753">
        <w:t>) and 2004 (88</w:t>
      </w:r>
      <w:r w:rsidR="00F414A2">
        <w:t xml:space="preserve"> per cent</w:t>
      </w:r>
      <w:r w:rsidRPr="00194753">
        <w:t>).</w:t>
      </w:r>
      <w:r w:rsidR="00646301" w:rsidRPr="00194753">
        <w:t xml:space="preserve"> </w:t>
      </w:r>
      <w:r w:rsidR="009D3E57">
        <w:t xml:space="preserve">Response rates were highest for </w:t>
      </w:r>
      <w:r w:rsidR="008F2399">
        <w:t>o</w:t>
      </w:r>
      <w:r>
        <w:t xml:space="preserve">ccasional </w:t>
      </w:r>
      <w:r w:rsidR="008F2399">
        <w:t>c</w:t>
      </w:r>
      <w:r>
        <w:t>are services (99.1</w:t>
      </w:r>
      <w:r w:rsidR="00F414A2">
        <w:t xml:space="preserve"> per cent</w:t>
      </w:r>
      <w:r>
        <w:t xml:space="preserve">) </w:t>
      </w:r>
      <w:r w:rsidR="00F414A2">
        <w:t>and services in Tasmania (97.5 per cent</w:t>
      </w:r>
      <w:r w:rsidR="009D3E57">
        <w:t xml:space="preserve">), and lowest for </w:t>
      </w:r>
      <w:r w:rsidR="008F2399">
        <w:t>v</w:t>
      </w:r>
      <w:r w:rsidR="009D3E57">
        <w:t xml:space="preserve">acation </w:t>
      </w:r>
      <w:r w:rsidR="008F2399">
        <w:t>c</w:t>
      </w:r>
      <w:r w:rsidR="009D3E57">
        <w:t>are services (87.9</w:t>
      </w:r>
      <w:r w:rsidR="00F414A2">
        <w:t xml:space="preserve"> per cent) and WA and NT services (93.3 per cent</w:t>
      </w:r>
      <w:r w:rsidR="009D3E57">
        <w:t>).</w:t>
      </w:r>
    </w:p>
    <w:p w14:paraId="56BE4D6F" w14:textId="6589409D" w:rsidR="00646301" w:rsidRPr="00E847D1" w:rsidRDefault="009D3E57" w:rsidP="009D3E57">
      <w:pPr>
        <w:pStyle w:val="Body"/>
        <w:jc w:val="both"/>
      </w:pPr>
      <w:r>
        <w:t>Response rates for services completing the Service and Staff Sections of the Services Survey were broadly similar, although</w:t>
      </w:r>
      <w:r w:rsidR="00EB03A9">
        <w:t xml:space="preserve"> the response rate of</w:t>
      </w:r>
      <w:r>
        <w:t xml:space="preserve"> </w:t>
      </w:r>
      <w:r w:rsidR="00EB03A9">
        <w:t>f</w:t>
      </w:r>
      <w:r>
        <w:t xml:space="preserve">amily </w:t>
      </w:r>
      <w:r w:rsidR="00EB03A9">
        <w:t>d</w:t>
      </w:r>
      <w:r>
        <w:t xml:space="preserve">ay </w:t>
      </w:r>
      <w:r w:rsidR="00EB03A9">
        <w:t>c</w:t>
      </w:r>
      <w:r>
        <w:t>are services responding to Staff Section of the Services Survey was 89.7</w:t>
      </w:r>
      <w:r w:rsidR="00F414A2">
        <w:t xml:space="preserve"> per cent</w:t>
      </w:r>
      <w:r>
        <w:t xml:space="preserve"> compared to 92.6</w:t>
      </w:r>
      <w:r w:rsidR="00F414A2">
        <w:t xml:space="preserve"> per cent</w:t>
      </w:r>
      <w:r>
        <w:t xml:space="preserve"> responding to the Service Section. </w:t>
      </w:r>
    </w:p>
    <w:p w14:paraId="493D79B6" w14:textId="77777777" w:rsidR="00194753" w:rsidRDefault="00194753">
      <w:pPr>
        <w:rPr>
          <w:rFonts w:eastAsiaTheme="majorEastAsia" w:cstheme="majorBidi"/>
          <w:b/>
          <w:bCs/>
          <w:color w:val="1F688D"/>
          <w:sz w:val="32"/>
          <w:szCs w:val="26"/>
          <w:highlight w:val="yellow"/>
        </w:rPr>
      </w:pPr>
      <w:r>
        <w:rPr>
          <w:highlight w:val="yellow"/>
        </w:rPr>
        <w:br w:type="page"/>
      </w:r>
    </w:p>
    <w:p w14:paraId="5DAD7576" w14:textId="694CFAC6" w:rsidR="00646301" w:rsidRPr="009D3E57" w:rsidRDefault="00646301" w:rsidP="00B46297">
      <w:pPr>
        <w:pStyle w:val="Heading2"/>
      </w:pPr>
      <w:bookmarkStart w:id="14" w:name="_Toc484014035"/>
      <w:r w:rsidRPr="009D3E57">
        <w:lastRenderedPageBreak/>
        <w:t>About the data presented in this report</w:t>
      </w:r>
      <w:bookmarkEnd w:id="14"/>
    </w:p>
    <w:p w14:paraId="0C52FECB" w14:textId="206457A6" w:rsidR="000267C2" w:rsidRDefault="000267C2" w:rsidP="00204BC5">
      <w:pPr>
        <w:pStyle w:val="Heading3"/>
      </w:pPr>
      <w:bookmarkStart w:id="15" w:name="_Toc484014036"/>
      <w:r>
        <w:t>Structure of report</w:t>
      </w:r>
      <w:bookmarkEnd w:id="15"/>
    </w:p>
    <w:p w14:paraId="44833646" w14:textId="62ABC26C" w:rsidR="000267C2" w:rsidRDefault="007F5EFD" w:rsidP="000267C2">
      <w:pPr>
        <w:pStyle w:val="Body"/>
      </w:pPr>
      <w:r>
        <w:t>Th</w:t>
      </w:r>
      <w:r w:rsidR="001D0460">
        <w:t>is</w:t>
      </w:r>
      <w:r>
        <w:t xml:space="preserve"> report </w:t>
      </w:r>
      <w:r w:rsidR="00CB255B">
        <w:t>contains</w:t>
      </w:r>
      <w:r>
        <w:t xml:space="preserve"> </w:t>
      </w:r>
      <w:r w:rsidR="00CB255B">
        <w:t xml:space="preserve">seven </w:t>
      </w:r>
      <w:r w:rsidR="00F81DF3">
        <w:t xml:space="preserve">main </w:t>
      </w:r>
      <w:r w:rsidR="00CB255B">
        <w:t xml:space="preserve">sections – each section uses </w:t>
      </w:r>
      <w:r w:rsidR="00673149">
        <w:t xml:space="preserve">2016 </w:t>
      </w:r>
      <w:r w:rsidR="00CB255B">
        <w:t>data from</w:t>
      </w:r>
      <w:r>
        <w:t xml:space="preserve"> different sections of the Services Survey</w:t>
      </w:r>
      <w:r w:rsidR="00CB255B">
        <w:t xml:space="preserve"> and includes time series data from 2010 and 2013 where possible</w:t>
      </w:r>
      <w:r>
        <w:t>:</w:t>
      </w:r>
    </w:p>
    <w:p w14:paraId="5EC3748D" w14:textId="07B98FD7" w:rsidR="007F5EFD" w:rsidRDefault="007F5EFD" w:rsidP="007F5EFD">
      <w:pPr>
        <w:pStyle w:val="Body"/>
        <w:numPr>
          <w:ilvl w:val="0"/>
          <w:numId w:val="21"/>
        </w:numPr>
      </w:pPr>
      <w:r>
        <w:t>Sections 3, 4, 5 and 6</w:t>
      </w:r>
      <w:r w:rsidR="00CB255B">
        <w:t>:</w:t>
      </w:r>
      <w:r>
        <w:t xml:space="preserve"> weighted services data (from Services Section of the Services survey)</w:t>
      </w:r>
    </w:p>
    <w:p w14:paraId="625FA8B8" w14:textId="74CFDEE1" w:rsidR="001D0460" w:rsidRDefault="001D0460" w:rsidP="001D0460">
      <w:pPr>
        <w:pStyle w:val="Body"/>
        <w:numPr>
          <w:ilvl w:val="0"/>
          <w:numId w:val="21"/>
        </w:numPr>
      </w:pPr>
      <w:r>
        <w:t>Sections 2 and 4: weighted workforce data (from Staff Section of the Services Survey)</w:t>
      </w:r>
    </w:p>
    <w:p w14:paraId="5362E6C1" w14:textId="07154C4D" w:rsidR="007F5EFD" w:rsidRDefault="007F5EFD" w:rsidP="007F5EFD">
      <w:pPr>
        <w:pStyle w:val="Body"/>
        <w:numPr>
          <w:ilvl w:val="0"/>
          <w:numId w:val="21"/>
        </w:numPr>
      </w:pPr>
      <w:r>
        <w:t>Section 7</w:t>
      </w:r>
      <w:r w:rsidR="00CB255B">
        <w:t>:</w:t>
      </w:r>
      <w:r>
        <w:t xml:space="preserve"> Preschool Program data (from Services Section of the Services survey)</w:t>
      </w:r>
    </w:p>
    <w:p w14:paraId="571CD194" w14:textId="7137EB91" w:rsidR="004D5B70" w:rsidRDefault="004D5B70" w:rsidP="007819DB">
      <w:pPr>
        <w:pStyle w:val="Body"/>
        <w:jc w:val="both"/>
      </w:pPr>
      <w:r>
        <w:t>Appendix 1 contains further time series data tables, and Appendix 2 contain</w:t>
      </w:r>
      <w:r w:rsidR="00B46297">
        <w:t>s</w:t>
      </w:r>
      <w:r>
        <w:t xml:space="preserve"> common abbreviations and terms used in this report.</w:t>
      </w:r>
    </w:p>
    <w:p w14:paraId="62801D69" w14:textId="152A217A" w:rsidR="00646301" w:rsidRPr="009D3E57" w:rsidRDefault="00646301" w:rsidP="00204BC5">
      <w:pPr>
        <w:pStyle w:val="Heading3"/>
      </w:pPr>
      <w:bookmarkStart w:id="16" w:name="_Toc484014037"/>
      <w:r w:rsidRPr="009D3E57">
        <w:t>Weighted services data</w:t>
      </w:r>
      <w:bookmarkEnd w:id="16"/>
    </w:p>
    <w:p w14:paraId="67F53469" w14:textId="16E1C4A5" w:rsidR="00646301" w:rsidRPr="009D3E57" w:rsidRDefault="00646301" w:rsidP="009D3E57">
      <w:pPr>
        <w:pStyle w:val="Body"/>
        <w:jc w:val="both"/>
      </w:pPr>
      <w:r w:rsidRPr="009D3E57">
        <w:t>Unless otherwise stated, all data relating to services in this report has been weighted to the estimated in-scope population of operating services as at the reference week.</w:t>
      </w:r>
    </w:p>
    <w:p w14:paraId="44E8963B" w14:textId="1FA824B7" w:rsidR="00646301" w:rsidRPr="008F2399" w:rsidRDefault="00646301" w:rsidP="008F2399">
      <w:pPr>
        <w:pStyle w:val="Body"/>
        <w:jc w:val="both"/>
      </w:pPr>
      <w:r w:rsidRPr="008F2399">
        <w:t>Although the weighting process corrects for minor imbalances in the achieved sample with respect to service type (long day care, family day care / in home care, occasional care, outside school hours care</w:t>
      </w:r>
      <w:r w:rsidR="008F2399" w:rsidRPr="008F2399">
        <w:t xml:space="preserve"> and </w:t>
      </w:r>
      <w:r w:rsidRPr="008F2399">
        <w:t xml:space="preserve">vacation care) within </w:t>
      </w:r>
      <w:r w:rsidR="00A01F9F">
        <w:t>state</w:t>
      </w:r>
      <w:r w:rsidRPr="008F2399">
        <w:t xml:space="preserve"> and remoteness area (major city, inner regional, outer regional, remote / very remote), weighted estimates should be used with caution.</w:t>
      </w:r>
    </w:p>
    <w:p w14:paraId="29D83977" w14:textId="77777777" w:rsidR="00646301" w:rsidRPr="008F2399" w:rsidRDefault="00646301" w:rsidP="008F2399">
      <w:pPr>
        <w:pStyle w:val="Body"/>
        <w:jc w:val="both"/>
      </w:pPr>
      <w:r w:rsidRPr="008F2399">
        <w:t>Weighted estimates can be used indicatively to make comparisons between service types, jurisdictions and to derive estimates of actual usage.</w:t>
      </w:r>
    </w:p>
    <w:p w14:paraId="67215083" w14:textId="1F042097" w:rsidR="00646301" w:rsidRPr="008F2399" w:rsidRDefault="00646301" w:rsidP="008F2399">
      <w:pPr>
        <w:pStyle w:val="Heading3"/>
      </w:pPr>
      <w:bookmarkStart w:id="17" w:name="_Toc484014038"/>
      <w:r w:rsidRPr="008F2399">
        <w:t>Weighted workforce data</w:t>
      </w:r>
      <w:bookmarkEnd w:id="17"/>
    </w:p>
    <w:p w14:paraId="041A99F8" w14:textId="2D2AA4DE" w:rsidR="00646301" w:rsidRPr="00515B62" w:rsidRDefault="00646301" w:rsidP="00515B62">
      <w:pPr>
        <w:pStyle w:val="Body"/>
        <w:jc w:val="both"/>
      </w:pPr>
      <w:r w:rsidRPr="00515B62">
        <w:t xml:space="preserve">The ECEC workforce data is based on </w:t>
      </w:r>
      <w:r w:rsidR="0094219D">
        <w:t>staff</w:t>
      </w:r>
      <w:r w:rsidRPr="00515B62">
        <w:t xml:space="preserve"> information provided by services as part of the Service Survey. It relates specifically to individual </w:t>
      </w:r>
      <w:r w:rsidR="00E11B3A">
        <w:t xml:space="preserve">workers </w:t>
      </w:r>
      <w:r w:rsidRPr="00515B62">
        <w:t>who worked during the reference week.</w:t>
      </w:r>
      <w:r w:rsidR="00645DB2">
        <w:t xml:space="preserve"> </w:t>
      </w:r>
      <w:r w:rsidRPr="00515B62">
        <w:t xml:space="preserve">It excludes </w:t>
      </w:r>
      <w:r w:rsidR="0094219D">
        <w:t>staff</w:t>
      </w:r>
      <w:r w:rsidRPr="00515B62">
        <w:t xml:space="preserve"> who were absent for the entire reference week (e.g. </w:t>
      </w:r>
      <w:r w:rsidR="0094219D">
        <w:t>staff</w:t>
      </w:r>
      <w:r w:rsidRPr="00515B62">
        <w:t xml:space="preserve"> on extended sick leave, annual or long service leave) and </w:t>
      </w:r>
      <w:r w:rsidR="0094219D">
        <w:t>staff</w:t>
      </w:r>
      <w:r w:rsidRPr="00515B62">
        <w:t xml:space="preserve"> not based at the service location and who had no involvement in the day to day management of the service. </w:t>
      </w:r>
    </w:p>
    <w:p w14:paraId="0B91738C" w14:textId="7E5C31BC" w:rsidR="00646301" w:rsidRPr="00EB03A9" w:rsidRDefault="00646301" w:rsidP="00EB03A9">
      <w:pPr>
        <w:pStyle w:val="Body"/>
        <w:jc w:val="both"/>
      </w:pPr>
      <w:r w:rsidRPr="00EB03A9">
        <w:t xml:space="preserve">In this report, the estimated length of </w:t>
      </w:r>
      <w:r w:rsidR="0094219D">
        <w:t xml:space="preserve">workers’ </w:t>
      </w:r>
      <w:r w:rsidRPr="00EB03A9">
        <w:t>experience in the ECEC sector and years of experience are not necessarily continuous.</w:t>
      </w:r>
      <w:r w:rsidR="00645DB2">
        <w:t xml:space="preserve"> </w:t>
      </w:r>
      <w:r w:rsidRPr="00EB03A9">
        <w:t>Periods of absence of 3 months or more are subtracted from their total estimated experience.</w:t>
      </w:r>
    </w:p>
    <w:p w14:paraId="660A7B07" w14:textId="5FCF65AF" w:rsidR="00646301" w:rsidRPr="00EB03A9" w:rsidRDefault="00646301" w:rsidP="00EB03A9">
      <w:pPr>
        <w:pStyle w:val="Body"/>
        <w:jc w:val="both"/>
      </w:pPr>
      <w:r w:rsidRPr="00EB03A9">
        <w:t xml:space="preserve">Workforce data has been weighted by assigning a modified version of the service-level weight to each </w:t>
      </w:r>
      <w:r w:rsidR="00E11B3A">
        <w:t>worker</w:t>
      </w:r>
      <w:r w:rsidRPr="00EB03A9">
        <w:t xml:space="preserve"> reported by the service. This modification adjusted for services which did not provide </w:t>
      </w:r>
      <w:r w:rsidR="004D5B70">
        <w:t xml:space="preserve">workforce </w:t>
      </w:r>
      <w:r w:rsidRPr="00EB03A9">
        <w:t>data</w:t>
      </w:r>
      <w:r w:rsidR="004D5B70">
        <w:t>, or where the number of workers was obviously under-reported (e.g. child to staff ratio &gt;100)</w:t>
      </w:r>
      <w:r w:rsidRPr="00EB03A9">
        <w:t>.</w:t>
      </w:r>
      <w:r w:rsidR="004D5B70" w:rsidRPr="00EB03A9">
        <w:t xml:space="preserve"> </w:t>
      </w:r>
    </w:p>
    <w:p w14:paraId="389685B1" w14:textId="377E41A8" w:rsidR="00646301" w:rsidRPr="000267C2" w:rsidRDefault="00646301" w:rsidP="00204BC5">
      <w:pPr>
        <w:pStyle w:val="Heading3"/>
      </w:pPr>
      <w:bookmarkStart w:id="18" w:name="_Toc484014039"/>
      <w:r w:rsidRPr="000267C2">
        <w:t xml:space="preserve">Preschool </w:t>
      </w:r>
      <w:r w:rsidR="00654CBF">
        <w:t>P</w:t>
      </w:r>
      <w:r w:rsidRPr="000267C2">
        <w:t>rogram data</w:t>
      </w:r>
      <w:bookmarkEnd w:id="18"/>
    </w:p>
    <w:p w14:paraId="18059A84" w14:textId="3AB7813E" w:rsidR="00646301" w:rsidRPr="00865DB1" w:rsidRDefault="00B46297" w:rsidP="001D0460">
      <w:pPr>
        <w:pStyle w:val="Body"/>
        <w:jc w:val="both"/>
      </w:pPr>
      <w:r w:rsidRPr="00B46297">
        <w:t>The National Partnership Agreement on Universal Access to Early Childhood Education 2016 and 2017 defines a Quality Early Childhood Education Pro</w:t>
      </w:r>
      <w:r w:rsidR="00FD7862">
        <w:t>gram</w:t>
      </w:r>
      <w:r w:rsidRPr="00B46297">
        <w:t xml:space="preserve"> (referred to as Preschool Program) as being a pro</w:t>
      </w:r>
      <w:r w:rsidR="00FD7862">
        <w:t>gram</w:t>
      </w:r>
      <w:r w:rsidRPr="00B46297">
        <w:t xml:space="preserve"> delivered in the year before full-time school in a diversity of settings, including long day care centre based services, stand-alone preschools and preschools that are part of schools. The pro</w:t>
      </w:r>
      <w:r w:rsidR="00FD7862">
        <w:t>gram</w:t>
      </w:r>
      <w:r w:rsidRPr="00B46297">
        <w:t xml:space="preserve"> is to provide structured, play-based early childhood education delivered by a qualified early childhood teacher in accordance with the Early Years Learning Framework and the National Quality Framework.  </w:t>
      </w:r>
      <w:r w:rsidR="001D0460">
        <w:t xml:space="preserve">Section 7 includes </w:t>
      </w:r>
      <w:r w:rsidR="000267C2" w:rsidRPr="000267C2">
        <w:t xml:space="preserve">Preschool </w:t>
      </w:r>
      <w:r w:rsidR="00654CBF">
        <w:t>Program</w:t>
      </w:r>
      <w:r w:rsidR="00646301" w:rsidRPr="000267C2">
        <w:t xml:space="preserve"> data </w:t>
      </w:r>
      <w:r w:rsidR="001D0460">
        <w:t xml:space="preserve">for </w:t>
      </w:r>
      <w:r w:rsidR="00646301" w:rsidRPr="000267C2">
        <w:t xml:space="preserve">long day care services which reported that they deliver a Preschool Program </w:t>
      </w:r>
      <w:r w:rsidR="001D0460">
        <w:t xml:space="preserve">in </w:t>
      </w:r>
      <w:r w:rsidR="00646301" w:rsidRPr="000267C2">
        <w:t xml:space="preserve">the Service Survey. No attempt has been made to construct </w:t>
      </w:r>
      <w:r w:rsidR="00646301" w:rsidRPr="000267C2">
        <w:lastRenderedPageBreak/>
        <w:t>a teacher / Preschool Program classification in the presentation of Preschool Program data in this report.</w:t>
      </w:r>
    </w:p>
    <w:p w14:paraId="2CA8B91F" w14:textId="77777777" w:rsidR="00646301" w:rsidRPr="000941B6" w:rsidRDefault="008B6CA1" w:rsidP="00AD37F0">
      <w:pPr>
        <w:pStyle w:val="Heading1"/>
      </w:pPr>
      <w:bookmarkStart w:id="19" w:name="_Toc484014040"/>
      <w:r w:rsidRPr="000941B6">
        <w:lastRenderedPageBreak/>
        <w:t>ECEC workforce</w:t>
      </w:r>
      <w:bookmarkEnd w:id="19"/>
    </w:p>
    <w:p w14:paraId="5FD2944B" w14:textId="77777777" w:rsidR="008B6CA1" w:rsidRPr="00B46297" w:rsidRDefault="008B6CA1" w:rsidP="00B46297">
      <w:pPr>
        <w:pStyle w:val="Heading2"/>
      </w:pPr>
      <w:bookmarkStart w:id="20" w:name="_Toc484014041"/>
      <w:r w:rsidRPr="00B46297">
        <w:t>ECEC workforce overview</w:t>
      </w:r>
      <w:bookmarkEnd w:id="20"/>
    </w:p>
    <w:p w14:paraId="2C8FE204" w14:textId="382A26E0" w:rsidR="008B6CA1" w:rsidRPr="0069140D" w:rsidRDefault="008B6CA1" w:rsidP="0069140D">
      <w:pPr>
        <w:pStyle w:val="Body"/>
        <w:jc w:val="both"/>
      </w:pPr>
      <w:r w:rsidRPr="000941B6">
        <w:t xml:space="preserve">The data presented in </w:t>
      </w:r>
      <w:r w:rsidR="001D0460" w:rsidRPr="000941B6">
        <w:t xml:space="preserve">this section </w:t>
      </w:r>
      <w:r w:rsidRPr="000941B6">
        <w:t>is based on staff information collected from services as part of the Service Survey.</w:t>
      </w:r>
    </w:p>
    <w:p w14:paraId="26DE90AA" w14:textId="6D4CB214" w:rsidR="008B6CA1" w:rsidRPr="0069140D" w:rsidRDefault="008B6CA1" w:rsidP="0069140D">
      <w:pPr>
        <w:pStyle w:val="Body"/>
        <w:jc w:val="both"/>
      </w:pPr>
      <w:r w:rsidRPr="0069140D">
        <w:t xml:space="preserve">A total of </w:t>
      </w:r>
      <w:r w:rsidR="001D0460" w:rsidRPr="0069140D">
        <w:t>194</w:t>
      </w:r>
      <w:r w:rsidRPr="0069140D">
        <w:t>,</w:t>
      </w:r>
      <w:r w:rsidR="001D0460" w:rsidRPr="0069140D">
        <w:t>994</w:t>
      </w:r>
      <w:r w:rsidRPr="0069140D">
        <w:t xml:space="preserve"> staff were employed in the</w:t>
      </w:r>
      <w:r w:rsidR="00844D1A">
        <w:t xml:space="preserve"> ECEC</w:t>
      </w:r>
      <w:r w:rsidRPr="0069140D">
        <w:t xml:space="preserve"> sector </w:t>
      </w:r>
      <w:r w:rsidR="00844D1A">
        <w:t>during</w:t>
      </w:r>
      <w:r w:rsidRPr="0069140D">
        <w:t xml:space="preserve"> the reference week (although this may include some double counting of staff with more than one part-time position).</w:t>
      </w:r>
    </w:p>
    <w:p w14:paraId="6D3778D7" w14:textId="1077E64D" w:rsidR="00646301" w:rsidRDefault="001D0460" w:rsidP="0069140D">
      <w:pPr>
        <w:pStyle w:val="Body"/>
        <w:jc w:val="both"/>
      </w:pPr>
      <w:r w:rsidRPr="0069140D">
        <w:t xml:space="preserve">Long day care services employed </w:t>
      </w:r>
      <w:r w:rsidR="0069140D" w:rsidRPr="0069140D">
        <w:t xml:space="preserve">over half </w:t>
      </w:r>
      <w:r w:rsidRPr="0069140D">
        <w:t>the ECEC workforce (55.7</w:t>
      </w:r>
      <w:r w:rsidR="00F414A2">
        <w:t xml:space="preserve"> per cent</w:t>
      </w:r>
      <w:r w:rsidRPr="0069140D">
        <w:t>)</w:t>
      </w:r>
      <w:r w:rsidR="0069140D" w:rsidRPr="0069140D">
        <w:t>. F</w:t>
      </w:r>
      <w:r w:rsidRPr="0069140D">
        <w:t>amily</w:t>
      </w:r>
      <w:r w:rsidR="0069140D" w:rsidRPr="0069140D">
        <w:t xml:space="preserve"> </w:t>
      </w:r>
      <w:r w:rsidRPr="0069140D">
        <w:t xml:space="preserve">day care services </w:t>
      </w:r>
      <w:r w:rsidR="0069140D" w:rsidRPr="0069140D">
        <w:t xml:space="preserve">were the next </w:t>
      </w:r>
      <w:r w:rsidR="00326EF7">
        <w:t>largest</w:t>
      </w:r>
      <w:r w:rsidR="0069140D" w:rsidRPr="0069140D">
        <w:t xml:space="preserve"> employer </w:t>
      </w:r>
      <w:r w:rsidRPr="0069140D">
        <w:t>(16.7</w:t>
      </w:r>
      <w:r w:rsidR="00F414A2">
        <w:t xml:space="preserve"> per cent</w:t>
      </w:r>
      <w:r w:rsidRPr="0069140D">
        <w:t>)</w:t>
      </w:r>
      <w:r w:rsidR="0069140D" w:rsidRPr="0069140D">
        <w:t xml:space="preserve"> followed by outside </w:t>
      </w:r>
      <w:r w:rsidR="00871F4B">
        <w:t xml:space="preserve">school </w:t>
      </w:r>
      <w:r w:rsidR="0069140D" w:rsidRPr="0069140D">
        <w:t>hours care (14.1</w:t>
      </w:r>
      <w:r w:rsidR="00F414A2">
        <w:t xml:space="preserve"> per cent</w:t>
      </w:r>
      <w:r w:rsidR="0069140D" w:rsidRPr="0069140D">
        <w:t>) and vacation care services (12.1</w:t>
      </w:r>
      <w:r w:rsidR="00F414A2">
        <w:t xml:space="preserve"> per cent</w:t>
      </w:r>
      <w:r w:rsidR="0069140D" w:rsidRPr="0069140D">
        <w:t>). In home care (1</w:t>
      </w:r>
      <w:r w:rsidR="00F414A2">
        <w:t xml:space="preserve"> per cent</w:t>
      </w:r>
      <w:r w:rsidR="0069140D" w:rsidRPr="0069140D">
        <w:t>) and occasional care (0.5</w:t>
      </w:r>
      <w:r w:rsidR="00F414A2">
        <w:t xml:space="preserve"> per cent</w:t>
      </w:r>
      <w:r w:rsidR="0069140D" w:rsidRPr="0069140D">
        <w:t>) services were</w:t>
      </w:r>
      <w:r w:rsidR="0069140D">
        <w:t xml:space="preserve"> </w:t>
      </w:r>
      <w:r w:rsidR="00964044">
        <w:t xml:space="preserve">relatively </w:t>
      </w:r>
      <w:r w:rsidR="0069140D">
        <w:t>small employers of the ECEC workforce.</w:t>
      </w:r>
    </w:p>
    <w:p w14:paraId="482C90C1" w14:textId="60847325" w:rsidR="0069140D" w:rsidRPr="00E847D1" w:rsidRDefault="0030496A" w:rsidP="0069140D">
      <w:pPr>
        <w:pStyle w:val="Body"/>
        <w:jc w:val="both"/>
      </w:pPr>
      <w:r>
        <w:t>Most of the</w:t>
      </w:r>
      <w:r w:rsidR="0069140D">
        <w:t xml:space="preserve"> ECEC workforce w</w:t>
      </w:r>
      <w:r w:rsidR="00964044">
        <w:t>as</w:t>
      </w:r>
      <w:r w:rsidR="0069140D">
        <w:t xml:space="preserve"> </w:t>
      </w:r>
      <w:r w:rsidR="00964044">
        <w:t>employed</w:t>
      </w:r>
      <w:r w:rsidR="0069140D">
        <w:t xml:space="preserve"> i</w:t>
      </w:r>
      <w:r w:rsidR="00326EF7">
        <w:t>n New South Wales (34.1 per cent</w:t>
      </w:r>
      <w:r w:rsidR="0069140D">
        <w:t>), Victori</w:t>
      </w:r>
      <w:r>
        <w:t>a (26</w:t>
      </w:r>
      <w:r w:rsidR="00326EF7">
        <w:t xml:space="preserve"> per cent</w:t>
      </w:r>
      <w:r>
        <w:t>) and Queensland (20.4</w:t>
      </w:r>
      <w:r w:rsidR="00326EF7">
        <w:t xml:space="preserve"> per cent</w:t>
      </w:r>
      <w:r>
        <w:t>) –</w:t>
      </w:r>
      <w:r w:rsidR="00073B53">
        <w:t xml:space="preserve"> this</w:t>
      </w:r>
      <w:r>
        <w:t xml:space="preserve"> is </w:t>
      </w:r>
      <w:r w:rsidR="00073B53">
        <w:t>expected as</w:t>
      </w:r>
      <w:r>
        <w:t xml:space="preserve"> staffing levels for </w:t>
      </w:r>
      <w:r w:rsidR="0069140D">
        <w:t xml:space="preserve">the ECEC workforce </w:t>
      </w:r>
      <w:r>
        <w:t xml:space="preserve">are </w:t>
      </w:r>
      <w:r w:rsidR="00073B53">
        <w:t xml:space="preserve">likely </w:t>
      </w:r>
      <w:r w:rsidR="00326EF7">
        <w:t>to reflect</w:t>
      </w:r>
      <w:r>
        <w:t xml:space="preserve"> the </w:t>
      </w:r>
      <w:r w:rsidR="0069140D">
        <w:t xml:space="preserve">population </w:t>
      </w:r>
      <w:r>
        <w:t xml:space="preserve">distribution </w:t>
      </w:r>
      <w:r w:rsidR="00326EF7">
        <w:t xml:space="preserve">of </w:t>
      </w:r>
      <w:r w:rsidR="0069140D">
        <w:t>Australia.</w:t>
      </w:r>
      <w:r w:rsidR="00986208">
        <w:t xml:space="preserve"> See </w:t>
      </w:r>
      <w:r w:rsidR="00117A98">
        <w:fldChar w:fldCharType="begin"/>
      </w:r>
      <w:r w:rsidR="00117A98">
        <w:instrText xml:space="preserve"> REF _Ref483919053 \h </w:instrText>
      </w:r>
      <w:r w:rsidR="00117A98">
        <w:fldChar w:fldCharType="separate"/>
      </w:r>
      <w:r w:rsidR="00011CCA" w:rsidRPr="00E847D1">
        <w:t xml:space="preserve">Table </w:t>
      </w:r>
      <w:r w:rsidR="00011CCA">
        <w:rPr>
          <w:noProof/>
        </w:rPr>
        <w:t>3</w:t>
      </w:r>
      <w:r w:rsidR="00117A98">
        <w:fldChar w:fldCharType="end"/>
      </w:r>
      <w:r w:rsidR="00117A98">
        <w:t xml:space="preserve"> </w:t>
      </w:r>
      <w:r w:rsidR="00986208">
        <w:t>for further details.</w:t>
      </w:r>
    </w:p>
    <w:p w14:paraId="0423AF32" w14:textId="52BDBBF3" w:rsidR="008B6CA1" w:rsidRPr="00E847D1" w:rsidRDefault="00117A98" w:rsidP="008B6CA1">
      <w:pPr>
        <w:pStyle w:val="Caption"/>
        <w:rPr>
          <w:vertAlign w:val="superscript"/>
        </w:rPr>
      </w:pPr>
      <w:bookmarkStart w:id="21" w:name="_Ref483919053"/>
      <w:bookmarkStart w:id="22" w:name="_Ref482701358"/>
      <w:bookmarkStart w:id="23" w:name="_Toc484013981"/>
      <w:r w:rsidRPr="00E847D1">
        <w:t xml:space="preserve">Table </w:t>
      </w:r>
      <w:fldSimple w:instr=" SEQ Table \* ARABIC ">
        <w:r w:rsidR="00011CCA">
          <w:rPr>
            <w:noProof/>
          </w:rPr>
          <w:t>3</w:t>
        </w:r>
      </w:fldSimple>
      <w:bookmarkEnd w:id="21"/>
      <w:r w:rsidRPr="00E847D1">
        <w:tab/>
      </w:r>
      <w:bookmarkEnd w:id="22"/>
      <w:r w:rsidR="008B6CA1" w:rsidRPr="00E847D1">
        <w:t xml:space="preserve">Size of ECEC workforce in the ECEC </w:t>
      </w:r>
      <w:r w:rsidR="00844D1A" w:rsidRPr="00E847D1">
        <w:t xml:space="preserve">National </w:t>
      </w:r>
      <w:r w:rsidR="008B6CA1" w:rsidRPr="00E847D1">
        <w:t xml:space="preserve">Workforce Census </w:t>
      </w:r>
      <w:r w:rsidR="008B6CA1" w:rsidRPr="00E847D1">
        <w:rPr>
          <w:vertAlign w:val="superscript"/>
        </w:rPr>
        <w:t>(a)</w:t>
      </w:r>
      <w:bookmarkEnd w:id="23"/>
    </w:p>
    <w:tbl>
      <w:tblPr>
        <w:tblW w:w="5000" w:type="pct"/>
        <w:tblCellMar>
          <w:left w:w="113" w:type="dxa"/>
          <w:right w:w="113" w:type="dxa"/>
        </w:tblCellMar>
        <w:tblLook w:val="04A0" w:firstRow="1" w:lastRow="0" w:firstColumn="1" w:lastColumn="0" w:noHBand="0" w:noVBand="1"/>
      </w:tblPr>
      <w:tblGrid>
        <w:gridCol w:w="849"/>
        <w:gridCol w:w="1206"/>
        <w:gridCol w:w="1028"/>
        <w:gridCol w:w="1027"/>
        <w:gridCol w:w="1027"/>
        <w:gridCol w:w="1027"/>
        <w:gridCol w:w="1027"/>
        <w:gridCol w:w="1090"/>
        <w:gridCol w:w="959"/>
      </w:tblGrid>
      <w:tr w:rsidR="00A64628" w14:paraId="23708A34" w14:textId="77777777" w:rsidTr="0012317B">
        <w:trPr>
          <w:trHeight w:val="510"/>
        </w:trPr>
        <w:tc>
          <w:tcPr>
            <w:tcW w:w="459" w:type="pct"/>
            <w:tcBorders>
              <w:top w:val="nil"/>
              <w:left w:val="nil"/>
              <w:bottom w:val="nil"/>
              <w:right w:val="nil"/>
            </w:tcBorders>
            <w:shd w:val="clear" w:color="000000" w:fill="1F698E"/>
            <w:tcMar>
              <w:top w:w="15" w:type="dxa"/>
              <w:left w:w="85" w:type="dxa"/>
              <w:bottom w:w="0" w:type="dxa"/>
              <w:right w:w="85" w:type="dxa"/>
            </w:tcMar>
            <w:vAlign w:val="center"/>
            <w:hideMark/>
          </w:tcPr>
          <w:p w14:paraId="69BFA99C" w14:textId="543CCAD2" w:rsidR="00A64628" w:rsidRDefault="00A64628" w:rsidP="005D11F4">
            <w:pPr>
              <w:jc w:val="center"/>
              <w:rPr>
                <w:rFonts w:cs="Arial"/>
                <w:b/>
                <w:bCs/>
                <w:color w:val="FFFFFF"/>
                <w:sz w:val="18"/>
                <w:szCs w:val="18"/>
              </w:rPr>
            </w:pPr>
          </w:p>
        </w:tc>
        <w:tc>
          <w:tcPr>
            <w:tcW w:w="652" w:type="pct"/>
            <w:tcBorders>
              <w:top w:val="nil"/>
              <w:left w:val="nil"/>
              <w:bottom w:val="nil"/>
              <w:right w:val="nil"/>
            </w:tcBorders>
            <w:shd w:val="clear" w:color="000000" w:fill="1F698E"/>
            <w:tcMar>
              <w:top w:w="0" w:type="dxa"/>
              <w:left w:w="85" w:type="dxa"/>
              <w:bottom w:w="0" w:type="dxa"/>
              <w:right w:w="85" w:type="dxa"/>
            </w:tcMar>
            <w:vAlign w:val="center"/>
            <w:hideMark/>
          </w:tcPr>
          <w:p w14:paraId="430C4469" w14:textId="77777777" w:rsidR="00A64628" w:rsidRDefault="00A64628" w:rsidP="009F798E">
            <w:pPr>
              <w:jc w:val="center"/>
              <w:rPr>
                <w:rFonts w:cs="Arial"/>
                <w:b/>
                <w:bCs/>
                <w:color w:val="FFFFFF"/>
                <w:sz w:val="18"/>
                <w:szCs w:val="18"/>
              </w:rPr>
            </w:pPr>
            <w:r>
              <w:rPr>
                <w:rFonts w:cs="Arial"/>
                <w:b/>
                <w:bCs/>
                <w:color w:val="FFFFFF"/>
                <w:sz w:val="18"/>
                <w:szCs w:val="18"/>
              </w:rPr>
              <w:t>LDC</w:t>
            </w:r>
          </w:p>
          <w:p w14:paraId="78DAB3BD" w14:textId="7F1CF5DE" w:rsidR="005D11F4" w:rsidRDefault="0012317B" w:rsidP="009F798E">
            <w:pPr>
              <w:jc w:val="center"/>
              <w:rPr>
                <w:rFonts w:cs="Arial"/>
                <w:b/>
                <w:bCs/>
                <w:color w:val="FFFFFF"/>
                <w:sz w:val="18"/>
                <w:szCs w:val="18"/>
              </w:rPr>
            </w:pPr>
            <w:r>
              <w:rPr>
                <w:rFonts w:cs="Arial"/>
                <w:b/>
                <w:bCs/>
                <w:color w:val="FFFFFF"/>
                <w:sz w:val="18"/>
                <w:szCs w:val="18"/>
              </w:rPr>
              <w:t>No.</w:t>
            </w:r>
          </w:p>
        </w:tc>
        <w:tc>
          <w:tcPr>
            <w:tcW w:w="556" w:type="pct"/>
            <w:tcBorders>
              <w:top w:val="nil"/>
              <w:left w:val="nil"/>
              <w:bottom w:val="nil"/>
              <w:right w:val="nil"/>
            </w:tcBorders>
            <w:shd w:val="clear" w:color="000000" w:fill="1F698E"/>
            <w:tcMar>
              <w:top w:w="0" w:type="dxa"/>
              <w:left w:w="85" w:type="dxa"/>
              <w:bottom w:w="0" w:type="dxa"/>
              <w:right w:w="85" w:type="dxa"/>
            </w:tcMar>
            <w:vAlign w:val="center"/>
            <w:hideMark/>
          </w:tcPr>
          <w:p w14:paraId="05F38BD0" w14:textId="77777777" w:rsidR="00A64628" w:rsidRDefault="00A64628" w:rsidP="009F798E">
            <w:pPr>
              <w:jc w:val="center"/>
              <w:rPr>
                <w:rFonts w:cs="Arial"/>
                <w:b/>
                <w:bCs/>
                <w:color w:val="FFFFFF"/>
                <w:sz w:val="18"/>
                <w:szCs w:val="18"/>
              </w:rPr>
            </w:pPr>
            <w:r>
              <w:rPr>
                <w:rFonts w:cs="Arial"/>
                <w:b/>
                <w:bCs/>
                <w:color w:val="FFFFFF"/>
                <w:sz w:val="18"/>
                <w:szCs w:val="18"/>
              </w:rPr>
              <w:t>FDC</w:t>
            </w:r>
          </w:p>
          <w:p w14:paraId="792E5357" w14:textId="2158D125" w:rsidR="005D11F4" w:rsidRDefault="0012317B" w:rsidP="009F798E">
            <w:pPr>
              <w:jc w:val="center"/>
              <w:rPr>
                <w:rFonts w:cs="Arial"/>
                <w:b/>
                <w:bCs/>
                <w:color w:val="FFFFFF"/>
                <w:sz w:val="18"/>
                <w:szCs w:val="18"/>
              </w:rPr>
            </w:pPr>
            <w:r>
              <w:rPr>
                <w:rFonts w:cs="Arial"/>
                <w:b/>
                <w:bCs/>
                <w:color w:val="FFFFFF"/>
                <w:sz w:val="18"/>
                <w:szCs w:val="18"/>
              </w:rPr>
              <w:t>No.</w:t>
            </w:r>
          </w:p>
        </w:tc>
        <w:tc>
          <w:tcPr>
            <w:tcW w:w="556" w:type="pct"/>
            <w:tcBorders>
              <w:top w:val="nil"/>
              <w:left w:val="nil"/>
              <w:bottom w:val="nil"/>
              <w:right w:val="nil"/>
            </w:tcBorders>
            <w:shd w:val="clear" w:color="000000" w:fill="1F698E"/>
            <w:tcMar>
              <w:top w:w="0" w:type="dxa"/>
              <w:left w:w="85" w:type="dxa"/>
              <w:bottom w:w="0" w:type="dxa"/>
              <w:right w:w="85" w:type="dxa"/>
            </w:tcMar>
            <w:vAlign w:val="center"/>
            <w:hideMark/>
          </w:tcPr>
          <w:p w14:paraId="7167E0A7" w14:textId="77777777" w:rsidR="00A64628" w:rsidRDefault="00A64628" w:rsidP="009F798E">
            <w:pPr>
              <w:jc w:val="center"/>
              <w:rPr>
                <w:rFonts w:cs="Arial"/>
                <w:b/>
                <w:bCs/>
                <w:color w:val="FFFFFF"/>
                <w:sz w:val="18"/>
                <w:szCs w:val="18"/>
              </w:rPr>
            </w:pPr>
            <w:r>
              <w:rPr>
                <w:rFonts w:cs="Arial"/>
                <w:b/>
                <w:bCs/>
                <w:color w:val="FFFFFF"/>
                <w:sz w:val="18"/>
                <w:szCs w:val="18"/>
              </w:rPr>
              <w:t>IHC</w:t>
            </w:r>
          </w:p>
          <w:p w14:paraId="01403036" w14:textId="32A8D167" w:rsidR="005D11F4" w:rsidRDefault="0012317B" w:rsidP="009F798E">
            <w:pPr>
              <w:jc w:val="center"/>
              <w:rPr>
                <w:rFonts w:cs="Arial"/>
                <w:b/>
                <w:bCs/>
                <w:color w:val="FFFFFF"/>
                <w:sz w:val="18"/>
                <w:szCs w:val="18"/>
              </w:rPr>
            </w:pPr>
            <w:r>
              <w:rPr>
                <w:rFonts w:cs="Arial"/>
                <w:b/>
                <w:bCs/>
                <w:color w:val="FFFFFF"/>
                <w:sz w:val="18"/>
                <w:szCs w:val="18"/>
              </w:rPr>
              <w:t>No.</w:t>
            </w:r>
          </w:p>
        </w:tc>
        <w:tc>
          <w:tcPr>
            <w:tcW w:w="556" w:type="pct"/>
            <w:tcBorders>
              <w:top w:val="nil"/>
              <w:left w:val="nil"/>
              <w:bottom w:val="nil"/>
              <w:right w:val="nil"/>
            </w:tcBorders>
            <w:shd w:val="clear" w:color="000000" w:fill="1F698E"/>
            <w:tcMar>
              <w:top w:w="0" w:type="dxa"/>
              <w:left w:w="85" w:type="dxa"/>
              <w:bottom w:w="0" w:type="dxa"/>
              <w:right w:w="85" w:type="dxa"/>
            </w:tcMar>
            <w:vAlign w:val="center"/>
            <w:hideMark/>
          </w:tcPr>
          <w:p w14:paraId="74D4DE65" w14:textId="77777777" w:rsidR="00A64628" w:rsidRDefault="00A64628" w:rsidP="009F798E">
            <w:pPr>
              <w:jc w:val="center"/>
              <w:rPr>
                <w:rFonts w:cs="Arial"/>
                <w:b/>
                <w:bCs/>
                <w:color w:val="FFFFFF"/>
                <w:sz w:val="18"/>
                <w:szCs w:val="18"/>
              </w:rPr>
            </w:pPr>
            <w:r>
              <w:rPr>
                <w:rFonts w:cs="Arial"/>
                <w:b/>
                <w:bCs/>
                <w:color w:val="FFFFFF"/>
                <w:sz w:val="18"/>
                <w:szCs w:val="18"/>
              </w:rPr>
              <w:t>OCC</w:t>
            </w:r>
          </w:p>
          <w:p w14:paraId="168647FC" w14:textId="6972D411" w:rsidR="005D11F4" w:rsidRDefault="0012317B" w:rsidP="009F798E">
            <w:pPr>
              <w:jc w:val="center"/>
              <w:rPr>
                <w:rFonts w:cs="Arial"/>
                <w:b/>
                <w:bCs/>
                <w:color w:val="FFFFFF"/>
                <w:sz w:val="18"/>
                <w:szCs w:val="18"/>
              </w:rPr>
            </w:pPr>
            <w:r>
              <w:rPr>
                <w:rFonts w:cs="Arial"/>
                <w:b/>
                <w:bCs/>
                <w:color w:val="FFFFFF"/>
                <w:sz w:val="18"/>
                <w:szCs w:val="18"/>
              </w:rPr>
              <w:t>No.</w:t>
            </w:r>
          </w:p>
        </w:tc>
        <w:tc>
          <w:tcPr>
            <w:tcW w:w="556" w:type="pct"/>
            <w:tcBorders>
              <w:top w:val="nil"/>
              <w:left w:val="nil"/>
              <w:bottom w:val="nil"/>
              <w:right w:val="nil"/>
            </w:tcBorders>
            <w:shd w:val="clear" w:color="000000" w:fill="1F698E"/>
            <w:tcMar>
              <w:top w:w="0" w:type="dxa"/>
              <w:left w:w="85" w:type="dxa"/>
              <w:bottom w:w="0" w:type="dxa"/>
              <w:right w:w="85" w:type="dxa"/>
            </w:tcMar>
            <w:vAlign w:val="center"/>
            <w:hideMark/>
          </w:tcPr>
          <w:p w14:paraId="4C878D66" w14:textId="77777777" w:rsidR="00A64628" w:rsidRDefault="00A64628" w:rsidP="009F798E">
            <w:pPr>
              <w:jc w:val="center"/>
              <w:rPr>
                <w:rFonts w:cs="Arial"/>
                <w:b/>
                <w:bCs/>
                <w:color w:val="FFFFFF"/>
                <w:sz w:val="18"/>
                <w:szCs w:val="18"/>
              </w:rPr>
            </w:pPr>
            <w:r>
              <w:rPr>
                <w:rFonts w:cs="Arial"/>
                <w:b/>
                <w:bCs/>
                <w:color w:val="FFFFFF"/>
                <w:sz w:val="18"/>
                <w:szCs w:val="18"/>
              </w:rPr>
              <w:t>OSHC</w:t>
            </w:r>
          </w:p>
          <w:p w14:paraId="38844326" w14:textId="3609FBFC" w:rsidR="005D11F4" w:rsidRDefault="0012317B" w:rsidP="009F798E">
            <w:pPr>
              <w:jc w:val="center"/>
              <w:rPr>
                <w:rFonts w:cs="Arial"/>
                <w:b/>
                <w:bCs/>
                <w:color w:val="FFFFFF"/>
                <w:sz w:val="18"/>
                <w:szCs w:val="18"/>
              </w:rPr>
            </w:pPr>
            <w:r>
              <w:rPr>
                <w:rFonts w:cs="Arial"/>
                <w:b/>
                <w:bCs/>
                <w:color w:val="FFFFFF"/>
                <w:sz w:val="18"/>
                <w:szCs w:val="18"/>
              </w:rPr>
              <w:t>No.</w:t>
            </w:r>
          </w:p>
        </w:tc>
        <w:tc>
          <w:tcPr>
            <w:tcW w:w="556" w:type="pct"/>
            <w:tcBorders>
              <w:top w:val="nil"/>
              <w:left w:val="nil"/>
              <w:bottom w:val="nil"/>
              <w:right w:val="nil"/>
            </w:tcBorders>
            <w:shd w:val="clear" w:color="000000" w:fill="1F698E"/>
            <w:tcMar>
              <w:top w:w="0" w:type="dxa"/>
              <w:left w:w="85" w:type="dxa"/>
              <w:bottom w:w="0" w:type="dxa"/>
              <w:right w:w="85" w:type="dxa"/>
            </w:tcMar>
            <w:vAlign w:val="center"/>
            <w:hideMark/>
          </w:tcPr>
          <w:p w14:paraId="1DDFD176" w14:textId="77777777" w:rsidR="00A64628" w:rsidRDefault="00A64628" w:rsidP="009F798E">
            <w:pPr>
              <w:jc w:val="center"/>
              <w:rPr>
                <w:rFonts w:cs="Arial"/>
                <w:b/>
                <w:bCs/>
                <w:color w:val="FFFFFF"/>
                <w:sz w:val="18"/>
                <w:szCs w:val="18"/>
              </w:rPr>
            </w:pPr>
            <w:r>
              <w:rPr>
                <w:rFonts w:cs="Arial"/>
                <w:b/>
                <w:bCs/>
                <w:color w:val="FFFFFF"/>
                <w:sz w:val="18"/>
                <w:szCs w:val="18"/>
              </w:rPr>
              <w:t>VAC</w:t>
            </w:r>
          </w:p>
          <w:p w14:paraId="4510DB6A" w14:textId="23342189" w:rsidR="005D11F4" w:rsidRDefault="0012317B" w:rsidP="009F798E">
            <w:pPr>
              <w:jc w:val="center"/>
              <w:rPr>
                <w:rFonts w:cs="Arial"/>
                <w:b/>
                <w:bCs/>
                <w:color w:val="FFFFFF"/>
                <w:sz w:val="18"/>
                <w:szCs w:val="18"/>
              </w:rPr>
            </w:pPr>
            <w:r>
              <w:rPr>
                <w:rFonts w:cs="Arial"/>
                <w:b/>
                <w:bCs/>
                <w:color w:val="FFFFFF"/>
                <w:sz w:val="18"/>
                <w:szCs w:val="18"/>
              </w:rPr>
              <w:t>No.</w:t>
            </w:r>
          </w:p>
        </w:tc>
        <w:tc>
          <w:tcPr>
            <w:tcW w:w="590" w:type="pct"/>
            <w:tcBorders>
              <w:top w:val="nil"/>
              <w:left w:val="nil"/>
              <w:bottom w:val="nil"/>
              <w:right w:val="nil"/>
            </w:tcBorders>
            <w:shd w:val="clear" w:color="000000" w:fill="1F698E"/>
            <w:tcMar>
              <w:top w:w="0" w:type="dxa"/>
              <w:left w:w="85" w:type="dxa"/>
              <w:bottom w:w="0" w:type="dxa"/>
              <w:right w:w="85" w:type="dxa"/>
            </w:tcMar>
            <w:vAlign w:val="center"/>
            <w:hideMark/>
          </w:tcPr>
          <w:p w14:paraId="0C0FE065" w14:textId="77777777" w:rsidR="00A64628" w:rsidRDefault="00A64628" w:rsidP="009F798E">
            <w:pPr>
              <w:jc w:val="center"/>
              <w:rPr>
                <w:rFonts w:cs="Arial"/>
                <w:b/>
                <w:bCs/>
                <w:color w:val="FFFFFF"/>
                <w:sz w:val="18"/>
                <w:szCs w:val="18"/>
              </w:rPr>
            </w:pPr>
            <w:r>
              <w:rPr>
                <w:rFonts w:cs="Arial"/>
                <w:b/>
                <w:bCs/>
                <w:color w:val="FFFFFF"/>
                <w:sz w:val="18"/>
                <w:szCs w:val="18"/>
              </w:rPr>
              <w:t>Total</w:t>
            </w:r>
          </w:p>
          <w:p w14:paraId="32BE4222" w14:textId="6800BAEC" w:rsidR="005D11F4" w:rsidRDefault="0012317B" w:rsidP="009F798E">
            <w:pPr>
              <w:jc w:val="center"/>
              <w:rPr>
                <w:rFonts w:cs="Arial"/>
                <w:b/>
                <w:bCs/>
                <w:color w:val="FFFFFF"/>
                <w:sz w:val="18"/>
                <w:szCs w:val="18"/>
              </w:rPr>
            </w:pPr>
            <w:r>
              <w:rPr>
                <w:rFonts w:cs="Arial"/>
                <w:b/>
                <w:bCs/>
                <w:color w:val="FFFFFF"/>
                <w:sz w:val="18"/>
                <w:szCs w:val="18"/>
              </w:rPr>
              <w:t>No.</w:t>
            </w:r>
          </w:p>
        </w:tc>
        <w:tc>
          <w:tcPr>
            <w:tcW w:w="521" w:type="pct"/>
            <w:tcBorders>
              <w:top w:val="nil"/>
              <w:left w:val="nil"/>
              <w:bottom w:val="nil"/>
              <w:right w:val="nil"/>
            </w:tcBorders>
            <w:shd w:val="clear" w:color="000000" w:fill="1F698E"/>
            <w:tcMar>
              <w:top w:w="0" w:type="dxa"/>
              <w:left w:w="85" w:type="dxa"/>
              <w:bottom w:w="0" w:type="dxa"/>
              <w:right w:w="85" w:type="dxa"/>
            </w:tcMar>
            <w:vAlign w:val="center"/>
            <w:hideMark/>
          </w:tcPr>
          <w:p w14:paraId="4872139E" w14:textId="77777777" w:rsidR="005D11F4" w:rsidRDefault="00A64628" w:rsidP="009F798E">
            <w:pPr>
              <w:jc w:val="center"/>
              <w:rPr>
                <w:rFonts w:cs="Arial"/>
                <w:b/>
                <w:bCs/>
                <w:color w:val="FFFFFF"/>
                <w:sz w:val="18"/>
                <w:szCs w:val="18"/>
              </w:rPr>
            </w:pPr>
            <w:r>
              <w:rPr>
                <w:rFonts w:cs="Arial"/>
                <w:b/>
                <w:bCs/>
                <w:color w:val="FFFFFF"/>
                <w:sz w:val="18"/>
                <w:szCs w:val="18"/>
              </w:rPr>
              <w:t>Total</w:t>
            </w:r>
          </w:p>
          <w:p w14:paraId="47FBD6E9" w14:textId="3B3DCC1B" w:rsidR="00A64628" w:rsidRDefault="00A64628" w:rsidP="009F798E">
            <w:pPr>
              <w:jc w:val="center"/>
              <w:rPr>
                <w:rFonts w:cs="Arial"/>
                <w:b/>
                <w:bCs/>
                <w:color w:val="FFFFFF"/>
                <w:sz w:val="18"/>
                <w:szCs w:val="18"/>
              </w:rPr>
            </w:pPr>
            <w:r>
              <w:rPr>
                <w:rFonts w:cs="Arial"/>
                <w:b/>
                <w:bCs/>
                <w:color w:val="FFFFFF"/>
                <w:sz w:val="18"/>
                <w:szCs w:val="18"/>
              </w:rPr>
              <w:t>%</w:t>
            </w:r>
          </w:p>
        </w:tc>
      </w:tr>
      <w:tr w:rsidR="00A64628" w14:paraId="14ED5355" w14:textId="77777777" w:rsidTr="00AF118B">
        <w:trPr>
          <w:trHeight w:val="315"/>
        </w:trPr>
        <w:tc>
          <w:tcPr>
            <w:tcW w:w="459" w:type="pct"/>
            <w:tcBorders>
              <w:top w:val="nil"/>
              <w:left w:val="nil"/>
              <w:bottom w:val="nil"/>
              <w:right w:val="nil"/>
            </w:tcBorders>
            <w:shd w:val="clear" w:color="auto" w:fill="auto"/>
            <w:tcMar>
              <w:top w:w="0" w:type="dxa"/>
              <w:left w:w="15" w:type="dxa"/>
              <w:bottom w:w="0" w:type="dxa"/>
              <w:right w:w="15" w:type="dxa"/>
            </w:tcMar>
            <w:vAlign w:val="center"/>
            <w:hideMark/>
          </w:tcPr>
          <w:p w14:paraId="2F72B366" w14:textId="77777777" w:rsidR="00A64628" w:rsidRDefault="00A64628" w:rsidP="009F798E">
            <w:pPr>
              <w:ind w:left="57"/>
              <w:rPr>
                <w:rFonts w:cs="Arial"/>
                <w:color w:val="000000"/>
                <w:sz w:val="18"/>
                <w:szCs w:val="18"/>
              </w:rPr>
            </w:pPr>
            <w:r>
              <w:rPr>
                <w:rFonts w:cs="Arial"/>
                <w:color w:val="000000"/>
                <w:sz w:val="18"/>
                <w:szCs w:val="18"/>
              </w:rPr>
              <w:t>NSW</w:t>
            </w:r>
          </w:p>
        </w:tc>
        <w:tc>
          <w:tcPr>
            <w:tcW w:w="652" w:type="pct"/>
            <w:tcBorders>
              <w:top w:val="nil"/>
              <w:left w:val="nil"/>
              <w:bottom w:val="nil"/>
              <w:right w:val="nil"/>
            </w:tcBorders>
            <w:shd w:val="clear" w:color="auto" w:fill="auto"/>
            <w:tcMar>
              <w:top w:w="0" w:type="dxa"/>
              <w:left w:w="85" w:type="dxa"/>
              <w:bottom w:w="0" w:type="dxa"/>
              <w:right w:w="85" w:type="dxa"/>
            </w:tcMar>
            <w:vAlign w:val="center"/>
            <w:hideMark/>
          </w:tcPr>
          <w:p w14:paraId="5E5926F8" w14:textId="77777777" w:rsidR="00A64628" w:rsidRDefault="00A64628" w:rsidP="009F798E">
            <w:pPr>
              <w:ind w:right="170"/>
              <w:jc w:val="right"/>
              <w:rPr>
                <w:rFonts w:cs="Arial"/>
                <w:color w:val="000000"/>
                <w:sz w:val="18"/>
                <w:szCs w:val="18"/>
              </w:rPr>
            </w:pPr>
            <w:r>
              <w:rPr>
                <w:rFonts w:cs="Arial"/>
                <w:color w:val="000000"/>
                <w:sz w:val="18"/>
                <w:szCs w:val="18"/>
              </w:rPr>
              <w:t>37,393</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1D38ECE9" w14:textId="77777777" w:rsidR="00A64628" w:rsidRDefault="00A64628" w:rsidP="009F798E">
            <w:pPr>
              <w:ind w:right="170"/>
              <w:jc w:val="right"/>
              <w:rPr>
                <w:rFonts w:cs="Arial"/>
                <w:color w:val="000000"/>
                <w:sz w:val="18"/>
                <w:szCs w:val="18"/>
              </w:rPr>
            </w:pPr>
            <w:r>
              <w:rPr>
                <w:rFonts w:cs="Arial"/>
                <w:color w:val="000000"/>
                <w:sz w:val="18"/>
                <w:szCs w:val="18"/>
              </w:rPr>
              <w:t>11,732</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2BE560F1" w14:textId="77777777" w:rsidR="00A64628" w:rsidRDefault="00A64628" w:rsidP="009F798E">
            <w:pPr>
              <w:ind w:right="170"/>
              <w:jc w:val="right"/>
              <w:rPr>
                <w:rFonts w:cs="Arial"/>
                <w:color w:val="000000"/>
                <w:sz w:val="18"/>
                <w:szCs w:val="18"/>
              </w:rPr>
            </w:pPr>
            <w:r>
              <w:rPr>
                <w:rFonts w:cs="Arial"/>
                <w:color w:val="000000"/>
                <w:sz w:val="18"/>
                <w:szCs w:val="18"/>
              </w:rPr>
              <w:t>650</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19C4BD2B" w14:textId="77777777" w:rsidR="00A64628" w:rsidRDefault="00A64628" w:rsidP="009F798E">
            <w:pPr>
              <w:ind w:right="170"/>
              <w:jc w:val="right"/>
              <w:rPr>
                <w:rFonts w:cs="Arial"/>
                <w:color w:val="000000"/>
                <w:sz w:val="18"/>
                <w:szCs w:val="18"/>
              </w:rPr>
            </w:pPr>
            <w:r>
              <w:rPr>
                <w:rFonts w:cs="Arial"/>
                <w:color w:val="000000"/>
                <w:sz w:val="18"/>
                <w:szCs w:val="18"/>
              </w:rPr>
              <w:t>356</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2B99D644" w14:textId="77777777" w:rsidR="00A64628" w:rsidRDefault="00A64628" w:rsidP="009F798E">
            <w:pPr>
              <w:ind w:right="170"/>
              <w:jc w:val="right"/>
              <w:rPr>
                <w:rFonts w:cs="Arial"/>
                <w:color w:val="000000"/>
                <w:sz w:val="18"/>
                <w:szCs w:val="18"/>
              </w:rPr>
            </w:pPr>
            <w:r>
              <w:rPr>
                <w:rFonts w:cs="Arial"/>
                <w:color w:val="000000"/>
                <w:sz w:val="18"/>
                <w:szCs w:val="18"/>
              </w:rPr>
              <w:t>9,004</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47BDB8A8" w14:textId="77777777" w:rsidR="00A64628" w:rsidRDefault="00A64628" w:rsidP="009F798E">
            <w:pPr>
              <w:ind w:right="170"/>
              <w:jc w:val="right"/>
              <w:rPr>
                <w:rFonts w:cs="Arial"/>
                <w:color w:val="000000"/>
                <w:sz w:val="18"/>
                <w:szCs w:val="18"/>
              </w:rPr>
            </w:pPr>
            <w:r>
              <w:rPr>
                <w:rFonts w:cs="Arial"/>
                <w:color w:val="000000"/>
                <w:sz w:val="18"/>
                <w:szCs w:val="18"/>
              </w:rPr>
              <w:t>7,270</w:t>
            </w:r>
          </w:p>
        </w:tc>
        <w:tc>
          <w:tcPr>
            <w:tcW w:w="590" w:type="pct"/>
            <w:tcBorders>
              <w:top w:val="nil"/>
              <w:left w:val="nil"/>
              <w:bottom w:val="nil"/>
              <w:right w:val="nil"/>
            </w:tcBorders>
            <w:shd w:val="clear" w:color="auto" w:fill="auto"/>
            <w:tcMar>
              <w:top w:w="0" w:type="dxa"/>
              <w:left w:w="85" w:type="dxa"/>
              <w:bottom w:w="0" w:type="dxa"/>
              <w:right w:w="85" w:type="dxa"/>
            </w:tcMar>
            <w:vAlign w:val="center"/>
            <w:hideMark/>
          </w:tcPr>
          <w:p w14:paraId="5461E996" w14:textId="77777777" w:rsidR="00A64628" w:rsidRDefault="00A64628" w:rsidP="009F798E">
            <w:pPr>
              <w:ind w:right="170"/>
              <w:jc w:val="right"/>
              <w:rPr>
                <w:rFonts w:cs="Arial"/>
                <w:color w:val="000000"/>
                <w:sz w:val="18"/>
                <w:szCs w:val="18"/>
              </w:rPr>
            </w:pPr>
            <w:r>
              <w:rPr>
                <w:rFonts w:cs="Arial"/>
                <w:color w:val="000000"/>
                <w:sz w:val="18"/>
                <w:szCs w:val="18"/>
              </w:rPr>
              <w:t>66,406</w:t>
            </w:r>
          </w:p>
        </w:tc>
        <w:tc>
          <w:tcPr>
            <w:tcW w:w="521" w:type="pct"/>
            <w:tcBorders>
              <w:top w:val="nil"/>
              <w:left w:val="nil"/>
              <w:bottom w:val="nil"/>
              <w:right w:val="nil"/>
            </w:tcBorders>
            <w:shd w:val="clear" w:color="auto" w:fill="auto"/>
            <w:tcMar>
              <w:top w:w="0" w:type="dxa"/>
              <w:left w:w="85" w:type="dxa"/>
              <w:bottom w:w="0" w:type="dxa"/>
              <w:right w:w="85" w:type="dxa"/>
            </w:tcMar>
            <w:vAlign w:val="center"/>
            <w:hideMark/>
          </w:tcPr>
          <w:p w14:paraId="4B4AF031" w14:textId="77777777" w:rsidR="00A64628" w:rsidRDefault="00A64628" w:rsidP="009F798E">
            <w:pPr>
              <w:ind w:right="170"/>
              <w:jc w:val="right"/>
              <w:rPr>
                <w:rFonts w:cs="Arial"/>
                <w:color w:val="000000"/>
                <w:sz w:val="18"/>
                <w:szCs w:val="18"/>
              </w:rPr>
            </w:pPr>
            <w:r>
              <w:rPr>
                <w:rFonts w:cs="Arial"/>
                <w:color w:val="000000"/>
                <w:sz w:val="18"/>
                <w:szCs w:val="18"/>
              </w:rPr>
              <w:t>34.1</w:t>
            </w:r>
          </w:p>
        </w:tc>
      </w:tr>
      <w:tr w:rsidR="00A64628" w14:paraId="3BBF9AEF" w14:textId="77777777" w:rsidTr="00AF118B">
        <w:trPr>
          <w:trHeight w:val="315"/>
        </w:trPr>
        <w:tc>
          <w:tcPr>
            <w:tcW w:w="459" w:type="pct"/>
            <w:tcBorders>
              <w:top w:val="nil"/>
              <w:left w:val="nil"/>
              <w:bottom w:val="nil"/>
              <w:right w:val="nil"/>
            </w:tcBorders>
            <w:shd w:val="clear" w:color="auto" w:fill="C7E4F3" w:themeFill="accent1" w:themeFillTint="33"/>
            <w:tcMar>
              <w:top w:w="0" w:type="dxa"/>
              <w:left w:w="15" w:type="dxa"/>
              <w:bottom w:w="0" w:type="dxa"/>
              <w:right w:w="15" w:type="dxa"/>
            </w:tcMar>
            <w:vAlign w:val="center"/>
            <w:hideMark/>
          </w:tcPr>
          <w:p w14:paraId="6FA29AF3" w14:textId="77777777" w:rsidR="00A64628" w:rsidRDefault="00A64628" w:rsidP="009F798E">
            <w:pPr>
              <w:ind w:left="57"/>
              <w:rPr>
                <w:rFonts w:cs="Arial"/>
                <w:color w:val="000000"/>
                <w:sz w:val="18"/>
                <w:szCs w:val="18"/>
              </w:rPr>
            </w:pPr>
            <w:r>
              <w:rPr>
                <w:rFonts w:cs="Arial"/>
                <w:color w:val="000000"/>
                <w:sz w:val="18"/>
                <w:szCs w:val="18"/>
              </w:rPr>
              <w:t>Vic</w:t>
            </w:r>
          </w:p>
        </w:tc>
        <w:tc>
          <w:tcPr>
            <w:tcW w:w="65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C1F4986" w14:textId="77777777" w:rsidR="00A64628" w:rsidRDefault="00A64628" w:rsidP="009F798E">
            <w:pPr>
              <w:ind w:right="170"/>
              <w:jc w:val="right"/>
              <w:rPr>
                <w:rFonts w:cs="Arial"/>
                <w:color w:val="000000"/>
                <w:sz w:val="18"/>
                <w:szCs w:val="18"/>
              </w:rPr>
            </w:pPr>
            <w:r>
              <w:rPr>
                <w:rFonts w:cs="Arial"/>
                <w:color w:val="000000"/>
                <w:sz w:val="18"/>
                <w:szCs w:val="18"/>
              </w:rPr>
              <w:t>26,747</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7546D13" w14:textId="77777777" w:rsidR="00A64628" w:rsidRDefault="00A64628" w:rsidP="009F798E">
            <w:pPr>
              <w:ind w:right="170"/>
              <w:jc w:val="right"/>
              <w:rPr>
                <w:rFonts w:cs="Arial"/>
                <w:color w:val="000000"/>
                <w:sz w:val="18"/>
                <w:szCs w:val="18"/>
              </w:rPr>
            </w:pPr>
            <w:r>
              <w:rPr>
                <w:rFonts w:cs="Arial"/>
                <w:color w:val="000000"/>
                <w:sz w:val="18"/>
                <w:szCs w:val="18"/>
              </w:rPr>
              <w:t>12,315</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CE9521D" w14:textId="77777777" w:rsidR="00A64628" w:rsidRDefault="00A64628" w:rsidP="009F798E">
            <w:pPr>
              <w:ind w:right="170"/>
              <w:jc w:val="right"/>
              <w:rPr>
                <w:rFonts w:cs="Arial"/>
                <w:color w:val="000000"/>
                <w:sz w:val="18"/>
                <w:szCs w:val="18"/>
              </w:rPr>
            </w:pPr>
            <w:r>
              <w:rPr>
                <w:rFonts w:cs="Arial"/>
                <w:color w:val="000000"/>
                <w:sz w:val="18"/>
                <w:szCs w:val="18"/>
              </w:rPr>
              <w:t>410</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DFFDEB5" w14:textId="77777777" w:rsidR="00A64628" w:rsidRDefault="00A64628" w:rsidP="009F798E">
            <w:pPr>
              <w:ind w:right="170"/>
              <w:jc w:val="right"/>
              <w:rPr>
                <w:rFonts w:cs="Arial"/>
                <w:color w:val="000000"/>
                <w:sz w:val="18"/>
                <w:szCs w:val="18"/>
              </w:rPr>
            </w:pPr>
            <w:r>
              <w:rPr>
                <w:rFonts w:cs="Arial"/>
                <w:color w:val="000000"/>
                <w:sz w:val="18"/>
                <w:szCs w:val="18"/>
              </w:rPr>
              <w:t>364</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C0F73C3" w14:textId="77777777" w:rsidR="00A64628" w:rsidRDefault="00A64628" w:rsidP="009F798E">
            <w:pPr>
              <w:ind w:right="170"/>
              <w:jc w:val="right"/>
              <w:rPr>
                <w:rFonts w:cs="Arial"/>
                <w:color w:val="000000"/>
                <w:sz w:val="18"/>
                <w:szCs w:val="18"/>
              </w:rPr>
            </w:pPr>
            <w:r>
              <w:rPr>
                <w:rFonts w:cs="Arial"/>
                <w:color w:val="000000"/>
                <w:sz w:val="18"/>
                <w:szCs w:val="18"/>
              </w:rPr>
              <w:t>6,311</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7D8C78B" w14:textId="77777777" w:rsidR="00A64628" w:rsidRDefault="00A64628" w:rsidP="009F798E">
            <w:pPr>
              <w:ind w:right="170"/>
              <w:jc w:val="right"/>
              <w:rPr>
                <w:rFonts w:cs="Arial"/>
                <w:color w:val="000000"/>
                <w:sz w:val="18"/>
                <w:szCs w:val="18"/>
              </w:rPr>
            </w:pPr>
            <w:r>
              <w:rPr>
                <w:rFonts w:cs="Arial"/>
                <w:color w:val="000000"/>
                <w:sz w:val="18"/>
                <w:szCs w:val="18"/>
              </w:rPr>
              <w:t>4,528</w:t>
            </w:r>
          </w:p>
        </w:tc>
        <w:tc>
          <w:tcPr>
            <w:tcW w:w="590"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26C192F" w14:textId="77777777" w:rsidR="00A64628" w:rsidRDefault="00A64628" w:rsidP="009F798E">
            <w:pPr>
              <w:ind w:right="170"/>
              <w:jc w:val="right"/>
              <w:rPr>
                <w:rFonts w:cs="Arial"/>
                <w:color w:val="000000"/>
                <w:sz w:val="18"/>
                <w:szCs w:val="18"/>
              </w:rPr>
            </w:pPr>
            <w:r>
              <w:rPr>
                <w:rFonts w:cs="Arial"/>
                <w:color w:val="000000"/>
                <w:sz w:val="18"/>
                <w:szCs w:val="18"/>
              </w:rPr>
              <w:t>50,674</w:t>
            </w:r>
          </w:p>
        </w:tc>
        <w:tc>
          <w:tcPr>
            <w:tcW w:w="521"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80ED2F4" w14:textId="77777777" w:rsidR="00A64628" w:rsidRDefault="00A64628" w:rsidP="009F798E">
            <w:pPr>
              <w:ind w:right="170"/>
              <w:jc w:val="right"/>
              <w:rPr>
                <w:rFonts w:cs="Arial"/>
                <w:color w:val="000000"/>
                <w:sz w:val="18"/>
                <w:szCs w:val="18"/>
              </w:rPr>
            </w:pPr>
            <w:r>
              <w:rPr>
                <w:rFonts w:cs="Arial"/>
                <w:color w:val="000000"/>
                <w:sz w:val="18"/>
                <w:szCs w:val="18"/>
              </w:rPr>
              <w:t>26.0</w:t>
            </w:r>
          </w:p>
        </w:tc>
      </w:tr>
      <w:tr w:rsidR="00A64628" w14:paraId="582F6968" w14:textId="77777777" w:rsidTr="00AF118B">
        <w:trPr>
          <w:trHeight w:val="315"/>
        </w:trPr>
        <w:tc>
          <w:tcPr>
            <w:tcW w:w="459" w:type="pct"/>
            <w:tcBorders>
              <w:top w:val="nil"/>
              <w:left w:val="nil"/>
              <w:bottom w:val="nil"/>
              <w:right w:val="nil"/>
            </w:tcBorders>
            <w:shd w:val="clear" w:color="auto" w:fill="auto"/>
            <w:tcMar>
              <w:top w:w="0" w:type="dxa"/>
              <w:left w:w="15" w:type="dxa"/>
              <w:bottom w:w="0" w:type="dxa"/>
              <w:right w:w="15" w:type="dxa"/>
            </w:tcMar>
            <w:vAlign w:val="center"/>
            <w:hideMark/>
          </w:tcPr>
          <w:p w14:paraId="40A78773" w14:textId="77777777" w:rsidR="00A64628" w:rsidRDefault="00A64628" w:rsidP="009F798E">
            <w:pPr>
              <w:ind w:left="57"/>
              <w:rPr>
                <w:rFonts w:cs="Arial"/>
                <w:color w:val="000000"/>
                <w:sz w:val="18"/>
                <w:szCs w:val="18"/>
              </w:rPr>
            </w:pPr>
            <w:r>
              <w:rPr>
                <w:rFonts w:cs="Arial"/>
                <w:color w:val="000000"/>
                <w:sz w:val="18"/>
                <w:szCs w:val="18"/>
              </w:rPr>
              <w:t>Qld</w:t>
            </w:r>
          </w:p>
        </w:tc>
        <w:tc>
          <w:tcPr>
            <w:tcW w:w="652" w:type="pct"/>
            <w:tcBorders>
              <w:top w:val="nil"/>
              <w:left w:val="nil"/>
              <w:bottom w:val="nil"/>
              <w:right w:val="nil"/>
            </w:tcBorders>
            <w:shd w:val="clear" w:color="auto" w:fill="auto"/>
            <w:tcMar>
              <w:top w:w="0" w:type="dxa"/>
              <w:left w:w="85" w:type="dxa"/>
              <w:bottom w:w="0" w:type="dxa"/>
              <w:right w:w="85" w:type="dxa"/>
            </w:tcMar>
            <w:vAlign w:val="center"/>
            <w:hideMark/>
          </w:tcPr>
          <w:p w14:paraId="76042004" w14:textId="77777777" w:rsidR="00A64628" w:rsidRDefault="00A64628" w:rsidP="009F798E">
            <w:pPr>
              <w:ind w:right="170"/>
              <w:jc w:val="right"/>
              <w:rPr>
                <w:rFonts w:cs="Arial"/>
                <w:color w:val="000000"/>
                <w:sz w:val="18"/>
                <w:szCs w:val="18"/>
              </w:rPr>
            </w:pPr>
            <w:r>
              <w:rPr>
                <w:rFonts w:cs="Arial"/>
                <w:color w:val="000000"/>
                <w:sz w:val="18"/>
                <w:szCs w:val="18"/>
              </w:rPr>
              <w:t>23,766</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174D201C" w14:textId="77777777" w:rsidR="00A64628" w:rsidRDefault="00A64628" w:rsidP="009F798E">
            <w:pPr>
              <w:ind w:right="170"/>
              <w:jc w:val="right"/>
              <w:rPr>
                <w:rFonts w:cs="Arial"/>
                <w:color w:val="000000"/>
                <w:sz w:val="18"/>
                <w:szCs w:val="18"/>
              </w:rPr>
            </w:pPr>
            <w:r>
              <w:rPr>
                <w:rFonts w:cs="Arial"/>
                <w:color w:val="000000"/>
                <w:sz w:val="18"/>
                <w:szCs w:val="18"/>
              </w:rPr>
              <w:t>4,720</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04D57FCF" w14:textId="77777777" w:rsidR="00A64628" w:rsidRDefault="00A64628" w:rsidP="009F798E">
            <w:pPr>
              <w:ind w:right="170"/>
              <w:jc w:val="right"/>
              <w:rPr>
                <w:rFonts w:cs="Arial"/>
                <w:color w:val="000000"/>
                <w:sz w:val="18"/>
                <w:szCs w:val="18"/>
              </w:rPr>
            </w:pPr>
            <w:r>
              <w:rPr>
                <w:rFonts w:cs="Arial"/>
                <w:color w:val="000000"/>
                <w:sz w:val="18"/>
                <w:szCs w:val="18"/>
              </w:rPr>
              <w:t>537</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0D94CD11" w14:textId="77777777" w:rsidR="00A64628" w:rsidRDefault="00A64628" w:rsidP="009F798E">
            <w:pPr>
              <w:ind w:right="170"/>
              <w:jc w:val="right"/>
              <w:rPr>
                <w:rFonts w:cs="Arial"/>
                <w:color w:val="000000"/>
                <w:sz w:val="18"/>
                <w:szCs w:val="18"/>
              </w:rPr>
            </w:pPr>
            <w:r>
              <w:rPr>
                <w:rFonts w:cs="Arial"/>
                <w:color w:val="000000"/>
                <w:sz w:val="18"/>
                <w:szCs w:val="18"/>
              </w:rPr>
              <w:t>44</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208BC6BE" w14:textId="77777777" w:rsidR="00A64628" w:rsidRDefault="00A64628" w:rsidP="009F798E">
            <w:pPr>
              <w:ind w:right="170"/>
              <w:jc w:val="right"/>
              <w:rPr>
                <w:rFonts w:cs="Arial"/>
                <w:color w:val="000000"/>
                <w:sz w:val="18"/>
                <w:szCs w:val="18"/>
              </w:rPr>
            </w:pPr>
            <w:r>
              <w:rPr>
                <w:rFonts w:cs="Arial"/>
                <w:color w:val="000000"/>
                <w:sz w:val="18"/>
                <w:szCs w:val="18"/>
              </w:rPr>
              <w:t>5,283</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2D541807" w14:textId="77777777" w:rsidR="00A64628" w:rsidRDefault="00A64628" w:rsidP="009F798E">
            <w:pPr>
              <w:ind w:right="170"/>
              <w:jc w:val="right"/>
              <w:rPr>
                <w:rFonts w:cs="Arial"/>
                <w:color w:val="000000"/>
                <w:sz w:val="18"/>
                <w:szCs w:val="18"/>
              </w:rPr>
            </w:pPr>
            <w:r>
              <w:rPr>
                <w:rFonts w:cs="Arial"/>
                <w:color w:val="000000"/>
                <w:sz w:val="18"/>
                <w:szCs w:val="18"/>
              </w:rPr>
              <w:t>5,409</w:t>
            </w:r>
          </w:p>
        </w:tc>
        <w:tc>
          <w:tcPr>
            <w:tcW w:w="590" w:type="pct"/>
            <w:tcBorders>
              <w:top w:val="nil"/>
              <w:left w:val="nil"/>
              <w:bottom w:val="nil"/>
              <w:right w:val="nil"/>
            </w:tcBorders>
            <w:shd w:val="clear" w:color="auto" w:fill="auto"/>
            <w:tcMar>
              <w:top w:w="0" w:type="dxa"/>
              <w:left w:w="85" w:type="dxa"/>
              <w:bottom w:w="0" w:type="dxa"/>
              <w:right w:w="85" w:type="dxa"/>
            </w:tcMar>
            <w:vAlign w:val="center"/>
            <w:hideMark/>
          </w:tcPr>
          <w:p w14:paraId="0E2A9671" w14:textId="77777777" w:rsidR="00A64628" w:rsidRDefault="00A64628" w:rsidP="009F798E">
            <w:pPr>
              <w:ind w:right="170"/>
              <w:jc w:val="right"/>
              <w:rPr>
                <w:rFonts w:cs="Arial"/>
                <w:color w:val="000000"/>
                <w:sz w:val="18"/>
                <w:szCs w:val="18"/>
              </w:rPr>
            </w:pPr>
            <w:r>
              <w:rPr>
                <w:rFonts w:cs="Arial"/>
                <w:color w:val="000000"/>
                <w:sz w:val="18"/>
                <w:szCs w:val="18"/>
              </w:rPr>
              <w:t>39,760</w:t>
            </w:r>
          </w:p>
        </w:tc>
        <w:tc>
          <w:tcPr>
            <w:tcW w:w="521" w:type="pct"/>
            <w:tcBorders>
              <w:top w:val="nil"/>
              <w:left w:val="nil"/>
              <w:bottom w:val="nil"/>
              <w:right w:val="nil"/>
            </w:tcBorders>
            <w:shd w:val="clear" w:color="auto" w:fill="auto"/>
            <w:tcMar>
              <w:top w:w="0" w:type="dxa"/>
              <w:left w:w="85" w:type="dxa"/>
              <w:bottom w:w="0" w:type="dxa"/>
              <w:right w:w="85" w:type="dxa"/>
            </w:tcMar>
            <w:vAlign w:val="center"/>
            <w:hideMark/>
          </w:tcPr>
          <w:p w14:paraId="12DA34FC" w14:textId="77777777" w:rsidR="00A64628" w:rsidRDefault="00A64628" w:rsidP="009F798E">
            <w:pPr>
              <w:ind w:right="170"/>
              <w:jc w:val="right"/>
              <w:rPr>
                <w:rFonts w:cs="Arial"/>
                <w:color w:val="000000"/>
                <w:sz w:val="18"/>
                <w:szCs w:val="18"/>
              </w:rPr>
            </w:pPr>
            <w:r>
              <w:rPr>
                <w:rFonts w:cs="Arial"/>
                <w:color w:val="000000"/>
                <w:sz w:val="18"/>
                <w:szCs w:val="18"/>
              </w:rPr>
              <w:t>20.4</w:t>
            </w:r>
          </w:p>
        </w:tc>
      </w:tr>
      <w:tr w:rsidR="00A64628" w14:paraId="3AD563C1" w14:textId="77777777" w:rsidTr="00AF118B">
        <w:trPr>
          <w:trHeight w:val="315"/>
        </w:trPr>
        <w:tc>
          <w:tcPr>
            <w:tcW w:w="459" w:type="pct"/>
            <w:tcBorders>
              <w:top w:val="nil"/>
              <w:left w:val="nil"/>
              <w:bottom w:val="nil"/>
              <w:right w:val="nil"/>
            </w:tcBorders>
            <w:shd w:val="clear" w:color="auto" w:fill="C7E4F3" w:themeFill="accent1" w:themeFillTint="33"/>
            <w:tcMar>
              <w:top w:w="0" w:type="dxa"/>
              <w:left w:w="15" w:type="dxa"/>
              <w:bottom w:w="0" w:type="dxa"/>
              <w:right w:w="15" w:type="dxa"/>
            </w:tcMar>
            <w:vAlign w:val="center"/>
            <w:hideMark/>
          </w:tcPr>
          <w:p w14:paraId="2DEBAE06" w14:textId="77777777" w:rsidR="00A64628" w:rsidRDefault="00A64628" w:rsidP="009F798E">
            <w:pPr>
              <w:ind w:left="57"/>
              <w:rPr>
                <w:rFonts w:cs="Arial"/>
                <w:color w:val="000000"/>
                <w:sz w:val="18"/>
                <w:szCs w:val="18"/>
              </w:rPr>
            </w:pPr>
            <w:r>
              <w:rPr>
                <w:rFonts w:cs="Arial"/>
                <w:color w:val="000000"/>
                <w:sz w:val="18"/>
                <w:szCs w:val="18"/>
              </w:rPr>
              <w:t>SA</w:t>
            </w:r>
          </w:p>
        </w:tc>
        <w:tc>
          <w:tcPr>
            <w:tcW w:w="65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57FDD98" w14:textId="77777777" w:rsidR="00A64628" w:rsidRDefault="00A64628" w:rsidP="009F798E">
            <w:pPr>
              <w:ind w:right="170"/>
              <w:jc w:val="right"/>
              <w:rPr>
                <w:rFonts w:cs="Arial"/>
                <w:color w:val="000000"/>
                <w:sz w:val="18"/>
                <w:szCs w:val="18"/>
              </w:rPr>
            </w:pPr>
            <w:r>
              <w:rPr>
                <w:rFonts w:cs="Arial"/>
                <w:color w:val="000000"/>
                <w:sz w:val="18"/>
                <w:szCs w:val="18"/>
              </w:rPr>
              <w:t>6,624</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564D9A6" w14:textId="77777777" w:rsidR="00A64628" w:rsidRDefault="00A64628" w:rsidP="009F798E">
            <w:pPr>
              <w:ind w:right="170"/>
              <w:jc w:val="right"/>
              <w:rPr>
                <w:rFonts w:cs="Arial"/>
                <w:color w:val="000000"/>
                <w:sz w:val="18"/>
                <w:szCs w:val="18"/>
              </w:rPr>
            </w:pPr>
            <w:r>
              <w:rPr>
                <w:rFonts w:cs="Arial"/>
                <w:color w:val="000000"/>
                <w:sz w:val="18"/>
                <w:szCs w:val="18"/>
              </w:rPr>
              <w:t>1,141</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8FE8F72" w14:textId="77777777" w:rsidR="00A64628" w:rsidRDefault="00A64628" w:rsidP="009F798E">
            <w:pPr>
              <w:ind w:right="170"/>
              <w:jc w:val="right"/>
              <w:rPr>
                <w:rFonts w:cs="Arial"/>
                <w:color w:val="000000"/>
                <w:sz w:val="18"/>
                <w:szCs w:val="18"/>
              </w:rPr>
            </w:pPr>
            <w:r>
              <w:rPr>
                <w:rFonts w:cs="Arial"/>
                <w:color w:val="000000"/>
                <w:sz w:val="18"/>
                <w:szCs w:val="18"/>
              </w:rPr>
              <w:t>42</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8D1CF98" w14:textId="77777777" w:rsidR="00A64628" w:rsidRDefault="00A64628" w:rsidP="009F798E">
            <w:pPr>
              <w:ind w:right="170"/>
              <w:jc w:val="right"/>
              <w:rPr>
                <w:rFonts w:cs="Arial"/>
                <w:color w:val="000000"/>
                <w:sz w:val="18"/>
                <w:szCs w:val="18"/>
              </w:rPr>
            </w:pPr>
            <w:r>
              <w:rPr>
                <w:rFonts w:cs="Arial"/>
                <w:color w:val="000000"/>
                <w:sz w:val="18"/>
                <w:szCs w:val="18"/>
              </w:rPr>
              <w:t>27</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415E97D" w14:textId="77777777" w:rsidR="00A64628" w:rsidRDefault="00A64628" w:rsidP="009F798E">
            <w:pPr>
              <w:ind w:right="170"/>
              <w:jc w:val="right"/>
              <w:rPr>
                <w:rFonts w:cs="Arial"/>
                <w:color w:val="000000"/>
                <w:sz w:val="18"/>
                <w:szCs w:val="18"/>
              </w:rPr>
            </w:pPr>
            <w:r>
              <w:rPr>
                <w:rFonts w:cs="Arial"/>
                <w:color w:val="000000"/>
                <w:sz w:val="18"/>
                <w:szCs w:val="18"/>
              </w:rPr>
              <w:t>2,287</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7AB3035" w14:textId="77777777" w:rsidR="00A64628" w:rsidRDefault="00A64628" w:rsidP="009F798E">
            <w:pPr>
              <w:ind w:right="170"/>
              <w:jc w:val="right"/>
              <w:rPr>
                <w:rFonts w:cs="Arial"/>
                <w:color w:val="000000"/>
                <w:sz w:val="18"/>
                <w:szCs w:val="18"/>
              </w:rPr>
            </w:pPr>
            <w:r>
              <w:rPr>
                <w:rFonts w:cs="Arial"/>
                <w:color w:val="000000"/>
                <w:sz w:val="18"/>
                <w:szCs w:val="18"/>
              </w:rPr>
              <w:t>2,546</w:t>
            </w:r>
          </w:p>
        </w:tc>
        <w:tc>
          <w:tcPr>
            <w:tcW w:w="590"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D654C40" w14:textId="77777777" w:rsidR="00A64628" w:rsidRDefault="00A64628" w:rsidP="009F798E">
            <w:pPr>
              <w:ind w:right="170"/>
              <w:jc w:val="right"/>
              <w:rPr>
                <w:rFonts w:cs="Arial"/>
                <w:color w:val="000000"/>
                <w:sz w:val="18"/>
                <w:szCs w:val="18"/>
              </w:rPr>
            </w:pPr>
            <w:r>
              <w:rPr>
                <w:rFonts w:cs="Arial"/>
                <w:color w:val="000000"/>
                <w:sz w:val="18"/>
                <w:szCs w:val="18"/>
              </w:rPr>
              <w:t>12,668</w:t>
            </w:r>
          </w:p>
        </w:tc>
        <w:tc>
          <w:tcPr>
            <w:tcW w:w="521"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22B1BC7" w14:textId="77777777" w:rsidR="00A64628" w:rsidRDefault="00A64628" w:rsidP="009F798E">
            <w:pPr>
              <w:ind w:right="170"/>
              <w:jc w:val="right"/>
              <w:rPr>
                <w:rFonts w:cs="Arial"/>
                <w:color w:val="000000"/>
                <w:sz w:val="18"/>
                <w:szCs w:val="18"/>
              </w:rPr>
            </w:pPr>
            <w:r>
              <w:rPr>
                <w:rFonts w:cs="Arial"/>
                <w:color w:val="000000"/>
                <w:sz w:val="18"/>
                <w:szCs w:val="18"/>
              </w:rPr>
              <w:t>6.5</w:t>
            </w:r>
          </w:p>
        </w:tc>
      </w:tr>
      <w:tr w:rsidR="00A64628" w14:paraId="45AF97DE" w14:textId="77777777" w:rsidTr="00AF118B">
        <w:trPr>
          <w:trHeight w:val="315"/>
        </w:trPr>
        <w:tc>
          <w:tcPr>
            <w:tcW w:w="459" w:type="pct"/>
            <w:tcBorders>
              <w:top w:val="nil"/>
              <w:left w:val="nil"/>
              <w:bottom w:val="nil"/>
              <w:right w:val="nil"/>
            </w:tcBorders>
            <w:shd w:val="clear" w:color="auto" w:fill="auto"/>
            <w:tcMar>
              <w:top w:w="0" w:type="dxa"/>
              <w:left w:w="15" w:type="dxa"/>
              <w:bottom w:w="0" w:type="dxa"/>
              <w:right w:w="15" w:type="dxa"/>
            </w:tcMar>
            <w:vAlign w:val="center"/>
            <w:hideMark/>
          </w:tcPr>
          <w:p w14:paraId="2760C160" w14:textId="77777777" w:rsidR="00A64628" w:rsidRDefault="00A64628" w:rsidP="009F798E">
            <w:pPr>
              <w:ind w:left="57"/>
              <w:rPr>
                <w:rFonts w:cs="Arial"/>
                <w:color w:val="000000"/>
                <w:sz w:val="18"/>
                <w:szCs w:val="18"/>
              </w:rPr>
            </w:pPr>
            <w:r>
              <w:rPr>
                <w:rFonts w:cs="Arial"/>
                <w:color w:val="000000"/>
                <w:sz w:val="18"/>
                <w:szCs w:val="18"/>
              </w:rPr>
              <w:t>WA</w:t>
            </w:r>
          </w:p>
        </w:tc>
        <w:tc>
          <w:tcPr>
            <w:tcW w:w="652" w:type="pct"/>
            <w:tcBorders>
              <w:top w:val="nil"/>
              <w:left w:val="nil"/>
              <w:bottom w:val="nil"/>
              <w:right w:val="nil"/>
            </w:tcBorders>
            <w:shd w:val="clear" w:color="auto" w:fill="auto"/>
            <w:tcMar>
              <w:top w:w="0" w:type="dxa"/>
              <w:left w:w="85" w:type="dxa"/>
              <w:bottom w:w="0" w:type="dxa"/>
              <w:right w:w="85" w:type="dxa"/>
            </w:tcMar>
            <w:vAlign w:val="center"/>
            <w:hideMark/>
          </w:tcPr>
          <w:p w14:paraId="45E746AF" w14:textId="77777777" w:rsidR="00A64628" w:rsidRDefault="00A64628" w:rsidP="009F798E">
            <w:pPr>
              <w:ind w:right="170"/>
              <w:jc w:val="right"/>
              <w:rPr>
                <w:rFonts w:cs="Arial"/>
                <w:color w:val="000000"/>
                <w:sz w:val="18"/>
                <w:szCs w:val="18"/>
              </w:rPr>
            </w:pPr>
            <w:r>
              <w:rPr>
                <w:rFonts w:cs="Arial"/>
                <w:color w:val="000000"/>
                <w:sz w:val="18"/>
                <w:szCs w:val="18"/>
              </w:rPr>
              <w:t>7,915</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548F7400" w14:textId="77777777" w:rsidR="00A64628" w:rsidRDefault="00A64628" w:rsidP="009F798E">
            <w:pPr>
              <w:ind w:right="170"/>
              <w:jc w:val="right"/>
              <w:rPr>
                <w:rFonts w:cs="Arial"/>
                <w:color w:val="000000"/>
                <w:sz w:val="18"/>
                <w:szCs w:val="18"/>
              </w:rPr>
            </w:pPr>
            <w:r>
              <w:rPr>
                <w:rFonts w:cs="Arial"/>
                <w:color w:val="000000"/>
                <w:sz w:val="18"/>
                <w:szCs w:val="18"/>
              </w:rPr>
              <w:t>1,840</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1E620855" w14:textId="77777777" w:rsidR="00A64628" w:rsidRDefault="00A64628" w:rsidP="009F798E">
            <w:pPr>
              <w:ind w:right="170"/>
              <w:jc w:val="right"/>
              <w:rPr>
                <w:rFonts w:cs="Arial"/>
                <w:color w:val="000000"/>
                <w:sz w:val="18"/>
                <w:szCs w:val="18"/>
              </w:rPr>
            </w:pPr>
            <w:r>
              <w:rPr>
                <w:rFonts w:cs="Arial"/>
                <w:color w:val="000000"/>
                <w:sz w:val="18"/>
                <w:szCs w:val="18"/>
              </w:rPr>
              <w:t>185</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31E660AC" w14:textId="77777777" w:rsidR="00A64628" w:rsidRDefault="00A64628" w:rsidP="009F798E">
            <w:pPr>
              <w:ind w:right="170"/>
              <w:jc w:val="right"/>
              <w:rPr>
                <w:rFonts w:cs="Arial"/>
                <w:color w:val="000000"/>
                <w:sz w:val="18"/>
                <w:szCs w:val="18"/>
              </w:rPr>
            </w:pPr>
            <w:r>
              <w:rPr>
                <w:rFonts w:cs="Arial"/>
                <w:color w:val="000000"/>
                <w:sz w:val="18"/>
                <w:szCs w:val="18"/>
              </w:rPr>
              <w:t>107</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6E177E5F" w14:textId="77777777" w:rsidR="00A64628" w:rsidRDefault="00A64628" w:rsidP="009F798E">
            <w:pPr>
              <w:ind w:right="170"/>
              <w:jc w:val="right"/>
              <w:rPr>
                <w:rFonts w:cs="Arial"/>
                <w:color w:val="000000"/>
                <w:sz w:val="18"/>
                <w:szCs w:val="18"/>
              </w:rPr>
            </w:pPr>
            <w:r>
              <w:rPr>
                <w:rFonts w:cs="Arial"/>
                <w:color w:val="000000"/>
                <w:sz w:val="18"/>
                <w:szCs w:val="18"/>
              </w:rPr>
              <w:t>2,334</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16580531" w14:textId="77777777" w:rsidR="00A64628" w:rsidRDefault="00A64628" w:rsidP="009F798E">
            <w:pPr>
              <w:ind w:right="170"/>
              <w:jc w:val="right"/>
              <w:rPr>
                <w:rFonts w:cs="Arial"/>
                <w:color w:val="000000"/>
                <w:sz w:val="18"/>
                <w:szCs w:val="18"/>
              </w:rPr>
            </w:pPr>
            <w:r>
              <w:rPr>
                <w:rFonts w:cs="Arial"/>
                <w:color w:val="000000"/>
                <w:sz w:val="18"/>
                <w:szCs w:val="18"/>
              </w:rPr>
              <w:t>2,192</w:t>
            </w:r>
          </w:p>
        </w:tc>
        <w:tc>
          <w:tcPr>
            <w:tcW w:w="590" w:type="pct"/>
            <w:tcBorders>
              <w:top w:val="nil"/>
              <w:left w:val="nil"/>
              <w:bottom w:val="nil"/>
              <w:right w:val="nil"/>
            </w:tcBorders>
            <w:shd w:val="clear" w:color="auto" w:fill="auto"/>
            <w:tcMar>
              <w:top w:w="0" w:type="dxa"/>
              <w:left w:w="85" w:type="dxa"/>
              <w:bottom w:w="0" w:type="dxa"/>
              <w:right w:w="85" w:type="dxa"/>
            </w:tcMar>
            <w:vAlign w:val="center"/>
            <w:hideMark/>
          </w:tcPr>
          <w:p w14:paraId="49CBD3E2" w14:textId="77777777" w:rsidR="00A64628" w:rsidRDefault="00A64628" w:rsidP="009F798E">
            <w:pPr>
              <w:ind w:right="170"/>
              <w:jc w:val="right"/>
              <w:rPr>
                <w:rFonts w:cs="Arial"/>
                <w:color w:val="000000"/>
                <w:sz w:val="18"/>
                <w:szCs w:val="18"/>
              </w:rPr>
            </w:pPr>
            <w:r>
              <w:rPr>
                <w:rFonts w:cs="Arial"/>
                <w:color w:val="000000"/>
                <w:sz w:val="18"/>
                <w:szCs w:val="18"/>
              </w:rPr>
              <w:t>14,573</w:t>
            </w:r>
          </w:p>
        </w:tc>
        <w:tc>
          <w:tcPr>
            <w:tcW w:w="521" w:type="pct"/>
            <w:tcBorders>
              <w:top w:val="nil"/>
              <w:left w:val="nil"/>
              <w:bottom w:val="nil"/>
              <w:right w:val="nil"/>
            </w:tcBorders>
            <w:shd w:val="clear" w:color="auto" w:fill="auto"/>
            <w:tcMar>
              <w:top w:w="0" w:type="dxa"/>
              <w:left w:w="85" w:type="dxa"/>
              <w:bottom w:w="0" w:type="dxa"/>
              <w:right w:w="85" w:type="dxa"/>
            </w:tcMar>
            <w:vAlign w:val="center"/>
            <w:hideMark/>
          </w:tcPr>
          <w:p w14:paraId="2B8C6FF3" w14:textId="77777777" w:rsidR="00A64628" w:rsidRDefault="00A64628" w:rsidP="009F798E">
            <w:pPr>
              <w:ind w:right="170"/>
              <w:jc w:val="right"/>
              <w:rPr>
                <w:rFonts w:cs="Arial"/>
                <w:color w:val="000000"/>
                <w:sz w:val="18"/>
                <w:szCs w:val="18"/>
              </w:rPr>
            </w:pPr>
            <w:r>
              <w:rPr>
                <w:rFonts w:cs="Arial"/>
                <w:color w:val="000000"/>
                <w:sz w:val="18"/>
                <w:szCs w:val="18"/>
              </w:rPr>
              <w:t>7.5</w:t>
            </w:r>
          </w:p>
        </w:tc>
      </w:tr>
      <w:tr w:rsidR="00A64628" w14:paraId="1CFAE721" w14:textId="77777777" w:rsidTr="00AF118B">
        <w:trPr>
          <w:trHeight w:val="315"/>
        </w:trPr>
        <w:tc>
          <w:tcPr>
            <w:tcW w:w="459" w:type="pct"/>
            <w:tcBorders>
              <w:top w:val="nil"/>
              <w:left w:val="nil"/>
              <w:bottom w:val="nil"/>
              <w:right w:val="nil"/>
            </w:tcBorders>
            <w:shd w:val="clear" w:color="auto" w:fill="C7E4F3" w:themeFill="accent1" w:themeFillTint="33"/>
            <w:tcMar>
              <w:top w:w="0" w:type="dxa"/>
              <w:left w:w="15" w:type="dxa"/>
              <w:bottom w:w="0" w:type="dxa"/>
              <w:right w:w="15" w:type="dxa"/>
            </w:tcMar>
            <w:vAlign w:val="center"/>
            <w:hideMark/>
          </w:tcPr>
          <w:p w14:paraId="7C61EA46" w14:textId="77777777" w:rsidR="00A64628" w:rsidRDefault="00A64628" w:rsidP="009F798E">
            <w:pPr>
              <w:ind w:left="57"/>
              <w:rPr>
                <w:rFonts w:cs="Arial"/>
                <w:color w:val="000000"/>
                <w:sz w:val="18"/>
                <w:szCs w:val="18"/>
              </w:rPr>
            </w:pPr>
            <w:r>
              <w:rPr>
                <w:rFonts w:cs="Arial"/>
                <w:color w:val="000000"/>
                <w:sz w:val="18"/>
                <w:szCs w:val="18"/>
              </w:rPr>
              <w:t>Tas</w:t>
            </w:r>
          </w:p>
        </w:tc>
        <w:tc>
          <w:tcPr>
            <w:tcW w:w="65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3657C56" w14:textId="77777777" w:rsidR="00A64628" w:rsidRDefault="00A64628" w:rsidP="009F798E">
            <w:pPr>
              <w:ind w:right="170"/>
              <w:jc w:val="right"/>
              <w:rPr>
                <w:rFonts w:cs="Arial"/>
                <w:color w:val="000000"/>
                <w:sz w:val="18"/>
                <w:szCs w:val="18"/>
              </w:rPr>
            </w:pPr>
            <w:r>
              <w:rPr>
                <w:rFonts w:cs="Arial"/>
                <w:color w:val="000000"/>
                <w:sz w:val="18"/>
                <w:szCs w:val="18"/>
              </w:rPr>
              <w:t>1,924</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75FC149" w14:textId="77777777" w:rsidR="00A64628" w:rsidRDefault="00A64628" w:rsidP="009F798E">
            <w:pPr>
              <w:ind w:right="170"/>
              <w:jc w:val="right"/>
              <w:rPr>
                <w:rFonts w:cs="Arial"/>
                <w:color w:val="000000"/>
                <w:sz w:val="18"/>
                <w:szCs w:val="18"/>
              </w:rPr>
            </w:pPr>
            <w:r>
              <w:rPr>
                <w:rFonts w:cs="Arial"/>
                <w:color w:val="000000"/>
                <w:sz w:val="18"/>
                <w:szCs w:val="18"/>
              </w:rPr>
              <w:t>479</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F8709C1" w14:textId="77777777" w:rsidR="00A64628" w:rsidRDefault="00A64628" w:rsidP="009F798E">
            <w:pPr>
              <w:ind w:right="170"/>
              <w:jc w:val="right"/>
              <w:rPr>
                <w:rFonts w:cs="Arial"/>
                <w:color w:val="000000"/>
                <w:sz w:val="18"/>
                <w:szCs w:val="18"/>
              </w:rPr>
            </w:pPr>
            <w:r>
              <w:rPr>
                <w:rFonts w:cs="Arial"/>
                <w:color w:val="000000"/>
                <w:sz w:val="18"/>
                <w:szCs w:val="18"/>
              </w:rPr>
              <w:t>71</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A8DEABB" w14:textId="77777777" w:rsidR="00A64628" w:rsidRDefault="00A64628" w:rsidP="009F798E">
            <w:pPr>
              <w:ind w:right="170"/>
              <w:jc w:val="right"/>
              <w:rPr>
                <w:rFonts w:cs="Arial"/>
                <w:color w:val="000000"/>
                <w:sz w:val="18"/>
                <w:szCs w:val="18"/>
              </w:rPr>
            </w:pPr>
            <w:r>
              <w:rPr>
                <w:rFonts w:cs="Arial"/>
                <w:color w:val="000000"/>
                <w:sz w:val="18"/>
                <w:szCs w:val="18"/>
              </w:rPr>
              <w:t>25</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172FBEC" w14:textId="77777777" w:rsidR="00A64628" w:rsidRDefault="00A64628" w:rsidP="009F798E">
            <w:pPr>
              <w:ind w:right="170"/>
              <w:jc w:val="right"/>
              <w:rPr>
                <w:rFonts w:cs="Arial"/>
                <w:color w:val="000000"/>
                <w:sz w:val="18"/>
                <w:szCs w:val="18"/>
              </w:rPr>
            </w:pPr>
            <w:r>
              <w:rPr>
                <w:rFonts w:cs="Arial"/>
                <w:color w:val="000000"/>
                <w:sz w:val="18"/>
                <w:szCs w:val="18"/>
              </w:rPr>
              <w:t>756</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3376D78" w14:textId="77777777" w:rsidR="00A64628" w:rsidRDefault="00A64628" w:rsidP="009F798E">
            <w:pPr>
              <w:ind w:right="170"/>
              <w:jc w:val="right"/>
              <w:rPr>
                <w:rFonts w:cs="Arial"/>
                <w:color w:val="000000"/>
                <w:sz w:val="18"/>
                <w:szCs w:val="18"/>
              </w:rPr>
            </w:pPr>
            <w:r>
              <w:rPr>
                <w:rFonts w:cs="Arial"/>
                <w:color w:val="000000"/>
                <w:sz w:val="18"/>
                <w:szCs w:val="18"/>
              </w:rPr>
              <w:t>582</w:t>
            </w:r>
          </w:p>
        </w:tc>
        <w:tc>
          <w:tcPr>
            <w:tcW w:w="590"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06F5B2D" w14:textId="77777777" w:rsidR="00A64628" w:rsidRDefault="00A64628" w:rsidP="009F798E">
            <w:pPr>
              <w:ind w:right="170"/>
              <w:jc w:val="right"/>
              <w:rPr>
                <w:rFonts w:cs="Arial"/>
                <w:color w:val="000000"/>
                <w:sz w:val="18"/>
                <w:szCs w:val="18"/>
              </w:rPr>
            </w:pPr>
            <w:r>
              <w:rPr>
                <w:rFonts w:cs="Arial"/>
                <w:color w:val="000000"/>
                <w:sz w:val="18"/>
                <w:szCs w:val="18"/>
              </w:rPr>
              <w:t>3,838</w:t>
            </w:r>
          </w:p>
        </w:tc>
        <w:tc>
          <w:tcPr>
            <w:tcW w:w="521"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B09AB3B" w14:textId="77777777" w:rsidR="00A64628" w:rsidRDefault="00A64628" w:rsidP="009F798E">
            <w:pPr>
              <w:ind w:right="170"/>
              <w:jc w:val="right"/>
              <w:rPr>
                <w:rFonts w:cs="Arial"/>
                <w:color w:val="000000"/>
                <w:sz w:val="18"/>
                <w:szCs w:val="18"/>
              </w:rPr>
            </w:pPr>
            <w:r>
              <w:rPr>
                <w:rFonts w:cs="Arial"/>
                <w:color w:val="000000"/>
                <w:sz w:val="18"/>
                <w:szCs w:val="18"/>
              </w:rPr>
              <w:t>2.0</w:t>
            </w:r>
          </w:p>
        </w:tc>
      </w:tr>
      <w:tr w:rsidR="00A64628" w14:paraId="3AF2346C" w14:textId="77777777" w:rsidTr="00AF118B">
        <w:trPr>
          <w:trHeight w:val="315"/>
        </w:trPr>
        <w:tc>
          <w:tcPr>
            <w:tcW w:w="459" w:type="pct"/>
            <w:tcBorders>
              <w:top w:val="nil"/>
              <w:left w:val="nil"/>
              <w:bottom w:val="nil"/>
              <w:right w:val="nil"/>
            </w:tcBorders>
            <w:shd w:val="clear" w:color="auto" w:fill="auto"/>
            <w:tcMar>
              <w:top w:w="0" w:type="dxa"/>
              <w:left w:w="15" w:type="dxa"/>
              <w:bottom w:w="0" w:type="dxa"/>
              <w:right w:w="15" w:type="dxa"/>
            </w:tcMar>
            <w:vAlign w:val="center"/>
            <w:hideMark/>
          </w:tcPr>
          <w:p w14:paraId="608197A8" w14:textId="77777777" w:rsidR="00A64628" w:rsidRDefault="00A64628" w:rsidP="009F798E">
            <w:pPr>
              <w:ind w:left="57"/>
              <w:rPr>
                <w:rFonts w:cs="Arial"/>
                <w:color w:val="000000"/>
                <w:sz w:val="18"/>
                <w:szCs w:val="18"/>
              </w:rPr>
            </w:pPr>
            <w:r>
              <w:rPr>
                <w:rFonts w:cs="Arial"/>
                <w:color w:val="000000"/>
                <w:sz w:val="18"/>
                <w:szCs w:val="18"/>
              </w:rPr>
              <w:t>NT</w:t>
            </w:r>
          </w:p>
        </w:tc>
        <w:tc>
          <w:tcPr>
            <w:tcW w:w="652" w:type="pct"/>
            <w:tcBorders>
              <w:top w:val="nil"/>
              <w:left w:val="nil"/>
              <w:bottom w:val="nil"/>
              <w:right w:val="nil"/>
            </w:tcBorders>
            <w:shd w:val="clear" w:color="auto" w:fill="auto"/>
            <w:tcMar>
              <w:top w:w="0" w:type="dxa"/>
              <w:left w:w="85" w:type="dxa"/>
              <w:bottom w:w="0" w:type="dxa"/>
              <w:right w:w="85" w:type="dxa"/>
            </w:tcMar>
            <w:vAlign w:val="center"/>
            <w:hideMark/>
          </w:tcPr>
          <w:p w14:paraId="66A3EA7C" w14:textId="77777777" w:rsidR="00A64628" w:rsidRDefault="00A64628" w:rsidP="009F798E">
            <w:pPr>
              <w:ind w:right="170"/>
              <w:jc w:val="right"/>
              <w:rPr>
                <w:rFonts w:cs="Arial"/>
                <w:color w:val="000000"/>
                <w:sz w:val="18"/>
                <w:szCs w:val="18"/>
              </w:rPr>
            </w:pPr>
            <w:r>
              <w:rPr>
                <w:rFonts w:cs="Arial"/>
                <w:color w:val="000000"/>
                <w:sz w:val="18"/>
                <w:szCs w:val="18"/>
              </w:rPr>
              <w:t>1,070</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39678AD0" w14:textId="77777777" w:rsidR="00A64628" w:rsidRDefault="00A64628" w:rsidP="009F798E">
            <w:pPr>
              <w:ind w:right="170"/>
              <w:jc w:val="right"/>
              <w:rPr>
                <w:rFonts w:cs="Arial"/>
                <w:color w:val="000000"/>
                <w:sz w:val="18"/>
                <w:szCs w:val="18"/>
              </w:rPr>
            </w:pPr>
            <w:r>
              <w:rPr>
                <w:rFonts w:cs="Arial"/>
                <w:color w:val="000000"/>
                <w:sz w:val="18"/>
                <w:szCs w:val="18"/>
              </w:rPr>
              <w:t>105</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54451964" w14:textId="77777777" w:rsidR="00A64628" w:rsidRDefault="00A64628" w:rsidP="009F798E">
            <w:pPr>
              <w:ind w:right="170"/>
              <w:jc w:val="right"/>
              <w:rPr>
                <w:rFonts w:cs="Arial"/>
                <w:color w:val="000000"/>
                <w:sz w:val="18"/>
                <w:szCs w:val="18"/>
              </w:rPr>
            </w:pPr>
            <w:r>
              <w:rPr>
                <w:rFonts w:cs="Arial"/>
                <w:color w:val="000000"/>
                <w:sz w:val="18"/>
                <w:szCs w:val="18"/>
              </w:rPr>
              <w:t>6</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79EBE445" w14:textId="77777777" w:rsidR="00A64628" w:rsidRDefault="00A64628" w:rsidP="009F798E">
            <w:pPr>
              <w:ind w:right="170"/>
              <w:jc w:val="right"/>
              <w:rPr>
                <w:rFonts w:cs="Arial"/>
                <w:color w:val="000000"/>
                <w:sz w:val="18"/>
                <w:szCs w:val="18"/>
              </w:rPr>
            </w:pPr>
            <w:r>
              <w:rPr>
                <w:rFonts w:cs="Arial"/>
                <w:color w:val="000000"/>
                <w:sz w:val="18"/>
                <w:szCs w:val="18"/>
              </w:rPr>
              <w:t>0</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69A12E30" w14:textId="77777777" w:rsidR="00A64628" w:rsidRDefault="00A64628" w:rsidP="009F798E">
            <w:pPr>
              <w:ind w:right="170"/>
              <w:jc w:val="right"/>
              <w:rPr>
                <w:rFonts w:cs="Arial"/>
                <w:color w:val="000000"/>
                <w:sz w:val="18"/>
                <w:szCs w:val="18"/>
              </w:rPr>
            </w:pPr>
            <w:r>
              <w:rPr>
                <w:rFonts w:cs="Arial"/>
                <w:color w:val="000000"/>
                <w:sz w:val="18"/>
                <w:szCs w:val="18"/>
              </w:rPr>
              <w:t>412</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6775E2B1" w14:textId="77777777" w:rsidR="00A64628" w:rsidRDefault="00A64628" w:rsidP="009F798E">
            <w:pPr>
              <w:ind w:right="170"/>
              <w:jc w:val="right"/>
              <w:rPr>
                <w:rFonts w:cs="Arial"/>
                <w:color w:val="000000"/>
                <w:sz w:val="18"/>
                <w:szCs w:val="18"/>
              </w:rPr>
            </w:pPr>
            <w:r>
              <w:rPr>
                <w:rFonts w:cs="Arial"/>
                <w:color w:val="000000"/>
                <w:sz w:val="18"/>
                <w:szCs w:val="18"/>
              </w:rPr>
              <w:t>312</w:t>
            </w:r>
          </w:p>
        </w:tc>
        <w:tc>
          <w:tcPr>
            <w:tcW w:w="590" w:type="pct"/>
            <w:tcBorders>
              <w:top w:val="nil"/>
              <w:left w:val="nil"/>
              <w:bottom w:val="nil"/>
              <w:right w:val="nil"/>
            </w:tcBorders>
            <w:shd w:val="clear" w:color="auto" w:fill="auto"/>
            <w:tcMar>
              <w:top w:w="0" w:type="dxa"/>
              <w:left w:w="85" w:type="dxa"/>
              <w:bottom w:w="0" w:type="dxa"/>
              <w:right w:w="85" w:type="dxa"/>
            </w:tcMar>
            <w:vAlign w:val="center"/>
            <w:hideMark/>
          </w:tcPr>
          <w:p w14:paraId="308698C9" w14:textId="77777777" w:rsidR="00A64628" w:rsidRDefault="00A64628" w:rsidP="009F798E">
            <w:pPr>
              <w:ind w:right="170"/>
              <w:jc w:val="right"/>
              <w:rPr>
                <w:rFonts w:cs="Arial"/>
                <w:color w:val="000000"/>
                <w:sz w:val="18"/>
                <w:szCs w:val="18"/>
              </w:rPr>
            </w:pPr>
            <w:r>
              <w:rPr>
                <w:rFonts w:cs="Arial"/>
                <w:color w:val="000000"/>
                <w:sz w:val="18"/>
                <w:szCs w:val="18"/>
              </w:rPr>
              <w:t>1,904</w:t>
            </w:r>
          </w:p>
        </w:tc>
        <w:tc>
          <w:tcPr>
            <w:tcW w:w="521" w:type="pct"/>
            <w:tcBorders>
              <w:top w:val="nil"/>
              <w:left w:val="nil"/>
              <w:bottom w:val="nil"/>
              <w:right w:val="nil"/>
            </w:tcBorders>
            <w:shd w:val="clear" w:color="auto" w:fill="auto"/>
            <w:tcMar>
              <w:top w:w="0" w:type="dxa"/>
              <w:left w:w="85" w:type="dxa"/>
              <w:bottom w:w="0" w:type="dxa"/>
              <w:right w:w="85" w:type="dxa"/>
            </w:tcMar>
            <w:vAlign w:val="center"/>
            <w:hideMark/>
          </w:tcPr>
          <w:p w14:paraId="36A033DB" w14:textId="77777777" w:rsidR="00A64628" w:rsidRDefault="00A64628" w:rsidP="009F798E">
            <w:pPr>
              <w:ind w:right="170"/>
              <w:jc w:val="right"/>
              <w:rPr>
                <w:rFonts w:cs="Arial"/>
                <w:color w:val="000000"/>
                <w:sz w:val="18"/>
                <w:szCs w:val="18"/>
              </w:rPr>
            </w:pPr>
            <w:r>
              <w:rPr>
                <w:rFonts w:cs="Arial"/>
                <w:color w:val="000000"/>
                <w:sz w:val="18"/>
                <w:szCs w:val="18"/>
              </w:rPr>
              <w:t>1.0</w:t>
            </w:r>
          </w:p>
        </w:tc>
      </w:tr>
      <w:tr w:rsidR="00A64628" w14:paraId="6F6C0334" w14:textId="77777777" w:rsidTr="00AF118B">
        <w:trPr>
          <w:trHeight w:val="315"/>
        </w:trPr>
        <w:tc>
          <w:tcPr>
            <w:tcW w:w="459" w:type="pct"/>
            <w:tcBorders>
              <w:top w:val="nil"/>
              <w:left w:val="nil"/>
              <w:bottom w:val="nil"/>
              <w:right w:val="nil"/>
            </w:tcBorders>
            <w:shd w:val="clear" w:color="auto" w:fill="C7E4F3" w:themeFill="accent1" w:themeFillTint="33"/>
            <w:tcMar>
              <w:top w:w="0" w:type="dxa"/>
              <w:left w:w="15" w:type="dxa"/>
              <w:bottom w:w="0" w:type="dxa"/>
              <w:right w:w="15" w:type="dxa"/>
            </w:tcMar>
            <w:vAlign w:val="center"/>
            <w:hideMark/>
          </w:tcPr>
          <w:p w14:paraId="78D1E13B" w14:textId="77777777" w:rsidR="00A64628" w:rsidRDefault="00A64628" w:rsidP="009F798E">
            <w:pPr>
              <w:ind w:left="57"/>
              <w:rPr>
                <w:rFonts w:cs="Arial"/>
                <w:color w:val="000000"/>
                <w:sz w:val="18"/>
                <w:szCs w:val="18"/>
              </w:rPr>
            </w:pPr>
            <w:r>
              <w:rPr>
                <w:rFonts w:cs="Arial"/>
                <w:color w:val="000000"/>
                <w:sz w:val="18"/>
                <w:szCs w:val="18"/>
              </w:rPr>
              <w:t>ACT</w:t>
            </w:r>
          </w:p>
        </w:tc>
        <w:tc>
          <w:tcPr>
            <w:tcW w:w="65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6BA9802" w14:textId="77777777" w:rsidR="00A64628" w:rsidRDefault="00A64628" w:rsidP="009F798E">
            <w:pPr>
              <w:ind w:right="170"/>
              <w:jc w:val="right"/>
              <w:rPr>
                <w:rFonts w:cs="Arial"/>
                <w:color w:val="000000"/>
                <w:sz w:val="18"/>
                <w:szCs w:val="18"/>
              </w:rPr>
            </w:pPr>
            <w:r>
              <w:rPr>
                <w:rFonts w:cs="Arial"/>
                <w:color w:val="000000"/>
                <w:sz w:val="18"/>
                <w:szCs w:val="18"/>
              </w:rPr>
              <w:t>3,081</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F665D11" w14:textId="77777777" w:rsidR="00A64628" w:rsidRDefault="00A64628" w:rsidP="009F798E">
            <w:pPr>
              <w:ind w:right="170"/>
              <w:jc w:val="right"/>
              <w:rPr>
                <w:rFonts w:cs="Arial"/>
                <w:color w:val="000000"/>
                <w:sz w:val="18"/>
                <w:szCs w:val="18"/>
              </w:rPr>
            </w:pPr>
            <w:r>
              <w:rPr>
                <w:rFonts w:cs="Arial"/>
                <w:color w:val="000000"/>
                <w:sz w:val="18"/>
                <w:szCs w:val="18"/>
              </w:rPr>
              <w:t>247</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50D34EE" w14:textId="77777777" w:rsidR="00A64628" w:rsidRDefault="00A64628" w:rsidP="009F798E">
            <w:pPr>
              <w:ind w:right="170"/>
              <w:jc w:val="right"/>
              <w:rPr>
                <w:rFonts w:cs="Arial"/>
                <w:color w:val="000000"/>
                <w:sz w:val="18"/>
                <w:szCs w:val="18"/>
              </w:rPr>
            </w:pPr>
            <w:r>
              <w:rPr>
                <w:rFonts w:cs="Arial"/>
                <w:color w:val="000000"/>
                <w:sz w:val="18"/>
                <w:szCs w:val="18"/>
              </w:rPr>
              <w:t>0</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6B493E9" w14:textId="77777777" w:rsidR="00A64628" w:rsidRDefault="00A64628" w:rsidP="009F798E">
            <w:pPr>
              <w:ind w:right="170"/>
              <w:jc w:val="right"/>
              <w:rPr>
                <w:rFonts w:cs="Arial"/>
                <w:color w:val="000000"/>
                <w:sz w:val="18"/>
                <w:szCs w:val="18"/>
              </w:rPr>
            </w:pPr>
            <w:r>
              <w:rPr>
                <w:rFonts w:cs="Arial"/>
                <w:color w:val="000000"/>
                <w:sz w:val="18"/>
                <w:szCs w:val="18"/>
              </w:rPr>
              <w:t>13</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89B1874" w14:textId="77777777" w:rsidR="00A64628" w:rsidRDefault="00A64628" w:rsidP="009F798E">
            <w:pPr>
              <w:ind w:right="170"/>
              <w:jc w:val="right"/>
              <w:rPr>
                <w:rFonts w:cs="Arial"/>
                <w:color w:val="000000"/>
                <w:sz w:val="18"/>
                <w:szCs w:val="18"/>
              </w:rPr>
            </w:pPr>
            <w:r>
              <w:rPr>
                <w:rFonts w:cs="Arial"/>
                <w:color w:val="000000"/>
                <w:sz w:val="18"/>
                <w:szCs w:val="18"/>
              </w:rPr>
              <w:t>1,104</w:t>
            </w:r>
          </w:p>
        </w:tc>
        <w:tc>
          <w:tcPr>
            <w:tcW w:w="55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105E691" w14:textId="77777777" w:rsidR="00A64628" w:rsidRDefault="00A64628" w:rsidP="009F798E">
            <w:pPr>
              <w:ind w:right="170"/>
              <w:jc w:val="right"/>
              <w:rPr>
                <w:rFonts w:cs="Arial"/>
                <w:color w:val="000000"/>
                <w:sz w:val="18"/>
                <w:szCs w:val="18"/>
              </w:rPr>
            </w:pPr>
            <w:r>
              <w:rPr>
                <w:rFonts w:cs="Arial"/>
                <w:color w:val="000000"/>
                <w:sz w:val="18"/>
                <w:szCs w:val="18"/>
              </w:rPr>
              <w:t>725</w:t>
            </w:r>
          </w:p>
        </w:tc>
        <w:tc>
          <w:tcPr>
            <w:tcW w:w="590"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A6B2D01" w14:textId="77777777" w:rsidR="00A64628" w:rsidRDefault="00A64628" w:rsidP="009F798E">
            <w:pPr>
              <w:ind w:right="170"/>
              <w:jc w:val="right"/>
              <w:rPr>
                <w:rFonts w:cs="Arial"/>
                <w:color w:val="000000"/>
                <w:sz w:val="18"/>
                <w:szCs w:val="18"/>
              </w:rPr>
            </w:pPr>
            <w:r>
              <w:rPr>
                <w:rFonts w:cs="Arial"/>
                <w:color w:val="000000"/>
                <w:sz w:val="18"/>
                <w:szCs w:val="18"/>
              </w:rPr>
              <w:t>5,170</w:t>
            </w:r>
          </w:p>
        </w:tc>
        <w:tc>
          <w:tcPr>
            <w:tcW w:w="521"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CAA6185" w14:textId="77777777" w:rsidR="00A64628" w:rsidRDefault="00A64628" w:rsidP="009F798E">
            <w:pPr>
              <w:ind w:right="170"/>
              <w:jc w:val="right"/>
              <w:rPr>
                <w:rFonts w:cs="Arial"/>
                <w:color w:val="000000"/>
                <w:sz w:val="18"/>
                <w:szCs w:val="18"/>
              </w:rPr>
            </w:pPr>
            <w:r>
              <w:rPr>
                <w:rFonts w:cs="Arial"/>
                <w:color w:val="000000"/>
                <w:sz w:val="18"/>
                <w:szCs w:val="18"/>
              </w:rPr>
              <w:t>2.7</w:t>
            </w:r>
          </w:p>
        </w:tc>
      </w:tr>
      <w:tr w:rsidR="00A64628" w14:paraId="455F5615" w14:textId="77777777" w:rsidTr="00AF118B">
        <w:trPr>
          <w:trHeight w:val="315"/>
        </w:trPr>
        <w:tc>
          <w:tcPr>
            <w:tcW w:w="459" w:type="pct"/>
            <w:tcBorders>
              <w:top w:val="nil"/>
              <w:left w:val="nil"/>
              <w:bottom w:val="nil"/>
              <w:right w:val="nil"/>
            </w:tcBorders>
            <w:shd w:val="clear" w:color="auto" w:fill="auto"/>
            <w:tcMar>
              <w:top w:w="15" w:type="dxa"/>
              <w:left w:w="15" w:type="dxa"/>
              <w:bottom w:w="0" w:type="dxa"/>
              <w:right w:w="15" w:type="dxa"/>
            </w:tcMar>
            <w:vAlign w:val="center"/>
            <w:hideMark/>
          </w:tcPr>
          <w:p w14:paraId="1DC3E491" w14:textId="4B6ED7D1" w:rsidR="00A64628" w:rsidRDefault="00A64628" w:rsidP="005D11F4">
            <w:pPr>
              <w:rPr>
                <w:rFonts w:cs="Arial"/>
                <w:b/>
                <w:bCs/>
                <w:color w:val="000000"/>
                <w:sz w:val="18"/>
                <w:szCs w:val="18"/>
              </w:rPr>
            </w:pPr>
            <w:r>
              <w:rPr>
                <w:rFonts w:cs="Arial"/>
                <w:b/>
                <w:bCs/>
                <w:color w:val="000000"/>
                <w:sz w:val="18"/>
                <w:szCs w:val="18"/>
              </w:rPr>
              <w:t>Total</w:t>
            </w:r>
            <w:r w:rsidR="005D11F4">
              <w:rPr>
                <w:rFonts w:cs="Arial"/>
                <w:b/>
                <w:bCs/>
                <w:color w:val="000000"/>
                <w:sz w:val="18"/>
                <w:szCs w:val="18"/>
              </w:rPr>
              <w:t xml:space="preserve"> </w:t>
            </w:r>
            <w:r w:rsidR="0012317B">
              <w:rPr>
                <w:rFonts w:cs="Arial"/>
                <w:b/>
                <w:bCs/>
                <w:color w:val="000000"/>
                <w:sz w:val="18"/>
                <w:szCs w:val="18"/>
              </w:rPr>
              <w:t>No.</w:t>
            </w:r>
          </w:p>
        </w:tc>
        <w:tc>
          <w:tcPr>
            <w:tcW w:w="652" w:type="pct"/>
            <w:tcBorders>
              <w:top w:val="nil"/>
              <w:left w:val="nil"/>
              <w:bottom w:val="nil"/>
              <w:right w:val="nil"/>
            </w:tcBorders>
            <w:shd w:val="clear" w:color="auto" w:fill="auto"/>
            <w:tcMar>
              <w:top w:w="0" w:type="dxa"/>
              <w:left w:w="85" w:type="dxa"/>
              <w:bottom w:w="0" w:type="dxa"/>
              <w:right w:w="85" w:type="dxa"/>
            </w:tcMar>
            <w:vAlign w:val="center"/>
            <w:hideMark/>
          </w:tcPr>
          <w:p w14:paraId="7F24601F" w14:textId="77777777" w:rsidR="00A64628" w:rsidRDefault="00A64628" w:rsidP="009F798E">
            <w:pPr>
              <w:ind w:right="170"/>
              <w:jc w:val="right"/>
              <w:rPr>
                <w:rFonts w:cs="Arial"/>
                <w:b/>
                <w:bCs/>
                <w:color w:val="000000"/>
                <w:sz w:val="18"/>
                <w:szCs w:val="18"/>
              </w:rPr>
            </w:pPr>
            <w:r>
              <w:rPr>
                <w:rFonts w:cs="Arial"/>
                <w:b/>
                <w:bCs/>
                <w:color w:val="000000"/>
                <w:sz w:val="18"/>
                <w:szCs w:val="18"/>
              </w:rPr>
              <w:t>108,521</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3188701C" w14:textId="77777777" w:rsidR="00A64628" w:rsidRDefault="00A64628" w:rsidP="009F798E">
            <w:pPr>
              <w:ind w:right="170"/>
              <w:jc w:val="right"/>
              <w:rPr>
                <w:rFonts w:cs="Arial"/>
                <w:b/>
                <w:bCs/>
                <w:color w:val="000000"/>
                <w:sz w:val="18"/>
                <w:szCs w:val="18"/>
              </w:rPr>
            </w:pPr>
            <w:r>
              <w:rPr>
                <w:rFonts w:cs="Arial"/>
                <w:b/>
                <w:bCs/>
                <w:color w:val="000000"/>
                <w:sz w:val="18"/>
                <w:szCs w:val="18"/>
              </w:rPr>
              <w:t>32,580</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5A41BCC2" w14:textId="77777777" w:rsidR="00A64628" w:rsidRDefault="00A64628" w:rsidP="009F798E">
            <w:pPr>
              <w:ind w:right="170"/>
              <w:jc w:val="right"/>
              <w:rPr>
                <w:rFonts w:cs="Arial"/>
                <w:b/>
                <w:bCs/>
                <w:color w:val="000000"/>
                <w:sz w:val="18"/>
                <w:szCs w:val="18"/>
              </w:rPr>
            </w:pPr>
            <w:r>
              <w:rPr>
                <w:rFonts w:cs="Arial"/>
                <w:b/>
                <w:bCs/>
                <w:color w:val="000000"/>
                <w:sz w:val="18"/>
                <w:szCs w:val="18"/>
              </w:rPr>
              <w:t>1,901</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26F34F78" w14:textId="77777777" w:rsidR="00A64628" w:rsidRDefault="00A64628" w:rsidP="009F798E">
            <w:pPr>
              <w:ind w:right="170"/>
              <w:jc w:val="right"/>
              <w:rPr>
                <w:rFonts w:cs="Arial"/>
                <w:b/>
                <w:bCs/>
                <w:color w:val="000000"/>
                <w:sz w:val="18"/>
                <w:szCs w:val="18"/>
              </w:rPr>
            </w:pPr>
            <w:r>
              <w:rPr>
                <w:rFonts w:cs="Arial"/>
                <w:b/>
                <w:bCs/>
                <w:color w:val="000000"/>
                <w:sz w:val="18"/>
                <w:szCs w:val="18"/>
              </w:rPr>
              <w:t>936</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5F3C8522" w14:textId="77777777" w:rsidR="00A64628" w:rsidRDefault="00A64628" w:rsidP="009F798E">
            <w:pPr>
              <w:ind w:right="170"/>
              <w:jc w:val="right"/>
              <w:rPr>
                <w:rFonts w:cs="Arial"/>
                <w:b/>
                <w:bCs/>
                <w:color w:val="000000"/>
                <w:sz w:val="18"/>
                <w:szCs w:val="18"/>
              </w:rPr>
            </w:pPr>
            <w:r>
              <w:rPr>
                <w:rFonts w:cs="Arial"/>
                <w:b/>
                <w:bCs/>
                <w:color w:val="000000"/>
                <w:sz w:val="18"/>
                <w:szCs w:val="18"/>
              </w:rPr>
              <w:t>27,491</w:t>
            </w:r>
          </w:p>
        </w:tc>
        <w:tc>
          <w:tcPr>
            <w:tcW w:w="556" w:type="pct"/>
            <w:tcBorders>
              <w:top w:val="nil"/>
              <w:left w:val="nil"/>
              <w:bottom w:val="nil"/>
              <w:right w:val="nil"/>
            </w:tcBorders>
            <w:shd w:val="clear" w:color="auto" w:fill="auto"/>
            <w:tcMar>
              <w:top w:w="0" w:type="dxa"/>
              <w:left w:w="85" w:type="dxa"/>
              <w:bottom w:w="0" w:type="dxa"/>
              <w:right w:w="85" w:type="dxa"/>
            </w:tcMar>
            <w:vAlign w:val="center"/>
            <w:hideMark/>
          </w:tcPr>
          <w:p w14:paraId="2FCC61B0" w14:textId="77777777" w:rsidR="00A64628" w:rsidRDefault="00A64628" w:rsidP="009F798E">
            <w:pPr>
              <w:ind w:right="170"/>
              <w:jc w:val="right"/>
              <w:rPr>
                <w:rFonts w:cs="Arial"/>
                <w:b/>
                <w:bCs/>
                <w:color w:val="000000"/>
                <w:sz w:val="18"/>
                <w:szCs w:val="18"/>
              </w:rPr>
            </w:pPr>
            <w:r>
              <w:rPr>
                <w:rFonts w:cs="Arial"/>
                <w:b/>
                <w:bCs/>
                <w:color w:val="000000"/>
                <w:sz w:val="18"/>
                <w:szCs w:val="18"/>
              </w:rPr>
              <w:t>23,563</w:t>
            </w:r>
          </w:p>
        </w:tc>
        <w:tc>
          <w:tcPr>
            <w:tcW w:w="590" w:type="pct"/>
            <w:tcBorders>
              <w:top w:val="nil"/>
              <w:left w:val="nil"/>
              <w:bottom w:val="nil"/>
              <w:right w:val="nil"/>
            </w:tcBorders>
            <w:shd w:val="clear" w:color="auto" w:fill="auto"/>
            <w:tcMar>
              <w:top w:w="0" w:type="dxa"/>
              <w:left w:w="85" w:type="dxa"/>
              <w:bottom w:w="0" w:type="dxa"/>
              <w:right w:w="85" w:type="dxa"/>
            </w:tcMar>
            <w:vAlign w:val="center"/>
            <w:hideMark/>
          </w:tcPr>
          <w:p w14:paraId="4ECC6BD6" w14:textId="77777777" w:rsidR="00A64628" w:rsidRDefault="00A64628" w:rsidP="009F798E">
            <w:pPr>
              <w:ind w:right="170"/>
              <w:jc w:val="right"/>
              <w:rPr>
                <w:rFonts w:cs="Arial"/>
                <w:b/>
                <w:bCs/>
                <w:color w:val="000000"/>
                <w:sz w:val="18"/>
                <w:szCs w:val="18"/>
              </w:rPr>
            </w:pPr>
            <w:r>
              <w:rPr>
                <w:rFonts w:cs="Arial"/>
                <w:b/>
                <w:bCs/>
                <w:color w:val="000000"/>
                <w:sz w:val="18"/>
                <w:szCs w:val="18"/>
              </w:rPr>
              <w:t>194,994</w:t>
            </w:r>
          </w:p>
        </w:tc>
        <w:tc>
          <w:tcPr>
            <w:tcW w:w="521" w:type="pct"/>
            <w:tcBorders>
              <w:top w:val="nil"/>
              <w:left w:val="nil"/>
              <w:bottom w:val="nil"/>
              <w:right w:val="nil"/>
            </w:tcBorders>
            <w:shd w:val="clear" w:color="auto" w:fill="auto"/>
            <w:tcMar>
              <w:top w:w="0" w:type="dxa"/>
              <w:left w:w="85" w:type="dxa"/>
              <w:bottom w:w="0" w:type="dxa"/>
              <w:right w:w="85" w:type="dxa"/>
            </w:tcMar>
            <w:vAlign w:val="center"/>
            <w:hideMark/>
          </w:tcPr>
          <w:p w14:paraId="1351D4D9" w14:textId="77777777" w:rsidR="00A64628" w:rsidRDefault="00A64628" w:rsidP="009F798E">
            <w:pPr>
              <w:ind w:right="170"/>
              <w:jc w:val="right"/>
              <w:rPr>
                <w:rFonts w:cs="Arial"/>
                <w:b/>
                <w:bCs/>
                <w:color w:val="000000"/>
                <w:sz w:val="18"/>
                <w:szCs w:val="18"/>
              </w:rPr>
            </w:pPr>
            <w:r>
              <w:rPr>
                <w:rFonts w:cs="Arial"/>
                <w:b/>
                <w:bCs/>
                <w:color w:val="000000"/>
                <w:sz w:val="18"/>
                <w:szCs w:val="18"/>
              </w:rPr>
              <w:t>100.0</w:t>
            </w:r>
          </w:p>
        </w:tc>
      </w:tr>
      <w:tr w:rsidR="00A64628" w:rsidRPr="00A64628" w14:paraId="76E94B59" w14:textId="77777777" w:rsidTr="00AF118B">
        <w:trPr>
          <w:trHeight w:val="315"/>
        </w:trPr>
        <w:tc>
          <w:tcPr>
            <w:tcW w:w="459"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757647E1" w14:textId="1EBA0C79" w:rsidR="00A64628" w:rsidRDefault="00A64628" w:rsidP="005D11F4">
            <w:pPr>
              <w:rPr>
                <w:rFonts w:cs="Arial"/>
                <w:b/>
                <w:bCs/>
                <w:color w:val="000000"/>
                <w:sz w:val="18"/>
                <w:szCs w:val="18"/>
              </w:rPr>
            </w:pPr>
            <w:r>
              <w:rPr>
                <w:rFonts w:cs="Arial"/>
                <w:b/>
                <w:bCs/>
                <w:color w:val="000000"/>
                <w:sz w:val="18"/>
                <w:szCs w:val="18"/>
              </w:rPr>
              <w:t>Total %</w:t>
            </w:r>
          </w:p>
        </w:tc>
        <w:tc>
          <w:tcPr>
            <w:tcW w:w="652"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55B0844A" w14:textId="77777777" w:rsidR="00A64628" w:rsidRDefault="00A64628" w:rsidP="009F798E">
            <w:pPr>
              <w:ind w:right="170"/>
              <w:jc w:val="right"/>
              <w:rPr>
                <w:rFonts w:cs="Arial"/>
                <w:b/>
                <w:bCs/>
                <w:color w:val="000000"/>
                <w:sz w:val="18"/>
                <w:szCs w:val="18"/>
              </w:rPr>
            </w:pPr>
            <w:r>
              <w:rPr>
                <w:rFonts w:cs="Arial"/>
                <w:b/>
                <w:bCs/>
                <w:color w:val="000000"/>
                <w:sz w:val="18"/>
                <w:szCs w:val="18"/>
              </w:rPr>
              <w:t>55.7</w:t>
            </w:r>
          </w:p>
        </w:tc>
        <w:tc>
          <w:tcPr>
            <w:tcW w:w="55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6FCFE6F8" w14:textId="77777777" w:rsidR="00A64628" w:rsidRDefault="00A64628" w:rsidP="009F798E">
            <w:pPr>
              <w:ind w:right="170"/>
              <w:jc w:val="right"/>
              <w:rPr>
                <w:rFonts w:cs="Arial"/>
                <w:b/>
                <w:bCs/>
                <w:color w:val="000000"/>
                <w:sz w:val="18"/>
                <w:szCs w:val="18"/>
              </w:rPr>
            </w:pPr>
            <w:r>
              <w:rPr>
                <w:rFonts w:cs="Arial"/>
                <w:b/>
                <w:bCs/>
                <w:color w:val="000000"/>
                <w:sz w:val="18"/>
                <w:szCs w:val="18"/>
              </w:rPr>
              <w:t>16.7</w:t>
            </w:r>
          </w:p>
        </w:tc>
        <w:tc>
          <w:tcPr>
            <w:tcW w:w="55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15DC9B01" w14:textId="77777777" w:rsidR="00A64628" w:rsidRDefault="00A64628" w:rsidP="009F798E">
            <w:pPr>
              <w:ind w:right="170"/>
              <w:jc w:val="right"/>
              <w:rPr>
                <w:rFonts w:cs="Arial"/>
                <w:b/>
                <w:bCs/>
                <w:color w:val="000000"/>
                <w:sz w:val="18"/>
                <w:szCs w:val="18"/>
              </w:rPr>
            </w:pPr>
            <w:r>
              <w:rPr>
                <w:rFonts w:cs="Arial"/>
                <w:b/>
                <w:bCs/>
                <w:color w:val="000000"/>
                <w:sz w:val="18"/>
                <w:szCs w:val="18"/>
              </w:rPr>
              <w:t>1.0</w:t>
            </w:r>
          </w:p>
        </w:tc>
        <w:tc>
          <w:tcPr>
            <w:tcW w:w="55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4B331FD9" w14:textId="77777777" w:rsidR="00A64628" w:rsidRDefault="00A64628" w:rsidP="009F798E">
            <w:pPr>
              <w:ind w:right="170"/>
              <w:jc w:val="right"/>
              <w:rPr>
                <w:rFonts w:cs="Arial"/>
                <w:b/>
                <w:bCs/>
                <w:color w:val="000000"/>
                <w:sz w:val="18"/>
                <w:szCs w:val="18"/>
              </w:rPr>
            </w:pPr>
            <w:r>
              <w:rPr>
                <w:rFonts w:cs="Arial"/>
                <w:b/>
                <w:bCs/>
                <w:color w:val="000000"/>
                <w:sz w:val="18"/>
                <w:szCs w:val="18"/>
              </w:rPr>
              <w:t>0.5</w:t>
            </w:r>
          </w:p>
        </w:tc>
        <w:tc>
          <w:tcPr>
            <w:tcW w:w="55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0359A14D" w14:textId="77777777" w:rsidR="00A64628" w:rsidRDefault="00A64628" w:rsidP="009F798E">
            <w:pPr>
              <w:ind w:right="170"/>
              <w:jc w:val="right"/>
              <w:rPr>
                <w:rFonts w:cs="Arial"/>
                <w:b/>
                <w:bCs/>
                <w:color w:val="000000"/>
                <w:sz w:val="18"/>
                <w:szCs w:val="18"/>
              </w:rPr>
            </w:pPr>
            <w:r>
              <w:rPr>
                <w:rFonts w:cs="Arial"/>
                <w:b/>
                <w:bCs/>
                <w:color w:val="000000"/>
                <w:sz w:val="18"/>
                <w:szCs w:val="18"/>
              </w:rPr>
              <w:t>14.1</w:t>
            </w:r>
          </w:p>
        </w:tc>
        <w:tc>
          <w:tcPr>
            <w:tcW w:w="55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208DB5CE" w14:textId="77777777" w:rsidR="00A64628" w:rsidRDefault="00A64628" w:rsidP="009F798E">
            <w:pPr>
              <w:ind w:right="170"/>
              <w:jc w:val="right"/>
              <w:rPr>
                <w:rFonts w:cs="Arial"/>
                <w:b/>
                <w:bCs/>
                <w:color w:val="000000"/>
                <w:sz w:val="18"/>
                <w:szCs w:val="18"/>
              </w:rPr>
            </w:pPr>
            <w:r>
              <w:rPr>
                <w:rFonts w:cs="Arial"/>
                <w:b/>
                <w:bCs/>
                <w:color w:val="000000"/>
                <w:sz w:val="18"/>
                <w:szCs w:val="18"/>
              </w:rPr>
              <w:t>12.1</w:t>
            </w:r>
          </w:p>
        </w:tc>
        <w:tc>
          <w:tcPr>
            <w:tcW w:w="590"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77846777" w14:textId="77777777" w:rsidR="00A64628" w:rsidRDefault="00A64628" w:rsidP="009F798E">
            <w:pPr>
              <w:ind w:right="170"/>
              <w:jc w:val="right"/>
              <w:rPr>
                <w:rFonts w:cs="Arial"/>
                <w:b/>
                <w:bCs/>
                <w:color w:val="000000"/>
                <w:sz w:val="18"/>
                <w:szCs w:val="18"/>
              </w:rPr>
            </w:pPr>
            <w:r>
              <w:rPr>
                <w:rFonts w:cs="Arial"/>
                <w:b/>
                <w:bCs/>
                <w:color w:val="000000"/>
                <w:sz w:val="18"/>
                <w:szCs w:val="18"/>
              </w:rPr>
              <w:t>100.0</w:t>
            </w:r>
          </w:p>
        </w:tc>
        <w:tc>
          <w:tcPr>
            <w:tcW w:w="521"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2D8232F2" w14:textId="77777777" w:rsidR="00A64628" w:rsidRDefault="00A64628" w:rsidP="009F798E">
            <w:pPr>
              <w:ind w:right="170"/>
              <w:jc w:val="right"/>
              <w:rPr>
                <w:rFonts w:cs="Arial"/>
                <w:b/>
                <w:bCs/>
                <w:color w:val="000000"/>
                <w:sz w:val="18"/>
                <w:szCs w:val="18"/>
              </w:rPr>
            </w:pPr>
            <w:r>
              <w:rPr>
                <w:rFonts w:cs="Arial"/>
                <w:b/>
                <w:bCs/>
                <w:color w:val="000000"/>
                <w:sz w:val="18"/>
                <w:szCs w:val="18"/>
              </w:rPr>
              <w:t> </w:t>
            </w:r>
          </w:p>
        </w:tc>
      </w:tr>
    </w:tbl>
    <w:p w14:paraId="516BFAFF" w14:textId="6EFC8293" w:rsidR="008B6CA1" w:rsidRPr="00E847D1" w:rsidRDefault="00A64628" w:rsidP="008B6CA1">
      <w:pPr>
        <w:pStyle w:val="FigureNote"/>
      </w:pPr>
      <w:r w:rsidRPr="00E847D1">
        <w:rPr>
          <w:lang w:eastAsia="en-AU"/>
        </w:rPr>
        <w:t xml:space="preserve"> </w:t>
      </w:r>
      <w:r w:rsidR="008B6CA1" w:rsidRPr="00E847D1">
        <w:rPr>
          <w:lang w:eastAsia="en-AU"/>
        </w:rPr>
        <w:t>(</w:t>
      </w:r>
      <w:r w:rsidR="008B6CA1" w:rsidRPr="00E847D1">
        <w:t>a)</w:t>
      </w:r>
      <w:r w:rsidR="008B6CA1" w:rsidRPr="00E847D1">
        <w:tab/>
        <w:t>Totals may not equal sum of components due to rounding of weighted data.</w:t>
      </w:r>
    </w:p>
    <w:p w14:paraId="65EC046E" w14:textId="77777777" w:rsidR="00B01C2D" w:rsidRDefault="00B01C2D"/>
    <w:p w14:paraId="2D89CEF6" w14:textId="34DBC1CA" w:rsidR="004D50F7" w:rsidRDefault="00F531D0" w:rsidP="00326EF7">
      <w:pPr>
        <w:jc w:val="both"/>
        <w:rPr>
          <w:b/>
          <w:color w:val="1F688D"/>
          <w:sz w:val="22"/>
        </w:rPr>
      </w:pPr>
      <w:r>
        <w:t>Nine-in-ten (89.7</w:t>
      </w:r>
      <w:r w:rsidR="006A6F4F" w:rsidRPr="006A6F4F">
        <w:t xml:space="preserve"> per cent) workers</w:t>
      </w:r>
      <w:r w:rsidR="00182349" w:rsidRPr="006A6F4F">
        <w:t xml:space="preserve"> </w:t>
      </w:r>
      <w:r w:rsidR="006A6F4F" w:rsidRPr="006A6F4F">
        <w:t xml:space="preserve">were </w:t>
      </w:r>
      <w:r w:rsidR="00182349" w:rsidRPr="006A6F4F">
        <w:t xml:space="preserve">engaged in a contact role, with </w:t>
      </w:r>
      <w:r>
        <w:t>82.6</w:t>
      </w:r>
      <w:r w:rsidR="006A6F4F" w:rsidRPr="006A6F4F">
        <w:t xml:space="preserve"> per cent</w:t>
      </w:r>
      <w:r w:rsidR="00182349" w:rsidRPr="006A6F4F">
        <w:t xml:space="preserve"> in a ‘primary contact’ role and </w:t>
      </w:r>
      <w:r w:rsidR="006A6F4F" w:rsidRPr="006A6F4F">
        <w:t>7.1 per cent</w:t>
      </w:r>
      <w:r w:rsidR="00182349" w:rsidRPr="006A6F4F">
        <w:t xml:space="preserve"> in an ‘other contact’ role.</w:t>
      </w:r>
      <w:r w:rsidR="00645DB2">
        <w:t xml:space="preserve"> </w:t>
      </w:r>
      <w:r w:rsidR="00182349" w:rsidRPr="006A6F4F">
        <w:t xml:space="preserve">A small </w:t>
      </w:r>
      <w:r>
        <w:t>proportion of the workforce (0.9</w:t>
      </w:r>
      <w:r w:rsidR="006A6F4F" w:rsidRPr="006A6F4F">
        <w:t xml:space="preserve"> per cent</w:t>
      </w:r>
      <w:r w:rsidR="00182349" w:rsidRPr="006A6F4F">
        <w:t>) worked in an unpaid capacity.</w:t>
      </w:r>
      <w:r w:rsidR="004D50F7">
        <w:br w:type="page"/>
      </w:r>
    </w:p>
    <w:p w14:paraId="40A06C0C" w14:textId="7C74F28C" w:rsidR="00ED008C" w:rsidRPr="000941B6" w:rsidRDefault="00ED008C" w:rsidP="0069140D">
      <w:pPr>
        <w:pStyle w:val="Heading4"/>
      </w:pPr>
      <w:r w:rsidRPr="000941B6">
        <w:lastRenderedPageBreak/>
        <w:t>Changes over time</w:t>
      </w:r>
    </w:p>
    <w:p w14:paraId="209F888F" w14:textId="7AAA96D5" w:rsidR="0032724C" w:rsidRDefault="00073B53" w:rsidP="000941B6">
      <w:pPr>
        <w:pStyle w:val="Body"/>
        <w:jc w:val="both"/>
      </w:pPr>
      <w:r w:rsidRPr="000941B6">
        <w:fldChar w:fldCharType="begin"/>
      </w:r>
      <w:r w:rsidRPr="000941B6">
        <w:instrText xml:space="preserve"> REF _Ref481417131 \h </w:instrText>
      </w:r>
      <w:r w:rsidR="000941B6">
        <w:instrText xml:space="preserve"> \* MERGEFORMAT </w:instrText>
      </w:r>
      <w:r w:rsidRPr="000941B6">
        <w:fldChar w:fldCharType="separate"/>
      </w:r>
      <w:r w:rsidR="00011CCA">
        <w:t xml:space="preserve">Figure </w:t>
      </w:r>
      <w:r w:rsidR="00011CCA">
        <w:rPr>
          <w:noProof/>
        </w:rPr>
        <w:t>1</w:t>
      </w:r>
      <w:r w:rsidRPr="000941B6">
        <w:fldChar w:fldCharType="end"/>
      </w:r>
      <w:r w:rsidRPr="000941B6">
        <w:t xml:space="preserve"> </w:t>
      </w:r>
      <w:r w:rsidR="0032724C" w:rsidRPr="000941B6">
        <w:t xml:space="preserve">shows the ECEC workforce size </w:t>
      </w:r>
      <w:r w:rsidR="000941B6" w:rsidRPr="000941B6">
        <w:t>increased for all</w:t>
      </w:r>
      <w:r w:rsidRPr="000941B6">
        <w:t xml:space="preserve"> service type</w:t>
      </w:r>
      <w:r w:rsidR="000941B6" w:rsidRPr="000941B6">
        <w:t>s between</w:t>
      </w:r>
      <w:r w:rsidRPr="000941B6">
        <w:t xml:space="preserve"> </w:t>
      </w:r>
      <w:r w:rsidR="000941B6" w:rsidRPr="000941B6">
        <w:t xml:space="preserve">the </w:t>
      </w:r>
      <w:r w:rsidRPr="000941B6">
        <w:t>2010, 2013 and 2016 ECEC National Workforce Census data collections</w:t>
      </w:r>
      <w:r w:rsidR="00A719BE">
        <w:t xml:space="preserve"> (see also Appendix 1)</w:t>
      </w:r>
      <w:r w:rsidRPr="000941B6">
        <w:t>.</w:t>
      </w:r>
      <w:r w:rsidR="000941B6">
        <w:t xml:space="preserve"> The largest increases in ECEC workforce size between the 2013 and 2016 data collections were for:</w:t>
      </w:r>
    </w:p>
    <w:p w14:paraId="3741DCAA" w14:textId="1AD56E45" w:rsidR="000941B6" w:rsidRPr="004D50F7" w:rsidRDefault="000941B6" w:rsidP="000941B6">
      <w:pPr>
        <w:pStyle w:val="Body"/>
        <w:numPr>
          <w:ilvl w:val="0"/>
          <w:numId w:val="22"/>
        </w:numPr>
        <w:jc w:val="both"/>
      </w:pPr>
      <w:r>
        <w:t xml:space="preserve">Family </w:t>
      </w:r>
      <w:r w:rsidRPr="004D50F7">
        <w:t xml:space="preserve">day care: up </w:t>
      </w:r>
      <w:r w:rsidRPr="004D50F7">
        <w:rPr>
          <w:b/>
        </w:rPr>
        <w:t>131.8</w:t>
      </w:r>
      <w:r w:rsidR="00326EF7">
        <w:rPr>
          <w:b/>
        </w:rPr>
        <w:t xml:space="preserve"> per cent</w:t>
      </w:r>
      <w:r w:rsidRPr="004D50F7">
        <w:t xml:space="preserve"> to </w:t>
      </w:r>
      <w:r w:rsidR="004D50F7" w:rsidRPr="004D50F7">
        <w:t>32,580 ECEC workers</w:t>
      </w:r>
    </w:p>
    <w:p w14:paraId="5542E7B5" w14:textId="798A02BE" w:rsidR="000941B6" w:rsidRPr="004D50F7" w:rsidRDefault="000941B6" w:rsidP="000941B6">
      <w:pPr>
        <w:pStyle w:val="Body"/>
        <w:numPr>
          <w:ilvl w:val="0"/>
          <w:numId w:val="22"/>
        </w:numPr>
        <w:jc w:val="both"/>
      </w:pPr>
      <w:r w:rsidRPr="004D50F7">
        <w:t xml:space="preserve">Outside school hours care: up </w:t>
      </w:r>
      <w:r w:rsidRPr="004D50F7">
        <w:rPr>
          <w:b/>
        </w:rPr>
        <w:t>52</w:t>
      </w:r>
      <w:r w:rsidR="00326EF7">
        <w:rPr>
          <w:b/>
        </w:rPr>
        <w:t xml:space="preserve"> per cent</w:t>
      </w:r>
      <w:r w:rsidR="004D50F7" w:rsidRPr="004D50F7">
        <w:t xml:space="preserve"> to 27,491 ECEC workers</w:t>
      </w:r>
    </w:p>
    <w:p w14:paraId="228D845E" w14:textId="3B1FDB65" w:rsidR="004D50F7" w:rsidRPr="004D50F7" w:rsidRDefault="004D50F7" w:rsidP="000941B6">
      <w:pPr>
        <w:pStyle w:val="Body"/>
        <w:numPr>
          <w:ilvl w:val="0"/>
          <w:numId w:val="22"/>
        </w:numPr>
        <w:jc w:val="both"/>
      </w:pPr>
      <w:r w:rsidRPr="004D50F7">
        <w:t xml:space="preserve">Vacation care: up </w:t>
      </w:r>
      <w:r w:rsidRPr="004D50F7">
        <w:rPr>
          <w:b/>
        </w:rPr>
        <w:t>49.7</w:t>
      </w:r>
      <w:r w:rsidR="00326EF7">
        <w:rPr>
          <w:b/>
        </w:rPr>
        <w:t xml:space="preserve"> per cent</w:t>
      </w:r>
      <w:r w:rsidRPr="004D50F7">
        <w:t xml:space="preserve"> to 23,563 ECEC workers; and</w:t>
      </w:r>
    </w:p>
    <w:p w14:paraId="2E8B5E5B" w14:textId="2D40C4EE" w:rsidR="004D50F7" w:rsidRDefault="004D50F7" w:rsidP="000941B6">
      <w:pPr>
        <w:pStyle w:val="Body"/>
        <w:numPr>
          <w:ilvl w:val="0"/>
          <w:numId w:val="22"/>
        </w:numPr>
        <w:jc w:val="both"/>
      </w:pPr>
      <w:r w:rsidRPr="004D50F7">
        <w:t xml:space="preserve">Long day care: up </w:t>
      </w:r>
      <w:r w:rsidRPr="004D50F7">
        <w:rPr>
          <w:b/>
        </w:rPr>
        <w:t>43.5</w:t>
      </w:r>
      <w:r w:rsidR="00326EF7">
        <w:rPr>
          <w:b/>
        </w:rPr>
        <w:t xml:space="preserve"> per cent</w:t>
      </w:r>
      <w:r w:rsidRPr="004D50F7">
        <w:t xml:space="preserve"> to</w:t>
      </w:r>
      <w:r>
        <w:t xml:space="preserve"> 108,521 ECEC workers</w:t>
      </w:r>
    </w:p>
    <w:p w14:paraId="1510222B" w14:textId="284D4D25" w:rsidR="004D50F7" w:rsidRPr="000941B6" w:rsidRDefault="004D50F7" w:rsidP="004D50F7">
      <w:pPr>
        <w:pStyle w:val="Body"/>
        <w:jc w:val="both"/>
      </w:pPr>
      <w:r>
        <w:t>ECEC workforce size remained at low levels for Occasional care and In home care services.</w:t>
      </w:r>
    </w:p>
    <w:p w14:paraId="3E3BBA86" w14:textId="369C76D4" w:rsidR="00B01C2D" w:rsidRDefault="00B01C2D" w:rsidP="001B7ABC">
      <w:pPr>
        <w:pStyle w:val="Caption"/>
      </w:pPr>
      <w:bookmarkStart w:id="24" w:name="_Ref481417131"/>
      <w:bookmarkStart w:id="25" w:name="_Toc484014013"/>
      <w:r>
        <w:t xml:space="preserve">Figure </w:t>
      </w:r>
      <w:fldSimple w:instr=" SEQ Figure \* ARABIC ">
        <w:r w:rsidR="00011CCA">
          <w:rPr>
            <w:noProof/>
          </w:rPr>
          <w:t>1</w:t>
        </w:r>
      </w:fldSimple>
      <w:bookmarkEnd w:id="24"/>
      <w:r>
        <w:t xml:space="preserve"> </w:t>
      </w:r>
      <w:r>
        <w:tab/>
        <w:t>Size of workforce by service type, 2010 to 2016</w:t>
      </w:r>
      <w:bookmarkEnd w:id="25"/>
    </w:p>
    <w:p w14:paraId="146F7CB3" w14:textId="77777777" w:rsidR="00B01C2D" w:rsidRDefault="00B01C2D" w:rsidP="00B01C2D">
      <w:pPr>
        <w:rPr>
          <w:noProof/>
          <w:lang w:eastAsia="en-AU"/>
        </w:rPr>
      </w:pPr>
      <w:r>
        <w:rPr>
          <w:noProof/>
          <w:lang w:eastAsia="en-AU"/>
        </w:rPr>
        <w:drawing>
          <wp:anchor distT="0" distB="0" distL="114300" distR="114300" simplePos="0" relativeHeight="251670528" behindDoc="0" locked="0" layoutInCell="1" allowOverlap="1" wp14:anchorId="1D60E60B" wp14:editId="4A4D6680">
            <wp:simplePos x="0" y="0"/>
            <wp:positionH relativeFrom="column">
              <wp:posOffset>4445</wp:posOffset>
            </wp:positionH>
            <wp:positionV relativeFrom="paragraph">
              <wp:posOffset>1905</wp:posOffset>
            </wp:positionV>
            <wp:extent cx="4400550" cy="2476500"/>
            <wp:effectExtent l="0" t="0" r="0" b="0"/>
            <wp:wrapTopAndBottom/>
            <wp:docPr id="3" name="Chart 3" descr="Size of workforce by service type, 2010 to 2016" title="Fig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56B64B1D" w14:textId="5DA7C81C" w:rsidR="004D50F7" w:rsidRPr="002818F8" w:rsidRDefault="00986208" w:rsidP="004D50F7">
      <w:pPr>
        <w:pStyle w:val="Body"/>
        <w:jc w:val="both"/>
      </w:pPr>
      <w:r>
        <w:fldChar w:fldCharType="begin"/>
      </w:r>
      <w:r>
        <w:instrText xml:space="preserve"> REF _Ref482701305 \h </w:instrText>
      </w:r>
      <w:r>
        <w:fldChar w:fldCharType="separate"/>
      </w:r>
      <w:r w:rsidR="00011CCA">
        <w:t xml:space="preserve">Figure </w:t>
      </w:r>
      <w:r w:rsidR="00011CCA">
        <w:rPr>
          <w:noProof/>
        </w:rPr>
        <w:t>2</w:t>
      </w:r>
      <w:r>
        <w:fldChar w:fldCharType="end"/>
      </w:r>
      <w:r>
        <w:t xml:space="preserve"> shows that b</w:t>
      </w:r>
      <w:r w:rsidR="002818F8" w:rsidRPr="002818F8">
        <w:t xml:space="preserve">etween 2013 and 2016, </w:t>
      </w:r>
      <w:r w:rsidR="004D50F7" w:rsidRPr="002818F8">
        <w:t>Victoria (</w:t>
      </w:r>
      <w:r w:rsidR="00CE665C">
        <w:t xml:space="preserve">up </w:t>
      </w:r>
      <w:r w:rsidR="007E13A5">
        <w:t>73.4</w:t>
      </w:r>
      <w:r w:rsidR="00A719BE">
        <w:t xml:space="preserve"> </w:t>
      </w:r>
      <w:r w:rsidR="00662B20">
        <w:t>per cent</w:t>
      </w:r>
      <w:r w:rsidR="004D50F7" w:rsidRPr="002818F8">
        <w:t>) and New South Wales (</w:t>
      </w:r>
      <w:r w:rsidR="00CE665C">
        <w:t xml:space="preserve">up </w:t>
      </w:r>
      <w:r w:rsidR="007E13A5">
        <w:t>66.4</w:t>
      </w:r>
      <w:r w:rsidR="00A719BE">
        <w:t xml:space="preserve"> </w:t>
      </w:r>
      <w:r w:rsidR="00662B20">
        <w:t>percent</w:t>
      </w:r>
      <w:r w:rsidR="004D50F7" w:rsidRPr="002818F8">
        <w:t>) had the largest growth in ECEC workforce size</w:t>
      </w:r>
      <w:r w:rsidR="002818F8" w:rsidRPr="002818F8">
        <w:t xml:space="preserve">, followed by </w:t>
      </w:r>
      <w:r w:rsidR="007E13A5">
        <w:t>Western Australia</w:t>
      </w:r>
      <w:r w:rsidR="002818F8" w:rsidRPr="002818F8">
        <w:t xml:space="preserve"> (</w:t>
      </w:r>
      <w:r w:rsidR="00CE665C">
        <w:t xml:space="preserve">up </w:t>
      </w:r>
      <w:r w:rsidR="007E13A5">
        <w:t>51.9</w:t>
      </w:r>
      <w:r w:rsidR="00A719BE">
        <w:t xml:space="preserve"> </w:t>
      </w:r>
      <w:r w:rsidR="00662B20">
        <w:t>per cent</w:t>
      </w:r>
      <w:r w:rsidR="002818F8" w:rsidRPr="002818F8">
        <w:t xml:space="preserve">) and </w:t>
      </w:r>
      <w:r w:rsidR="007E13A5">
        <w:t xml:space="preserve">the ACT </w:t>
      </w:r>
      <w:r w:rsidR="002818F8" w:rsidRPr="002818F8">
        <w:t>(</w:t>
      </w:r>
      <w:r w:rsidR="007E13A5">
        <w:t>48</w:t>
      </w:r>
      <w:r w:rsidR="00A719BE">
        <w:t xml:space="preserve"> </w:t>
      </w:r>
      <w:r w:rsidR="00662B20">
        <w:t>per cent</w:t>
      </w:r>
      <w:r w:rsidR="002818F8" w:rsidRPr="002818F8">
        <w:t>)</w:t>
      </w:r>
      <w:r w:rsidR="004D50F7" w:rsidRPr="002818F8">
        <w:t>.</w:t>
      </w:r>
      <w:r w:rsidR="002818F8" w:rsidRPr="002818F8">
        <w:t xml:space="preserve"> </w:t>
      </w:r>
      <w:r w:rsidR="007E13A5">
        <w:t>The g</w:t>
      </w:r>
      <w:r w:rsidR="002818F8" w:rsidRPr="002818F8">
        <w:t xml:space="preserve">rowth </w:t>
      </w:r>
      <w:r w:rsidR="00A417A3">
        <w:t xml:space="preserve">rate </w:t>
      </w:r>
      <w:r w:rsidR="002818F8" w:rsidRPr="002818F8">
        <w:t xml:space="preserve">for all other </w:t>
      </w:r>
      <w:r w:rsidR="00C572B0">
        <w:t>S</w:t>
      </w:r>
      <w:r w:rsidR="002818F8" w:rsidRPr="002818F8">
        <w:t xml:space="preserve">tates and </w:t>
      </w:r>
      <w:r w:rsidR="00C572B0">
        <w:t>T</w:t>
      </w:r>
      <w:r w:rsidR="002818F8" w:rsidRPr="002818F8">
        <w:t>erritories</w:t>
      </w:r>
      <w:r w:rsidR="007E13A5">
        <w:t xml:space="preserve"> was within the range of 20-30 percentage points</w:t>
      </w:r>
      <w:r w:rsidR="002818F8" w:rsidRPr="002818F8">
        <w:t>.</w:t>
      </w:r>
    </w:p>
    <w:p w14:paraId="2526D677" w14:textId="7C2D310A" w:rsidR="00B01C2D" w:rsidRDefault="00B01C2D" w:rsidP="001B7ABC">
      <w:pPr>
        <w:pStyle w:val="Caption"/>
      </w:pPr>
      <w:bookmarkStart w:id="26" w:name="_Ref482701305"/>
      <w:bookmarkStart w:id="27" w:name="_Toc484014014"/>
      <w:r>
        <w:t xml:space="preserve">Figure </w:t>
      </w:r>
      <w:fldSimple w:instr=" SEQ Figure \* ARABIC ">
        <w:r w:rsidR="00011CCA">
          <w:rPr>
            <w:noProof/>
          </w:rPr>
          <w:t>2</w:t>
        </w:r>
      </w:fldSimple>
      <w:bookmarkEnd w:id="26"/>
      <w:r>
        <w:t xml:space="preserve"> </w:t>
      </w:r>
      <w:r>
        <w:tab/>
        <w:t>Size of workforce by state, 2010 to 2016</w:t>
      </w:r>
      <w:bookmarkEnd w:id="27"/>
    </w:p>
    <w:p w14:paraId="5DFE47E7" w14:textId="11B5288F" w:rsidR="00B01C2D" w:rsidRDefault="00A21636" w:rsidP="00B01C2D">
      <w:r w:rsidRPr="00A21636">
        <w:rPr>
          <w:noProof/>
          <w:lang w:eastAsia="en-AU"/>
        </w:rPr>
        <w:t xml:space="preserve"> </w:t>
      </w:r>
      <w:r>
        <w:rPr>
          <w:noProof/>
          <w:lang w:eastAsia="en-AU"/>
        </w:rPr>
        <w:drawing>
          <wp:anchor distT="0" distB="0" distL="114300" distR="114300" simplePos="0" relativeHeight="251669504" behindDoc="0" locked="0" layoutInCell="1" allowOverlap="1" wp14:anchorId="40DAC44A" wp14:editId="770CE2D6">
            <wp:simplePos x="0" y="0"/>
            <wp:positionH relativeFrom="column">
              <wp:posOffset>33020</wp:posOffset>
            </wp:positionH>
            <wp:positionV relativeFrom="paragraph">
              <wp:posOffset>4445</wp:posOffset>
            </wp:positionV>
            <wp:extent cx="4399200" cy="2476800"/>
            <wp:effectExtent l="0" t="0" r="1905" b="0"/>
            <wp:wrapTopAndBottom/>
            <wp:docPr id="12" name="Chart 12" descr="Size of workforce by state, 2010 to 2016" title="Fig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2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40420781" w14:textId="77777777" w:rsidR="004A5810" w:rsidRPr="00061A81" w:rsidRDefault="004A5810" w:rsidP="00B46297">
      <w:pPr>
        <w:pStyle w:val="Heading2"/>
      </w:pPr>
      <w:bookmarkStart w:id="28" w:name="_Toc484014042"/>
      <w:r w:rsidRPr="00061A81">
        <w:lastRenderedPageBreak/>
        <w:t>Workforce demographics</w:t>
      </w:r>
      <w:bookmarkEnd w:id="28"/>
    </w:p>
    <w:p w14:paraId="4026BB0D" w14:textId="2F3B4AD1" w:rsidR="004A5810" w:rsidRPr="00061A81" w:rsidRDefault="008576C7" w:rsidP="00086E4E">
      <w:pPr>
        <w:pStyle w:val="Body"/>
        <w:jc w:val="both"/>
      </w:pPr>
      <w:r w:rsidRPr="00061A81">
        <w:fldChar w:fldCharType="begin"/>
      </w:r>
      <w:r w:rsidRPr="00061A81">
        <w:instrText xml:space="preserve"> REF _Ref482264017 \h  \* MERGEFORMAT </w:instrText>
      </w:r>
      <w:r w:rsidRPr="00061A81">
        <w:fldChar w:fldCharType="separate"/>
      </w:r>
      <w:r w:rsidR="00011CCA" w:rsidRPr="00E847D1">
        <w:t xml:space="preserve">Table </w:t>
      </w:r>
      <w:r w:rsidR="00011CCA">
        <w:rPr>
          <w:noProof/>
        </w:rPr>
        <w:t>4</w:t>
      </w:r>
      <w:r w:rsidRPr="00061A81">
        <w:fldChar w:fldCharType="end"/>
      </w:r>
      <w:r w:rsidR="004A5810" w:rsidRPr="00061A81">
        <w:t xml:space="preserve"> shows demographic information for the ECEC workforce by service type.</w:t>
      </w:r>
    </w:p>
    <w:p w14:paraId="62D916BE" w14:textId="7ADFBD7B" w:rsidR="00061A81" w:rsidRPr="00086E4E" w:rsidRDefault="008576C7" w:rsidP="00086E4E">
      <w:pPr>
        <w:pStyle w:val="Body"/>
        <w:jc w:val="both"/>
      </w:pPr>
      <w:r w:rsidRPr="00061A81">
        <w:t>O</w:t>
      </w:r>
      <w:r w:rsidR="004A5810" w:rsidRPr="00061A81">
        <w:t>utside school hours care and vacation care services</w:t>
      </w:r>
      <w:r w:rsidRPr="00061A81">
        <w:t xml:space="preserve"> were the largest employers of younger workers </w:t>
      </w:r>
      <w:r w:rsidR="00061A81">
        <w:t xml:space="preserve">(particularly workers </w:t>
      </w:r>
      <w:r w:rsidRPr="00061A81">
        <w:t>aged 20-24 years</w:t>
      </w:r>
      <w:r w:rsidR="001528D8">
        <w:t xml:space="preserve"> old</w:t>
      </w:r>
      <w:r w:rsidR="00061A81">
        <w:t>) – o</w:t>
      </w:r>
      <w:r w:rsidR="004A5810" w:rsidRPr="00061A81">
        <w:t>ver</w:t>
      </w:r>
      <w:r w:rsidR="00061A81">
        <w:t xml:space="preserve"> </w:t>
      </w:r>
      <w:r w:rsidR="004A5810" w:rsidRPr="00061A81">
        <w:t>half of vacation care (5</w:t>
      </w:r>
      <w:r w:rsidR="00061A81">
        <w:t>5.8</w:t>
      </w:r>
      <w:r w:rsidR="00AA7D32">
        <w:t xml:space="preserve"> per cent</w:t>
      </w:r>
      <w:r w:rsidR="004A5810" w:rsidRPr="00061A81">
        <w:t>) and outside school hours care (5</w:t>
      </w:r>
      <w:r w:rsidR="00061A81">
        <w:t>2.8</w:t>
      </w:r>
      <w:r w:rsidR="00AA7D32">
        <w:t xml:space="preserve"> per cent</w:t>
      </w:r>
      <w:r w:rsidR="004A5810" w:rsidRPr="00061A81">
        <w:t xml:space="preserve">) </w:t>
      </w:r>
      <w:r w:rsidR="001528D8">
        <w:t xml:space="preserve">staff </w:t>
      </w:r>
      <w:r w:rsidR="004A5810" w:rsidRPr="00086E4E">
        <w:t>were aged 29 or under</w:t>
      </w:r>
      <w:r w:rsidR="00061A81" w:rsidRPr="00086E4E">
        <w:t>.</w:t>
      </w:r>
    </w:p>
    <w:p w14:paraId="1D95B13C" w14:textId="4AAD4FC8" w:rsidR="004A5810" w:rsidRPr="00086E4E" w:rsidRDefault="00AA7D32" w:rsidP="00086E4E">
      <w:pPr>
        <w:pStyle w:val="Body"/>
        <w:jc w:val="both"/>
      </w:pPr>
      <w:r>
        <w:t>Occasional care (56.5 per cent</w:t>
      </w:r>
      <w:r w:rsidR="00086E4E" w:rsidRPr="00086E4E">
        <w:t>) and f</w:t>
      </w:r>
      <w:r w:rsidR="004A5810" w:rsidRPr="00086E4E">
        <w:t xml:space="preserve">amily day care </w:t>
      </w:r>
      <w:r w:rsidR="00086E4E" w:rsidRPr="00086E4E">
        <w:t>(48.8</w:t>
      </w:r>
      <w:r>
        <w:t xml:space="preserve"> per cent</w:t>
      </w:r>
      <w:r w:rsidR="00086E4E" w:rsidRPr="00086E4E">
        <w:t xml:space="preserve">) </w:t>
      </w:r>
      <w:r w:rsidR="004A5810" w:rsidRPr="00086E4E">
        <w:t xml:space="preserve">services </w:t>
      </w:r>
      <w:r w:rsidR="00086E4E" w:rsidRPr="00086E4E">
        <w:t>were the largest employers of workers aged 40 years and over</w:t>
      </w:r>
      <w:r w:rsidR="00145C29">
        <w:t>.</w:t>
      </w:r>
    </w:p>
    <w:p w14:paraId="02773423" w14:textId="5C4601CA" w:rsidR="00086E4E" w:rsidRPr="00061A81" w:rsidRDefault="00061A81" w:rsidP="00086E4E">
      <w:pPr>
        <w:pStyle w:val="Body"/>
        <w:jc w:val="both"/>
      </w:pPr>
      <w:r w:rsidRPr="00086E4E">
        <w:t>Around one-in-five workers at outside</w:t>
      </w:r>
      <w:r>
        <w:t xml:space="preserve"> school hours care and vacation care services were male</w:t>
      </w:r>
      <w:r w:rsidR="00086E4E">
        <w:t>, whereas almost all workers at in home care, occasional care and long day care services were female.</w:t>
      </w:r>
      <w:r w:rsidR="001528D8">
        <w:t xml:space="preserve"> Median age was 28 years for male workers and 34 years for female workers</w:t>
      </w:r>
      <w:r w:rsidR="00086E4E">
        <w:t>.</w:t>
      </w:r>
    </w:p>
    <w:p w14:paraId="7C787B4A" w14:textId="72FC98E7" w:rsidR="008B6CA1" w:rsidRPr="00E847D1" w:rsidRDefault="004A5810" w:rsidP="00086E4E">
      <w:pPr>
        <w:pStyle w:val="Body"/>
        <w:jc w:val="both"/>
      </w:pPr>
      <w:r w:rsidRPr="00086E4E">
        <w:t xml:space="preserve">Indigenous workers </w:t>
      </w:r>
      <w:r w:rsidR="00086E4E" w:rsidRPr="00086E4E">
        <w:t>were most commonly employed in vacation care and in home care services (2.6</w:t>
      </w:r>
      <w:r w:rsidR="00AA7D32">
        <w:t xml:space="preserve"> per cent</w:t>
      </w:r>
      <w:r w:rsidR="00086E4E" w:rsidRPr="00086E4E">
        <w:t xml:space="preserve"> each), and least commonly employed in</w:t>
      </w:r>
      <w:r w:rsidRPr="00086E4E">
        <w:t xml:space="preserve"> family day care</w:t>
      </w:r>
      <w:r w:rsidR="00086E4E" w:rsidRPr="00086E4E">
        <w:t xml:space="preserve"> services</w:t>
      </w:r>
      <w:r w:rsidRPr="00086E4E">
        <w:t xml:space="preserve"> (</w:t>
      </w:r>
      <w:r w:rsidR="00086E4E" w:rsidRPr="00086E4E">
        <w:t>1.1</w:t>
      </w:r>
      <w:r w:rsidR="00AA7D32">
        <w:t xml:space="preserve"> per cent</w:t>
      </w:r>
      <w:r w:rsidRPr="00086E4E">
        <w:t>).</w:t>
      </w:r>
    </w:p>
    <w:p w14:paraId="351EC4F6" w14:textId="5D9A3799" w:rsidR="004A5810" w:rsidRPr="00E847D1" w:rsidRDefault="0089081A" w:rsidP="0089081A">
      <w:pPr>
        <w:pStyle w:val="Caption"/>
        <w:rPr>
          <w:vertAlign w:val="superscript"/>
        </w:rPr>
      </w:pPr>
      <w:bookmarkStart w:id="29" w:name="_Ref482264017"/>
      <w:bookmarkStart w:id="30" w:name="_Toc484013982"/>
      <w:r w:rsidRPr="00E847D1">
        <w:t xml:space="preserve">Table </w:t>
      </w:r>
      <w:fldSimple w:instr=" SEQ Table \* ARABIC ">
        <w:r w:rsidR="00011CCA">
          <w:rPr>
            <w:noProof/>
          </w:rPr>
          <w:t>4</w:t>
        </w:r>
      </w:fldSimple>
      <w:bookmarkEnd w:id="29"/>
      <w:r w:rsidRPr="00E847D1">
        <w:tab/>
        <w:t>Age, Gender and Indigenous status</w:t>
      </w:r>
      <w:r w:rsidR="00722C22">
        <w:t xml:space="preserve"> of workforce</w:t>
      </w:r>
      <w:r w:rsidRPr="00E847D1">
        <w:t xml:space="preserve"> by service type </w:t>
      </w:r>
      <w:r w:rsidRPr="00E847D1">
        <w:rPr>
          <w:vertAlign w:val="superscript"/>
        </w:rPr>
        <w:t>(a)</w:t>
      </w:r>
      <w:bookmarkEnd w:id="30"/>
    </w:p>
    <w:tbl>
      <w:tblPr>
        <w:tblW w:w="5000" w:type="pct"/>
        <w:tblLook w:val="04A0" w:firstRow="1" w:lastRow="0" w:firstColumn="1" w:lastColumn="0" w:noHBand="0" w:noVBand="1"/>
      </w:tblPr>
      <w:tblGrid>
        <w:gridCol w:w="1907"/>
        <w:gridCol w:w="1055"/>
        <w:gridCol w:w="1055"/>
        <w:gridCol w:w="1055"/>
        <w:gridCol w:w="1055"/>
        <w:gridCol w:w="1055"/>
        <w:gridCol w:w="1055"/>
        <w:gridCol w:w="1049"/>
      </w:tblGrid>
      <w:tr w:rsidR="00A64628" w:rsidRPr="00A64628" w14:paraId="6DD9BBA5" w14:textId="77777777" w:rsidTr="00A33338">
        <w:trPr>
          <w:trHeight w:val="315"/>
        </w:trPr>
        <w:tc>
          <w:tcPr>
            <w:tcW w:w="1027" w:type="pct"/>
            <w:tcBorders>
              <w:top w:val="nil"/>
              <w:left w:val="nil"/>
              <w:bottom w:val="nil"/>
              <w:right w:val="nil"/>
            </w:tcBorders>
            <w:shd w:val="clear" w:color="000000" w:fill="1F698E"/>
            <w:vAlign w:val="center"/>
            <w:hideMark/>
          </w:tcPr>
          <w:p w14:paraId="0F04C412" w14:textId="77777777" w:rsidR="00A64628" w:rsidRPr="00A64628" w:rsidRDefault="00A64628" w:rsidP="00A6462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 </w:t>
            </w:r>
          </w:p>
        </w:tc>
        <w:tc>
          <w:tcPr>
            <w:tcW w:w="568" w:type="pct"/>
            <w:tcBorders>
              <w:top w:val="nil"/>
              <w:left w:val="nil"/>
              <w:bottom w:val="nil"/>
              <w:right w:val="nil"/>
            </w:tcBorders>
            <w:shd w:val="clear" w:color="000000" w:fill="1F698E"/>
            <w:vAlign w:val="center"/>
            <w:hideMark/>
          </w:tcPr>
          <w:p w14:paraId="44E29213"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LDC</w:t>
            </w:r>
          </w:p>
        </w:tc>
        <w:tc>
          <w:tcPr>
            <w:tcW w:w="568" w:type="pct"/>
            <w:tcBorders>
              <w:top w:val="nil"/>
              <w:left w:val="nil"/>
              <w:bottom w:val="nil"/>
              <w:right w:val="nil"/>
            </w:tcBorders>
            <w:shd w:val="clear" w:color="000000" w:fill="1F698E"/>
            <w:vAlign w:val="center"/>
            <w:hideMark/>
          </w:tcPr>
          <w:p w14:paraId="430AAAD5"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FDC</w:t>
            </w:r>
          </w:p>
        </w:tc>
        <w:tc>
          <w:tcPr>
            <w:tcW w:w="568" w:type="pct"/>
            <w:tcBorders>
              <w:top w:val="nil"/>
              <w:left w:val="nil"/>
              <w:bottom w:val="nil"/>
              <w:right w:val="nil"/>
            </w:tcBorders>
            <w:shd w:val="clear" w:color="000000" w:fill="1F698E"/>
            <w:vAlign w:val="center"/>
            <w:hideMark/>
          </w:tcPr>
          <w:p w14:paraId="0B48959C"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IHC</w:t>
            </w:r>
          </w:p>
        </w:tc>
        <w:tc>
          <w:tcPr>
            <w:tcW w:w="568" w:type="pct"/>
            <w:tcBorders>
              <w:top w:val="nil"/>
              <w:left w:val="nil"/>
              <w:bottom w:val="nil"/>
              <w:right w:val="nil"/>
            </w:tcBorders>
            <w:shd w:val="clear" w:color="000000" w:fill="1F698E"/>
            <w:vAlign w:val="center"/>
            <w:hideMark/>
          </w:tcPr>
          <w:p w14:paraId="7AA0282F"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OCC</w:t>
            </w:r>
          </w:p>
        </w:tc>
        <w:tc>
          <w:tcPr>
            <w:tcW w:w="568" w:type="pct"/>
            <w:tcBorders>
              <w:top w:val="nil"/>
              <w:left w:val="nil"/>
              <w:bottom w:val="nil"/>
              <w:right w:val="nil"/>
            </w:tcBorders>
            <w:shd w:val="clear" w:color="000000" w:fill="1F698E"/>
            <w:vAlign w:val="center"/>
            <w:hideMark/>
          </w:tcPr>
          <w:p w14:paraId="6D327AD9"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OSHC</w:t>
            </w:r>
          </w:p>
        </w:tc>
        <w:tc>
          <w:tcPr>
            <w:tcW w:w="568" w:type="pct"/>
            <w:tcBorders>
              <w:top w:val="nil"/>
              <w:left w:val="nil"/>
              <w:bottom w:val="nil"/>
              <w:right w:val="nil"/>
            </w:tcBorders>
            <w:shd w:val="clear" w:color="000000" w:fill="1F698E"/>
            <w:vAlign w:val="center"/>
            <w:hideMark/>
          </w:tcPr>
          <w:p w14:paraId="449FC6B3"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VAC</w:t>
            </w:r>
          </w:p>
        </w:tc>
        <w:tc>
          <w:tcPr>
            <w:tcW w:w="568" w:type="pct"/>
            <w:tcBorders>
              <w:top w:val="nil"/>
              <w:left w:val="nil"/>
              <w:bottom w:val="nil"/>
              <w:right w:val="nil"/>
            </w:tcBorders>
            <w:shd w:val="clear" w:color="000000" w:fill="1F698E"/>
            <w:vAlign w:val="center"/>
            <w:hideMark/>
          </w:tcPr>
          <w:p w14:paraId="4096A236" w14:textId="77777777" w:rsidR="00A64628" w:rsidRPr="00A64628" w:rsidRDefault="00A64628" w:rsidP="00A33338">
            <w:pPr>
              <w:jc w:val="center"/>
              <w:rPr>
                <w:rFonts w:eastAsia="Times New Roman" w:cs="Arial"/>
                <w:b/>
                <w:bCs/>
                <w:color w:val="FFFFFF"/>
                <w:sz w:val="18"/>
                <w:szCs w:val="18"/>
                <w:lang w:eastAsia="en-AU"/>
              </w:rPr>
            </w:pPr>
            <w:r w:rsidRPr="00A64628">
              <w:rPr>
                <w:rFonts w:eastAsia="Times New Roman" w:cs="Arial"/>
                <w:b/>
                <w:bCs/>
                <w:color w:val="FFFFFF"/>
                <w:sz w:val="18"/>
                <w:szCs w:val="18"/>
                <w:lang w:eastAsia="en-AU"/>
              </w:rPr>
              <w:t>Total</w:t>
            </w:r>
          </w:p>
        </w:tc>
      </w:tr>
      <w:tr w:rsidR="00B91C3A" w:rsidRPr="00A64628" w14:paraId="17ED61FA" w14:textId="77777777" w:rsidTr="00A33338">
        <w:trPr>
          <w:trHeight w:val="315"/>
        </w:trPr>
        <w:tc>
          <w:tcPr>
            <w:tcW w:w="5000" w:type="pct"/>
            <w:gridSpan w:val="8"/>
            <w:tcBorders>
              <w:top w:val="nil"/>
              <w:left w:val="nil"/>
              <w:bottom w:val="nil"/>
              <w:right w:val="nil"/>
            </w:tcBorders>
            <w:shd w:val="clear" w:color="auto" w:fill="90C9E6" w:themeFill="accent1" w:themeFillTint="66"/>
            <w:vAlign w:val="center"/>
            <w:hideMark/>
          </w:tcPr>
          <w:p w14:paraId="124C65E3" w14:textId="74E8384D" w:rsidR="00B91C3A" w:rsidRPr="00A64628" w:rsidRDefault="00B91C3A" w:rsidP="00B91C3A">
            <w:pPr>
              <w:jc w:val="center"/>
              <w:rPr>
                <w:rFonts w:eastAsia="Times New Roman" w:cs="Arial"/>
                <w:b/>
                <w:bCs/>
                <w:color w:val="000000"/>
                <w:sz w:val="18"/>
                <w:szCs w:val="18"/>
                <w:lang w:eastAsia="en-AU"/>
              </w:rPr>
            </w:pPr>
            <w:r w:rsidRPr="00A64628">
              <w:rPr>
                <w:rFonts w:eastAsia="Times New Roman" w:cs="Arial"/>
                <w:b/>
                <w:bCs/>
                <w:color w:val="000000"/>
                <w:sz w:val="18"/>
                <w:szCs w:val="18"/>
                <w:lang w:eastAsia="en-AU"/>
              </w:rPr>
              <w:t>Age group</w:t>
            </w:r>
            <w:r w:rsidR="00BB58B3">
              <w:rPr>
                <w:rFonts w:eastAsia="Times New Roman" w:cs="Arial"/>
                <w:b/>
                <w:bCs/>
                <w:color w:val="000000"/>
                <w:sz w:val="18"/>
                <w:szCs w:val="18"/>
                <w:lang w:eastAsia="en-AU"/>
              </w:rPr>
              <w:t xml:space="preserve"> (percentage</w:t>
            </w:r>
            <w:r w:rsidR="00086E4E">
              <w:rPr>
                <w:rFonts w:eastAsia="Times New Roman" w:cs="Arial"/>
                <w:b/>
                <w:bCs/>
                <w:color w:val="000000"/>
                <w:sz w:val="18"/>
                <w:szCs w:val="18"/>
                <w:lang w:eastAsia="en-AU"/>
              </w:rPr>
              <w:t>)</w:t>
            </w:r>
          </w:p>
        </w:tc>
      </w:tr>
      <w:tr w:rsidR="00A64628" w:rsidRPr="00A64628" w14:paraId="2FE7B258" w14:textId="77777777" w:rsidTr="00A33338">
        <w:trPr>
          <w:trHeight w:val="315"/>
        </w:trPr>
        <w:tc>
          <w:tcPr>
            <w:tcW w:w="1027" w:type="pct"/>
            <w:tcBorders>
              <w:top w:val="nil"/>
              <w:left w:val="nil"/>
              <w:bottom w:val="nil"/>
              <w:right w:val="nil"/>
            </w:tcBorders>
            <w:shd w:val="clear" w:color="auto" w:fill="auto"/>
            <w:vAlign w:val="center"/>
            <w:hideMark/>
          </w:tcPr>
          <w:p w14:paraId="08D46341"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15-19</w:t>
            </w:r>
          </w:p>
        </w:tc>
        <w:tc>
          <w:tcPr>
            <w:tcW w:w="568" w:type="pct"/>
            <w:tcBorders>
              <w:top w:val="nil"/>
              <w:left w:val="nil"/>
              <w:bottom w:val="nil"/>
              <w:right w:val="nil"/>
            </w:tcBorders>
            <w:shd w:val="clear" w:color="auto" w:fill="auto"/>
            <w:vAlign w:val="center"/>
            <w:hideMark/>
          </w:tcPr>
          <w:p w14:paraId="56F0674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4.7</w:t>
            </w:r>
          </w:p>
        </w:tc>
        <w:tc>
          <w:tcPr>
            <w:tcW w:w="568" w:type="pct"/>
            <w:tcBorders>
              <w:top w:val="nil"/>
              <w:left w:val="nil"/>
              <w:bottom w:val="nil"/>
              <w:right w:val="nil"/>
            </w:tcBorders>
            <w:shd w:val="clear" w:color="auto" w:fill="auto"/>
            <w:vAlign w:val="center"/>
            <w:hideMark/>
          </w:tcPr>
          <w:p w14:paraId="5FB66D7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1.2</w:t>
            </w:r>
          </w:p>
        </w:tc>
        <w:tc>
          <w:tcPr>
            <w:tcW w:w="568" w:type="pct"/>
            <w:tcBorders>
              <w:top w:val="nil"/>
              <w:left w:val="nil"/>
              <w:bottom w:val="nil"/>
              <w:right w:val="nil"/>
            </w:tcBorders>
            <w:shd w:val="clear" w:color="auto" w:fill="auto"/>
            <w:vAlign w:val="center"/>
            <w:hideMark/>
          </w:tcPr>
          <w:p w14:paraId="7491B52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3.0</w:t>
            </w:r>
          </w:p>
        </w:tc>
        <w:tc>
          <w:tcPr>
            <w:tcW w:w="568" w:type="pct"/>
            <w:tcBorders>
              <w:top w:val="nil"/>
              <w:left w:val="nil"/>
              <w:bottom w:val="nil"/>
              <w:right w:val="nil"/>
            </w:tcBorders>
            <w:shd w:val="clear" w:color="auto" w:fill="auto"/>
            <w:vAlign w:val="center"/>
            <w:hideMark/>
          </w:tcPr>
          <w:p w14:paraId="14DEC9D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2.5</w:t>
            </w:r>
          </w:p>
        </w:tc>
        <w:tc>
          <w:tcPr>
            <w:tcW w:w="568" w:type="pct"/>
            <w:tcBorders>
              <w:top w:val="nil"/>
              <w:left w:val="nil"/>
              <w:bottom w:val="nil"/>
              <w:right w:val="nil"/>
            </w:tcBorders>
            <w:shd w:val="clear" w:color="auto" w:fill="auto"/>
            <w:vAlign w:val="center"/>
            <w:hideMark/>
          </w:tcPr>
          <w:p w14:paraId="41F1497E"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8.3</w:t>
            </w:r>
          </w:p>
        </w:tc>
        <w:tc>
          <w:tcPr>
            <w:tcW w:w="568" w:type="pct"/>
            <w:tcBorders>
              <w:top w:val="nil"/>
              <w:left w:val="nil"/>
              <w:bottom w:val="nil"/>
              <w:right w:val="nil"/>
            </w:tcBorders>
            <w:shd w:val="clear" w:color="auto" w:fill="auto"/>
            <w:vAlign w:val="center"/>
            <w:hideMark/>
          </w:tcPr>
          <w:p w14:paraId="609D363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8.7</w:t>
            </w:r>
          </w:p>
        </w:tc>
        <w:tc>
          <w:tcPr>
            <w:tcW w:w="568" w:type="pct"/>
            <w:tcBorders>
              <w:top w:val="nil"/>
              <w:left w:val="nil"/>
              <w:bottom w:val="nil"/>
              <w:right w:val="nil"/>
            </w:tcBorders>
            <w:shd w:val="clear" w:color="auto" w:fill="auto"/>
            <w:vAlign w:val="center"/>
            <w:hideMark/>
          </w:tcPr>
          <w:p w14:paraId="0A350AB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5.1</w:t>
            </w:r>
          </w:p>
        </w:tc>
      </w:tr>
      <w:tr w:rsidR="00A64628" w:rsidRPr="00A64628" w14:paraId="5CD319F1" w14:textId="77777777" w:rsidTr="00A33338">
        <w:trPr>
          <w:trHeight w:val="315"/>
        </w:trPr>
        <w:tc>
          <w:tcPr>
            <w:tcW w:w="1027" w:type="pct"/>
            <w:tcBorders>
              <w:top w:val="nil"/>
              <w:left w:val="nil"/>
              <w:bottom w:val="nil"/>
              <w:right w:val="nil"/>
            </w:tcBorders>
            <w:shd w:val="clear" w:color="000000" w:fill="C7E4F3"/>
            <w:vAlign w:val="center"/>
            <w:hideMark/>
          </w:tcPr>
          <w:p w14:paraId="66B19A7B"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20-24</w:t>
            </w:r>
          </w:p>
        </w:tc>
        <w:tc>
          <w:tcPr>
            <w:tcW w:w="568" w:type="pct"/>
            <w:tcBorders>
              <w:top w:val="nil"/>
              <w:left w:val="nil"/>
              <w:bottom w:val="nil"/>
              <w:right w:val="nil"/>
            </w:tcBorders>
            <w:shd w:val="clear" w:color="000000" w:fill="C7E4F3"/>
            <w:vAlign w:val="center"/>
            <w:hideMark/>
          </w:tcPr>
          <w:p w14:paraId="4680499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17.5</w:t>
            </w:r>
          </w:p>
        </w:tc>
        <w:tc>
          <w:tcPr>
            <w:tcW w:w="568" w:type="pct"/>
            <w:tcBorders>
              <w:top w:val="nil"/>
              <w:left w:val="nil"/>
              <w:bottom w:val="nil"/>
              <w:right w:val="nil"/>
            </w:tcBorders>
            <w:shd w:val="clear" w:color="000000" w:fill="C7E4F3"/>
            <w:vAlign w:val="center"/>
            <w:hideMark/>
          </w:tcPr>
          <w:p w14:paraId="4293BE5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8.2</w:t>
            </w:r>
          </w:p>
        </w:tc>
        <w:tc>
          <w:tcPr>
            <w:tcW w:w="568" w:type="pct"/>
            <w:tcBorders>
              <w:top w:val="nil"/>
              <w:left w:val="nil"/>
              <w:bottom w:val="nil"/>
              <w:right w:val="nil"/>
            </w:tcBorders>
            <w:shd w:val="clear" w:color="000000" w:fill="C7E4F3"/>
            <w:vAlign w:val="center"/>
            <w:hideMark/>
          </w:tcPr>
          <w:p w14:paraId="38FA921C"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18.2</w:t>
            </w:r>
          </w:p>
        </w:tc>
        <w:tc>
          <w:tcPr>
            <w:tcW w:w="568" w:type="pct"/>
            <w:tcBorders>
              <w:top w:val="nil"/>
              <w:left w:val="nil"/>
              <w:bottom w:val="nil"/>
              <w:right w:val="nil"/>
            </w:tcBorders>
            <w:shd w:val="clear" w:color="000000" w:fill="C7E4F3"/>
            <w:vAlign w:val="center"/>
            <w:hideMark/>
          </w:tcPr>
          <w:p w14:paraId="7FC408F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8.7</w:t>
            </w:r>
          </w:p>
        </w:tc>
        <w:tc>
          <w:tcPr>
            <w:tcW w:w="568" w:type="pct"/>
            <w:tcBorders>
              <w:top w:val="nil"/>
              <w:left w:val="nil"/>
              <w:bottom w:val="nil"/>
              <w:right w:val="nil"/>
            </w:tcBorders>
            <w:shd w:val="clear" w:color="000000" w:fill="C7E4F3"/>
            <w:vAlign w:val="center"/>
            <w:hideMark/>
          </w:tcPr>
          <w:p w14:paraId="1E99194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31.1</w:t>
            </w:r>
          </w:p>
        </w:tc>
        <w:tc>
          <w:tcPr>
            <w:tcW w:w="568" w:type="pct"/>
            <w:tcBorders>
              <w:top w:val="nil"/>
              <w:left w:val="nil"/>
              <w:bottom w:val="nil"/>
              <w:right w:val="nil"/>
            </w:tcBorders>
            <w:shd w:val="clear" w:color="000000" w:fill="C7E4F3"/>
            <w:vAlign w:val="center"/>
            <w:hideMark/>
          </w:tcPr>
          <w:p w14:paraId="726B134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31.6</w:t>
            </w:r>
          </w:p>
        </w:tc>
        <w:tc>
          <w:tcPr>
            <w:tcW w:w="568" w:type="pct"/>
            <w:tcBorders>
              <w:top w:val="nil"/>
              <w:left w:val="nil"/>
              <w:bottom w:val="nil"/>
              <w:right w:val="nil"/>
            </w:tcBorders>
            <w:shd w:val="clear" w:color="000000" w:fill="C7E4F3"/>
            <w:vAlign w:val="center"/>
            <w:hideMark/>
          </w:tcPr>
          <w:p w14:paraId="10CE7E6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19.6</w:t>
            </w:r>
          </w:p>
        </w:tc>
      </w:tr>
      <w:tr w:rsidR="00A64628" w:rsidRPr="00A64628" w14:paraId="1D09EB69" w14:textId="77777777" w:rsidTr="00A33338">
        <w:trPr>
          <w:trHeight w:val="315"/>
        </w:trPr>
        <w:tc>
          <w:tcPr>
            <w:tcW w:w="1027" w:type="pct"/>
            <w:tcBorders>
              <w:top w:val="nil"/>
              <w:left w:val="nil"/>
              <w:bottom w:val="nil"/>
              <w:right w:val="nil"/>
            </w:tcBorders>
            <w:shd w:val="clear" w:color="auto" w:fill="auto"/>
            <w:vAlign w:val="center"/>
            <w:hideMark/>
          </w:tcPr>
          <w:p w14:paraId="29971010"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25-29</w:t>
            </w:r>
          </w:p>
        </w:tc>
        <w:tc>
          <w:tcPr>
            <w:tcW w:w="568" w:type="pct"/>
            <w:tcBorders>
              <w:top w:val="nil"/>
              <w:left w:val="nil"/>
              <w:bottom w:val="nil"/>
              <w:right w:val="nil"/>
            </w:tcBorders>
            <w:shd w:val="clear" w:color="auto" w:fill="auto"/>
            <w:vAlign w:val="center"/>
            <w:hideMark/>
          </w:tcPr>
          <w:p w14:paraId="235003A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16.8</w:t>
            </w:r>
          </w:p>
        </w:tc>
        <w:tc>
          <w:tcPr>
            <w:tcW w:w="568" w:type="pct"/>
            <w:tcBorders>
              <w:top w:val="nil"/>
              <w:left w:val="nil"/>
              <w:bottom w:val="nil"/>
              <w:right w:val="nil"/>
            </w:tcBorders>
            <w:shd w:val="clear" w:color="auto" w:fill="auto"/>
            <w:vAlign w:val="center"/>
            <w:hideMark/>
          </w:tcPr>
          <w:p w14:paraId="4FA9600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11.2</w:t>
            </w:r>
          </w:p>
        </w:tc>
        <w:tc>
          <w:tcPr>
            <w:tcW w:w="568" w:type="pct"/>
            <w:tcBorders>
              <w:top w:val="nil"/>
              <w:left w:val="nil"/>
              <w:bottom w:val="nil"/>
              <w:right w:val="nil"/>
            </w:tcBorders>
            <w:shd w:val="clear" w:color="auto" w:fill="auto"/>
            <w:vAlign w:val="center"/>
            <w:hideMark/>
          </w:tcPr>
          <w:p w14:paraId="2FD5F37D"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16.6</w:t>
            </w:r>
          </w:p>
        </w:tc>
        <w:tc>
          <w:tcPr>
            <w:tcW w:w="568" w:type="pct"/>
            <w:tcBorders>
              <w:top w:val="nil"/>
              <w:left w:val="nil"/>
              <w:bottom w:val="nil"/>
              <w:right w:val="nil"/>
            </w:tcBorders>
            <w:shd w:val="clear" w:color="auto" w:fill="auto"/>
            <w:vAlign w:val="center"/>
            <w:hideMark/>
          </w:tcPr>
          <w:p w14:paraId="3DEAE16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11.0</w:t>
            </w:r>
          </w:p>
        </w:tc>
        <w:tc>
          <w:tcPr>
            <w:tcW w:w="568" w:type="pct"/>
            <w:tcBorders>
              <w:top w:val="nil"/>
              <w:left w:val="nil"/>
              <w:bottom w:val="nil"/>
              <w:right w:val="nil"/>
            </w:tcBorders>
            <w:shd w:val="clear" w:color="auto" w:fill="auto"/>
            <w:vAlign w:val="center"/>
            <w:hideMark/>
          </w:tcPr>
          <w:p w14:paraId="76D6ABF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13.4</w:t>
            </w:r>
          </w:p>
        </w:tc>
        <w:tc>
          <w:tcPr>
            <w:tcW w:w="568" w:type="pct"/>
            <w:tcBorders>
              <w:top w:val="nil"/>
              <w:left w:val="nil"/>
              <w:bottom w:val="nil"/>
              <w:right w:val="nil"/>
            </w:tcBorders>
            <w:shd w:val="clear" w:color="auto" w:fill="auto"/>
            <w:vAlign w:val="center"/>
            <w:hideMark/>
          </w:tcPr>
          <w:p w14:paraId="2491459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15.5</w:t>
            </w:r>
          </w:p>
        </w:tc>
        <w:tc>
          <w:tcPr>
            <w:tcW w:w="568" w:type="pct"/>
            <w:tcBorders>
              <w:top w:val="nil"/>
              <w:left w:val="nil"/>
              <w:bottom w:val="nil"/>
              <w:right w:val="nil"/>
            </w:tcBorders>
            <w:shd w:val="clear" w:color="auto" w:fill="auto"/>
            <w:vAlign w:val="center"/>
            <w:hideMark/>
          </w:tcPr>
          <w:p w14:paraId="742726D7"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15.2</w:t>
            </w:r>
          </w:p>
        </w:tc>
      </w:tr>
      <w:tr w:rsidR="00A64628" w:rsidRPr="00A64628" w14:paraId="0FBE4CAD" w14:textId="77777777" w:rsidTr="00A33338">
        <w:trPr>
          <w:trHeight w:val="315"/>
        </w:trPr>
        <w:tc>
          <w:tcPr>
            <w:tcW w:w="1027" w:type="pct"/>
            <w:tcBorders>
              <w:top w:val="nil"/>
              <w:left w:val="nil"/>
              <w:bottom w:val="nil"/>
              <w:right w:val="nil"/>
            </w:tcBorders>
            <w:shd w:val="clear" w:color="000000" w:fill="C7E4F3"/>
            <w:vAlign w:val="center"/>
            <w:hideMark/>
          </w:tcPr>
          <w:p w14:paraId="2098E4CD"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30-34</w:t>
            </w:r>
          </w:p>
        </w:tc>
        <w:tc>
          <w:tcPr>
            <w:tcW w:w="568" w:type="pct"/>
            <w:tcBorders>
              <w:top w:val="nil"/>
              <w:left w:val="nil"/>
              <w:bottom w:val="nil"/>
              <w:right w:val="nil"/>
            </w:tcBorders>
            <w:shd w:val="clear" w:color="000000" w:fill="C7E4F3"/>
            <w:vAlign w:val="center"/>
            <w:hideMark/>
          </w:tcPr>
          <w:p w14:paraId="248E552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14.0</w:t>
            </w:r>
          </w:p>
        </w:tc>
        <w:tc>
          <w:tcPr>
            <w:tcW w:w="568" w:type="pct"/>
            <w:tcBorders>
              <w:top w:val="nil"/>
              <w:left w:val="nil"/>
              <w:bottom w:val="nil"/>
              <w:right w:val="nil"/>
            </w:tcBorders>
            <w:shd w:val="clear" w:color="000000" w:fill="C7E4F3"/>
            <w:vAlign w:val="center"/>
            <w:hideMark/>
          </w:tcPr>
          <w:p w14:paraId="03659A5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14.5</w:t>
            </w:r>
          </w:p>
        </w:tc>
        <w:tc>
          <w:tcPr>
            <w:tcW w:w="568" w:type="pct"/>
            <w:tcBorders>
              <w:top w:val="nil"/>
              <w:left w:val="nil"/>
              <w:bottom w:val="nil"/>
              <w:right w:val="nil"/>
            </w:tcBorders>
            <w:shd w:val="clear" w:color="000000" w:fill="C7E4F3"/>
            <w:vAlign w:val="center"/>
            <w:hideMark/>
          </w:tcPr>
          <w:p w14:paraId="6BDF38B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11.8</w:t>
            </w:r>
          </w:p>
        </w:tc>
        <w:tc>
          <w:tcPr>
            <w:tcW w:w="568" w:type="pct"/>
            <w:tcBorders>
              <w:top w:val="nil"/>
              <w:left w:val="nil"/>
              <w:bottom w:val="nil"/>
              <w:right w:val="nil"/>
            </w:tcBorders>
            <w:shd w:val="clear" w:color="000000" w:fill="C7E4F3"/>
            <w:vAlign w:val="center"/>
            <w:hideMark/>
          </w:tcPr>
          <w:p w14:paraId="6D8FFCB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9.8</w:t>
            </w:r>
          </w:p>
        </w:tc>
        <w:tc>
          <w:tcPr>
            <w:tcW w:w="568" w:type="pct"/>
            <w:tcBorders>
              <w:top w:val="nil"/>
              <w:left w:val="nil"/>
              <w:bottom w:val="nil"/>
              <w:right w:val="nil"/>
            </w:tcBorders>
            <w:shd w:val="clear" w:color="000000" w:fill="C7E4F3"/>
            <w:vAlign w:val="center"/>
            <w:hideMark/>
          </w:tcPr>
          <w:p w14:paraId="47DF5E96"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8.5</w:t>
            </w:r>
          </w:p>
        </w:tc>
        <w:tc>
          <w:tcPr>
            <w:tcW w:w="568" w:type="pct"/>
            <w:tcBorders>
              <w:top w:val="nil"/>
              <w:left w:val="nil"/>
              <w:bottom w:val="nil"/>
              <w:right w:val="nil"/>
            </w:tcBorders>
            <w:shd w:val="clear" w:color="000000" w:fill="C7E4F3"/>
            <w:vAlign w:val="center"/>
            <w:hideMark/>
          </w:tcPr>
          <w:p w14:paraId="5F3C737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9.2</w:t>
            </w:r>
          </w:p>
        </w:tc>
        <w:tc>
          <w:tcPr>
            <w:tcW w:w="568" w:type="pct"/>
            <w:tcBorders>
              <w:top w:val="nil"/>
              <w:left w:val="nil"/>
              <w:bottom w:val="nil"/>
              <w:right w:val="nil"/>
            </w:tcBorders>
            <w:shd w:val="clear" w:color="000000" w:fill="C7E4F3"/>
            <w:vAlign w:val="center"/>
            <w:hideMark/>
          </w:tcPr>
          <w:p w14:paraId="2D256C7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12.7</w:t>
            </w:r>
          </w:p>
        </w:tc>
      </w:tr>
      <w:tr w:rsidR="00A64628" w:rsidRPr="00A64628" w14:paraId="06214773" w14:textId="77777777" w:rsidTr="00A33338">
        <w:trPr>
          <w:trHeight w:val="315"/>
        </w:trPr>
        <w:tc>
          <w:tcPr>
            <w:tcW w:w="1027" w:type="pct"/>
            <w:tcBorders>
              <w:top w:val="nil"/>
              <w:left w:val="nil"/>
              <w:bottom w:val="nil"/>
              <w:right w:val="nil"/>
            </w:tcBorders>
            <w:shd w:val="clear" w:color="auto" w:fill="auto"/>
            <w:vAlign w:val="center"/>
            <w:hideMark/>
          </w:tcPr>
          <w:p w14:paraId="1290349C"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35-39</w:t>
            </w:r>
          </w:p>
        </w:tc>
        <w:tc>
          <w:tcPr>
            <w:tcW w:w="568" w:type="pct"/>
            <w:tcBorders>
              <w:top w:val="nil"/>
              <w:left w:val="nil"/>
              <w:bottom w:val="nil"/>
              <w:right w:val="nil"/>
            </w:tcBorders>
            <w:shd w:val="clear" w:color="auto" w:fill="auto"/>
            <w:vAlign w:val="center"/>
            <w:hideMark/>
          </w:tcPr>
          <w:p w14:paraId="413EFB2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11.4</w:t>
            </w:r>
          </w:p>
        </w:tc>
        <w:tc>
          <w:tcPr>
            <w:tcW w:w="568" w:type="pct"/>
            <w:tcBorders>
              <w:top w:val="nil"/>
              <w:left w:val="nil"/>
              <w:bottom w:val="nil"/>
              <w:right w:val="nil"/>
            </w:tcBorders>
            <w:shd w:val="clear" w:color="auto" w:fill="auto"/>
            <w:vAlign w:val="center"/>
            <w:hideMark/>
          </w:tcPr>
          <w:p w14:paraId="2835964E"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16.1</w:t>
            </w:r>
          </w:p>
        </w:tc>
        <w:tc>
          <w:tcPr>
            <w:tcW w:w="568" w:type="pct"/>
            <w:tcBorders>
              <w:top w:val="nil"/>
              <w:left w:val="nil"/>
              <w:bottom w:val="nil"/>
              <w:right w:val="nil"/>
            </w:tcBorders>
            <w:shd w:val="clear" w:color="auto" w:fill="auto"/>
            <w:vAlign w:val="center"/>
            <w:hideMark/>
          </w:tcPr>
          <w:p w14:paraId="2AD3FC57"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7.3</w:t>
            </w:r>
          </w:p>
        </w:tc>
        <w:tc>
          <w:tcPr>
            <w:tcW w:w="568" w:type="pct"/>
            <w:tcBorders>
              <w:top w:val="nil"/>
              <w:left w:val="nil"/>
              <w:bottom w:val="nil"/>
              <w:right w:val="nil"/>
            </w:tcBorders>
            <w:shd w:val="clear" w:color="auto" w:fill="auto"/>
            <w:vAlign w:val="center"/>
            <w:hideMark/>
          </w:tcPr>
          <w:p w14:paraId="21844C7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11.5</w:t>
            </w:r>
          </w:p>
        </w:tc>
        <w:tc>
          <w:tcPr>
            <w:tcW w:w="568" w:type="pct"/>
            <w:tcBorders>
              <w:top w:val="nil"/>
              <w:left w:val="nil"/>
              <w:bottom w:val="nil"/>
              <w:right w:val="nil"/>
            </w:tcBorders>
            <w:shd w:val="clear" w:color="auto" w:fill="auto"/>
            <w:vAlign w:val="center"/>
            <w:hideMark/>
          </w:tcPr>
          <w:p w14:paraId="6B75D67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6.8</w:t>
            </w:r>
          </w:p>
        </w:tc>
        <w:tc>
          <w:tcPr>
            <w:tcW w:w="568" w:type="pct"/>
            <w:tcBorders>
              <w:top w:val="nil"/>
              <w:left w:val="nil"/>
              <w:bottom w:val="nil"/>
              <w:right w:val="nil"/>
            </w:tcBorders>
            <w:shd w:val="clear" w:color="auto" w:fill="auto"/>
            <w:vAlign w:val="center"/>
            <w:hideMark/>
          </w:tcPr>
          <w:p w14:paraId="22B20C7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6.7</w:t>
            </w:r>
          </w:p>
        </w:tc>
        <w:tc>
          <w:tcPr>
            <w:tcW w:w="568" w:type="pct"/>
            <w:tcBorders>
              <w:top w:val="nil"/>
              <w:left w:val="nil"/>
              <w:bottom w:val="nil"/>
              <w:right w:val="nil"/>
            </w:tcBorders>
            <w:shd w:val="clear" w:color="auto" w:fill="auto"/>
            <w:vAlign w:val="center"/>
            <w:hideMark/>
          </w:tcPr>
          <w:p w14:paraId="23942A2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10.9</w:t>
            </w:r>
          </w:p>
        </w:tc>
      </w:tr>
      <w:tr w:rsidR="00A64628" w:rsidRPr="00A64628" w14:paraId="2ED80EA7" w14:textId="77777777" w:rsidTr="00A33338">
        <w:trPr>
          <w:trHeight w:val="315"/>
        </w:trPr>
        <w:tc>
          <w:tcPr>
            <w:tcW w:w="1027" w:type="pct"/>
            <w:tcBorders>
              <w:top w:val="nil"/>
              <w:left w:val="nil"/>
              <w:bottom w:val="nil"/>
              <w:right w:val="nil"/>
            </w:tcBorders>
            <w:shd w:val="clear" w:color="000000" w:fill="C7E4F3"/>
            <w:vAlign w:val="center"/>
            <w:hideMark/>
          </w:tcPr>
          <w:p w14:paraId="45BECC3C"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40-44</w:t>
            </w:r>
          </w:p>
        </w:tc>
        <w:tc>
          <w:tcPr>
            <w:tcW w:w="568" w:type="pct"/>
            <w:tcBorders>
              <w:top w:val="nil"/>
              <w:left w:val="nil"/>
              <w:bottom w:val="nil"/>
              <w:right w:val="nil"/>
            </w:tcBorders>
            <w:shd w:val="clear" w:color="000000" w:fill="C7E4F3"/>
            <w:vAlign w:val="center"/>
            <w:hideMark/>
          </w:tcPr>
          <w:p w14:paraId="43AE023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10.6</w:t>
            </w:r>
          </w:p>
        </w:tc>
        <w:tc>
          <w:tcPr>
            <w:tcW w:w="568" w:type="pct"/>
            <w:tcBorders>
              <w:top w:val="nil"/>
              <w:left w:val="nil"/>
              <w:bottom w:val="nil"/>
              <w:right w:val="nil"/>
            </w:tcBorders>
            <w:shd w:val="clear" w:color="000000" w:fill="C7E4F3"/>
            <w:vAlign w:val="center"/>
            <w:hideMark/>
          </w:tcPr>
          <w:p w14:paraId="05990CAC"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15.2</w:t>
            </w:r>
          </w:p>
        </w:tc>
        <w:tc>
          <w:tcPr>
            <w:tcW w:w="568" w:type="pct"/>
            <w:tcBorders>
              <w:top w:val="nil"/>
              <w:left w:val="nil"/>
              <w:bottom w:val="nil"/>
              <w:right w:val="nil"/>
            </w:tcBorders>
            <w:shd w:val="clear" w:color="000000" w:fill="C7E4F3"/>
            <w:vAlign w:val="center"/>
            <w:hideMark/>
          </w:tcPr>
          <w:p w14:paraId="5B87D78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9.1</w:t>
            </w:r>
          </w:p>
        </w:tc>
        <w:tc>
          <w:tcPr>
            <w:tcW w:w="568" w:type="pct"/>
            <w:tcBorders>
              <w:top w:val="nil"/>
              <w:left w:val="nil"/>
              <w:bottom w:val="nil"/>
              <w:right w:val="nil"/>
            </w:tcBorders>
            <w:shd w:val="clear" w:color="000000" w:fill="C7E4F3"/>
            <w:vAlign w:val="center"/>
            <w:hideMark/>
          </w:tcPr>
          <w:p w14:paraId="05646D5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14.4</w:t>
            </w:r>
          </w:p>
        </w:tc>
        <w:tc>
          <w:tcPr>
            <w:tcW w:w="568" w:type="pct"/>
            <w:tcBorders>
              <w:top w:val="nil"/>
              <w:left w:val="nil"/>
              <w:bottom w:val="nil"/>
              <w:right w:val="nil"/>
            </w:tcBorders>
            <w:shd w:val="clear" w:color="000000" w:fill="C7E4F3"/>
            <w:vAlign w:val="center"/>
            <w:hideMark/>
          </w:tcPr>
          <w:p w14:paraId="78C2D8B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7.3</w:t>
            </w:r>
          </w:p>
        </w:tc>
        <w:tc>
          <w:tcPr>
            <w:tcW w:w="568" w:type="pct"/>
            <w:tcBorders>
              <w:top w:val="nil"/>
              <w:left w:val="nil"/>
              <w:bottom w:val="nil"/>
              <w:right w:val="nil"/>
            </w:tcBorders>
            <w:shd w:val="clear" w:color="000000" w:fill="C7E4F3"/>
            <w:vAlign w:val="center"/>
            <w:hideMark/>
          </w:tcPr>
          <w:p w14:paraId="66012DA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6.9</w:t>
            </w:r>
          </w:p>
        </w:tc>
        <w:tc>
          <w:tcPr>
            <w:tcW w:w="568" w:type="pct"/>
            <w:tcBorders>
              <w:top w:val="nil"/>
              <w:left w:val="nil"/>
              <w:bottom w:val="nil"/>
              <w:right w:val="nil"/>
            </w:tcBorders>
            <w:shd w:val="clear" w:color="000000" w:fill="C7E4F3"/>
            <w:vAlign w:val="center"/>
            <w:hideMark/>
          </w:tcPr>
          <w:p w14:paraId="5641A15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10.5</w:t>
            </w:r>
          </w:p>
        </w:tc>
      </w:tr>
      <w:tr w:rsidR="00A64628" w:rsidRPr="00A64628" w14:paraId="762A29AB" w14:textId="77777777" w:rsidTr="00A33338">
        <w:trPr>
          <w:trHeight w:val="315"/>
        </w:trPr>
        <w:tc>
          <w:tcPr>
            <w:tcW w:w="1027" w:type="pct"/>
            <w:tcBorders>
              <w:top w:val="nil"/>
              <w:left w:val="nil"/>
              <w:bottom w:val="nil"/>
              <w:right w:val="nil"/>
            </w:tcBorders>
            <w:shd w:val="clear" w:color="auto" w:fill="auto"/>
            <w:vAlign w:val="center"/>
            <w:hideMark/>
          </w:tcPr>
          <w:p w14:paraId="31B6FA68"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45-49</w:t>
            </w:r>
          </w:p>
        </w:tc>
        <w:tc>
          <w:tcPr>
            <w:tcW w:w="568" w:type="pct"/>
            <w:tcBorders>
              <w:top w:val="nil"/>
              <w:left w:val="nil"/>
              <w:bottom w:val="nil"/>
              <w:right w:val="nil"/>
            </w:tcBorders>
            <w:shd w:val="clear" w:color="auto" w:fill="auto"/>
            <w:vAlign w:val="center"/>
            <w:hideMark/>
          </w:tcPr>
          <w:p w14:paraId="53B1242C"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8.7</w:t>
            </w:r>
          </w:p>
        </w:tc>
        <w:tc>
          <w:tcPr>
            <w:tcW w:w="568" w:type="pct"/>
            <w:tcBorders>
              <w:top w:val="nil"/>
              <w:left w:val="nil"/>
              <w:bottom w:val="nil"/>
              <w:right w:val="nil"/>
            </w:tcBorders>
            <w:shd w:val="clear" w:color="auto" w:fill="auto"/>
            <w:vAlign w:val="center"/>
            <w:hideMark/>
          </w:tcPr>
          <w:p w14:paraId="4DC5954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12.1</w:t>
            </w:r>
          </w:p>
        </w:tc>
        <w:tc>
          <w:tcPr>
            <w:tcW w:w="568" w:type="pct"/>
            <w:tcBorders>
              <w:top w:val="nil"/>
              <w:left w:val="nil"/>
              <w:bottom w:val="nil"/>
              <w:right w:val="nil"/>
            </w:tcBorders>
            <w:shd w:val="clear" w:color="auto" w:fill="auto"/>
            <w:vAlign w:val="center"/>
            <w:hideMark/>
          </w:tcPr>
          <w:p w14:paraId="2FFBE6A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8.6</w:t>
            </w:r>
          </w:p>
        </w:tc>
        <w:tc>
          <w:tcPr>
            <w:tcW w:w="568" w:type="pct"/>
            <w:tcBorders>
              <w:top w:val="nil"/>
              <w:left w:val="nil"/>
              <w:bottom w:val="nil"/>
              <w:right w:val="nil"/>
            </w:tcBorders>
            <w:shd w:val="clear" w:color="auto" w:fill="auto"/>
            <w:vAlign w:val="center"/>
            <w:hideMark/>
          </w:tcPr>
          <w:p w14:paraId="6DCD9C0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13.0</w:t>
            </w:r>
          </w:p>
        </w:tc>
        <w:tc>
          <w:tcPr>
            <w:tcW w:w="568" w:type="pct"/>
            <w:tcBorders>
              <w:top w:val="nil"/>
              <w:left w:val="nil"/>
              <w:bottom w:val="nil"/>
              <w:right w:val="nil"/>
            </w:tcBorders>
            <w:shd w:val="clear" w:color="auto" w:fill="auto"/>
            <w:vAlign w:val="center"/>
            <w:hideMark/>
          </w:tcPr>
          <w:p w14:paraId="03E73A7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6.6</w:t>
            </w:r>
          </w:p>
        </w:tc>
        <w:tc>
          <w:tcPr>
            <w:tcW w:w="568" w:type="pct"/>
            <w:tcBorders>
              <w:top w:val="nil"/>
              <w:left w:val="nil"/>
              <w:bottom w:val="nil"/>
              <w:right w:val="nil"/>
            </w:tcBorders>
            <w:shd w:val="clear" w:color="auto" w:fill="auto"/>
            <w:vAlign w:val="center"/>
            <w:hideMark/>
          </w:tcPr>
          <w:p w14:paraId="58BBC2F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6.6</w:t>
            </w:r>
          </w:p>
        </w:tc>
        <w:tc>
          <w:tcPr>
            <w:tcW w:w="568" w:type="pct"/>
            <w:tcBorders>
              <w:top w:val="nil"/>
              <w:left w:val="nil"/>
              <w:bottom w:val="nil"/>
              <w:right w:val="nil"/>
            </w:tcBorders>
            <w:shd w:val="clear" w:color="auto" w:fill="auto"/>
            <w:vAlign w:val="center"/>
            <w:hideMark/>
          </w:tcPr>
          <w:p w14:paraId="3633A41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8.7</w:t>
            </w:r>
          </w:p>
        </w:tc>
      </w:tr>
      <w:tr w:rsidR="00A64628" w:rsidRPr="00A64628" w14:paraId="084BC6FE" w14:textId="77777777" w:rsidTr="00A33338">
        <w:trPr>
          <w:trHeight w:val="315"/>
        </w:trPr>
        <w:tc>
          <w:tcPr>
            <w:tcW w:w="1027" w:type="pct"/>
            <w:tcBorders>
              <w:top w:val="nil"/>
              <w:left w:val="nil"/>
              <w:bottom w:val="nil"/>
              <w:right w:val="nil"/>
            </w:tcBorders>
            <w:shd w:val="clear" w:color="000000" w:fill="C7E4F3"/>
            <w:vAlign w:val="center"/>
            <w:hideMark/>
          </w:tcPr>
          <w:p w14:paraId="4A8D6AE0"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50-54</w:t>
            </w:r>
          </w:p>
        </w:tc>
        <w:tc>
          <w:tcPr>
            <w:tcW w:w="568" w:type="pct"/>
            <w:tcBorders>
              <w:top w:val="nil"/>
              <w:left w:val="nil"/>
              <w:bottom w:val="nil"/>
              <w:right w:val="nil"/>
            </w:tcBorders>
            <w:shd w:val="clear" w:color="000000" w:fill="C7E4F3"/>
            <w:vAlign w:val="center"/>
            <w:hideMark/>
          </w:tcPr>
          <w:p w14:paraId="2E49E07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7.2</w:t>
            </w:r>
          </w:p>
        </w:tc>
        <w:tc>
          <w:tcPr>
            <w:tcW w:w="568" w:type="pct"/>
            <w:tcBorders>
              <w:top w:val="nil"/>
              <w:left w:val="nil"/>
              <w:bottom w:val="nil"/>
              <w:right w:val="nil"/>
            </w:tcBorders>
            <w:shd w:val="clear" w:color="000000" w:fill="C7E4F3"/>
            <w:vAlign w:val="center"/>
            <w:hideMark/>
          </w:tcPr>
          <w:p w14:paraId="63357EA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9.4</w:t>
            </w:r>
          </w:p>
        </w:tc>
        <w:tc>
          <w:tcPr>
            <w:tcW w:w="568" w:type="pct"/>
            <w:tcBorders>
              <w:top w:val="nil"/>
              <w:left w:val="nil"/>
              <w:bottom w:val="nil"/>
              <w:right w:val="nil"/>
            </w:tcBorders>
            <w:shd w:val="clear" w:color="000000" w:fill="C7E4F3"/>
            <w:vAlign w:val="center"/>
            <w:hideMark/>
          </w:tcPr>
          <w:p w14:paraId="164816A6"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8.7</w:t>
            </w:r>
          </w:p>
        </w:tc>
        <w:tc>
          <w:tcPr>
            <w:tcW w:w="568" w:type="pct"/>
            <w:tcBorders>
              <w:top w:val="nil"/>
              <w:left w:val="nil"/>
              <w:bottom w:val="nil"/>
              <w:right w:val="nil"/>
            </w:tcBorders>
            <w:shd w:val="clear" w:color="000000" w:fill="C7E4F3"/>
            <w:vAlign w:val="center"/>
            <w:hideMark/>
          </w:tcPr>
          <w:p w14:paraId="6699933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11.7</w:t>
            </w:r>
          </w:p>
        </w:tc>
        <w:tc>
          <w:tcPr>
            <w:tcW w:w="568" w:type="pct"/>
            <w:tcBorders>
              <w:top w:val="nil"/>
              <w:left w:val="nil"/>
              <w:bottom w:val="nil"/>
              <w:right w:val="nil"/>
            </w:tcBorders>
            <w:shd w:val="clear" w:color="000000" w:fill="C7E4F3"/>
            <w:vAlign w:val="center"/>
            <w:hideMark/>
          </w:tcPr>
          <w:p w14:paraId="2CB114D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6.9</w:t>
            </w:r>
          </w:p>
        </w:tc>
        <w:tc>
          <w:tcPr>
            <w:tcW w:w="568" w:type="pct"/>
            <w:tcBorders>
              <w:top w:val="nil"/>
              <w:left w:val="nil"/>
              <w:bottom w:val="nil"/>
              <w:right w:val="nil"/>
            </w:tcBorders>
            <w:shd w:val="clear" w:color="000000" w:fill="C7E4F3"/>
            <w:vAlign w:val="center"/>
            <w:hideMark/>
          </w:tcPr>
          <w:p w14:paraId="207A86D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6.1</w:t>
            </w:r>
          </w:p>
        </w:tc>
        <w:tc>
          <w:tcPr>
            <w:tcW w:w="568" w:type="pct"/>
            <w:tcBorders>
              <w:top w:val="nil"/>
              <w:left w:val="nil"/>
              <w:bottom w:val="nil"/>
              <w:right w:val="nil"/>
            </w:tcBorders>
            <w:shd w:val="clear" w:color="000000" w:fill="C7E4F3"/>
            <w:vAlign w:val="center"/>
            <w:hideMark/>
          </w:tcPr>
          <w:p w14:paraId="1793485D"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7.4</w:t>
            </w:r>
          </w:p>
        </w:tc>
      </w:tr>
      <w:tr w:rsidR="00A64628" w:rsidRPr="00A64628" w14:paraId="5900D54B" w14:textId="77777777" w:rsidTr="00A33338">
        <w:trPr>
          <w:trHeight w:val="315"/>
        </w:trPr>
        <w:tc>
          <w:tcPr>
            <w:tcW w:w="1027" w:type="pct"/>
            <w:tcBorders>
              <w:top w:val="nil"/>
              <w:left w:val="nil"/>
              <w:bottom w:val="nil"/>
              <w:right w:val="nil"/>
            </w:tcBorders>
            <w:shd w:val="clear" w:color="auto" w:fill="auto"/>
            <w:vAlign w:val="center"/>
            <w:hideMark/>
          </w:tcPr>
          <w:p w14:paraId="5E1DC262"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55 and over</w:t>
            </w:r>
          </w:p>
        </w:tc>
        <w:tc>
          <w:tcPr>
            <w:tcW w:w="568" w:type="pct"/>
            <w:tcBorders>
              <w:top w:val="nil"/>
              <w:left w:val="nil"/>
              <w:bottom w:val="nil"/>
              <w:right w:val="nil"/>
            </w:tcBorders>
            <w:shd w:val="clear" w:color="auto" w:fill="auto"/>
            <w:vAlign w:val="center"/>
            <w:hideMark/>
          </w:tcPr>
          <w:p w14:paraId="36B707B6"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9.1</w:t>
            </w:r>
          </w:p>
        </w:tc>
        <w:tc>
          <w:tcPr>
            <w:tcW w:w="568" w:type="pct"/>
            <w:tcBorders>
              <w:top w:val="nil"/>
              <w:left w:val="nil"/>
              <w:bottom w:val="nil"/>
              <w:right w:val="nil"/>
            </w:tcBorders>
            <w:shd w:val="clear" w:color="auto" w:fill="auto"/>
            <w:vAlign w:val="center"/>
            <w:hideMark/>
          </w:tcPr>
          <w:p w14:paraId="26AFB05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12.1</w:t>
            </w:r>
          </w:p>
        </w:tc>
        <w:tc>
          <w:tcPr>
            <w:tcW w:w="568" w:type="pct"/>
            <w:tcBorders>
              <w:top w:val="nil"/>
              <w:left w:val="nil"/>
              <w:bottom w:val="nil"/>
              <w:right w:val="nil"/>
            </w:tcBorders>
            <w:shd w:val="clear" w:color="auto" w:fill="auto"/>
            <w:vAlign w:val="center"/>
            <w:hideMark/>
          </w:tcPr>
          <w:p w14:paraId="3D0D415D"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16.7</w:t>
            </w:r>
          </w:p>
        </w:tc>
        <w:tc>
          <w:tcPr>
            <w:tcW w:w="568" w:type="pct"/>
            <w:tcBorders>
              <w:top w:val="nil"/>
              <w:left w:val="nil"/>
              <w:bottom w:val="nil"/>
              <w:right w:val="nil"/>
            </w:tcBorders>
            <w:shd w:val="clear" w:color="auto" w:fill="auto"/>
            <w:vAlign w:val="center"/>
            <w:hideMark/>
          </w:tcPr>
          <w:p w14:paraId="4091705D"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17.5</w:t>
            </w:r>
          </w:p>
        </w:tc>
        <w:tc>
          <w:tcPr>
            <w:tcW w:w="568" w:type="pct"/>
            <w:tcBorders>
              <w:top w:val="nil"/>
              <w:left w:val="nil"/>
              <w:bottom w:val="nil"/>
              <w:right w:val="nil"/>
            </w:tcBorders>
            <w:shd w:val="clear" w:color="auto" w:fill="auto"/>
            <w:vAlign w:val="center"/>
            <w:hideMark/>
          </w:tcPr>
          <w:p w14:paraId="269088FD"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11.1</w:t>
            </w:r>
          </w:p>
        </w:tc>
        <w:tc>
          <w:tcPr>
            <w:tcW w:w="568" w:type="pct"/>
            <w:tcBorders>
              <w:top w:val="nil"/>
              <w:left w:val="nil"/>
              <w:bottom w:val="nil"/>
              <w:right w:val="nil"/>
            </w:tcBorders>
            <w:shd w:val="clear" w:color="auto" w:fill="auto"/>
            <w:vAlign w:val="center"/>
            <w:hideMark/>
          </w:tcPr>
          <w:p w14:paraId="11E4064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8.7</w:t>
            </w:r>
          </w:p>
        </w:tc>
        <w:tc>
          <w:tcPr>
            <w:tcW w:w="568" w:type="pct"/>
            <w:tcBorders>
              <w:top w:val="nil"/>
              <w:left w:val="nil"/>
              <w:bottom w:val="nil"/>
              <w:right w:val="nil"/>
            </w:tcBorders>
            <w:shd w:val="clear" w:color="auto" w:fill="auto"/>
            <w:vAlign w:val="center"/>
            <w:hideMark/>
          </w:tcPr>
          <w:p w14:paraId="73D1F71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10.0</w:t>
            </w:r>
          </w:p>
        </w:tc>
      </w:tr>
      <w:tr w:rsidR="00086E4E" w:rsidRPr="00A64628" w14:paraId="00C5326E" w14:textId="77777777" w:rsidTr="00A33338">
        <w:trPr>
          <w:trHeight w:val="315"/>
        </w:trPr>
        <w:tc>
          <w:tcPr>
            <w:tcW w:w="5000" w:type="pct"/>
            <w:gridSpan w:val="8"/>
            <w:tcBorders>
              <w:top w:val="nil"/>
              <w:left w:val="nil"/>
              <w:bottom w:val="nil"/>
              <w:right w:val="nil"/>
            </w:tcBorders>
            <w:shd w:val="clear" w:color="000000" w:fill="90C9E6"/>
            <w:vAlign w:val="center"/>
            <w:hideMark/>
          </w:tcPr>
          <w:p w14:paraId="6F1481D1" w14:textId="0BC4DB0F" w:rsidR="00086E4E" w:rsidRPr="00A64628" w:rsidRDefault="00086E4E" w:rsidP="00086E4E">
            <w:pPr>
              <w:jc w:val="center"/>
              <w:rPr>
                <w:rFonts w:eastAsia="Times New Roman" w:cs="Arial"/>
                <w:b/>
                <w:bCs/>
                <w:color w:val="000000"/>
                <w:sz w:val="18"/>
                <w:szCs w:val="18"/>
                <w:lang w:eastAsia="en-AU"/>
              </w:rPr>
            </w:pPr>
            <w:r>
              <w:rPr>
                <w:rFonts w:eastAsia="Times New Roman" w:cs="Arial"/>
                <w:b/>
                <w:bCs/>
                <w:color w:val="000000"/>
                <w:sz w:val="18"/>
                <w:szCs w:val="18"/>
                <w:lang w:eastAsia="en-AU"/>
              </w:rPr>
              <w:t>Age group (n</w:t>
            </w:r>
            <w:r w:rsidR="00BB58B3">
              <w:rPr>
                <w:rFonts w:eastAsia="Times New Roman" w:cs="Arial"/>
                <w:b/>
                <w:bCs/>
                <w:color w:val="000000"/>
                <w:sz w:val="18"/>
                <w:szCs w:val="18"/>
                <w:lang w:eastAsia="en-AU"/>
              </w:rPr>
              <w:t>umber</w:t>
            </w:r>
            <w:r>
              <w:rPr>
                <w:rFonts w:eastAsia="Times New Roman" w:cs="Arial"/>
                <w:b/>
                <w:bCs/>
                <w:color w:val="000000"/>
                <w:sz w:val="18"/>
                <w:szCs w:val="18"/>
                <w:lang w:eastAsia="en-AU"/>
              </w:rPr>
              <w:t>)</w:t>
            </w:r>
          </w:p>
        </w:tc>
      </w:tr>
      <w:tr w:rsidR="00A64628" w:rsidRPr="00A64628" w14:paraId="0DD553AC" w14:textId="77777777" w:rsidTr="00A33338">
        <w:trPr>
          <w:trHeight w:val="315"/>
        </w:trPr>
        <w:tc>
          <w:tcPr>
            <w:tcW w:w="1027" w:type="pct"/>
            <w:tcBorders>
              <w:top w:val="nil"/>
              <w:left w:val="nil"/>
              <w:bottom w:val="nil"/>
              <w:right w:val="nil"/>
            </w:tcBorders>
            <w:shd w:val="clear" w:color="auto" w:fill="auto"/>
            <w:vAlign w:val="center"/>
            <w:hideMark/>
          </w:tcPr>
          <w:p w14:paraId="282C510C"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Total specified</w:t>
            </w:r>
          </w:p>
        </w:tc>
        <w:tc>
          <w:tcPr>
            <w:tcW w:w="568" w:type="pct"/>
            <w:tcBorders>
              <w:top w:val="nil"/>
              <w:left w:val="nil"/>
              <w:bottom w:val="nil"/>
              <w:right w:val="nil"/>
            </w:tcBorders>
            <w:shd w:val="clear" w:color="auto" w:fill="auto"/>
            <w:vAlign w:val="center"/>
            <w:hideMark/>
          </w:tcPr>
          <w:p w14:paraId="472DFDD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108,017</w:t>
            </w:r>
          </w:p>
        </w:tc>
        <w:tc>
          <w:tcPr>
            <w:tcW w:w="568" w:type="pct"/>
            <w:tcBorders>
              <w:top w:val="nil"/>
              <w:left w:val="nil"/>
              <w:bottom w:val="nil"/>
              <w:right w:val="nil"/>
            </w:tcBorders>
            <w:shd w:val="clear" w:color="auto" w:fill="auto"/>
            <w:vAlign w:val="center"/>
            <w:hideMark/>
          </w:tcPr>
          <w:p w14:paraId="4A702D8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32,559</w:t>
            </w:r>
          </w:p>
        </w:tc>
        <w:tc>
          <w:tcPr>
            <w:tcW w:w="568" w:type="pct"/>
            <w:tcBorders>
              <w:top w:val="nil"/>
              <w:left w:val="nil"/>
              <w:bottom w:val="nil"/>
              <w:right w:val="nil"/>
            </w:tcBorders>
            <w:shd w:val="clear" w:color="auto" w:fill="auto"/>
            <w:vAlign w:val="center"/>
            <w:hideMark/>
          </w:tcPr>
          <w:p w14:paraId="4C90A04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1,898</w:t>
            </w:r>
          </w:p>
        </w:tc>
        <w:tc>
          <w:tcPr>
            <w:tcW w:w="568" w:type="pct"/>
            <w:tcBorders>
              <w:top w:val="nil"/>
              <w:left w:val="nil"/>
              <w:bottom w:val="nil"/>
              <w:right w:val="nil"/>
            </w:tcBorders>
            <w:shd w:val="clear" w:color="auto" w:fill="auto"/>
            <w:vAlign w:val="center"/>
            <w:hideMark/>
          </w:tcPr>
          <w:p w14:paraId="636117F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924</w:t>
            </w:r>
          </w:p>
        </w:tc>
        <w:tc>
          <w:tcPr>
            <w:tcW w:w="568" w:type="pct"/>
            <w:tcBorders>
              <w:top w:val="nil"/>
              <w:left w:val="nil"/>
              <w:bottom w:val="nil"/>
              <w:right w:val="nil"/>
            </w:tcBorders>
            <w:shd w:val="clear" w:color="auto" w:fill="auto"/>
            <w:vAlign w:val="center"/>
            <w:hideMark/>
          </w:tcPr>
          <w:p w14:paraId="1EE1083E"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27,437</w:t>
            </w:r>
          </w:p>
        </w:tc>
        <w:tc>
          <w:tcPr>
            <w:tcW w:w="568" w:type="pct"/>
            <w:tcBorders>
              <w:top w:val="nil"/>
              <w:left w:val="nil"/>
              <w:bottom w:val="nil"/>
              <w:right w:val="nil"/>
            </w:tcBorders>
            <w:shd w:val="clear" w:color="auto" w:fill="auto"/>
            <w:vAlign w:val="center"/>
            <w:hideMark/>
          </w:tcPr>
          <w:p w14:paraId="3A05FE2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23,522</w:t>
            </w:r>
          </w:p>
        </w:tc>
        <w:tc>
          <w:tcPr>
            <w:tcW w:w="565" w:type="pct"/>
            <w:tcBorders>
              <w:top w:val="nil"/>
              <w:left w:val="nil"/>
              <w:bottom w:val="nil"/>
              <w:right w:val="nil"/>
            </w:tcBorders>
            <w:shd w:val="clear" w:color="auto" w:fill="auto"/>
            <w:vAlign w:val="center"/>
            <w:hideMark/>
          </w:tcPr>
          <w:p w14:paraId="12F2F60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194,357</w:t>
            </w:r>
          </w:p>
        </w:tc>
      </w:tr>
      <w:tr w:rsidR="00A64628" w:rsidRPr="00A64628" w14:paraId="2EB7E503" w14:textId="77777777" w:rsidTr="00A33338">
        <w:trPr>
          <w:trHeight w:val="315"/>
        </w:trPr>
        <w:tc>
          <w:tcPr>
            <w:tcW w:w="1027" w:type="pct"/>
            <w:tcBorders>
              <w:top w:val="nil"/>
              <w:left w:val="nil"/>
              <w:bottom w:val="nil"/>
              <w:right w:val="nil"/>
            </w:tcBorders>
            <w:shd w:val="clear" w:color="000000" w:fill="C7E4F3"/>
            <w:vAlign w:val="center"/>
            <w:hideMark/>
          </w:tcPr>
          <w:p w14:paraId="4BF79AE4"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Total not specified</w:t>
            </w:r>
          </w:p>
        </w:tc>
        <w:tc>
          <w:tcPr>
            <w:tcW w:w="568" w:type="pct"/>
            <w:tcBorders>
              <w:top w:val="nil"/>
              <w:left w:val="nil"/>
              <w:bottom w:val="nil"/>
              <w:right w:val="nil"/>
            </w:tcBorders>
            <w:shd w:val="clear" w:color="000000" w:fill="C7E4F3"/>
            <w:vAlign w:val="center"/>
            <w:hideMark/>
          </w:tcPr>
          <w:p w14:paraId="74FDF98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504</w:t>
            </w:r>
          </w:p>
        </w:tc>
        <w:tc>
          <w:tcPr>
            <w:tcW w:w="568" w:type="pct"/>
            <w:tcBorders>
              <w:top w:val="nil"/>
              <w:left w:val="nil"/>
              <w:bottom w:val="nil"/>
              <w:right w:val="nil"/>
            </w:tcBorders>
            <w:shd w:val="clear" w:color="000000" w:fill="C7E4F3"/>
            <w:vAlign w:val="center"/>
            <w:hideMark/>
          </w:tcPr>
          <w:p w14:paraId="4E5A0AE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21</w:t>
            </w:r>
          </w:p>
        </w:tc>
        <w:tc>
          <w:tcPr>
            <w:tcW w:w="568" w:type="pct"/>
            <w:tcBorders>
              <w:top w:val="nil"/>
              <w:left w:val="nil"/>
              <w:bottom w:val="nil"/>
              <w:right w:val="nil"/>
            </w:tcBorders>
            <w:shd w:val="clear" w:color="000000" w:fill="C7E4F3"/>
            <w:vAlign w:val="center"/>
            <w:hideMark/>
          </w:tcPr>
          <w:p w14:paraId="6F602FF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w:t>
            </w:r>
          </w:p>
        </w:tc>
        <w:tc>
          <w:tcPr>
            <w:tcW w:w="568" w:type="pct"/>
            <w:tcBorders>
              <w:top w:val="nil"/>
              <w:left w:val="nil"/>
              <w:bottom w:val="nil"/>
              <w:right w:val="nil"/>
            </w:tcBorders>
            <w:shd w:val="clear" w:color="000000" w:fill="C7E4F3"/>
            <w:vAlign w:val="center"/>
            <w:hideMark/>
          </w:tcPr>
          <w:p w14:paraId="581D8CA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12</w:t>
            </w:r>
          </w:p>
        </w:tc>
        <w:tc>
          <w:tcPr>
            <w:tcW w:w="568" w:type="pct"/>
            <w:tcBorders>
              <w:top w:val="nil"/>
              <w:left w:val="nil"/>
              <w:bottom w:val="nil"/>
              <w:right w:val="nil"/>
            </w:tcBorders>
            <w:shd w:val="clear" w:color="000000" w:fill="C7E4F3"/>
            <w:vAlign w:val="center"/>
            <w:hideMark/>
          </w:tcPr>
          <w:p w14:paraId="00A9755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55</w:t>
            </w:r>
          </w:p>
        </w:tc>
        <w:tc>
          <w:tcPr>
            <w:tcW w:w="568" w:type="pct"/>
            <w:tcBorders>
              <w:top w:val="nil"/>
              <w:left w:val="nil"/>
              <w:bottom w:val="nil"/>
              <w:right w:val="nil"/>
            </w:tcBorders>
            <w:shd w:val="clear" w:color="000000" w:fill="C7E4F3"/>
            <w:vAlign w:val="center"/>
            <w:hideMark/>
          </w:tcPr>
          <w:p w14:paraId="0006D3C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41</w:t>
            </w:r>
          </w:p>
        </w:tc>
        <w:tc>
          <w:tcPr>
            <w:tcW w:w="565" w:type="pct"/>
            <w:tcBorders>
              <w:top w:val="nil"/>
              <w:left w:val="nil"/>
              <w:bottom w:val="nil"/>
              <w:right w:val="nil"/>
            </w:tcBorders>
            <w:shd w:val="clear" w:color="000000" w:fill="C7E4F3"/>
            <w:vAlign w:val="center"/>
            <w:hideMark/>
          </w:tcPr>
          <w:p w14:paraId="20F694D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637</w:t>
            </w:r>
          </w:p>
        </w:tc>
      </w:tr>
      <w:tr w:rsidR="00B91C3A" w:rsidRPr="00A64628" w14:paraId="67E417C3" w14:textId="77777777" w:rsidTr="00A33338">
        <w:trPr>
          <w:trHeight w:val="315"/>
        </w:trPr>
        <w:tc>
          <w:tcPr>
            <w:tcW w:w="5000" w:type="pct"/>
            <w:gridSpan w:val="8"/>
            <w:tcBorders>
              <w:top w:val="nil"/>
              <w:left w:val="nil"/>
              <w:bottom w:val="nil"/>
              <w:right w:val="nil"/>
            </w:tcBorders>
            <w:shd w:val="clear" w:color="000000" w:fill="90C9E6"/>
            <w:vAlign w:val="center"/>
            <w:hideMark/>
          </w:tcPr>
          <w:p w14:paraId="33E80A68" w14:textId="2F7E0B38" w:rsidR="00B91C3A" w:rsidRPr="00A64628" w:rsidRDefault="00B91C3A" w:rsidP="00B91C3A">
            <w:pPr>
              <w:jc w:val="center"/>
              <w:rPr>
                <w:rFonts w:eastAsia="Times New Roman" w:cs="Arial"/>
                <w:b/>
                <w:bCs/>
                <w:color w:val="000000"/>
                <w:sz w:val="18"/>
                <w:szCs w:val="18"/>
                <w:lang w:eastAsia="en-AU"/>
              </w:rPr>
            </w:pPr>
            <w:r w:rsidRPr="00A64628">
              <w:rPr>
                <w:rFonts w:eastAsia="Times New Roman" w:cs="Arial"/>
                <w:b/>
                <w:bCs/>
                <w:color w:val="000000"/>
                <w:sz w:val="18"/>
                <w:szCs w:val="18"/>
                <w:lang w:eastAsia="en-AU"/>
              </w:rPr>
              <w:t>Gender</w:t>
            </w:r>
            <w:r w:rsidR="00BB58B3">
              <w:rPr>
                <w:rFonts w:eastAsia="Times New Roman" w:cs="Arial"/>
                <w:b/>
                <w:bCs/>
                <w:color w:val="000000"/>
                <w:sz w:val="18"/>
                <w:szCs w:val="18"/>
                <w:lang w:eastAsia="en-AU"/>
              </w:rPr>
              <w:t xml:space="preserve"> (percentage</w:t>
            </w:r>
            <w:r w:rsidR="00086E4E">
              <w:rPr>
                <w:rFonts w:eastAsia="Times New Roman" w:cs="Arial"/>
                <w:b/>
                <w:bCs/>
                <w:color w:val="000000"/>
                <w:sz w:val="18"/>
                <w:szCs w:val="18"/>
                <w:lang w:eastAsia="en-AU"/>
              </w:rPr>
              <w:t>)</w:t>
            </w:r>
          </w:p>
        </w:tc>
      </w:tr>
      <w:tr w:rsidR="00A64628" w:rsidRPr="00A64628" w14:paraId="2F6DD64C" w14:textId="77777777" w:rsidTr="00A33338">
        <w:trPr>
          <w:trHeight w:val="315"/>
        </w:trPr>
        <w:tc>
          <w:tcPr>
            <w:tcW w:w="1027" w:type="pct"/>
            <w:tcBorders>
              <w:top w:val="nil"/>
              <w:left w:val="nil"/>
              <w:bottom w:val="nil"/>
              <w:right w:val="nil"/>
            </w:tcBorders>
            <w:shd w:val="clear" w:color="auto" w:fill="auto"/>
            <w:vAlign w:val="center"/>
            <w:hideMark/>
          </w:tcPr>
          <w:p w14:paraId="347087D4"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Male</w:t>
            </w:r>
          </w:p>
        </w:tc>
        <w:tc>
          <w:tcPr>
            <w:tcW w:w="568" w:type="pct"/>
            <w:tcBorders>
              <w:top w:val="nil"/>
              <w:left w:val="nil"/>
              <w:bottom w:val="nil"/>
              <w:right w:val="nil"/>
            </w:tcBorders>
            <w:shd w:val="clear" w:color="auto" w:fill="auto"/>
            <w:vAlign w:val="center"/>
            <w:hideMark/>
          </w:tcPr>
          <w:p w14:paraId="5C17B0B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3.9</w:t>
            </w:r>
          </w:p>
        </w:tc>
        <w:tc>
          <w:tcPr>
            <w:tcW w:w="568" w:type="pct"/>
            <w:tcBorders>
              <w:top w:val="nil"/>
              <w:left w:val="nil"/>
              <w:bottom w:val="nil"/>
              <w:right w:val="nil"/>
            </w:tcBorders>
            <w:shd w:val="clear" w:color="auto" w:fill="auto"/>
            <w:vAlign w:val="center"/>
            <w:hideMark/>
          </w:tcPr>
          <w:p w14:paraId="13E47C56"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10.8</w:t>
            </w:r>
          </w:p>
        </w:tc>
        <w:tc>
          <w:tcPr>
            <w:tcW w:w="568" w:type="pct"/>
            <w:tcBorders>
              <w:top w:val="nil"/>
              <w:left w:val="nil"/>
              <w:bottom w:val="nil"/>
              <w:right w:val="nil"/>
            </w:tcBorders>
            <w:shd w:val="clear" w:color="auto" w:fill="auto"/>
            <w:vAlign w:val="center"/>
            <w:hideMark/>
          </w:tcPr>
          <w:p w14:paraId="3F82A6C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2.5</w:t>
            </w:r>
          </w:p>
        </w:tc>
        <w:tc>
          <w:tcPr>
            <w:tcW w:w="568" w:type="pct"/>
            <w:tcBorders>
              <w:top w:val="nil"/>
              <w:left w:val="nil"/>
              <w:bottom w:val="nil"/>
              <w:right w:val="nil"/>
            </w:tcBorders>
            <w:shd w:val="clear" w:color="auto" w:fill="auto"/>
            <w:vAlign w:val="center"/>
            <w:hideMark/>
          </w:tcPr>
          <w:p w14:paraId="1244778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3.2</w:t>
            </w:r>
          </w:p>
        </w:tc>
        <w:tc>
          <w:tcPr>
            <w:tcW w:w="568" w:type="pct"/>
            <w:tcBorders>
              <w:top w:val="nil"/>
              <w:left w:val="nil"/>
              <w:bottom w:val="nil"/>
              <w:right w:val="nil"/>
            </w:tcBorders>
            <w:shd w:val="clear" w:color="auto" w:fill="auto"/>
            <w:vAlign w:val="center"/>
            <w:hideMark/>
          </w:tcPr>
          <w:p w14:paraId="67AA7D7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18.3</w:t>
            </w:r>
          </w:p>
        </w:tc>
        <w:tc>
          <w:tcPr>
            <w:tcW w:w="568" w:type="pct"/>
            <w:tcBorders>
              <w:top w:val="nil"/>
              <w:left w:val="nil"/>
              <w:bottom w:val="nil"/>
              <w:right w:val="nil"/>
            </w:tcBorders>
            <w:shd w:val="clear" w:color="auto" w:fill="auto"/>
            <w:vAlign w:val="center"/>
            <w:hideMark/>
          </w:tcPr>
          <w:p w14:paraId="129B142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19.0</w:t>
            </w:r>
          </w:p>
        </w:tc>
        <w:tc>
          <w:tcPr>
            <w:tcW w:w="565" w:type="pct"/>
            <w:tcBorders>
              <w:top w:val="nil"/>
              <w:left w:val="nil"/>
              <w:bottom w:val="nil"/>
              <w:right w:val="nil"/>
            </w:tcBorders>
            <w:shd w:val="clear" w:color="auto" w:fill="auto"/>
            <w:vAlign w:val="center"/>
            <w:hideMark/>
          </w:tcPr>
          <w:p w14:paraId="62609CD7"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8.9</w:t>
            </w:r>
          </w:p>
        </w:tc>
      </w:tr>
      <w:tr w:rsidR="00A64628" w:rsidRPr="00A64628" w14:paraId="066C5A5A" w14:textId="77777777" w:rsidTr="00A33338">
        <w:trPr>
          <w:trHeight w:val="315"/>
        </w:trPr>
        <w:tc>
          <w:tcPr>
            <w:tcW w:w="1027" w:type="pct"/>
            <w:tcBorders>
              <w:top w:val="nil"/>
              <w:left w:val="nil"/>
              <w:bottom w:val="nil"/>
              <w:right w:val="nil"/>
            </w:tcBorders>
            <w:shd w:val="clear" w:color="000000" w:fill="C7E4F3"/>
            <w:vAlign w:val="center"/>
            <w:hideMark/>
          </w:tcPr>
          <w:p w14:paraId="23C2F48F"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Female</w:t>
            </w:r>
          </w:p>
        </w:tc>
        <w:tc>
          <w:tcPr>
            <w:tcW w:w="568" w:type="pct"/>
            <w:tcBorders>
              <w:top w:val="nil"/>
              <w:left w:val="nil"/>
              <w:bottom w:val="nil"/>
              <w:right w:val="nil"/>
            </w:tcBorders>
            <w:shd w:val="clear" w:color="000000" w:fill="C7E4F3"/>
            <w:vAlign w:val="center"/>
            <w:hideMark/>
          </w:tcPr>
          <w:p w14:paraId="092CC85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96.1</w:t>
            </w:r>
          </w:p>
        </w:tc>
        <w:tc>
          <w:tcPr>
            <w:tcW w:w="568" w:type="pct"/>
            <w:tcBorders>
              <w:top w:val="nil"/>
              <w:left w:val="nil"/>
              <w:bottom w:val="nil"/>
              <w:right w:val="nil"/>
            </w:tcBorders>
            <w:shd w:val="clear" w:color="000000" w:fill="C7E4F3"/>
            <w:vAlign w:val="center"/>
            <w:hideMark/>
          </w:tcPr>
          <w:p w14:paraId="160ED33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89.1</w:t>
            </w:r>
          </w:p>
        </w:tc>
        <w:tc>
          <w:tcPr>
            <w:tcW w:w="568" w:type="pct"/>
            <w:tcBorders>
              <w:top w:val="nil"/>
              <w:left w:val="nil"/>
              <w:bottom w:val="nil"/>
              <w:right w:val="nil"/>
            </w:tcBorders>
            <w:shd w:val="clear" w:color="000000" w:fill="C7E4F3"/>
            <w:vAlign w:val="center"/>
            <w:hideMark/>
          </w:tcPr>
          <w:p w14:paraId="51CA2A3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97.5</w:t>
            </w:r>
          </w:p>
        </w:tc>
        <w:tc>
          <w:tcPr>
            <w:tcW w:w="568" w:type="pct"/>
            <w:tcBorders>
              <w:top w:val="nil"/>
              <w:left w:val="nil"/>
              <w:bottom w:val="nil"/>
              <w:right w:val="nil"/>
            </w:tcBorders>
            <w:shd w:val="clear" w:color="000000" w:fill="C7E4F3"/>
            <w:vAlign w:val="center"/>
            <w:hideMark/>
          </w:tcPr>
          <w:p w14:paraId="53C176A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96.8</w:t>
            </w:r>
          </w:p>
        </w:tc>
        <w:tc>
          <w:tcPr>
            <w:tcW w:w="568" w:type="pct"/>
            <w:tcBorders>
              <w:top w:val="nil"/>
              <w:left w:val="nil"/>
              <w:bottom w:val="nil"/>
              <w:right w:val="nil"/>
            </w:tcBorders>
            <w:shd w:val="clear" w:color="000000" w:fill="C7E4F3"/>
            <w:vAlign w:val="center"/>
            <w:hideMark/>
          </w:tcPr>
          <w:p w14:paraId="3FF1271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81.7</w:t>
            </w:r>
          </w:p>
        </w:tc>
        <w:tc>
          <w:tcPr>
            <w:tcW w:w="568" w:type="pct"/>
            <w:tcBorders>
              <w:top w:val="nil"/>
              <w:left w:val="nil"/>
              <w:bottom w:val="nil"/>
              <w:right w:val="nil"/>
            </w:tcBorders>
            <w:shd w:val="clear" w:color="000000" w:fill="C7E4F3"/>
            <w:vAlign w:val="center"/>
            <w:hideMark/>
          </w:tcPr>
          <w:p w14:paraId="2174F84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80.9</w:t>
            </w:r>
          </w:p>
        </w:tc>
        <w:tc>
          <w:tcPr>
            <w:tcW w:w="565" w:type="pct"/>
            <w:tcBorders>
              <w:top w:val="nil"/>
              <w:left w:val="nil"/>
              <w:bottom w:val="nil"/>
              <w:right w:val="nil"/>
            </w:tcBorders>
            <w:shd w:val="clear" w:color="000000" w:fill="C7E4F3"/>
            <w:vAlign w:val="center"/>
            <w:hideMark/>
          </w:tcPr>
          <w:p w14:paraId="1F6525E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91.1</w:t>
            </w:r>
          </w:p>
        </w:tc>
      </w:tr>
      <w:tr w:rsidR="00A64628" w:rsidRPr="00A64628" w14:paraId="00770C21" w14:textId="77777777" w:rsidTr="00A33338">
        <w:trPr>
          <w:trHeight w:val="315"/>
        </w:trPr>
        <w:tc>
          <w:tcPr>
            <w:tcW w:w="1027" w:type="pct"/>
            <w:tcBorders>
              <w:top w:val="nil"/>
              <w:left w:val="nil"/>
              <w:bottom w:val="nil"/>
              <w:right w:val="nil"/>
            </w:tcBorders>
            <w:shd w:val="clear" w:color="auto" w:fill="auto"/>
            <w:vAlign w:val="center"/>
            <w:hideMark/>
          </w:tcPr>
          <w:p w14:paraId="05D2E818"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Intersex</w:t>
            </w:r>
          </w:p>
        </w:tc>
        <w:tc>
          <w:tcPr>
            <w:tcW w:w="568" w:type="pct"/>
            <w:tcBorders>
              <w:top w:val="nil"/>
              <w:left w:val="nil"/>
              <w:bottom w:val="nil"/>
              <w:right w:val="nil"/>
            </w:tcBorders>
            <w:shd w:val="clear" w:color="auto" w:fill="auto"/>
            <w:vAlign w:val="center"/>
            <w:hideMark/>
          </w:tcPr>
          <w:p w14:paraId="071E997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0.0</w:t>
            </w:r>
          </w:p>
        </w:tc>
        <w:tc>
          <w:tcPr>
            <w:tcW w:w="568" w:type="pct"/>
            <w:tcBorders>
              <w:top w:val="nil"/>
              <w:left w:val="nil"/>
              <w:bottom w:val="nil"/>
              <w:right w:val="nil"/>
            </w:tcBorders>
            <w:shd w:val="clear" w:color="auto" w:fill="auto"/>
            <w:vAlign w:val="center"/>
            <w:hideMark/>
          </w:tcPr>
          <w:p w14:paraId="3BF14AC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0.0</w:t>
            </w:r>
          </w:p>
        </w:tc>
        <w:tc>
          <w:tcPr>
            <w:tcW w:w="568" w:type="pct"/>
            <w:tcBorders>
              <w:top w:val="nil"/>
              <w:left w:val="nil"/>
              <w:bottom w:val="nil"/>
              <w:right w:val="nil"/>
            </w:tcBorders>
            <w:shd w:val="clear" w:color="auto" w:fill="auto"/>
            <w:vAlign w:val="center"/>
            <w:hideMark/>
          </w:tcPr>
          <w:p w14:paraId="32CEC67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0.0</w:t>
            </w:r>
          </w:p>
        </w:tc>
        <w:tc>
          <w:tcPr>
            <w:tcW w:w="568" w:type="pct"/>
            <w:tcBorders>
              <w:top w:val="nil"/>
              <w:left w:val="nil"/>
              <w:bottom w:val="nil"/>
              <w:right w:val="nil"/>
            </w:tcBorders>
            <w:shd w:val="clear" w:color="auto" w:fill="auto"/>
            <w:vAlign w:val="center"/>
            <w:hideMark/>
          </w:tcPr>
          <w:p w14:paraId="41A11EC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0.0</w:t>
            </w:r>
          </w:p>
        </w:tc>
        <w:tc>
          <w:tcPr>
            <w:tcW w:w="568" w:type="pct"/>
            <w:tcBorders>
              <w:top w:val="nil"/>
              <w:left w:val="nil"/>
              <w:bottom w:val="nil"/>
              <w:right w:val="nil"/>
            </w:tcBorders>
            <w:shd w:val="clear" w:color="auto" w:fill="auto"/>
            <w:vAlign w:val="center"/>
            <w:hideMark/>
          </w:tcPr>
          <w:p w14:paraId="5D264D5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0.1</w:t>
            </w:r>
          </w:p>
        </w:tc>
        <w:tc>
          <w:tcPr>
            <w:tcW w:w="568" w:type="pct"/>
            <w:tcBorders>
              <w:top w:val="nil"/>
              <w:left w:val="nil"/>
              <w:bottom w:val="nil"/>
              <w:right w:val="nil"/>
            </w:tcBorders>
            <w:shd w:val="clear" w:color="auto" w:fill="auto"/>
            <w:vAlign w:val="center"/>
            <w:hideMark/>
          </w:tcPr>
          <w:p w14:paraId="21722AB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0.0</w:t>
            </w:r>
          </w:p>
        </w:tc>
        <w:tc>
          <w:tcPr>
            <w:tcW w:w="565" w:type="pct"/>
            <w:tcBorders>
              <w:top w:val="nil"/>
              <w:left w:val="nil"/>
              <w:bottom w:val="nil"/>
              <w:right w:val="nil"/>
            </w:tcBorders>
            <w:shd w:val="clear" w:color="auto" w:fill="auto"/>
            <w:vAlign w:val="center"/>
            <w:hideMark/>
          </w:tcPr>
          <w:p w14:paraId="33DEABF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0.0</w:t>
            </w:r>
          </w:p>
        </w:tc>
      </w:tr>
      <w:tr w:rsidR="00086E4E" w:rsidRPr="00A64628" w14:paraId="4293EB50" w14:textId="77777777" w:rsidTr="00A33338">
        <w:trPr>
          <w:trHeight w:val="315"/>
        </w:trPr>
        <w:tc>
          <w:tcPr>
            <w:tcW w:w="5000" w:type="pct"/>
            <w:gridSpan w:val="8"/>
            <w:tcBorders>
              <w:top w:val="nil"/>
              <w:left w:val="nil"/>
              <w:bottom w:val="nil"/>
              <w:right w:val="nil"/>
            </w:tcBorders>
            <w:shd w:val="clear" w:color="000000" w:fill="90C9E6"/>
            <w:vAlign w:val="center"/>
            <w:hideMark/>
          </w:tcPr>
          <w:p w14:paraId="43CA4A5F" w14:textId="11812462" w:rsidR="00086E4E" w:rsidRPr="00A64628" w:rsidRDefault="00086E4E" w:rsidP="00086E4E">
            <w:pPr>
              <w:jc w:val="center"/>
              <w:rPr>
                <w:rFonts w:eastAsia="Times New Roman" w:cs="Arial"/>
                <w:b/>
                <w:bCs/>
                <w:color w:val="000000"/>
                <w:sz w:val="18"/>
                <w:szCs w:val="18"/>
                <w:lang w:eastAsia="en-AU"/>
              </w:rPr>
            </w:pPr>
            <w:r>
              <w:rPr>
                <w:rFonts w:eastAsia="Times New Roman" w:cs="Arial"/>
                <w:b/>
                <w:bCs/>
                <w:color w:val="000000"/>
                <w:sz w:val="18"/>
                <w:szCs w:val="18"/>
                <w:lang w:eastAsia="en-AU"/>
              </w:rPr>
              <w:t>Gender (n</w:t>
            </w:r>
            <w:r w:rsidR="00BB58B3">
              <w:rPr>
                <w:rFonts w:eastAsia="Times New Roman" w:cs="Arial"/>
                <w:b/>
                <w:bCs/>
                <w:color w:val="000000"/>
                <w:sz w:val="18"/>
                <w:szCs w:val="18"/>
                <w:lang w:eastAsia="en-AU"/>
              </w:rPr>
              <w:t>umber</w:t>
            </w:r>
            <w:r>
              <w:rPr>
                <w:rFonts w:eastAsia="Times New Roman" w:cs="Arial"/>
                <w:b/>
                <w:bCs/>
                <w:color w:val="000000"/>
                <w:sz w:val="18"/>
                <w:szCs w:val="18"/>
                <w:lang w:eastAsia="en-AU"/>
              </w:rPr>
              <w:t>)</w:t>
            </w:r>
          </w:p>
        </w:tc>
      </w:tr>
      <w:tr w:rsidR="00A64628" w:rsidRPr="00A64628" w14:paraId="25CD0DE7" w14:textId="77777777" w:rsidTr="00A33338">
        <w:trPr>
          <w:trHeight w:val="315"/>
        </w:trPr>
        <w:tc>
          <w:tcPr>
            <w:tcW w:w="1027" w:type="pct"/>
            <w:tcBorders>
              <w:top w:val="nil"/>
              <w:left w:val="nil"/>
              <w:bottom w:val="nil"/>
              <w:right w:val="nil"/>
            </w:tcBorders>
            <w:shd w:val="clear" w:color="auto" w:fill="auto"/>
            <w:vAlign w:val="center"/>
            <w:hideMark/>
          </w:tcPr>
          <w:p w14:paraId="3FB73CDF"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Total specified</w:t>
            </w:r>
          </w:p>
        </w:tc>
        <w:tc>
          <w:tcPr>
            <w:tcW w:w="568" w:type="pct"/>
            <w:tcBorders>
              <w:top w:val="nil"/>
              <w:left w:val="nil"/>
              <w:bottom w:val="nil"/>
              <w:right w:val="nil"/>
            </w:tcBorders>
            <w:shd w:val="clear" w:color="auto" w:fill="auto"/>
            <w:vAlign w:val="center"/>
            <w:hideMark/>
          </w:tcPr>
          <w:p w14:paraId="73A7048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108,521</w:t>
            </w:r>
          </w:p>
        </w:tc>
        <w:tc>
          <w:tcPr>
            <w:tcW w:w="568" w:type="pct"/>
            <w:tcBorders>
              <w:top w:val="nil"/>
              <w:left w:val="nil"/>
              <w:bottom w:val="nil"/>
              <w:right w:val="nil"/>
            </w:tcBorders>
            <w:shd w:val="clear" w:color="auto" w:fill="auto"/>
            <w:vAlign w:val="center"/>
            <w:hideMark/>
          </w:tcPr>
          <w:p w14:paraId="6966E21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32,579</w:t>
            </w:r>
          </w:p>
        </w:tc>
        <w:tc>
          <w:tcPr>
            <w:tcW w:w="568" w:type="pct"/>
            <w:tcBorders>
              <w:top w:val="nil"/>
              <w:left w:val="nil"/>
              <w:bottom w:val="nil"/>
              <w:right w:val="nil"/>
            </w:tcBorders>
            <w:shd w:val="clear" w:color="auto" w:fill="auto"/>
            <w:vAlign w:val="center"/>
            <w:hideMark/>
          </w:tcPr>
          <w:p w14:paraId="2AFBE3F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1,901</w:t>
            </w:r>
          </w:p>
        </w:tc>
        <w:tc>
          <w:tcPr>
            <w:tcW w:w="568" w:type="pct"/>
            <w:tcBorders>
              <w:top w:val="nil"/>
              <w:left w:val="nil"/>
              <w:bottom w:val="nil"/>
              <w:right w:val="nil"/>
            </w:tcBorders>
            <w:shd w:val="clear" w:color="auto" w:fill="auto"/>
            <w:vAlign w:val="center"/>
            <w:hideMark/>
          </w:tcPr>
          <w:p w14:paraId="1C657E9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936</w:t>
            </w:r>
          </w:p>
        </w:tc>
        <w:tc>
          <w:tcPr>
            <w:tcW w:w="568" w:type="pct"/>
            <w:tcBorders>
              <w:top w:val="nil"/>
              <w:left w:val="nil"/>
              <w:bottom w:val="nil"/>
              <w:right w:val="nil"/>
            </w:tcBorders>
            <w:shd w:val="clear" w:color="auto" w:fill="auto"/>
            <w:vAlign w:val="center"/>
            <w:hideMark/>
          </w:tcPr>
          <w:p w14:paraId="7CB6CE2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27,475</w:t>
            </w:r>
          </w:p>
        </w:tc>
        <w:tc>
          <w:tcPr>
            <w:tcW w:w="568" w:type="pct"/>
            <w:tcBorders>
              <w:top w:val="nil"/>
              <w:left w:val="nil"/>
              <w:bottom w:val="nil"/>
              <w:right w:val="nil"/>
            </w:tcBorders>
            <w:shd w:val="clear" w:color="auto" w:fill="auto"/>
            <w:vAlign w:val="center"/>
            <w:hideMark/>
          </w:tcPr>
          <w:p w14:paraId="0C0FCA2C"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23,563</w:t>
            </w:r>
          </w:p>
        </w:tc>
        <w:tc>
          <w:tcPr>
            <w:tcW w:w="565" w:type="pct"/>
            <w:tcBorders>
              <w:top w:val="nil"/>
              <w:left w:val="nil"/>
              <w:bottom w:val="nil"/>
              <w:right w:val="nil"/>
            </w:tcBorders>
            <w:shd w:val="clear" w:color="auto" w:fill="auto"/>
            <w:vAlign w:val="center"/>
            <w:hideMark/>
          </w:tcPr>
          <w:p w14:paraId="54CBB43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194,976</w:t>
            </w:r>
          </w:p>
        </w:tc>
      </w:tr>
      <w:tr w:rsidR="00A64628" w:rsidRPr="00A64628" w14:paraId="19F1BCCA" w14:textId="77777777" w:rsidTr="00A33338">
        <w:trPr>
          <w:trHeight w:val="315"/>
        </w:trPr>
        <w:tc>
          <w:tcPr>
            <w:tcW w:w="1027" w:type="pct"/>
            <w:tcBorders>
              <w:top w:val="nil"/>
              <w:left w:val="nil"/>
              <w:bottom w:val="nil"/>
              <w:right w:val="nil"/>
            </w:tcBorders>
            <w:shd w:val="clear" w:color="000000" w:fill="C7E4F3"/>
            <w:vAlign w:val="center"/>
            <w:hideMark/>
          </w:tcPr>
          <w:p w14:paraId="469B16AF"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Total not specified</w:t>
            </w:r>
          </w:p>
        </w:tc>
        <w:tc>
          <w:tcPr>
            <w:tcW w:w="568" w:type="pct"/>
            <w:tcBorders>
              <w:top w:val="nil"/>
              <w:left w:val="nil"/>
              <w:bottom w:val="nil"/>
              <w:right w:val="nil"/>
            </w:tcBorders>
            <w:shd w:val="clear" w:color="000000" w:fill="C7E4F3"/>
            <w:vAlign w:val="center"/>
            <w:hideMark/>
          </w:tcPr>
          <w:p w14:paraId="46C20127"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w:t>
            </w:r>
          </w:p>
        </w:tc>
        <w:tc>
          <w:tcPr>
            <w:tcW w:w="568" w:type="pct"/>
            <w:tcBorders>
              <w:top w:val="nil"/>
              <w:left w:val="nil"/>
              <w:bottom w:val="nil"/>
              <w:right w:val="nil"/>
            </w:tcBorders>
            <w:shd w:val="clear" w:color="000000" w:fill="C7E4F3"/>
            <w:vAlign w:val="center"/>
            <w:hideMark/>
          </w:tcPr>
          <w:p w14:paraId="1BB31D3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w:t>
            </w:r>
          </w:p>
        </w:tc>
        <w:tc>
          <w:tcPr>
            <w:tcW w:w="568" w:type="pct"/>
            <w:tcBorders>
              <w:top w:val="nil"/>
              <w:left w:val="nil"/>
              <w:bottom w:val="nil"/>
              <w:right w:val="nil"/>
            </w:tcBorders>
            <w:shd w:val="clear" w:color="000000" w:fill="C7E4F3"/>
            <w:vAlign w:val="center"/>
            <w:hideMark/>
          </w:tcPr>
          <w:p w14:paraId="4175B8D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w:t>
            </w:r>
          </w:p>
        </w:tc>
        <w:tc>
          <w:tcPr>
            <w:tcW w:w="568" w:type="pct"/>
            <w:tcBorders>
              <w:top w:val="nil"/>
              <w:left w:val="nil"/>
              <w:bottom w:val="nil"/>
              <w:right w:val="nil"/>
            </w:tcBorders>
            <w:shd w:val="clear" w:color="000000" w:fill="C7E4F3"/>
            <w:vAlign w:val="center"/>
            <w:hideMark/>
          </w:tcPr>
          <w:p w14:paraId="5C4066A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w:t>
            </w:r>
          </w:p>
        </w:tc>
        <w:tc>
          <w:tcPr>
            <w:tcW w:w="568" w:type="pct"/>
            <w:tcBorders>
              <w:top w:val="nil"/>
              <w:left w:val="nil"/>
              <w:bottom w:val="nil"/>
              <w:right w:val="nil"/>
            </w:tcBorders>
            <w:shd w:val="clear" w:color="000000" w:fill="C7E4F3"/>
            <w:vAlign w:val="center"/>
            <w:hideMark/>
          </w:tcPr>
          <w:p w14:paraId="2DAF9D2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17</w:t>
            </w:r>
          </w:p>
        </w:tc>
        <w:tc>
          <w:tcPr>
            <w:tcW w:w="568" w:type="pct"/>
            <w:tcBorders>
              <w:top w:val="nil"/>
              <w:left w:val="nil"/>
              <w:bottom w:val="nil"/>
              <w:right w:val="nil"/>
            </w:tcBorders>
            <w:shd w:val="clear" w:color="000000" w:fill="C7E4F3"/>
            <w:vAlign w:val="center"/>
            <w:hideMark/>
          </w:tcPr>
          <w:p w14:paraId="452D357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0</w:t>
            </w:r>
          </w:p>
        </w:tc>
        <w:tc>
          <w:tcPr>
            <w:tcW w:w="565" w:type="pct"/>
            <w:tcBorders>
              <w:top w:val="nil"/>
              <w:left w:val="nil"/>
              <w:bottom w:val="nil"/>
              <w:right w:val="nil"/>
            </w:tcBorders>
            <w:shd w:val="clear" w:color="000000" w:fill="C7E4F3"/>
            <w:vAlign w:val="center"/>
            <w:hideMark/>
          </w:tcPr>
          <w:p w14:paraId="7267FA1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18</w:t>
            </w:r>
          </w:p>
        </w:tc>
      </w:tr>
      <w:tr w:rsidR="00B91C3A" w:rsidRPr="00A64628" w14:paraId="697404DE" w14:textId="77777777" w:rsidTr="00A33338">
        <w:trPr>
          <w:trHeight w:val="315"/>
        </w:trPr>
        <w:tc>
          <w:tcPr>
            <w:tcW w:w="5000" w:type="pct"/>
            <w:gridSpan w:val="8"/>
            <w:tcBorders>
              <w:top w:val="nil"/>
              <w:left w:val="nil"/>
              <w:bottom w:val="nil"/>
              <w:right w:val="nil"/>
            </w:tcBorders>
            <w:shd w:val="clear" w:color="000000" w:fill="90C9E6"/>
            <w:vAlign w:val="center"/>
            <w:hideMark/>
          </w:tcPr>
          <w:p w14:paraId="78F85223" w14:textId="2056A75E" w:rsidR="00B91C3A" w:rsidRPr="00A64628" w:rsidRDefault="00B91C3A" w:rsidP="00B91C3A">
            <w:pPr>
              <w:jc w:val="center"/>
              <w:rPr>
                <w:rFonts w:eastAsia="Times New Roman" w:cs="Arial"/>
                <w:b/>
                <w:bCs/>
                <w:color w:val="000000"/>
                <w:sz w:val="18"/>
                <w:szCs w:val="18"/>
                <w:lang w:eastAsia="en-AU"/>
              </w:rPr>
            </w:pPr>
            <w:r w:rsidRPr="00A64628">
              <w:rPr>
                <w:rFonts w:eastAsia="Times New Roman" w:cs="Arial"/>
                <w:b/>
                <w:bCs/>
                <w:color w:val="000000"/>
                <w:sz w:val="18"/>
                <w:szCs w:val="18"/>
                <w:lang w:eastAsia="en-AU"/>
              </w:rPr>
              <w:t>Indigenous status</w:t>
            </w:r>
            <w:r w:rsidR="00BB58B3">
              <w:rPr>
                <w:rFonts w:eastAsia="Times New Roman" w:cs="Arial"/>
                <w:b/>
                <w:bCs/>
                <w:color w:val="000000"/>
                <w:sz w:val="18"/>
                <w:szCs w:val="18"/>
                <w:lang w:eastAsia="en-AU"/>
              </w:rPr>
              <w:t xml:space="preserve"> (percentage</w:t>
            </w:r>
            <w:r w:rsidR="00086E4E">
              <w:rPr>
                <w:rFonts w:eastAsia="Times New Roman" w:cs="Arial"/>
                <w:b/>
                <w:bCs/>
                <w:color w:val="000000"/>
                <w:sz w:val="18"/>
                <w:szCs w:val="18"/>
                <w:lang w:eastAsia="en-AU"/>
              </w:rPr>
              <w:t>)</w:t>
            </w:r>
            <w:r w:rsidR="00E10BD2" w:rsidRPr="00E847D1">
              <w:rPr>
                <w:vertAlign w:val="superscript"/>
              </w:rPr>
              <w:t xml:space="preserve"> </w:t>
            </w:r>
            <w:r w:rsidR="00E10BD2" w:rsidRPr="00E10BD2">
              <w:rPr>
                <w:b/>
                <w:vertAlign w:val="superscript"/>
              </w:rPr>
              <w:t>(b)</w:t>
            </w:r>
          </w:p>
        </w:tc>
      </w:tr>
      <w:tr w:rsidR="00A64628" w:rsidRPr="00A64628" w14:paraId="7E6DDB6A" w14:textId="77777777" w:rsidTr="00A33338">
        <w:trPr>
          <w:trHeight w:val="315"/>
        </w:trPr>
        <w:tc>
          <w:tcPr>
            <w:tcW w:w="1027" w:type="pct"/>
            <w:tcBorders>
              <w:top w:val="nil"/>
              <w:left w:val="nil"/>
              <w:bottom w:val="nil"/>
              <w:right w:val="nil"/>
            </w:tcBorders>
            <w:shd w:val="clear" w:color="auto" w:fill="auto"/>
            <w:vAlign w:val="center"/>
            <w:hideMark/>
          </w:tcPr>
          <w:p w14:paraId="22EBB81B"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Yes</w:t>
            </w:r>
          </w:p>
        </w:tc>
        <w:tc>
          <w:tcPr>
            <w:tcW w:w="568" w:type="pct"/>
            <w:tcBorders>
              <w:top w:val="nil"/>
              <w:left w:val="nil"/>
              <w:bottom w:val="nil"/>
              <w:right w:val="nil"/>
            </w:tcBorders>
            <w:shd w:val="clear" w:color="auto" w:fill="auto"/>
            <w:vAlign w:val="center"/>
            <w:hideMark/>
          </w:tcPr>
          <w:p w14:paraId="4802962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2.2</w:t>
            </w:r>
          </w:p>
        </w:tc>
        <w:tc>
          <w:tcPr>
            <w:tcW w:w="568" w:type="pct"/>
            <w:tcBorders>
              <w:top w:val="nil"/>
              <w:left w:val="nil"/>
              <w:bottom w:val="nil"/>
              <w:right w:val="nil"/>
            </w:tcBorders>
            <w:shd w:val="clear" w:color="auto" w:fill="auto"/>
            <w:vAlign w:val="center"/>
            <w:hideMark/>
          </w:tcPr>
          <w:p w14:paraId="26477F2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1.1</w:t>
            </w:r>
          </w:p>
        </w:tc>
        <w:tc>
          <w:tcPr>
            <w:tcW w:w="568" w:type="pct"/>
            <w:tcBorders>
              <w:top w:val="nil"/>
              <w:left w:val="nil"/>
              <w:bottom w:val="nil"/>
              <w:right w:val="nil"/>
            </w:tcBorders>
            <w:shd w:val="clear" w:color="auto" w:fill="auto"/>
            <w:vAlign w:val="center"/>
            <w:hideMark/>
          </w:tcPr>
          <w:p w14:paraId="1FE505D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2.6</w:t>
            </w:r>
          </w:p>
        </w:tc>
        <w:tc>
          <w:tcPr>
            <w:tcW w:w="568" w:type="pct"/>
            <w:tcBorders>
              <w:top w:val="nil"/>
              <w:left w:val="nil"/>
              <w:bottom w:val="nil"/>
              <w:right w:val="nil"/>
            </w:tcBorders>
            <w:shd w:val="clear" w:color="auto" w:fill="auto"/>
            <w:vAlign w:val="center"/>
            <w:hideMark/>
          </w:tcPr>
          <w:p w14:paraId="301D84FC"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1.8</w:t>
            </w:r>
          </w:p>
        </w:tc>
        <w:tc>
          <w:tcPr>
            <w:tcW w:w="568" w:type="pct"/>
            <w:tcBorders>
              <w:top w:val="nil"/>
              <w:left w:val="nil"/>
              <w:bottom w:val="nil"/>
              <w:right w:val="nil"/>
            </w:tcBorders>
            <w:shd w:val="clear" w:color="auto" w:fill="auto"/>
            <w:vAlign w:val="center"/>
            <w:hideMark/>
          </w:tcPr>
          <w:p w14:paraId="778391C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2.0</w:t>
            </w:r>
          </w:p>
        </w:tc>
        <w:tc>
          <w:tcPr>
            <w:tcW w:w="568" w:type="pct"/>
            <w:tcBorders>
              <w:top w:val="nil"/>
              <w:left w:val="nil"/>
              <w:bottom w:val="nil"/>
              <w:right w:val="nil"/>
            </w:tcBorders>
            <w:shd w:val="clear" w:color="auto" w:fill="auto"/>
            <w:vAlign w:val="center"/>
            <w:hideMark/>
          </w:tcPr>
          <w:p w14:paraId="0D7BB3FE"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2.6</w:t>
            </w:r>
          </w:p>
        </w:tc>
        <w:tc>
          <w:tcPr>
            <w:tcW w:w="565" w:type="pct"/>
            <w:tcBorders>
              <w:top w:val="nil"/>
              <w:left w:val="nil"/>
              <w:bottom w:val="nil"/>
              <w:right w:val="nil"/>
            </w:tcBorders>
            <w:shd w:val="clear" w:color="auto" w:fill="auto"/>
            <w:vAlign w:val="center"/>
            <w:hideMark/>
          </w:tcPr>
          <w:p w14:paraId="5DB4DC22"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2.0</w:t>
            </w:r>
          </w:p>
        </w:tc>
      </w:tr>
      <w:tr w:rsidR="00A64628" w:rsidRPr="00A64628" w14:paraId="5205A06B" w14:textId="77777777" w:rsidTr="00A33338">
        <w:trPr>
          <w:trHeight w:val="315"/>
        </w:trPr>
        <w:tc>
          <w:tcPr>
            <w:tcW w:w="1027" w:type="pct"/>
            <w:tcBorders>
              <w:top w:val="nil"/>
              <w:left w:val="nil"/>
              <w:bottom w:val="nil"/>
              <w:right w:val="nil"/>
            </w:tcBorders>
            <w:shd w:val="clear" w:color="000000" w:fill="C7E4F3"/>
            <w:vAlign w:val="center"/>
            <w:hideMark/>
          </w:tcPr>
          <w:p w14:paraId="57877442"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No</w:t>
            </w:r>
          </w:p>
        </w:tc>
        <w:tc>
          <w:tcPr>
            <w:tcW w:w="568" w:type="pct"/>
            <w:tcBorders>
              <w:top w:val="nil"/>
              <w:left w:val="nil"/>
              <w:bottom w:val="nil"/>
              <w:right w:val="nil"/>
            </w:tcBorders>
            <w:shd w:val="clear" w:color="000000" w:fill="C7E4F3"/>
            <w:vAlign w:val="center"/>
            <w:hideMark/>
          </w:tcPr>
          <w:p w14:paraId="0283E07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97.8</w:t>
            </w:r>
          </w:p>
        </w:tc>
        <w:tc>
          <w:tcPr>
            <w:tcW w:w="568" w:type="pct"/>
            <w:tcBorders>
              <w:top w:val="nil"/>
              <w:left w:val="nil"/>
              <w:bottom w:val="nil"/>
              <w:right w:val="nil"/>
            </w:tcBorders>
            <w:shd w:val="clear" w:color="000000" w:fill="C7E4F3"/>
            <w:vAlign w:val="center"/>
            <w:hideMark/>
          </w:tcPr>
          <w:p w14:paraId="184722EE"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98.9</w:t>
            </w:r>
          </w:p>
        </w:tc>
        <w:tc>
          <w:tcPr>
            <w:tcW w:w="568" w:type="pct"/>
            <w:tcBorders>
              <w:top w:val="nil"/>
              <w:left w:val="nil"/>
              <w:bottom w:val="nil"/>
              <w:right w:val="nil"/>
            </w:tcBorders>
            <w:shd w:val="clear" w:color="000000" w:fill="C7E4F3"/>
            <w:vAlign w:val="center"/>
            <w:hideMark/>
          </w:tcPr>
          <w:p w14:paraId="7C13B4F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97.4</w:t>
            </w:r>
          </w:p>
        </w:tc>
        <w:tc>
          <w:tcPr>
            <w:tcW w:w="568" w:type="pct"/>
            <w:tcBorders>
              <w:top w:val="nil"/>
              <w:left w:val="nil"/>
              <w:bottom w:val="nil"/>
              <w:right w:val="nil"/>
            </w:tcBorders>
            <w:shd w:val="clear" w:color="000000" w:fill="C7E4F3"/>
            <w:vAlign w:val="center"/>
            <w:hideMark/>
          </w:tcPr>
          <w:p w14:paraId="1B11600A"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98.2</w:t>
            </w:r>
          </w:p>
        </w:tc>
        <w:tc>
          <w:tcPr>
            <w:tcW w:w="568" w:type="pct"/>
            <w:tcBorders>
              <w:top w:val="nil"/>
              <w:left w:val="nil"/>
              <w:bottom w:val="nil"/>
              <w:right w:val="nil"/>
            </w:tcBorders>
            <w:shd w:val="clear" w:color="000000" w:fill="C7E4F3"/>
            <w:vAlign w:val="center"/>
            <w:hideMark/>
          </w:tcPr>
          <w:p w14:paraId="049E1510"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98.0</w:t>
            </w:r>
          </w:p>
        </w:tc>
        <w:tc>
          <w:tcPr>
            <w:tcW w:w="568" w:type="pct"/>
            <w:tcBorders>
              <w:top w:val="nil"/>
              <w:left w:val="nil"/>
              <w:bottom w:val="nil"/>
              <w:right w:val="nil"/>
            </w:tcBorders>
            <w:shd w:val="clear" w:color="000000" w:fill="C7E4F3"/>
            <w:vAlign w:val="center"/>
            <w:hideMark/>
          </w:tcPr>
          <w:p w14:paraId="3F9AA77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97.4</w:t>
            </w:r>
          </w:p>
        </w:tc>
        <w:tc>
          <w:tcPr>
            <w:tcW w:w="565" w:type="pct"/>
            <w:tcBorders>
              <w:top w:val="nil"/>
              <w:left w:val="nil"/>
              <w:bottom w:val="nil"/>
              <w:right w:val="nil"/>
            </w:tcBorders>
            <w:shd w:val="clear" w:color="000000" w:fill="C7E4F3"/>
            <w:vAlign w:val="center"/>
            <w:hideMark/>
          </w:tcPr>
          <w:p w14:paraId="2B17FB04"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98.0</w:t>
            </w:r>
          </w:p>
        </w:tc>
      </w:tr>
      <w:tr w:rsidR="00086E4E" w:rsidRPr="00A64628" w14:paraId="4C7129FF" w14:textId="77777777" w:rsidTr="00A33338">
        <w:trPr>
          <w:trHeight w:val="315"/>
        </w:trPr>
        <w:tc>
          <w:tcPr>
            <w:tcW w:w="5000" w:type="pct"/>
            <w:gridSpan w:val="8"/>
            <w:tcBorders>
              <w:top w:val="nil"/>
              <w:left w:val="nil"/>
              <w:bottom w:val="nil"/>
              <w:right w:val="nil"/>
            </w:tcBorders>
            <w:shd w:val="clear" w:color="000000" w:fill="90C9E6"/>
            <w:vAlign w:val="center"/>
            <w:hideMark/>
          </w:tcPr>
          <w:p w14:paraId="2D27017F" w14:textId="477BECE2" w:rsidR="00086E4E" w:rsidRPr="00086E4E" w:rsidRDefault="00086E4E" w:rsidP="00086E4E">
            <w:pPr>
              <w:jc w:val="center"/>
              <w:rPr>
                <w:rFonts w:eastAsia="Times New Roman" w:cs="Arial"/>
                <w:color w:val="000000"/>
                <w:sz w:val="18"/>
                <w:szCs w:val="18"/>
                <w:lang w:eastAsia="en-AU"/>
              </w:rPr>
            </w:pPr>
            <w:r w:rsidRPr="00A64628">
              <w:rPr>
                <w:rFonts w:eastAsia="Times New Roman" w:cs="Arial"/>
                <w:b/>
                <w:bCs/>
                <w:color w:val="000000"/>
                <w:sz w:val="18"/>
                <w:szCs w:val="18"/>
                <w:lang w:eastAsia="en-AU"/>
              </w:rPr>
              <w:t>Indigenous status</w:t>
            </w:r>
            <w:r>
              <w:rPr>
                <w:rFonts w:eastAsia="Times New Roman" w:cs="Arial"/>
                <w:b/>
                <w:bCs/>
                <w:color w:val="000000"/>
                <w:sz w:val="18"/>
                <w:szCs w:val="18"/>
                <w:lang w:eastAsia="en-AU"/>
              </w:rPr>
              <w:t xml:space="preserve"> (n</w:t>
            </w:r>
            <w:r w:rsidR="00BB58B3">
              <w:rPr>
                <w:rFonts w:eastAsia="Times New Roman" w:cs="Arial"/>
                <w:b/>
                <w:bCs/>
                <w:color w:val="000000"/>
                <w:sz w:val="18"/>
                <w:szCs w:val="18"/>
                <w:lang w:eastAsia="en-AU"/>
              </w:rPr>
              <w:t>umber</w:t>
            </w:r>
            <w:r>
              <w:rPr>
                <w:rFonts w:eastAsia="Times New Roman" w:cs="Arial"/>
                <w:b/>
                <w:bCs/>
                <w:color w:val="000000"/>
                <w:sz w:val="18"/>
                <w:szCs w:val="18"/>
                <w:lang w:eastAsia="en-AU"/>
              </w:rPr>
              <w:t>)</w:t>
            </w:r>
            <w:r w:rsidR="00E10BD2" w:rsidRPr="00E10BD2">
              <w:rPr>
                <w:b/>
                <w:vertAlign w:val="superscript"/>
              </w:rPr>
              <w:t xml:space="preserve"> (b)</w:t>
            </w:r>
          </w:p>
        </w:tc>
      </w:tr>
      <w:tr w:rsidR="00A64628" w:rsidRPr="00A64628" w14:paraId="20A4DFB5" w14:textId="77777777" w:rsidTr="00A33338">
        <w:trPr>
          <w:trHeight w:val="315"/>
        </w:trPr>
        <w:tc>
          <w:tcPr>
            <w:tcW w:w="1027" w:type="pct"/>
            <w:tcBorders>
              <w:top w:val="nil"/>
              <w:left w:val="nil"/>
              <w:bottom w:val="nil"/>
              <w:right w:val="nil"/>
            </w:tcBorders>
            <w:shd w:val="clear" w:color="auto" w:fill="auto"/>
            <w:vAlign w:val="center"/>
            <w:hideMark/>
          </w:tcPr>
          <w:p w14:paraId="2C64F2B4"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Total specified</w:t>
            </w:r>
          </w:p>
        </w:tc>
        <w:tc>
          <w:tcPr>
            <w:tcW w:w="568" w:type="pct"/>
            <w:tcBorders>
              <w:top w:val="nil"/>
              <w:left w:val="nil"/>
              <w:bottom w:val="nil"/>
              <w:right w:val="nil"/>
            </w:tcBorders>
            <w:shd w:val="clear" w:color="auto" w:fill="auto"/>
            <w:vAlign w:val="center"/>
            <w:hideMark/>
          </w:tcPr>
          <w:p w14:paraId="37BFBFC7"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85,903</w:t>
            </w:r>
          </w:p>
        </w:tc>
        <w:tc>
          <w:tcPr>
            <w:tcW w:w="568" w:type="pct"/>
            <w:tcBorders>
              <w:top w:val="nil"/>
              <w:left w:val="nil"/>
              <w:bottom w:val="nil"/>
              <w:right w:val="nil"/>
            </w:tcBorders>
            <w:shd w:val="clear" w:color="auto" w:fill="auto"/>
            <w:vAlign w:val="center"/>
            <w:hideMark/>
          </w:tcPr>
          <w:p w14:paraId="522D0DB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28,934</w:t>
            </w:r>
          </w:p>
        </w:tc>
        <w:tc>
          <w:tcPr>
            <w:tcW w:w="568" w:type="pct"/>
            <w:tcBorders>
              <w:top w:val="nil"/>
              <w:left w:val="nil"/>
              <w:bottom w:val="nil"/>
              <w:right w:val="nil"/>
            </w:tcBorders>
            <w:shd w:val="clear" w:color="auto" w:fill="auto"/>
            <w:vAlign w:val="center"/>
            <w:hideMark/>
          </w:tcPr>
          <w:p w14:paraId="2573BF7C"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971</w:t>
            </w:r>
          </w:p>
        </w:tc>
        <w:tc>
          <w:tcPr>
            <w:tcW w:w="568" w:type="pct"/>
            <w:tcBorders>
              <w:top w:val="nil"/>
              <w:left w:val="nil"/>
              <w:bottom w:val="nil"/>
              <w:right w:val="nil"/>
            </w:tcBorders>
            <w:shd w:val="clear" w:color="auto" w:fill="auto"/>
            <w:vAlign w:val="center"/>
            <w:hideMark/>
          </w:tcPr>
          <w:p w14:paraId="6485ACA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895</w:t>
            </w:r>
          </w:p>
        </w:tc>
        <w:tc>
          <w:tcPr>
            <w:tcW w:w="568" w:type="pct"/>
            <w:tcBorders>
              <w:top w:val="nil"/>
              <w:left w:val="nil"/>
              <w:bottom w:val="nil"/>
              <w:right w:val="nil"/>
            </w:tcBorders>
            <w:shd w:val="clear" w:color="auto" w:fill="auto"/>
            <w:vAlign w:val="center"/>
            <w:hideMark/>
          </w:tcPr>
          <w:p w14:paraId="773D236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18,886</w:t>
            </w:r>
          </w:p>
        </w:tc>
        <w:tc>
          <w:tcPr>
            <w:tcW w:w="568" w:type="pct"/>
            <w:tcBorders>
              <w:top w:val="nil"/>
              <w:left w:val="nil"/>
              <w:bottom w:val="nil"/>
              <w:right w:val="nil"/>
            </w:tcBorders>
            <w:shd w:val="clear" w:color="auto" w:fill="auto"/>
            <w:vAlign w:val="center"/>
            <w:hideMark/>
          </w:tcPr>
          <w:p w14:paraId="7F845B71"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16,654</w:t>
            </w:r>
          </w:p>
        </w:tc>
        <w:tc>
          <w:tcPr>
            <w:tcW w:w="565" w:type="pct"/>
            <w:tcBorders>
              <w:top w:val="nil"/>
              <w:left w:val="nil"/>
              <w:bottom w:val="nil"/>
              <w:right w:val="nil"/>
            </w:tcBorders>
            <w:shd w:val="clear" w:color="auto" w:fill="auto"/>
            <w:vAlign w:val="center"/>
            <w:hideMark/>
          </w:tcPr>
          <w:p w14:paraId="13B4F843"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152,243</w:t>
            </w:r>
          </w:p>
        </w:tc>
      </w:tr>
      <w:tr w:rsidR="00A64628" w:rsidRPr="00A64628" w14:paraId="0BB402A4" w14:textId="77777777" w:rsidTr="00A33338">
        <w:trPr>
          <w:trHeight w:val="315"/>
        </w:trPr>
        <w:tc>
          <w:tcPr>
            <w:tcW w:w="1027" w:type="pct"/>
            <w:tcBorders>
              <w:top w:val="nil"/>
              <w:left w:val="nil"/>
              <w:right w:val="nil"/>
            </w:tcBorders>
            <w:shd w:val="clear" w:color="000000" w:fill="C7E4F3"/>
            <w:vAlign w:val="center"/>
            <w:hideMark/>
          </w:tcPr>
          <w:p w14:paraId="7026F386" w14:textId="77777777" w:rsidR="00A64628" w:rsidRPr="00A64628" w:rsidRDefault="00A64628" w:rsidP="00A64628">
            <w:pPr>
              <w:rPr>
                <w:rFonts w:eastAsia="Times New Roman" w:cs="Arial"/>
                <w:color w:val="000000"/>
                <w:sz w:val="18"/>
                <w:szCs w:val="18"/>
                <w:lang w:eastAsia="en-AU"/>
              </w:rPr>
            </w:pPr>
            <w:r w:rsidRPr="00A64628">
              <w:rPr>
                <w:rFonts w:eastAsia="Times New Roman" w:cs="Arial"/>
                <w:color w:val="000000"/>
                <w:sz w:val="18"/>
                <w:szCs w:val="18"/>
                <w:lang w:eastAsia="en-AU"/>
              </w:rPr>
              <w:t>Total not specified</w:t>
            </w:r>
          </w:p>
        </w:tc>
        <w:tc>
          <w:tcPr>
            <w:tcW w:w="568" w:type="pct"/>
            <w:tcBorders>
              <w:top w:val="nil"/>
              <w:left w:val="nil"/>
              <w:right w:val="nil"/>
            </w:tcBorders>
            <w:shd w:val="clear" w:color="000000" w:fill="C7E4F3"/>
            <w:vAlign w:val="center"/>
            <w:hideMark/>
          </w:tcPr>
          <w:p w14:paraId="2159548B"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22,618</w:t>
            </w:r>
          </w:p>
        </w:tc>
        <w:tc>
          <w:tcPr>
            <w:tcW w:w="568" w:type="pct"/>
            <w:tcBorders>
              <w:top w:val="nil"/>
              <w:left w:val="nil"/>
              <w:right w:val="nil"/>
            </w:tcBorders>
            <w:shd w:val="clear" w:color="000000" w:fill="C7E4F3"/>
            <w:vAlign w:val="center"/>
            <w:hideMark/>
          </w:tcPr>
          <w:p w14:paraId="7B0D0B85"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3,646</w:t>
            </w:r>
          </w:p>
        </w:tc>
        <w:tc>
          <w:tcPr>
            <w:tcW w:w="568" w:type="pct"/>
            <w:tcBorders>
              <w:top w:val="nil"/>
              <w:left w:val="nil"/>
              <w:right w:val="nil"/>
            </w:tcBorders>
            <w:shd w:val="clear" w:color="000000" w:fill="C7E4F3"/>
            <w:vAlign w:val="center"/>
            <w:hideMark/>
          </w:tcPr>
          <w:p w14:paraId="3E7FE1E8"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930</w:t>
            </w:r>
          </w:p>
        </w:tc>
        <w:tc>
          <w:tcPr>
            <w:tcW w:w="568" w:type="pct"/>
            <w:tcBorders>
              <w:top w:val="nil"/>
              <w:left w:val="nil"/>
              <w:right w:val="nil"/>
            </w:tcBorders>
            <w:shd w:val="clear" w:color="000000" w:fill="C7E4F3"/>
            <w:vAlign w:val="center"/>
            <w:hideMark/>
          </w:tcPr>
          <w:p w14:paraId="4B0A4D09"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41</w:t>
            </w:r>
          </w:p>
        </w:tc>
        <w:tc>
          <w:tcPr>
            <w:tcW w:w="568" w:type="pct"/>
            <w:tcBorders>
              <w:top w:val="nil"/>
              <w:left w:val="nil"/>
              <w:right w:val="nil"/>
            </w:tcBorders>
            <w:shd w:val="clear" w:color="000000" w:fill="C7E4F3"/>
            <w:vAlign w:val="center"/>
            <w:hideMark/>
          </w:tcPr>
          <w:p w14:paraId="653A1E3F"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8,606</w:t>
            </w:r>
          </w:p>
        </w:tc>
        <w:tc>
          <w:tcPr>
            <w:tcW w:w="568" w:type="pct"/>
            <w:tcBorders>
              <w:top w:val="nil"/>
              <w:left w:val="nil"/>
              <w:right w:val="nil"/>
            </w:tcBorders>
            <w:shd w:val="clear" w:color="000000" w:fill="C7E4F3"/>
            <w:vAlign w:val="center"/>
            <w:hideMark/>
          </w:tcPr>
          <w:p w14:paraId="01A737C6"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6,909</w:t>
            </w:r>
          </w:p>
        </w:tc>
        <w:tc>
          <w:tcPr>
            <w:tcW w:w="565" w:type="pct"/>
            <w:tcBorders>
              <w:top w:val="nil"/>
              <w:left w:val="nil"/>
              <w:right w:val="nil"/>
            </w:tcBorders>
            <w:shd w:val="clear" w:color="000000" w:fill="C7E4F3"/>
            <w:vAlign w:val="center"/>
            <w:hideMark/>
          </w:tcPr>
          <w:p w14:paraId="07135517" w14:textId="77777777" w:rsidR="00A64628" w:rsidRPr="00A64628" w:rsidRDefault="00A64628" w:rsidP="00A33338">
            <w:pPr>
              <w:ind w:right="170"/>
              <w:jc w:val="right"/>
              <w:rPr>
                <w:rFonts w:eastAsia="Times New Roman" w:cs="Arial"/>
                <w:color w:val="000000"/>
                <w:sz w:val="18"/>
                <w:szCs w:val="18"/>
                <w:lang w:eastAsia="en-AU"/>
              </w:rPr>
            </w:pPr>
            <w:r w:rsidRPr="00A64628">
              <w:rPr>
                <w:rFonts w:eastAsia="Times New Roman" w:cs="Arial"/>
                <w:color w:val="000000"/>
                <w:sz w:val="18"/>
                <w:szCs w:val="18"/>
                <w:lang w:eastAsia="en-AU"/>
              </w:rPr>
              <w:t>42,750</w:t>
            </w:r>
          </w:p>
        </w:tc>
      </w:tr>
      <w:tr w:rsidR="00A64628" w:rsidRPr="00A64628" w14:paraId="67EA9DC8" w14:textId="77777777" w:rsidTr="00A33338">
        <w:trPr>
          <w:trHeight w:val="315"/>
        </w:trPr>
        <w:tc>
          <w:tcPr>
            <w:tcW w:w="1027" w:type="pct"/>
            <w:tcBorders>
              <w:top w:val="nil"/>
              <w:left w:val="nil"/>
              <w:bottom w:val="single" w:sz="8" w:space="0" w:color="1F698E" w:themeColor="accent1"/>
              <w:right w:val="nil"/>
            </w:tcBorders>
            <w:shd w:val="clear" w:color="auto" w:fill="auto"/>
            <w:vAlign w:val="center"/>
            <w:hideMark/>
          </w:tcPr>
          <w:p w14:paraId="13D5FDCC" w14:textId="77777777" w:rsidR="00A64628" w:rsidRPr="00A64628" w:rsidRDefault="00A64628" w:rsidP="00A64628">
            <w:pPr>
              <w:rPr>
                <w:rFonts w:cs="Arial"/>
                <w:b/>
                <w:bCs/>
                <w:color w:val="000000"/>
                <w:sz w:val="18"/>
                <w:szCs w:val="18"/>
              </w:rPr>
            </w:pPr>
            <w:r w:rsidRPr="00A64628">
              <w:rPr>
                <w:rFonts w:cs="Arial"/>
                <w:b/>
                <w:bCs/>
                <w:color w:val="000000"/>
                <w:sz w:val="18"/>
                <w:szCs w:val="18"/>
              </w:rPr>
              <w:t>TOTAL STAFF</w:t>
            </w:r>
          </w:p>
        </w:tc>
        <w:tc>
          <w:tcPr>
            <w:tcW w:w="568" w:type="pct"/>
            <w:tcBorders>
              <w:top w:val="nil"/>
              <w:left w:val="nil"/>
              <w:bottom w:val="single" w:sz="8" w:space="0" w:color="1F698E" w:themeColor="accent1"/>
              <w:right w:val="nil"/>
            </w:tcBorders>
            <w:shd w:val="clear" w:color="auto" w:fill="auto"/>
            <w:vAlign w:val="center"/>
            <w:hideMark/>
          </w:tcPr>
          <w:p w14:paraId="13763D63"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108,521</w:t>
            </w:r>
          </w:p>
        </w:tc>
        <w:tc>
          <w:tcPr>
            <w:tcW w:w="568" w:type="pct"/>
            <w:tcBorders>
              <w:top w:val="nil"/>
              <w:left w:val="nil"/>
              <w:bottom w:val="single" w:sz="8" w:space="0" w:color="1F698E" w:themeColor="accent1"/>
              <w:right w:val="nil"/>
            </w:tcBorders>
            <w:shd w:val="clear" w:color="auto" w:fill="auto"/>
            <w:vAlign w:val="center"/>
            <w:hideMark/>
          </w:tcPr>
          <w:p w14:paraId="3A1DB89F"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32,580</w:t>
            </w:r>
          </w:p>
        </w:tc>
        <w:tc>
          <w:tcPr>
            <w:tcW w:w="568" w:type="pct"/>
            <w:tcBorders>
              <w:top w:val="nil"/>
              <w:left w:val="nil"/>
              <w:bottom w:val="single" w:sz="8" w:space="0" w:color="1F698E" w:themeColor="accent1"/>
              <w:right w:val="nil"/>
            </w:tcBorders>
            <w:shd w:val="clear" w:color="auto" w:fill="auto"/>
            <w:vAlign w:val="center"/>
            <w:hideMark/>
          </w:tcPr>
          <w:p w14:paraId="2140900E"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1,901</w:t>
            </w:r>
          </w:p>
        </w:tc>
        <w:tc>
          <w:tcPr>
            <w:tcW w:w="568" w:type="pct"/>
            <w:tcBorders>
              <w:top w:val="nil"/>
              <w:left w:val="nil"/>
              <w:bottom w:val="single" w:sz="8" w:space="0" w:color="1F698E" w:themeColor="accent1"/>
              <w:right w:val="nil"/>
            </w:tcBorders>
            <w:shd w:val="clear" w:color="auto" w:fill="auto"/>
            <w:vAlign w:val="center"/>
            <w:hideMark/>
          </w:tcPr>
          <w:p w14:paraId="44E3349D"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936</w:t>
            </w:r>
          </w:p>
        </w:tc>
        <w:tc>
          <w:tcPr>
            <w:tcW w:w="568" w:type="pct"/>
            <w:tcBorders>
              <w:top w:val="nil"/>
              <w:left w:val="nil"/>
              <w:bottom w:val="single" w:sz="8" w:space="0" w:color="1F698E" w:themeColor="accent1"/>
              <w:right w:val="nil"/>
            </w:tcBorders>
            <w:shd w:val="clear" w:color="auto" w:fill="auto"/>
            <w:vAlign w:val="center"/>
            <w:hideMark/>
          </w:tcPr>
          <w:p w14:paraId="5B664878"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27,491</w:t>
            </w:r>
          </w:p>
        </w:tc>
        <w:tc>
          <w:tcPr>
            <w:tcW w:w="568" w:type="pct"/>
            <w:tcBorders>
              <w:top w:val="nil"/>
              <w:left w:val="nil"/>
              <w:bottom w:val="single" w:sz="8" w:space="0" w:color="1F698E" w:themeColor="accent1"/>
              <w:right w:val="nil"/>
            </w:tcBorders>
            <w:shd w:val="clear" w:color="auto" w:fill="auto"/>
            <w:vAlign w:val="center"/>
            <w:hideMark/>
          </w:tcPr>
          <w:p w14:paraId="7DF710D6"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23,563</w:t>
            </w:r>
          </w:p>
        </w:tc>
        <w:tc>
          <w:tcPr>
            <w:tcW w:w="565" w:type="pct"/>
            <w:tcBorders>
              <w:top w:val="nil"/>
              <w:left w:val="nil"/>
              <w:bottom w:val="single" w:sz="8" w:space="0" w:color="1F698E" w:themeColor="accent1"/>
              <w:right w:val="nil"/>
            </w:tcBorders>
            <w:shd w:val="clear" w:color="auto" w:fill="auto"/>
            <w:vAlign w:val="center"/>
            <w:hideMark/>
          </w:tcPr>
          <w:p w14:paraId="0A4DDB81" w14:textId="77777777" w:rsidR="00A64628" w:rsidRPr="00A64628" w:rsidRDefault="00A64628" w:rsidP="00A33338">
            <w:pPr>
              <w:ind w:right="170"/>
              <w:jc w:val="right"/>
              <w:rPr>
                <w:rFonts w:cs="Arial"/>
                <w:b/>
                <w:bCs/>
                <w:color w:val="000000"/>
                <w:sz w:val="18"/>
                <w:szCs w:val="18"/>
              </w:rPr>
            </w:pPr>
            <w:r w:rsidRPr="00A64628">
              <w:rPr>
                <w:rFonts w:cs="Arial"/>
                <w:b/>
                <w:bCs/>
                <w:color w:val="000000"/>
                <w:sz w:val="18"/>
                <w:szCs w:val="18"/>
              </w:rPr>
              <w:t>194,994</w:t>
            </w:r>
          </w:p>
        </w:tc>
      </w:tr>
    </w:tbl>
    <w:p w14:paraId="344C9FD1" w14:textId="698777BA" w:rsidR="003D38C5" w:rsidRPr="00E847D1" w:rsidRDefault="003D38C5" w:rsidP="008576C7">
      <w:pPr>
        <w:pStyle w:val="FigureNote"/>
        <w:numPr>
          <w:ilvl w:val="0"/>
          <w:numId w:val="4"/>
        </w:numPr>
        <w:ind w:left="426" w:hanging="425"/>
        <w:rPr>
          <w:lang w:eastAsia="en-AU"/>
        </w:rPr>
      </w:pPr>
      <w:r w:rsidRPr="00E847D1">
        <w:rPr>
          <w:lang w:eastAsia="en-AU"/>
        </w:rPr>
        <w:t>Totals may not equal sum of components due to rounding of weighted data.</w:t>
      </w:r>
    </w:p>
    <w:p w14:paraId="7A9BD68F" w14:textId="1AAB03EF" w:rsidR="003D38C5" w:rsidRPr="00E847D1" w:rsidRDefault="003D38C5" w:rsidP="008576C7">
      <w:pPr>
        <w:pStyle w:val="FigureNote"/>
        <w:numPr>
          <w:ilvl w:val="0"/>
          <w:numId w:val="4"/>
        </w:numPr>
        <w:spacing w:before="0"/>
        <w:ind w:left="426" w:hanging="425"/>
      </w:pPr>
      <w:r w:rsidRPr="00E847D1">
        <w:t>Services were asked to report the Indigenous status</w:t>
      </w:r>
      <w:r w:rsidR="00E10BD2">
        <w:t xml:space="preserve"> </w:t>
      </w:r>
      <w:r w:rsidRPr="00E847D1">
        <w:t>of each worker.</w:t>
      </w:r>
    </w:p>
    <w:p w14:paraId="232A29FE" w14:textId="77777777" w:rsidR="00A719BE" w:rsidRPr="000941B6" w:rsidRDefault="00A719BE" w:rsidP="00A719BE">
      <w:pPr>
        <w:pStyle w:val="Heading4"/>
      </w:pPr>
      <w:r w:rsidRPr="000941B6">
        <w:lastRenderedPageBreak/>
        <w:t>Changes over time</w:t>
      </w:r>
    </w:p>
    <w:p w14:paraId="191F29E8" w14:textId="06879F68" w:rsidR="00736CF1" w:rsidRDefault="00736CF1" w:rsidP="00000669">
      <w:pPr>
        <w:pStyle w:val="Body"/>
        <w:jc w:val="both"/>
      </w:pPr>
      <w:r>
        <w:t>Figures 3 to 5 show demographic information of the ECEC workforce over time</w:t>
      </w:r>
      <w:r w:rsidR="00A719BE">
        <w:t xml:space="preserve"> (see also Appendix 1)</w:t>
      </w:r>
      <w:r>
        <w:t>.</w:t>
      </w:r>
    </w:p>
    <w:p w14:paraId="4227F71D" w14:textId="27DE408A" w:rsidR="004D50F7" w:rsidRPr="00000669" w:rsidRDefault="004A3F2B" w:rsidP="00000669">
      <w:pPr>
        <w:pStyle w:val="Body"/>
        <w:jc w:val="both"/>
      </w:pPr>
      <w:r>
        <w:t xml:space="preserve">The age distribution of the </w:t>
      </w:r>
      <w:r w:rsidR="00736CF1">
        <w:t xml:space="preserve">ECEC </w:t>
      </w:r>
      <w:r w:rsidR="00000669" w:rsidRPr="00000669">
        <w:t xml:space="preserve">workforce </w:t>
      </w:r>
      <w:r w:rsidR="00CA2E07" w:rsidRPr="00000669">
        <w:t xml:space="preserve">has </w:t>
      </w:r>
      <w:r>
        <w:t xml:space="preserve">remained unchanged </w:t>
      </w:r>
      <w:r w:rsidR="00CA2E07" w:rsidRPr="00000669">
        <w:t xml:space="preserve">between the </w:t>
      </w:r>
      <w:r>
        <w:t xml:space="preserve">2010, </w:t>
      </w:r>
      <w:r w:rsidR="00CA2E07" w:rsidRPr="00000669">
        <w:t>2013 and 2016 waves of the National Workforce Census</w:t>
      </w:r>
      <w:r w:rsidR="00000669">
        <w:t xml:space="preserve">. </w:t>
      </w:r>
      <w:r>
        <w:t xml:space="preserve">In 2016, one-in-eight </w:t>
      </w:r>
      <w:r w:rsidR="00434CD6">
        <w:t xml:space="preserve">(12.7 per cent) </w:t>
      </w:r>
      <w:r>
        <w:t xml:space="preserve">staff were aged 30-34 years old </w:t>
      </w:r>
      <w:r w:rsidR="00434CD6">
        <w:t xml:space="preserve">(up </w:t>
      </w:r>
      <w:r>
        <w:t xml:space="preserve">1.5 percentage points </w:t>
      </w:r>
      <w:r w:rsidR="00434CD6">
        <w:t xml:space="preserve">since </w:t>
      </w:r>
      <w:r>
        <w:t>2013</w:t>
      </w:r>
      <w:r w:rsidR="00434CD6">
        <w:t>) and 5.1 per cent were aged 15-19 years old (down 1.2 percentage points)</w:t>
      </w:r>
      <w:r>
        <w:t xml:space="preserve">. </w:t>
      </w:r>
      <w:r w:rsidR="00A47C82">
        <w:t>Changes</w:t>
      </w:r>
      <w:r w:rsidR="00434CD6">
        <w:t xml:space="preserve"> in the proportion of other age groups in the ECEC workforce were within 1 percentage point between 2013 and 2016.</w:t>
      </w:r>
    </w:p>
    <w:p w14:paraId="17E598F0" w14:textId="183F13DC" w:rsidR="00B01C2D" w:rsidRDefault="00B01C2D" w:rsidP="000E6594">
      <w:pPr>
        <w:pStyle w:val="Caption"/>
        <w:jc w:val="both"/>
      </w:pPr>
      <w:bookmarkStart w:id="31" w:name="_Ref482268817"/>
      <w:bookmarkStart w:id="32" w:name="_Toc484014015"/>
      <w:r>
        <w:t xml:space="preserve">Figure </w:t>
      </w:r>
      <w:fldSimple w:instr=" SEQ Figure \* ARABIC ">
        <w:r w:rsidR="00011CCA">
          <w:rPr>
            <w:noProof/>
          </w:rPr>
          <w:t>3</w:t>
        </w:r>
      </w:fldSimple>
      <w:bookmarkEnd w:id="31"/>
      <w:r>
        <w:t xml:space="preserve"> </w:t>
      </w:r>
      <w:r>
        <w:tab/>
      </w:r>
      <w:r w:rsidR="004A3F2B">
        <w:t>Age of workforce, 2010 to 2016</w:t>
      </w:r>
      <w:r w:rsidR="001B7ABC">
        <w:t xml:space="preserve"> </w:t>
      </w:r>
      <w:bookmarkEnd w:id="32"/>
    </w:p>
    <w:p w14:paraId="5E28EFC6" w14:textId="1184B2E3" w:rsidR="00B01C2D" w:rsidRDefault="004A3F2B" w:rsidP="000E6594">
      <w:pPr>
        <w:jc w:val="both"/>
      </w:pPr>
      <w:r>
        <w:rPr>
          <w:noProof/>
          <w:lang w:eastAsia="en-AU"/>
        </w:rPr>
        <w:drawing>
          <wp:inline distT="0" distB="0" distL="0" distR="0" wp14:anchorId="2ACF74D3" wp14:editId="3B076F6F">
            <wp:extent cx="4572000" cy="2733675"/>
            <wp:effectExtent l="0" t="0" r="0" b="9525"/>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2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FE8D809" w14:textId="40E14492" w:rsidR="00EA069C" w:rsidRDefault="00736CF1" w:rsidP="00EA069C">
      <w:pPr>
        <w:pStyle w:val="Body"/>
        <w:jc w:val="both"/>
      </w:pPr>
      <w:r w:rsidRPr="00736CF1">
        <w:t xml:space="preserve">The proportion of males increased </w:t>
      </w:r>
      <w:r w:rsidR="009F65FA">
        <w:t>2.5</w:t>
      </w:r>
      <w:r w:rsidRPr="00736CF1">
        <w:t xml:space="preserve"> percentage points between 2013 and 2016, from </w:t>
      </w:r>
      <w:r w:rsidR="009F65FA">
        <w:t>6.4</w:t>
      </w:r>
      <w:r w:rsidRPr="00736CF1">
        <w:t xml:space="preserve"> per cent to 8.9 per cent (after </w:t>
      </w:r>
      <w:r w:rsidR="00E63158">
        <w:t>increasing marginally</w:t>
      </w:r>
      <w:r>
        <w:t xml:space="preserve"> between 2010 and 2013), while the proportion of Indigenous</w:t>
      </w:r>
      <w:r w:rsidR="00F107E3">
        <w:t xml:space="preserve"> workers in the ECEC workforce </w:t>
      </w:r>
      <w:r w:rsidR="00BB0709">
        <w:t xml:space="preserve">increased marginally </w:t>
      </w:r>
      <w:r>
        <w:t>between</w:t>
      </w:r>
      <w:r w:rsidR="00111E3D">
        <w:t xml:space="preserve"> </w:t>
      </w:r>
      <w:r>
        <w:t>2013 and 2016.</w:t>
      </w:r>
    </w:p>
    <w:bookmarkStart w:id="33" w:name="_Toc484014016"/>
    <w:p w14:paraId="471E6104" w14:textId="357F2691" w:rsidR="00B01C2D" w:rsidRDefault="00EA069C" w:rsidP="000E6594">
      <w:pPr>
        <w:pStyle w:val="Caption"/>
        <w:jc w:val="both"/>
      </w:pPr>
      <w:r w:rsidRPr="00E10BD2">
        <w:rPr>
          <w:noProof/>
          <w:sz w:val="18"/>
          <w:lang w:eastAsia="en-AU"/>
        </w:rPr>
        <mc:AlternateContent>
          <mc:Choice Requires="wpg">
            <w:drawing>
              <wp:anchor distT="0" distB="0" distL="114300" distR="114300" simplePos="0" relativeHeight="251663360" behindDoc="0" locked="0" layoutInCell="1" allowOverlap="1" wp14:anchorId="12E40268" wp14:editId="7720D500">
                <wp:simplePos x="0" y="0"/>
                <wp:positionH relativeFrom="column">
                  <wp:posOffset>-309880</wp:posOffset>
                </wp:positionH>
                <wp:positionV relativeFrom="paragraph">
                  <wp:posOffset>352425</wp:posOffset>
                </wp:positionV>
                <wp:extent cx="5334000" cy="1600200"/>
                <wp:effectExtent l="0" t="0" r="0" b="0"/>
                <wp:wrapTopAndBottom/>
                <wp:docPr id="5" name="Group 5" descr="Gender of workforce, 2010 to 2016" title="Figure 4"/>
                <wp:cNvGraphicFramePr/>
                <a:graphic xmlns:a="http://schemas.openxmlformats.org/drawingml/2006/main">
                  <a:graphicData uri="http://schemas.microsoft.com/office/word/2010/wordprocessingGroup">
                    <wpg:wgp>
                      <wpg:cNvGrpSpPr/>
                      <wpg:grpSpPr>
                        <a:xfrm>
                          <a:off x="0" y="0"/>
                          <a:ext cx="5334000" cy="1600200"/>
                          <a:chOff x="0" y="0"/>
                          <a:chExt cx="5334000" cy="1600200"/>
                        </a:xfrm>
                      </wpg:grpSpPr>
                      <wpg:graphicFrame>
                        <wpg:cNvPr id="6" name="Chart 6"/>
                        <wpg:cNvFrPr/>
                        <wpg:xfrm>
                          <a:off x="0" y="0"/>
                          <a:ext cx="1857375" cy="1571625"/>
                        </wpg:xfrm>
                        <a:graphic>
                          <a:graphicData uri="http://schemas.openxmlformats.org/drawingml/2006/chart">
                            <c:chart xmlns:c="http://schemas.openxmlformats.org/drawingml/2006/chart" xmlns:r="http://schemas.openxmlformats.org/officeDocument/2006/relationships" r:id="rId32"/>
                          </a:graphicData>
                        </a:graphic>
                      </wpg:graphicFrame>
                      <wpg:graphicFrame>
                        <wpg:cNvPr id="7" name="Chart 7"/>
                        <wpg:cNvFrPr/>
                        <wpg:xfrm>
                          <a:off x="1685925" y="28575"/>
                          <a:ext cx="1857375" cy="1571625"/>
                        </wpg:xfrm>
                        <a:graphic>
                          <a:graphicData uri="http://schemas.openxmlformats.org/drawingml/2006/chart">
                            <c:chart xmlns:c="http://schemas.openxmlformats.org/drawingml/2006/chart" xmlns:r="http://schemas.openxmlformats.org/officeDocument/2006/relationships" r:id="rId33"/>
                          </a:graphicData>
                        </a:graphic>
                      </wpg:graphicFrame>
                      <wpg:graphicFrame>
                        <wpg:cNvPr id="8" name="Chart 8"/>
                        <wpg:cNvFrPr/>
                        <wpg:xfrm>
                          <a:off x="3476625" y="19050"/>
                          <a:ext cx="1857375" cy="1571625"/>
                        </wpg:xfrm>
                        <a:graphic>
                          <a:graphicData uri="http://schemas.openxmlformats.org/drawingml/2006/chart">
                            <c:chart xmlns:c="http://schemas.openxmlformats.org/drawingml/2006/chart" xmlns:r="http://schemas.openxmlformats.org/officeDocument/2006/relationships" r:id="rId34"/>
                          </a:graphicData>
                        </a:graphic>
                      </wpg:graphicFrame>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group w14:anchorId="6CA05EBB" id="Group 5" o:spid="_x0000_s1026" alt="Title: Figure 4 - Description: Gender of workforce, 2010 to 2016" style="position:absolute;margin-left:-24.4pt;margin-top:27.75pt;width:420pt;height:126pt;z-index:251663360" coordsize="53340,16002" o:gfxdata="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 o:spid="_x0000_s1027" type="#_x0000_t75" style="position:absolute;left:2316;top:426;width:13472;height:15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">
                  <v:imagedata r:id="rId36" o:title=""/>
                  <o:lock v:ext="edit" aspectratio="f"/>
                </v:shape>
                <v:shape id="Chart 7" o:spid="_x0000_s1028" type="#_x0000_t75" style="position:absolute;left:19202;top:731;width:13411;height:15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">
                  <v:imagedata r:id="rId37" o:title=""/>
                  <o:lock v:ext="edit" aspectratio="f"/>
                </v:shape>
                <v:shape id="Chart 8" o:spid="_x0000_s1029" type="#_x0000_t75" style="position:absolute;left:37063;top:609;width:13411;height:15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">
                  <v:imagedata r:id="rId38" o:title=""/>
                  <o:lock v:ext="edit" aspectratio="f"/>
                </v:shape>
                <w10:wrap type="topAndBottom"/>
              </v:group>
              <o:OLEObject Type="Embed" ProgID="Excel.Chart.8" ShapeID="Chart 6" DrawAspect="Content" ObjectID="_1557755967" r:id="rId39">
                <o:FieldCodes>\s</o:FieldCodes>
              </o:OLEObject>
              <o:OLEObject Type="Embed" ProgID="Excel.Chart.8" ShapeID="Chart 7" DrawAspect="Content" ObjectID="_1557755968" r:id="rId40">
                <o:FieldCodes>\s</o:FieldCodes>
              </o:OLEObject>
              <o:OLEObject Type="Embed" ProgID="Excel.Chart.8" ShapeID="Chart 8" DrawAspect="Content" ObjectID="_1557755969" r:id="rId41">
                <o:FieldCodes>\s</o:FieldCodes>
              </o:OLEObject>
            </w:pict>
          </mc:Fallback>
        </mc:AlternateContent>
      </w:r>
      <w:r w:rsidR="00B01C2D">
        <w:t xml:space="preserve">Figure </w:t>
      </w:r>
      <w:fldSimple w:instr=" SEQ Figure \* ARABIC ">
        <w:r w:rsidR="00011CCA">
          <w:rPr>
            <w:noProof/>
          </w:rPr>
          <w:t>4</w:t>
        </w:r>
      </w:fldSimple>
      <w:r w:rsidR="00B01C2D">
        <w:t xml:space="preserve"> </w:t>
      </w:r>
      <w:r w:rsidR="00B01C2D">
        <w:tab/>
        <w:t>Gender of workforce, 2010 to 2016</w:t>
      </w:r>
      <w:bookmarkEnd w:id="33"/>
    </w:p>
    <w:p w14:paraId="63EEC5B8" w14:textId="59714B75" w:rsidR="00B01C2D" w:rsidRDefault="00B91C3A" w:rsidP="00EA069C">
      <w:pPr>
        <w:pStyle w:val="Caption"/>
        <w:jc w:val="both"/>
      </w:pPr>
      <w:bookmarkStart w:id="34" w:name="_Ref482277115"/>
      <w:bookmarkStart w:id="35" w:name="_Toc484014017"/>
      <w:r>
        <w:t xml:space="preserve">Figure </w:t>
      </w:r>
      <w:fldSimple w:instr=" SEQ Figure \* ARABIC ">
        <w:r w:rsidR="00011CCA">
          <w:rPr>
            <w:noProof/>
          </w:rPr>
          <w:t>5</w:t>
        </w:r>
      </w:fldSimple>
      <w:bookmarkEnd w:id="34"/>
      <w:r>
        <w:t xml:space="preserve"> </w:t>
      </w:r>
      <w:r>
        <w:tab/>
      </w:r>
      <w:r w:rsidR="00B01C2D">
        <w:t xml:space="preserve">Indigenous </w:t>
      </w:r>
      <w:r w:rsidR="008B36A2">
        <w:t>status</w:t>
      </w:r>
      <w:r w:rsidR="00B01C2D">
        <w:t xml:space="preserve"> of workforce, 2010 to 2016</w:t>
      </w:r>
      <w:bookmarkEnd w:id="35"/>
    </w:p>
    <w:p w14:paraId="5A24022D" w14:textId="5DC34C6B" w:rsidR="00B01C2D" w:rsidRDefault="00B01C2D" w:rsidP="00B01C2D">
      <w:pPr>
        <w:ind w:left="360"/>
      </w:pPr>
      <w:r>
        <w:rPr>
          <w:noProof/>
          <w:lang w:eastAsia="en-AU"/>
        </w:rPr>
        <mc:AlternateContent>
          <mc:Choice Requires="wpg">
            <w:drawing>
              <wp:anchor distT="0" distB="0" distL="114300" distR="114300" simplePos="0" relativeHeight="251664384" behindDoc="0" locked="0" layoutInCell="1" allowOverlap="1" wp14:anchorId="50598526" wp14:editId="76C55AC4">
                <wp:simplePos x="0" y="0"/>
                <wp:positionH relativeFrom="column">
                  <wp:posOffset>-309880</wp:posOffset>
                </wp:positionH>
                <wp:positionV relativeFrom="paragraph">
                  <wp:posOffset>93345</wp:posOffset>
                </wp:positionV>
                <wp:extent cx="5334000" cy="1600200"/>
                <wp:effectExtent l="0" t="0" r="0" b="0"/>
                <wp:wrapNone/>
                <wp:docPr id="9" name="Group 9" descr="Indigenous status of workforce, 2010 to 2016" title="Figure 5"/>
                <wp:cNvGraphicFramePr/>
                <a:graphic xmlns:a="http://schemas.openxmlformats.org/drawingml/2006/main">
                  <a:graphicData uri="http://schemas.microsoft.com/office/word/2010/wordprocessingGroup">
                    <wpg:wgp>
                      <wpg:cNvGrpSpPr/>
                      <wpg:grpSpPr>
                        <a:xfrm>
                          <a:off x="0" y="0"/>
                          <a:ext cx="5334000" cy="1600200"/>
                          <a:chOff x="0" y="0"/>
                          <a:chExt cx="5334000" cy="1600200"/>
                        </a:xfrm>
                      </wpg:grpSpPr>
                      <wpg:graphicFrame>
                        <wpg:cNvPr id="10" name="Chart 10"/>
                        <wpg:cNvFrPr/>
                        <wpg:xfrm>
                          <a:off x="0" y="0"/>
                          <a:ext cx="1857375" cy="1571625"/>
                        </wpg:xfrm>
                        <a:graphic>
                          <a:graphicData uri="http://schemas.openxmlformats.org/drawingml/2006/chart">
                            <c:chart xmlns:c="http://schemas.openxmlformats.org/drawingml/2006/chart" xmlns:r="http://schemas.openxmlformats.org/officeDocument/2006/relationships" r:id="rId42"/>
                          </a:graphicData>
                        </a:graphic>
                      </wpg:graphicFrame>
                      <wpg:graphicFrame>
                        <wpg:cNvPr id="11" name="Chart 11"/>
                        <wpg:cNvFrPr/>
                        <wpg:xfrm>
                          <a:off x="1685925" y="28575"/>
                          <a:ext cx="1857375" cy="1571625"/>
                        </wpg:xfrm>
                        <a:graphic>
                          <a:graphicData uri="http://schemas.openxmlformats.org/drawingml/2006/chart">
                            <c:chart xmlns:c="http://schemas.openxmlformats.org/drawingml/2006/chart" xmlns:r="http://schemas.openxmlformats.org/officeDocument/2006/relationships" r:id="rId43"/>
                          </a:graphicData>
                        </a:graphic>
                      </wpg:graphicFrame>
                      <wpg:graphicFrame>
                        <wpg:cNvPr id="15" name="Chart 15"/>
                        <wpg:cNvFrPr/>
                        <wpg:xfrm>
                          <a:off x="3476625" y="19050"/>
                          <a:ext cx="1857375" cy="1571625"/>
                        </wpg:xfrm>
                        <a:graphic>
                          <a:graphicData uri="http://schemas.openxmlformats.org/drawingml/2006/chart">
                            <c:chart xmlns:c="http://schemas.openxmlformats.org/drawingml/2006/chart" xmlns:r="http://schemas.openxmlformats.org/officeDocument/2006/relationships" r:id="rId44"/>
                          </a:graphicData>
                        </a:graphic>
                      </wpg:graphicFrame>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group w14:anchorId="208419E0" id="Group 9" o:spid="_x0000_s1026" alt="Title: Figure 5 - Description: Indigenous status of workforce, 2010 to 2016" style="position:absolute;margin-left:-24.4pt;margin-top:7.35pt;width:420pt;height:126pt;z-index:251664384;mso-height-relative:margin" coordsize="53340,16002" o:gfxdata="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&#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">
                <v:shape id="Chart 10" o:spid="_x0000_s1027" type="#_x0000_t75" style="position:absolute;left:2377;top:426;width:13411;height:15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">
                  <v:imagedata r:id="rId45" o:title=""/>
                  <o:lock v:ext="edit" aspectratio="f"/>
                </v:shape>
                <v:shape id="Chart 11" o:spid="_x0000_s1028" type="#_x0000_t75" style="position:absolute;left:19202;top:731;width:13411;height:15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">
                  <v:imagedata r:id="rId46" o:title=""/>
                  <o:lock v:ext="edit" aspectratio="f"/>
                </v:shape>
                <v:shape id="Chart 15" o:spid="_x0000_s1029" type="#_x0000_t75" style="position:absolute;left:37063;top:609;width:13411;height:15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">
                  <v:imagedata r:id="rId47" o:title=""/>
                  <o:lock v:ext="edit" aspectratio="f"/>
                </v:shape>
              </v:group>
              <o:OLEObject Type="Embed" ProgID="Excel.Chart.8" ShapeID="Chart 10" DrawAspect="Content" ObjectID="_1557755980" r:id="rId48">
                <o:FieldCodes>\s</o:FieldCodes>
              </o:OLEObject>
              <o:OLEObject Type="Embed" ProgID="Excel.Chart.8" ShapeID="Chart 11" DrawAspect="Content" ObjectID="_1557755981" r:id="rId49">
                <o:FieldCodes>\s</o:FieldCodes>
              </o:OLEObject>
              <o:OLEObject Type="Embed" ProgID="Excel.Chart.8" ShapeID="Chart 15" DrawAspect="Content" ObjectID="_1557755982" r:id="rId50">
                <o:FieldCodes>\s</o:FieldCodes>
              </o:OLEObject>
            </w:pict>
          </mc:Fallback>
        </mc:AlternateContent>
      </w:r>
    </w:p>
    <w:p w14:paraId="32746C7D" w14:textId="77777777" w:rsidR="00B01C2D" w:rsidRDefault="00B01C2D" w:rsidP="00B01C2D">
      <w:pPr>
        <w:pStyle w:val="ListParagraph"/>
        <w:numPr>
          <w:ilvl w:val="0"/>
          <w:numId w:val="3"/>
        </w:numPr>
      </w:pPr>
      <w:r>
        <w:br w:type="page"/>
      </w:r>
    </w:p>
    <w:p w14:paraId="3772BFB8" w14:textId="77777777" w:rsidR="00B01C2D" w:rsidRPr="00B01C2D" w:rsidRDefault="00B01C2D" w:rsidP="00B01C2D">
      <w:pPr>
        <w:pStyle w:val="ListParagraph"/>
        <w:ind w:left="720"/>
        <w:rPr>
          <w:rFonts w:eastAsia="Times New Roman" w:cs="Times New Roman"/>
          <w:szCs w:val="20"/>
        </w:rPr>
        <w:sectPr w:rsidR="00B01C2D" w:rsidRPr="00B01C2D" w:rsidSect="00D84F2E">
          <w:pgSz w:w="11906" w:h="16838" w:code="9"/>
          <w:pgMar w:top="1418" w:right="1418" w:bottom="1134" w:left="1418" w:header="567" w:footer="567" w:gutter="0"/>
          <w:cols w:space="708"/>
          <w:docGrid w:linePitch="360"/>
        </w:sectPr>
      </w:pPr>
    </w:p>
    <w:p w14:paraId="478330A6" w14:textId="3F1C5540" w:rsidR="00BE7009" w:rsidRPr="00AC2536" w:rsidRDefault="00BE7009" w:rsidP="00B46297">
      <w:pPr>
        <w:pStyle w:val="Heading2"/>
      </w:pPr>
      <w:bookmarkStart w:id="36" w:name="_Toc484014043"/>
      <w:r w:rsidRPr="00AC2536">
        <w:lastRenderedPageBreak/>
        <w:t>Hours of work</w:t>
      </w:r>
      <w:bookmarkEnd w:id="36"/>
    </w:p>
    <w:p w14:paraId="0EEE1E29" w14:textId="612C3C3D" w:rsidR="00BE7009" w:rsidRPr="00AC2536" w:rsidRDefault="00986208" w:rsidP="00AC2536">
      <w:pPr>
        <w:pStyle w:val="Body"/>
        <w:jc w:val="both"/>
      </w:pPr>
      <w:r>
        <w:fldChar w:fldCharType="begin"/>
      </w:r>
      <w:r>
        <w:instrText xml:space="preserve"> REF _Ref482701282 \h </w:instrText>
      </w:r>
      <w:r>
        <w:fldChar w:fldCharType="separate"/>
      </w:r>
      <w:r w:rsidR="00011CCA" w:rsidRPr="00E847D1">
        <w:t xml:space="preserve">Figure </w:t>
      </w:r>
      <w:r w:rsidR="00011CCA">
        <w:rPr>
          <w:noProof/>
        </w:rPr>
        <w:t>6</w:t>
      </w:r>
      <w:r>
        <w:fldChar w:fldCharType="end"/>
      </w:r>
      <w:r>
        <w:t xml:space="preserve"> </w:t>
      </w:r>
      <w:r w:rsidR="00BE7009" w:rsidRPr="00AC2536">
        <w:t xml:space="preserve">shows the </w:t>
      </w:r>
      <w:r w:rsidR="00AC2536" w:rsidRPr="00AC2536">
        <w:t xml:space="preserve">proportion of </w:t>
      </w:r>
      <w:r w:rsidR="00BE7009" w:rsidRPr="00AC2536">
        <w:t xml:space="preserve">hours worked </w:t>
      </w:r>
      <w:r w:rsidR="00AC2536">
        <w:t xml:space="preserve">during the reference week </w:t>
      </w:r>
      <w:r w:rsidR="00AC2536" w:rsidRPr="00AC2536">
        <w:t xml:space="preserve">by service type. </w:t>
      </w:r>
      <w:r w:rsidR="00D1276F" w:rsidRPr="00AC2536">
        <w:t>Overall, hours worked in the sector were evenly balanced between short part</w:t>
      </w:r>
      <w:r w:rsidR="00D1276F">
        <w:t>-time hours (</w:t>
      </w:r>
      <w:r w:rsidR="00662B20">
        <w:t>one</w:t>
      </w:r>
      <w:r w:rsidR="00662B20" w:rsidRPr="00AC2536">
        <w:t xml:space="preserve"> </w:t>
      </w:r>
      <w:r w:rsidR="00D1276F" w:rsidRPr="00AC2536">
        <w:t>to 19 hours, 27.3</w:t>
      </w:r>
      <w:r w:rsidR="00D1276F">
        <w:t xml:space="preserve"> per cent</w:t>
      </w:r>
      <w:r w:rsidR="00D1276F" w:rsidRPr="00AC2536">
        <w:t>), long part-time hours (20 to 34 hours, 28.6</w:t>
      </w:r>
      <w:r w:rsidR="00D1276F">
        <w:t xml:space="preserve"> per cent</w:t>
      </w:r>
      <w:r w:rsidR="00D1276F" w:rsidRPr="00AC2536">
        <w:t>) and full-time hours (35 to 40 hours 32.9</w:t>
      </w:r>
      <w:r w:rsidR="00D1276F">
        <w:t xml:space="preserve"> per cent</w:t>
      </w:r>
      <w:r w:rsidR="00D1276F" w:rsidRPr="00AC2536">
        <w:t>), with a relatively small proportion of the workforce working long hours (41 or more hours, 11.2</w:t>
      </w:r>
      <w:r w:rsidR="00D1276F">
        <w:t xml:space="preserve"> per cent</w:t>
      </w:r>
      <w:r w:rsidR="00D1276F" w:rsidRPr="00AC2536">
        <w:t>).</w:t>
      </w:r>
    </w:p>
    <w:p w14:paraId="6007B3CE" w14:textId="3A6B9CF7" w:rsidR="003D38C5" w:rsidRPr="00E847D1" w:rsidRDefault="00AC2536" w:rsidP="00FA76B6">
      <w:pPr>
        <w:pStyle w:val="Body"/>
        <w:jc w:val="both"/>
      </w:pPr>
      <w:r w:rsidRPr="00FA76B6">
        <w:t>The workforce in f</w:t>
      </w:r>
      <w:r w:rsidR="00BE7009" w:rsidRPr="00FA76B6">
        <w:t>amily day care (</w:t>
      </w:r>
      <w:r w:rsidRPr="00FA76B6">
        <w:t>54.2 per cent</w:t>
      </w:r>
      <w:r w:rsidR="00BE7009" w:rsidRPr="00FA76B6">
        <w:t>) and in home care (</w:t>
      </w:r>
      <w:r w:rsidRPr="00FA76B6">
        <w:t>23 per cent</w:t>
      </w:r>
      <w:r w:rsidR="00BE7009" w:rsidRPr="00FA76B6">
        <w:t xml:space="preserve">) </w:t>
      </w:r>
      <w:r w:rsidRPr="00FA76B6">
        <w:t>services worked more long hours</w:t>
      </w:r>
      <w:r w:rsidR="00FA76B6" w:rsidRPr="00FA76B6">
        <w:t xml:space="preserve"> than other service types. O</w:t>
      </w:r>
      <w:r w:rsidR="00BE7009" w:rsidRPr="00FA76B6">
        <w:t xml:space="preserve">utside school hours care </w:t>
      </w:r>
      <w:r w:rsidR="00FA76B6" w:rsidRPr="00FA76B6">
        <w:t xml:space="preserve">services most often employed </w:t>
      </w:r>
      <w:r w:rsidR="0094219D">
        <w:t>staff</w:t>
      </w:r>
      <w:r w:rsidR="00BE7009" w:rsidRPr="00FA76B6">
        <w:t xml:space="preserve"> </w:t>
      </w:r>
      <w:r w:rsidR="00FA76B6" w:rsidRPr="00FA76B6">
        <w:t>on a short part-time basis (68 per cent) followed by vacation care (45.7 per cent) and occasional care (44.8 per cent) services.</w:t>
      </w:r>
      <w:r w:rsidR="00BE7009" w:rsidRPr="00FA76B6">
        <w:t xml:space="preserve"> </w:t>
      </w:r>
      <w:r w:rsidR="00FA76B6">
        <w:t xml:space="preserve">The </w:t>
      </w:r>
      <w:r w:rsidR="00BE7009" w:rsidRPr="00FA76B6">
        <w:t>large proportion of the outside school hours care, vacation care</w:t>
      </w:r>
      <w:r w:rsidR="00FA76B6">
        <w:t xml:space="preserve"> and </w:t>
      </w:r>
      <w:r w:rsidR="00BE7009" w:rsidRPr="00FA76B6">
        <w:t>occasional care services workforce work</w:t>
      </w:r>
      <w:r w:rsidR="00FA76B6">
        <w:t>ing</w:t>
      </w:r>
      <w:r w:rsidR="00BE7009" w:rsidRPr="00FA76B6">
        <w:t xml:space="preserve"> </w:t>
      </w:r>
      <w:r w:rsidR="00FA76B6">
        <w:t xml:space="preserve">short and long </w:t>
      </w:r>
      <w:r w:rsidR="00BE7009" w:rsidRPr="00FA76B6">
        <w:t>part-time hours is consistent with the sessional nature of these services.</w:t>
      </w:r>
    </w:p>
    <w:p w14:paraId="2289C66C" w14:textId="40AA764B" w:rsidR="003D38C5" w:rsidRPr="00E847D1" w:rsidRDefault="009745AE" w:rsidP="00D6482A">
      <w:pPr>
        <w:pStyle w:val="Caption"/>
      </w:pPr>
      <w:bookmarkStart w:id="37" w:name="_Ref482701282"/>
      <w:bookmarkStart w:id="38" w:name="_Toc484014018"/>
      <w:r w:rsidRPr="00E847D1">
        <w:t xml:space="preserve">Figure </w:t>
      </w:r>
      <w:fldSimple w:instr=" SEQ Figure \* ARABIC ">
        <w:r w:rsidR="00011CCA">
          <w:rPr>
            <w:noProof/>
          </w:rPr>
          <w:t>6</w:t>
        </w:r>
      </w:fldSimple>
      <w:bookmarkEnd w:id="37"/>
      <w:r w:rsidRPr="00E847D1">
        <w:tab/>
      </w:r>
      <w:r w:rsidR="00606517" w:rsidRPr="00E847D1">
        <w:t xml:space="preserve">Hours worked </w:t>
      </w:r>
      <w:r w:rsidR="00AC2536">
        <w:t xml:space="preserve">during reference week </w:t>
      </w:r>
      <w:r w:rsidR="00606517" w:rsidRPr="00E847D1">
        <w:t xml:space="preserve">by service type </w:t>
      </w:r>
      <w:r w:rsidRPr="00E847D1">
        <w:rPr>
          <w:vertAlign w:val="superscript"/>
        </w:rPr>
        <w:t>(a) (b)</w:t>
      </w:r>
      <w:bookmarkEnd w:id="38"/>
    </w:p>
    <w:p w14:paraId="1A8DD5E2" w14:textId="3AFCF70B" w:rsidR="009745AE" w:rsidRPr="00E847D1" w:rsidRDefault="00D2399A" w:rsidP="003D38C5">
      <w:pPr>
        <w:pStyle w:val="Body"/>
      </w:pPr>
      <w:r w:rsidRPr="00D2399A">
        <w:rPr>
          <w:noProof/>
          <w:lang w:eastAsia="en-AU"/>
        </w:rPr>
        <w:t xml:space="preserve"> </w:t>
      </w:r>
      <w:r>
        <w:rPr>
          <w:noProof/>
          <w:lang w:eastAsia="en-AU"/>
        </w:rPr>
        <w:drawing>
          <wp:inline distT="0" distB="0" distL="0" distR="0" wp14:anchorId="03188424" wp14:editId="1DFA91B1">
            <wp:extent cx="4572000" cy="2743200"/>
            <wp:effectExtent l="0" t="0" r="0" b="0"/>
            <wp:docPr id="26" name="Chart 26" descr="Hours worked during reference week by service type" title="Figur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E52FEDD" w14:textId="77777777" w:rsidR="009745AE" w:rsidRPr="00E847D1" w:rsidRDefault="009745AE" w:rsidP="00AC2536">
      <w:pPr>
        <w:pStyle w:val="FigureNote"/>
        <w:numPr>
          <w:ilvl w:val="0"/>
          <w:numId w:val="23"/>
        </w:numPr>
        <w:rPr>
          <w:lang w:eastAsia="en-AU"/>
        </w:rPr>
      </w:pPr>
      <w:r w:rsidRPr="00E847D1">
        <w:rPr>
          <w:lang w:eastAsia="en-AU"/>
        </w:rPr>
        <w:t>Totals may not equal sum of components due to rounding of weighted data.</w:t>
      </w:r>
    </w:p>
    <w:p w14:paraId="6108543A" w14:textId="7782DC3D" w:rsidR="009745AE" w:rsidRPr="00E847D1" w:rsidRDefault="009745AE" w:rsidP="00AC2536">
      <w:pPr>
        <w:pStyle w:val="FigureNote"/>
        <w:numPr>
          <w:ilvl w:val="0"/>
          <w:numId w:val="23"/>
        </w:numPr>
        <w:spacing w:before="0"/>
        <w:ind w:left="357" w:hanging="357"/>
        <w:rPr>
          <w:lang w:eastAsia="en-AU"/>
        </w:rPr>
      </w:pPr>
      <w:r w:rsidRPr="00E847D1">
        <w:rPr>
          <w:lang w:eastAsia="en-AU"/>
        </w:rPr>
        <w:t xml:space="preserve">Includes </w:t>
      </w:r>
      <w:r w:rsidR="0094219D">
        <w:rPr>
          <w:lang w:eastAsia="en-AU"/>
        </w:rPr>
        <w:t>staff</w:t>
      </w:r>
      <w:r w:rsidRPr="00E847D1">
        <w:rPr>
          <w:lang w:eastAsia="en-AU"/>
        </w:rPr>
        <w:t xml:space="preserve"> whose hours of work during the reference week were reported by a service. </w:t>
      </w:r>
    </w:p>
    <w:p w14:paraId="17941D26" w14:textId="77777777" w:rsidR="00606517" w:rsidRPr="00E847D1" w:rsidRDefault="00606517" w:rsidP="00606517">
      <w:pPr>
        <w:pStyle w:val="Body"/>
        <w:rPr>
          <w:rFonts w:eastAsiaTheme="majorEastAsia" w:cstheme="majorBidi"/>
          <w:color w:val="1F688D"/>
          <w:sz w:val="32"/>
          <w:szCs w:val="26"/>
        </w:rPr>
      </w:pPr>
      <w:r w:rsidRPr="00E847D1">
        <w:br w:type="page"/>
      </w:r>
    </w:p>
    <w:p w14:paraId="282EF9BF" w14:textId="1A57E683" w:rsidR="00606517" w:rsidRPr="00CA3704" w:rsidRDefault="00606517" w:rsidP="00B46297">
      <w:pPr>
        <w:pStyle w:val="Heading2"/>
      </w:pPr>
      <w:bookmarkStart w:id="39" w:name="_Toc484014044"/>
      <w:r w:rsidRPr="00CA3704">
        <w:lastRenderedPageBreak/>
        <w:t xml:space="preserve">Highest relevant qualifications of paid contact </w:t>
      </w:r>
      <w:r w:rsidR="00B91C47">
        <w:t>staff</w:t>
      </w:r>
      <w:bookmarkEnd w:id="39"/>
    </w:p>
    <w:p w14:paraId="2D2FDE0B" w14:textId="77777777" w:rsidR="000E188E" w:rsidRPr="00CA3704" w:rsidRDefault="000E188E" w:rsidP="00204BC5">
      <w:pPr>
        <w:pStyle w:val="Heading3"/>
      </w:pPr>
      <w:bookmarkStart w:id="40" w:name="_Toc484014045"/>
      <w:r w:rsidRPr="00CA3704">
        <w:t>Level of highest qualification</w:t>
      </w:r>
      <w:bookmarkEnd w:id="40"/>
    </w:p>
    <w:p w14:paraId="206614AE" w14:textId="04396738" w:rsidR="00606517" w:rsidRPr="00CA3704" w:rsidRDefault="00CA3704" w:rsidP="00CA3704">
      <w:pPr>
        <w:pStyle w:val="Body"/>
        <w:spacing w:before="60" w:after="60"/>
        <w:jc w:val="both"/>
      </w:pPr>
      <w:r>
        <w:fldChar w:fldCharType="begin"/>
      </w:r>
      <w:r>
        <w:instrText xml:space="preserve"> REF _Ref482277498 \h </w:instrText>
      </w:r>
      <w:r>
        <w:fldChar w:fldCharType="separate"/>
      </w:r>
      <w:r w:rsidR="00011CCA" w:rsidRPr="00E847D1">
        <w:t xml:space="preserve">Table </w:t>
      </w:r>
      <w:r w:rsidR="00011CCA">
        <w:rPr>
          <w:noProof/>
        </w:rPr>
        <w:t>5</w:t>
      </w:r>
      <w:r>
        <w:fldChar w:fldCharType="end"/>
      </w:r>
      <w:r>
        <w:t xml:space="preserve"> </w:t>
      </w:r>
      <w:r w:rsidR="00525FB0" w:rsidRPr="00CA3704">
        <w:t>shows that o</w:t>
      </w:r>
      <w:r w:rsidR="00606517" w:rsidRPr="00CA3704">
        <w:t>ver four fifths (8</w:t>
      </w:r>
      <w:r w:rsidR="00525FB0" w:rsidRPr="00CA3704">
        <w:t>5.2 per cent</w:t>
      </w:r>
      <w:r w:rsidR="00606517" w:rsidRPr="00CA3704">
        <w:t xml:space="preserve">) of paid contact staff </w:t>
      </w:r>
      <w:r w:rsidR="00525FB0" w:rsidRPr="00CA3704">
        <w:t xml:space="preserve">in the ECEC workforce </w:t>
      </w:r>
      <w:r w:rsidR="00606517" w:rsidRPr="00CA3704">
        <w:t>had an ECEC-related qualification</w:t>
      </w:r>
      <w:r w:rsidR="00525FB0" w:rsidRPr="00CA3704">
        <w:t xml:space="preserve"> – 38 per cent had a Certificate III / IV, 34.1 per cent had an Advanced Diploma or Diploma, and 11.9 per cent had a Bachelor degree and above in an ECEC-related field</w:t>
      </w:r>
      <w:r w:rsidR="00606517" w:rsidRPr="00CA3704">
        <w:t xml:space="preserve">. </w:t>
      </w:r>
    </w:p>
    <w:p w14:paraId="4C29B1C0" w14:textId="0DA2959E" w:rsidR="0088318A" w:rsidRDefault="00CA3704" w:rsidP="00CA3704">
      <w:pPr>
        <w:pStyle w:val="Body"/>
        <w:spacing w:before="60" w:after="60"/>
        <w:jc w:val="both"/>
        <w:rPr>
          <w:rFonts w:ascii="Arial Bold" w:hAnsi="Arial Bold"/>
          <w:b/>
          <w:bCs/>
          <w:color w:val="1F688D"/>
          <w:szCs w:val="18"/>
        </w:rPr>
      </w:pPr>
      <w:r w:rsidRPr="00CA3704">
        <w:t xml:space="preserve">Almost all paid contact staff </w:t>
      </w:r>
      <w:r>
        <w:t>in</w:t>
      </w:r>
      <w:r w:rsidRPr="00CA3704">
        <w:t xml:space="preserve"> o</w:t>
      </w:r>
      <w:r w:rsidR="00606517" w:rsidRPr="00CA3704">
        <w:t>ccasional care (9</w:t>
      </w:r>
      <w:r w:rsidRPr="00CA3704">
        <w:t>5 per cent</w:t>
      </w:r>
      <w:r w:rsidR="00606517" w:rsidRPr="00CA3704">
        <w:t xml:space="preserve">), </w:t>
      </w:r>
      <w:r w:rsidRPr="00CA3704">
        <w:t xml:space="preserve">family day care (93.2 per cent) and </w:t>
      </w:r>
      <w:r w:rsidR="00606517" w:rsidRPr="00CA3704">
        <w:t>long day care (</w:t>
      </w:r>
      <w:r w:rsidRPr="00CA3704">
        <w:t>91.8 per cent</w:t>
      </w:r>
      <w:r w:rsidR="00606517" w:rsidRPr="00CA3704">
        <w:t xml:space="preserve">) </w:t>
      </w:r>
      <w:r w:rsidRPr="00CA3704">
        <w:t xml:space="preserve">services had </w:t>
      </w:r>
      <w:r w:rsidR="00606517" w:rsidRPr="00CA3704">
        <w:t>an ECEC-related qualification</w:t>
      </w:r>
      <w:r>
        <w:t xml:space="preserve">. Paid contact staff </w:t>
      </w:r>
      <w:r w:rsidR="004318BB">
        <w:t>were most likely qualified at the</w:t>
      </w:r>
      <w:r w:rsidR="00BB58B3">
        <w:t xml:space="preserve"> </w:t>
      </w:r>
      <w:r>
        <w:t xml:space="preserve">Certificate III / IV </w:t>
      </w:r>
      <w:r w:rsidR="004318BB">
        <w:t xml:space="preserve">level </w:t>
      </w:r>
      <w:r>
        <w:t>in family day care services (</w:t>
      </w:r>
      <w:r w:rsidRPr="00CA3704">
        <w:t>54.3 per cent)</w:t>
      </w:r>
      <w:r w:rsidR="00C4395E">
        <w:t xml:space="preserve"> and</w:t>
      </w:r>
      <w:r>
        <w:t xml:space="preserve"> </w:t>
      </w:r>
      <w:r w:rsidR="004318BB">
        <w:t>the</w:t>
      </w:r>
      <w:r>
        <w:t xml:space="preserve"> </w:t>
      </w:r>
      <w:r w:rsidRPr="00CA3704">
        <w:t xml:space="preserve">Advanced Diploma / Diploma </w:t>
      </w:r>
      <w:r w:rsidR="004318BB">
        <w:t xml:space="preserve">level </w:t>
      </w:r>
      <w:r>
        <w:t>in occasional care services (47.5 per cent)</w:t>
      </w:r>
      <w:r w:rsidRPr="00CA3704">
        <w:t>.</w:t>
      </w:r>
    </w:p>
    <w:p w14:paraId="09D96A5A" w14:textId="6DC15C4B" w:rsidR="00606517" w:rsidRPr="00E847D1" w:rsidRDefault="00606517" w:rsidP="00C4395E">
      <w:pPr>
        <w:pStyle w:val="Caption"/>
      </w:pPr>
      <w:bookmarkStart w:id="41" w:name="_Ref482277498"/>
      <w:bookmarkStart w:id="42" w:name="_Toc484013983"/>
      <w:r w:rsidRPr="00E847D1">
        <w:t xml:space="preserve">Table </w:t>
      </w:r>
      <w:fldSimple w:instr=" SEQ Table \* ARABIC ">
        <w:r w:rsidR="00011CCA">
          <w:rPr>
            <w:noProof/>
          </w:rPr>
          <w:t>5</w:t>
        </w:r>
      </w:fldSimple>
      <w:bookmarkEnd w:id="41"/>
      <w:r w:rsidR="0094219D">
        <w:tab/>
        <w:t>Highest level of ECEC-</w:t>
      </w:r>
      <w:r w:rsidRPr="00E847D1">
        <w:t>related qualifications of paid contact staff by service type</w:t>
      </w:r>
      <w:r w:rsidRPr="00E847D1">
        <w:rPr>
          <w:rFonts w:hint="eastAsia"/>
        </w:rPr>
        <w:t> </w:t>
      </w:r>
      <w:r w:rsidRPr="00E847D1">
        <w:rPr>
          <w:vertAlign w:val="superscript"/>
        </w:rPr>
        <w:t>(a) (b)</w:t>
      </w:r>
      <w:bookmarkEnd w:id="42"/>
    </w:p>
    <w:tbl>
      <w:tblPr>
        <w:tblStyle w:val="TableGrid"/>
        <w:tblW w:w="5000" w:type="pct"/>
        <w:tblBorders>
          <w:bottom w:val="none" w:sz="0" w:space="0" w:color="auto"/>
        </w:tblBorders>
        <w:tblLook w:val="04A0" w:firstRow="1" w:lastRow="0" w:firstColumn="1" w:lastColumn="0" w:noHBand="0" w:noVBand="1"/>
      </w:tblPr>
      <w:tblGrid>
        <w:gridCol w:w="3587"/>
        <w:gridCol w:w="843"/>
        <w:gridCol w:w="843"/>
        <w:gridCol w:w="741"/>
        <w:gridCol w:w="639"/>
        <w:gridCol w:w="843"/>
        <w:gridCol w:w="843"/>
        <w:gridCol w:w="947"/>
      </w:tblGrid>
      <w:tr w:rsidR="001A725F" w:rsidRPr="00E847D1" w14:paraId="4FD875FD" w14:textId="77777777" w:rsidTr="007D0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vAlign w:val="bottom"/>
          </w:tcPr>
          <w:p w14:paraId="74D1A4FB" w14:textId="77777777" w:rsidR="00D6482A" w:rsidRPr="00E847D1" w:rsidRDefault="00D6482A" w:rsidP="00606517">
            <w:pPr>
              <w:pStyle w:val="TableFormat"/>
              <w:jc w:val="left"/>
              <w:rPr>
                <w:szCs w:val="18"/>
              </w:rPr>
            </w:pPr>
            <w:r w:rsidRPr="00E847D1">
              <w:rPr>
                <w:szCs w:val="18"/>
              </w:rPr>
              <w:t xml:space="preserve">Highest level of qualification completed </w:t>
            </w:r>
          </w:p>
        </w:tc>
        <w:tc>
          <w:tcPr>
            <w:tcW w:w="454" w:type="pct"/>
            <w:vAlign w:val="bottom"/>
          </w:tcPr>
          <w:p w14:paraId="29B32A6B"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LDC</w:t>
            </w:r>
          </w:p>
        </w:tc>
        <w:tc>
          <w:tcPr>
            <w:tcW w:w="454" w:type="pct"/>
            <w:vAlign w:val="bottom"/>
          </w:tcPr>
          <w:p w14:paraId="596F20D0"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FDC</w:t>
            </w:r>
          </w:p>
        </w:tc>
        <w:tc>
          <w:tcPr>
            <w:tcW w:w="399" w:type="pct"/>
            <w:vAlign w:val="bottom"/>
          </w:tcPr>
          <w:p w14:paraId="174AB284"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IHC</w:t>
            </w:r>
          </w:p>
        </w:tc>
        <w:tc>
          <w:tcPr>
            <w:tcW w:w="344" w:type="pct"/>
            <w:vAlign w:val="bottom"/>
          </w:tcPr>
          <w:p w14:paraId="27AF3B76"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OCC</w:t>
            </w:r>
          </w:p>
        </w:tc>
        <w:tc>
          <w:tcPr>
            <w:tcW w:w="454" w:type="pct"/>
            <w:vAlign w:val="bottom"/>
          </w:tcPr>
          <w:p w14:paraId="0888D89D"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OSHC</w:t>
            </w:r>
          </w:p>
        </w:tc>
        <w:tc>
          <w:tcPr>
            <w:tcW w:w="454" w:type="pct"/>
            <w:vAlign w:val="bottom"/>
          </w:tcPr>
          <w:p w14:paraId="04EAC21A"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VAC</w:t>
            </w:r>
          </w:p>
        </w:tc>
        <w:tc>
          <w:tcPr>
            <w:tcW w:w="509" w:type="pct"/>
            <w:vAlign w:val="bottom"/>
          </w:tcPr>
          <w:p w14:paraId="3D25025D" w14:textId="77777777" w:rsidR="00D6482A" w:rsidRPr="00E847D1" w:rsidRDefault="00D6482A" w:rsidP="0059616A">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Total</w:t>
            </w:r>
          </w:p>
        </w:tc>
      </w:tr>
      <w:tr w:rsidR="00D6482A" w:rsidRPr="00E847D1" w14:paraId="4E51BD66" w14:textId="77777777" w:rsidTr="000E4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90C9E6" w:themeFill="accent1" w:themeFillTint="66"/>
            <w:vAlign w:val="bottom"/>
          </w:tcPr>
          <w:p w14:paraId="3E333A56" w14:textId="77777777" w:rsidR="00D6482A" w:rsidRPr="00E847D1" w:rsidRDefault="00D6482A" w:rsidP="00D6482A">
            <w:pPr>
              <w:pStyle w:val="TableFormat"/>
              <w:jc w:val="center"/>
              <w:rPr>
                <w:szCs w:val="18"/>
              </w:rPr>
            </w:pPr>
            <w:r w:rsidRPr="00E847D1">
              <w:rPr>
                <w:b/>
                <w:szCs w:val="18"/>
              </w:rPr>
              <w:t>Percentage</w:t>
            </w:r>
          </w:p>
        </w:tc>
      </w:tr>
      <w:tr w:rsidR="00BB58B3" w:rsidRPr="00E847D1" w14:paraId="530B69BB"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30DBC8D3" w14:textId="77777777" w:rsidR="0059616A" w:rsidRPr="00E847D1" w:rsidRDefault="0059616A" w:rsidP="00606517">
            <w:pPr>
              <w:pStyle w:val="TableFormat"/>
              <w:rPr>
                <w:szCs w:val="18"/>
              </w:rPr>
            </w:pPr>
            <w:r w:rsidRPr="00E847D1">
              <w:rPr>
                <w:szCs w:val="18"/>
              </w:rPr>
              <w:t>Bachelor degree and above</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B4072A" w14:textId="408D86C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12.9</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83BF28" w14:textId="1327226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3.0</w:t>
            </w:r>
          </w:p>
        </w:tc>
        <w:tc>
          <w:tcPr>
            <w:tcW w:w="39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4946C2" w14:textId="0B19D76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8.9</w:t>
            </w:r>
          </w:p>
        </w:tc>
        <w:tc>
          <w:tcPr>
            <w:tcW w:w="34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2C6987" w14:textId="311CAE9F"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9.8</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D92CD9" w14:textId="7616E883"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14.0</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9A3B47" w14:textId="06722B08"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18.7</w:t>
            </w:r>
          </w:p>
        </w:tc>
        <w:tc>
          <w:tcPr>
            <w:tcW w:w="50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E0E058" w14:textId="6F2D2112"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11.9</w:t>
            </w:r>
          </w:p>
        </w:tc>
      </w:tr>
      <w:tr w:rsidR="001A725F" w:rsidRPr="00E847D1" w14:paraId="5BCFFA38"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tcMar>
              <w:left w:w="85" w:type="dxa"/>
              <w:right w:w="85" w:type="dxa"/>
            </w:tcMar>
            <w:vAlign w:val="bottom"/>
          </w:tcPr>
          <w:p w14:paraId="77E41BFF" w14:textId="77777777" w:rsidR="0059616A" w:rsidRPr="00E847D1" w:rsidRDefault="0059616A" w:rsidP="007D0353">
            <w:pPr>
              <w:pStyle w:val="TableFormat"/>
              <w:ind w:left="284"/>
              <w:rPr>
                <w:szCs w:val="18"/>
              </w:rPr>
            </w:pPr>
            <w:r w:rsidRPr="00E847D1">
              <w:rPr>
                <w:szCs w:val="18"/>
              </w:rPr>
              <w:t>Bachelor degree pass (4 years or equivalent) and above</w:t>
            </w:r>
          </w:p>
        </w:tc>
        <w:tc>
          <w:tcPr>
            <w:tcW w:w="454" w:type="pct"/>
            <w:tcBorders>
              <w:top w:val="none" w:sz="0" w:space="0" w:color="auto"/>
              <w:left w:val="none" w:sz="0" w:space="0" w:color="auto"/>
              <w:bottom w:val="none" w:sz="0" w:space="0" w:color="auto"/>
              <w:right w:val="none" w:sz="0" w:space="0" w:color="auto"/>
            </w:tcBorders>
            <w:vAlign w:val="center"/>
          </w:tcPr>
          <w:p w14:paraId="05130984" w14:textId="7D5D117B"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8.6</w:t>
            </w:r>
          </w:p>
        </w:tc>
        <w:tc>
          <w:tcPr>
            <w:tcW w:w="454" w:type="pct"/>
            <w:tcBorders>
              <w:top w:val="none" w:sz="0" w:space="0" w:color="auto"/>
              <w:left w:val="none" w:sz="0" w:space="0" w:color="auto"/>
              <w:bottom w:val="none" w:sz="0" w:space="0" w:color="auto"/>
              <w:right w:val="none" w:sz="0" w:space="0" w:color="auto"/>
            </w:tcBorders>
            <w:vAlign w:val="center"/>
          </w:tcPr>
          <w:p w14:paraId="4660B471" w14:textId="6F3D2B49"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1.9</w:t>
            </w:r>
          </w:p>
        </w:tc>
        <w:tc>
          <w:tcPr>
            <w:tcW w:w="399" w:type="pct"/>
            <w:tcBorders>
              <w:top w:val="none" w:sz="0" w:space="0" w:color="auto"/>
              <w:left w:val="none" w:sz="0" w:space="0" w:color="auto"/>
              <w:bottom w:val="none" w:sz="0" w:space="0" w:color="auto"/>
              <w:right w:val="none" w:sz="0" w:space="0" w:color="auto"/>
            </w:tcBorders>
            <w:vAlign w:val="center"/>
          </w:tcPr>
          <w:p w14:paraId="06F72254" w14:textId="1369132B"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5.3</w:t>
            </w:r>
          </w:p>
        </w:tc>
        <w:tc>
          <w:tcPr>
            <w:tcW w:w="344" w:type="pct"/>
            <w:tcBorders>
              <w:top w:val="none" w:sz="0" w:space="0" w:color="auto"/>
              <w:left w:val="none" w:sz="0" w:space="0" w:color="auto"/>
              <w:bottom w:val="none" w:sz="0" w:space="0" w:color="auto"/>
              <w:right w:val="none" w:sz="0" w:space="0" w:color="auto"/>
            </w:tcBorders>
            <w:vAlign w:val="center"/>
          </w:tcPr>
          <w:p w14:paraId="51ECAABC" w14:textId="44D09ADA"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7.8</w:t>
            </w:r>
          </w:p>
        </w:tc>
        <w:tc>
          <w:tcPr>
            <w:tcW w:w="454" w:type="pct"/>
            <w:tcBorders>
              <w:top w:val="none" w:sz="0" w:space="0" w:color="auto"/>
              <w:left w:val="none" w:sz="0" w:space="0" w:color="auto"/>
              <w:bottom w:val="none" w:sz="0" w:space="0" w:color="auto"/>
              <w:right w:val="none" w:sz="0" w:space="0" w:color="auto"/>
            </w:tcBorders>
            <w:vAlign w:val="center"/>
          </w:tcPr>
          <w:p w14:paraId="7F5ECD4D" w14:textId="2A12D9FD"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10.6</w:t>
            </w:r>
          </w:p>
        </w:tc>
        <w:tc>
          <w:tcPr>
            <w:tcW w:w="454" w:type="pct"/>
            <w:tcBorders>
              <w:top w:val="none" w:sz="0" w:space="0" w:color="auto"/>
              <w:left w:val="none" w:sz="0" w:space="0" w:color="auto"/>
              <w:bottom w:val="none" w:sz="0" w:space="0" w:color="auto"/>
              <w:right w:val="none" w:sz="0" w:space="0" w:color="auto"/>
            </w:tcBorders>
            <w:vAlign w:val="center"/>
          </w:tcPr>
          <w:p w14:paraId="72F70F76" w14:textId="5D7A075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15.1</w:t>
            </w:r>
          </w:p>
        </w:tc>
        <w:tc>
          <w:tcPr>
            <w:tcW w:w="509" w:type="pct"/>
            <w:tcBorders>
              <w:top w:val="none" w:sz="0" w:space="0" w:color="auto"/>
              <w:left w:val="none" w:sz="0" w:space="0" w:color="auto"/>
              <w:bottom w:val="none" w:sz="0" w:space="0" w:color="auto"/>
              <w:right w:val="none" w:sz="0" w:space="0" w:color="auto"/>
            </w:tcBorders>
            <w:vAlign w:val="center"/>
          </w:tcPr>
          <w:p w14:paraId="0B1911E3" w14:textId="0AE541D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8.3</w:t>
            </w:r>
          </w:p>
        </w:tc>
      </w:tr>
      <w:tr w:rsidR="00BB58B3" w:rsidRPr="00E847D1" w14:paraId="6E820D5E"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left w:val="none" w:sz="0" w:space="0" w:color="auto"/>
              <w:bottom w:val="none" w:sz="0" w:space="0" w:color="auto"/>
              <w:right w:val="none" w:sz="0" w:space="0" w:color="auto"/>
              <w:tl2br w:val="none" w:sz="0" w:space="0" w:color="auto"/>
              <w:tr2bl w:val="none" w:sz="0" w:space="0" w:color="auto"/>
            </w:tcBorders>
            <w:tcMar>
              <w:left w:w="85" w:type="dxa"/>
              <w:right w:w="85" w:type="dxa"/>
            </w:tcMar>
            <w:vAlign w:val="bottom"/>
          </w:tcPr>
          <w:p w14:paraId="54BF1E7E" w14:textId="4E495240" w:rsidR="0059616A" w:rsidRPr="00E847D1" w:rsidRDefault="007D0353" w:rsidP="007D0353">
            <w:pPr>
              <w:pStyle w:val="TableFormat"/>
              <w:ind w:left="284"/>
              <w:rPr>
                <w:szCs w:val="18"/>
              </w:rPr>
            </w:pPr>
            <w:r>
              <w:rPr>
                <w:rFonts w:cs="Arial"/>
                <w:color w:val="000000"/>
                <w:szCs w:val="18"/>
              </w:rPr>
              <w:t>Bachelor degree pass 3 years (or equivalent)</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01B40C" w14:textId="76DD050F"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4.4</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64F5E5" w14:textId="6F20FE6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1.1</w:t>
            </w:r>
          </w:p>
        </w:tc>
        <w:tc>
          <w:tcPr>
            <w:tcW w:w="39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3A1B3F" w14:textId="2741267A"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3.7</w:t>
            </w:r>
          </w:p>
        </w:tc>
        <w:tc>
          <w:tcPr>
            <w:tcW w:w="34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341D8D" w14:textId="57222368"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2.1</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5E5FA6" w14:textId="6744172F"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3.4</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882A56" w14:textId="684B1ED3"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3.5</w:t>
            </w:r>
          </w:p>
        </w:tc>
        <w:tc>
          <w:tcPr>
            <w:tcW w:w="50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CD0692" w14:textId="4FE9E5EB"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3.6</w:t>
            </w:r>
          </w:p>
        </w:tc>
      </w:tr>
      <w:tr w:rsidR="001A725F" w:rsidRPr="00E847D1" w14:paraId="0B6F4AFE"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vAlign w:val="bottom"/>
          </w:tcPr>
          <w:p w14:paraId="0E47B26F" w14:textId="77777777" w:rsidR="0059616A" w:rsidRPr="00E847D1" w:rsidRDefault="0059616A" w:rsidP="00606517">
            <w:pPr>
              <w:pStyle w:val="TableFormat"/>
              <w:rPr>
                <w:szCs w:val="18"/>
              </w:rPr>
            </w:pPr>
            <w:r w:rsidRPr="00E847D1">
              <w:rPr>
                <w:szCs w:val="18"/>
              </w:rPr>
              <w:t>Advanced Diploma / Diploma</w:t>
            </w:r>
          </w:p>
        </w:tc>
        <w:tc>
          <w:tcPr>
            <w:tcW w:w="454" w:type="pct"/>
            <w:tcBorders>
              <w:top w:val="none" w:sz="0" w:space="0" w:color="auto"/>
              <w:left w:val="none" w:sz="0" w:space="0" w:color="auto"/>
              <w:bottom w:val="none" w:sz="0" w:space="0" w:color="auto"/>
              <w:right w:val="none" w:sz="0" w:space="0" w:color="auto"/>
            </w:tcBorders>
            <w:vAlign w:val="center"/>
          </w:tcPr>
          <w:p w14:paraId="6F94F35C" w14:textId="6470D2AD"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38.8</w:t>
            </w:r>
          </w:p>
        </w:tc>
        <w:tc>
          <w:tcPr>
            <w:tcW w:w="454" w:type="pct"/>
            <w:tcBorders>
              <w:top w:val="none" w:sz="0" w:space="0" w:color="auto"/>
              <w:left w:val="none" w:sz="0" w:space="0" w:color="auto"/>
              <w:bottom w:val="none" w:sz="0" w:space="0" w:color="auto"/>
              <w:right w:val="none" w:sz="0" w:space="0" w:color="auto"/>
            </w:tcBorders>
            <w:vAlign w:val="center"/>
          </w:tcPr>
          <w:p w14:paraId="4049029D" w14:textId="13AF6E87"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34.6</w:t>
            </w:r>
          </w:p>
        </w:tc>
        <w:tc>
          <w:tcPr>
            <w:tcW w:w="399" w:type="pct"/>
            <w:tcBorders>
              <w:top w:val="none" w:sz="0" w:space="0" w:color="auto"/>
              <w:left w:val="none" w:sz="0" w:space="0" w:color="auto"/>
              <w:bottom w:val="none" w:sz="0" w:space="0" w:color="auto"/>
              <w:right w:val="none" w:sz="0" w:space="0" w:color="auto"/>
            </w:tcBorders>
            <w:vAlign w:val="center"/>
          </w:tcPr>
          <w:p w14:paraId="4BF613FB" w14:textId="6791CF21"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22.4</w:t>
            </w:r>
          </w:p>
        </w:tc>
        <w:tc>
          <w:tcPr>
            <w:tcW w:w="344" w:type="pct"/>
            <w:tcBorders>
              <w:top w:val="none" w:sz="0" w:space="0" w:color="auto"/>
              <w:left w:val="none" w:sz="0" w:space="0" w:color="auto"/>
              <w:bottom w:val="none" w:sz="0" w:space="0" w:color="auto"/>
              <w:right w:val="none" w:sz="0" w:space="0" w:color="auto"/>
            </w:tcBorders>
            <w:vAlign w:val="center"/>
          </w:tcPr>
          <w:p w14:paraId="3A6960F2" w14:textId="7F38E3FC"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47.5</w:t>
            </w:r>
          </w:p>
        </w:tc>
        <w:tc>
          <w:tcPr>
            <w:tcW w:w="454" w:type="pct"/>
            <w:tcBorders>
              <w:top w:val="none" w:sz="0" w:space="0" w:color="auto"/>
              <w:left w:val="none" w:sz="0" w:space="0" w:color="auto"/>
              <w:bottom w:val="none" w:sz="0" w:space="0" w:color="auto"/>
              <w:right w:val="none" w:sz="0" w:space="0" w:color="auto"/>
            </w:tcBorders>
            <w:vAlign w:val="center"/>
          </w:tcPr>
          <w:p w14:paraId="77B8F8CE" w14:textId="42C2AC7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22.5</w:t>
            </w:r>
          </w:p>
        </w:tc>
        <w:tc>
          <w:tcPr>
            <w:tcW w:w="454" w:type="pct"/>
            <w:tcBorders>
              <w:top w:val="none" w:sz="0" w:space="0" w:color="auto"/>
              <w:left w:val="none" w:sz="0" w:space="0" w:color="auto"/>
              <w:bottom w:val="none" w:sz="0" w:space="0" w:color="auto"/>
              <w:right w:val="none" w:sz="0" w:space="0" w:color="auto"/>
            </w:tcBorders>
            <w:vAlign w:val="center"/>
          </w:tcPr>
          <w:p w14:paraId="0E2DEF53" w14:textId="01567A6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21.4</w:t>
            </w:r>
          </w:p>
        </w:tc>
        <w:tc>
          <w:tcPr>
            <w:tcW w:w="509" w:type="pct"/>
            <w:tcBorders>
              <w:top w:val="none" w:sz="0" w:space="0" w:color="auto"/>
              <w:left w:val="none" w:sz="0" w:space="0" w:color="auto"/>
              <w:bottom w:val="none" w:sz="0" w:space="0" w:color="auto"/>
              <w:right w:val="none" w:sz="0" w:space="0" w:color="auto"/>
            </w:tcBorders>
            <w:vAlign w:val="center"/>
          </w:tcPr>
          <w:p w14:paraId="1342F9A1" w14:textId="0F59851D"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34.1</w:t>
            </w:r>
          </w:p>
        </w:tc>
      </w:tr>
      <w:tr w:rsidR="00BB58B3" w:rsidRPr="00E847D1" w14:paraId="79D60DFC"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479C99E9" w14:textId="77777777" w:rsidR="0059616A" w:rsidRPr="00E847D1" w:rsidRDefault="0059616A" w:rsidP="00606517">
            <w:pPr>
              <w:pStyle w:val="TableFormat"/>
              <w:rPr>
                <w:szCs w:val="18"/>
              </w:rPr>
            </w:pPr>
            <w:r w:rsidRPr="00E847D1">
              <w:rPr>
                <w:szCs w:val="18"/>
              </w:rPr>
              <w:t xml:space="preserve">Certificate III / IV </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C95CDB" w14:textId="58F0FD35"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39.1</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FC15E7" w14:textId="0C1E7E9E"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54.3</w:t>
            </w:r>
          </w:p>
        </w:tc>
        <w:tc>
          <w:tcPr>
            <w:tcW w:w="39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E0F850" w14:textId="65EFB8CE"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31.9</w:t>
            </w:r>
          </w:p>
        </w:tc>
        <w:tc>
          <w:tcPr>
            <w:tcW w:w="34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A2F426" w14:textId="45E631CF"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35.8</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7D1C89" w14:textId="60D0C3FE"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23.1</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6BC9F98" w14:textId="2DA1F665"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21.9</w:t>
            </w:r>
          </w:p>
        </w:tc>
        <w:tc>
          <w:tcPr>
            <w:tcW w:w="50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434C61" w14:textId="0C9E6388"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38.0</w:t>
            </w:r>
          </w:p>
        </w:tc>
      </w:tr>
      <w:tr w:rsidR="001A725F" w:rsidRPr="00E847D1" w14:paraId="1ED760F9"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vAlign w:val="bottom"/>
          </w:tcPr>
          <w:p w14:paraId="23E37A34" w14:textId="2F214AE3" w:rsidR="0059616A" w:rsidRPr="00E847D1" w:rsidRDefault="0059616A" w:rsidP="00606517">
            <w:pPr>
              <w:pStyle w:val="TableFormat"/>
              <w:rPr>
                <w:szCs w:val="18"/>
              </w:rPr>
            </w:pPr>
            <w:r w:rsidRPr="00E847D1">
              <w:rPr>
                <w:szCs w:val="18"/>
              </w:rPr>
              <w:t xml:space="preserve">Below </w:t>
            </w:r>
            <w:r w:rsidR="00B2557B">
              <w:rPr>
                <w:szCs w:val="18"/>
              </w:rPr>
              <w:t>Certificate III</w:t>
            </w:r>
          </w:p>
        </w:tc>
        <w:tc>
          <w:tcPr>
            <w:tcW w:w="454" w:type="pct"/>
            <w:tcBorders>
              <w:top w:val="none" w:sz="0" w:space="0" w:color="auto"/>
              <w:left w:val="none" w:sz="0" w:space="0" w:color="auto"/>
              <w:bottom w:val="none" w:sz="0" w:space="0" w:color="auto"/>
              <w:right w:val="none" w:sz="0" w:space="0" w:color="auto"/>
            </w:tcBorders>
            <w:vAlign w:val="center"/>
          </w:tcPr>
          <w:p w14:paraId="68D3E7E4" w14:textId="11E302B1"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1.0</w:t>
            </w:r>
          </w:p>
        </w:tc>
        <w:tc>
          <w:tcPr>
            <w:tcW w:w="454" w:type="pct"/>
            <w:tcBorders>
              <w:top w:val="none" w:sz="0" w:space="0" w:color="auto"/>
              <w:left w:val="none" w:sz="0" w:space="0" w:color="auto"/>
              <w:bottom w:val="none" w:sz="0" w:space="0" w:color="auto"/>
              <w:right w:val="none" w:sz="0" w:space="0" w:color="auto"/>
            </w:tcBorders>
            <w:vAlign w:val="center"/>
          </w:tcPr>
          <w:p w14:paraId="24740F37" w14:textId="6FA4C7C9"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1.3</w:t>
            </w:r>
          </w:p>
        </w:tc>
        <w:tc>
          <w:tcPr>
            <w:tcW w:w="399" w:type="pct"/>
            <w:tcBorders>
              <w:top w:val="none" w:sz="0" w:space="0" w:color="auto"/>
              <w:left w:val="none" w:sz="0" w:space="0" w:color="auto"/>
              <w:bottom w:val="none" w:sz="0" w:space="0" w:color="auto"/>
              <w:right w:val="none" w:sz="0" w:space="0" w:color="auto"/>
            </w:tcBorders>
            <w:vAlign w:val="center"/>
          </w:tcPr>
          <w:p w14:paraId="13786E5A" w14:textId="2751ADB7"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3.0</w:t>
            </w:r>
          </w:p>
        </w:tc>
        <w:tc>
          <w:tcPr>
            <w:tcW w:w="344" w:type="pct"/>
            <w:tcBorders>
              <w:top w:val="none" w:sz="0" w:space="0" w:color="auto"/>
              <w:left w:val="none" w:sz="0" w:space="0" w:color="auto"/>
              <w:bottom w:val="none" w:sz="0" w:space="0" w:color="auto"/>
              <w:right w:val="none" w:sz="0" w:space="0" w:color="auto"/>
            </w:tcBorders>
            <w:vAlign w:val="center"/>
          </w:tcPr>
          <w:p w14:paraId="0E2E1D1C" w14:textId="311548AE"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1.9</w:t>
            </w:r>
          </w:p>
        </w:tc>
        <w:tc>
          <w:tcPr>
            <w:tcW w:w="454" w:type="pct"/>
            <w:tcBorders>
              <w:top w:val="none" w:sz="0" w:space="0" w:color="auto"/>
              <w:left w:val="none" w:sz="0" w:space="0" w:color="auto"/>
              <w:bottom w:val="none" w:sz="0" w:space="0" w:color="auto"/>
              <w:right w:val="none" w:sz="0" w:space="0" w:color="auto"/>
            </w:tcBorders>
            <w:vAlign w:val="center"/>
          </w:tcPr>
          <w:p w14:paraId="1A1F674F" w14:textId="3439282F"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1.8</w:t>
            </w:r>
          </w:p>
        </w:tc>
        <w:tc>
          <w:tcPr>
            <w:tcW w:w="454" w:type="pct"/>
            <w:tcBorders>
              <w:top w:val="none" w:sz="0" w:space="0" w:color="auto"/>
              <w:left w:val="none" w:sz="0" w:space="0" w:color="auto"/>
              <w:bottom w:val="none" w:sz="0" w:space="0" w:color="auto"/>
              <w:right w:val="none" w:sz="0" w:space="0" w:color="auto"/>
            </w:tcBorders>
            <w:vAlign w:val="center"/>
          </w:tcPr>
          <w:p w14:paraId="41CAF4A7" w14:textId="7000864F"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1.7</w:t>
            </w:r>
          </w:p>
        </w:tc>
        <w:tc>
          <w:tcPr>
            <w:tcW w:w="509" w:type="pct"/>
            <w:tcBorders>
              <w:top w:val="none" w:sz="0" w:space="0" w:color="auto"/>
              <w:left w:val="none" w:sz="0" w:space="0" w:color="auto"/>
              <w:bottom w:val="none" w:sz="0" w:space="0" w:color="auto"/>
              <w:right w:val="none" w:sz="0" w:space="0" w:color="auto"/>
            </w:tcBorders>
            <w:vAlign w:val="center"/>
          </w:tcPr>
          <w:p w14:paraId="221871ED" w14:textId="6C70B034"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1.2</w:t>
            </w:r>
          </w:p>
        </w:tc>
      </w:tr>
      <w:tr w:rsidR="00BB58B3" w:rsidRPr="00E847D1" w14:paraId="3FEAD0A2"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47AFFC0F" w14:textId="2FECA650" w:rsidR="0059616A" w:rsidRPr="00E847D1" w:rsidRDefault="0059616A" w:rsidP="00606517">
            <w:pPr>
              <w:pStyle w:val="TableFormat"/>
              <w:rPr>
                <w:szCs w:val="18"/>
              </w:rPr>
            </w:pPr>
            <w:r w:rsidRPr="00E847D1">
              <w:rPr>
                <w:szCs w:val="18"/>
              </w:rPr>
              <w:t>Total staff with an ECEC-related qualification</w:t>
            </w:r>
            <w:r w:rsidR="0088318A">
              <w:rPr>
                <w:szCs w:val="18"/>
              </w:rPr>
              <w:t xml:space="preserve"> </w:t>
            </w:r>
            <w:r w:rsidRPr="00812F69">
              <w:rPr>
                <w:szCs w:val="18"/>
                <w:vertAlign w:val="superscript"/>
              </w:rPr>
              <w:t>(c)</w:t>
            </w:r>
            <w:r w:rsidRPr="00E847D1">
              <w:rPr>
                <w:szCs w:val="18"/>
              </w:rPr>
              <w:t xml:space="preserve"> </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65AFDA" w14:textId="2E723629"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91.8</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182751" w14:textId="524B7823"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93.2</w:t>
            </w:r>
          </w:p>
        </w:tc>
        <w:tc>
          <w:tcPr>
            <w:tcW w:w="39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A9488F" w14:textId="7F1232C0"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66.2</w:t>
            </w:r>
          </w:p>
        </w:tc>
        <w:tc>
          <w:tcPr>
            <w:tcW w:w="34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5172A3" w14:textId="308421BB"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95.0</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A7A525" w14:textId="4C5273F2"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61.4</w:t>
            </w:r>
          </w:p>
        </w:tc>
        <w:tc>
          <w:tcPr>
            <w:tcW w:w="4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772C52" w14:textId="624B2B3F"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63.7</w:t>
            </w:r>
          </w:p>
        </w:tc>
        <w:tc>
          <w:tcPr>
            <w:tcW w:w="50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AEC2241" w14:textId="01DED7C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85.2</w:t>
            </w:r>
          </w:p>
        </w:tc>
      </w:tr>
      <w:tr w:rsidR="001A725F" w:rsidRPr="00E847D1" w14:paraId="5AC01974"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vAlign w:val="bottom"/>
          </w:tcPr>
          <w:p w14:paraId="2E52B975" w14:textId="3F510D4B" w:rsidR="0059616A" w:rsidRPr="00E847D1" w:rsidRDefault="0059616A" w:rsidP="00606517">
            <w:pPr>
              <w:pStyle w:val="TableFormat"/>
              <w:rPr>
                <w:szCs w:val="18"/>
              </w:rPr>
            </w:pPr>
            <w:r w:rsidRPr="00E847D1">
              <w:rPr>
                <w:szCs w:val="18"/>
              </w:rPr>
              <w:t xml:space="preserve">Total staff without </w:t>
            </w:r>
            <w:r w:rsidR="00B2557B">
              <w:rPr>
                <w:szCs w:val="18"/>
              </w:rPr>
              <w:t>an ECEC-</w:t>
            </w:r>
            <w:r w:rsidRPr="00E847D1">
              <w:rPr>
                <w:szCs w:val="18"/>
              </w:rPr>
              <w:t>related qualification</w:t>
            </w:r>
          </w:p>
        </w:tc>
        <w:tc>
          <w:tcPr>
            <w:tcW w:w="454" w:type="pct"/>
            <w:tcBorders>
              <w:top w:val="none" w:sz="0" w:space="0" w:color="auto"/>
              <w:left w:val="none" w:sz="0" w:space="0" w:color="auto"/>
              <w:bottom w:val="none" w:sz="0" w:space="0" w:color="auto"/>
              <w:right w:val="none" w:sz="0" w:space="0" w:color="auto"/>
            </w:tcBorders>
            <w:vAlign w:val="center"/>
          </w:tcPr>
          <w:p w14:paraId="36A198D8" w14:textId="4D6359CD"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8.2</w:t>
            </w:r>
          </w:p>
        </w:tc>
        <w:tc>
          <w:tcPr>
            <w:tcW w:w="454" w:type="pct"/>
            <w:tcBorders>
              <w:top w:val="none" w:sz="0" w:space="0" w:color="auto"/>
              <w:left w:val="none" w:sz="0" w:space="0" w:color="auto"/>
              <w:bottom w:val="none" w:sz="0" w:space="0" w:color="auto"/>
              <w:right w:val="none" w:sz="0" w:space="0" w:color="auto"/>
            </w:tcBorders>
            <w:vAlign w:val="center"/>
          </w:tcPr>
          <w:p w14:paraId="70715A0D" w14:textId="763A439E"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6.8</w:t>
            </w:r>
          </w:p>
        </w:tc>
        <w:tc>
          <w:tcPr>
            <w:tcW w:w="399" w:type="pct"/>
            <w:tcBorders>
              <w:top w:val="none" w:sz="0" w:space="0" w:color="auto"/>
              <w:left w:val="none" w:sz="0" w:space="0" w:color="auto"/>
              <w:bottom w:val="none" w:sz="0" w:space="0" w:color="auto"/>
              <w:right w:val="none" w:sz="0" w:space="0" w:color="auto"/>
            </w:tcBorders>
            <w:vAlign w:val="center"/>
          </w:tcPr>
          <w:p w14:paraId="47989EC8" w14:textId="3B2CB2C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33.8</w:t>
            </w:r>
          </w:p>
        </w:tc>
        <w:tc>
          <w:tcPr>
            <w:tcW w:w="344" w:type="pct"/>
            <w:tcBorders>
              <w:top w:val="none" w:sz="0" w:space="0" w:color="auto"/>
              <w:left w:val="none" w:sz="0" w:space="0" w:color="auto"/>
              <w:bottom w:val="none" w:sz="0" w:space="0" w:color="auto"/>
              <w:right w:val="none" w:sz="0" w:space="0" w:color="auto"/>
            </w:tcBorders>
            <w:vAlign w:val="center"/>
          </w:tcPr>
          <w:p w14:paraId="45103473" w14:textId="186A452A"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5.0</w:t>
            </w:r>
          </w:p>
        </w:tc>
        <w:tc>
          <w:tcPr>
            <w:tcW w:w="454" w:type="pct"/>
            <w:tcBorders>
              <w:top w:val="none" w:sz="0" w:space="0" w:color="auto"/>
              <w:left w:val="none" w:sz="0" w:space="0" w:color="auto"/>
              <w:bottom w:val="none" w:sz="0" w:space="0" w:color="auto"/>
              <w:right w:val="none" w:sz="0" w:space="0" w:color="auto"/>
            </w:tcBorders>
            <w:vAlign w:val="center"/>
          </w:tcPr>
          <w:p w14:paraId="19B8F8CB" w14:textId="60BC731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38.6</w:t>
            </w:r>
          </w:p>
        </w:tc>
        <w:tc>
          <w:tcPr>
            <w:tcW w:w="454" w:type="pct"/>
            <w:tcBorders>
              <w:top w:val="none" w:sz="0" w:space="0" w:color="auto"/>
              <w:left w:val="none" w:sz="0" w:space="0" w:color="auto"/>
              <w:bottom w:val="none" w:sz="0" w:space="0" w:color="auto"/>
              <w:right w:val="none" w:sz="0" w:space="0" w:color="auto"/>
            </w:tcBorders>
            <w:vAlign w:val="center"/>
          </w:tcPr>
          <w:p w14:paraId="682D557E" w14:textId="43E4C91C"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36.3</w:t>
            </w:r>
          </w:p>
        </w:tc>
        <w:tc>
          <w:tcPr>
            <w:tcW w:w="509" w:type="pct"/>
            <w:tcBorders>
              <w:top w:val="none" w:sz="0" w:space="0" w:color="auto"/>
              <w:left w:val="none" w:sz="0" w:space="0" w:color="auto"/>
              <w:bottom w:val="none" w:sz="0" w:space="0" w:color="auto"/>
              <w:right w:val="none" w:sz="0" w:space="0" w:color="auto"/>
            </w:tcBorders>
            <w:vAlign w:val="center"/>
          </w:tcPr>
          <w:p w14:paraId="2E35A322" w14:textId="2882F571"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14.8</w:t>
            </w:r>
          </w:p>
        </w:tc>
      </w:tr>
      <w:tr w:rsidR="00D6482A" w:rsidRPr="00E847D1" w14:paraId="2FEA344F" w14:textId="77777777" w:rsidTr="000E4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90C9E6" w:themeFill="accent1" w:themeFillTint="66"/>
          </w:tcPr>
          <w:p w14:paraId="169D69A2" w14:textId="77777777" w:rsidR="00D6482A" w:rsidRPr="00E847D1" w:rsidRDefault="00D6482A" w:rsidP="00D6482A">
            <w:pPr>
              <w:pStyle w:val="TableFormat"/>
              <w:jc w:val="center"/>
              <w:rPr>
                <w:szCs w:val="18"/>
              </w:rPr>
            </w:pPr>
            <w:r w:rsidRPr="00E847D1">
              <w:rPr>
                <w:b/>
                <w:szCs w:val="18"/>
              </w:rPr>
              <w:t>Number</w:t>
            </w:r>
          </w:p>
        </w:tc>
      </w:tr>
      <w:tr w:rsidR="001A725F" w:rsidRPr="00E847D1" w14:paraId="48538FB2"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shd w:val="clear" w:color="auto" w:fill="auto"/>
            <w:vAlign w:val="bottom"/>
          </w:tcPr>
          <w:p w14:paraId="46E586FA" w14:textId="77777777" w:rsidR="0059616A" w:rsidRPr="00E847D1" w:rsidRDefault="0059616A" w:rsidP="00606517">
            <w:pPr>
              <w:pStyle w:val="TableFormat"/>
              <w:rPr>
                <w:szCs w:val="18"/>
              </w:rPr>
            </w:pPr>
            <w:r w:rsidRPr="00E847D1">
              <w:rPr>
                <w:szCs w:val="18"/>
              </w:rPr>
              <w:t>Bachelor degree and above</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6E77FB36" w14:textId="0BB21FE1"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11,632</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0BED3105" w14:textId="3134F2C6"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825</w:t>
            </w:r>
          </w:p>
        </w:tc>
        <w:tc>
          <w:tcPr>
            <w:tcW w:w="399" w:type="pct"/>
            <w:tcBorders>
              <w:top w:val="none" w:sz="0" w:space="0" w:color="auto"/>
              <w:left w:val="none" w:sz="0" w:space="0" w:color="auto"/>
              <w:bottom w:val="none" w:sz="0" w:space="0" w:color="auto"/>
              <w:right w:val="none" w:sz="0" w:space="0" w:color="auto"/>
            </w:tcBorders>
            <w:shd w:val="clear" w:color="auto" w:fill="auto"/>
            <w:vAlign w:val="center"/>
          </w:tcPr>
          <w:p w14:paraId="257E3D99" w14:textId="0C97584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107</w:t>
            </w:r>
          </w:p>
        </w:tc>
        <w:tc>
          <w:tcPr>
            <w:tcW w:w="344" w:type="pct"/>
            <w:tcBorders>
              <w:top w:val="none" w:sz="0" w:space="0" w:color="auto"/>
              <w:left w:val="none" w:sz="0" w:space="0" w:color="auto"/>
              <w:bottom w:val="none" w:sz="0" w:space="0" w:color="auto"/>
              <w:right w:val="none" w:sz="0" w:space="0" w:color="auto"/>
            </w:tcBorders>
            <w:shd w:val="clear" w:color="auto" w:fill="auto"/>
            <w:vAlign w:val="center"/>
          </w:tcPr>
          <w:p w14:paraId="770DD392" w14:textId="375ACA44"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73</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687A82B2" w14:textId="0D730FB2"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2,576</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3EF4CDD7" w14:textId="01E4AAF2"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3,190</w:t>
            </w:r>
          </w:p>
        </w:tc>
        <w:tc>
          <w:tcPr>
            <w:tcW w:w="509" w:type="pct"/>
            <w:tcBorders>
              <w:top w:val="none" w:sz="0" w:space="0" w:color="auto"/>
              <w:left w:val="none" w:sz="0" w:space="0" w:color="auto"/>
              <w:bottom w:val="none" w:sz="0" w:space="0" w:color="auto"/>
              <w:right w:val="none" w:sz="0" w:space="0" w:color="auto"/>
            </w:tcBorders>
            <w:shd w:val="clear" w:color="auto" w:fill="auto"/>
            <w:vAlign w:val="center"/>
          </w:tcPr>
          <w:p w14:paraId="50898F84" w14:textId="644A869F"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18,403</w:t>
            </w:r>
          </w:p>
        </w:tc>
      </w:tr>
      <w:tr w:rsidR="007D0353" w:rsidRPr="00E847D1" w14:paraId="48DD3378"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shd w:val="clear" w:color="auto" w:fill="C7E4F3" w:themeFill="accent1" w:themeFillTint="33"/>
          </w:tcPr>
          <w:p w14:paraId="48BC8A36" w14:textId="3A4AFDF7" w:rsidR="007D0353" w:rsidRPr="00E847D1" w:rsidRDefault="007D0353" w:rsidP="007D0353">
            <w:pPr>
              <w:pStyle w:val="TableFormat"/>
              <w:ind w:left="284"/>
              <w:rPr>
                <w:szCs w:val="18"/>
              </w:rPr>
            </w:pPr>
            <w:r>
              <w:rPr>
                <w:rFonts w:cs="Arial"/>
                <w:color w:val="000000"/>
                <w:szCs w:val="18"/>
              </w:rPr>
              <w:t>Bachelor degree pass 4 years (or equivalent) and above</w:t>
            </w:r>
            <w:r>
              <w:rPr>
                <w:rFonts w:cs="Arial"/>
                <w:color w:val="000000"/>
                <w:sz w:val="16"/>
                <w:szCs w:val="16"/>
              </w:rPr>
              <w:t> </w:t>
            </w:r>
          </w:p>
        </w:tc>
        <w:tc>
          <w:tcPr>
            <w:tcW w:w="454" w:type="pct"/>
            <w:shd w:val="clear" w:color="auto" w:fill="C7E4F3" w:themeFill="accent1" w:themeFillTint="33"/>
          </w:tcPr>
          <w:p w14:paraId="040F1EB3" w14:textId="2A02AD2D"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7,717</w:t>
            </w:r>
          </w:p>
        </w:tc>
        <w:tc>
          <w:tcPr>
            <w:tcW w:w="454" w:type="pct"/>
            <w:shd w:val="clear" w:color="auto" w:fill="C7E4F3" w:themeFill="accent1" w:themeFillTint="33"/>
          </w:tcPr>
          <w:p w14:paraId="53196DC7" w14:textId="5E1FE373"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516</w:t>
            </w:r>
          </w:p>
        </w:tc>
        <w:tc>
          <w:tcPr>
            <w:tcW w:w="399" w:type="pct"/>
            <w:shd w:val="clear" w:color="auto" w:fill="C7E4F3" w:themeFill="accent1" w:themeFillTint="33"/>
          </w:tcPr>
          <w:p w14:paraId="11954057" w14:textId="3E76910A"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63</w:t>
            </w:r>
          </w:p>
        </w:tc>
        <w:tc>
          <w:tcPr>
            <w:tcW w:w="344" w:type="pct"/>
            <w:shd w:val="clear" w:color="auto" w:fill="C7E4F3" w:themeFill="accent1" w:themeFillTint="33"/>
          </w:tcPr>
          <w:p w14:paraId="25D2034D" w14:textId="54203C96"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58</w:t>
            </w:r>
          </w:p>
        </w:tc>
        <w:tc>
          <w:tcPr>
            <w:tcW w:w="454" w:type="pct"/>
            <w:shd w:val="clear" w:color="auto" w:fill="C7E4F3" w:themeFill="accent1" w:themeFillTint="33"/>
          </w:tcPr>
          <w:p w14:paraId="04D57592" w14:textId="51DA1BDF"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1,957</w:t>
            </w:r>
          </w:p>
        </w:tc>
        <w:tc>
          <w:tcPr>
            <w:tcW w:w="454" w:type="pct"/>
            <w:shd w:val="clear" w:color="auto" w:fill="C7E4F3" w:themeFill="accent1" w:themeFillTint="33"/>
          </w:tcPr>
          <w:p w14:paraId="0C0C184A" w14:textId="4892E03F"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2,586</w:t>
            </w:r>
          </w:p>
        </w:tc>
        <w:tc>
          <w:tcPr>
            <w:tcW w:w="509" w:type="pct"/>
            <w:shd w:val="clear" w:color="auto" w:fill="C7E4F3" w:themeFill="accent1" w:themeFillTint="33"/>
          </w:tcPr>
          <w:p w14:paraId="470C95D7" w14:textId="4BD2B489" w:rsidR="007D0353" w:rsidRPr="00E847D1" w:rsidRDefault="007D0353" w:rsidP="007D0353">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12,898</w:t>
            </w:r>
          </w:p>
        </w:tc>
      </w:tr>
      <w:tr w:rsidR="007D0353" w:rsidRPr="00E847D1" w14:paraId="688A2AE7"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shd w:val="clear" w:color="auto" w:fill="auto"/>
          </w:tcPr>
          <w:p w14:paraId="690C5EAE" w14:textId="47F3FDFF" w:rsidR="007D0353" w:rsidRPr="00E847D1" w:rsidRDefault="007D0353" w:rsidP="007D0353">
            <w:pPr>
              <w:pStyle w:val="TableFormat"/>
              <w:ind w:left="284"/>
              <w:rPr>
                <w:szCs w:val="18"/>
              </w:rPr>
            </w:pPr>
            <w:r>
              <w:rPr>
                <w:rFonts w:cs="Arial"/>
                <w:color w:val="000000"/>
                <w:szCs w:val="18"/>
              </w:rPr>
              <w:t xml:space="preserve">Bachelor degree pass 3 years (or equivalent) </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1A991C1E" w14:textId="4E59BF34"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3,915</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7ED87BBE" w14:textId="4CA4FE23"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309</w:t>
            </w:r>
          </w:p>
        </w:tc>
        <w:tc>
          <w:tcPr>
            <w:tcW w:w="399" w:type="pct"/>
            <w:tcBorders>
              <w:top w:val="none" w:sz="0" w:space="0" w:color="auto"/>
              <w:left w:val="none" w:sz="0" w:space="0" w:color="auto"/>
              <w:bottom w:val="none" w:sz="0" w:space="0" w:color="auto"/>
              <w:right w:val="none" w:sz="0" w:space="0" w:color="auto"/>
            </w:tcBorders>
            <w:shd w:val="clear" w:color="auto" w:fill="auto"/>
            <w:vAlign w:val="center"/>
          </w:tcPr>
          <w:p w14:paraId="521027DA" w14:textId="1D95D36F"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44</w:t>
            </w:r>
          </w:p>
        </w:tc>
        <w:tc>
          <w:tcPr>
            <w:tcW w:w="344" w:type="pct"/>
            <w:tcBorders>
              <w:top w:val="none" w:sz="0" w:space="0" w:color="auto"/>
              <w:left w:val="none" w:sz="0" w:space="0" w:color="auto"/>
              <w:bottom w:val="none" w:sz="0" w:space="0" w:color="auto"/>
              <w:right w:val="none" w:sz="0" w:space="0" w:color="auto"/>
            </w:tcBorders>
            <w:shd w:val="clear" w:color="auto" w:fill="auto"/>
            <w:vAlign w:val="center"/>
          </w:tcPr>
          <w:p w14:paraId="50D5AB8A" w14:textId="182524BF"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15</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3022A2B4" w14:textId="57D5010F"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619</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3BC89780" w14:textId="2786610D"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604</w:t>
            </w:r>
          </w:p>
        </w:tc>
        <w:tc>
          <w:tcPr>
            <w:tcW w:w="509" w:type="pct"/>
            <w:tcBorders>
              <w:top w:val="none" w:sz="0" w:space="0" w:color="auto"/>
              <w:left w:val="none" w:sz="0" w:space="0" w:color="auto"/>
              <w:bottom w:val="none" w:sz="0" w:space="0" w:color="auto"/>
              <w:right w:val="none" w:sz="0" w:space="0" w:color="auto"/>
            </w:tcBorders>
            <w:shd w:val="clear" w:color="auto" w:fill="auto"/>
            <w:vAlign w:val="center"/>
          </w:tcPr>
          <w:p w14:paraId="1968E79D" w14:textId="3DF835D9" w:rsidR="007D0353" w:rsidRPr="00E847D1" w:rsidRDefault="007D0353" w:rsidP="007D0353">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5,506</w:t>
            </w:r>
          </w:p>
        </w:tc>
      </w:tr>
      <w:tr w:rsidR="001A725F" w:rsidRPr="00E847D1" w14:paraId="3F8AEFDF"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shd w:val="clear" w:color="auto" w:fill="C7E4F3" w:themeFill="accent1" w:themeFillTint="33"/>
            <w:vAlign w:val="bottom"/>
          </w:tcPr>
          <w:p w14:paraId="179CDAF4" w14:textId="77777777" w:rsidR="0059616A" w:rsidRPr="00E847D1" w:rsidRDefault="0059616A" w:rsidP="00606517">
            <w:pPr>
              <w:pStyle w:val="TableFormat"/>
              <w:rPr>
                <w:szCs w:val="18"/>
              </w:rPr>
            </w:pPr>
            <w:r w:rsidRPr="00E847D1">
              <w:rPr>
                <w:szCs w:val="18"/>
              </w:rPr>
              <w:t>Advanced Diploma / Diploma</w:t>
            </w:r>
          </w:p>
        </w:tc>
        <w:tc>
          <w:tcPr>
            <w:tcW w:w="454" w:type="pct"/>
            <w:shd w:val="clear" w:color="auto" w:fill="C7E4F3" w:themeFill="accent1" w:themeFillTint="33"/>
          </w:tcPr>
          <w:p w14:paraId="77887FDB" w14:textId="28A99A62"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34,843</w:t>
            </w:r>
          </w:p>
        </w:tc>
        <w:tc>
          <w:tcPr>
            <w:tcW w:w="454" w:type="pct"/>
            <w:shd w:val="clear" w:color="auto" w:fill="C7E4F3" w:themeFill="accent1" w:themeFillTint="33"/>
          </w:tcPr>
          <w:p w14:paraId="4A9DDDC2" w14:textId="108A9B2E"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9,530</w:t>
            </w:r>
          </w:p>
        </w:tc>
        <w:tc>
          <w:tcPr>
            <w:tcW w:w="399" w:type="pct"/>
            <w:shd w:val="clear" w:color="auto" w:fill="C7E4F3" w:themeFill="accent1" w:themeFillTint="33"/>
          </w:tcPr>
          <w:p w14:paraId="25513637" w14:textId="507DA8AD"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268</w:t>
            </w:r>
          </w:p>
        </w:tc>
        <w:tc>
          <w:tcPr>
            <w:tcW w:w="344" w:type="pct"/>
            <w:shd w:val="clear" w:color="auto" w:fill="C7E4F3" w:themeFill="accent1" w:themeFillTint="33"/>
          </w:tcPr>
          <w:p w14:paraId="3799B48C" w14:textId="0C0F680F"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355</w:t>
            </w:r>
          </w:p>
        </w:tc>
        <w:tc>
          <w:tcPr>
            <w:tcW w:w="454" w:type="pct"/>
            <w:shd w:val="clear" w:color="auto" w:fill="C7E4F3" w:themeFill="accent1" w:themeFillTint="33"/>
          </w:tcPr>
          <w:p w14:paraId="1EB02D29" w14:textId="16233684"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4,145</w:t>
            </w:r>
          </w:p>
        </w:tc>
        <w:tc>
          <w:tcPr>
            <w:tcW w:w="454" w:type="pct"/>
            <w:shd w:val="clear" w:color="auto" w:fill="C7E4F3" w:themeFill="accent1" w:themeFillTint="33"/>
          </w:tcPr>
          <w:p w14:paraId="67C1509D" w14:textId="7408531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3,655</w:t>
            </w:r>
          </w:p>
        </w:tc>
        <w:tc>
          <w:tcPr>
            <w:tcW w:w="509" w:type="pct"/>
            <w:shd w:val="clear" w:color="auto" w:fill="C7E4F3" w:themeFill="accent1" w:themeFillTint="33"/>
          </w:tcPr>
          <w:p w14:paraId="7E3E8540" w14:textId="2B264328"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52,796</w:t>
            </w:r>
          </w:p>
        </w:tc>
      </w:tr>
      <w:tr w:rsidR="001A725F" w:rsidRPr="00E847D1" w14:paraId="65AC93FA"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shd w:val="clear" w:color="auto" w:fill="auto"/>
            <w:vAlign w:val="bottom"/>
          </w:tcPr>
          <w:p w14:paraId="50210F29" w14:textId="77777777" w:rsidR="0059616A" w:rsidRPr="00E847D1" w:rsidRDefault="0059616A" w:rsidP="00606517">
            <w:pPr>
              <w:pStyle w:val="TableFormat"/>
              <w:rPr>
                <w:szCs w:val="18"/>
              </w:rPr>
            </w:pPr>
            <w:r w:rsidRPr="00E847D1">
              <w:rPr>
                <w:szCs w:val="18"/>
              </w:rPr>
              <w:t xml:space="preserve">Certificate III / IV </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1F4F66DF" w14:textId="595FEE60"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35,189</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442A3DB9" w14:textId="0FAC6BC7"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14,966</w:t>
            </w:r>
          </w:p>
        </w:tc>
        <w:tc>
          <w:tcPr>
            <w:tcW w:w="399" w:type="pct"/>
            <w:tcBorders>
              <w:top w:val="none" w:sz="0" w:space="0" w:color="auto"/>
              <w:left w:val="none" w:sz="0" w:space="0" w:color="auto"/>
              <w:bottom w:val="none" w:sz="0" w:space="0" w:color="auto"/>
              <w:right w:val="none" w:sz="0" w:space="0" w:color="auto"/>
            </w:tcBorders>
            <w:shd w:val="clear" w:color="auto" w:fill="auto"/>
            <w:vAlign w:val="center"/>
          </w:tcPr>
          <w:p w14:paraId="238EAB57" w14:textId="37B3EB7F"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381</w:t>
            </w:r>
          </w:p>
        </w:tc>
        <w:tc>
          <w:tcPr>
            <w:tcW w:w="344" w:type="pct"/>
            <w:tcBorders>
              <w:top w:val="none" w:sz="0" w:space="0" w:color="auto"/>
              <w:left w:val="none" w:sz="0" w:space="0" w:color="auto"/>
              <w:bottom w:val="none" w:sz="0" w:space="0" w:color="auto"/>
              <w:right w:val="none" w:sz="0" w:space="0" w:color="auto"/>
            </w:tcBorders>
            <w:shd w:val="clear" w:color="auto" w:fill="auto"/>
            <w:vAlign w:val="center"/>
          </w:tcPr>
          <w:p w14:paraId="334FE6DF" w14:textId="181A7B0C"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267</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1B58D0AE" w14:textId="53D66592"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4,258</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394A6A9E" w14:textId="15CCE2B9"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3,731</w:t>
            </w:r>
          </w:p>
        </w:tc>
        <w:tc>
          <w:tcPr>
            <w:tcW w:w="509" w:type="pct"/>
            <w:tcBorders>
              <w:top w:val="none" w:sz="0" w:space="0" w:color="auto"/>
              <w:left w:val="none" w:sz="0" w:space="0" w:color="auto"/>
              <w:bottom w:val="none" w:sz="0" w:space="0" w:color="auto"/>
              <w:right w:val="none" w:sz="0" w:space="0" w:color="auto"/>
            </w:tcBorders>
            <w:shd w:val="clear" w:color="auto" w:fill="auto"/>
            <w:vAlign w:val="center"/>
          </w:tcPr>
          <w:p w14:paraId="76E90D35" w14:textId="7916E7EA"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58,792</w:t>
            </w:r>
          </w:p>
        </w:tc>
      </w:tr>
      <w:tr w:rsidR="001A725F" w:rsidRPr="00E847D1" w14:paraId="23334EFB"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shd w:val="clear" w:color="auto" w:fill="C7E4F3" w:themeFill="accent1" w:themeFillTint="33"/>
            <w:vAlign w:val="bottom"/>
          </w:tcPr>
          <w:p w14:paraId="28B5C30D" w14:textId="1D63AFDC" w:rsidR="0059616A" w:rsidRPr="00E847D1" w:rsidRDefault="0059616A" w:rsidP="00606517">
            <w:pPr>
              <w:pStyle w:val="TableFormat"/>
              <w:rPr>
                <w:szCs w:val="18"/>
              </w:rPr>
            </w:pPr>
            <w:r w:rsidRPr="00E847D1">
              <w:rPr>
                <w:szCs w:val="18"/>
              </w:rPr>
              <w:t>Below Certificate III</w:t>
            </w:r>
          </w:p>
        </w:tc>
        <w:tc>
          <w:tcPr>
            <w:tcW w:w="454" w:type="pct"/>
            <w:shd w:val="clear" w:color="auto" w:fill="C7E4F3" w:themeFill="accent1" w:themeFillTint="33"/>
          </w:tcPr>
          <w:p w14:paraId="60088C68" w14:textId="70419043"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888</w:t>
            </w:r>
          </w:p>
        </w:tc>
        <w:tc>
          <w:tcPr>
            <w:tcW w:w="454" w:type="pct"/>
            <w:shd w:val="clear" w:color="auto" w:fill="C7E4F3" w:themeFill="accent1" w:themeFillTint="33"/>
          </w:tcPr>
          <w:p w14:paraId="42FF64F2" w14:textId="55FD785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349</w:t>
            </w:r>
          </w:p>
        </w:tc>
        <w:tc>
          <w:tcPr>
            <w:tcW w:w="399" w:type="pct"/>
            <w:shd w:val="clear" w:color="auto" w:fill="C7E4F3" w:themeFill="accent1" w:themeFillTint="33"/>
          </w:tcPr>
          <w:p w14:paraId="5AD078B8" w14:textId="553D4FEB"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36</w:t>
            </w:r>
          </w:p>
        </w:tc>
        <w:tc>
          <w:tcPr>
            <w:tcW w:w="344" w:type="pct"/>
            <w:shd w:val="clear" w:color="auto" w:fill="C7E4F3" w:themeFill="accent1" w:themeFillTint="33"/>
          </w:tcPr>
          <w:p w14:paraId="0AB41EC3" w14:textId="41E2C22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14</w:t>
            </w:r>
          </w:p>
        </w:tc>
        <w:tc>
          <w:tcPr>
            <w:tcW w:w="454" w:type="pct"/>
            <w:shd w:val="clear" w:color="auto" w:fill="C7E4F3" w:themeFill="accent1" w:themeFillTint="33"/>
          </w:tcPr>
          <w:p w14:paraId="3B0CD23E" w14:textId="79820B3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331</w:t>
            </w:r>
          </w:p>
        </w:tc>
        <w:tc>
          <w:tcPr>
            <w:tcW w:w="454" w:type="pct"/>
            <w:shd w:val="clear" w:color="auto" w:fill="C7E4F3" w:themeFill="accent1" w:themeFillTint="33"/>
          </w:tcPr>
          <w:p w14:paraId="75EA5F39" w14:textId="5043256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294</w:t>
            </w:r>
          </w:p>
        </w:tc>
        <w:tc>
          <w:tcPr>
            <w:tcW w:w="509" w:type="pct"/>
            <w:shd w:val="clear" w:color="auto" w:fill="C7E4F3" w:themeFill="accent1" w:themeFillTint="33"/>
          </w:tcPr>
          <w:p w14:paraId="3B541195" w14:textId="798A3393"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1,913</w:t>
            </w:r>
          </w:p>
        </w:tc>
      </w:tr>
      <w:tr w:rsidR="001A725F" w:rsidRPr="00E847D1" w14:paraId="236BC030"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shd w:val="clear" w:color="auto" w:fill="auto"/>
            <w:vAlign w:val="bottom"/>
          </w:tcPr>
          <w:p w14:paraId="0269C276" w14:textId="32D852C9" w:rsidR="0059616A" w:rsidRPr="00E847D1" w:rsidRDefault="0059616A" w:rsidP="00606517">
            <w:pPr>
              <w:pStyle w:val="TableFormat"/>
              <w:rPr>
                <w:szCs w:val="18"/>
              </w:rPr>
            </w:pPr>
            <w:r w:rsidRPr="00E847D1">
              <w:rPr>
                <w:szCs w:val="18"/>
              </w:rPr>
              <w:t>Total staff with an ECEC-related qualification</w:t>
            </w:r>
            <w:r w:rsidR="0088318A">
              <w:rPr>
                <w:szCs w:val="18"/>
              </w:rPr>
              <w:t xml:space="preserve"> </w:t>
            </w:r>
            <w:r w:rsidRPr="00812F69">
              <w:rPr>
                <w:szCs w:val="18"/>
                <w:vertAlign w:val="superscript"/>
              </w:rPr>
              <w:t xml:space="preserve">(c) </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2E55E316" w14:textId="2BB1C640"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82,553</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2FF5A201" w14:textId="0C10C5F1"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25,671</w:t>
            </w:r>
          </w:p>
        </w:tc>
        <w:tc>
          <w:tcPr>
            <w:tcW w:w="399" w:type="pct"/>
            <w:tcBorders>
              <w:top w:val="none" w:sz="0" w:space="0" w:color="auto"/>
              <w:left w:val="none" w:sz="0" w:space="0" w:color="auto"/>
              <w:bottom w:val="none" w:sz="0" w:space="0" w:color="auto"/>
              <w:right w:val="none" w:sz="0" w:space="0" w:color="auto"/>
            </w:tcBorders>
            <w:shd w:val="clear" w:color="auto" w:fill="auto"/>
            <w:vAlign w:val="center"/>
          </w:tcPr>
          <w:p w14:paraId="7D54D720" w14:textId="0E7A2E97"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792</w:t>
            </w:r>
          </w:p>
        </w:tc>
        <w:tc>
          <w:tcPr>
            <w:tcW w:w="344" w:type="pct"/>
            <w:tcBorders>
              <w:top w:val="none" w:sz="0" w:space="0" w:color="auto"/>
              <w:left w:val="none" w:sz="0" w:space="0" w:color="auto"/>
              <w:bottom w:val="none" w:sz="0" w:space="0" w:color="auto"/>
              <w:right w:val="none" w:sz="0" w:space="0" w:color="auto"/>
            </w:tcBorders>
            <w:shd w:val="clear" w:color="auto" w:fill="auto"/>
            <w:vAlign w:val="center"/>
          </w:tcPr>
          <w:p w14:paraId="3ACDF3DE" w14:textId="1C984A8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709</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0A114E43" w14:textId="79B50142"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11,309</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54F4262C" w14:textId="45543346"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10,870</w:t>
            </w:r>
          </w:p>
        </w:tc>
        <w:tc>
          <w:tcPr>
            <w:tcW w:w="509" w:type="pct"/>
            <w:tcBorders>
              <w:top w:val="none" w:sz="0" w:space="0" w:color="auto"/>
              <w:left w:val="none" w:sz="0" w:space="0" w:color="auto"/>
              <w:bottom w:val="none" w:sz="0" w:space="0" w:color="auto"/>
              <w:right w:val="none" w:sz="0" w:space="0" w:color="auto"/>
            </w:tcBorders>
            <w:shd w:val="clear" w:color="auto" w:fill="auto"/>
            <w:vAlign w:val="center"/>
          </w:tcPr>
          <w:p w14:paraId="35694AEA" w14:textId="0CEBC983"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131,904</w:t>
            </w:r>
          </w:p>
        </w:tc>
      </w:tr>
      <w:tr w:rsidR="001A725F" w:rsidRPr="00E847D1" w14:paraId="033D7C93"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shd w:val="clear" w:color="auto" w:fill="C7E4F3" w:themeFill="accent1" w:themeFillTint="33"/>
            <w:vAlign w:val="bottom"/>
          </w:tcPr>
          <w:p w14:paraId="77B8A85B" w14:textId="7CF42973" w:rsidR="0059616A" w:rsidRPr="00E847D1" w:rsidRDefault="0059616A" w:rsidP="00606517">
            <w:pPr>
              <w:pStyle w:val="TableFormat"/>
              <w:rPr>
                <w:szCs w:val="18"/>
              </w:rPr>
            </w:pPr>
            <w:r w:rsidRPr="00E847D1">
              <w:rPr>
                <w:szCs w:val="18"/>
              </w:rPr>
              <w:t>Total staff without an ECEC-related qualification</w:t>
            </w:r>
          </w:p>
        </w:tc>
        <w:tc>
          <w:tcPr>
            <w:tcW w:w="454" w:type="pct"/>
            <w:shd w:val="clear" w:color="auto" w:fill="C7E4F3" w:themeFill="accent1" w:themeFillTint="33"/>
          </w:tcPr>
          <w:p w14:paraId="021FB0BC" w14:textId="733CA0F9"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7,338</w:t>
            </w:r>
          </w:p>
        </w:tc>
        <w:tc>
          <w:tcPr>
            <w:tcW w:w="454" w:type="pct"/>
            <w:shd w:val="clear" w:color="auto" w:fill="C7E4F3" w:themeFill="accent1" w:themeFillTint="33"/>
          </w:tcPr>
          <w:p w14:paraId="14CBD193" w14:textId="0EED4D4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1,867</w:t>
            </w:r>
          </w:p>
        </w:tc>
        <w:tc>
          <w:tcPr>
            <w:tcW w:w="399" w:type="pct"/>
            <w:shd w:val="clear" w:color="auto" w:fill="C7E4F3" w:themeFill="accent1" w:themeFillTint="33"/>
          </w:tcPr>
          <w:p w14:paraId="6A33AD7F" w14:textId="249AC0DB"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404</w:t>
            </w:r>
          </w:p>
        </w:tc>
        <w:tc>
          <w:tcPr>
            <w:tcW w:w="344" w:type="pct"/>
            <w:shd w:val="clear" w:color="auto" w:fill="C7E4F3" w:themeFill="accent1" w:themeFillTint="33"/>
          </w:tcPr>
          <w:p w14:paraId="5B93E1B6" w14:textId="7D8FCE28"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37</w:t>
            </w:r>
          </w:p>
        </w:tc>
        <w:tc>
          <w:tcPr>
            <w:tcW w:w="454" w:type="pct"/>
            <w:shd w:val="clear" w:color="auto" w:fill="C7E4F3" w:themeFill="accent1" w:themeFillTint="33"/>
          </w:tcPr>
          <w:p w14:paraId="5346F7A1" w14:textId="358884A2"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7,099</w:t>
            </w:r>
          </w:p>
        </w:tc>
        <w:tc>
          <w:tcPr>
            <w:tcW w:w="454" w:type="pct"/>
            <w:shd w:val="clear" w:color="auto" w:fill="C7E4F3" w:themeFill="accent1" w:themeFillTint="33"/>
          </w:tcPr>
          <w:p w14:paraId="6496C6A2" w14:textId="441C691C"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6,200</w:t>
            </w:r>
          </w:p>
        </w:tc>
        <w:tc>
          <w:tcPr>
            <w:tcW w:w="509" w:type="pct"/>
            <w:shd w:val="clear" w:color="auto" w:fill="C7E4F3" w:themeFill="accent1" w:themeFillTint="33"/>
          </w:tcPr>
          <w:p w14:paraId="074F2B51" w14:textId="3FDA944B"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22,945</w:t>
            </w:r>
          </w:p>
        </w:tc>
      </w:tr>
      <w:tr w:rsidR="001A725F" w:rsidRPr="00E847D1" w14:paraId="3F9BA291" w14:textId="77777777" w:rsidTr="007D0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top w:val="none" w:sz="0" w:space="0" w:color="auto"/>
              <w:bottom w:val="none" w:sz="0" w:space="0" w:color="auto"/>
              <w:right w:val="none" w:sz="0" w:space="0" w:color="auto"/>
            </w:tcBorders>
            <w:shd w:val="clear" w:color="auto" w:fill="auto"/>
            <w:vAlign w:val="bottom"/>
          </w:tcPr>
          <w:p w14:paraId="68E0C514" w14:textId="77777777" w:rsidR="0059616A" w:rsidRPr="00E847D1" w:rsidRDefault="0059616A" w:rsidP="00606517">
            <w:pPr>
              <w:pStyle w:val="TableFormat"/>
              <w:rPr>
                <w:szCs w:val="18"/>
              </w:rPr>
            </w:pPr>
            <w:r w:rsidRPr="00E847D1">
              <w:rPr>
                <w:szCs w:val="18"/>
              </w:rPr>
              <w:t>Total specified</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11F57A85" w14:textId="7236E284"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89,891</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1169FA2A" w14:textId="246EC0C4"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27,538</w:t>
            </w:r>
          </w:p>
        </w:tc>
        <w:tc>
          <w:tcPr>
            <w:tcW w:w="399" w:type="pct"/>
            <w:tcBorders>
              <w:top w:val="none" w:sz="0" w:space="0" w:color="auto"/>
              <w:left w:val="none" w:sz="0" w:space="0" w:color="auto"/>
              <w:bottom w:val="none" w:sz="0" w:space="0" w:color="auto"/>
              <w:right w:val="none" w:sz="0" w:space="0" w:color="auto"/>
            </w:tcBorders>
            <w:shd w:val="clear" w:color="auto" w:fill="auto"/>
            <w:vAlign w:val="center"/>
          </w:tcPr>
          <w:p w14:paraId="29AED96D" w14:textId="57A7C52F"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1,197</w:t>
            </w:r>
          </w:p>
        </w:tc>
        <w:tc>
          <w:tcPr>
            <w:tcW w:w="344" w:type="pct"/>
            <w:tcBorders>
              <w:top w:val="none" w:sz="0" w:space="0" w:color="auto"/>
              <w:left w:val="none" w:sz="0" w:space="0" w:color="auto"/>
              <w:bottom w:val="none" w:sz="0" w:space="0" w:color="auto"/>
              <w:right w:val="none" w:sz="0" w:space="0" w:color="auto"/>
            </w:tcBorders>
            <w:shd w:val="clear" w:color="auto" w:fill="auto"/>
            <w:vAlign w:val="center"/>
          </w:tcPr>
          <w:p w14:paraId="33D7FEF8" w14:textId="0F07C836"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747</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005D37CE" w14:textId="4A116213"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18,407</w:t>
            </w:r>
          </w:p>
        </w:tc>
        <w:tc>
          <w:tcPr>
            <w:tcW w:w="454" w:type="pct"/>
            <w:tcBorders>
              <w:top w:val="none" w:sz="0" w:space="0" w:color="auto"/>
              <w:left w:val="none" w:sz="0" w:space="0" w:color="auto"/>
              <w:bottom w:val="none" w:sz="0" w:space="0" w:color="auto"/>
              <w:right w:val="none" w:sz="0" w:space="0" w:color="auto"/>
            </w:tcBorders>
            <w:shd w:val="clear" w:color="auto" w:fill="auto"/>
            <w:vAlign w:val="center"/>
          </w:tcPr>
          <w:p w14:paraId="133286CC" w14:textId="5E65D0E9"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17,070</w:t>
            </w:r>
          </w:p>
        </w:tc>
        <w:tc>
          <w:tcPr>
            <w:tcW w:w="509" w:type="pct"/>
            <w:tcBorders>
              <w:top w:val="none" w:sz="0" w:space="0" w:color="auto"/>
              <w:left w:val="none" w:sz="0" w:space="0" w:color="auto"/>
              <w:bottom w:val="none" w:sz="0" w:space="0" w:color="auto"/>
              <w:right w:val="none" w:sz="0" w:space="0" w:color="auto"/>
            </w:tcBorders>
            <w:shd w:val="clear" w:color="auto" w:fill="auto"/>
            <w:vAlign w:val="center"/>
          </w:tcPr>
          <w:p w14:paraId="1469F2FD" w14:textId="0DCC6B4C"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154,849</w:t>
            </w:r>
          </w:p>
        </w:tc>
      </w:tr>
      <w:tr w:rsidR="001A725F" w:rsidRPr="00E847D1" w14:paraId="5E6B20B3" w14:textId="77777777" w:rsidTr="007D0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shd w:val="clear" w:color="auto" w:fill="C7E4F3" w:themeFill="accent1" w:themeFillTint="33"/>
            <w:vAlign w:val="bottom"/>
          </w:tcPr>
          <w:p w14:paraId="50B86BB9" w14:textId="77777777" w:rsidR="0059616A" w:rsidRPr="00E847D1" w:rsidRDefault="0059616A" w:rsidP="00606517">
            <w:pPr>
              <w:pStyle w:val="TableFormat"/>
              <w:rPr>
                <w:szCs w:val="18"/>
              </w:rPr>
            </w:pPr>
            <w:r w:rsidRPr="00E847D1">
              <w:rPr>
                <w:szCs w:val="18"/>
              </w:rPr>
              <w:t>Total not specified</w:t>
            </w:r>
          </w:p>
        </w:tc>
        <w:tc>
          <w:tcPr>
            <w:tcW w:w="454" w:type="pct"/>
            <w:shd w:val="clear" w:color="auto" w:fill="C7E4F3" w:themeFill="accent1" w:themeFillTint="33"/>
          </w:tcPr>
          <w:p w14:paraId="4E097C76" w14:textId="1B0FFA4D"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5,822</w:t>
            </w:r>
          </w:p>
        </w:tc>
        <w:tc>
          <w:tcPr>
            <w:tcW w:w="454" w:type="pct"/>
            <w:shd w:val="clear" w:color="auto" w:fill="C7E4F3" w:themeFill="accent1" w:themeFillTint="33"/>
          </w:tcPr>
          <w:p w14:paraId="5CF8960E" w14:textId="1D9BBA8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3,028</w:t>
            </w:r>
          </w:p>
        </w:tc>
        <w:tc>
          <w:tcPr>
            <w:tcW w:w="399" w:type="pct"/>
            <w:shd w:val="clear" w:color="auto" w:fill="C7E4F3" w:themeFill="accent1" w:themeFillTint="33"/>
          </w:tcPr>
          <w:p w14:paraId="47A17319" w14:textId="34C8CA2D"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459</w:t>
            </w:r>
          </w:p>
        </w:tc>
        <w:tc>
          <w:tcPr>
            <w:tcW w:w="344" w:type="pct"/>
            <w:shd w:val="clear" w:color="auto" w:fill="C7E4F3" w:themeFill="accent1" w:themeFillTint="33"/>
          </w:tcPr>
          <w:p w14:paraId="17C96206" w14:textId="3B26BC2B"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w:t>
            </w:r>
          </w:p>
        </w:tc>
        <w:tc>
          <w:tcPr>
            <w:tcW w:w="454" w:type="pct"/>
            <w:shd w:val="clear" w:color="auto" w:fill="C7E4F3" w:themeFill="accent1" w:themeFillTint="33"/>
          </w:tcPr>
          <w:p w14:paraId="23C22ECA" w14:textId="1931014E"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5,615</w:t>
            </w:r>
          </w:p>
        </w:tc>
        <w:tc>
          <w:tcPr>
            <w:tcW w:w="454" w:type="pct"/>
            <w:shd w:val="clear" w:color="auto" w:fill="C7E4F3" w:themeFill="accent1" w:themeFillTint="33"/>
          </w:tcPr>
          <w:p w14:paraId="6B89AE1B" w14:textId="47FBE5B2"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4,233</w:t>
            </w:r>
          </w:p>
        </w:tc>
        <w:tc>
          <w:tcPr>
            <w:tcW w:w="509" w:type="pct"/>
            <w:shd w:val="clear" w:color="auto" w:fill="C7E4F3" w:themeFill="accent1" w:themeFillTint="33"/>
          </w:tcPr>
          <w:p w14:paraId="1BE940E4" w14:textId="30BB8491" w:rsidR="0059616A" w:rsidRPr="00E847D1" w:rsidRDefault="0059616A" w:rsidP="00D2399A">
            <w:pPr>
              <w:pStyle w:val="TableFormat"/>
              <w:ind w:right="57"/>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19,160</w:t>
            </w:r>
          </w:p>
        </w:tc>
      </w:tr>
      <w:tr w:rsidR="001A725F" w:rsidRPr="00E847D1" w14:paraId="43BDFFFA" w14:textId="77777777" w:rsidTr="00C439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pct"/>
            <w:tcBorders>
              <w:bottom w:val="single" w:sz="4" w:space="0" w:color="1C365F" w:themeColor="text2"/>
            </w:tcBorders>
            <w:shd w:val="clear" w:color="auto" w:fill="auto"/>
            <w:vAlign w:val="bottom"/>
          </w:tcPr>
          <w:p w14:paraId="4ED263DE" w14:textId="77777777" w:rsidR="0059616A" w:rsidRPr="00E847D1" w:rsidRDefault="0059616A" w:rsidP="00606517">
            <w:pPr>
              <w:pStyle w:val="TableFormat"/>
              <w:rPr>
                <w:b/>
                <w:szCs w:val="18"/>
              </w:rPr>
            </w:pPr>
            <w:r w:rsidRPr="00E847D1">
              <w:rPr>
                <w:b/>
                <w:szCs w:val="18"/>
              </w:rPr>
              <w:t>TOTAL STAFF</w:t>
            </w:r>
          </w:p>
        </w:tc>
        <w:tc>
          <w:tcPr>
            <w:tcW w:w="454" w:type="pct"/>
            <w:tcBorders>
              <w:bottom w:val="single" w:sz="4" w:space="0" w:color="1C365F" w:themeColor="text2"/>
            </w:tcBorders>
            <w:shd w:val="clear" w:color="auto" w:fill="auto"/>
            <w:vAlign w:val="center"/>
          </w:tcPr>
          <w:p w14:paraId="784E2A9D" w14:textId="47E9C68A"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95,713</w:t>
            </w:r>
          </w:p>
        </w:tc>
        <w:tc>
          <w:tcPr>
            <w:tcW w:w="454" w:type="pct"/>
            <w:tcBorders>
              <w:bottom w:val="single" w:sz="4" w:space="0" w:color="1C365F" w:themeColor="text2"/>
            </w:tcBorders>
            <w:shd w:val="clear" w:color="auto" w:fill="auto"/>
            <w:vAlign w:val="center"/>
          </w:tcPr>
          <w:p w14:paraId="69C5C99C" w14:textId="388C1E79"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30,566</w:t>
            </w:r>
          </w:p>
        </w:tc>
        <w:tc>
          <w:tcPr>
            <w:tcW w:w="399" w:type="pct"/>
            <w:tcBorders>
              <w:bottom w:val="single" w:sz="4" w:space="0" w:color="1C365F" w:themeColor="text2"/>
            </w:tcBorders>
            <w:shd w:val="clear" w:color="auto" w:fill="auto"/>
            <w:vAlign w:val="center"/>
          </w:tcPr>
          <w:p w14:paraId="63D45A2F" w14:textId="498A58C3"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1,655</w:t>
            </w:r>
          </w:p>
        </w:tc>
        <w:tc>
          <w:tcPr>
            <w:tcW w:w="344" w:type="pct"/>
            <w:tcBorders>
              <w:bottom w:val="single" w:sz="4" w:space="0" w:color="1C365F" w:themeColor="text2"/>
            </w:tcBorders>
            <w:shd w:val="clear" w:color="auto" w:fill="auto"/>
            <w:vAlign w:val="center"/>
          </w:tcPr>
          <w:p w14:paraId="6494A838" w14:textId="42957128"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751</w:t>
            </w:r>
          </w:p>
        </w:tc>
        <w:tc>
          <w:tcPr>
            <w:tcW w:w="454" w:type="pct"/>
            <w:tcBorders>
              <w:bottom w:val="single" w:sz="4" w:space="0" w:color="1C365F" w:themeColor="text2"/>
            </w:tcBorders>
            <w:shd w:val="clear" w:color="auto" w:fill="auto"/>
            <w:vAlign w:val="center"/>
          </w:tcPr>
          <w:p w14:paraId="360662CE" w14:textId="27700311"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24,022</w:t>
            </w:r>
          </w:p>
        </w:tc>
        <w:tc>
          <w:tcPr>
            <w:tcW w:w="454" w:type="pct"/>
            <w:tcBorders>
              <w:bottom w:val="single" w:sz="4" w:space="0" w:color="1C365F" w:themeColor="text2"/>
            </w:tcBorders>
            <w:shd w:val="clear" w:color="auto" w:fill="auto"/>
            <w:vAlign w:val="center"/>
          </w:tcPr>
          <w:p w14:paraId="2E095958" w14:textId="1A698860"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21,303</w:t>
            </w:r>
          </w:p>
        </w:tc>
        <w:tc>
          <w:tcPr>
            <w:tcW w:w="509" w:type="pct"/>
            <w:tcBorders>
              <w:bottom w:val="single" w:sz="4" w:space="0" w:color="1C365F" w:themeColor="text2"/>
            </w:tcBorders>
            <w:shd w:val="clear" w:color="auto" w:fill="auto"/>
            <w:vAlign w:val="center"/>
          </w:tcPr>
          <w:p w14:paraId="37B55D03" w14:textId="19B23AC3" w:rsidR="0059616A" w:rsidRPr="00E847D1" w:rsidRDefault="0059616A" w:rsidP="00D2399A">
            <w:pPr>
              <w:pStyle w:val="TableFormat"/>
              <w:ind w:right="57"/>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174,010</w:t>
            </w:r>
          </w:p>
        </w:tc>
      </w:tr>
    </w:tbl>
    <w:p w14:paraId="6B11E306" w14:textId="77777777" w:rsidR="0023175B" w:rsidRPr="00E847D1" w:rsidRDefault="0023175B" w:rsidP="0023175B">
      <w:pPr>
        <w:pStyle w:val="FigureNote"/>
      </w:pPr>
      <w:r w:rsidRPr="00E847D1">
        <w:t>(a)</w:t>
      </w:r>
      <w:r w:rsidRPr="00E847D1">
        <w:tab/>
        <w:t>Totals may not equal the sum of components due to rounding of weighted data.</w:t>
      </w:r>
    </w:p>
    <w:p w14:paraId="283F48C7" w14:textId="660E3BE8" w:rsidR="0023175B" w:rsidRPr="00E847D1" w:rsidRDefault="0023175B" w:rsidP="0023175B">
      <w:pPr>
        <w:pStyle w:val="FigureNote"/>
        <w:spacing w:before="0"/>
        <w:ind w:left="425" w:hanging="425"/>
      </w:pPr>
      <w:r w:rsidRPr="00E847D1">
        <w:t>(b)</w:t>
      </w:r>
      <w:r w:rsidRPr="00E847D1">
        <w:tab/>
        <w:t>Table includes paid contact staff only</w:t>
      </w:r>
      <w:r w:rsidR="00BB58B3">
        <w:t xml:space="preserve"> (</w:t>
      </w:r>
      <w:r w:rsidR="0094219D">
        <w:t>staff</w:t>
      </w:r>
      <w:r w:rsidRPr="00E847D1">
        <w:t xml:space="preserve"> who are paid and doing primary or other contact work</w:t>
      </w:r>
      <w:r w:rsidR="00BB58B3">
        <w:t>)</w:t>
      </w:r>
      <w:r w:rsidRPr="00E847D1">
        <w:t xml:space="preserve">. </w:t>
      </w:r>
    </w:p>
    <w:p w14:paraId="1ED7CDD7" w14:textId="3FB730FE" w:rsidR="00606517" w:rsidRPr="00E847D1" w:rsidRDefault="0023175B" w:rsidP="0023175B">
      <w:pPr>
        <w:pStyle w:val="FigureNote"/>
        <w:spacing w:before="0"/>
        <w:ind w:left="425" w:hanging="425"/>
      </w:pPr>
      <w:r w:rsidRPr="00E847D1">
        <w:t>(c)</w:t>
      </w:r>
      <w:r w:rsidRPr="00E847D1">
        <w:tab/>
        <w:t>ECEC</w:t>
      </w:r>
      <w:r w:rsidR="00812F69">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bookmarkStart w:id="43" w:name="_Ref482278389"/>
    <w:p w14:paraId="2F1B49E1" w14:textId="4FDA9457" w:rsidR="002355C2" w:rsidRDefault="00BB0709" w:rsidP="002355C2">
      <w:pPr>
        <w:pStyle w:val="Body"/>
        <w:spacing w:before="60" w:after="60"/>
        <w:jc w:val="both"/>
      </w:pPr>
      <w:r>
        <w:lastRenderedPageBreak/>
        <w:fldChar w:fldCharType="begin"/>
      </w:r>
      <w:r>
        <w:instrText xml:space="preserve"> REF _Ref483920530 \h </w:instrText>
      </w:r>
      <w:r>
        <w:fldChar w:fldCharType="separate"/>
      </w:r>
      <w:r w:rsidR="00011CCA">
        <w:t xml:space="preserve">Figure </w:t>
      </w:r>
      <w:r w:rsidR="00011CCA">
        <w:rPr>
          <w:noProof/>
        </w:rPr>
        <w:t>7</w:t>
      </w:r>
      <w:r>
        <w:fldChar w:fldCharType="end"/>
      </w:r>
      <w:r>
        <w:t xml:space="preserve"> </w:t>
      </w:r>
      <w:r w:rsidR="002355C2">
        <w:t xml:space="preserve">shows that in 2016, paid contact staff were increasingly qualified at the Advanced Diploma / Diploma level (34.1 per cent, up 3.8 percentage points since 2013) and the Certificate III / IV level (38 per cent, up 0.7 percentage points since 2013). Paid contact staff were comparatively </w:t>
      </w:r>
      <w:r w:rsidR="00662B20">
        <w:t xml:space="preserve">more </w:t>
      </w:r>
      <w:r w:rsidR="002355C2">
        <w:t xml:space="preserve">qualified at the Bachelor degree and above level by 2016 (11.9 per cent, up 0.7 percentage points since 2013). </w:t>
      </w:r>
    </w:p>
    <w:p w14:paraId="50E142AD" w14:textId="398BE22C" w:rsidR="00B91C3A" w:rsidRDefault="00BB0709" w:rsidP="00BB0709">
      <w:pPr>
        <w:pStyle w:val="Caption"/>
      </w:pPr>
      <w:bookmarkStart w:id="44" w:name="_Ref483920530"/>
      <w:bookmarkStart w:id="45" w:name="_Toc484014019"/>
      <w:r>
        <w:t xml:space="preserve">Figure </w:t>
      </w:r>
      <w:fldSimple w:instr=" SEQ Figure \* ARABIC ">
        <w:r w:rsidR="00011CCA">
          <w:rPr>
            <w:noProof/>
          </w:rPr>
          <w:t>7</w:t>
        </w:r>
      </w:fldSimple>
      <w:bookmarkEnd w:id="44"/>
      <w:r>
        <w:t xml:space="preserve"> </w:t>
      </w:r>
      <w:r>
        <w:tab/>
      </w:r>
      <w:r w:rsidR="002355C2" w:rsidRPr="00E847D1">
        <w:t xml:space="preserve">Highest level </w:t>
      </w:r>
      <w:r w:rsidR="002355C2">
        <w:t>of ECEC-</w:t>
      </w:r>
      <w:r w:rsidR="002355C2" w:rsidRPr="00E847D1">
        <w:t xml:space="preserve">related </w:t>
      </w:r>
      <w:r w:rsidR="002355C2">
        <w:t>qualifications for paid contact staff, 2010 to 2016</w:t>
      </w:r>
      <w:r w:rsidR="00A64068">
        <w:rPr>
          <w:noProof/>
          <w:lang w:eastAsia="en-AU"/>
        </w:rPr>
        <w:drawing>
          <wp:anchor distT="0" distB="0" distL="114300" distR="114300" simplePos="0" relativeHeight="251671552" behindDoc="0" locked="0" layoutInCell="1" allowOverlap="1" wp14:anchorId="42B0D1FC" wp14:editId="77F87A29">
            <wp:simplePos x="0" y="0"/>
            <wp:positionH relativeFrom="margin">
              <wp:align>right</wp:align>
            </wp:positionH>
            <wp:positionV relativeFrom="paragraph">
              <wp:posOffset>455930</wp:posOffset>
            </wp:positionV>
            <wp:extent cx="5743575" cy="2867025"/>
            <wp:effectExtent l="0" t="0" r="9525" b="9525"/>
            <wp:wrapTopAndBottom/>
            <wp:docPr id="16" name="Chart 16" descr="Highest level of ECEC-related qualifications for paid contact staff, 2010 to 2016" title="Figure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2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bookmarkEnd w:id="43"/>
      <w:bookmarkEnd w:id="45"/>
    </w:p>
    <w:p w14:paraId="4D8EAFFD" w14:textId="325E6466" w:rsidR="00970AF1" w:rsidRDefault="00970AF1" w:rsidP="00970AF1">
      <w:pPr>
        <w:rPr>
          <w:rFonts w:eastAsia="Times New Roman" w:cs="Times New Roman"/>
          <w:szCs w:val="20"/>
        </w:rPr>
      </w:pPr>
    </w:p>
    <w:p w14:paraId="4A5F7E69" w14:textId="60C830A5" w:rsidR="004318BB" w:rsidRDefault="009708AB" w:rsidP="009708AB">
      <w:pPr>
        <w:pStyle w:val="Body"/>
        <w:spacing w:before="60" w:after="60"/>
        <w:jc w:val="both"/>
      </w:pPr>
      <w:r>
        <w:t xml:space="preserve">Overall, </w:t>
      </w:r>
      <w:r>
        <w:fldChar w:fldCharType="begin"/>
      </w:r>
      <w:r>
        <w:instrText xml:space="preserve"> REF _Ref482279824 \h  \* MERGEFORMAT </w:instrText>
      </w:r>
      <w:r>
        <w:fldChar w:fldCharType="separate"/>
      </w:r>
      <w:r w:rsidR="00011CCA">
        <w:t>Figure 8</w:t>
      </w:r>
      <w:r>
        <w:fldChar w:fldCharType="end"/>
      </w:r>
      <w:r>
        <w:t xml:space="preserve"> shows that </w:t>
      </w:r>
      <w:r w:rsidR="002355C2">
        <w:t>in</w:t>
      </w:r>
      <w:r w:rsidR="00BB0709">
        <w:t xml:space="preserve"> </w:t>
      </w:r>
      <w:r w:rsidR="002355C2">
        <w:t>2016</w:t>
      </w:r>
      <w:r>
        <w:t>, one-in-eight (13.3 per cent) paid contact staff were qualified in a teaching field (</w:t>
      </w:r>
      <w:r w:rsidR="009634A9">
        <w:t>up 1.1</w:t>
      </w:r>
      <w:r>
        <w:t xml:space="preserve"> percentage points since 2013), around three quarters (71.9 per cent) were qualified in </w:t>
      </w:r>
      <w:r w:rsidR="002A3BA0">
        <w:t xml:space="preserve">another ECEC-related field (up </w:t>
      </w:r>
      <w:r w:rsidR="009634A9">
        <w:t>3.8</w:t>
      </w:r>
      <w:r>
        <w:t xml:space="preserve"> percentage points since 2013) and another one-in-seven (14.8 per cent) were </w:t>
      </w:r>
      <w:r w:rsidR="002A3BA0">
        <w:t xml:space="preserve">without qualifications </w:t>
      </w:r>
      <w:r>
        <w:t xml:space="preserve">(down </w:t>
      </w:r>
      <w:r w:rsidR="009634A9">
        <w:t>4.9</w:t>
      </w:r>
      <w:r>
        <w:t xml:space="preserve"> percentage points since 2013).</w:t>
      </w:r>
    </w:p>
    <w:p w14:paraId="74DBF8C4" w14:textId="602CAC05" w:rsidR="00B91C3A" w:rsidRPr="00BB58B3" w:rsidRDefault="00B91C3A" w:rsidP="00B91C3A">
      <w:pPr>
        <w:pStyle w:val="Caption"/>
      </w:pPr>
      <w:bookmarkStart w:id="46" w:name="_Ref482279824"/>
      <w:bookmarkStart w:id="47" w:name="_Toc484014020"/>
      <w:r>
        <w:t xml:space="preserve">Figure </w:t>
      </w:r>
      <w:fldSimple w:instr=" SEQ Figure \* ARABIC ">
        <w:r w:rsidR="00011CCA">
          <w:rPr>
            <w:noProof/>
          </w:rPr>
          <w:t>8</w:t>
        </w:r>
      </w:fldSimple>
      <w:bookmarkEnd w:id="46"/>
      <w:r>
        <w:t xml:space="preserve"> </w:t>
      </w:r>
      <w:r>
        <w:tab/>
      </w:r>
      <w:r w:rsidR="00A33338">
        <w:t>Q</w:t>
      </w:r>
      <w:r>
        <w:t>ualification attainment of paid contact staff, 2010 to 2016</w:t>
      </w:r>
      <w:bookmarkEnd w:id="47"/>
    </w:p>
    <w:p w14:paraId="35E36FC4" w14:textId="7B0CB047" w:rsidR="00B91C3A" w:rsidRDefault="00805E95" w:rsidP="00B91C3A">
      <w:pPr>
        <w:rPr>
          <w:rFonts w:eastAsia="Times New Roman" w:cs="Times New Roman"/>
          <w:szCs w:val="20"/>
        </w:rPr>
      </w:pPr>
      <w:r>
        <w:rPr>
          <w:noProof/>
          <w:lang w:eastAsia="en-AU"/>
        </w:rPr>
        <w:drawing>
          <wp:anchor distT="0" distB="0" distL="114300" distR="114300" simplePos="0" relativeHeight="251672576" behindDoc="0" locked="0" layoutInCell="1" allowOverlap="1" wp14:anchorId="5524F68B" wp14:editId="30D39D83">
            <wp:simplePos x="0" y="0"/>
            <wp:positionH relativeFrom="column">
              <wp:posOffset>61595</wp:posOffset>
            </wp:positionH>
            <wp:positionV relativeFrom="paragraph">
              <wp:posOffset>63500</wp:posOffset>
            </wp:positionV>
            <wp:extent cx="5745480" cy="2865120"/>
            <wp:effectExtent l="0" t="0" r="26670" b="11430"/>
            <wp:wrapTopAndBottom/>
            <wp:docPr id="20" name="Chart 20" descr="Qualification attainment of paid contact staff, 2010 to 2016" title="Figure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2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p w14:paraId="0EB14B7B" w14:textId="42F2E374" w:rsidR="00812F69" w:rsidRPr="00E847D1" w:rsidRDefault="00812F69" w:rsidP="00812F69">
      <w:pPr>
        <w:pStyle w:val="FigureNote"/>
        <w:spacing w:before="0"/>
        <w:ind w:left="425" w:hanging="425"/>
      </w:pPr>
    </w:p>
    <w:p w14:paraId="524A33BD" w14:textId="20CBBDBC" w:rsidR="00F35502" w:rsidRPr="00821B87" w:rsidRDefault="0094219D" w:rsidP="00204BC5">
      <w:pPr>
        <w:pStyle w:val="Heading3"/>
      </w:pPr>
      <w:bookmarkStart w:id="48" w:name="_Toc484014046"/>
      <w:r>
        <w:lastRenderedPageBreak/>
        <w:t>Q</w:t>
      </w:r>
      <w:r w:rsidR="00F35502" w:rsidRPr="00821B87">
        <w:t>ualification</w:t>
      </w:r>
      <w:r>
        <w:t>s</w:t>
      </w:r>
      <w:r w:rsidR="00F35502" w:rsidRPr="00821B87">
        <w:t xml:space="preserve"> in </w:t>
      </w:r>
      <w:r>
        <w:t>teaching field</w:t>
      </w:r>
      <w:bookmarkEnd w:id="48"/>
    </w:p>
    <w:p w14:paraId="03AFBE98" w14:textId="245A604E" w:rsidR="00F35502" w:rsidRPr="00223B3F" w:rsidRDefault="00821B87" w:rsidP="00223B3F">
      <w:pPr>
        <w:pStyle w:val="Body"/>
        <w:spacing w:before="60" w:after="60"/>
        <w:jc w:val="both"/>
      </w:pPr>
      <w:r w:rsidRPr="00223B3F">
        <w:fldChar w:fldCharType="begin"/>
      </w:r>
      <w:r w:rsidRPr="00223B3F">
        <w:instrText xml:space="preserve"> REF _Ref482280842 \h </w:instrText>
      </w:r>
      <w:r w:rsidR="00223B3F" w:rsidRPr="00223B3F">
        <w:instrText xml:space="preserve"> \* MERGEFORMAT </w:instrText>
      </w:r>
      <w:r w:rsidRPr="00223B3F">
        <w:fldChar w:fldCharType="separate"/>
      </w:r>
      <w:r w:rsidR="00011CCA" w:rsidRPr="00E847D1">
        <w:t xml:space="preserve">Table </w:t>
      </w:r>
      <w:r w:rsidR="00011CCA">
        <w:rPr>
          <w:noProof/>
        </w:rPr>
        <w:t>6</w:t>
      </w:r>
      <w:r w:rsidRPr="00223B3F">
        <w:fldChar w:fldCharType="end"/>
      </w:r>
      <w:r w:rsidR="00F35502" w:rsidRPr="00223B3F">
        <w:t xml:space="preserve"> shows the qualification level of paid contact staff whose highest ECEC-related qualification</w:t>
      </w:r>
      <w:r w:rsidR="0094219D">
        <w:t xml:space="preserve"> was in a teaching field.</w:t>
      </w:r>
      <w:r w:rsidR="00645DB2">
        <w:t xml:space="preserve"> </w:t>
      </w:r>
      <w:r w:rsidR="0094219D">
        <w:t>Q</w:t>
      </w:r>
      <w:r w:rsidR="00F35502" w:rsidRPr="00223B3F">
        <w:t>ualifications of staff de</w:t>
      </w:r>
      <w:r w:rsidRPr="00223B3F">
        <w:t>livering Preschool Programs is</w:t>
      </w:r>
      <w:r w:rsidR="00F35502" w:rsidRPr="00223B3F">
        <w:t xml:space="preserve"> covered in Chapter </w:t>
      </w:r>
      <w:r w:rsidR="0081180D">
        <w:t>7</w:t>
      </w:r>
      <w:r w:rsidR="00F35502" w:rsidRPr="00223B3F">
        <w:t>.</w:t>
      </w:r>
    </w:p>
    <w:p w14:paraId="082F7409" w14:textId="06577258" w:rsidR="00F35502" w:rsidRPr="00E847D1" w:rsidRDefault="00F35502" w:rsidP="00223B3F">
      <w:pPr>
        <w:pStyle w:val="Body"/>
        <w:spacing w:before="60" w:after="60"/>
        <w:jc w:val="both"/>
      </w:pPr>
      <w:r w:rsidRPr="00223B3F">
        <w:t xml:space="preserve">The largest proportion of paid contact staff with an ECEC-related qualification in a teaching field was in </w:t>
      </w:r>
      <w:r w:rsidR="006C6F17" w:rsidRPr="00223B3F">
        <w:t>vacation care services</w:t>
      </w:r>
      <w:r w:rsidRPr="00223B3F">
        <w:t xml:space="preserve"> (</w:t>
      </w:r>
      <w:r w:rsidR="006C6F17" w:rsidRPr="00223B3F">
        <w:t>18.9 per cent</w:t>
      </w:r>
      <w:r w:rsidRPr="00223B3F">
        <w:t>)</w:t>
      </w:r>
      <w:r w:rsidR="006C6F17" w:rsidRPr="00223B3F">
        <w:t xml:space="preserve">, including </w:t>
      </w:r>
      <w:r w:rsidR="002A3BA0">
        <w:t xml:space="preserve">almost </w:t>
      </w:r>
      <w:r w:rsidR="006C6F17" w:rsidRPr="00223B3F">
        <w:t>one-in-six (</w:t>
      </w:r>
      <w:r w:rsidR="002A3BA0">
        <w:t>16</w:t>
      </w:r>
      <w:r w:rsidR="006C6F17" w:rsidRPr="00223B3F">
        <w:t xml:space="preserve"> per cent) </w:t>
      </w:r>
      <w:r w:rsidR="003B2757">
        <w:t>who had attained at least a Bachelor degree</w:t>
      </w:r>
      <w:r w:rsidR="002A3BA0">
        <w:t xml:space="preserve"> </w:t>
      </w:r>
      <w:r w:rsidRPr="00223B3F">
        <w:t>in a teaching field</w:t>
      </w:r>
      <w:r w:rsidR="006C6F17" w:rsidRPr="00223B3F">
        <w:t xml:space="preserve">. Long day care and outside school hours care services were also common employers of </w:t>
      </w:r>
      <w:r w:rsidR="0094219D">
        <w:t>staff</w:t>
      </w:r>
      <w:r w:rsidR="006C6F17" w:rsidRPr="00223B3F">
        <w:t xml:space="preserve"> with qualifications in a teach</w:t>
      </w:r>
      <w:r w:rsidR="003B2757">
        <w:t>ing</w:t>
      </w:r>
      <w:r w:rsidR="006C6F17" w:rsidRPr="00223B3F">
        <w:t xml:space="preserve"> field</w:t>
      </w:r>
      <w:r w:rsidRPr="00223B3F">
        <w:t>.</w:t>
      </w:r>
    </w:p>
    <w:p w14:paraId="1F833432" w14:textId="41A95258" w:rsidR="00F35502" w:rsidRPr="00237968" w:rsidRDefault="00F35502" w:rsidP="00F35502">
      <w:pPr>
        <w:pStyle w:val="Caption"/>
        <w:rPr>
          <w:vertAlign w:val="superscript"/>
        </w:rPr>
      </w:pPr>
      <w:bookmarkStart w:id="49" w:name="_Ref482280842"/>
      <w:bookmarkStart w:id="50" w:name="_Toc484013984"/>
      <w:r w:rsidRPr="00E847D1">
        <w:t xml:space="preserve">Table </w:t>
      </w:r>
      <w:fldSimple w:instr=" SEQ Table \* ARABIC ">
        <w:r w:rsidR="00011CCA">
          <w:rPr>
            <w:noProof/>
          </w:rPr>
          <w:t>6</w:t>
        </w:r>
      </w:fldSimple>
      <w:bookmarkEnd w:id="49"/>
      <w:r w:rsidRPr="00E847D1">
        <w:tab/>
        <w:t>Highest level of ECEC</w:t>
      </w:r>
      <w:r w:rsidR="0094219D">
        <w:t>-</w:t>
      </w:r>
      <w:r w:rsidRPr="00E847D1">
        <w:t>related qualifications of paid contact</w:t>
      </w:r>
      <w:r>
        <w:t xml:space="preserve"> staff in a teaching field, by service type </w:t>
      </w:r>
      <w:r>
        <w:rPr>
          <w:vertAlign w:val="superscript"/>
        </w:rPr>
        <w:t>(a) (b)</w:t>
      </w:r>
      <w:bookmarkEnd w:id="50"/>
    </w:p>
    <w:tbl>
      <w:tblPr>
        <w:tblStyle w:val="TableGrid"/>
        <w:tblW w:w="5000" w:type="pct"/>
        <w:tblBorders>
          <w:bottom w:val="none" w:sz="0" w:space="0" w:color="auto"/>
        </w:tblBorders>
        <w:tblLook w:val="04A0" w:firstRow="1" w:lastRow="0" w:firstColumn="1" w:lastColumn="0" w:noHBand="0" w:noVBand="1"/>
      </w:tblPr>
      <w:tblGrid>
        <w:gridCol w:w="3368"/>
        <w:gridCol w:w="848"/>
        <w:gridCol w:w="851"/>
        <w:gridCol w:w="851"/>
        <w:gridCol w:w="851"/>
        <w:gridCol w:w="851"/>
        <w:gridCol w:w="797"/>
        <w:gridCol w:w="869"/>
      </w:tblGrid>
      <w:tr w:rsidR="0088318A" w:rsidRPr="00E847D1" w14:paraId="1D4042F9" w14:textId="77777777" w:rsidTr="00223B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bottom w:val="none" w:sz="0" w:space="0" w:color="auto"/>
            </w:tcBorders>
            <w:vAlign w:val="bottom"/>
          </w:tcPr>
          <w:p w14:paraId="37A5A92E" w14:textId="48C799EA" w:rsidR="0088318A" w:rsidRPr="00E847D1" w:rsidRDefault="0088318A" w:rsidP="00CB7408">
            <w:pPr>
              <w:pStyle w:val="TableFormat"/>
              <w:jc w:val="left"/>
              <w:rPr>
                <w:szCs w:val="18"/>
              </w:rPr>
            </w:pPr>
            <w:r w:rsidRPr="00E847D1">
              <w:rPr>
                <w:szCs w:val="18"/>
              </w:rPr>
              <w:t xml:space="preserve">Highest level of qualification completed </w:t>
            </w:r>
            <w:r w:rsidR="00534C26">
              <w:rPr>
                <w:szCs w:val="18"/>
              </w:rPr>
              <w:t>in a teaching field</w:t>
            </w:r>
          </w:p>
        </w:tc>
        <w:tc>
          <w:tcPr>
            <w:tcW w:w="457" w:type="pct"/>
            <w:tcBorders>
              <w:bottom w:val="none" w:sz="0" w:space="0" w:color="auto"/>
            </w:tcBorders>
            <w:vAlign w:val="bottom"/>
          </w:tcPr>
          <w:p w14:paraId="695820A0"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LDC</w:t>
            </w:r>
          </w:p>
        </w:tc>
        <w:tc>
          <w:tcPr>
            <w:tcW w:w="458" w:type="pct"/>
            <w:tcBorders>
              <w:bottom w:val="none" w:sz="0" w:space="0" w:color="auto"/>
            </w:tcBorders>
            <w:vAlign w:val="bottom"/>
          </w:tcPr>
          <w:p w14:paraId="74E88EEF"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FDC</w:t>
            </w:r>
          </w:p>
        </w:tc>
        <w:tc>
          <w:tcPr>
            <w:tcW w:w="458" w:type="pct"/>
            <w:tcBorders>
              <w:bottom w:val="none" w:sz="0" w:space="0" w:color="auto"/>
            </w:tcBorders>
            <w:vAlign w:val="bottom"/>
          </w:tcPr>
          <w:p w14:paraId="18C06DD9"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IHC</w:t>
            </w:r>
          </w:p>
        </w:tc>
        <w:tc>
          <w:tcPr>
            <w:tcW w:w="458" w:type="pct"/>
            <w:tcBorders>
              <w:bottom w:val="none" w:sz="0" w:space="0" w:color="auto"/>
            </w:tcBorders>
            <w:vAlign w:val="bottom"/>
          </w:tcPr>
          <w:p w14:paraId="2942DD73"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OCC</w:t>
            </w:r>
          </w:p>
        </w:tc>
        <w:tc>
          <w:tcPr>
            <w:tcW w:w="458" w:type="pct"/>
            <w:tcBorders>
              <w:bottom w:val="none" w:sz="0" w:space="0" w:color="auto"/>
            </w:tcBorders>
            <w:vAlign w:val="bottom"/>
          </w:tcPr>
          <w:p w14:paraId="0536406D"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OSHC</w:t>
            </w:r>
          </w:p>
        </w:tc>
        <w:tc>
          <w:tcPr>
            <w:tcW w:w="429" w:type="pct"/>
            <w:tcBorders>
              <w:bottom w:val="none" w:sz="0" w:space="0" w:color="auto"/>
            </w:tcBorders>
            <w:vAlign w:val="bottom"/>
          </w:tcPr>
          <w:p w14:paraId="0D523931"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VAC</w:t>
            </w:r>
          </w:p>
        </w:tc>
        <w:tc>
          <w:tcPr>
            <w:tcW w:w="467" w:type="pct"/>
            <w:tcBorders>
              <w:bottom w:val="none" w:sz="0" w:space="0" w:color="auto"/>
            </w:tcBorders>
            <w:vAlign w:val="bottom"/>
          </w:tcPr>
          <w:p w14:paraId="2668CAFE" w14:textId="77777777" w:rsidR="0088318A" w:rsidRPr="00E847D1" w:rsidRDefault="0088318A" w:rsidP="00CB7408">
            <w:pPr>
              <w:pStyle w:val="TableFormat"/>
              <w:jc w:val="right"/>
              <w:cnfStyle w:val="100000000000" w:firstRow="1" w:lastRow="0" w:firstColumn="0" w:lastColumn="0" w:oddVBand="0" w:evenVBand="0" w:oddHBand="0" w:evenHBand="0" w:firstRowFirstColumn="0" w:firstRowLastColumn="0" w:lastRowFirstColumn="0" w:lastRowLastColumn="0"/>
              <w:rPr>
                <w:szCs w:val="18"/>
              </w:rPr>
            </w:pPr>
            <w:r w:rsidRPr="00E847D1">
              <w:rPr>
                <w:szCs w:val="18"/>
              </w:rPr>
              <w:t>Total</w:t>
            </w:r>
          </w:p>
        </w:tc>
      </w:tr>
      <w:tr w:rsidR="0088318A" w:rsidRPr="00E847D1" w14:paraId="129641FC" w14:textId="77777777" w:rsidTr="005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one" w:sz="0" w:space="0" w:color="auto"/>
            </w:tcBorders>
            <w:shd w:val="clear" w:color="auto" w:fill="90C9E6" w:themeFill="accent1" w:themeFillTint="66"/>
            <w:vAlign w:val="bottom"/>
          </w:tcPr>
          <w:p w14:paraId="455615FC" w14:textId="77777777" w:rsidR="0088318A" w:rsidRPr="00E847D1" w:rsidRDefault="0088318A" w:rsidP="00CB7408">
            <w:pPr>
              <w:pStyle w:val="TableFormat"/>
              <w:jc w:val="center"/>
              <w:rPr>
                <w:szCs w:val="18"/>
              </w:rPr>
            </w:pPr>
            <w:r w:rsidRPr="00E847D1">
              <w:rPr>
                <w:b/>
                <w:szCs w:val="18"/>
              </w:rPr>
              <w:t>Percentage</w:t>
            </w:r>
          </w:p>
        </w:tc>
      </w:tr>
      <w:tr w:rsidR="00223B3F" w:rsidRPr="00E847D1" w14:paraId="26220FFD"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Pr>
          <w:p w14:paraId="296E276E" w14:textId="1BDBB34E" w:rsidR="00534C26" w:rsidRPr="00E847D1" w:rsidRDefault="00534C26" w:rsidP="00CB7408">
            <w:pPr>
              <w:pStyle w:val="TableFormat"/>
              <w:rPr>
                <w:szCs w:val="18"/>
              </w:rPr>
            </w:pPr>
            <w:r>
              <w:rPr>
                <w:rFonts w:cs="Arial"/>
                <w:color w:val="000000"/>
                <w:szCs w:val="18"/>
              </w:rPr>
              <w:t>Bachelor degree and above</w:t>
            </w:r>
            <w:r>
              <w:rPr>
                <w:rFonts w:cs="Arial"/>
                <w:color w:val="000000"/>
                <w:sz w:val="16"/>
                <w:szCs w:val="16"/>
              </w:rPr>
              <w:t> </w:t>
            </w:r>
          </w:p>
        </w:tc>
        <w:tc>
          <w:tcPr>
            <w:tcW w:w="457" w:type="pct"/>
          </w:tcPr>
          <w:p w14:paraId="01EB7A5C" w14:textId="3D7C80D1"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11.9</w:t>
            </w:r>
          </w:p>
        </w:tc>
        <w:tc>
          <w:tcPr>
            <w:tcW w:w="458" w:type="pct"/>
          </w:tcPr>
          <w:p w14:paraId="41C1D544" w14:textId="36829649"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1.9</w:t>
            </w:r>
          </w:p>
        </w:tc>
        <w:tc>
          <w:tcPr>
            <w:tcW w:w="458" w:type="pct"/>
          </w:tcPr>
          <w:p w14:paraId="441F743C" w14:textId="19658A14"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5.0</w:t>
            </w:r>
          </w:p>
        </w:tc>
        <w:tc>
          <w:tcPr>
            <w:tcW w:w="458" w:type="pct"/>
          </w:tcPr>
          <w:p w14:paraId="05BB0D2C" w14:textId="266D9A73"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9.3</w:t>
            </w:r>
          </w:p>
        </w:tc>
        <w:tc>
          <w:tcPr>
            <w:tcW w:w="458" w:type="pct"/>
          </w:tcPr>
          <w:p w14:paraId="73F50F9F" w14:textId="6694653A"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11.2</w:t>
            </w:r>
          </w:p>
        </w:tc>
        <w:tc>
          <w:tcPr>
            <w:tcW w:w="429" w:type="pct"/>
          </w:tcPr>
          <w:p w14:paraId="1B654146" w14:textId="1BB8071C"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16.0</w:t>
            </w:r>
          </w:p>
        </w:tc>
        <w:tc>
          <w:tcPr>
            <w:tcW w:w="467" w:type="pct"/>
          </w:tcPr>
          <w:p w14:paraId="1685CD4F" w14:textId="4B6B27ED"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10.4</w:t>
            </w:r>
          </w:p>
        </w:tc>
      </w:tr>
      <w:tr w:rsidR="00223B3F" w:rsidRPr="00E847D1" w14:paraId="7C1D2EF1"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right w:val="none" w:sz="0" w:space="0" w:color="auto"/>
            </w:tcBorders>
            <w:vAlign w:val="center"/>
          </w:tcPr>
          <w:p w14:paraId="03CC30E9" w14:textId="36262846" w:rsidR="00534C26" w:rsidRPr="00E847D1" w:rsidRDefault="00534C26" w:rsidP="00CB7408">
            <w:pPr>
              <w:pStyle w:val="TableFormat"/>
              <w:ind w:left="284"/>
              <w:rPr>
                <w:szCs w:val="18"/>
              </w:rPr>
            </w:pPr>
            <w:r>
              <w:rPr>
                <w:rFonts w:cs="Arial"/>
                <w:color w:val="000000"/>
                <w:szCs w:val="18"/>
              </w:rPr>
              <w:t>Bachelor degree pass 4 years (or equivalent) and above</w:t>
            </w:r>
            <w:r>
              <w:rPr>
                <w:rFonts w:cs="Arial"/>
                <w:color w:val="000000"/>
                <w:sz w:val="16"/>
                <w:szCs w:val="16"/>
              </w:rPr>
              <w:t> </w:t>
            </w:r>
          </w:p>
        </w:tc>
        <w:tc>
          <w:tcPr>
            <w:tcW w:w="457" w:type="pct"/>
            <w:tcBorders>
              <w:top w:val="none" w:sz="0" w:space="0" w:color="auto"/>
              <w:left w:val="none" w:sz="0" w:space="0" w:color="auto"/>
              <w:bottom w:val="none" w:sz="0" w:space="0" w:color="auto"/>
              <w:right w:val="none" w:sz="0" w:space="0" w:color="auto"/>
            </w:tcBorders>
            <w:vAlign w:val="center"/>
          </w:tcPr>
          <w:p w14:paraId="4B7CFF82" w14:textId="1515B585"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7.9</w:t>
            </w:r>
          </w:p>
        </w:tc>
        <w:tc>
          <w:tcPr>
            <w:tcW w:w="458" w:type="pct"/>
            <w:tcBorders>
              <w:top w:val="none" w:sz="0" w:space="0" w:color="auto"/>
              <w:left w:val="none" w:sz="0" w:space="0" w:color="auto"/>
              <w:bottom w:val="none" w:sz="0" w:space="0" w:color="auto"/>
              <w:right w:val="none" w:sz="0" w:space="0" w:color="auto"/>
            </w:tcBorders>
            <w:vAlign w:val="center"/>
          </w:tcPr>
          <w:p w14:paraId="15630628" w14:textId="6CC320FC"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1.2</w:t>
            </w:r>
          </w:p>
        </w:tc>
        <w:tc>
          <w:tcPr>
            <w:tcW w:w="458" w:type="pct"/>
            <w:tcBorders>
              <w:top w:val="none" w:sz="0" w:space="0" w:color="auto"/>
              <w:left w:val="none" w:sz="0" w:space="0" w:color="auto"/>
              <w:bottom w:val="none" w:sz="0" w:space="0" w:color="auto"/>
              <w:right w:val="none" w:sz="0" w:space="0" w:color="auto"/>
            </w:tcBorders>
            <w:vAlign w:val="center"/>
          </w:tcPr>
          <w:p w14:paraId="12EFDD8A" w14:textId="590492A2"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3.5</w:t>
            </w:r>
          </w:p>
        </w:tc>
        <w:tc>
          <w:tcPr>
            <w:tcW w:w="458" w:type="pct"/>
            <w:tcBorders>
              <w:top w:val="none" w:sz="0" w:space="0" w:color="auto"/>
              <w:left w:val="none" w:sz="0" w:space="0" w:color="auto"/>
              <w:bottom w:val="none" w:sz="0" w:space="0" w:color="auto"/>
              <w:right w:val="none" w:sz="0" w:space="0" w:color="auto"/>
            </w:tcBorders>
            <w:vAlign w:val="center"/>
          </w:tcPr>
          <w:p w14:paraId="1712A2AB" w14:textId="304291C1"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7.2</w:t>
            </w:r>
          </w:p>
        </w:tc>
        <w:tc>
          <w:tcPr>
            <w:tcW w:w="458" w:type="pct"/>
            <w:tcBorders>
              <w:top w:val="none" w:sz="0" w:space="0" w:color="auto"/>
              <w:left w:val="none" w:sz="0" w:space="0" w:color="auto"/>
              <w:bottom w:val="none" w:sz="0" w:space="0" w:color="auto"/>
              <w:right w:val="none" w:sz="0" w:space="0" w:color="auto"/>
            </w:tcBorders>
            <w:vAlign w:val="center"/>
          </w:tcPr>
          <w:p w14:paraId="40F7420D" w14:textId="6282C81E"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9.0</w:t>
            </w:r>
          </w:p>
        </w:tc>
        <w:tc>
          <w:tcPr>
            <w:tcW w:w="429" w:type="pct"/>
            <w:tcBorders>
              <w:top w:val="none" w:sz="0" w:space="0" w:color="auto"/>
              <w:left w:val="none" w:sz="0" w:space="0" w:color="auto"/>
              <w:bottom w:val="none" w:sz="0" w:space="0" w:color="auto"/>
              <w:right w:val="none" w:sz="0" w:space="0" w:color="auto"/>
            </w:tcBorders>
            <w:vAlign w:val="center"/>
          </w:tcPr>
          <w:p w14:paraId="68ADD4F2" w14:textId="2258BEC6"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13.4</w:t>
            </w:r>
          </w:p>
        </w:tc>
        <w:tc>
          <w:tcPr>
            <w:tcW w:w="467" w:type="pct"/>
            <w:tcBorders>
              <w:top w:val="none" w:sz="0" w:space="0" w:color="auto"/>
              <w:left w:val="none" w:sz="0" w:space="0" w:color="auto"/>
              <w:bottom w:val="none" w:sz="0" w:space="0" w:color="auto"/>
              <w:right w:val="none" w:sz="0" w:space="0" w:color="auto"/>
            </w:tcBorders>
            <w:vAlign w:val="center"/>
          </w:tcPr>
          <w:p w14:paraId="6FCF3B27" w14:textId="03AD600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7.4</w:t>
            </w:r>
          </w:p>
        </w:tc>
      </w:tr>
      <w:tr w:rsidR="00223B3F" w:rsidRPr="00E847D1" w14:paraId="23A5C5CD"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Pr>
          <w:p w14:paraId="069EC36C" w14:textId="77D807BF" w:rsidR="00534C26" w:rsidRPr="00E847D1" w:rsidRDefault="00534C26" w:rsidP="00CB7408">
            <w:pPr>
              <w:pStyle w:val="TableFormat"/>
              <w:ind w:left="284"/>
              <w:rPr>
                <w:szCs w:val="18"/>
              </w:rPr>
            </w:pPr>
            <w:r>
              <w:rPr>
                <w:rFonts w:cs="Arial"/>
                <w:color w:val="000000"/>
                <w:szCs w:val="18"/>
              </w:rPr>
              <w:t xml:space="preserve">Bachelor degree pass 3 years (or </w:t>
            </w:r>
            <w:r w:rsidR="001E13F5">
              <w:rPr>
                <w:rFonts w:cs="Arial"/>
                <w:color w:val="000000"/>
                <w:szCs w:val="18"/>
              </w:rPr>
              <w:t>equivalent)</w:t>
            </w:r>
            <w:r w:rsidR="00645DB2">
              <w:rPr>
                <w:rFonts w:cs="Arial"/>
                <w:color w:val="000000"/>
                <w:szCs w:val="18"/>
              </w:rPr>
              <w:t xml:space="preserve"> </w:t>
            </w:r>
          </w:p>
        </w:tc>
        <w:tc>
          <w:tcPr>
            <w:tcW w:w="457" w:type="pct"/>
          </w:tcPr>
          <w:p w14:paraId="13BBC10E" w14:textId="697EACF4"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4.0</w:t>
            </w:r>
          </w:p>
        </w:tc>
        <w:tc>
          <w:tcPr>
            <w:tcW w:w="458" w:type="pct"/>
          </w:tcPr>
          <w:p w14:paraId="24EA001E" w14:textId="00E09B9B"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0.7</w:t>
            </w:r>
          </w:p>
        </w:tc>
        <w:tc>
          <w:tcPr>
            <w:tcW w:w="458" w:type="pct"/>
          </w:tcPr>
          <w:p w14:paraId="4013440F" w14:textId="768D4167"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1.6</w:t>
            </w:r>
          </w:p>
        </w:tc>
        <w:tc>
          <w:tcPr>
            <w:tcW w:w="458" w:type="pct"/>
          </w:tcPr>
          <w:p w14:paraId="3E26C007" w14:textId="07AA5A9A"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2.1</w:t>
            </w:r>
          </w:p>
        </w:tc>
        <w:tc>
          <w:tcPr>
            <w:tcW w:w="458" w:type="pct"/>
          </w:tcPr>
          <w:p w14:paraId="6FA19871" w14:textId="35E75543"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2.2</w:t>
            </w:r>
          </w:p>
        </w:tc>
        <w:tc>
          <w:tcPr>
            <w:tcW w:w="429" w:type="pct"/>
          </w:tcPr>
          <w:p w14:paraId="25622754" w14:textId="5C778BB9"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2.7</w:t>
            </w:r>
          </w:p>
        </w:tc>
        <w:tc>
          <w:tcPr>
            <w:tcW w:w="467" w:type="pct"/>
          </w:tcPr>
          <w:p w14:paraId="418B9A28" w14:textId="1018FC86"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3.0</w:t>
            </w:r>
          </w:p>
        </w:tc>
      </w:tr>
      <w:tr w:rsidR="00223B3F" w:rsidRPr="00E847D1" w14:paraId="1B2FD411"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right w:val="none" w:sz="0" w:space="0" w:color="auto"/>
            </w:tcBorders>
            <w:vAlign w:val="center"/>
          </w:tcPr>
          <w:p w14:paraId="29A21813" w14:textId="6E498ABF" w:rsidR="00534C26" w:rsidRPr="00E847D1" w:rsidRDefault="00534C26" w:rsidP="00CB7408">
            <w:pPr>
              <w:pStyle w:val="TableFormat"/>
              <w:rPr>
                <w:szCs w:val="18"/>
              </w:rPr>
            </w:pPr>
            <w:r>
              <w:rPr>
                <w:rFonts w:cs="Arial"/>
                <w:color w:val="000000"/>
                <w:szCs w:val="18"/>
              </w:rPr>
              <w:t xml:space="preserve">Other </w:t>
            </w:r>
            <w:r w:rsidRPr="00534C26">
              <w:rPr>
                <w:rFonts w:cs="Arial"/>
                <w:color w:val="000000"/>
                <w:szCs w:val="18"/>
                <w:vertAlign w:val="superscript"/>
              </w:rPr>
              <w:t>(c)</w:t>
            </w:r>
            <w:r>
              <w:rPr>
                <w:rFonts w:cs="Arial"/>
                <w:color w:val="000000"/>
                <w:sz w:val="16"/>
                <w:szCs w:val="16"/>
              </w:rPr>
              <w:t> </w:t>
            </w:r>
          </w:p>
        </w:tc>
        <w:tc>
          <w:tcPr>
            <w:tcW w:w="457" w:type="pct"/>
            <w:tcBorders>
              <w:top w:val="none" w:sz="0" w:space="0" w:color="auto"/>
              <w:left w:val="none" w:sz="0" w:space="0" w:color="auto"/>
              <w:bottom w:val="none" w:sz="0" w:space="0" w:color="auto"/>
              <w:right w:val="none" w:sz="0" w:space="0" w:color="auto"/>
            </w:tcBorders>
            <w:vAlign w:val="center"/>
          </w:tcPr>
          <w:p w14:paraId="4A825922" w14:textId="6FCDB7C0"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2.9</w:t>
            </w:r>
          </w:p>
        </w:tc>
        <w:tc>
          <w:tcPr>
            <w:tcW w:w="458" w:type="pct"/>
            <w:tcBorders>
              <w:top w:val="none" w:sz="0" w:space="0" w:color="auto"/>
              <w:left w:val="none" w:sz="0" w:space="0" w:color="auto"/>
              <w:bottom w:val="none" w:sz="0" w:space="0" w:color="auto"/>
              <w:right w:val="none" w:sz="0" w:space="0" w:color="auto"/>
            </w:tcBorders>
            <w:vAlign w:val="center"/>
          </w:tcPr>
          <w:p w14:paraId="05A24B17" w14:textId="5A870D10"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2.8</w:t>
            </w:r>
          </w:p>
        </w:tc>
        <w:tc>
          <w:tcPr>
            <w:tcW w:w="458" w:type="pct"/>
            <w:tcBorders>
              <w:top w:val="none" w:sz="0" w:space="0" w:color="auto"/>
              <w:left w:val="none" w:sz="0" w:space="0" w:color="auto"/>
              <w:bottom w:val="none" w:sz="0" w:space="0" w:color="auto"/>
              <w:right w:val="none" w:sz="0" w:space="0" w:color="auto"/>
            </w:tcBorders>
            <w:vAlign w:val="center"/>
          </w:tcPr>
          <w:p w14:paraId="3E276DC0" w14:textId="323B2758"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1.6</w:t>
            </w:r>
          </w:p>
        </w:tc>
        <w:tc>
          <w:tcPr>
            <w:tcW w:w="458" w:type="pct"/>
            <w:tcBorders>
              <w:top w:val="none" w:sz="0" w:space="0" w:color="auto"/>
              <w:left w:val="none" w:sz="0" w:space="0" w:color="auto"/>
              <w:bottom w:val="none" w:sz="0" w:space="0" w:color="auto"/>
              <w:right w:val="none" w:sz="0" w:space="0" w:color="auto"/>
            </w:tcBorders>
            <w:vAlign w:val="center"/>
          </w:tcPr>
          <w:p w14:paraId="09AA21AA" w14:textId="05D4DF25"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3.5</w:t>
            </w:r>
          </w:p>
        </w:tc>
        <w:tc>
          <w:tcPr>
            <w:tcW w:w="458" w:type="pct"/>
            <w:tcBorders>
              <w:top w:val="none" w:sz="0" w:space="0" w:color="auto"/>
              <w:left w:val="none" w:sz="0" w:space="0" w:color="auto"/>
              <w:bottom w:val="none" w:sz="0" w:space="0" w:color="auto"/>
              <w:right w:val="none" w:sz="0" w:space="0" w:color="auto"/>
            </w:tcBorders>
            <w:vAlign w:val="center"/>
          </w:tcPr>
          <w:p w14:paraId="5EDA3219" w14:textId="411BA4F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2.8</w:t>
            </w:r>
          </w:p>
        </w:tc>
        <w:tc>
          <w:tcPr>
            <w:tcW w:w="429" w:type="pct"/>
            <w:tcBorders>
              <w:top w:val="none" w:sz="0" w:space="0" w:color="auto"/>
              <w:left w:val="none" w:sz="0" w:space="0" w:color="auto"/>
              <w:bottom w:val="none" w:sz="0" w:space="0" w:color="auto"/>
              <w:right w:val="none" w:sz="0" w:space="0" w:color="auto"/>
            </w:tcBorders>
            <w:vAlign w:val="center"/>
          </w:tcPr>
          <w:p w14:paraId="73C0E3E3" w14:textId="32A53CBB"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2.9</w:t>
            </w:r>
          </w:p>
        </w:tc>
        <w:tc>
          <w:tcPr>
            <w:tcW w:w="467" w:type="pct"/>
            <w:tcBorders>
              <w:top w:val="none" w:sz="0" w:space="0" w:color="auto"/>
              <w:left w:val="none" w:sz="0" w:space="0" w:color="auto"/>
              <w:bottom w:val="none" w:sz="0" w:space="0" w:color="auto"/>
              <w:right w:val="none" w:sz="0" w:space="0" w:color="auto"/>
            </w:tcBorders>
            <w:vAlign w:val="center"/>
          </w:tcPr>
          <w:p w14:paraId="49F37081" w14:textId="0CB018ED"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2.9</w:t>
            </w:r>
          </w:p>
        </w:tc>
      </w:tr>
      <w:tr w:rsidR="00223B3F" w:rsidRPr="00E847D1" w14:paraId="3376AEA2"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Pr>
          <w:p w14:paraId="14E7436E" w14:textId="0747BD31" w:rsidR="00534C26" w:rsidRPr="00E847D1" w:rsidRDefault="00534C26" w:rsidP="00CB7408">
            <w:pPr>
              <w:pStyle w:val="TableFormat"/>
              <w:rPr>
                <w:szCs w:val="18"/>
              </w:rPr>
            </w:pPr>
            <w:r>
              <w:rPr>
                <w:rFonts w:cs="Arial"/>
                <w:color w:val="000000"/>
                <w:szCs w:val="18"/>
              </w:rPr>
              <w:t>Total qualifications in a teaching field</w:t>
            </w:r>
            <w:r w:rsidR="00645DB2">
              <w:rPr>
                <w:rFonts w:cs="Arial"/>
                <w:color w:val="000000"/>
                <w:szCs w:val="18"/>
              </w:rPr>
              <w:t xml:space="preserve"> </w:t>
            </w:r>
          </w:p>
        </w:tc>
        <w:tc>
          <w:tcPr>
            <w:tcW w:w="457" w:type="pct"/>
          </w:tcPr>
          <w:p w14:paraId="07128FBB" w14:textId="06BFAA11"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14.9</w:t>
            </w:r>
          </w:p>
        </w:tc>
        <w:tc>
          <w:tcPr>
            <w:tcW w:w="458" w:type="pct"/>
          </w:tcPr>
          <w:p w14:paraId="6E20B852" w14:textId="548426CC"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4.7</w:t>
            </w:r>
          </w:p>
        </w:tc>
        <w:tc>
          <w:tcPr>
            <w:tcW w:w="458" w:type="pct"/>
          </w:tcPr>
          <w:p w14:paraId="784C1540" w14:textId="347A877E"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6.6</w:t>
            </w:r>
          </w:p>
        </w:tc>
        <w:tc>
          <w:tcPr>
            <w:tcW w:w="458" w:type="pct"/>
          </w:tcPr>
          <w:p w14:paraId="19D83502" w14:textId="0D15D4AD"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12.8</w:t>
            </w:r>
          </w:p>
        </w:tc>
        <w:tc>
          <w:tcPr>
            <w:tcW w:w="458" w:type="pct"/>
          </w:tcPr>
          <w:p w14:paraId="167651D7" w14:textId="46ECEEC5"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14.0</w:t>
            </w:r>
          </w:p>
        </w:tc>
        <w:tc>
          <w:tcPr>
            <w:tcW w:w="429" w:type="pct"/>
          </w:tcPr>
          <w:p w14:paraId="542E5CDA" w14:textId="6EBCE674"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18.9</w:t>
            </w:r>
          </w:p>
        </w:tc>
        <w:tc>
          <w:tcPr>
            <w:tcW w:w="467" w:type="pct"/>
          </w:tcPr>
          <w:p w14:paraId="11ACF66F" w14:textId="7949F7A9"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13.3</w:t>
            </w:r>
          </w:p>
        </w:tc>
      </w:tr>
      <w:tr w:rsidR="00223B3F" w:rsidRPr="00E847D1" w14:paraId="5826BAF8"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right w:val="none" w:sz="0" w:space="0" w:color="auto"/>
            </w:tcBorders>
            <w:vAlign w:val="center"/>
          </w:tcPr>
          <w:p w14:paraId="6B163A11" w14:textId="712D8C8F" w:rsidR="00534C26" w:rsidRPr="00E847D1" w:rsidRDefault="00534C26" w:rsidP="00CB7408">
            <w:pPr>
              <w:pStyle w:val="TableFormat"/>
              <w:rPr>
                <w:szCs w:val="18"/>
              </w:rPr>
            </w:pPr>
            <w:r>
              <w:rPr>
                <w:rFonts w:cs="Arial"/>
                <w:color w:val="000000"/>
                <w:szCs w:val="18"/>
              </w:rPr>
              <w:t xml:space="preserve">Total qualifications in other ECEC-related field </w:t>
            </w:r>
            <w:r w:rsidRPr="00534C26">
              <w:rPr>
                <w:rFonts w:cs="Arial"/>
                <w:color w:val="000000"/>
                <w:szCs w:val="18"/>
                <w:vertAlign w:val="superscript"/>
              </w:rPr>
              <w:t>(d)</w:t>
            </w:r>
            <w:r>
              <w:rPr>
                <w:rFonts w:cs="Arial"/>
                <w:color w:val="000000"/>
                <w:sz w:val="16"/>
                <w:szCs w:val="16"/>
              </w:rPr>
              <w:t> </w:t>
            </w:r>
          </w:p>
        </w:tc>
        <w:tc>
          <w:tcPr>
            <w:tcW w:w="457" w:type="pct"/>
            <w:tcBorders>
              <w:top w:val="none" w:sz="0" w:space="0" w:color="auto"/>
              <w:left w:val="none" w:sz="0" w:space="0" w:color="auto"/>
              <w:bottom w:val="none" w:sz="0" w:space="0" w:color="auto"/>
              <w:right w:val="none" w:sz="0" w:space="0" w:color="auto"/>
            </w:tcBorders>
            <w:vAlign w:val="center"/>
          </w:tcPr>
          <w:p w14:paraId="4EBE8760" w14:textId="4873ADE2"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77.0</w:t>
            </w:r>
          </w:p>
        </w:tc>
        <w:tc>
          <w:tcPr>
            <w:tcW w:w="458" w:type="pct"/>
            <w:tcBorders>
              <w:top w:val="none" w:sz="0" w:space="0" w:color="auto"/>
              <w:left w:val="none" w:sz="0" w:space="0" w:color="auto"/>
              <w:bottom w:val="none" w:sz="0" w:space="0" w:color="auto"/>
              <w:right w:val="none" w:sz="0" w:space="0" w:color="auto"/>
            </w:tcBorders>
            <w:vAlign w:val="center"/>
          </w:tcPr>
          <w:p w14:paraId="7E5C489C" w14:textId="4618E825"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88.6</w:t>
            </w:r>
          </w:p>
        </w:tc>
        <w:tc>
          <w:tcPr>
            <w:tcW w:w="458" w:type="pct"/>
            <w:tcBorders>
              <w:top w:val="none" w:sz="0" w:space="0" w:color="auto"/>
              <w:left w:val="none" w:sz="0" w:space="0" w:color="auto"/>
              <w:bottom w:val="none" w:sz="0" w:space="0" w:color="auto"/>
              <w:right w:val="none" w:sz="0" w:space="0" w:color="auto"/>
            </w:tcBorders>
            <w:vAlign w:val="center"/>
          </w:tcPr>
          <w:p w14:paraId="355A879A" w14:textId="32E7BA51"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59.6</w:t>
            </w:r>
          </w:p>
        </w:tc>
        <w:tc>
          <w:tcPr>
            <w:tcW w:w="458" w:type="pct"/>
            <w:tcBorders>
              <w:top w:val="none" w:sz="0" w:space="0" w:color="auto"/>
              <w:left w:val="none" w:sz="0" w:space="0" w:color="auto"/>
              <w:bottom w:val="none" w:sz="0" w:space="0" w:color="auto"/>
              <w:right w:val="none" w:sz="0" w:space="0" w:color="auto"/>
            </w:tcBorders>
            <w:vAlign w:val="center"/>
          </w:tcPr>
          <w:p w14:paraId="6D10ED3E" w14:textId="7ACB1792"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82.2</w:t>
            </w:r>
          </w:p>
        </w:tc>
        <w:tc>
          <w:tcPr>
            <w:tcW w:w="458" w:type="pct"/>
            <w:tcBorders>
              <w:top w:val="none" w:sz="0" w:space="0" w:color="auto"/>
              <w:left w:val="none" w:sz="0" w:space="0" w:color="auto"/>
              <w:bottom w:val="none" w:sz="0" w:space="0" w:color="auto"/>
              <w:right w:val="none" w:sz="0" w:space="0" w:color="auto"/>
            </w:tcBorders>
            <w:vAlign w:val="center"/>
          </w:tcPr>
          <w:p w14:paraId="3D6A5C9C" w14:textId="2589B46E"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47.4</w:t>
            </w:r>
          </w:p>
        </w:tc>
        <w:tc>
          <w:tcPr>
            <w:tcW w:w="429" w:type="pct"/>
            <w:tcBorders>
              <w:top w:val="none" w:sz="0" w:space="0" w:color="auto"/>
              <w:left w:val="none" w:sz="0" w:space="0" w:color="auto"/>
              <w:bottom w:val="none" w:sz="0" w:space="0" w:color="auto"/>
              <w:right w:val="none" w:sz="0" w:space="0" w:color="auto"/>
            </w:tcBorders>
            <w:vAlign w:val="center"/>
          </w:tcPr>
          <w:p w14:paraId="346F9487" w14:textId="3A3DCFA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44.8</w:t>
            </w:r>
          </w:p>
        </w:tc>
        <w:tc>
          <w:tcPr>
            <w:tcW w:w="467" w:type="pct"/>
            <w:tcBorders>
              <w:top w:val="none" w:sz="0" w:space="0" w:color="auto"/>
              <w:left w:val="none" w:sz="0" w:space="0" w:color="auto"/>
              <w:bottom w:val="none" w:sz="0" w:space="0" w:color="auto"/>
              <w:right w:val="none" w:sz="0" w:space="0" w:color="auto"/>
            </w:tcBorders>
            <w:vAlign w:val="center"/>
          </w:tcPr>
          <w:p w14:paraId="37A1E04D" w14:textId="54CD8891"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71.9</w:t>
            </w:r>
          </w:p>
        </w:tc>
      </w:tr>
      <w:tr w:rsidR="0088318A" w:rsidRPr="00E847D1" w14:paraId="52900882"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vAlign w:val="bottom"/>
          </w:tcPr>
          <w:p w14:paraId="60DFA37E" w14:textId="66C82A3E" w:rsidR="0088318A" w:rsidRPr="00E847D1" w:rsidRDefault="0088318A" w:rsidP="00CB7408">
            <w:pPr>
              <w:pStyle w:val="TableFormat"/>
              <w:rPr>
                <w:szCs w:val="18"/>
              </w:rPr>
            </w:pPr>
            <w:r w:rsidRPr="00E847D1">
              <w:rPr>
                <w:szCs w:val="18"/>
              </w:rPr>
              <w:t>Total staff with an ECEC-related qualification</w:t>
            </w:r>
            <w:r>
              <w:rPr>
                <w:szCs w:val="18"/>
              </w:rPr>
              <w:t xml:space="preserve"> </w:t>
            </w:r>
            <w:r w:rsidR="00811461" w:rsidRPr="00811461">
              <w:rPr>
                <w:szCs w:val="18"/>
                <w:vertAlign w:val="superscript"/>
              </w:rPr>
              <w:t>(e</w:t>
            </w:r>
            <w:r w:rsidRPr="00811461">
              <w:rPr>
                <w:szCs w:val="18"/>
                <w:vertAlign w:val="superscript"/>
              </w:rPr>
              <w:t>)</w:t>
            </w:r>
            <w:r w:rsidRPr="00E847D1">
              <w:rPr>
                <w:szCs w:val="18"/>
              </w:rPr>
              <w:t xml:space="preserve"> </w:t>
            </w:r>
          </w:p>
        </w:tc>
        <w:tc>
          <w:tcPr>
            <w:tcW w:w="457" w:type="pct"/>
          </w:tcPr>
          <w:p w14:paraId="7E900C16" w14:textId="63C661BE"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91.8</w:t>
            </w:r>
          </w:p>
        </w:tc>
        <w:tc>
          <w:tcPr>
            <w:tcW w:w="458" w:type="pct"/>
          </w:tcPr>
          <w:p w14:paraId="772C96BC" w14:textId="4B22B043"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93.2</w:t>
            </w:r>
          </w:p>
        </w:tc>
        <w:tc>
          <w:tcPr>
            <w:tcW w:w="458" w:type="pct"/>
          </w:tcPr>
          <w:p w14:paraId="049F95F9" w14:textId="41B68267"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66.2</w:t>
            </w:r>
          </w:p>
        </w:tc>
        <w:tc>
          <w:tcPr>
            <w:tcW w:w="458" w:type="pct"/>
          </w:tcPr>
          <w:p w14:paraId="794925AE" w14:textId="7973E3ED"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95.0</w:t>
            </w:r>
          </w:p>
        </w:tc>
        <w:tc>
          <w:tcPr>
            <w:tcW w:w="458" w:type="pct"/>
          </w:tcPr>
          <w:p w14:paraId="06377535" w14:textId="7301F777"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61.4</w:t>
            </w:r>
          </w:p>
        </w:tc>
        <w:tc>
          <w:tcPr>
            <w:tcW w:w="429" w:type="pct"/>
          </w:tcPr>
          <w:p w14:paraId="1898226F" w14:textId="0E092FC9"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63.7</w:t>
            </w:r>
          </w:p>
        </w:tc>
        <w:tc>
          <w:tcPr>
            <w:tcW w:w="467" w:type="pct"/>
          </w:tcPr>
          <w:p w14:paraId="1F6DCE4C" w14:textId="35834B20"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85.2</w:t>
            </w:r>
          </w:p>
        </w:tc>
      </w:tr>
      <w:tr w:rsidR="0088318A" w:rsidRPr="00E847D1" w14:paraId="18EF3E93"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right w:val="none" w:sz="0" w:space="0" w:color="auto"/>
            </w:tcBorders>
            <w:vAlign w:val="bottom"/>
          </w:tcPr>
          <w:p w14:paraId="7AA34754" w14:textId="72200B31" w:rsidR="0088318A" w:rsidRPr="00E847D1" w:rsidRDefault="0088318A" w:rsidP="00CB7408">
            <w:pPr>
              <w:pStyle w:val="TableFormat"/>
              <w:rPr>
                <w:szCs w:val="18"/>
              </w:rPr>
            </w:pPr>
            <w:r w:rsidRPr="00E847D1">
              <w:rPr>
                <w:szCs w:val="18"/>
              </w:rPr>
              <w:t xml:space="preserve">Total staff without </w:t>
            </w:r>
            <w:r w:rsidR="00B2557B">
              <w:rPr>
                <w:szCs w:val="18"/>
              </w:rPr>
              <w:t>an ECEC-</w:t>
            </w:r>
            <w:r w:rsidRPr="00E847D1">
              <w:rPr>
                <w:szCs w:val="18"/>
              </w:rPr>
              <w:t>related qualification</w:t>
            </w:r>
          </w:p>
        </w:tc>
        <w:tc>
          <w:tcPr>
            <w:tcW w:w="457" w:type="pct"/>
            <w:tcBorders>
              <w:top w:val="none" w:sz="0" w:space="0" w:color="auto"/>
              <w:left w:val="none" w:sz="0" w:space="0" w:color="auto"/>
              <w:bottom w:val="none" w:sz="0" w:space="0" w:color="auto"/>
              <w:right w:val="none" w:sz="0" w:space="0" w:color="auto"/>
            </w:tcBorders>
            <w:vAlign w:val="center"/>
          </w:tcPr>
          <w:p w14:paraId="64F45521" w14:textId="7494B0C1"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8.2</w:t>
            </w:r>
          </w:p>
        </w:tc>
        <w:tc>
          <w:tcPr>
            <w:tcW w:w="458" w:type="pct"/>
            <w:tcBorders>
              <w:top w:val="none" w:sz="0" w:space="0" w:color="auto"/>
              <w:left w:val="none" w:sz="0" w:space="0" w:color="auto"/>
              <w:bottom w:val="none" w:sz="0" w:space="0" w:color="auto"/>
              <w:right w:val="none" w:sz="0" w:space="0" w:color="auto"/>
            </w:tcBorders>
            <w:vAlign w:val="center"/>
          </w:tcPr>
          <w:p w14:paraId="0C72B752" w14:textId="51DBB7A8"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6.8</w:t>
            </w:r>
          </w:p>
        </w:tc>
        <w:tc>
          <w:tcPr>
            <w:tcW w:w="458" w:type="pct"/>
            <w:tcBorders>
              <w:top w:val="none" w:sz="0" w:space="0" w:color="auto"/>
              <w:left w:val="none" w:sz="0" w:space="0" w:color="auto"/>
              <w:bottom w:val="none" w:sz="0" w:space="0" w:color="auto"/>
              <w:right w:val="none" w:sz="0" w:space="0" w:color="auto"/>
            </w:tcBorders>
            <w:vAlign w:val="center"/>
          </w:tcPr>
          <w:p w14:paraId="27EF8095" w14:textId="2257AFFC"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33.8</w:t>
            </w:r>
          </w:p>
        </w:tc>
        <w:tc>
          <w:tcPr>
            <w:tcW w:w="458" w:type="pct"/>
            <w:tcBorders>
              <w:top w:val="none" w:sz="0" w:space="0" w:color="auto"/>
              <w:left w:val="none" w:sz="0" w:space="0" w:color="auto"/>
              <w:bottom w:val="none" w:sz="0" w:space="0" w:color="auto"/>
              <w:right w:val="none" w:sz="0" w:space="0" w:color="auto"/>
            </w:tcBorders>
            <w:vAlign w:val="center"/>
          </w:tcPr>
          <w:p w14:paraId="2A24AC05" w14:textId="43765C09"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5.0</w:t>
            </w:r>
          </w:p>
        </w:tc>
        <w:tc>
          <w:tcPr>
            <w:tcW w:w="458" w:type="pct"/>
            <w:tcBorders>
              <w:top w:val="none" w:sz="0" w:space="0" w:color="auto"/>
              <w:left w:val="none" w:sz="0" w:space="0" w:color="auto"/>
              <w:bottom w:val="none" w:sz="0" w:space="0" w:color="auto"/>
              <w:right w:val="none" w:sz="0" w:space="0" w:color="auto"/>
            </w:tcBorders>
            <w:vAlign w:val="center"/>
          </w:tcPr>
          <w:p w14:paraId="5BE81820" w14:textId="0694DEA5"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38.6</w:t>
            </w:r>
          </w:p>
        </w:tc>
        <w:tc>
          <w:tcPr>
            <w:tcW w:w="429" w:type="pct"/>
            <w:tcBorders>
              <w:top w:val="none" w:sz="0" w:space="0" w:color="auto"/>
              <w:left w:val="none" w:sz="0" w:space="0" w:color="auto"/>
              <w:bottom w:val="none" w:sz="0" w:space="0" w:color="auto"/>
              <w:right w:val="none" w:sz="0" w:space="0" w:color="auto"/>
            </w:tcBorders>
            <w:vAlign w:val="center"/>
          </w:tcPr>
          <w:p w14:paraId="71F27B6F" w14:textId="394191D7"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36.3</w:t>
            </w:r>
          </w:p>
        </w:tc>
        <w:tc>
          <w:tcPr>
            <w:tcW w:w="467" w:type="pct"/>
            <w:tcBorders>
              <w:top w:val="none" w:sz="0" w:space="0" w:color="auto"/>
              <w:left w:val="none" w:sz="0" w:space="0" w:color="auto"/>
              <w:bottom w:val="none" w:sz="0" w:space="0" w:color="auto"/>
              <w:right w:val="none" w:sz="0" w:space="0" w:color="auto"/>
            </w:tcBorders>
            <w:vAlign w:val="center"/>
          </w:tcPr>
          <w:p w14:paraId="7E763C2B" w14:textId="33E0BB24"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14.8</w:t>
            </w:r>
          </w:p>
        </w:tc>
      </w:tr>
      <w:tr w:rsidR="0088318A" w:rsidRPr="00E847D1" w14:paraId="1880E152" w14:textId="77777777" w:rsidTr="00534C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bottom w:val="none" w:sz="0" w:space="0" w:color="auto"/>
            </w:tcBorders>
            <w:shd w:val="clear" w:color="auto" w:fill="90C9E6" w:themeFill="accent1" w:themeFillTint="66"/>
          </w:tcPr>
          <w:p w14:paraId="2D40581B" w14:textId="77777777" w:rsidR="0088318A" w:rsidRPr="00E847D1" w:rsidRDefault="0088318A" w:rsidP="00CB7408">
            <w:pPr>
              <w:pStyle w:val="TableFormat"/>
              <w:jc w:val="center"/>
              <w:rPr>
                <w:szCs w:val="18"/>
              </w:rPr>
            </w:pPr>
            <w:r w:rsidRPr="00E847D1">
              <w:rPr>
                <w:b/>
                <w:szCs w:val="18"/>
              </w:rPr>
              <w:t>Number</w:t>
            </w:r>
          </w:p>
        </w:tc>
      </w:tr>
      <w:tr w:rsidR="00223B3F" w:rsidRPr="00E847D1" w14:paraId="06BF8503"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right w:val="none" w:sz="0" w:space="0" w:color="auto"/>
            </w:tcBorders>
            <w:shd w:val="clear" w:color="auto" w:fill="auto"/>
            <w:vAlign w:val="center"/>
          </w:tcPr>
          <w:p w14:paraId="2350D4A4" w14:textId="557B3500" w:rsidR="00534C26" w:rsidRPr="00E847D1" w:rsidRDefault="00534C26" w:rsidP="00CB7408">
            <w:pPr>
              <w:pStyle w:val="TableFormat"/>
              <w:rPr>
                <w:szCs w:val="18"/>
              </w:rPr>
            </w:pPr>
            <w:r>
              <w:rPr>
                <w:rFonts w:cs="Arial"/>
                <w:color w:val="000000"/>
                <w:szCs w:val="18"/>
              </w:rPr>
              <w:t>Bachelor degree and above</w:t>
            </w:r>
            <w:r>
              <w:rPr>
                <w:rFonts w:cs="Arial"/>
                <w:color w:val="000000"/>
                <w:sz w:val="16"/>
                <w:szCs w:val="16"/>
              </w:rPr>
              <w:t> </w:t>
            </w:r>
          </w:p>
        </w:tc>
        <w:tc>
          <w:tcPr>
            <w:tcW w:w="457" w:type="pct"/>
            <w:tcBorders>
              <w:top w:val="none" w:sz="0" w:space="0" w:color="auto"/>
              <w:left w:val="none" w:sz="0" w:space="0" w:color="auto"/>
              <w:bottom w:val="none" w:sz="0" w:space="0" w:color="auto"/>
              <w:right w:val="none" w:sz="0" w:space="0" w:color="auto"/>
            </w:tcBorders>
            <w:shd w:val="clear" w:color="auto" w:fill="auto"/>
            <w:vAlign w:val="center"/>
          </w:tcPr>
          <w:p w14:paraId="6EFA66DA" w14:textId="6F709992"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10,715</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174899C8" w14:textId="6C34524E"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527</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57404660" w14:textId="5D99172E"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60</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57D8BDF8" w14:textId="0BE0E5B3"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69</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30FCBEEB" w14:textId="0EF336CE"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2,066</w:t>
            </w:r>
          </w:p>
        </w:tc>
        <w:tc>
          <w:tcPr>
            <w:tcW w:w="429" w:type="pct"/>
            <w:tcBorders>
              <w:top w:val="none" w:sz="0" w:space="0" w:color="auto"/>
              <w:left w:val="none" w:sz="0" w:space="0" w:color="auto"/>
              <w:bottom w:val="none" w:sz="0" w:space="0" w:color="auto"/>
              <w:right w:val="none" w:sz="0" w:space="0" w:color="auto"/>
            </w:tcBorders>
            <w:shd w:val="clear" w:color="auto" w:fill="auto"/>
            <w:vAlign w:val="center"/>
          </w:tcPr>
          <w:p w14:paraId="6B34FF75" w14:textId="07D699F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2,737</w:t>
            </w:r>
          </w:p>
        </w:tc>
        <w:tc>
          <w:tcPr>
            <w:tcW w:w="467" w:type="pct"/>
            <w:tcBorders>
              <w:top w:val="none" w:sz="0" w:space="0" w:color="auto"/>
              <w:left w:val="none" w:sz="0" w:space="0" w:color="auto"/>
              <w:bottom w:val="none" w:sz="0" w:space="0" w:color="auto"/>
              <w:right w:val="none" w:sz="0" w:space="0" w:color="auto"/>
            </w:tcBorders>
            <w:shd w:val="clear" w:color="auto" w:fill="auto"/>
            <w:vAlign w:val="center"/>
          </w:tcPr>
          <w:p w14:paraId="6B390D48" w14:textId="099644AB"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16,174</w:t>
            </w:r>
          </w:p>
        </w:tc>
      </w:tr>
      <w:tr w:rsidR="00223B3F" w:rsidRPr="00E847D1" w14:paraId="0620E110"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shd w:val="clear" w:color="auto" w:fill="C7E4F3" w:themeFill="accent1" w:themeFillTint="33"/>
          </w:tcPr>
          <w:p w14:paraId="7C5E6F52" w14:textId="75D19CF0" w:rsidR="00534C26" w:rsidRPr="00E847D1" w:rsidRDefault="00534C26" w:rsidP="00CB7408">
            <w:pPr>
              <w:pStyle w:val="TableFormat"/>
              <w:rPr>
                <w:szCs w:val="18"/>
              </w:rPr>
            </w:pPr>
            <w:r>
              <w:rPr>
                <w:rFonts w:cs="Arial"/>
                <w:color w:val="000000"/>
                <w:szCs w:val="18"/>
              </w:rPr>
              <w:t>Bachelor degree pass 4 years (or equivalent) and above</w:t>
            </w:r>
            <w:r>
              <w:rPr>
                <w:rFonts w:cs="Arial"/>
                <w:color w:val="000000"/>
                <w:sz w:val="16"/>
                <w:szCs w:val="16"/>
              </w:rPr>
              <w:t> </w:t>
            </w:r>
          </w:p>
        </w:tc>
        <w:tc>
          <w:tcPr>
            <w:tcW w:w="457" w:type="pct"/>
            <w:shd w:val="clear" w:color="auto" w:fill="C7E4F3" w:themeFill="accent1" w:themeFillTint="33"/>
          </w:tcPr>
          <w:p w14:paraId="4DE19593" w14:textId="5CED1A9B"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7,079</w:t>
            </w:r>
          </w:p>
        </w:tc>
        <w:tc>
          <w:tcPr>
            <w:tcW w:w="458" w:type="pct"/>
            <w:shd w:val="clear" w:color="auto" w:fill="C7E4F3" w:themeFill="accent1" w:themeFillTint="33"/>
          </w:tcPr>
          <w:p w14:paraId="6233FABF" w14:textId="3A72D220"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341</w:t>
            </w:r>
          </w:p>
        </w:tc>
        <w:tc>
          <w:tcPr>
            <w:tcW w:w="458" w:type="pct"/>
            <w:shd w:val="clear" w:color="auto" w:fill="C7E4F3" w:themeFill="accent1" w:themeFillTint="33"/>
          </w:tcPr>
          <w:p w14:paraId="7F276320" w14:textId="637BF954"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41</w:t>
            </w:r>
          </w:p>
        </w:tc>
        <w:tc>
          <w:tcPr>
            <w:tcW w:w="458" w:type="pct"/>
            <w:shd w:val="clear" w:color="auto" w:fill="C7E4F3" w:themeFill="accent1" w:themeFillTint="33"/>
          </w:tcPr>
          <w:p w14:paraId="2512B87D" w14:textId="24AABFA7"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54</w:t>
            </w:r>
          </w:p>
        </w:tc>
        <w:tc>
          <w:tcPr>
            <w:tcW w:w="458" w:type="pct"/>
            <w:shd w:val="clear" w:color="auto" w:fill="C7E4F3" w:themeFill="accent1" w:themeFillTint="33"/>
          </w:tcPr>
          <w:p w14:paraId="5A3C629C" w14:textId="70DC87E8"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1,659</w:t>
            </w:r>
          </w:p>
        </w:tc>
        <w:tc>
          <w:tcPr>
            <w:tcW w:w="429" w:type="pct"/>
            <w:shd w:val="clear" w:color="auto" w:fill="C7E4F3" w:themeFill="accent1" w:themeFillTint="33"/>
          </w:tcPr>
          <w:p w14:paraId="599FD449" w14:textId="347766DB"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2,279</w:t>
            </w:r>
          </w:p>
        </w:tc>
        <w:tc>
          <w:tcPr>
            <w:tcW w:w="467" w:type="pct"/>
            <w:shd w:val="clear" w:color="auto" w:fill="C7E4F3" w:themeFill="accent1" w:themeFillTint="33"/>
          </w:tcPr>
          <w:p w14:paraId="639FD7A6" w14:textId="3122D242"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11,454</w:t>
            </w:r>
          </w:p>
        </w:tc>
      </w:tr>
      <w:tr w:rsidR="00223B3F" w:rsidRPr="00E847D1" w14:paraId="318F5F55"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right w:val="none" w:sz="0" w:space="0" w:color="auto"/>
            </w:tcBorders>
            <w:shd w:val="clear" w:color="auto" w:fill="auto"/>
            <w:vAlign w:val="center"/>
          </w:tcPr>
          <w:p w14:paraId="3666C98D" w14:textId="64EC956C" w:rsidR="00534C26" w:rsidRPr="00E847D1" w:rsidRDefault="00534C26" w:rsidP="00CB7408">
            <w:pPr>
              <w:pStyle w:val="TableFormat"/>
              <w:rPr>
                <w:szCs w:val="18"/>
              </w:rPr>
            </w:pPr>
            <w:r>
              <w:rPr>
                <w:rFonts w:cs="Arial"/>
                <w:color w:val="000000"/>
                <w:szCs w:val="18"/>
              </w:rPr>
              <w:t xml:space="preserve">Bachelor degree pass 3 years (or </w:t>
            </w:r>
            <w:r w:rsidR="001E13F5">
              <w:rPr>
                <w:rFonts w:cs="Arial"/>
                <w:color w:val="000000"/>
                <w:szCs w:val="18"/>
              </w:rPr>
              <w:t>equivalent)</w:t>
            </w:r>
            <w:r w:rsidR="00645DB2">
              <w:rPr>
                <w:rFonts w:cs="Arial"/>
                <w:color w:val="000000"/>
                <w:szCs w:val="18"/>
              </w:rPr>
              <w:t xml:space="preserve"> </w:t>
            </w:r>
          </w:p>
        </w:tc>
        <w:tc>
          <w:tcPr>
            <w:tcW w:w="457" w:type="pct"/>
            <w:tcBorders>
              <w:top w:val="none" w:sz="0" w:space="0" w:color="auto"/>
              <w:left w:val="none" w:sz="0" w:space="0" w:color="auto"/>
              <w:bottom w:val="none" w:sz="0" w:space="0" w:color="auto"/>
              <w:right w:val="none" w:sz="0" w:space="0" w:color="auto"/>
            </w:tcBorders>
            <w:shd w:val="clear" w:color="auto" w:fill="auto"/>
            <w:vAlign w:val="center"/>
          </w:tcPr>
          <w:p w14:paraId="204EFC8B" w14:textId="47F7E47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3,636</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113B1D91" w14:textId="13B7B86B"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186</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23E9F894" w14:textId="1F61824F"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19</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61F20262" w14:textId="359E288C"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15</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1C52416C" w14:textId="2F2F2141"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407</w:t>
            </w:r>
          </w:p>
        </w:tc>
        <w:tc>
          <w:tcPr>
            <w:tcW w:w="429" w:type="pct"/>
            <w:tcBorders>
              <w:top w:val="none" w:sz="0" w:space="0" w:color="auto"/>
              <w:left w:val="none" w:sz="0" w:space="0" w:color="auto"/>
              <w:bottom w:val="none" w:sz="0" w:space="0" w:color="auto"/>
              <w:right w:val="none" w:sz="0" w:space="0" w:color="auto"/>
            </w:tcBorders>
            <w:shd w:val="clear" w:color="auto" w:fill="auto"/>
            <w:vAlign w:val="center"/>
          </w:tcPr>
          <w:p w14:paraId="1AA47B38" w14:textId="4199C92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458</w:t>
            </w:r>
          </w:p>
        </w:tc>
        <w:tc>
          <w:tcPr>
            <w:tcW w:w="467" w:type="pct"/>
            <w:tcBorders>
              <w:top w:val="none" w:sz="0" w:space="0" w:color="auto"/>
              <w:left w:val="none" w:sz="0" w:space="0" w:color="auto"/>
              <w:bottom w:val="none" w:sz="0" w:space="0" w:color="auto"/>
              <w:right w:val="none" w:sz="0" w:space="0" w:color="auto"/>
            </w:tcBorders>
            <w:shd w:val="clear" w:color="auto" w:fill="auto"/>
            <w:vAlign w:val="center"/>
          </w:tcPr>
          <w:p w14:paraId="3317C28D" w14:textId="2A5BC6B2"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4,721</w:t>
            </w:r>
          </w:p>
        </w:tc>
      </w:tr>
      <w:tr w:rsidR="00223B3F" w:rsidRPr="00E847D1" w14:paraId="535E5B9E"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shd w:val="clear" w:color="auto" w:fill="C7E4F3" w:themeFill="accent1" w:themeFillTint="33"/>
          </w:tcPr>
          <w:p w14:paraId="64491DFD" w14:textId="627011FB" w:rsidR="00534C26" w:rsidRPr="00E847D1" w:rsidRDefault="00534C26" w:rsidP="00CB7408">
            <w:pPr>
              <w:pStyle w:val="TableFormat"/>
              <w:rPr>
                <w:szCs w:val="18"/>
              </w:rPr>
            </w:pPr>
            <w:r>
              <w:rPr>
                <w:rFonts w:cs="Arial"/>
                <w:color w:val="000000"/>
                <w:szCs w:val="18"/>
              </w:rPr>
              <w:t xml:space="preserve">Other </w:t>
            </w:r>
            <w:r w:rsidRPr="00534C26">
              <w:rPr>
                <w:rFonts w:cs="Arial"/>
                <w:color w:val="000000"/>
                <w:szCs w:val="18"/>
                <w:vertAlign w:val="superscript"/>
              </w:rPr>
              <w:t>(c)</w:t>
            </w:r>
            <w:r>
              <w:rPr>
                <w:rFonts w:cs="Arial"/>
                <w:color w:val="000000"/>
                <w:sz w:val="16"/>
                <w:szCs w:val="16"/>
              </w:rPr>
              <w:t> </w:t>
            </w:r>
          </w:p>
        </w:tc>
        <w:tc>
          <w:tcPr>
            <w:tcW w:w="457" w:type="pct"/>
            <w:tcBorders>
              <w:top w:val="none" w:sz="0" w:space="0" w:color="auto"/>
            </w:tcBorders>
            <w:shd w:val="clear" w:color="auto" w:fill="C7E4F3" w:themeFill="accent1" w:themeFillTint="33"/>
          </w:tcPr>
          <w:p w14:paraId="64105224" w14:textId="133A8EEF"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2,643</w:t>
            </w:r>
          </w:p>
        </w:tc>
        <w:tc>
          <w:tcPr>
            <w:tcW w:w="458" w:type="pct"/>
            <w:tcBorders>
              <w:top w:val="none" w:sz="0" w:space="0" w:color="auto"/>
            </w:tcBorders>
            <w:shd w:val="clear" w:color="auto" w:fill="C7E4F3" w:themeFill="accent1" w:themeFillTint="33"/>
          </w:tcPr>
          <w:p w14:paraId="612C2A1C" w14:textId="78CEA339"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758</w:t>
            </w:r>
          </w:p>
        </w:tc>
        <w:tc>
          <w:tcPr>
            <w:tcW w:w="458" w:type="pct"/>
            <w:tcBorders>
              <w:top w:val="none" w:sz="0" w:space="0" w:color="auto"/>
            </w:tcBorders>
            <w:shd w:val="clear" w:color="auto" w:fill="C7E4F3" w:themeFill="accent1" w:themeFillTint="33"/>
          </w:tcPr>
          <w:p w14:paraId="765857C0" w14:textId="28A9A9B0"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19</w:t>
            </w:r>
          </w:p>
        </w:tc>
        <w:tc>
          <w:tcPr>
            <w:tcW w:w="458" w:type="pct"/>
            <w:tcBorders>
              <w:top w:val="none" w:sz="0" w:space="0" w:color="auto"/>
            </w:tcBorders>
            <w:shd w:val="clear" w:color="auto" w:fill="C7E4F3" w:themeFill="accent1" w:themeFillTint="33"/>
          </w:tcPr>
          <w:p w14:paraId="362B49F3" w14:textId="0F28FD7F"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26</w:t>
            </w:r>
          </w:p>
        </w:tc>
        <w:tc>
          <w:tcPr>
            <w:tcW w:w="458" w:type="pct"/>
            <w:tcBorders>
              <w:top w:val="none" w:sz="0" w:space="0" w:color="auto"/>
            </w:tcBorders>
            <w:shd w:val="clear" w:color="auto" w:fill="C7E4F3" w:themeFill="accent1" w:themeFillTint="33"/>
          </w:tcPr>
          <w:p w14:paraId="35C0CA04" w14:textId="19987EDF"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511</w:t>
            </w:r>
          </w:p>
        </w:tc>
        <w:tc>
          <w:tcPr>
            <w:tcW w:w="429" w:type="pct"/>
            <w:tcBorders>
              <w:top w:val="none" w:sz="0" w:space="0" w:color="auto"/>
            </w:tcBorders>
            <w:shd w:val="clear" w:color="auto" w:fill="C7E4F3" w:themeFill="accent1" w:themeFillTint="33"/>
          </w:tcPr>
          <w:p w14:paraId="4012D405" w14:textId="05ECA05E"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494</w:t>
            </w:r>
          </w:p>
        </w:tc>
        <w:tc>
          <w:tcPr>
            <w:tcW w:w="467" w:type="pct"/>
            <w:tcBorders>
              <w:top w:val="none" w:sz="0" w:space="0" w:color="auto"/>
            </w:tcBorders>
            <w:shd w:val="clear" w:color="auto" w:fill="C7E4F3" w:themeFill="accent1" w:themeFillTint="33"/>
          </w:tcPr>
          <w:p w14:paraId="2D5C921E" w14:textId="25889D58"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4,451</w:t>
            </w:r>
          </w:p>
        </w:tc>
      </w:tr>
      <w:tr w:rsidR="00223B3F" w:rsidRPr="00E847D1" w14:paraId="0022E1CD"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vAlign w:val="center"/>
          </w:tcPr>
          <w:p w14:paraId="65EDAA9E" w14:textId="67D6C6A9" w:rsidR="00534C26" w:rsidRPr="00E847D1" w:rsidRDefault="00534C26" w:rsidP="00CB7408">
            <w:pPr>
              <w:pStyle w:val="TableFormat"/>
              <w:rPr>
                <w:szCs w:val="18"/>
              </w:rPr>
            </w:pPr>
            <w:r>
              <w:rPr>
                <w:rFonts w:cs="Arial"/>
                <w:color w:val="000000"/>
                <w:szCs w:val="18"/>
              </w:rPr>
              <w:t>Total qualifications in a teaching field</w:t>
            </w:r>
            <w:r w:rsidR="00645DB2">
              <w:rPr>
                <w:rFonts w:cs="Arial"/>
                <w:color w:val="000000"/>
                <w:szCs w:val="18"/>
              </w:rPr>
              <w:t xml:space="preserve"> </w:t>
            </w:r>
          </w:p>
        </w:tc>
        <w:tc>
          <w:tcPr>
            <w:tcW w:w="457" w:type="pct"/>
            <w:shd w:val="clear" w:color="auto" w:fill="auto"/>
            <w:vAlign w:val="center"/>
          </w:tcPr>
          <w:p w14:paraId="69B750A7" w14:textId="44BC680F"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13,358</w:t>
            </w:r>
          </w:p>
        </w:tc>
        <w:tc>
          <w:tcPr>
            <w:tcW w:w="458" w:type="pct"/>
            <w:shd w:val="clear" w:color="auto" w:fill="auto"/>
            <w:vAlign w:val="center"/>
          </w:tcPr>
          <w:p w14:paraId="389E0E08" w14:textId="5356643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1,285</w:t>
            </w:r>
          </w:p>
        </w:tc>
        <w:tc>
          <w:tcPr>
            <w:tcW w:w="458" w:type="pct"/>
            <w:shd w:val="clear" w:color="auto" w:fill="auto"/>
            <w:vAlign w:val="center"/>
          </w:tcPr>
          <w:p w14:paraId="228D09F2" w14:textId="573B31FD"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79</w:t>
            </w:r>
          </w:p>
        </w:tc>
        <w:tc>
          <w:tcPr>
            <w:tcW w:w="458" w:type="pct"/>
            <w:shd w:val="clear" w:color="auto" w:fill="auto"/>
            <w:vAlign w:val="center"/>
          </w:tcPr>
          <w:p w14:paraId="17C355DE" w14:textId="476EEDB0"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95</w:t>
            </w:r>
          </w:p>
        </w:tc>
        <w:tc>
          <w:tcPr>
            <w:tcW w:w="458" w:type="pct"/>
            <w:shd w:val="clear" w:color="auto" w:fill="auto"/>
            <w:vAlign w:val="center"/>
          </w:tcPr>
          <w:p w14:paraId="3BC1EE08" w14:textId="16B567B4"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2,577</w:t>
            </w:r>
          </w:p>
        </w:tc>
        <w:tc>
          <w:tcPr>
            <w:tcW w:w="429" w:type="pct"/>
            <w:shd w:val="clear" w:color="auto" w:fill="auto"/>
            <w:vAlign w:val="center"/>
          </w:tcPr>
          <w:p w14:paraId="19D56E38" w14:textId="78B1F922"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3,231</w:t>
            </w:r>
          </w:p>
        </w:tc>
        <w:tc>
          <w:tcPr>
            <w:tcW w:w="467" w:type="pct"/>
            <w:shd w:val="clear" w:color="auto" w:fill="auto"/>
            <w:vAlign w:val="center"/>
          </w:tcPr>
          <w:p w14:paraId="2BF20E7F" w14:textId="0F43B8DB" w:rsidR="00534C26" w:rsidRPr="00E847D1" w:rsidRDefault="00534C26"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20,625</w:t>
            </w:r>
          </w:p>
        </w:tc>
      </w:tr>
      <w:tr w:rsidR="00223B3F" w:rsidRPr="00E847D1" w14:paraId="2FB8620D"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shd w:val="clear" w:color="auto" w:fill="C7E4F3" w:themeFill="accent1" w:themeFillTint="33"/>
          </w:tcPr>
          <w:p w14:paraId="553D29C6" w14:textId="1F7B5FF5" w:rsidR="00534C26" w:rsidRPr="00E847D1" w:rsidRDefault="00534C26" w:rsidP="00CB7408">
            <w:pPr>
              <w:pStyle w:val="TableFormat"/>
              <w:rPr>
                <w:szCs w:val="18"/>
              </w:rPr>
            </w:pPr>
            <w:r>
              <w:rPr>
                <w:rFonts w:cs="Arial"/>
                <w:color w:val="000000"/>
                <w:szCs w:val="18"/>
              </w:rPr>
              <w:t xml:space="preserve">Total qualifications in other ECEC-related field </w:t>
            </w:r>
            <w:r w:rsidRPr="00534C26">
              <w:rPr>
                <w:rFonts w:cs="Arial"/>
                <w:color w:val="000000"/>
                <w:szCs w:val="18"/>
                <w:vertAlign w:val="superscript"/>
              </w:rPr>
              <w:t>(d)</w:t>
            </w:r>
            <w:r>
              <w:rPr>
                <w:rFonts w:cs="Arial"/>
                <w:color w:val="000000"/>
                <w:sz w:val="16"/>
                <w:szCs w:val="16"/>
              </w:rPr>
              <w:t> </w:t>
            </w:r>
          </w:p>
        </w:tc>
        <w:tc>
          <w:tcPr>
            <w:tcW w:w="457" w:type="pct"/>
            <w:shd w:val="clear" w:color="auto" w:fill="C7E4F3" w:themeFill="accent1" w:themeFillTint="33"/>
          </w:tcPr>
          <w:p w14:paraId="26786288" w14:textId="0207F509"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69,194</w:t>
            </w:r>
          </w:p>
        </w:tc>
        <w:tc>
          <w:tcPr>
            <w:tcW w:w="458" w:type="pct"/>
            <w:shd w:val="clear" w:color="auto" w:fill="C7E4F3" w:themeFill="accent1" w:themeFillTint="33"/>
          </w:tcPr>
          <w:p w14:paraId="7368B5D9" w14:textId="49FAF53D"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24,386</w:t>
            </w:r>
          </w:p>
        </w:tc>
        <w:tc>
          <w:tcPr>
            <w:tcW w:w="458" w:type="pct"/>
            <w:shd w:val="clear" w:color="auto" w:fill="C7E4F3" w:themeFill="accent1" w:themeFillTint="33"/>
          </w:tcPr>
          <w:p w14:paraId="131539C0" w14:textId="5F587344"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713</w:t>
            </w:r>
          </w:p>
        </w:tc>
        <w:tc>
          <w:tcPr>
            <w:tcW w:w="458" w:type="pct"/>
            <w:shd w:val="clear" w:color="auto" w:fill="C7E4F3" w:themeFill="accent1" w:themeFillTint="33"/>
          </w:tcPr>
          <w:p w14:paraId="30552E3A" w14:textId="56553C26"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614</w:t>
            </w:r>
          </w:p>
        </w:tc>
        <w:tc>
          <w:tcPr>
            <w:tcW w:w="458" w:type="pct"/>
            <w:shd w:val="clear" w:color="auto" w:fill="C7E4F3" w:themeFill="accent1" w:themeFillTint="33"/>
          </w:tcPr>
          <w:p w14:paraId="4EDB38BE" w14:textId="2AF8AF69"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8,732</w:t>
            </w:r>
          </w:p>
        </w:tc>
        <w:tc>
          <w:tcPr>
            <w:tcW w:w="429" w:type="pct"/>
            <w:shd w:val="clear" w:color="auto" w:fill="C7E4F3" w:themeFill="accent1" w:themeFillTint="33"/>
          </w:tcPr>
          <w:p w14:paraId="4B1CAA6A" w14:textId="16168C0A"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7,640</w:t>
            </w:r>
          </w:p>
        </w:tc>
        <w:tc>
          <w:tcPr>
            <w:tcW w:w="467" w:type="pct"/>
            <w:shd w:val="clear" w:color="auto" w:fill="C7E4F3" w:themeFill="accent1" w:themeFillTint="33"/>
          </w:tcPr>
          <w:p w14:paraId="25C272BC" w14:textId="7B237F1E" w:rsidR="00534C26" w:rsidRPr="00E847D1" w:rsidRDefault="00534C26"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111,280</w:t>
            </w:r>
          </w:p>
        </w:tc>
      </w:tr>
      <w:tr w:rsidR="0088318A" w:rsidRPr="00E847D1" w14:paraId="57B78348"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bottom w:val="none" w:sz="0" w:space="0" w:color="auto"/>
              <w:right w:val="none" w:sz="0" w:space="0" w:color="auto"/>
            </w:tcBorders>
            <w:shd w:val="clear" w:color="auto" w:fill="auto"/>
            <w:vAlign w:val="bottom"/>
          </w:tcPr>
          <w:p w14:paraId="4F9658B3" w14:textId="1ABCC5B1" w:rsidR="0088318A" w:rsidRPr="00E847D1" w:rsidRDefault="00811461" w:rsidP="00CB7408">
            <w:pPr>
              <w:pStyle w:val="TableFormat"/>
              <w:rPr>
                <w:szCs w:val="18"/>
              </w:rPr>
            </w:pPr>
            <w:r w:rsidRPr="00E847D1">
              <w:rPr>
                <w:szCs w:val="18"/>
              </w:rPr>
              <w:t>Total staff with an ECEC-related qualification</w:t>
            </w:r>
            <w:r>
              <w:rPr>
                <w:szCs w:val="18"/>
              </w:rPr>
              <w:t xml:space="preserve"> </w:t>
            </w:r>
            <w:r w:rsidRPr="00811461">
              <w:rPr>
                <w:szCs w:val="18"/>
                <w:vertAlign w:val="superscript"/>
              </w:rPr>
              <w:t>(e)</w:t>
            </w:r>
          </w:p>
        </w:tc>
        <w:tc>
          <w:tcPr>
            <w:tcW w:w="457" w:type="pct"/>
            <w:tcBorders>
              <w:top w:val="none" w:sz="0" w:space="0" w:color="auto"/>
              <w:left w:val="none" w:sz="0" w:space="0" w:color="auto"/>
              <w:bottom w:val="none" w:sz="0" w:space="0" w:color="auto"/>
              <w:right w:val="none" w:sz="0" w:space="0" w:color="auto"/>
            </w:tcBorders>
            <w:shd w:val="clear" w:color="auto" w:fill="auto"/>
            <w:vAlign w:val="center"/>
          </w:tcPr>
          <w:p w14:paraId="55D5ABE9" w14:textId="2D1E5A3F"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82,553</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0130DE2B" w14:textId="3ABB31CE"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25,671</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4AC7C6E7" w14:textId="56E3B675"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792</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6D2656FF" w14:textId="17F4405A"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709</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72E45A16" w14:textId="383E9F59"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11,309</w:t>
            </w:r>
          </w:p>
        </w:tc>
        <w:tc>
          <w:tcPr>
            <w:tcW w:w="429" w:type="pct"/>
            <w:tcBorders>
              <w:top w:val="none" w:sz="0" w:space="0" w:color="auto"/>
              <w:left w:val="none" w:sz="0" w:space="0" w:color="auto"/>
              <w:bottom w:val="none" w:sz="0" w:space="0" w:color="auto"/>
              <w:right w:val="none" w:sz="0" w:space="0" w:color="auto"/>
            </w:tcBorders>
            <w:shd w:val="clear" w:color="auto" w:fill="auto"/>
            <w:vAlign w:val="center"/>
          </w:tcPr>
          <w:p w14:paraId="3D60FBF2" w14:textId="5AA10389"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10,870</w:t>
            </w:r>
          </w:p>
        </w:tc>
        <w:tc>
          <w:tcPr>
            <w:tcW w:w="467" w:type="pct"/>
            <w:tcBorders>
              <w:top w:val="none" w:sz="0" w:space="0" w:color="auto"/>
              <w:left w:val="none" w:sz="0" w:space="0" w:color="auto"/>
              <w:bottom w:val="none" w:sz="0" w:space="0" w:color="auto"/>
              <w:right w:val="none" w:sz="0" w:space="0" w:color="auto"/>
            </w:tcBorders>
            <w:shd w:val="clear" w:color="auto" w:fill="auto"/>
            <w:vAlign w:val="center"/>
          </w:tcPr>
          <w:p w14:paraId="4CAE59CA" w14:textId="33299DDB"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131,904</w:t>
            </w:r>
          </w:p>
        </w:tc>
      </w:tr>
      <w:tr w:rsidR="0088318A" w:rsidRPr="00E847D1" w14:paraId="717A7810"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shd w:val="clear" w:color="auto" w:fill="C7E4F3" w:themeFill="accent1" w:themeFillTint="33"/>
            <w:vAlign w:val="bottom"/>
          </w:tcPr>
          <w:p w14:paraId="36344663" w14:textId="0F77DC00" w:rsidR="0088318A" w:rsidRPr="00E847D1" w:rsidRDefault="0088318A" w:rsidP="00CB7408">
            <w:pPr>
              <w:pStyle w:val="TableFormat"/>
              <w:rPr>
                <w:szCs w:val="18"/>
              </w:rPr>
            </w:pPr>
            <w:r w:rsidRPr="00E847D1">
              <w:rPr>
                <w:szCs w:val="18"/>
              </w:rPr>
              <w:t xml:space="preserve">Total staff without </w:t>
            </w:r>
            <w:r w:rsidR="00B2557B">
              <w:rPr>
                <w:szCs w:val="18"/>
              </w:rPr>
              <w:t>an ECEC-</w:t>
            </w:r>
            <w:r w:rsidRPr="00E847D1">
              <w:rPr>
                <w:szCs w:val="18"/>
              </w:rPr>
              <w:t>related qualification</w:t>
            </w:r>
          </w:p>
        </w:tc>
        <w:tc>
          <w:tcPr>
            <w:tcW w:w="457" w:type="pct"/>
            <w:shd w:val="clear" w:color="auto" w:fill="C7E4F3" w:themeFill="accent1" w:themeFillTint="33"/>
          </w:tcPr>
          <w:p w14:paraId="0E7D06A8" w14:textId="49DE3C66"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7,338</w:t>
            </w:r>
          </w:p>
        </w:tc>
        <w:tc>
          <w:tcPr>
            <w:tcW w:w="458" w:type="pct"/>
            <w:shd w:val="clear" w:color="auto" w:fill="C7E4F3" w:themeFill="accent1" w:themeFillTint="33"/>
          </w:tcPr>
          <w:p w14:paraId="6D750178" w14:textId="778D153D"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1,867</w:t>
            </w:r>
          </w:p>
        </w:tc>
        <w:tc>
          <w:tcPr>
            <w:tcW w:w="458" w:type="pct"/>
            <w:shd w:val="clear" w:color="auto" w:fill="C7E4F3" w:themeFill="accent1" w:themeFillTint="33"/>
          </w:tcPr>
          <w:p w14:paraId="3CC63967" w14:textId="6CA793D3"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404</w:t>
            </w:r>
          </w:p>
        </w:tc>
        <w:tc>
          <w:tcPr>
            <w:tcW w:w="458" w:type="pct"/>
            <w:shd w:val="clear" w:color="auto" w:fill="C7E4F3" w:themeFill="accent1" w:themeFillTint="33"/>
          </w:tcPr>
          <w:p w14:paraId="1B94F1F9" w14:textId="499AE63A"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37</w:t>
            </w:r>
          </w:p>
        </w:tc>
        <w:tc>
          <w:tcPr>
            <w:tcW w:w="458" w:type="pct"/>
            <w:shd w:val="clear" w:color="auto" w:fill="C7E4F3" w:themeFill="accent1" w:themeFillTint="33"/>
          </w:tcPr>
          <w:p w14:paraId="3C1390DC" w14:textId="62D4CC5F"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7,099</w:t>
            </w:r>
          </w:p>
        </w:tc>
        <w:tc>
          <w:tcPr>
            <w:tcW w:w="429" w:type="pct"/>
            <w:shd w:val="clear" w:color="auto" w:fill="C7E4F3" w:themeFill="accent1" w:themeFillTint="33"/>
          </w:tcPr>
          <w:p w14:paraId="55A912A0" w14:textId="60B77A6F"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6,200</w:t>
            </w:r>
          </w:p>
        </w:tc>
        <w:tc>
          <w:tcPr>
            <w:tcW w:w="467" w:type="pct"/>
            <w:shd w:val="clear" w:color="auto" w:fill="C7E4F3" w:themeFill="accent1" w:themeFillTint="33"/>
          </w:tcPr>
          <w:p w14:paraId="523C61A2" w14:textId="4462841D"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22,945</w:t>
            </w:r>
          </w:p>
        </w:tc>
      </w:tr>
      <w:tr w:rsidR="0088318A" w:rsidRPr="00E847D1" w14:paraId="13B58FBA"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bottom w:val="none" w:sz="0" w:space="0" w:color="auto"/>
              <w:right w:val="none" w:sz="0" w:space="0" w:color="auto"/>
            </w:tcBorders>
            <w:shd w:val="clear" w:color="auto" w:fill="auto"/>
            <w:vAlign w:val="bottom"/>
          </w:tcPr>
          <w:p w14:paraId="025CF374" w14:textId="77777777" w:rsidR="0088318A" w:rsidRPr="00E847D1" w:rsidRDefault="0088318A" w:rsidP="00CB7408">
            <w:pPr>
              <w:pStyle w:val="TableFormat"/>
              <w:rPr>
                <w:szCs w:val="18"/>
              </w:rPr>
            </w:pPr>
            <w:r w:rsidRPr="00E847D1">
              <w:rPr>
                <w:szCs w:val="18"/>
              </w:rPr>
              <w:t>Total specified</w:t>
            </w:r>
          </w:p>
        </w:tc>
        <w:tc>
          <w:tcPr>
            <w:tcW w:w="457" w:type="pct"/>
            <w:tcBorders>
              <w:top w:val="none" w:sz="0" w:space="0" w:color="auto"/>
              <w:left w:val="none" w:sz="0" w:space="0" w:color="auto"/>
              <w:bottom w:val="none" w:sz="0" w:space="0" w:color="auto"/>
              <w:right w:val="none" w:sz="0" w:space="0" w:color="auto"/>
            </w:tcBorders>
            <w:shd w:val="clear" w:color="auto" w:fill="auto"/>
            <w:vAlign w:val="center"/>
          </w:tcPr>
          <w:p w14:paraId="42F4635C" w14:textId="67297BD2"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89,891</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34949F6F" w14:textId="75084604"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27,538</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44B53C17" w14:textId="2C2A9317"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1,197</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77CF253B" w14:textId="23AF7D2D"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747</w:t>
            </w:r>
          </w:p>
        </w:tc>
        <w:tc>
          <w:tcPr>
            <w:tcW w:w="458" w:type="pct"/>
            <w:tcBorders>
              <w:top w:val="none" w:sz="0" w:space="0" w:color="auto"/>
              <w:left w:val="none" w:sz="0" w:space="0" w:color="auto"/>
              <w:bottom w:val="none" w:sz="0" w:space="0" w:color="auto"/>
              <w:right w:val="none" w:sz="0" w:space="0" w:color="auto"/>
            </w:tcBorders>
            <w:shd w:val="clear" w:color="auto" w:fill="auto"/>
            <w:vAlign w:val="center"/>
          </w:tcPr>
          <w:p w14:paraId="60D43155" w14:textId="2C8A5183"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18,407</w:t>
            </w:r>
          </w:p>
        </w:tc>
        <w:tc>
          <w:tcPr>
            <w:tcW w:w="429" w:type="pct"/>
            <w:tcBorders>
              <w:top w:val="none" w:sz="0" w:space="0" w:color="auto"/>
              <w:left w:val="none" w:sz="0" w:space="0" w:color="auto"/>
              <w:bottom w:val="none" w:sz="0" w:space="0" w:color="auto"/>
              <w:right w:val="none" w:sz="0" w:space="0" w:color="auto"/>
            </w:tcBorders>
            <w:shd w:val="clear" w:color="auto" w:fill="auto"/>
            <w:vAlign w:val="center"/>
          </w:tcPr>
          <w:p w14:paraId="47756F1B" w14:textId="4DB51415"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17,070</w:t>
            </w:r>
          </w:p>
        </w:tc>
        <w:tc>
          <w:tcPr>
            <w:tcW w:w="467" w:type="pct"/>
            <w:tcBorders>
              <w:top w:val="none" w:sz="0" w:space="0" w:color="auto"/>
              <w:left w:val="none" w:sz="0" w:space="0" w:color="auto"/>
              <w:bottom w:val="none" w:sz="0" w:space="0" w:color="auto"/>
              <w:right w:val="none" w:sz="0" w:space="0" w:color="auto"/>
            </w:tcBorders>
            <w:shd w:val="clear" w:color="auto" w:fill="auto"/>
            <w:vAlign w:val="center"/>
          </w:tcPr>
          <w:p w14:paraId="7F3447DB" w14:textId="6CFE782E"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szCs w:val="18"/>
              </w:rPr>
            </w:pPr>
            <w:r>
              <w:rPr>
                <w:rFonts w:cs="Arial"/>
                <w:color w:val="000000"/>
                <w:szCs w:val="18"/>
              </w:rPr>
              <w:t>154,849</w:t>
            </w:r>
          </w:p>
        </w:tc>
      </w:tr>
      <w:tr w:rsidR="0088318A" w:rsidRPr="00E847D1" w14:paraId="157892F8" w14:textId="77777777" w:rsidTr="00223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shd w:val="clear" w:color="auto" w:fill="C7E4F3" w:themeFill="accent1" w:themeFillTint="33"/>
            <w:vAlign w:val="bottom"/>
          </w:tcPr>
          <w:p w14:paraId="37578D17" w14:textId="77777777" w:rsidR="0088318A" w:rsidRPr="00E847D1" w:rsidRDefault="0088318A" w:rsidP="00CB7408">
            <w:pPr>
              <w:pStyle w:val="TableFormat"/>
              <w:rPr>
                <w:szCs w:val="18"/>
              </w:rPr>
            </w:pPr>
            <w:r w:rsidRPr="00E847D1">
              <w:rPr>
                <w:szCs w:val="18"/>
              </w:rPr>
              <w:t>Total not specified</w:t>
            </w:r>
          </w:p>
        </w:tc>
        <w:tc>
          <w:tcPr>
            <w:tcW w:w="457" w:type="pct"/>
            <w:tcBorders>
              <w:bottom w:val="single" w:sz="4" w:space="0" w:color="FFFFFF" w:themeColor="background1"/>
            </w:tcBorders>
            <w:shd w:val="clear" w:color="auto" w:fill="C7E4F3" w:themeFill="accent1" w:themeFillTint="33"/>
          </w:tcPr>
          <w:p w14:paraId="34CC7FE0" w14:textId="5CF40DCB"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5,822</w:t>
            </w:r>
          </w:p>
        </w:tc>
        <w:tc>
          <w:tcPr>
            <w:tcW w:w="458" w:type="pct"/>
            <w:tcBorders>
              <w:bottom w:val="single" w:sz="4" w:space="0" w:color="FFFFFF" w:themeColor="background1"/>
            </w:tcBorders>
            <w:shd w:val="clear" w:color="auto" w:fill="C7E4F3" w:themeFill="accent1" w:themeFillTint="33"/>
          </w:tcPr>
          <w:p w14:paraId="24528A05" w14:textId="420B9545"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3,028</w:t>
            </w:r>
          </w:p>
        </w:tc>
        <w:tc>
          <w:tcPr>
            <w:tcW w:w="458" w:type="pct"/>
            <w:tcBorders>
              <w:bottom w:val="single" w:sz="4" w:space="0" w:color="FFFFFF" w:themeColor="background1"/>
            </w:tcBorders>
            <w:shd w:val="clear" w:color="auto" w:fill="C7E4F3" w:themeFill="accent1" w:themeFillTint="33"/>
          </w:tcPr>
          <w:p w14:paraId="0D85ACE6" w14:textId="7456DFA9"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459</w:t>
            </w:r>
          </w:p>
        </w:tc>
        <w:tc>
          <w:tcPr>
            <w:tcW w:w="458" w:type="pct"/>
            <w:tcBorders>
              <w:bottom w:val="single" w:sz="4" w:space="0" w:color="FFFFFF" w:themeColor="background1"/>
            </w:tcBorders>
            <w:shd w:val="clear" w:color="auto" w:fill="C7E4F3" w:themeFill="accent1" w:themeFillTint="33"/>
          </w:tcPr>
          <w:p w14:paraId="5C46A72E" w14:textId="03488832"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w:t>
            </w:r>
          </w:p>
        </w:tc>
        <w:tc>
          <w:tcPr>
            <w:tcW w:w="458" w:type="pct"/>
            <w:tcBorders>
              <w:bottom w:val="single" w:sz="4" w:space="0" w:color="FFFFFF" w:themeColor="background1"/>
            </w:tcBorders>
            <w:shd w:val="clear" w:color="auto" w:fill="C7E4F3" w:themeFill="accent1" w:themeFillTint="33"/>
          </w:tcPr>
          <w:p w14:paraId="1D886F52" w14:textId="0A388D74"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5,615</w:t>
            </w:r>
          </w:p>
        </w:tc>
        <w:tc>
          <w:tcPr>
            <w:tcW w:w="429" w:type="pct"/>
            <w:tcBorders>
              <w:bottom w:val="single" w:sz="4" w:space="0" w:color="FFFFFF" w:themeColor="background1"/>
            </w:tcBorders>
            <w:shd w:val="clear" w:color="auto" w:fill="C7E4F3" w:themeFill="accent1" w:themeFillTint="33"/>
          </w:tcPr>
          <w:p w14:paraId="16236DF0" w14:textId="656AD82C"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4,233</w:t>
            </w:r>
          </w:p>
        </w:tc>
        <w:tc>
          <w:tcPr>
            <w:tcW w:w="467" w:type="pct"/>
            <w:tcBorders>
              <w:bottom w:val="single" w:sz="4" w:space="0" w:color="FFFFFF" w:themeColor="background1"/>
            </w:tcBorders>
            <w:shd w:val="clear" w:color="auto" w:fill="C7E4F3" w:themeFill="accent1" w:themeFillTint="33"/>
          </w:tcPr>
          <w:p w14:paraId="683D5F29" w14:textId="019FAFD3" w:rsidR="0088318A" w:rsidRPr="00E847D1" w:rsidRDefault="0088318A" w:rsidP="00CB7408">
            <w:pPr>
              <w:pStyle w:val="TableFormat"/>
              <w:cnfStyle w:val="000000010000" w:firstRow="0" w:lastRow="0" w:firstColumn="0" w:lastColumn="0" w:oddVBand="0" w:evenVBand="0" w:oddHBand="0" w:evenHBand="1" w:firstRowFirstColumn="0" w:firstRowLastColumn="0" w:lastRowFirstColumn="0" w:lastRowLastColumn="0"/>
              <w:rPr>
                <w:szCs w:val="18"/>
              </w:rPr>
            </w:pPr>
            <w:r>
              <w:rPr>
                <w:rFonts w:cs="Arial"/>
                <w:color w:val="000000"/>
                <w:szCs w:val="18"/>
              </w:rPr>
              <w:t>19,160</w:t>
            </w:r>
          </w:p>
        </w:tc>
      </w:tr>
      <w:tr w:rsidR="0088318A" w:rsidRPr="00E847D1" w14:paraId="2A8B02D2" w14:textId="77777777" w:rsidTr="00223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1F698E" w:themeColor="accent1"/>
              <w:right w:val="none" w:sz="0" w:space="0" w:color="auto"/>
            </w:tcBorders>
            <w:shd w:val="clear" w:color="auto" w:fill="auto"/>
            <w:vAlign w:val="bottom"/>
          </w:tcPr>
          <w:p w14:paraId="4DAAFD39" w14:textId="77777777" w:rsidR="0088318A" w:rsidRPr="00E847D1" w:rsidRDefault="0088318A" w:rsidP="00CB7408">
            <w:pPr>
              <w:pStyle w:val="TableFormat"/>
              <w:rPr>
                <w:b/>
                <w:szCs w:val="18"/>
              </w:rPr>
            </w:pPr>
            <w:r w:rsidRPr="00E847D1">
              <w:rPr>
                <w:b/>
                <w:szCs w:val="18"/>
              </w:rPr>
              <w:t>TOTAL STAFF</w:t>
            </w:r>
          </w:p>
        </w:tc>
        <w:tc>
          <w:tcPr>
            <w:tcW w:w="457" w:type="pct"/>
            <w:tcBorders>
              <w:left w:val="none" w:sz="0" w:space="0" w:color="auto"/>
              <w:bottom w:val="single" w:sz="4" w:space="0" w:color="1F698E" w:themeColor="accent1"/>
              <w:right w:val="none" w:sz="0" w:space="0" w:color="auto"/>
            </w:tcBorders>
            <w:shd w:val="clear" w:color="auto" w:fill="auto"/>
            <w:vAlign w:val="center"/>
          </w:tcPr>
          <w:p w14:paraId="33C15856" w14:textId="48F97F86"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95,713</w:t>
            </w:r>
          </w:p>
        </w:tc>
        <w:tc>
          <w:tcPr>
            <w:tcW w:w="458" w:type="pct"/>
            <w:tcBorders>
              <w:left w:val="none" w:sz="0" w:space="0" w:color="auto"/>
              <w:bottom w:val="single" w:sz="4" w:space="0" w:color="1F698E" w:themeColor="accent1"/>
              <w:right w:val="none" w:sz="0" w:space="0" w:color="auto"/>
            </w:tcBorders>
            <w:shd w:val="clear" w:color="auto" w:fill="auto"/>
            <w:vAlign w:val="center"/>
          </w:tcPr>
          <w:p w14:paraId="1B66B2E9" w14:textId="1ADBF86E"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30,566</w:t>
            </w:r>
          </w:p>
        </w:tc>
        <w:tc>
          <w:tcPr>
            <w:tcW w:w="458" w:type="pct"/>
            <w:tcBorders>
              <w:left w:val="none" w:sz="0" w:space="0" w:color="auto"/>
              <w:bottom w:val="single" w:sz="4" w:space="0" w:color="1F698E" w:themeColor="accent1"/>
              <w:right w:val="none" w:sz="0" w:space="0" w:color="auto"/>
            </w:tcBorders>
            <w:shd w:val="clear" w:color="auto" w:fill="auto"/>
            <w:vAlign w:val="center"/>
          </w:tcPr>
          <w:p w14:paraId="4DEA5C0D" w14:textId="4DF84B70"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1,655</w:t>
            </w:r>
          </w:p>
        </w:tc>
        <w:tc>
          <w:tcPr>
            <w:tcW w:w="458" w:type="pct"/>
            <w:tcBorders>
              <w:left w:val="none" w:sz="0" w:space="0" w:color="auto"/>
              <w:bottom w:val="single" w:sz="4" w:space="0" w:color="1F698E" w:themeColor="accent1"/>
              <w:right w:val="none" w:sz="0" w:space="0" w:color="auto"/>
            </w:tcBorders>
            <w:shd w:val="clear" w:color="auto" w:fill="auto"/>
            <w:vAlign w:val="center"/>
          </w:tcPr>
          <w:p w14:paraId="32DA3C89" w14:textId="57796742"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751</w:t>
            </w:r>
          </w:p>
        </w:tc>
        <w:tc>
          <w:tcPr>
            <w:tcW w:w="458" w:type="pct"/>
            <w:tcBorders>
              <w:left w:val="none" w:sz="0" w:space="0" w:color="auto"/>
              <w:bottom w:val="single" w:sz="4" w:space="0" w:color="1F698E" w:themeColor="accent1"/>
              <w:right w:val="none" w:sz="0" w:space="0" w:color="auto"/>
            </w:tcBorders>
            <w:shd w:val="clear" w:color="auto" w:fill="auto"/>
            <w:vAlign w:val="center"/>
          </w:tcPr>
          <w:p w14:paraId="79511720" w14:textId="7A8C0F16"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24,022</w:t>
            </w:r>
          </w:p>
        </w:tc>
        <w:tc>
          <w:tcPr>
            <w:tcW w:w="429" w:type="pct"/>
            <w:tcBorders>
              <w:left w:val="none" w:sz="0" w:space="0" w:color="auto"/>
              <w:bottom w:val="single" w:sz="4" w:space="0" w:color="1F698E" w:themeColor="accent1"/>
              <w:right w:val="none" w:sz="0" w:space="0" w:color="auto"/>
            </w:tcBorders>
            <w:shd w:val="clear" w:color="auto" w:fill="auto"/>
            <w:vAlign w:val="center"/>
          </w:tcPr>
          <w:p w14:paraId="36F13224" w14:textId="2AAEDA36"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21,303</w:t>
            </w:r>
          </w:p>
        </w:tc>
        <w:tc>
          <w:tcPr>
            <w:tcW w:w="467" w:type="pct"/>
            <w:tcBorders>
              <w:left w:val="none" w:sz="0" w:space="0" w:color="auto"/>
              <w:bottom w:val="single" w:sz="4" w:space="0" w:color="1F698E" w:themeColor="accent1"/>
              <w:right w:val="none" w:sz="0" w:space="0" w:color="auto"/>
            </w:tcBorders>
            <w:shd w:val="clear" w:color="auto" w:fill="auto"/>
            <w:vAlign w:val="center"/>
          </w:tcPr>
          <w:p w14:paraId="5E1D7128" w14:textId="489F2C05" w:rsidR="0088318A" w:rsidRPr="00E847D1" w:rsidRDefault="0088318A" w:rsidP="00CB7408">
            <w:pPr>
              <w:pStyle w:val="TableFormat"/>
              <w:cnfStyle w:val="000000100000" w:firstRow="0" w:lastRow="0" w:firstColumn="0" w:lastColumn="0" w:oddVBand="0" w:evenVBand="0" w:oddHBand="1" w:evenHBand="0" w:firstRowFirstColumn="0" w:firstRowLastColumn="0" w:lastRowFirstColumn="0" w:lastRowLastColumn="0"/>
              <w:rPr>
                <w:b/>
                <w:szCs w:val="18"/>
              </w:rPr>
            </w:pPr>
            <w:r>
              <w:rPr>
                <w:rFonts w:cs="Arial"/>
                <w:b/>
                <w:bCs/>
                <w:color w:val="000000"/>
                <w:szCs w:val="18"/>
              </w:rPr>
              <w:t>174,010</w:t>
            </w:r>
          </w:p>
        </w:tc>
      </w:tr>
    </w:tbl>
    <w:p w14:paraId="35CA11D1" w14:textId="53B36986" w:rsidR="00F35502" w:rsidRDefault="00811461" w:rsidP="00811461">
      <w:pPr>
        <w:pStyle w:val="FigureNote"/>
      </w:pPr>
      <w:r>
        <w:t>(a)</w:t>
      </w:r>
      <w:r>
        <w:tab/>
      </w:r>
      <w:r w:rsidR="00F35502">
        <w:t>Totals may not equal the sum of components due to rounding of weighted data.</w:t>
      </w:r>
    </w:p>
    <w:p w14:paraId="1A88C4BB" w14:textId="5CBDEBEB" w:rsidR="00811461" w:rsidRDefault="00811461" w:rsidP="00811461">
      <w:pPr>
        <w:pStyle w:val="FigureNote"/>
        <w:spacing w:before="0"/>
        <w:ind w:left="425" w:hanging="425"/>
      </w:pPr>
      <w:r>
        <w:t>(b)</w:t>
      </w:r>
      <w:r>
        <w:tab/>
      </w:r>
      <w:r w:rsidRPr="00E847D1">
        <w:t>Table includes paid contact staff only</w:t>
      </w:r>
      <w:r>
        <w:t xml:space="preserve"> (</w:t>
      </w:r>
      <w:r w:rsidR="0094219D">
        <w:t>staff</w:t>
      </w:r>
      <w:r w:rsidRPr="00E847D1">
        <w:t xml:space="preserve"> who are paid and doing primary or other contact work</w:t>
      </w:r>
      <w:r>
        <w:t>).</w:t>
      </w:r>
    </w:p>
    <w:p w14:paraId="241A4822" w14:textId="3C0BF11F" w:rsidR="00F35502" w:rsidRDefault="00811461" w:rsidP="00811461">
      <w:pPr>
        <w:pStyle w:val="FigureNote"/>
        <w:spacing w:before="0"/>
        <w:ind w:left="425" w:hanging="425"/>
      </w:pPr>
      <w:r>
        <w:t>(c</w:t>
      </w:r>
      <w:r w:rsidR="00F35502">
        <w:t>)</w:t>
      </w:r>
      <w:r w:rsidR="00F35502">
        <w:tab/>
        <w:t>Teaching fields include early childhood teaching, primary teaching and other teaching.</w:t>
      </w:r>
    </w:p>
    <w:p w14:paraId="1F4E0596" w14:textId="1CBE6A57" w:rsidR="00F35502" w:rsidRDefault="00811461" w:rsidP="00811461">
      <w:pPr>
        <w:pStyle w:val="FigureNote"/>
        <w:spacing w:before="0"/>
        <w:ind w:left="425" w:hanging="425"/>
      </w:pPr>
      <w:r>
        <w:t>(d</w:t>
      </w:r>
      <w:r w:rsidR="00F35502">
        <w:t>)</w:t>
      </w:r>
      <w:r w:rsidR="00F35502">
        <w:tab/>
        <w:t>‘Other’ includes Advanced Diploma / Diploma, Certificate III / IV and Below Certificate III qualifications in a teaching field.</w:t>
      </w:r>
    </w:p>
    <w:p w14:paraId="0F391F0A" w14:textId="2C554F8D" w:rsidR="00F35502" w:rsidRDefault="00811461" w:rsidP="00811461">
      <w:pPr>
        <w:pStyle w:val="FigureNote"/>
        <w:spacing w:before="0"/>
        <w:ind w:left="425" w:hanging="425"/>
      </w:pPr>
      <w:r>
        <w:t>(e</w:t>
      </w:r>
      <w:r w:rsidR="00F35502">
        <w:t>)</w:t>
      </w:r>
      <w:r w:rsidR="00F35502">
        <w:tab/>
        <w:t>Other ECEC-related qualifications include child care, nursing (including mothercraft nursing), other human welfare studies and services, behavioural science and other ECEC-related qualifications.</w:t>
      </w:r>
    </w:p>
    <w:p w14:paraId="1D688A6B" w14:textId="401EA1DB" w:rsidR="00550A3E" w:rsidRPr="00D01B06" w:rsidRDefault="00E876DA" w:rsidP="00B46297">
      <w:pPr>
        <w:pStyle w:val="Heading2"/>
      </w:pPr>
      <w:bookmarkStart w:id="51" w:name="_Toc484014047"/>
      <w:r w:rsidRPr="00D01B06">
        <w:lastRenderedPageBreak/>
        <w:t xml:space="preserve">ECEC-related </w:t>
      </w:r>
      <w:r w:rsidR="00550A3E" w:rsidRPr="00D01B06">
        <w:t>qualification</w:t>
      </w:r>
      <w:r w:rsidR="0094219D">
        <w:t>s</w:t>
      </w:r>
      <w:r w:rsidR="00550A3E" w:rsidRPr="00D01B06">
        <w:t xml:space="preserve"> currently studying</w:t>
      </w:r>
      <w:bookmarkEnd w:id="51"/>
    </w:p>
    <w:p w14:paraId="4E92DECC" w14:textId="77777777" w:rsidR="00F35502" w:rsidRPr="00D01B06" w:rsidRDefault="00F35502" w:rsidP="00204BC5">
      <w:pPr>
        <w:pStyle w:val="Heading3"/>
      </w:pPr>
      <w:bookmarkStart w:id="52" w:name="_Toc484014048"/>
      <w:r w:rsidRPr="00D01B06">
        <w:t>Service type</w:t>
      </w:r>
      <w:bookmarkEnd w:id="52"/>
    </w:p>
    <w:p w14:paraId="498E3349" w14:textId="4C605B39" w:rsidR="00223B3F" w:rsidRDefault="00444874" w:rsidP="00811461">
      <w:pPr>
        <w:pStyle w:val="Body"/>
        <w:jc w:val="both"/>
      </w:pPr>
      <w:r>
        <w:fldChar w:fldCharType="begin"/>
      </w:r>
      <w:r>
        <w:instrText xml:space="preserve"> REF _Ref482281567 \h </w:instrText>
      </w:r>
      <w:r w:rsidR="00811461">
        <w:instrText xml:space="preserve"> \* MERGEFORMAT </w:instrText>
      </w:r>
      <w:r>
        <w:fldChar w:fldCharType="separate"/>
      </w:r>
      <w:r w:rsidR="00011CCA">
        <w:t xml:space="preserve">Table </w:t>
      </w:r>
      <w:r w:rsidR="00011CCA">
        <w:rPr>
          <w:noProof/>
        </w:rPr>
        <w:t>7</w:t>
      </w:r>
      <w:r>
        <w:fldChar w:fldCharType="end"/>
      </w:r>
      <w:r>
        <w:t xml:space="preserve"> shows </w:t>
      </w:r>
      <w:r w:rsidR="00D306AA">
        <w:t>rates of</w:t>
      </w:r>
      <w:r>
        <w:t xml:space="preserve"> paid contact staff </w:t>
      </w:r>
      <w:r w:rsidR="008B62A9">
        <w:t>‘</w:t>
      </w:r>
      <w:r w:rsidR="008E6BE2">
        <w:t>currently</w:t>
      </w:r>
      <w:r w:rsidR="008B62A9">
        <w:t>’</w:t>
      </w:r>
      <w:r w:rsidR="008E6BE2">
        <w:t xml:space="preserve"> </w:t>
      </w:r>
      <w:r>
        <w:t xml:space="preserve">studying </w:t>
      </w:r>
      <w:r w:rsidR="008B62A9">
        <w:t xml:space="preserve">(i.e. </w:t>
      </w:r>
      <w:r>
        <w:t>during the reference week</w:t>
      </w:r>
      <w:r w:rsidR="008B62A9">
        <w:t>)</w:t>
      </w:r>
      <w:r>
        <w:t xml:space="preserve"> and if so, what qualification level was being undertaken</w:t>
      </w:r>
      <w:r w:rsidR="008B62A9">
        <w:t>,</w:t>
      </w:r>
      <w:r w:rsidR="00D306AA">
        <w:t xml:space="preserve"> by service type</w:t>
      </w:r>
      <w:r>
        <w:t xml:space="preserve">. One quarter (27.1 per cent) of paid contact staff were </w:t>
      </w:r>
      <w:r w:rsidR="00811461">
        <w:t>studying during the reference week – mostly at the Advanced Diploma or Diploma level. Bachelor degree</w:t>
      </w:r>
      <w:r w:rsidR="002A3BA0">
        <w:t xml:space="preserve">s and above and </w:t>
      </w:r>
      <w:r w:rsidR="00811461">
        <w:t>Certificate III</w:t>
      </w:r>
      <w:r w:rsidR="002A3BA0">
        <w:t xml:space="preserve">s were popular </w:t>
      </w:r>
      <w:r w:rsidR="00662B20">
        <w:t xml:space="preserve">qualifications </w:t>
      </w:r>
      <w:r w:rsidR="002A3BA0">
        <w:t>currently being studied by the ECEC workforce</w:t>
      </w:r>
      <w:r w:rsidR="00811461">
        <w:t>.</w:t>
      </w:r>
    </w:p>
    <w:p w14:paraId="3498DA15" w14:textId="6155AF49" w:rsidR="00811461" w:rsidRDefault="00811461" w:rsidP="00811461">
      <w:pPr>
        <w:pStyle w:val="Body"/>
        <w:jc w:val="both"/>
      </w:pPr>
      <w:r>
        <w:t xml:space="preserve">Rates of </w:t>
      </w:r>
      <w:r w:rsidR="008E6BE2">
        <w:t xml:space="preserve">current study for </w:t>
      </w:r>
      <w:r>
        <w:t xml:space="preserve">paid contact staff were within a 20-30 per cent range for all service types, except in home care (8.6 per cent). </w:t>
      </w:r>
    </w:p>
    <w:p w14:paraId="737A0D3A" w14:textId="7F06A79C" w:rsidR="00C8406D" w:rsidRPr="00D01B06" w:rsidRDefault="00767651" w:rsidP="00767651">
      <w:pPr>
        <w:pStyle w:val="Caption"/>
        <w:rPr>
          <w:vertAlign w:val="superscript"/>
        </w:rPr>
      </w:pPr>
      <w:bookmarkStart w:id="53" w:name="_Ref482281567"/>
      <w:bookmarkStart w:id="54" w:name="_Toc484013985"/>
      <w:r>
        <w:t xml:space="preserve">Table </w:t>
      </w:r>
      <w:fldSimple w:instr=" SEQ Table \* ARABIC ">
        <w:r w:rsidR="00011CCA">
          <w:rPr>
            <w:noProof/>
          </w:rPr>
          <w:t>7</w:t>
        </w:r>
      </w:fldSimple>
      <w:bookmarkEnd w:id="53"/>
      <w:r>
        <w:tab/>
      </w:r>
      <w:r w:rsidR="00C8406D" w:rsidRPr="00D01B06">
        <w:t xml:space="preserve">Level of ECEC-related qualification paid contact staff currently studying, by service type </w:t>
      </w:r>
      <w:r w:rsidR="00C8406D" w:rsidRPr="00D01B06">
        <w:rPr>
          <w:vertAlign w:val="superscript"/>
        </w:rPr>
        <w:t>(a) (b)</w:t>
      </w:r>
      <w:bookmarkEnd w:id="54"/>
    </w:p>
    <w:tbl>
      <w:tblPr>
        <w:tblW w:w="5000" w:type="pct"/>
        <w:tblLook w:val="04A0" w:firstRow="1" w:lastRow="0" w:firstColumn="1" w:lastColumn="0" w:noHBand="0" w:noVBand="1"/>
      </w:tblPr>
      <w:tblGrid>
        <w:gridCol w:w="3624"/>
        <w:gridCol w:w="798"/>
        <w:gridCol w:w="799"/>
        <w:gridCol w:w="799"/>
        <w:gridCol w:w="799"/>
        <w:gridCol w:w="799"/>
        <w:gridCol w:w="799"/>
        <w:gridCol w:w="869"/>
      </w:tblGrid>
      <w:tr w:rsidR="00CB7408" w:rsidRPr="00CB7408" w14:paraId="2ED3287C" w14:textId="77777777" w:rsidTr="00581773">
        <w:trPr>
          <w:trHeight w:val="462"/>
        </w:trPr>
        <w:tc>
          <w:tcPr>
            <w:tcW w:w="1952" w:type="pct"/>
            <w:tcBorders>
              <w:top w:val="nil"/>
              <w:left w:val="nil"/>
              <w:bottom w:val="nil"/>
              <w:right w:val="nil"/>
            </w:tcBorders>
            <w:shd w:val="clear" w:color="000000" w:fill="1F698E"/>
            <w:vAlign w:val="bottom"/>
            <w:hideMark/>
          </w:tcPr>
          <w:p w14:paraId="0EA97FAC" w14:textId="0880A7D1" w:rsidR="00CB7408" w:rsidRPr="00581773" w:rsidRDefault="00CB7408" w:rsidP="00581773">
            <w:pPr>
              <w:pStyle w:val="TableFormat"/>
              <w:rPr>
                <w:color w:val="FFFFFF" w:themeColor="background1"/>
                <w:szCs w:val="18"/>
              </w:rPr>
            </w:pPr>
            <w:r w:rsidRPr="00581773">
              <w:rPr>
                <w:b/>
                <w:color w:val="FFFFFF" w:themeColor="background1"/>
                <w:szCs w:val="18"/>
              </w:rPr>
              <w:t xml:space="preserve">Level of ECEC-related qualification </w:t>
            </w:r>
            <w:r w:rsidR="00811461" w:rsidRPr="00581773">
              <w:rPr>
                <w:b/>
                <w:color w:val="FFFFFF" w:themeColor="background1"/>
                <w:szCs w:val="18"/>
                <w:vertAlign w:val="superscript"/>
              </w:rPr>
              <w:t>(c)</w:t>
            </w:r>
            <w:r w:rsidR="00811461" w:rsidRPr="00581773">
              <w:rPr>
                <w:b/>
                <w:color w:val="FFFFFF" w:themeColor="background1"/>
                <w:szCs w:val="18"/>
              </w:rPr>
              <w:t xml:space="preserve"> </w:t>
            </w:r>
            <w:r w:rsidRPr="00581773">
              <w:rPr>
                <w:b/>
                <w:color w:val="FFFFFF" w:themeColor="background1"/>
                <w:szCs w:val="18"/>
              </w:rPr>
              <w:t xml:space="preserve">currently studying </w:t>
            </w:r>
          </w:p>
        </w:tc>
        <w:tc>
          <w:tcPr>
            <w:tcW w:w="430" w:type="pct"/>
            <w:tcBorders>
              <w:top w:val="nil"/>
              <w:left w:val="nil"/>
              <w:bottom w:val="nil"/>
              <w:right w:val="nil"/>
            </w:tcBorders>
            <w:shd w:val="clear" w:color="000000" w:fill="1F698E"/>
            <w:vAlign w:val="bottom"/>
            <w:hideMark/>
          </w:tcPr>
          <w:p w14:paraId="1793ACEC" w14:textId="576E2D46" w:rsidR="00CB7408" w:rsidRPr="00581773" w:rsidRDefault="00CB7408" w:rsidP="00581773">
            <w:pPr>
              <w:pStyle w:val="TableFormat"/>
              <w:rPr>
                <w:color w:val="FFFFFF" w:themeColor="background1"/>
                <w:szCs w:val="18"/>
              </w:rPr>
            </w:pPr>
            <w:r w:rsidRPr="00581773">
              <w:rPr>
                <w:b/>
                <w:color w:val="FFFFFF" w:themeColor="background1"/>
                <w:szCs w:val="18"/>
              </w:rPr>
              <w:t>LDC</w:t>
            </w:r>
          </w:p>
        </w:tc>
        <w:tc>
          <w:tcPr>
            <w:tcW w:w="430" w:type="pct"/>
            <w:tcBorders>
              <w:top w:val="nil"/>
              <w:left w:val="nil"/>
              <w:bottom w:val="nil"/>
              <w:right w:val="nil"/>
            </w:tcBorders>
            <w:shd w:val="clear" w:color="000000" w:fill="1F698E"/>
            <w:vAlign w:val="bottom"/>
            <w:hideMark/>
          </w:tcPr>
          <w:p w14:paraId="175D9F7F" w14:textId="77777777" w:rsidR="00CB7408" w:rsidRPr="00581773" w:rsidRDefault="00CB7408" w:rsidP="00581773">
            <w:pPr>
              <w:pStyle w:val="TableFormat"/>
              <w:rPr>
                <w:color w:val="FFFFFF" w:themeColor="background1"/>
                <w:szCs w:val="18"/>
              </w:rPr>
            </w:pPr>
            <w:r w:rsidRPr="00581773">
              <w:rPr>
                <w:b/>
                <w:color w:val="FFFFFF" w:themeColor="background1"/>
                <w:szCs w:val="18"/>
              </w:rPr>
              <w:t>FDC</w:t>
            </w:r>
          </w:p>
        </w:tc>
        <w:tc>
          <w:tcPr>
            <w:tcW w:w="430" w:type="pct"/>
            <w:tcBorders>
              <w:top w:val="nil"/>
              <w:left w:val="nil"/>
              <w:bottom w:val="nil"/>
              <w:right w:val="nil"/>
            </w:tcBorders>
            <w:shd w:val="clear" w:color="000000" w:fill="1F698E"/>
            <w:vAlign w:val="bottom"/>
            <w:hideMark/>
          </w:tcPr>
          <w:p w14:paraId="7DBC82BB" w14:textId="77777777" w:rsidR="00CB7408" w:rsidRPr="00581773" w:rsidRDefault="00CB7408" w:rsidP="00581773">
            <w:pPr>
              <w:pStyle w:val="TableFormat"/>
              <w:rPr>
                <w:color w:val="FFFFFF" w:themeColor="background1"/>
                <w:szCs w:val="18"/>
              </w:rPr>
            </w:pPr>
            <w:r w:rsidRPr="00581773">
              <w:rPr>
                <w:b/>
                <w:color w:val="FFFFFF" w:themeColor="background1"/>
                <w:szCs w:val="18"/>
              </w:rPr>
              <w:t>IHC</w:t>
            </w:r>
          </w:p>
        </w:tc>
        <w:tc>
          <w:tcPr>
            <w:tcW w:w="430" w:type="pct"/>
            <w:tcBorders>
              <w:top w:val="nil"/>
              <w:left w:val="nil"/>
              <w:bottom w:val="nil"/>
              <w:right w:val="nil"/>
            </w:tcBorders>
            <w:shd w:val="clear" w:color="000000" w:fill="1F698E"/>
            <w:vAlign w:val="bottom"/>
            <w:hideMark/>
          </w:tcPr>
          <w:p w14:paraId="43F03798" w14:textId="77777777" w:rsidR="00CB7408" w:rsidRPr="00581773" w:rsidRDefault="00CB7408" w:rsidP="00581773">
            <w:pPr>
              <w:pStyle w:val="TableFormat"/>
              <w:rPr>
                <w:color w:val="FFFFFF" w:themeColor="background1"/>
                <w:szCs w:val="18"/>
              </w:rPr>
            </w:pPr>
            <w:r w:rsidRPr="00581773">
              <w:rPr>
                <w:b/>
                <w:color w:val="FFFFFF" w:themeColor="background1"/>
                <w:szCs w:val="18"/>
              </w:rPr>
              <w:t>OCC</w:t>
            </w:r>
          </w:p>
        </w:tc>
        <w:tc>
          <w:tcPr>
            <w:tcW w:w="430" w:type="pct"/>
            <w:tcBorders>
              <w:top w:val="nil"/>
              <w:left w:val="nil"/>
              <w:bottom w:val="nil"/>
              <w:right w:val="nil"/>
            </w:tcBorders>
            <w:shd w:val="clear" w:color="000000" w:fill="1F698E"/>
            <w:vAlign w:val="bottom"/>
            <w:hideMark/>
          </w:tcPr>
          <w:p w14:paraId="71919F34" w14:textId="77777777" w:rsidR="00CB7408" w:rsidRPr="00581773" w:rsidRDefault="00CB7408" w:rsidP="00581773">
            <w:pPr>
              <w:pStyle w:val="TableFormat"/>
              <w:rPr>
                <w:color w:val="FFFFFF" w:themeColor="background1"/>
                <w:szCs w:val="18"/>
              </w:rPr>
            </w:pPr>
            <w:r w:rsidRPr="00581773">
              <w:rPr>
                <w:b/>
                <w:color w:val="FFFFFF" w:themeColor="background1"/>
                <w:szCs w:val="18"/>
              </w:rPr>
              <w:t>OSHC</w:t>
            </w:r>
          </w:p>
        </w:tc>
        <w:tc>
          <w:tcPr>
            <w:tcW w:w="430" w:type="pct"/>
            <w:tcBorders>
              <w:top w:val="nil"/>
              <w:left w:val="nil"/>
              <w:bottom w:val="nil"/>
              <w:right w:val="nil"/>
            </w:tcBorders>
            <w:shd w:val="clear" w:color="000000" w:fill="1F698E"/>
            <w:vAlign w:val="bottom"/>
            <w:hideMark/>
          </w:tcPr>
          <w:p w14:paraId="7A9577B0" w14:textId="77777777" w:rsidR="00CB7408" w:rsidRPr="00581773" w:rsidRDefault="00CB7408" w:rsidP="00581773">
            <w:pPr>
              <w:pStyle w:val="TableFormat"/>
              <w:rPr>
                <w:color w:val="FFFFFF" w:themeColor="background1"/>
                <w:szCs w:val="18"/>
              </w:rPr>
            </w:pPr>
            <w:r w:rsidRPr="00581773">
              <w:rPr>
                <w:b/>
                <w:color w:val="FFFFFF" w:themeColor="background1"/>
                <w:szCs w:val="18"/>
              </w:rPr>
              <w:t>VAC</w:t>
            </w:r>
          </w:p>
        </w:tc>
        <w:tc>
          <w:tcPr>
            <w:tcW w:w="467" w:type="pct"/>
            <w:tcBorders>
              <w:top w:val="nil"/>
              <w:left w:val="nil"/>
              <w:bottom w:val="nil"/>
              <w:right w:val="nil"/>
            </w:tcBorders>
            <w:shd w:val="clear" w:color="000000" w:fill="1F698E"/>
            <w:vAlign w:val="bottom"/>
            <w:hideMark/>
          </w:tcPr>
          <w:p w14:paraId="531D870F" w14:textId="77777777" w:rsidR="00CB7408" w:rsidRPr="00581773" w:rsidRDefault="00CB7408" w:rsidP="00581773">
            <w:pPr>
              <w:pStyle w:val="TableFormat"/>
              <w:rPr>
                <w:color w:val="FFFFFF" w:themeColor="background1"/>
                <w:szCs w:val="18"/>
              </w:rPr>
            </w:pPr>
            <w:r w:rsidRPr="00581773">
              <w:rPr>
                <w:b/>
                <w:color w:val="FFFFFF" w:themeColor="background1"/>
                <w:szCs w:val="18"/>
              </w:rPr>
              <w:t>Total</w:t>
            </w:r>
          </w:p>
        </w:tc>
      </w:tr>
      <w:tr w:rsidR="00CB7408" w:rsidRPr="00CB7408" w14:paraId="2003D6DB" w14:textId="77777777" w:rsidTr="00CB7408">
        <w:trPr>
          <w:trHeight w:val="300"/>
        </w:trPr>
        <w:tc>
          <w:tcPr>
            <w:tcW w:w="5000" w:type="pct"/>
            <w:gridSpan w:val="8"/>
            <w:tcBorders>
              <w:top w:val="nil"/>
              <w:left w:val="nil"/>
              <w:bottom w:val="nil"/>
              <w:right w:val="nil"/>
            </w:tcBorders>
            <w:shd w:val="clear" w:color="000000" w:fill="90C9E6"/>
            <w:vAlign w:val="center"/>
            <w:hideMark/>
          </w:tcPr>
          <w:p w14:paraId="75C4F54F" w14:textId="77777777" w:rsidR="00CB7408" w:rsidRPr="00CB7408" w:rsidRDefault="00CB7408" w:rsidP="00CB7408">
            <w:pPr>
              <w:jc w:val="center"/>
              <w:rPr>
                <w:rFonts w:eastAsia="Times New Roman" w:cs="Arial"/>
                <w:b/>
                <w:bCs/>
                <w:color w:val="000000"/>
                <w:sz w:val="18"/>
                <w:szCs w:val="18"/>
                <w:lang w:eastAsia="en-AU"/>
              </w:rPr>
            </w:pPr>
            <w:r w:rsidRPr="00CB7408">
              <w:rPr>
                <w:rFonts w:eastAsia="Times New Roman" w:cs="Arial"/>
                <w:b/>
                <w:bCs/>
                <w:color w:val="000000"/>
                <w:sz w:val="18"/>
                <w:szCs w:val="18"/>
                <w:lang w:eastAsia="en-AU"/>
              </w:rPr>
              <w:t>Percentage</w:t>
            </w:r>
            <w:r w:rsidRPr="00CB7408">
              <w:rPr>
                <w:rFonts w:eastAsia="Times New Roman" w:cs="Arial"/>
                <w:color w:val="000000"/>
                <w:sz w:val="16"/>
                <w:szCs w:val="16"/>
                <w:lang w:eastAsia="en-AU"/>
              </w:rPr>
              <w:t> </w:t>
            </w:r>
          </w:p>
        </w:tc>
      </w:tr>
      <w:tr w:rsidR="00CB7408" w:rsidRPr="00CB7408" w14:paraId="5DB49F9C" w14:textId="77777777" w:rsidTr="00811461">
        <w:trPr>
          <w:trHeight w:val="315"/>
        </w:trPr>
        <w:tc>
          <w:tcPr>
            <w:tcW w:w="1952" w:type="pct"/>
            <w:tcBorders>
              <w:top w:val="nil"/>
              <w:left w:val="nil"/>
              <w:bottom w:val="nil"/>
              <w:right w:val="nil"/>
            </w:tcBorders>
            <w:shd w:val="clear" w:color="auto" w:fill="auto"/>
            <w:vAlign w:val="center"/>
            <w:hideMark/>
          </w:tcPr>
          <w:p w14:paraId="4E564C7A"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Bachelor degree and above</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auto" w:fill="auto"/>
            <w:vAlign w:val="center"/>
            <w:hideMark/>
          </w:tcPr>
          <w:p w14:paraId="5FC0B1A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5.8</w:t>
            </w:r>
          </w:p>
        </w:tc>
        <w:tc>
          <w:tcPr>
            <w:tcW w:w="430" w:type="pct"/>
            <w:tcBorders>
              <w:top w:val="nil"/>
              <w:left w:val="nil"/>
              <w:bottom w:val="nil"/>
              <w:right w:val="nil"/>
            </w:tcBorders>
            <w:shd w:val="clear" w:color="auto" w:fill="auto"/>
            <w:vAlign w:val="center"/>
            <w:hideMark/>
          </w:tcPr>
          <w:p w14:paraId="7E6BF22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1.0</w:t>
            </w:r>
          </w:p>
        </w:tc>
        <w:tc>
          <w:tcPr>
            <w:tcW w:w="430" w:type="pct"/>
            <w:tcBorders>
              <w:top w:val="nil"/>
              <w:left w:val="nil"/>
              <w:bottom w:val="nil"/>
              <w:right w:val="nil"/>
            </w:tcBorders>
            <w:shd w:val="clear" w:color="auto" w:fill="auto"/>
            <w:vAlign w:val="center"/>
            <w:hideMark/>
          </w:tcPr>
          <w:p w14:paraId="0E360C5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2.6</w:t>
            </w:r>
          </w:p>
        </w:tc>
        <w:tc>
          <w:tcPr>
            <w:tcW w:w="430" w:type="pct"/>
            <w:tcBorders>
              <w:top w:val="nil"/>
              <w:left w:val="nil"/>
              <w:bottom w:val="nil"/>
              <w:right w:val="nil"/>
            </w:tcBorders>
            <w:shd w:val="clear" w:color="auto" w:fill="auto"/>
            <w:vAlign w:val="center"/>
            <w:hideMark/>
          </w:tcPr>
          <w:p w14:paraId="4A83A88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5.1</w:t>
            </w:r>
          </w:p>
        </w:tc>
        <w:tc>
          <w:tcPr>
            <w:tcW w:w="430" w:type="pct"/>
            <w:tcBorders>
              <w:top w:val="nil"/>
              <w:left w:val="nil"/>
              <w:bottom w:val="nil"/>
              <w:right w:val="nil"/>
            </w:tcBorders>
            <w:shd w:val="clear" w:color="auto" w:fill="auto"/>
            <w:vAlign w:val="center"/>
            <w:hideMark/>
          </w:tcPr>
          <w:p w14:paraId="37E58E8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17.4</w:t>
            </w:r>
          </w:p>
        </w:tc>
        <w:tc>
          <w:tcPr>
            <w:tcW w:w="430" w:type="pct"/>
            <w:tcBorders>
              <w:top w:val="nil"/>
              <w:left w:val="nil"/>
              <w:bottom w:val="nil"/>
              <w:right w:val="nil"/>
            </w:tcBorders>
            <w:shd w:val="clear" w:color="auto" w:fill="auto"/>
            <w:vAlign w:val="center"/>
            <w:hideMark/>
          </w:tcPr>
          <w:p w14:paraId="7C9A779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18.8</w:t>
            </w:r>
          </w:p>
        </w:tc>
        <w:tc>
          <w:tcPr>
            <w:tcW w:w="467" w:type="pct"/>
            <w:tcBorders>
              <w:top w:val="nil"/>
              <w:left w:val="nil"/>
              <w:bottom w:val="nil"/>
              <w:right w:val="nil"/>
            </w:tcBorders>
            <w:shd w:val="clear" w:color="auto" w:fill="auto"/>
            <w:vAlign w:val="center"/>
            <w:hideMark/>
          </w:tcPr>
          <w:p w14:paraId="4CEA907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8.0</w:t>
            </w:r>
          </w:p>
        </w:tc>
      </w:tr>
      <w:tr w:rsidR="00CB7408" w:rsidRPr="00CB7408" w14:paraId="3374BAF3" w14:textId="77777777" w:rsidTr="00811461">
        <w:trPr>
          <w:trHeight w:val="315"/>
        </w:trPr>
        <w:tc>
          <w:tcPr>
            <w:tcW w:w="1952" w:type="pct"/>
            <w:tcBorders>
              <w:top w:val="nil"/>
              <w:left w:val="nil"/>
              <w:bottom w:val="nil"/>
              <w:right w:val="nil"/>
            </w:tcBorders>
            <w:shd w:val="clear" w:color="000000" w:fill="C7E4F3"/>
            <w:vAlign w:val="center"/>
            <w:hideMark/>
          </w:tcPr>
          <w:p w14:paraId="755C0BF8" w14:textId="3A583888"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Advanced Diploma or Diploma</w:t>
            </w:r>
            <w:r w:rsidR="00645DB2">
              <w:rPr>
                <w:rFonts w:eastAsia="Times New Roman" w:cs="Arial"/>
                <w:color w:val="000000"/>
                <w:sz w:val="18"/>
                <w:szCs w:val="18"/>
                <w:lang w:eastAsia="en-AU"/>
              </w:rPr>
              <w:t xml:space="preserve"> </w:t>
            </w:r>
          </w:p>
        </w:tc>
        <w:tc>
          <w:tcPr>
            <w:tcW w:w="430" w:type="pct"/>
            <w:tcBorders>
              <w:top w:val="nil"/>
              <w:left w:val="nil"/>
              <w:bottom w:val="nil"/>
              <w:right w:val="nil"/>
            </w:tcBorders>
            <w:shd w:val="clear" w:color="000000" w:fill="C7E4F3"/>
            <w:vAlign w:val="center"/>
            <w:hideMark/>
          </w:tcPr>
          <w:p w14:paraId="6744234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14.2</w:t>
            </w:r>
          </w:p>
        </w:tc>
        <w:tc>
          <w:tcPr>
            <w:tcW w:w="430" w:type="pct"/>
            <w:tcBorders>
              <w:top w:val="nil"/>
              <w:left w:val="nil"/>
              <w:bottom w:val="nil"/>
              <w:right w:val="nil"/>
            </w:tcBorders>
            <w:shd w:val="clear" w:color="000000" w:fill="C7E4F3"/>
            <w:vAlign w:val="center"/>
            <w:hideMark/>
          </w:tcPr>
          <w:p w14:paraId="3C0B24B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14.5</w:t>
            </w:r>
          </w:p>
        </w:tc>
        <w:tc>
          <w:tcPr>
            <w:tcW w:w="430" w:type="pct"/>
            <w:tcBorders>
              <w:top w:val="nil"/>
              <w:left w:val="nil"/>
              <w:bottom w:val="nil"/>
              <w:right w:val="nil"/>
            </w:tcBorders>
            <w:shd w:val="clear" w:color="000000" w:fill="C7E4F3"/>
            <w:vAlign w:val="center"/>
            <w:hideMark/>
          </w:tcPr>
          <w:p w14:paraId="128BDE2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2.6</w:t>
            </w:r>
          </w:p>
        </w:tc>
        <w:tc>
          <w:tcPr>
            <w:tcW w:w="430" w:type="pct"/>
            <w:tcBorders>
              <w:top w:val="nil"/>
              <w:left w:val="nil"/>
              <w:bottom w:val="nil"/>
              <w:right w:val="nil"/>
            </w:tcBorders>
            <w:shd w:val="clear" w:color="000000" w:fill="C7E4F3"/>
            <w:vAlign w:val="center"/>
            <w:hideMark/>
          </w:tcPr>
          <w:p w14:paraId="1AD6C3C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12.0</w:t>
            </w:r>
          </w:p>
        </w:tc>
        <w:tc>
          <w:tcPr>
            <w:tcW w:w="430" w:type="pct"/>
            <w:tcBorders>
              <w:top w:val="nil"/>
              <w:left w:val="nil"/>
              <w:bottom w:val="nil"/>
              <w:right w:val="nil"/>
            </w:tcBorders>
            <w:shd w:val="clear" w:color="000000" w:fill="C7E4F3"/>
            <w:vAlign w:val="center"/>
            <w:hideMark/>
          </w:tcPr>
          <w:p w14:paraId="3C209C6E"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7.0</w:t>
            </w:r>
          </w:p>
        </w:tc>
        <w:tc>
          <w:tcPr>
            <w:tcW w:w="430" w:type="pct"/>
            <w:tcBorders>
              <w:top w:val="nil"/>
              <w:left w:val="nil"/>
              <w:bottom w:val="nil"/>
              <w:right w:val="nil"/>
            </w:tcBorders>
            <w:shd w:val="clear" w:color="000000" w:fill="C7E4F3"/>
            <w:vAlign w:val="center"/>
            <w:hideMark/>
          </w:tcPr>
          <w:p w14:paraId="4A1DEF3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6.7</w:t>
            </w:r>
          </w:p>
        </w:tc>
        <w:tc>
          <w:tcPr>
            <w:tcW w:w="467" w:type="pct"/>
            <w:tcBorders>
              <w:top w:val="nil"/>
              <w:left w:val="nil"/>
              <w:bottom w:val="nil"/>
              <w:right w:val="nil"/>
            </w:tcBorders>
            <w:shd w:val="clear" w:color="000000" w:fill="C7E4F3"/>
            <w:vAlign w:val="center"/>
            <w:hideMark/>
          </w:tcPr>
          <w:p w14:paraId="796F073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12.3</w:t>
            </w:r>
          </w:p>
        </w:tc>
      </w:tr>
      <w:tr w:rsidR="00CB7408" w:rsidRPr="00CB7408" w14:paraId="201B7BF8" w14:textId="77777777" w:rsidTr="00811461">
        <w:trPr>
          <w:trHeight w:val="315"/>
        </w:trPr>
        <w:tc>
          <w:tcPr>
            <w:tcW w:w="1952" w:type="pct"/>
            <w:tcBorders>
              <w:top w:val="nil"/>
              <w:left w:val="nil"/>
              <w:bottom w:val="nil"/>
              <w:right w:val="nil"/>
            </w:tcBorders>
            <w:shd w:val="clear" w:color="auto" w:fill="auto"/>
            <w:vAlign w:val="center"/>
            <w:hideMark/>
          </w:tcPr>
          <w:p w14:paraId="2034BA65"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IV</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auto" w:fill="auto"/>
            <w:vAlign w:val="center"/>
            <w:hideMark/>
          </w:tcPr>
          <w:p w14:paraId="21DF7E6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0.2</w:t>
            </w:r>
          </w:p>
        </w:tc>
        <w:tc>
          <w:tcPr>
            <w:tcW w:w="430" w:type="pct"/>
            <w:tcBorders>
              <w:top w:val="nil"/>
              <w:left w:val="nil"/>
              <w:bottom w:val="nil"/>
              <w:right w:val="nil"/>
            </w:tcBorders>
            <w:shd w:val="clear" w:color="auto" w:fill="auto"/>
            <w:vAlign w:val="center"/>
            <w:hideMark/>
          </w:tcPr>
          <w:p w14:paraId="1601C4E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0.8</w:t>
            </w:r>
          </w:p>
        </w:tc>
        <w:tc>
          <w:tcPr>
            <w:tcW w:w="430" w:type="pct"/>
            <w:tcBorders>
              <w:top w:val="nil"/>
              <w:left w:val="nil"/>
              <w:bottom w:val="nil"/>
              <w:right w:val="nil"/>
            </w:tcBorders>
            <w:shd w:val="clear" w:color="auto" w:fill="auto"/>
            <w:vAlign w:val="center"/>
            <w:hideMark/>
          </w:tcPr>
          <w:p w14:paraId="5CEAEF2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430" w:type="pct"/>
            <w:tcBorders>
              <w:top w:val="nil"/>
              <w:left w:val="nil"/>
              <w:bottom w:val="nil"/>
              <w:right w:val="nil"/>
            </w:tcBorders>
            <w:shd w:val="clear" w:color="auto" w:fill="auto"/>
            <w:vAlign w:val="center"/>
            <w:hideMark/>
          </w:tcPr>
          <w:p w14:paraId="3BE5E8A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0.8</w:t>
            </w:r>
          </w:p>
        </w:tc>
        <w:tc>
          <w:tcPr>
            <w:tcW w:w="430" w:type="pct"/>
            <w:tcBorders>
              <w:top w:val="nil"/>
              <w:left w:val="nil"/>
              <w:bottom w:val="nil"/>
              <w:right w:val="nil"/>
            </w:tcBorders>
            <w:shd w:val="clear" w:color="auto" w:fill="auto"/>
            <w:vAlign w:val="center"/>
            <w:hideMark/>
          </w:tcPr>
          <w:p w14:paraId="7E1B836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w:t>
            </w:r>
          </w:p>
        </w:tc>
        <w:tc>
          <w:tcPr>
            <w:tcW w:w="430" w:type="pct"/>
            <w:tcBorders>
              <w:top w:val="nil"/>
              <w:left w:val="nil"/>
              <w:bottom w:val="nil"/>
              <w:right w:val="nil"/>
            </w:tcBorders>
            <w:shd w:val="clear" w:color="auto" w:fill="auto"/>
            <w:vAlign w:val="center"/>
            <w:hideMark/>
          </w:tcPr>
          <w:p w14:paraId="008C980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w:t>
            </w:r>
          </w:p>
        </w:tc>
        <w:tc>
          <w:tcPr>
            <w:tcW w:w="467" w:type="pct"/>
            <w:tcBorders>
              <w:top w:val="nil"/>
              <w:left w:val="nil"/>
              <w:bottom w:val="nil"/>
              <w:right w:val="nil"/>
            </w:tcBorders>
            <w:shd w:val="clear" w:color="auto" w:fill="auto"/>
            <w:vAlign w:val="center"/>
            <w:hideMark/>
          </w:tcPr>
          <w:p w14:paraId="2CB1126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0.6</w:t>
            </w:r>
          </w:p>
        </w:tc>
      </w:tr>
      <w:tr w:rsidR="00CB7408" w:rsidRPr="00CB7408" w14:paraId="42765018" w14:textId="77777777" w:rsidTr="00811461">
        <w:trPr>
          <w:trHeight w:val="315"/>
        </w:trPr>
        <w:tc>
          <w:tcPr>
            <w:tcW w:w="1952" w:type="pct"/>
            <w:tcBorders>
              <w:top w:val="nil"/>
              <w:left w:val="nil"/>
              <w:bottom w:val="nil"/>
              <w:right w:val="nil"/>
            </w:tcBorders>
            <w:shd w:val="clear" w:color="000000" w:fill="C7E4F3"/>
            <w:vAlign w:val="center"/>
            <w:hideMark/>
          </w:tcPr>
          <w:p w14:paraId="596F9ED0"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III</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000000" w:fill="C7E4F3"/>
            <w:vAlign w:val="center"/>
            <w:hideMark/>
          </w:tcPr>
          <w:p w14:paraId="2A2C7F3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6.3</w:t>
            </w:r>
          </w:p>
        </w:tc>
        <w:tc>
          <w:tcPr>
            <w:tcW w:w="430" w:type="pct"/>
            <w:tcBorders>
              <w:top w:val="nil"/>
              <w:left w:val="nil"/>
              <w:bottom w:val="nil"/>
              <w:right w:val="nil"/>
            </w:tcBorders>
            <w:shd w:val="clear" w:color="000000" w:fill="C7E4F3"/>
            <w:vAlign w:val="center"/>
            <w:hideMark/>
          </w:tcPr>
          <w:p w14:paraId="08196DE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11.4</w:t>
            </w:r>
          </w:p>
        </w:tc>
        <w:tc>
          <w:tcPr>
            <w:tcW w:w="430" w:type="pct"/>
            <w:tcBorders>
              <w:top w:val="nil"/>
              <w:left w:val="nil"/>
              <w:bottom w:val="nil"/>
              <w:right w:val="nil"/>
            </w:tcBorders>
            <w:shd w:val="clear" w:color="000000" w:fill="C7E4F3"/>
            <w:vAlign w:val="center"/>
            <w:hideMark/>
          </w:tcPr>
          <w:p w14:paraId="529AC3C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3.4</w:t>
            </w:r>
          </w:p>
        </w:tc>
        <w:tc>
          <w:tcPr>
            <w:tcW w:w="430" w:type="pct"/>
            <w:tcBorders>
              <w:top w:val="nil"/>
              <w:left w:val="nil"/>
              <w:bottom w:val="nil"/>
              <w:right w:val="nil"/>
            </w:tcBorders>
            <w:shd w:val="clear" w:color="000000" w:fill="C7E4F3"/>
            <w:vAlign w:val="center"/>
            <w:hideMark/>
          </w:tcPr>
          <w:p w14:paraId="1654DF3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4.1</w:t>
            </w:r>
          </w:p>
        </w:tc>
        <w:tc>
          <w:tcPr>
            <w:tcW w:w="430" w:type="pct"/>
            <w:tcBorders>
              <w:top w:val="nil"/>
              <w:left w:val="nil"/>
              <w:bottom w:val="nil"/>
              <w:right w:val="nil"/>
            </w:tcBorders>
            <w:shd w:val="clear" w:color="000000" w:fill="C7E4F3"/>
            <w:vAlign w:val="center"/>
            <w:hideMark/>
          </w:tcPr>
          <w:p w14:paraId="51031BF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2.4</w:t>
            </w:r>
          </w:p>
        </w:tc>
        <w:tc>
          <w:tcPr>
            <w:tcW w:w="430" w:type="pct"/>
            <w:tcBorders>
              <w:top w:val="nil"/>
              <w:left w:val="nil"/>
              <w:bottom w:val="nil"/>
              <w:right w:val="nil"/>
            </w:tcBorders>
            <w:shd w:val="clear" w:color="000000" w:fill="C7E4F3"/>
            <w:vAlign w:val="center"/>
            <w:hideMark/>
          </w:tcPr>
          <w:p w14:paraId="7F5593C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2.3</w:t>
            </w:r>
          </w:p>
        </w:tc>
        <w:tc>
          <w:tcPr>
            <w:tcW w:w="467" w:type="pct"/>
            <w:tcBorders>
              <w:top w:val="nil"/>
              <w:left w:val="nil"/>
              <w:bottom w:val="nil"/>
              <w:right w:val="nil"/>
            </w:tcBorders>
            <w:shd w:val="clear" w:color="000000" w:fill="C7E4F3"/>
            <w:vAlign w:val="center"/>
            <w:hideMark/>
          </w:tcPr>
          <w:p w14:paraId="1113DF9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6.2</w:t>
            </w:r>
          </w:p>
        </w:tc>
      </w:tr>
      <w:tr w:rsidR="00CB7408" w:rsidRPr="00CB7408" w14:paraId="7375A56E" w14:textId="77777777" w:rsidTr="00811461">
        <w:trPr>
          <w:trHeight w:val="315"/>
        </w:trPr>
        <w:tc>
          <w:tcPr>
            <w:tcW w:w="1952" w:type="pct"/>
            <w:tcBorders>
              <w:top w:val="nil"/>
              <w:left w:val="nil"/>
              <w:bottom w:val="nil"/>
              <w:right w:val="nil"/>
            </w:tcBorders>
            <w:shd w:val="clear" w:color="auto" w:fill="auto"/>
            <w:vAlign w:val="center"/>
            <w:hideMark/>
          </w:tcPr>
          <w:p w14:paraId="4FEB7C30"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 II or other certificate</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auto" w:fill="auto"/>
            <w:vAlign w:val="center"/>
            <w:hideMark/>
          </w:tcPr>
          <w:p w14:paraId="1808249E"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30" w:type="pct"/>
            <w:tcBorders>
              <w:top w:val="nil"/>
              <w:left w:val="nil"/>
              <w:bottom w:val="nil"/>
              <w:right w:val="nil"/>
            </w:tcBorders>
            <w:shd w:val="clear" w:color="auto" w:fill="auto"/>
            <w:vAlign w:val="center"/>
            <w:hideMark/>
          </w:tcPr>
          <w:p w14:paraId="0B71797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30" w:type="pct"/>
            <w:tcBorders>
              <w:top w:val="nil"/>
              <w:left w:val="nil"/>
              <w:bottom w:val="nil"/>
              <w:right w:val="nil"/>
            </w:tcBorders>
            <w:shd w:val="clear" w:color="auto" w:fill="auto"/>
            <w:vAlign w:val="center"/>
            <w:hideMark/>
          </w:tcPr>
          <w:p w14:paraId="1B4CDF2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30" w:type="pct"/>
            <w:tcBorders>
              <w:top w:val="nil"/>
              <w:left w:val="nil"/>
              <w:bottom w:val="nil"/>
              <w:right w:val="nil"/>
            </w:tcBorders>
            <w:shd w:val="clear" w:color="auto" w:fill="auto"/>
            <w:vAlign w:val="center"/>
            <w:hideMark/>
          </w:tcPr>
          <w:p w14:paraId="6F19EC1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30" w:type="pct"/>
            <w:tcBorders>
              <w:top w:val="nil"/>
              <w:left w:val="nil"/>
              <w:bottom w:val="nil"/>
              <w:right w:val="nil"/>
            </w:tcBorders>
            <w:shd w:val="clear" w:color="auto" w:fill="auto"/>
            <w:vAlign w:val="center"/>
            <w:hideMark/>
          </w:tcPr>
          <w:p w14:paraId="5082A05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430" w:type="pct"/>
            <w:tcBorders>
              <w:top w:val="nil"/>
              <w:left w:val="nil"/>
              <w:bottom w:val="nil"/>
              <w:right w:val="nil"/>
            </w:tcBorders>
            <w:shd w:val="clear" w:color="auto" w:fill="auto"/>
            <w:vAlign w:val="center"/>
            <w:hideMark/>
          </w:tcPr>
          <w:p w14:paraId="3E4E2B2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467" w:type="pct"/>
            <w:tcBorders>
              <w:top w:val="nil"/>
              <w:left w:val="nil"/>
              <w:bottom w:val="nil"/>
              <w:right w:val="nil"/>
            </w:tcBorders>
            <w:shd w:val="clear" w:color="auto" w:fill="auto"/>
            <w:vAlign w:val="center"/>
            <w:hideMark/>
          </w:tcPr>
          <w:p w14:paraId="57DA798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r>
      <w:tr w:rsidR="00CB7408" w:rsidRPr="00CB7408" w14:paraId="734AB13A" w14:textId="77777777" w:rsidTr="00811461">
        <w:trPr>
          <w:trHeight w:val="315"/>
        </w:trPr>
        <w:tc>
          <w:tcPr>
            <w:tcW w:w="1952" w:type="pct"/>
            <w:tcBorders>
              <w:top w:val="nil"/>
              <w:left w:val="nil"/>
              <w:bottom w:val="nil"/>
              <w:right w:val="nil"/>
            </w:tcBorders>
            <w:shd w:val="clear" w:color="000000" w:fill="C7E4F3"/>
            <w:vAlign w:val="center"/>
            <w:hideMark/>
          </w:tcPr>
          <w:p w14:paraId="0358684C"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currently studying</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000000" w:fill="C7E4F3"/>
            <w:vAlign w:val="center"/>
            <w:hideMark/>
          </w:tcPr>
          <w:p w14:paraId="71A5DE5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26.7</w:t>
            </w:r>
          </w:p>
        </w:tc>
        <w:tc>
          <w:tcPr>
            <w:tcW w:w="430" w:type="pct"/>
            <w:tcBorders>
              <w:top w:val="nil"/>
              <w:left w:val="nil"/>
              <w:bottom w:val="nil"/>
              <w:right w:val="nil"/>
            </w:tcBorders>
            <w:shd w:val="clear" w:color="000000" w:fill="C7E4F3"/>
            <w:vAlign w:val="center"/>
            <w:hideMark/>
          </w:tcPr>
          <w:p w14:paraId="034F61F6"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27.6</w:t>
            </w:r>
          </w:p>
        </w:tc>
        <w:tc>
          <w:tcPr>
            <w:tcW w:w="430" w:type="pct"/>
            <w:tcBorders>
              <w:top w:val="nil"/>
              <w:left w:val="nil"/>
              <w:bottom w:val="nil"/>
              <w:right w:val="nil"/>
            </w:tcBorders>
            <w:shd w:val="clear" w:color="000000" w:fill="C7E4F3"/>
            <w:vAlign w:val="center"/>
            <w:hideMark/>
          </w:tcPr>
          <w:p w14:paraId="176DD03E"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8.6</w:t>
            </w:r>
          </w:p>
        </w:tc>
        <w:tc>
          <w:tcPr>
            <w:tcW w:w="430" w:type="pct"/>
            <w:tcBorders>
              <w:top w:val="nil"/>
              <w:left w:val="nil"/>
              <w:bottom w:val="nil"/>
              <w:right w:val="nil"/>
            </w:tcBorders>
            <w:shd w:val="clear" w:color="000000" w:fill="C7E4F3"/>
            <w:vAlign w:val="center"/>
            <w:hideMark/>
          </w:tcPr>
          <w:p w14:paraId="6ADAA50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22.0</w:t>
            </w:r>
          </w:p>
        </w:tc>
        <w:tc>
          <w:tcPr>
            <w:tcW w:w="430" w:type="pct"/>
            <w:tcBorders>
              <w:top w:val="nil"/>
              <w:left w:val="nil"/>
              <w:bottom w:val="nil"/>
              <w:right w:val="nil"/>
            </w:tcBorders>
            <w:shd w:val="clear" w:color="000000" w:fill="C7E4F3"/>
            <w:vAlign w:val="center"/>
            <w:hideMark/>
          </w:tcPr>
          <w:p w14:paraId="60F8F6F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28.1</w:t>
            </w:r>
          </w:p>
        </w:tc>
        <w:tc>
          <w:tcPr>
            <w:tcW w:w="430" w:type="pct"/>
            <w:tcBorders>
              <w:top w:val="nil"/>
              <w:left w:val="nil"/>
              <w:bottom w:val="nil"/>
              <w:right w:val="nil"/>
            </w:tcBorders>
            <w:shd w:val="clear" w:color="000000" w:fill="C7E4F3"/>
            <w:vAlign w:val="center"/>
            <w:hideMark/>
          </w:tcPr>
          <w:p w14:paraId="4A277F9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29.1</w:t>
            </w:r>
          </w:p>
        </w:tc>
        <w:tc>
          <w:tcPr>
            <w:tcW w:w="467" w:type="pct"/>
            <w:tcBorders>
              <w:top w:val="nil"/>
              <w:left w:val="nil"/>
              <w:bottom w:val="nil"/>
              <w:right w:val="nil"/>
            </w:tcBorders>
            <w:shd w:val="clear" w:color="000000" w:fill="C7E4F3"/>
            <w:vAlign w:val="center"/>
            <w:hideMark/>
          </w:tcPr>
          <w:p w14:paraId="68572C4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27.1</w:t>
            </w:r>
          </w:p>
        </w:tc>
      </w:tr>
      <w:tr w:rsidR="00CB7408" w:rsidRPr="00CB7408" w14:paraId="1485DB4C" w14:textId="77777777" w:rsidTr="00811461">
        <w:trPr>
          <w:trHeight w:val="300"/>
        </w:trPr>
        <w:tc>
          <w:tcPr>
            <w:tcW w:w="1952" w:type="pct"/>
            <w:tcBorders>
              <w:top w:val="nil"/>
              <w:left w:val="nil"/>
              <w:bottom w:val="nil"/>
              <w:right w:val="nil"/>
            </w:tcBorders>
            <w:shd w:val="clear" w:color="auto" w:fill="auto"/>
            <w:vAlign w:val="center"/>
            <w:hideMark/>
          </w:tcPr>
          <w:p w14:paraId="137DED91"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not currently studying</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auto" w:fill="auto"/>
            <w:vAlign w:val="center"/>
            <w:hideMark/>
          </w:tcPr>
          <w:p w14:paraId="610F91F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73.3</w:t>
            </w:r>
          </w:p>
        </w:tc>
        <w:tc>
          <w:tcPr>
            <w:tcW w:w="430" w:type="pct"/>
            <w:tcBorders>
              <w:top w:val="nil"/>
              <w:left w:val="nil"/>
              <w:bottom w:val="nil"/>
              <w:right w:val="nil"/>
            </w:tcBorders>
            <w:shd w:val="clear" w:color="auto" w:fill="auto"/>
            <w:vAlign w:val="center"/>
            <w:hideMark/>
          </w:tcPr>
          <w:p w14:paraId="2D5EA23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72.4</w:t>
            </w:r>
          </w:p>
        </w:tc>
        <w:tc>
          <w:tcPr>
            <w:tcW w:w="430" w:type="pct"/>
            <w:tcBorders>
              <w:top w:val="nil"/>
              <w:left w:val="nil"/>
              <w:bottom w:val="nil"/>
              <w:right w:val="nil"/>
            </w:tcBorders>
            <w:shd w:val="clear" w:color="auto" w:fill="auto"/>
            <w:vAlign w:val="center"/>
            <w:hideMark/>
          </w:tcPr>
          <w:p w14:paraId="228205C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91.4</w:t>
            </w:r>
          </w:p>
        </w:tc>
        <w:tc>
          <w:tcPr>
            <w:tcW w:w="430" w:type="pct"/>
            <w:tcBorders>
              <w:top w:val="nil"/>
              <w:left w:val="nil"/>
              <w:bottom w:val="nil"/>
              <w:right w:val="nil"/>
            </w:tcBorders>
            <w:shd w:val="clear" w:color="auto" w:fill="auto"/>
            <w:vAlign w:val="center"/>
            <w:hideMark/>
          </w:tcPr>
          <w:p w14:paraId="7123748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78.0</w:t>
            </w:r>
          </w:p>
        </w:tc>
        <w:tc>
          <w:tcPr>
            <w:tcW w:w="430" w:type="pct"/>
            <w:tcBorders>
              <w:top w:val="nil"/>
              <w:left w:val="nil"/>
              <w:bottom w:val="nil"/>
              <w:right w:val="nil"/>
            </w:tcBorders>
            <w:shd w:val="clear" w:color="auto" w:fill="auto"/>
            <w:vAlign w:val="center"/>
            <w:hideMark/>
          </w:tcPr>
          <w:p w14:paraId="783B7BA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71.9</w:t>
            </w:r>
          </w:p>
        </w:tc>
        <w:tc>
          <w:tcPr>
            <w:tcW w:w="430" w:type="pct"/>
            <w:tcBorders>
              <w:top w:val="nil"/>
              <w:left w:val="nil"/>
              <w:bottom w:val="nil"/>
              <w:right w:val="nil"/>
            </w:tcBorders>
            <w:shd w:val="clear" w:color="auto" w:fill="auto"/>
            <w:vAlign w:val="center"/>
            <w:hideMark/>
          </w:tcPr>
          <w:p w14:paraId="1D045AB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70.9</w:t>
            </w:r>
          </w:p>
        </w:tc>
        <w:tc>
          <w:tcPr>
            <w:tcW w:w="467" w:type="pct"/>
            <w:tcBorders>
              <w:top w:val="nil"/>
              <w:left w:val="nil"/>
              <w:bottom w:val="nil"/>
              <w:right w:val="nil"/>
            </w:tcBorders>
            <w:shd w:val="clear" w:color="auto" w:fill="auto"/>
            <w:vAlign w:val="center"/>
            <w:hideMark/>
          </w:tcPr>
          <w:p w14:paraId="4B18E13E"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72.9</w:t>
            </w:r>
          </w:p>
        </w:tc>
      </w:tr>
      <w:tr w:rsidR="00CB7408" w:rsidRPr="00CB7408" w14:paraId="5B6FA6C0" w14:textId="77777777" w:rsidTr="00CB7408">
        <w:trPr>
          <w:trHeight w:val="300"/>
        </w:trPr>
        <w:tc>
          <w:tcPr>
            <w:tcW w:w="5000" w:type="pct"/>
            <w:gridSpan w:val="8"/>
            <w:tcBorders>
              <w:top w:val="nil"/>
              <w:left w:val="nil"/>
              <w:bottom w:val="nil"/>
              <w:right w:val="nil"/>
            </w:tcBorders>
            <w:shd w:val="clear" w:color="000000" w:fill="90C9E6"/>
            <w:vAlign w:val="center"/>
            <w:hideMark/>
          </w:tcPr>
          <w:p w14:paraId="6E3AA8EE" w14:textId="77777777" w:rsidR="00CB7408" w:rsidRPr="00CB7408" w:rsidRDefault="00CB7408" w:rsidP="00CB7408">
            <w:pPr>
              <w:jc w:val="center"/>
              <w:rPr>
                <w:rFonts w:eastAsia="Times New Roman" w:cs="Arial"/>
                <w:b/>
                <w:bCs/>
                <w:color w:val="000000"/>
                <w:sz w:val="18"/>
                <w:szCs w:val="18"/>
                <w:lang w:eastAsia="en-AU"/>
              </w:rPr>
            </w:pPr>
            <w:r w:rsidRPr="00CB7408">
              <w:rPr>
                <w:rFonts w:eastAsia="Times New Roman" w:cs="Arial"/>
                <w:b/>
                <w:bCs/>
                <w:color w:val="000000"/>
                <w:sz w:val="18"/>
                <w:szCs w:val="18"/>
                <w:lang w:eastAsia="en-AU"/>
              </w:rPr>
              <w:t>Number</w:t>
            </w:r>
          </w:p>
        </w:tc>
      </w:tr>
      <w:tr w:rsidR="00CB7408" w:rsidRPr="00CB7408" w14:paraId="67078217" w14:textId="77777777" w:rsidTr="00811461">
        <w:trPr>
          <w:trHeight w:val="315"/>
        </w:trPr>
        <w:tc>
          <w:tcPr>
            <w:tcW w:w="1952" w:type="pct"/>
            <w:tcBorders>
              <w:top w:val="nil"/>
              <w:left w:val="nil"/>
              <w:bottom w:val="nil"/>
              <w:right w:val="nil"/>
            </w:tcBorders>
            <w:shd w:val="clear" w:color="auto" w:fill="auto"/>
            <w:vAlign w:val="center"/>
            <w:hideMark/>
          </w:tcPr>
          <w:p w14:paraId="655CE9FE"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Bachelor degree and above</w:t>
            </w:r>
          </w:p>
        </w:tc>
        <w:tc>
          <w:tcPr>
            <w:tcW w:w="430" w:type="pct"/>
            <w:tcBorders>
              <w:top w:val="nil"/>
              <w:left w:val="nil"/>
              <w:bottom w:val="nil"/>
              <w:right w:val="nil"/>
            </w:tcBorders>
            <w:shd w:val="clear" w:color="auto" w:fill="auto"/>
            <w:vAlign w:val="center"/>
            <w:hideMark/>
          </w:tcPr>
          <w:p w14:paraId="388991B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5,529</w:t>
            </w:r>
          </w:p>
        </w:tc>
        <w:tc>
          <w:tcPr>
            <w:tcW w:w="430" w:type="pct"/>
            <w:tcBorders>
              <w:top w:val="nil"/>
              <w:left w:val="nil"/>
              <w:bottom w:val="nil"/>
              <w:right w:val="nil"/>
            </w:tcBorders>
            <w:shd w:val="clear" w:color="auto" w:fill="auto"/>
            <w:vAlign w:val="center"/>
            <w:hideMark/>
          </w:tcPr>
          <w:p w14:paraId="10A8B8A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297</w:t>
            </w:r>
          </w:p>
        </w:tc>
        <w:tc>
          <w:tcPr>
            <w:tcW w:w="430" w:type="pct"/>
            <w:tcBorders>
              <w:top w:val="nil"/>
              <w:left w:val="nil"/>
              <w:bottom w:val="nil"/>
              <w:right w:val="nil"/>
            </w:tcBorders>
            <w:shd w:val="clear" w:color="auto" w:fill="auto"/>
            <w:vAlign w:val="center"/>
            <w:hideMark/>
          </w:tcPr>
          <w:p w14:paraId="33C1CDD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43</w:t>
            </w:r>
          </w:p>
        </w:tc>
        <w:tc>
          <w:tcPr>
            <w:tcW w:w="430" w:type="pct"/>
            <w:tcBorders>
              <w:top w:val="nil"/>
              <w:left w:val="nil"/>
              <w:bottom w:val="nil"/>
              <w:right w:val="nil"/>
            </w:tcBorders>
            <w:shd w:val="clear" w:color="auto" w:fill="auto"/>
            <w:vAlign w:val="center"/>
            <w:hideMark/>
          </w:tcPr>
          <w:p w14:paraId="2D01A64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38</w:t>
            </w:r>
          </w:p>
        </w:tc>
        <w:tc>
          <w:tcPr>
            <w:tcW w:w="430" w:type="pct"/>
            <w:tcBorders>
              <w:top w:val="nil"/>
              <w:left w:val="nil"/>
              <w:bottom w:val="nil"/>
              <w:right w:val="nil"/>
            </w:tcBorders>
            <w:shd w:val="clear" w:color="auto" w:fill="auto"/>
            <w:vAlign w:val="center"/>
            <w:hideMark/>
          </w:tcPr>
          <w:p w14:paraId="3354424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3,888</w:t>
            </w:r>
          </w:p>
        </w:tc>
        <w:tc>
          <w:tcPr>
            <w:tcW w:w="430" w:type="pct"/>
            <w:tcBorders>
              <w:top w:val="nil"/>
              <w:left w:val="nil"/>
              <w:bottom w:val="nil"/>
              <w:right w:val="nil"/>
            </w:tcBorders>
            <w:shd w:val="clear" w:color="auto" w:fill="auto"/>
            <w:vAlign w:val="center"/>
            <w:hideMark/>
          </w:tcPr>
          <w:p w14:paraId="427FE49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3,729</w:t>
            </w:r>
          </w:p>
        </w:tc>
        <w:tc>
          <w:tcPr>
            <w:tcW w:w="467" w:type="pct"/>
            <w:tcBorders>
              <w:top w:val="nil"/>
              <w:left w:val="nil"/>
              <w:bottom w:val="nil"/>
              <w:right w:val="nil"/>
            </w:tcBorders>
            <w:shd w:val="clear" w:color="auto" w:fill="auto"/>
            <w:vAlign w:val="center"/>
            <w:hideMark/>
          </w:tcPr>
          <w:p w14:paraId="3F70D77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13,523</w:t>
            </w:r>
          </w:p>
        </w:tc>
      </w:tr>
      <w:tr w:rsidR="00CB7408" w:rsidRPr="00CB7408" w14:paraId="47615F26" w14:textId="77777777" w:rsidTr="00811461">
        <w:trPr>
          <w:trHeight w:val="315"/>
        </w:trPr>
        <w:tc>
          <w:tcPr>
            <w:tcW w:w="1952" w:type="pct"/>
            <w:tcBorders>
              <w:top w:val="nil"/>
              <w:left w:val="nil"/>
              <w:bottom w:val="nil"/>
              <w:right w:val="nil"/>
            </w:tcBorders>
            <w:shd w:val="clear" w:color="000000" w:fill="C7E4F3"/>
            <w:vAlign w:val="center"/>
            <w:hideMark/>
          </w:tcPr>
          <w:p w14:paraId="2616A897"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Advanced Diploma or Diploma</w:t>
            </w:r>
          </w:p>
        </w:tc>
        <w:tc>
          <w:tcPr>
            <w:tcW w:w="430" w:type="pct"/>
            <w:tcBorders>
              <w:top w:val="nil"/>
              <w:left w:val="nil"/>
              <w:bottom w:val="nil"/>
              <w:right w:val="nil"/>
            </w:tcBorders>
            <w:shd w:val="clear" w:color="000000" w:fill="C7E4F3"/>
            <w:vAlign w:val="center"/>
            <w:hideMark/>
          </w:tcPr>
          <w:p w14:paraId="4E4E627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13,526</w:t>
            </w:r>
          </w:p>
        </w:tc>
        <w:tc>
          <w:tcPr>
            <w:tcW w:w="430" w:type="pct"/>
            <w:tcBorders>
              <w:top w:val="nil"/>
              <w:left w:val="nil"/>
              <w:bottom w:val="nil"/>
              <w:right w:val="nil"/>
            </w:tcBorders>
            <w:shd w:val="clear" w:color="000000" w:fill="C7E4F3"/>
            <w:vAlign w:val="center"/>
            <w:hideMark/>
          </w:tcPr>
          <w:p w14:paraId="3024AFF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4,379</w:t>
            </w:r>
          </w:p>
        </w:tc>
        <w:tc>
          <w:tcPr>
            <w:tcW w:w="430" w:type="pct"/>
            <w:tcBorders>
              <w:top w:val="nil"/>
              <w:left w:val="nil"/>
              <w:bottom w:val="nil"/>
              <w:right w:val="nil"/>
            </w:tcBorders>
            <w:shd w:val="clear" w:color="000000" w:fill="C7E4F3"/>
            <w:vAlign w:val="center"/>
            <w:hideMark/>
          </w:tcPr>
          <w:p w14:paraId="0A7EB7A6"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43</w:t>
            </w:r>
          </w:p>
        </w:tc>
        <w:tc>
          <w:tcPr>
            <w:tcW w:w="430" w:type="pct"/>
            <w:tcBorders>
              <w:top w:val="nil"/>
              <w:left w:val="nil"/>
              <w:bottom w:val="nil"/>
              <w:right w:val="nil"/>
            </w:tcBorders>
            <w:shd w:val="clear" w:color="000000" w:fill="C7E4F3"/>
            <w:vAlign w:val="center"/>
            <w:hideMark/>
          </w:tcPr>
          <w:p w14:paraId="3A5821E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90</w:t>
            </w:r>
          </w:p>
        </w:tc>
        <w:tc>
          <w:tcPr>
            <w:tcW w:w="430" w:type="pct"/>
            <w:tcBorders>
              <w:top w:val="nil"/>
              <w:left w:val="nil"/>
              <w:bottom w:val="nil"/>
              <w:right w:val="nil"/>
            </w:tcBorders>
            <w:shd w:val="clear" w:color="000000" w:fill="C7E4F3"/>
            <w:vAlign w:val="center"/>
            <w:hideMark/>
          </w:tcPr>
          <w:p w14:paraId="6218DF5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1,564</w:t>
            </w:r>
          </w:p>
        </w:tc>
        <w:tc>
          <w:tcPr>
            <w:tcW w:w="430" w:type="pct"/>
            <w:tcBorders>
              <w:top w:val="nil"/>
              <w:left w:val="nil"/>
              <w:bottom w:val="nil"/>
              <w:right w:val="nil"/>
            </w:tcBorders>
            <w:shd w:val="clear" w:color="000000" w:fill="C7E4F3"/>
            <w:vAlign w:val="center"/>
            <w:hideMark/>
          </w:tcPr>
          <w:p w14:paraId="6F3D4A06"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1,329</w:t>
            </w:r>
          </w:p>
        </w:tc>
        <w:tc>
          <w:tcPr>
            <w:tcW w:w="467" w:type="pct"/>
            <w:tcBorders>
              <w:top w:val="nil"/>
              <w:left w:val="nil"/>
              <w:bottom w:val="nil"/>
              <w:right w:val="nil"/>
            </w:tcBorders>
            <w:shd w:val="clear" w:color="000000" w:fill="C7E4F3"/>
            <w:vAlign w:val="center"/>
            <w:hideMark/>
          </w:tcPr>
          <w:p w14:paraId="1D4DA93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20,931</w:t>
            </w:r>
          </w:p>
        </w:tc>
      </w:tr>
      <w:tr w:rsidR="00CB7408" w:rsidRPr="00CB7408" w14:paraId="299E0499" w14:textId="77777777" w:rsidTr="00811461">
        <w:trPr>
          <w:trHeight w:val="315"/>
        </w:trPr>
        <w:tc>
          <w:tcPr>
            <w:tcW w:w="1952" w:type="pct"/>
            <w:tcBorders>
              <w:top w:val="nil"/>
              <w:left w:val="nil"/>
              <w:bottom w:val="nil"/>
              <w:right w:val="nil"/>
            </w:tcBorders>
            <w:shd w:val="clear" w:color="auto" w:fill="auto"/>
            <w:vAlign w:val="center"/>
            <w:hideMark/>
          </w:tcPr>
          <w:p w14:paraId="7D8C092C"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IV</w:t>
            </w:r>
          </w:p>
        </w:tc>
        <w:tc>
          <w:tcPr>
            <w:tcW w:w="430" w:type="pct"/>
            <w:tcBorders>
              <w:top w:val="nil"/>
              <w:left w:val="nil"/>
              <w:bottom w:val="nil"/>
              <w:right w:val="nil"/>
            </w:tcBorders>
            <w:shd w:val="clear" w:color="auto" w:fill="auto"/>
            <w:vAlign w:val="center"/>
            <w:hideMark/>
          </w:tcPr>
          <w:p w14:paraId="0048CB0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221</w:t>
            </w:r>
          </w:p>
        </w:tc>
        <w:tc>
          <w:tcPr>
            <w:tcW w:w="430" w:type="pct"/>
            <w:tcBorders>
              <w:top w:val="nil"/>
              <w:left w:val="nil"/>
              <w:bottom w:val="nil"/>
              <w:right w:val="nil"/>
            </w:tcBorders>
            <w:shd w:val="clear" w:color="auto" w:fill="auto"/>
            <w:vAlign w:val="center"/>
            <w:hideMark/>
          </w:tcPr>
          <w:p w14:paraId="03A2AB7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227</w:t>
            </w:r>
          </w:p>
        </w:tc>
        <w:tc>
          <w:tcPr>
            <w:tcW w:w="430" w:type="pct"/>
            <w:tcBorders>
              <w:top w:val="nil"/>
              <w:left w:val="nil"/>
              <w:bottom w:val="nil"/>
              <w:right w:val="nil"/>
            </w:tcBorders>
            <w:shd w:val="clear" w:color="auto" w:fill="auto"/>
            <w:vAlign w:val="center"/>
            <w:hideMark/>
          </w:tcPr>
          <w:p w14:paraId="12996DE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w:t>
            </w:r>
          </w:p>
        </w:tc>
        <w:tc>
          <w:tcPr>
            <w:tcW w:w="430" w:type="pct"/>
            <w:tcBorders>
              <w:top w:val="nil"/>
              <w:left w:val="nil"/>
              <w:bottom w:val="nil"/>
              <w:right w:val="nil"/>
            </w:tcBorders>
            <w:shd w:val="clear" w:color="auto" w:fill="auto"/>
            <w:vAlign w:val="center"/>
            <w:hideMark/>
          </w:tcPr>
          <w:p w14:paraId="2319B4B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w:t>
            </w:r>
          </w:p>
        </w:tc>
        <w:tc>
          <w:tcPr>
            <w:tcW w:w="430" w:type="pct"/>
            <w:tcBorders>
              <w:top w:val="nil"/>
              <w:left w:val="nil"/>
              <w:bottom w:val="nil"/>
              <w:right w:val="nil"/>
            </w:tcBorders>
            <w:shd w:val="clear" w:color="auto" w:fill="auto"/>
            <w:vAlign w:val="center"/>
            <w:hideMark/>
          </w:tcPr>
          <w:p w14:paraId="2C3748F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298</w:t>
            </w:r>
          </w:p>
        </w:tc>
        <w:tc>
          <w:tcPr>
            <w:tcW w:w="430" w:type="pct"/>
            <w:tcBorders>
              <w:top w:val="nil"/>
              <w:left w:val="nil"/>
              <w:bottom w:val="nil"/>
              <w:right w:val="nil"/>
            </w:tcBorders>
            <w:shd w:val="clear" w:color="auto" w:fill="auto"/>
            <w:vAlign w:val="center"/>
            <w:hideMark/>
          </w:tcPr>
          <w:p w14:paraId="5FF79B9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261</w:t>
            </w:r>
          </w:p>
        </w:tc>
        <w:tc>
          <w:tcPr>
            <w:tcW w:w="467" w:type="pct"/>
            <w:tcBorders>
              <w:top w:val="nil"/>
              <w:left w:val="nil"/>
              <w:bottom w:val="nil"/>
              <w:right w:val="nil"/>
            </w:tcBorders>
            <w:shd w:val="clear" w:color="auto" w:fill="auto"/>
            <w:vAlign w:val="center"/>
            <w:hideMark/>
          </w:tcPr>
          <w:p w14:paraId="3919B0B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1,015</w:t>
            </w:r>
          </w:p>
        </w:tc>
      </w:tr>
      <w:tr w:rsidR="00CB7408" w:rsidRPr="00CB7408" w14:paraId="4BDA7385" w14:textId="77777777" w:rsidTr="00811461">
        <w:trPr>
          <w:trHeight w:val="315"/>
        </w:trPr>
        <w:tc>
          <w:tcPr>
            <w:tcW w:w="1952" w:type="pct"/>
            <w:tcBorders>
              <w:top w:val="nil"/>
              <w:left w:val="nil"/>
              <w:bottom w:val="nil"/>
              <w:right w:val="nil"/>
            </w:tcBorders>
            <w:shd w:val="clear" w:color="000000" w:fill="C7E4F3"/>
            <w:vAlign w:val="center"/>
            <w:hideMark/>
          </w:tcPr>
          <w:p w14:paraId="2E23356E"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III</w:t>
            </w:r>
          </w:p>
        </w:tc>
        <w:tc>
          <w:tcPr>
            <w:tcW w:w="430" w:type="pct"/>
            <w:tcBorders>
              <w:top w:val="nil"/>
              <w:left w:val="nil"/>
              <w:bottom w:val="nil"/>
              <w:right w:val="nil"/>
            </w:tcBorders>
            <w:shd w:val="clear" w:color="000000" w:fill="C7E4F3"/>
            <w:vAlign w:val="center"/>
            <w:hideMark/>
          </w:tcPr>
          <w:p w14:paraId="17C57A4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5,990</w:t>
            </w:r>
          </w:p>
        </w:tc>
        <w:tc>
          <w:tcPr>
            <w:tcW w:w="430" w:type="pct"/>
            <w:tcBorders>
              <w:top w:val="nil"/>
              <w:left w:val="nil"/>
              <w:bottom w:val="nil"/>
              <w:right w:val="nil"/>
            </w:tcBorders>
            <w:shd w:val="clear" w:color="000000" w:fill="C7E4F3"/>
            <w:vAlign w:val="center"/>
            <w:hideMark/>
          </w:tcPr>
          <w:p w14:paraId="0DEFD96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3,447</w:t>
            </w:r>
          </w:p>
        </w:tc>
        <w:tc>
          <w:tcPr>
            <w:tcW w:w="430" w:type="pct"/>
            <w:tcBorders>
              <w:top w:val="nil"/>
              <w:left w:val="nil"/>
              <w:bottom w:val="nil"/>
              <w:right w:val="nil"/>
            </w:tcBorders>
            <w:shd w:val="clear" w:color="000000" w:fill="C7E4F3"/>
            <w:vAlign w:val="center"/>
            <w:hideMark/>
          </w:tcPr>
          <w:p w14:paraId="4574B47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56</w:t>
            </w:r>
          </w:p>
        </w:tc>
        <w:tc>
          <w:tcPr>
            <w:tcW w:w="430" w:type="pct"/>
            <w:tcBorders>
              <w:top w:val="nil"/>
              <w:left w:val="nil"/>
              <w:bottom w:val="nil"/>
              <w:right w:val="nil"/>
            </w:tcBorders>
            <w:shd w:val="clear" w:color="000000" w:fill="C7E4F3"/>
            <w:vAlign w:val="center"/>
            <w:hideMark/>
          </w:tcPr>
          <w:p w14:paraId="293CF85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31</w:t>
            </w:r>
          </w:p>
        </w:tc>
        <w:tc>
          <w:tcPr>
            <w:tcW w:w="430" w:type="pct"/>
            <w:tcBorders>
              <w:top w:val="nil"/>
              <w:left w:val="nil"/>
              <w:bottom w:val="nil"/>
              <w:right w:val="nil"/>
            </w:tcBorders>
            <w:shd w:val="clear" w:color="000000" w:fill="C7E4F3"/>
            <w:vAlign w:val="center"/>
            <w:hideMark/>
          </w:tcPr>
          <w:p w14:paraId="23105F7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527</w:t>
            </w:r>
          </w:p>
        </w:tc>
        <w:tc>
          <w:tcPr>
            <w:tcW w:w="430" w:type="pct"/>
            <w:tcBorders>
              <w:top w:val="nil"/>
              <w:left w:val="nil"/>
              <w:bottom w:val="nil"/>
              <w:right w:val="nil"/>
            </w:tcBorders>
            <w:shd w:val="clear" w:color="000000" w:fill="C7E4F3"/>
            <w:vAlign w:val="center"/>
            <w:hideMark/>
          </w:tcPr>
          <w:p w14:paraId="462B897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459</w:t>
            </w:r>
          </w:p>
        </w:tc>
        <w:tc>
          <w:tcPr>
            <w:tcW w:w="467" w:type="pct"/>
            <w:tcBorders>
              <w:top w:val="nil"/>
              <w:left w:val="nil"/>
              <w:bottom w:val="nil"/>
              <w:right w:val="nil"/>
            </w:tcBorders>
            <w:shd w:val="clear" w:color="000000" w:fill="C7E4F3"/>
            <w:vAlign w:val="center"/>
            <w:hideMark/>
          </w:tcPr>
          <w:p w14:paraId="0F44576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10,510</w:t>
            </w:r>
          </w:p>
        </w:tc>
      </w:tr>
      <w:tr w:rsidR="00CB7408" w:rsidRPr="00CB7408" w14:paraId="1AFF25E4" w14:textId="77777777" w:rsidTr="00811461">
        <w:trPr>
          <w:trHeight w:val="315"/>
        </w:trPr>
        <w:tc>
          <w:tcPr>
            <w:tcW w:w="1952" w:type="pct"/>
            <w:tcBorders>
              <w:top w:val="nil"/>
              <w:left w:val="nil"/>
              <w:bottom w:val="nil"/>
              <w:right w:val="nil"/>
            </w:tcBorders>
            <w:shd w:val="clear" w:color="auto" w:fill="auto"/>
            <w:vAlign w:val="center"/>
            <w:hideMark/>
          </w:tcPr>
          <w:p w14:paraId="168E9261"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 II or other certificate</w:t>
            </w:r>
          </w:p>
        </w:tc>
        <w:tc>
          <w:tcPr>
            <w:tcW w:w="430" w:type="pct"/>
            <w:tcBorders>
              <w:top w:val="nil"/>
              <w:left w:val="nil"/>
              <w:bottom w:val="nil"/>
              <w:right w:val="nil"/>
            </w:tcBorders>
            <w:shd w:val="clear" w:color="auto" w:fill="auto"/>
            <w:vAlign w:val="center"/>
            <w:hideMark/>
          </w:tcPr>
          <w:p w14:paraId="76925DA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42</w:t>
            </w:r>
          </w:p>
        </w:tc>
        <w:tc>
          <w:tcPr>
            <w:tcW w:w="430" w:type="pct"/>
            <w:tcBorders>
              <w:top w:val="nil"/>
              <w:left w:val="nil"/>
              <w:bottom w:val="nil"/>
              <w:right w:val="nil"/>
            </w:tcBorders>
            <w:shd w:val="clear" w:color="auto" w:fill="auto"/>
            <w:vAlign w:val="center"/>
            <w:hideMark/>
          </w:tcPr>
          <w:p w14:paraId="681F449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w:t>
            </w:r>
          </w:p>
        </w:tc>
        <w:tc>
          <w:tcPr>
            <w:tcW w:w="430" w:type="pct"/>
            <w:tcBorders>
              <w:top w:val="nil"/>
              <w:left w:val="nil"/>
              <w:bottom w:val="nil"/>
              <w:right w:val="nil"/>
            </w:tcBorders>
            <w:shd w:val="clear" w:color="auto" w:fill="auto"/>
            <w:vAlign w:val="center"/>
            <w:hideMark/>
          </w:tcPr>
          <w:p w14:paraId="1296C01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w:t>
            </w:r>
          </w:p>
        </w:tc>
        <w:tc>
          <w:tcPr>
            <w:tcW w:w="430" w:type="pct"/>
            <w:tcBorders>
              <w:top w:val="nil"/>
              <w:left w:val="nil"/>
              <w:bottom w:val="nil"/>
              <w:right w:val="nil"/>
            </w:tcBorders>
            <w:shd w:val="clear" w:color="auto" w:fill="auto"/>
            <w:vAlign w:val="center"/>
            <w:hideMark/>
          </w:tcPr>
          <w:p w14:paraId="3C54733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w:t>
            </w:r>
          </w:p>
        </w:tc>
        <w:tc>
          <w:tcPr>
            <w:tcW w:w="430" w:type="pct"/>
            <w:tcBorders>
              <w:top w:val="nil"/>
              <w:left w:val="nil"/>
              <w:bottom w:val="nil"/>
              <w:right w:val="nil"/>
            </w:tcBorders>
            <w:shd w:val="clear" w:color="auto" w:fill="auto"/>
            <w:vAlign w:val="center"/>
            <w:hideMark/>
          </w:tcPr>
          <w:p w14:paraId="0ED51A0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w:t>
            </w:r>
          </w:p>
        </w:tc>
        <w:tc>
          <w:tcPr>
            <w:tcW w:w="430" w:type="pct"/>
            <w:tcBorders>
              <w:top w:val="nil"/>
              <w:left w:val="nil"/>
              <w:bottom w:val="nil"/>
              <w:right w:val="nil"/>
            </w:tcBorders>
            <w:shd w:val="clear" w:color="auto" w:fill="auto"/>
            <w:vAlign w:val="center"/>
            <w:hideMark/>
          </w:tcPr>
          <w:p w14:paraId="2053C9C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w:t>
            </w:r>
          </w:p>
        </w:tc>
        <w:tc>
          <w:tcPr>
            <w:tcW w:w="467" w:type="pct"/>
            <w:tcBorders>
              <w:top w:val="nil"/>
              <w:left w:val="nil"/>
              <w:bottom w:val="nil"/>
              <w:right w:val="nil"/>
            </w:tcBorders>
            <w:shd w:val="clear" w:color="auto" w:fill="auto"/>
            <w:vAlign w:val="center"/>
            <w:hideMark/>
          </w:tcPr>
          <w:p w14:paraId="49714F6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75</w:t>
            </w:r>
          </w:p>
        </w:tc>
      </w:tr>
      <w:tr w:rsidR="00CB7408" w:rsidRPr="00CB7408" w14:paraId="3CB2BD8A" w14:textId="77777777" w:rsidTr="00811461">
        <w:trPr>
          <w:trHeight w:val="315"/>
        </w:trPr>
        <w:tc>
          <w:tcPr>
            <w:tcW w:w="1952" w:type="pct"/>
            <w:tcBorders>
              <w:top w:val="nil"/>
              <w:left w:val="nil"/>
              <w:bottom w:val="nil"/>
              <w:right w:val="nil"/>
            </w:tcBorders>
            <w:shd w:val="clear" w:color="000000" w:fill="C7E4F3"/>
            <w:vAlign w:val="center"/>
            <w:hideMark/>
          </w:tcPr>
          <w:p w14:paraId="495D53A6"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currently studying</w:t>
            </w:r>
          </w:p>
        </w:tc>
        <w:tc>
          <w:tcPr>
            <w:tcW w:w="430" w:type="pct"/>
            <w:tcBorders>
              <w:top w:val="nil"/>
              <w:left w:val="nil"/>
              <w:bottom w:val="nil"/>
              <w:right w:val="nil"/>
            </w:tcBorders>
            <w:shd w:val="clear" w:color="000000" w:fill="C7E4F3"/>
            <w:vAlign w:val="center"/>
            <w:hideMark/>
          </w:tcPr>
          <w:p w14:paraId="1C5EED8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25,308</w:t>
            </w:r>
          </w:p>
        </w:tc>
        <w:tc>
          <w:tcPr>
            <w:tcW w:w="430" w:type="pct"/>
            <w:tcBorders>
              <w:top w:val="nil"/>
              <w:left w:val="nil"/>
              <w:bottom w:val="nil"/>
              <w:right w:val="nil"/>
            </w:tcBorders>
            <w:shd w:val="clear" w:color="000000" w:fill="C7E4F3"/>
            <w:vAlign w:val="center"/>
            <w:hideMark/>
          </w:tcPr>
          <w:p w14:paraId="00CA64C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8,361</w:t>
            </w:r>
          </w:p>
        </w:tc>
        <w:tc>
          <w:tcPr>
            <w:tcW w:w="430" w:type="pct"/>
            <w:tcBorders>
              <w:top w:val="nil"/>
              <w:left w:val="nil"/>
              <w:bottom w:val="nil"/>
              <w:right w:val="nil"/>
            </w:tcBorders>
            <w:shd w:val="clear" w:color="000000" w:fill="C7E4F3"/>
            <w:vAlign w:val="center"/>
            <w:hideMark/>
          </w:tcPr>
          <w:p w14:paraId="6F88E3E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142</w:t>
            </w:r>
          </w:p>
        </w:tc>
        <w:tc>
          <w:tcPr>
            <w:tcW w:w="430" w:type="pct"/>
            <w:tcBorders>
              <w:top w:val="nil"/>
              <w:left w:val="nil"/>
              <w:bottom w:val="nil"/>
              <w:right w:val="nil"/>
            </w:tcBorders>
            <w:shd w:val="clear" w:color="000000" w:fill="C7E4F3"/>
            <w:vAlign w:val="center"/>
            <w:hideMark/>
          </w:tcPr>
          <w:p w14:paraId="719B3AC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165</w:t>
            </w:r>
          </w:p>
        </w:tc>
        <w:tc>
          <w:tcPr>
            <w:tcW w:w="430" w:type="pct"/>
            <w:tcBorders>
              <w:top w:val="nil"/>
              <w:left w:val="nil"/>
              <w:bottom w:val="nil"/>
              <w:right w:val="nil"/>
            </w:tcBorders>
            <w:shd w:val="clear" w:color="000000" w:fill="C7E4F3"/>
            <w:vAlign w:val="center"/>
            <w:hideMark/>
          </w:tcPr>
          <w:p w14:paraId="6B2ADC4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6,288</w:t>
            </w:r>
          </w:p>
        </w:tc>
        <w:tc>
          <w:tcPr>
            <w:tcW w:w="430" w:type="pct"/>
            <w:tcBorders>
              <w:top w:val="nil"/>
              <w:left w:val="nil"/>
              <w:bottom w:val="nil"/>
              <w:right w:val="nil"/>
            </w:tcBorders>
            <w:shd w:val="clear" w:color="000000" w:fill="C7E4F3"/>
            <w:vAlign w:val="center"/>
            <w:hideMark/>
          </w:tcPr>
          <w:p w14:paraId="66507C1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5,791</w:t>
            </w:r>
          </w:p>
        </w:tc>
        <w:tc>
          <w:tcPr>
            <w:tcW w:w="467" w:type="pct"/>
            <w:tcBorders>
              <w:top w:val="nil"/>
              <w:left w:val="nil"/>
              <w:bottom w:val="nil"/>
              <w:right w:val="nil"/>
            </w:tcBorders>
            <w:shd w:val="clear" w:color="000000" w:fill="C7E4F3"/>
            <w:vAlign w:val="center"/>
            <w:hideMark/>
          </w:tcPr>
          <w:p w14:paraId="38B6179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46,054</w:t>
            </w:r>
          </w:p>
        </w:tc>
      </w:tr>
      <w:tr w:rsidR="00CB7408" w:rsidRPr="00CB7408" w14:paraId="76FE373B" w14:textId="77777777" w:rsidTr="00811461">
        <w:trPr>
          <w:trHeight w:val="315"/>
        </w:trPr>
        <w:tc>
          <w:tcPr>
            <w:tcW w:w="1952" w:type="pct"/>
            <w:tcBorders>
              <w:top w:val="nil"/>
              <w:left w:val="nil"/>
              <w:bottom w:val="nil"/>
              <w:right w:val="nil"/>
            </w:tcBorders>
            <w:shd w:val="clear" w:color="auto" w:fill="auto"/>
            <w:vAlign w:val="center"/>
            <w:hideMark/>
          </w:tcPr>
          <w:p w14:paraId="301E22E3"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not currently studying</w:t>
            </w:r>
          </w:p>
        </w:tc>
        <w:tc>
          <w:tcPr>
            <w:tcW w:w="430" w:type="pct"/>
            <w:tcBorders>
              <w:top w:val="nil"/>
              <w:left w:val="nil"/>
              <w:bottom w:val="nil"/>
              <w:right w:val="nil"/>
            </w:tcBorders>
            <w:shd w:val="clear" w:color="auto" w:fill="auto"/>
            <w:vAlign w:val="center"/>
            <w:hideMark/>
          </w:tcPr>
          <w:p w14:paraId="0F2D2A7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69,635</w:t>
            </w:r>
          </w:p>
        </w:tc>
        <w:tc>
          <w:tcPr>
            <w:tcW w:w="430" w:type="pct"/>
            <w:tcBorders>
              <w:top w:val="nil"/>
              <w:left w:val="nil"/>
              <w:bottom w:val="nil"/>
              <w:right w:val="nil"/>
            </w:tcBorders>
            <w:shd w:val="clear" w:color="auto" w:fill="auto"/>
            <w:vAlign w:val="center"/>
            <w:hideMark/>
          </w:tcPr>
          <w:p w14:paraId="52C211E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21,903</w:t>
            </w:r>
          </w:p>
        </w:tc>
        <w:tc>
          <w:tcPr>
            <w:tcW w:w="430" w:type="pct"/>
            <w:tcBorders>
              <w:top w:val="nil"/>
              <w:left w:val="nil"/>
              <w:bottom w:val="nil"/>
              <w:right w:val="nil"/>
            </w:tcBorders>
            <w:shd w:val="clear" w:color="auto" w:fill="auto"/>
            <w:vAlign w:val="center"/>
            <w:hideMark/>
          </w:tcPr>
          <w:p w14:paraId="7A36D25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1,508</w:t>
            </w:r>
          </w:p>
        </w:tc>
        <w:tc>
          <w:tcPr>
            <w:tcW w:w="430" w:type="pct"/>
            <w:tcBorders>
              <w:top w:val="nil"/>
              <w:left w:val="nil"/>
              <w:bottom w:val="nil"/>
              <w:right w:val="nil"/>
            </w:tcBorders>
            <w:shd w:val="clear" w:color="auto" w:fill="auto"/>
            <w:vAlign w:val="center"/>
            <w:hideMark/>
          </w:tcPr>
          <w:p w14:paraId="24304F9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585</w:t>
            </w:r>
          </w:p>
        </w:tc>
        <w:tc>
          <w:tcPr>
            <w:tcW w:w="430" w:type="pct"/>
            <w:tcBorders>
              <w:top w:val="nil"/>
              <w:left w:val="nil"/>
              <w:bottom w:val="nil"/>
              <w:right w:val="nil"/>
            </w:tcBorders>
            <w:shd w:val="clear" w:color="auto" w:fill="auto"/>
            <w:vAlign w:val="center"/>
            <w:hideMark/>
          </w:tcPr>
          <w:p w14:paraId="6C6B053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16,097</w:t>
            </w:r>
          </w:p>
        </w:tc>
        <w:tc>
          <w:tcPr>
            <w:tcW w:w="430" w:type="pct"/>
            <w:tcBorders>
              <w:top w:val="nil"/>
              <w:left w:val="nil"/>
              <w:bottom w:val="nil"/>
              <w:right w:val="nil"/>
            </w:tcBorders>
            <w:shd w:val="clear" w:color="auto" w:fill="auto"/>
            <w:vAlign w:val="center"/>
            <w:hideMark/>
          </w:tcPr>
          <w:p w14:paraId="60B2E36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14,087</w:t>
            </w:r>
          </w:p>
        </w:tc>
        <w:tc>
          <w:tcPr>
            <w:tcW w:w="467" w:type="pct"/>
            <w:tcBorders>
              <w:top w:val="nil"/>
              <w:left w:val="nil"/>
              <w:bottom w:val="nil"/>
              <w:right w:val="nil"/>
            </w:tcBorders>
            <w:shd w:val="clear" w:color="auto" w:fill="auto"/>
            <w:vAlign w:val="center"/>
            <w:hideMark/>
          </w:tcPr>
          <w:p w14:paraId="49CA752E"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123,815</w:t>
            </w:r>
          </w:p>
        </w:tc>
      </w:tr>
      <w:tr w:rsidR="00CB7408" w:rsidRPr="00CB7408" w14:paraId="469018AD" w14:textId="77777777" w:rsidTr="00811461">
        <w:trPr>
          <w:trHeight w:val="315"/>
        </w:trPr>
        <w:tc>
          <w:tcPr>
            <w:tcW w:w="1952" w:type="pct"/>
            <w:tcBorders>
              <w:top w:val="nil"/>
              <w:left w:val="nil"/>
              <w:bottom w:val="nil"/>
              <w:right w:val="nil"/>
            </w:tcBorders>
            <w:shd w:val="clear" w:color="000000" w:fill="C7E4F3"/>
            <w:vAlign w:val="center"/>
            <w:hideMark/>
          </w:tcPr>
          <w:p w14:paraId="1199C441"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Total specified</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000000" w:fill="C7E4F3"/>
            <w:vAlign w:val="center"/>
            <w:hideMark/>
          </w:tcPr>
          <w:p w14:paraId="530AA1C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94,942</w:t>
            </w:r>
          </w:p>
        </w:tc>
        <w:tc>
          <w:tcPr>
            <w:tcW w:w="430" w:type="pct"/>
            <w:tcBorders>
              <w:top w:val="nil"/>
              <w:left w:val="nil"/>
              <w:bottom w:val="nil"/>
              <w:right w:val="nil"/>
            </w:tcBorders>
            <w:shd w:val="clear" w:color="000000" w:fill="C7E4F3"/>
            <w:vAlign w:val="center"/>
            <w:hideMark/>
          </w:tcPr>
          <w:p w14:paraId="59EDBAB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30,264</w:t>
            </w:r>
          </w:p>
        </w:tc>
        <w:tc>
          <w:tcPr>
            <w:tcW w:w="430" w:type="pct"/>
            <w:tcBorders>
              <w:top w:val="nil"/>
              <w:left w:val="nil"/>
              <w:bottom w:val="nil"/>
              <w:right w:val="nil"/>
            </w:tcBorders>
            <w:shd w:val="clear" w:color="000000" w:fill="C7E4F3"/>
            <w:vAlign w:val="center"/>
            <w:hideMark/>
          </w:tcPr>
          <w:p w14:paraId="1020F3B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1,650</w:t>
            </w:r>
          </w:p>
        </w:tc>
        <w:tc>
          <w:tcPr>
            <w:tcW w:w="430" w:type="pct"/>
            <w:tcBorders>
              <w:top w:val="nil"/>
              <w:left w:val="nil"/>
              <w:bottom w:val="nil"/>
              <w:right w:val="nil"/>
            </w:tcBorders>
            <w:shd w:val="clear" w:color="000000" w:fill="C7E4F3"/>
            <w:vAlign w:val="center"/>
            <w:hideMark/>
          </w:tcPr>
          <w:p w14:paraId="5B33A42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751</w:t>
            </w:r>
          </w:p>
        </w:tc>
        <w:tc>
          <w:tcPr>
            <w:tcW w:w="430" w:type="pct"/>
            <w:tcBorders>
              <w:top w:val="nil"/>
              <w:left w:val="nil"/>
              <w:bottom w:val="nil"/>
              <w:right w:val="nil"/>
            </w:tcBorders>
            <w:shd w:val="clear" w:color="000000" w:fill="C7E4F3"/>
            <w:vAlign w:val="center"/>
            <w:hideMark/>
          </w:tcPr>
          <w:p w14:paraId="672C533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22,384</w:t>
            </w:r>
          </w:p>
        </w:tc>
        <w:tc>
          <w:tcPr>
            <w:tcW w:w="430" w:type="pct"/>
            <w:tcBorders>
              <w:top w:val="nil"/>
              <w:left w:val="nil"/>
              <w:bottom w:val="nil"/>
              <w:right w:val="nil"/>
            </w:tcBorders>
            <w:shd w:val="clear" w:color="000000" w:fill="C7E4F3"/>
            <w:vAlign w:val="center"/>
            <w:hideMark/>
          </w:tcPr>
          <w:p w14:paraId="2A822F6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19,877</w:t>
            </w:r>
          </w:p>
        </w:tc>
        <w:tc>
          <w:tcPr>
            <w:tcW w:w="467" w:type="pct"/>
            <w:tcBorders>
              <w:top w:val="nil"/>
              <w:left w:val="nil"/>
              <w:bottom w:val="nil"/>
              <w:right w:val="nil"/>
            </w:tcBorders>
            <w:shd w:val="clear" w:color="000000" w:fill="C7E4F3"/>
            <w:vAlign w:val="center"/>
            <w:hideMark/>
          </w:tcPr>
          <w:p w14:paraId="5F61D0B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169,869</w:t>
            </w:r>
          </w:p>
        </w:tc>
      </w:tr>
      <w:tr w:rsidR="00CB7408" w:rsidRPr="00CB7408" w14:paraId="196D565C" w14:textId="77777777" w:rsidTr="00811461">
        <w:trPr>
          <w:trHeight w:val="315"/>
        </w:trPr>
        <w:tc>
          <w:tcPr>
            <w:tcW w:w="1952" w:type="pct"/>
            <w:tcBorders>
              <w:top w:val="nil"/>
              <w:left w:val="nil"/>
              <w:bottom w:val="nil"/>
              <w:right w:val="nil"/>
            </w:tcBorders>
            <w:shd w:val="clear" w:color="auto" w:fill="auto"/>
            <w:vAlign w:val="center"/>
            <w:hideMark/>
          </w:tcPr>
          <w:p w14:paraId="210F80C9"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Total not specified</w:t>
            </w:r>
            <w:r w:rsidRPr="00CB7408">
              <w:rPr>
                <w:rFonts w:eastAsia="Times New Roman" w:cs="Arial"/>
                <w:color w:val="000000"/>
                <w:sz w:val="16"/>
                <w:szCs w:val="16"/>
                <w:lang w:eastAsia="en-AU"/>
              </w:rPr>
              <w:t> </w:t>
            </w:r>
          </w:p>
        </w:tc>
        <w:tc>
          <w:tcPr>
            <w:tcW w:w="430" w:type="pct"/>
            <w:tcBorders>
              <w:top w:val="nil"/>
              <w:left w:val="nil"/>
              <w:bottom w:val="nil"/>
              <w:right w:val="nil"/>
            </w:tcBorders>
            <w:shd w:val="clear" w:color="auto" w:fill="auto"/>
            <w:vAlign w:val="center"/>
            <w:hideMark/>
          </w:tcPr>
          <w:p w14:paraId="6ACC73F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770</w:t>
            </w:r>
          </w:p>
        </w:tc>
        <w:tc>
          <w:tcPr>
            <w:tcW w:w="430" w:type="pct"/>
            <w:tcBorders>
              <w:top w:val="nil"/>
              <w:left w:val="nil"/>
              <w:bottom w:val="nil"/>
              <w:right w:val="nil"/>
            </w:tcBorders>
            <w:shd w:val="clear" w:color="auto" w:fill="auto"/>
            <w:vAlign w:val="center"/>
            <w:hideMark/>
          </w:tcPr>
          <w:p w14:paraId="408A8A0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302</w:t>
            </w:r>
          </w:p>
        </w:tc>
        <w:tc>
          <w:tcPr>
            <w:tcW w:w="430" w:type="pct"/>
            <w:tcBorders>
              <w:top w:val="nil"/>
              <w:left w:val="nil"/>
              <w:bottom w:val="nil"/>
              <w:right w:val="nil"/>
            </w:tcBorders>
            <w:shd w:val="clear" w:color="auto" w:fill="auto"/>
            <w:vAlign w:val="center"/>
            <w:hideMark/>
          </w:tcPr>
          <w:p w14:paraId="1DDCFAC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w:t>
            </w:r>
          </w:p>
        </w:tc>
        <w:tc>
          <w:tcPr>
            <w:tcW w:w="430" w:type="pct"/>
            <w:tcBorders>
              <w:top w:val="nil"/>
              <w:left w:val="nil"/>
              <w:bottom w:val="nil"/>
              <w:right w:val="nil"/>
            </w:tcBorders>
            <w:shd w:val="clear" w:color="auto" w:fill="auto"/>
            <w:vAlign w:val="center"/>
            <w:hideMark/>
          </w:tcPr>
          <w:p w14:paraId="418DFA9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w:t>
            </w:r>
          </w:p>
        </w:tc>
        <w:tc>
          <w:tcPr>
            <w:tcW w:w="430" w:type="pct"/>
            <w:tcBorders>
              <w:top w:val="nil"/>
              <w:left w:val="nil"/>
              <w:bottom w:val="nil"/>
              <w:right w:val="nil"/>
            </w:tcBorders>
            <w:shd w:val="clear" w:color="auto" w:fill="auto"/>
            <w:vAlign w:val="center"/>
            <w:hideMark/>
          </w:tcPr>
          <w:p w14:paraId="7ED33936"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1,638</w:t>
            </w:r>
          </w:p>
        </w:tc>
        <w:tc>
          <w:tcPr>
            <w:tcW w:w="430" w:type="pct"/>
            <w:tcBorders>
              <w:top w:val="nil"/>
              <w:left w:val="nil"/>
              <w:bottom w:val="nil"/>
              <w:right w:val="nil"/>
            </w:tcBorders>
            <w:shd w:val="clear" w:color="auto" w:fill="auto"/>
            <w:vAlign w:val="center"/>
            <w:hideMark/>
          </w:tcPr>
          <w:p w14:paraId="0846BBF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1,426</w:t>
            </w:r>
          </w:p>
        </w:tc>
        <w:tc>
          <w:tcPr>
            <w:tcW w:w="467" w:type="pct"/>
            <w:tcBorders>
              <w:top w:val="nil"/>
              <w:left w:val="nil"/>
              <w:bottom w:val="nil"/>
              <w:right w:val="nil"/>
            </w:tcBorders>
            <w:shd w:val="clear" w:color="auto" w:fill="auto"/>
            <w:vAlign w:val="center"/>
            <w:hideMark/>
          </w:tcPr>
          <w:p w14:paraId="1CA5A31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4,141</w:t>
            </w:r>
          </w:p>
        </w:tc>
      </w:tr>
      <w:tr w:rsidR="00CB7408" w:rsidRPr="00CB7408" w14:paraId="7D642B50" w14:textId="77777777" w:rsidTr="00811461">
        <w:trPr>
          <w:trHeight w:val="315"/>
        </w:trPr>
        <w:tc>
          <w:tcPr>
            <w:tcW w:w="1952" w:type="pct"/>
            <w:tcBorders>
              <w:top w:val="nil"/>
              <w:left w:val="nil"/>
              <w:bottom w:val="single" w:sz="8" w:space="0" w:color="1F698E"/>
              <w:right w:val="nil"/>
            </w:tcBorders>
            <w:shd w:val="clear" w:color="000000" w:fill="C7E4F3"/>
            <w:vAlign w:val="center"/>
            <w:hideMark/>
          </w:tcPr>
          <w:p w14:paraId="1296CE15"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STAFF</w:t>
            </w:r>
            <w:r w:rsidRPr="00CB7408">
              <w:rPr>
                <w:rFonts w:eastAsia="Times New Roman" w:cs="Arial"/>
                <w:color w:val="000000"/>
                <w:sz w:val="16"/>
                <w:szCs w:val="16"/>
                <w:lang w:eastAsia="en-AU"/>
              </w:rPr>
              <w:t> </w:t>
            </w:r>
          </w:p>
        </w:tc>
        <w:tc>
          <w:tcPr>
            <w:tcW w:w="430" w:type="pct"/>
            <w:tcBorders>
              <w:top w:val="nil"/>
              <w:left w:val="nil"/>
              <w:bottom w:val="single" w:sz="8" w:space="0" w:color="1F698E"/>
              <w:right w:val="nil"/>
            </w:tcBorders>
            <w:shd w:val="clear" w:color="000000" w:fill="C7E4F3"/>
            <w:vAlign w:val="center"/>
            <w:hideMark/>
          </w:tcPr>
          <w:p w14:paraId="3E6CBA1F"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95,713</w:t>
            </w:r>
          </w:p>
        </w:tc>
        <w:tc>
          <w:tcPr>
            <w:tcW w:w="430" w:type="pct"/>
            <w:tcBorders>
              <w:top w:val="nil"/>
              <w:left w:val="nil"/>
              <w:bottom w:val="single" w:sz="8" w:space="0" w:color="1F698E"/>
              <w:right w:val="nil"/>
            </w:tcBorders>
            <w:shd w:val="clear" w:color="000000" w:fill="C7E4F3"/>
            <w:vAlign w:val="center"/>
            <w:hideMark/>
          </w:tcPr>
          <w:p w14:paraId="6C2CFD78"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30,566</w:t>
            </w:r>
          </w:p>
        </w:tc>
        <w:tc>
          <w:tcPr>
            <w:tcW w:w="430" w:type="pct"/>
            <w:tcBorders>
              <w:top w:val="nil"/>
              <w:left w:val="nil"/>
              <w:bottom w:val="single" w:sz="8" w:space="0" w:color="1F698E"/>
              <w:right w:val="nil"/>
            </w:tcBorders>
            <w:shd w:val="clear" w:color="000000" w:fill="C7E4F3"/>
            <w:vAlign w:val="center"/>
            <w:hideMark/>
          </w:tcPr>
          <w:p w14:paraId="1504C601"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1,655</w:t>
            </w:r>
          </w:p>
        </w:tc>
        <w:tc>
          <w:tcPr>
            <w:tcW w:w="430" w:type="pct"/>
            <w:tcBorders>
              <w:top w:val="nil"/>
              <w:left w:val="nil"/>
              <w:bottom w:val="single" w:sz="8" w:space="0" w:color="1F698E"/>
              <w:right w:val="nil"/>
            </w:tcBorders>
            <w:shd w:val="clear" w:color="000000" w:fill="C7E4F3"/>
            <w:vAlign w:val="center"/>
            <w:hideMark/>
          </w:tcPr>
          <w:p w14:paraId="732CCCEE"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751</w:t>
            </w:r>
          </w:p>
        </w:tc>
        <w:tc>
          <w:tcPr>
            <w:tcW w:w="430" w:type="pct"/>
            <w:tcBorders>
              <w:top w:val="nil"/>
              <w:left w:val="nil"/>
              <w:bottom w:val="single" w:sz="8" w:space="0" w:color="1F698E"/>
              <w:right w:val="nil"/>
            </w:tcBorders>
            <w:shd w:val="clear" w:color="000000" w:fill="C7E4F3"/>
            <w:vAlign w:val="center"/>
            <w:hideMark/>
          </w:tcPr>
          <w:p w14:paraId="18BECBFC"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24,022</w:t>
            </w:r>
          </w:p>
        </w:tc>
        <w:tc>
          <w:tcPr>
            <w:tcW w:w="430" w:type="pct"/>
            <w:tcBorders>
              <w:top w:val="nil"/>
              <w:left w:val="nil"/>
              <w:bottom w:val="single" w:sz="8" w:space="0" w:color="1F698E"/>
              <w:right w:val="nil"/>
            </w:tcBorders>
            <w:shd w:val="clear" w:color="000000" w:fill="C7E4F3"/>
            <w:vAlign w:val="center"/>
            <w:hideMark/>
          </w:tcPr>
          <w:p w14:paraId="6AA4503F"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21,303</w:t>
            </w:r>
          </w:p>
        </w:tc>
        <w:tc>
          <w:tcPr>
            <w:tcW w:w="467" w:type="pct"/>
            <w:tcBorders>
              <w:top w:val="nil"/>
              <w:left w:val="nil"/>
              <w:bottom w:val="single" w:sz="8" w:space="0" w:color="1F698E"/>
              <w:right w:val="nil"/>
            </w:tcBorders>
            <w:shd w:val="clear" w:color="000000" w:fill="C7E4F3"/>
            <w:vAlign w:val="center"/>
            <w:hideMark/>
          </w:tcPr>
          <w:p w14:paraId="3CA76897"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174,010</w:t>
            </w:r>
          </w:p>
        </w:tc>
      </w:tr>
    </w:tbl>
    <w:p w14:paraId="03782AAA" w14:textId="77777777" w:rsidR="00811461" w:rsidRPr="00E847D1" w:rsidRDefault="00811461" w:rsidP="00811461">
      <w:pPr>
        <w:pStyle w:val="FigureNote"/>
      </w:pPr>
      <w:r w:rsidRPr="00E847D1">
        <w:t>(a)</w:t>
      </w:r>
      <w:r w:rsidRPr="00E847D1">
        <w:tab/>
        <w:t>Totals may not equal the sum of components due to rounding of weighted data.</w:t>
      </w:r>
    </w:p>
    <w:p w14:paraId="340971B5" w14:textId="11B20029" w:rsidR="00811461" w:rsidRDefault="00811461" w:rsidP="00811461">
      <w:pPr>
        <w:pStyle w:val="FigureNote"/>
        <w:spacing w:before="0"/>
        <w:ind w:left="425" w:hanging="425"/>
      </w:pPr>
      <w:r w:rsidRPr="00E847D1">
        <w:t>(b)</w:t>
      </w:r>
      <w:r w:rsidRPr="00E847D1">
        <w:tab/>
        <w:t>Table includes paid contact staff only</w:t>
      </w:r>
      <w:r>
        <w:t xml:space="preserve"> (</w:t>
      </w:r>
      <w:r w:rsidR="0094219D">
        <w:t>staff</w:t>
      </w:r>
      <w:r w:rsidRPr="00E847D1">
        <w:t xml:space="preserve"> who are paid and doing primary or other contact work</w:t>
      </w:r>
      <w:r>
        <w:t>).</w:t>
      </w:r>
    </w:p>
    <w:p w14:paraId="695BFE33" w14:textId="77777777" w:rsidR="00811461" w:rsidRPr="00E847D1" w:rsidRDefault="00811461" w:rsidP="00811461">
      <w:pPr>
        <w:pStyle w:val="FigureNote"/>
        <w:spacing w:before="0"/>
        <w:ind w:left="425" w:hanging="425"/>
      </w:pPr>
      <w:r w:rsidRPr="00E847D1">
        <w:t>(c)</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60CA21C8" w14:textId="77777777" w:rsidR="00550A3E" w:rsidRPr="00D01B06" w:rsidRDefault="00550A3E" w:rsidP="00550A3E">
      <w:pPr>
        <w:pStyle w:val="Body"/>
      </w:pPr>
    </w:p>
    <w:p w14:paraId="457EDAA9" w14:textId="77777777" w:rsidR="00C8406D" w:rsidRPr="00D01B06" w:rsidRDefault="00C8406D">
      <w:pPr>
        <w:rPr>
          <w:rFonts w:eastAsiaTheme="majorEastAsia" w:cstheme="majorBidi"/>
          <w:b/>
          <w:bCs/>
          <w:color w:val="1F688D"/>
          <w:sz w:val="24"/>
        </w:rPr>
      </w:pPr>
      <w:r w:rsidRPr="00D01B06">
        <w:br w:type="page"/>
      </w:r>
    </w:p>
    <w:p w14:paraId="2E97598A" w14:textId="77777777" w:rsidR="00D34ED4" w:rsidRDefault="00D34ED4" w:rsidP="00204BC5">
      <w:pPr>
        <w:pStyle w:val="Heading3"/>
      </w:pPr>
      <w:bookmarkStart w:id="55" w:name="_Toc484014049"/>
      <w:r w:rsidRPr="00D01B06">
        <w:lastRenderedPageBreak/>
        <w:t>Service State</w:t>
      </w:r>
      <w:bookmarkEnd w:id="55"/>
    </w:p>
    <w:p w14:paraId="22819F6B" w14:textId="58533409" w:rsidR="00B16F9E" w:rsidRDefault="00D306AA" w:rsidP="00B16F9E">
      <w:pPr>
        <w:pStyle w:val="Body"/>
        <w:jc w:val="both"/>
      </w:pPr>
      <w:r>
        <w:fldChar w:fldCharType="begin"/>
      </w:r>
      <w:r>
        <w:instrText xml:space="preserve"> REF _Ref482282288 \h </w:instrText>
      </w:r>
      <w:r>
        <w:fldChar w:fldCharType="separate"/>
      </w:r>
      <w:r w:rsidR="00011CCA">
        <w:t xml:space="preserve">Table </w:t>
      </w:r>
      <w:r w:rsidR="00011CCA">
        <w:rPr>
          <w:noProof/>
        </w:rPr>
        <w:t>8</w:t>
      </w:r>
      <w:r>
        <w:fldChar w:fldCharType="end"/>
      </w:r>
      <w:r>
        <w:t xml:space="preserve"> shows </w:t>
      </w:r>
      <w:r w:rsidR="008B62A9">
        <w:t xml:space="preserve">rates of paid contact staff ‘currently’ studying (i.e. during the reference week) and if so, what qualification level was being undertaken, </w:t>
      </w:r>
      <w:r>
        <w:t xml:space="preserve">by service state. </w:t>
      </w:r>
      <w:r w:rsidR="00B16F9E">
        <w:t xml:space="preserve">Three states had over three-in-ten paid contact staff </w:t>
      </w:r>
      <w:r w:rsidR="008E6BE2">
        <w:t xml:space="preserve">currently </w:t>
      </w:r>
      <w:r w:rsidR="00B16F9E">
        <w:t>studying – NT (35.8 per cent), ACT (3</w:t>
      </w:r>
      <w:r w:rsidR="002A3BA0">
        <w:t>4.4</w:t>
      </w:r>
      <w:r w:rsidR="00B16F9E">
        <w:t xml:space="preserve"> per cent) and Queensland (31.3 per cent), mostly at the Advanced Diploma / Diploma level. Only 22.5 per cent of paid contact staff were</w:t>
      </w:r>
      <w:r w:rsidR="002A3BA0">
        <w:t xml:space="preserve"> currently</w:t>
      </w:r>
      <w:r w:rsidR="00B16F9E">
        <w:t xml:space="preserve"> studying in Victoria.</w:t>
      </w:r>
    </w:p>
    <w:p w14:paraId="7F52DC4B" w14:textId="088A1FCD" w:rsidR="00D34ED4" w:rsidRPr="00D01B06" w:rsidRDefault="00D306AA" w:rsidP="00F6604F">
      <w:pPr>
        <w:pStyle w:val="Caption"/>
        <w:rPr>
          <w:vertAlign w:val="superscript"/>
        </w:rPr>
      </w:pPr>
      <w:r>
        <w:t xml:space="preserve"> </w:t>
      </w:r>
      <w:bookmarkStart w:id="56" w:name="_Ref482282288"/>
      <w:bookmarkStart w:id="57" w:name="_Toc484013986"/>
      <w:r w:rsidR="00767651">
        <w:t xml:space="preserve">Table </w:t>
      </w:r>
      <w:fldSimple w:instr=" SEQ Table \* ARABIC ">
        <w:r w:rsidR="00011CCA">
          <w:rPr>
            <w:noProof/>
          </w:rPr>
          <w:t>8</w:t>
        </w:r>
      </w:fldSimple>
      <w:bookmarkEnd w:id="56"/>
      <w:r w:rsidR="00D34ED4" w:rsidRPr="00D01B06">
        <w:tab/>
        <w:t xml:space="preserve">Level of ECEC-related qualification paid contact staff currently studying, by service state </w:t>
      </w:r>
      <w:r w:rsidR="00D34ED4" w:rsidRPr="00D01B06">
        <w:rPr>
          <w:vertAlign w:val="superscript"/>
        </w:rPr>
        <w:t>(a) (b)</w:t>
      </w:r>
      <w:bookmarkEnd w:id="57"/>
    </w:p>
    <w:tbl>
      <w:tblPr>
        <w:tblW w:w="5000" w:type="pct"/>
        <w:tblLook w:val="04A0" w:firstRow="1" w:lastRow="0" w:firstColumn="1" w:lastColumn="0" w:noHBand="0" w:noVBand="1"/>
      </w:tblPr>
      <w:tblGrid>
        <w:gridCol w:w="2145"/>
        <w:gridCol w:w="901"/>
        <w:gridCol w:w="786"/>
        <w:gridCol w:w="786"/>
        <w:gridCol w:w="786"/>
        <w:gridCol w:w="786"/>
        <w:gridCol w:w="696"/>
        <w:gridCol w:w="696"/>
        <w:gridCol w:w="696"/>
        <w:gridCol w:w="1008"/>
      </w:tblGrid>
      <w:tr w:rsidR="00CB7408" w:rsidRPr="00CB7408" w14:paraId="065C3EA9" w14:textId="77777777" w:rsidTr="00581773">
        <w:trPr>
          <w:trHeight w:val="629"/>
        </w:trPr>
        <w:tc>
          <w:tcPr>
            <w:tcW w:w="1155" w:type="pct"/>
            <w:tcBorders>
              <w:top w:val="nil"/>
              <w:left w:val="nil"/>
              <w:bottom w:val="nil"/>
              <w:right w:val="nil"/>
            </w:tcBorders>
            <w:shd w:val="clear" w:color="000000" w:fill="1F698E"/>
            <w:vAlign w:val="bottom"/>
            <w:hideMark/>
          </w:tcPr>
          <w:p w14:paraId="59E33CF2" w14:textId="730CD5C3" w:rsidR="00CB7408" w:rsidRPr="00581773" w:rsidRDefault="00F6604F" w:rsidP="00581773">
            <w:pPr>
              <w:pStyle w:val="TableFormat"/>
              <w:rPr>
                <w:b/>
                <w:color w:val="FFFFFF" w:themeColor="background1"/>
                <w:szCs w:val="18"/>
              </w:rPr>
            </w:pPr>
            <w:r w:rsidRPr="00581773">
              <w:rPr>
                <w:b/>
                <w:color w:val="FFFFFF" w:themeColor="background1"/>
                <w:szCs w:val="18"/>
              </w:rPr>
              <w:t xml:space="preserve">Level of ECEC-related qualification </w:t>
            </w:r>
            <w:r w:rsidRPr="00581773">
              <w:rPr>
                <w:b/>
                <w:color w:val="FFFFFF" w:themeColor="background1"/>
                <w:szCs w:val="18"/>
                <w:vertAlign w:val="superscript"/>
              </w:rPr>
              <w:t>(c)</w:t>
            </w:r>
            <w:r w:rsidRPr="00581773">
              <w:rPr>
                <w:b/>
                <w:color w:val="FFFFFF" w:themeColor="background1"/>
                <w:szCs w:val="18"/>
              </w:rPr>
              <w:t xml:space="preserve"> currently studying</w:t>
            </w:r>
          </w:p>
        </w:tc>
        <w:tc>
          <w:tcPr>
            <w:tcW w:w="485" w:type="pct"/>
            <w:tcBorders>
              <w:top w:val="nil"/>
              <w:left w:val="nil"/>
              <w:bottom w:val="nil"/>
              <w:right w:val="nil"/>
            </w:tcBorders>
            <w:shd w:val="clear" w:color="000000" w:fill="1F698E"/>
            <w:vAlign w:val="bottom"/>
            <w:hideMark/>
          </w:tcPr>
          <w:p w14:paraId="7DA5FB0F" w14:textId="05E1E2BC" w:rsidR="00CB7408" w:rsidRPr="00581773" w:rsidRDefault="00CB7408" w:rsidP="00581773">
            <w:pPr>
              <w:pStyle w:val="TableFormat"/>
              <w:jc w:val="center"/>
              <w:rPr>
                <w:b/>
                <w:color w:val="FFFFFF" w:themeColor="background1"/>
                <w:szCs w:val="18"/>
              </w:rPr>
            </w:pPr>
            <w:r w:rsidRPr="00581773">
              <w:rPr>
                <w:b/>
                <w:color w:val="FFFFFF" w:themeColor="background1"/>
                <w:szCs w:val="18"/>
              </w:rPr>
              <w:t>NSW</w:t>
            </w:r>
          </w:p>
        </w:tc>
        <w:tc>
          <w:tcPr>
            <w:tcW w:w="423" w:type="pct"/>
            <w:tcBorders>
              <w:top w:val="nil"/>
              <w:left w:val="nil"/>
              <w:bottom w:val="nil"/>
              <w:right w:val="nil"/>
            </w:tcBorders>
            <w:shd w:val="clear" w:color="000000" w:fill="1F698E"/>
            <w:vAlign w:val="bottom"/>
            <w:hideMark/>
          </w:tcPr>
          <w:p w14:paraId="639D64E9" w14:textId="419C7A66" w:rsidR="00CB7408" w:rsidRPr="00581773" w:rsidRDefault="008B522E" w:rsidP="00581773">
            <w:pPr>
              <w:pStyle w:val="TableFormat"/>
              <w:jc w:val="center"/>
              <w:rPr>
                <w:b/>
                <w:color w:val="FFFFFF" w:themeColor="background1"/>
                <w:szCs w:val="18"/>
              </w:rPr>
            </w:pPr>
            <w:r w:rsidRPr="00581773">
              <w:rPr>
                <w:b/>
                <w:color w:val="FFFFFF" w:themeColor="background1"/>
                <w:szCs w:val="18"/>
              </w:rPr>
              <w:t>Vic</w:t>
            </w:r>
          </w:p>
        </w:tc>
        <w:tc>
          <w:tcPr>
            <w:tcW w:w="423" w:type="pct"/>
            <w:tcBorders>
              <w:top w:val="nil"/>
              <w:left w:val="nil"/>
              <w:bottom w:val="nil"/>
              <w:right w:val="nil"/>
            </w:tcBorders>
            <w:shd w:val="clear" w:color="000000" w:fill="1F698E"/>
            <w:vAlign w:val="bottom"/>
            <w:hideMark/>
          </w:tcPr>
          <w:p w14:paraId="28351F3B" w14:textId="6F3AED00" w:rsidR="00CB7408" w:rsidRPr="00581773" w:rsidRDefault="008B522E" w:rsidP="00581773">
            <w:pPr>
              <w:pStyle w:val="TableFormat"/>
              <w:jc w:val="center"/>
              <w:rPr>
                <w:b/>
                <w:color w:val="FFFFFF" w:themeColor="background1"/>
                <w:szCs w:val="18"/>
              </w:rPr>
            </w:pPr>
            <w:r w:rsidRPr="00581773">
              <w:rPr>
                <w:b/>
                <w:color w:val="FFFFFF" w:themeColor="background1"/>
                <w:szCs w:val="18"/>
              </w:rPr>
              <w:t>Qld</w:t>
            </w:r>
          </w:p>
        </w:tc>
        <w:tc>
          <w:tcPr>
            <w:tcW w:w="423" w:type="pct"/>
            <w:tcBorders>
              <w:top w:val="nil"/>
              <w:left w:val="nil"/>
              <w:bottom w:val="nil"/>
              <w:right w:val="nil"/>
            </w:tcBorders>
            <w:shd w:val="clear" w:color="000000" w:fill="1F698E"/>
            <w:vAlign w:val="bottom"/>
            <w:hideMark/>
          </w:tcPr>
          <w:p w14:paraId="18FBD315" w14:textId="77777777" w:rsidR="00CB7408" w:rsidRPr="00581773" w:rsidRDefault="00CB7408" w:rsidP="00581773">
            <w:pPr>
              <w:pStyle w:val="TableFormat"/>
              <w:jc w:val="center"/>
              <w:rPr>
                <w:b/>
                <w:color w:val="FFFFFF" w:themeColor="background1"/>
                <w:szCs w:val="18"/>
              </w:rPr>
            </w:pPr>
            <w:r w:rsidRPr="00581773">
              <w:rPr>
                <w:b/>
                <w:color w:val="FFFFFF" w:themeColor="background1"/>
                <w:szCs w:val="18"/>
              </w:rPr>
              <w:t>SA</w:t>
            </w:r>
          </w:p>
        </w:tc>
        <w:tc>
          <w:tcPr>
            <w:tcW w:w="423" w:type="pct"/>
            <w:tcBorders>
              <w:top w:val="nil"/>
              <w:left w:val="nil"/>
              <w:bottom w:val="nil"/>
              <w:right w:val="nil"/>
            </w:tcBorders>
            <w:shd w:val="clear" w:color="000000" w:fill="1F698E"/>
            <w:vAlign w:val="bottom"/>
            <w:hideMark/>
          </w:tcPr>
          <w:p w14:paraId="0FDD8C65" w14:textId="77777777" w:rsidR="00CB7408" w:rsidRPr="00581773" w:rsidRDefault="00CB7408" w:rsidP="00581773">
            <w:pPr>
              <w:pStyle w:val="TableFormat"/>
              <w:jc w:val="center"/>
              <w:rPr>
                <w:b/>
                <w:color w:val="FFFFFF" w:themeColor="background1"/>
                <w:szCs w:val="18"/>
              </w:rPr>
            </w:pPr>
            <w:r w:rsidRPr="00581773">
              <w:rPr>
                <w:b/>
                <w:color w:val="FFFFFF" w:themeColor="background1"/>
                <w:szCs w:val="18"/>
              </w:rPr>
              <w:t>WA</w:t>
            </w:r>
          </w:p>
        </w:tc>
        <w:tc>
          <w:tcPr>
            <w:tcW w:w="375" w:type="pct"/>
            <w:tcBorders>
              <w:top w:val="nil"/>
              <w:left w:val="nil"/>
              <w:bottom w:val="nil"/>
              <w:right w:val="nil"/>
            </w:tcBorders>
            <w:shd w:val="clear" w:color="000000" w:fill="1F698E"/>
            <w:vAlign w:val="bottom"/>
            <w:hideMark/>
          </w:tcPr>
          <w:p w14:paraId="415FC845" w14:textId="5ED782A4" w:rsidR="00CB7408" w:rsidRPr="00581773" w:rsidRDefault="008B522E" w:rsidP="00581773">
            <w:pPr>
              <w:pStyle w:val="TableFormat"/>
              <w:jc w:val="center"/>
              <w:rPr>
                <w:b/>
                <w:color w:val="FFFFFF" w:themeColor="background1"/>
                <w:szCs w:val="18"/>
              </w:rPr>
            </w:pPr>
            <w:r w:rsidRPr="00581773">
              <w:rPr>
                <w:b/>
                <w:color w:val="FFFFFF" w:themeColor="background1"/>
                <w:szCs w:val="18"/>
              </w:rPr>
              <w:t>Tas</w:t>
            </w:r>
          </w:p>
        </w:tc>
        <w:tc>
          <w:tcPr>
            <w:tcW w:w="375" w:type="pct"/>
            <w:tcBorders>
              <w:top w:val="nil"/>
              <w:left w:val="nil"/>
              <w:bottom w:val="nil"/>
              <w:right w:val="nil"/>
            </w:tcBorders>
            <w:shd w:val="clear" w:color="000000" w:fill="1F698E"/>
            <w:vAlign w:val="bottom"/>
            <w:hideMark/>
          </w:tcPr>
          <w:p w14:paraId="1292E725" w14:textId="77777777" w:rsidR="00CB7408" w:rsidRPr="00581773" w:rsidRDefault="00CB7408" w:rsidP="00581773">
            <w:pPr>
              <w:pStyle w:val="TableFormat"/>
              <w:jc w:val="center"/>
              <w:rPr>
                <w:b/>
                <w:color w:val="FFFFFF" w:themeColor="background1"/>
                <w:szCs w:val="18"/>
              </w:rPr>
            </w:pPr>
            <w:r w:rsidRPr="00581773">
              <w:rPr>
                <w:b/>
                <w:color w:val="FFFFFF" w:themeColor="background1"/>
                <w:szCs w:val="18"/>
              </w:rPr>
              <w:t>ACT</w:t>
            </w:r>
          </w:p>
        </w:tc>
        <w:tc>
          <w:tcPr>
            <w:tcW w:w="375" w:type="pct"/>
            <w:tcBorders>
              <w:top w:val="nil"/>
              <w:left w:val="nil"/>
              <w:bottom w:val="nil"/>
              <w:right w:val="nil"/>
            </w:tcBorders>
            <w:shd w:val="clear" w:color="000000" w:fill="1F698E"/>
            <w:vAlign w:val="bottom"/>
            <w:hideMark/>
          </w:tcPr>
          <w:p w14:paraId="28BA3562" w14:textId="77777777" w:rsidR="00CB7408" w:rsidRPr="00581773" w:rsidRDefault="00CB7408" w:rsidP="00581773">
            <w:pPr>
              <w:pStyle w:val="TableFormat"/>
              <w:jc w:val="center"/>
              <w:rPr>
                <w:b/>
                <w:color w:val="FFFFFF" w:themeColor="background1"/>
                <w:szCs w:val="18"/>
              </w:rPr>
            </w:pPr>
            <w:r w:rsidRPr="00581773">
              <w:rPr>
                <w:b/>
                <w:color w:val="FFFFFF" w:themeColor="background1"/>
                <w:szCs w:val="18"/>
              </w:rPr>
              <w:t>NT</w:t>
            </w:r>
          </w:p>
        </w:tc>
        <w:tc>
          <w:tcPr>
            <w:tcW w:w="544" w:type="pct"/>
            <w:tcBorders>
              <w:top w:val="nil"/>
              <w:left w:val="nil"/>
              <w:bottom w:val="nil"/>
              <w:right w:val="nil"/>
            </w:tcBorders>
            <w:shd w:val="clear" w:color="000000" w:fill="1F698E"/>
            <w:vAlign w:val="bottom"/>
            <w:hideMark/>
          </w:tcPr>
          <w:p w14:paraId="0A9EBA42" w14:textId="77777777" w:rsidR="00CB7408" w:rsidRPr="00581773" w:rsidRDefault="00CB7408" w:rsidP="00581773">
            <w:pPr>
              <w:pStyle w:val="TableFormat"/>
              <w:jc w:val="center"/>
              <w:rPr>
                <w:b/>
                <w:color w:val="FFFFFF" w:themeColor="background1"/>
                <w:szCs w:val="18"/>
              </w:rPr>
            </w:pPr>
            <w:r w:rsidRPr="00581773">
              <w:rPr>
                <w:b/>
                <w:color w:val="FFFFFF" w:themeColor="background1"/>
                <w:szCs w:val="18"/>
              </w:rPr>
              <w:t>Australia</w:t>
            </w:r>
          </w:p>
        </w:tc>
      </w:tr>
      <w:tr w:rsidR="00CB7408" w:rsidRPr="00CB7408" w14:paraId="782ECC02" w14:textId="77777777" w:rsidTr="00CB7408">
        <w:trPr>
          <w:trHeight w:val="315"/>
        </w:trPr>
        <w:tc>
          <w:tcPr>
            <w:tcW w:w="5000" w:type="pct"/>
            <w:gridSpan w:val="10"/>
            <w:tcBorders>
              <w:top w:val="nil"/>
              <w:left w:val="nil"/>
              <w:bottom w:val="nil"/>
              <w:right w:val="nil"/>
            </w:tcBorders>
            <w:shd w:val="clear" w:color="000000" w:fill="90C9E6"/>
            <w:vAlign w:val="center"/>
            <w:hideMark/>
          </w:tcPr>
          <w:p w14:paraId="1BDC9437" w14:textId="77777777" w:rsidR="00CB7408" w:rsidRPr="00CB7408" w:rsidRDefault="00CB7408" w:rsidP="00CB7408">
            <w:pPr>
              <w:jc w:val="center"/>
              <w:rPr>
                <w:rFonts w:eastAsia="Times New Roman" w:cs="Arial"/>
                <w:b/>
                <w:bCs/>
                <w:color w:val="000000"/>
                <w:sz w:val="18"/>
                <w:szCs w:val="18"/>
                <w:lang w:eastAsia="en-AU"/>
              </w:rPr>
            </w:pPr>
            <w:r w:rsidRPr="00CB7408">
              <w:rPr>
                <w:rFonts w:eastAsia="Times New Roman" w:cs="Arial"/>
                <w:b/>
                <w:bCs/>
                <w:color w:val="000000"/>
                <w:sz w:val="18"/>
                <w:szCs w:val="18"/>
                <w:lang w:eastAsia="en-AU"/>
              </w:rPr>
              <w:t>Percentage</w:t>
            </w:r>
          </w:p>
        </w:tc>
      </w:tr>
      <w:tr w:rsidR="00CB7408" w:rsidRPr="00CB7408" w14:paraId="21F784A8" w14:textId="77777777" w:rsidTr="00581773">
        <w:trPr>
          <w:trHeight w:val="454"/>
        </w:trPr>
        <w:tc>
          <w:tcPr>
            <w:tcW w:w="1155" w:type="pct"/>
            <w:tcBorders>
              <w:top w:val="nil"/>
              <w:left w:val="nil"/>
              <w:bottom w:val="nil"/>
              <w:right w:val="nil"/>
            </w:tcBorders>
            <w:shd w:val="clear" w:color="auto" w:fill="auto"/>
            <w:vAlign w:val="center"/>
            <w:hideMark/>
          </w:tcPr>
          <w:p w14:paraId="36555440"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Bachelor degree and above</w:t>
            </w:r>
          </w:p>
        </w:tc>
        <w:tc>
          <w:tcPr>
            <w:tcW w:w="485" w:type="pct"/>
            <w:tcBorders>
              <w:top w:val="nil"/>
              <w:left w:val="nil"/>
              <w:bottom w:val="nil"/>
              <w:right w:val="nil"/>
            </w:tcBorders>
            <w:shd w:val="clear" w:color="auto" w:fill="auto"/>
            <w:vAlign w:val="center"/>
            <w:hideMark/>
          </w:tcPr>
          <w:p w14:paraId="028DE7E8"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8.4</w:t>
            </w:r>
          </w:p>
        </w:tc>
        <w:tc>
          <w:tcPr>
            <w:tcW w:w="423" w:type="pct"/>
            <w:tcBorders>
              <w:top w:val="nil"/>
              <w:left w:val="nil"/>
              <w:bottom w:val="nil"/>
              <w:right w:val="nil"/>
            </w:tcBorders>
            <w:shd w:val="clear" w:color="auto" w:fill="auto"/>
            <w:vAlign w:val="center"/>
            <w:hideMark/>
          </w:tcPr>
          <w:p w14:paraId="19065BCB"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6.1</w:t>
            </w:r>
          </w:p>
        </w:tc>
        <w:tc>
          <w:tcPr>
            <w:tcW w:w="423" w:type="pct"/>
            <w:tcBorders>
              <w:top w:val="nil"/>
              <w:left w:val="nil"/>
              <w:bottom w:val="nil"/>
              <w:right w:val="nil"/>
            </w:tcBorders>
            <w:shd w:val="clear" w:color="auto" w:fill="auto"/>
            <w:vAlign w:val="center"/>
            <w:hideMark/>
          </w:tcPr>
          <w:p w14:paraId="23FC2A2E"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8.8</w:t>
            </w:r>
          </w:p>
        </w:tc>
        <w:tc>
          <w:tcPr>
            <w:tcW w:w="423" w:type="pct"/>
            <w:tcBorders>
              <w:top w:val="nil"/>
              <w:left w:val="nil"/>
              <w:bottom w:val="nil"/>
              <w:right w:val="nil"/>
            </w:tcBorders>
            <w:shd w:val="clear" w:color="auto" w:fill="auto"/>
            <w:vAlign w:val="center"/>
            <w:hideMark/>
          </w:tcPr>
          <w:p w14:paraId="1BEAF05E"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12.4</w:t>
            </w:r>
          </w:p>
        </w:tc>
        <w:tc>
          <w:tcPr>
            <w:tcW w:w="423" w:type="pct"/>
            <w:tcBorders>
              <w:top w:val="nil"/>
              <w:left w:val="nil"/>
              <w:bottom w:val="nil"/>
              <w:right w:val="nil"/>
            </w:tcBorders>
            <w:shd w:val="clear" w:color="auto" w:fill="auto"/>
            <w:vAlign w:val="center"/>
            <w:hideMark/>
          </w:tcPr>
          <w:p w14:paraId="1F140ED5"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5.6</w:t>
            </w:r>
          </w:p>
        </w:tc>
        <w:tc>
          <w:tcPr>
            <w:tcW w:w="375" w:type="pct"/>
            <w:tcBorders>
              <w:top w:val="nil"/>
              <w:left w:val="nil"/>
              <w:bottom w:val="nil"/>
              <w:right w:val="nil"/>
            </w:tcBorders>
            <w:shd w:val="clear" w:color="auto" w:fill="auto"/>
            <w:vAlign w:val="center"/>
            <w:hideMark/>
          </w:tcPr>
          <w:p w14:paraId="5F89BC32"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4.3</w:t>
            </w:r>
          </w:p>
        </w:tc>
        <w:tc>
          <w:tcPr>
            <w:tcW w:w="375" w:type="pct"/>
            <w:tcBorders>
              <w:top w:val="nil"/>
              <w:left w:val="nil"/>
              <w:bottom w:val="nil"/>
              <w:right w:val="nil"/>
            </w:tcBorders>
            <w:shd w:val="clear" w:color="auto" w:fill="auto"/>
            <w:vAlign w:val="center"/>
            <w:hideMark/>
          </w:tcPr>
          <w:p w14:paraId="4205BA8F"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11.9</w:t>
            </w:r>
          </w:p>
        </w:tc>
        <w:tc>
          <w:tcPr>
            <w:tcW w:w="375" w:type="pct"/>
            <w:tcBorders>
              <w:top w:val="nil"/>
              <w:left w:val="nil"/>
              <w:bottom w:val="nil"/>
              <w:right w:val="nil"/>
            </w:tcBorders>
            <w:shd w:val="clear" w:color="auto" w:fill="auto"/>
            <w:vAlign w:val="center"/>
            <w:hideMark/>
          </w:tcPr>
          <w:p w14:paraId="70D2C51B"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8.2</w:t>
            </w:r>
          </w:p>
        </w:tc>
        <w:tc>
          <w:tcPr>
            <w:tcW w:w="544" w:type="pct"/>
            <w:tcBorders>
              <w:top w:val="nil"/>
              <w:left w:val="nil"/>
              <w:bottom w:val="nil"/>
              <w:right w:val="nil"/>
            </w:tcBorders>
            <w:shd w:val="clear" w:color="auto" w:fill="auto"/>
            <w:vAlign w:val="center"/>
            <w:hideMark/>
          </w:tcPr>
          <w:p w14:paraId="60E08FBF"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8.0</w:t>
            </w:r>
          </w:p>
        </w:tc>
      </w:tr>
      <w:tr w:rsidR="00CB7408" w:rsidRPr="00CB7408" w14:paraId="37190D98" w14:textId="77777777" w:rsidTr="00581773">
        <w:trPr>
          <w:trHeight w:val="454"/>
        </w:trPr>
        <w:tc>
          <w:tcPr>
            <w:tcW w:w="1155" w:type="pct"/>
            <w:tcBorders>
              <w:top w:val="nil"/>
              <w:left w:val="nil"/>
              <w:bottom w:val="nil"/>
              <w:right w:val="nil"/>
            </w:tcBorders>
            <w:shd w:val="clear" w:color="000000" w:fill="C7E4F3"/>
            <w:vAlign w:val="center"/>
            <w:hideMark/>
          </w:tcPr>
          <w:p w14:paraId="2FA8D495"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Advanced Diploma or Diploma</w:t>
            </w:r>
          </w:p>
        </w:tc>
        <w:tc>
          <w:tcPr>
            <w:tcW w:w="485" w:type="pct"/>
            <w:tcBorders>
              <w:top w:val="nil"/>
              <w:left w:val="nil"/>
              <w:bottom w:val="nil"/>
              <w:right w:val="nil"/>
            </w:tcBorders>
            <w:shd w:val="clear" w:color="000000" w:fill="C7E4F3"/>
            <w:vAlign w:val="center"/>
            <w:hideMark/>
          </w:tcPr>
          <w:p w14:paraId="7AF030C4"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11.2</w:t>
            </w:r>
          </w:p>
        </w:tc>
        <w:tc>
          <w:tcPr>
            <w:tcW w:w="423" w:type="pct"/>
            <w:tcBorders>
              <w:top w:val="nil"/>
              <w:left w:val="nil"/>
              <w:bottom w:val="nil"/>
              <w:right w:val="nil"/>
            </w:tcBorders>
            <w:shd w:val="clear" w:color="000000" w:fill="C7E4F3"/>
            <w:vAlign w:val="center"/>
            <w:hideMark/>
          </w:tcPr>
          <w:p w14:paraId="6B8BCAD5"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12.0</w:t>
            </w:r>
          </w:p>
        </w:tc>
        <w:tc>
          <w:tcPr>
            <w:tcW w:w="423" w:type="pct"/>
            <w:tcBorders>
              <w:top w:val="nil"/>
              <w:left w:val="nil"/>
              <w:bottom w:val="nil"/>
              <w:right w:val="nil"/>
            </w:tcBorders>
            <w:shd w:val="clear" w:color="000000" w:fill="C7E4F3"/>
            <w:vAlign w:val="center"/>
            <w:hideMark/>
          </w:tcPr>
          <w:p w14:paraId="6CF14257"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15.3</w:t>
            </w:r>
          </w:p>
        </w:tc>
        <w:tc>
          <w:tcPr>
            <w:tcW w:w="423" w:type="pct"/>
            <w:tcBorders>
              <w:top w:val="nil"/>
              <w:left w:val="nil"/>
              <w:bottom w:val="nil"/>
              <w:right w:val="nil"/>
            </w:tcBorders>
            <w:shd w:val="clear" w:color="000000" w:fill="C7E4F3"/>
            <w:vAlign w:val="center"/>
            <w:hideMark/>
          </w:tcPr>
          <w:p w14:paraId="7E8AF245"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10.9</w:t>
            </w:r>
          </w:p>
        </w:tc>
        <w:tc>
          <w:tcPr>
            <w:tcW w:w="423" w:type="pct"/>
            <w:tcBorders>
              <w:top w:val="nil"/>
              <w:left w:val="nil"/>
              <w:bottom w:val="nil"/>
              <w:right w:val="nil"/>
            </w:tcBorders>
            <w:shd w:val="clear" w:color="000000" w:fill="C7E4F3"/>
            <w:vAlign w:val="center"/>
            <w:hideMark/>
          </w:tcPr>
          <w:p w14:paraId="337D4C36"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11.2</w:t>
            </w:r>
          </w:p>
        </w:tc>
        <w:tc>
          <w:tcPr>
            <w:tcW w:w="375" w:type="pct"/>
            <w:tcBorders>
              <w:top w:val="nil"/>
              <w:left w:val="nil"/>
              <w:bottom w:val="nil"/>
              <w:right w:val="nil"/>
            </w:tcBorders>
            <w:shd w:val="clear" w:color="000000" w:fill="C7E4F3"/>
            <w:vAlign w:val="center"/>
            <w:hideMark/>
          </w:tcPr>
          <w:p w14:paraId="68E172EE"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11.2</w:t>
            </w:r>
          </w:p>
        </w:tc>
        <w:tc>
          <w:tcPr>
            <w:tcW w:w="375" w:type="pct"/>
            <w:tcBorders>
              <w:top w:val="nil"/>
              <w:left w:val="nil"/>
              <w:bottom w:val="nil"/>
              <w:right w:val="nil"/>
            </w:tcBorders>
            <w:shd w:val="clear" w:color="000000" w:fill="C7E4F3"/>
            <w:vAlign w:val="center"/>
            <w:hideMark/>
          </w:tcPr>
          <w:p w14:paraId="2C0300F5"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12.2</w:t>
            </w:r>
          </w:p>
        </w:tc>
        <w:tc>
          <w:tcPr>
            <w:tcW w:w="375" w:type="pct"/>
            <w:tcBorders>
              <w:top w:val="nil"/>
              <w:left w:val="nil"/>
              <w:bottom w:val="nil"/>
              <w:right w:val="nil"/>
            </w:tcBorders>
            <w:shd w:val="clear" w:color="000000" w:fill="C7E4F3"/>
            <w:vAlign w:val="center"/>
            <w:hideMark/>
          </w:tcPr>
          <w:p w14:paraId="0A489172"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14.1</w:t>
            </w:r>
          </w:p>
        </w:tc>
        <w:tc>
          <w:tcPr>
            <w:tcW w:w="544" w:type="pct"/>
            <w:tcBorders>
              <w:top w:val="nil"/>
              <w:left w:val="nil"/>
              <w:bottom w:val="nil"/>
              <w:right w:val="nil"/>
            </w:tcBorders>
            <w:shd w:val="clear" w:color="000000" w:fill="C7E4F3"/>
            <w:vAlign w:val="center"/>
            <w:hideMark/>
          </w:tcPr>
          <w:p w14:paraId="1D007F1C"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12.3</w:t>
            </w:r>
          </w:p>
        </w:tc>
      </w:tr>
      <w:tr w:rsidR="00CB7408" w:rsidRPr="00CB7408" w14:paraId="605F53A6" w14:textId="77777777" w:rsidTr="00581773">
        <w:trPr>
          <w:trHeight w:val="454"/>
        </w:trPr>
        <w:tc>
          <w:tcPr>
            <w:tcW w:w="1155" w:type="pct"/>
            <w:tcBorders>
              <w:top w:val="nil"/>
              <w:left w:val="nil"/>
              <w:bottom w:val="nil"/>
              <w:right w:val="nil"/>
            </w:tcBorders>
            <w:shd w:val="clear" w:color="auto" w:fill="auto"/>
            <w:vAlign w:val="center"/>
            <w:hideMark/>
          </w:tcPr>
          <w:p w14:paraId="572B5171"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IV</w:t>
            </w:r>
          </w:p>
        </w:tc>
        <w:tc>
          <w:tcPr>
            <w:tcW w:w="485" w:type="pct"/>
            <w:tcBorders>
              <w:top w:val="nil"/>
              <w:left w:val="nil"/>
              <w:bottom w:val="nil"/>
              <w:right w:val="nil"/>
            </w:tcBorders>
            <w:shd w:val="clear" w:color="auto" w:fill="auto"/>
            <w:vAlign w:val="center"/>
            <w:hideMark/>
          </w:tcPr>
          <w:p w14:paraId="33E031FF"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0.6</w:t>
            </w:r>
          </w:p>
        </w:tc>
        <w:tc>
          <w:tcPr>
            <w:tcW w:w="423" w:type="pct"/>
            <w:tcBorders>
              <w:top w:val="nil"/>
              <w:left w:val="nil"/>
              <w:bottom w:val="nil"/>
              <w:right w:val="nil"/>
            </w:tcBorders>
            <w:shd w:val="clear" w:color="auto" w:fill="auto"/>
            <w:vAlign w:val="center"/>
            <w:hideMark/>
          </w:tcPr>
          <w:p w14:paraId="3AEAC43A"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0.7</w:t>
            </w:r>
          </w:p>
        </w:tc>
        <w:tc>
          <w:tcPr>
            <w:tcW w:w="423" w:type="pct"/>
            <w:tcBorders>
              <w:top w:val="nil"/>
              <w:left w:val="nil"/>
              <w:bottom w:val="nil"/>
              <w:right w:val="nil"/>
            </w:tcBorders>
            <w:shd w:val="clear" w:color="auto" w:fill="auto"/>
            <w:vAlign w:val="center"/>
            <w:hideMark/>
          </w:tcPr>
          <w:p w14:paraId="5B76AE93"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0.3</w:t>
            </w:r>
          </w:p>
        </w:tc>
        <w:tc>
          <w:tcPr>
            <w:tcW w:w="423" w:type="pct"/>
            <w:tcBorders>
              <w:top w:val="nil"/>
              <w:left w:val="nil"/>
              <w:bottom w:val="nil"/>
              <w:right w:val="nil"/>
            </w:tcBorders>
            <w:shd w:val="clear" w:color="auto" w:fill="auto"/>
            <w:vAlign w:val="center"/>
            <w:hideMark/>
          </w:tcPr>
          <w:p w14:paraId="73141E82"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0.5</w:t>
            </w:r>
          </w:p>
        </w:tc>
        <w:tc>
          <w:tcPr>
            <w:tcW w:w="423" w:type="pct"/>
            <w:tcBorders>
              <w:top w:val="nil"/>
              <w:left w:val="nil"/>
              <w:bottom w:val="nil"/>
              <w:right w:val="nil"/>
            </w:tcBorders>
            <w:shd w:val="clear" w:color="auto" w:fill="auto"/>
            <w:vAlign w:val="center"/>
            <w:hideMark/>
          </w:tcPr>
          <w:p w14:paraId="65E34AA6"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1.1</w:t>
            </w:r>
          </w:p>
        </w:tc>
        <w:tc>
          <w:tcPr>
            <w:tcW w:w="375" w:type="pct"/>
            <w:tcBorders>
              <w:top w:val="nil"/>
              <w:left w:val="nil"/>
              <w:bottom w:val="nil"/>
              <w:right w:val="nil"/>
            </w:tcBorders>
            <w:shd w:val="clear" w:color="auto" w:fill="auto"/>
            <w:vAlign w:val="center"/>
            <w:hideMark/>
          </w:tcPr>
          <w:p w14:paraId="5BB3B205"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0.7</w:t>
            </w:r>
          </w:p>
        </w:tc>
        <w:tc>
          <w:tcPr>
            <w:tcW w:w="375" w:type="pct"/>
            <w:tcBorders>
              <w:top w:val="nil"/>
              <w:left w:val="nil"/>
              <w:bottom w:val="nil"/>
              <w:right w:val="nil"/>
            </w:tcBorders>
            <w:shd w:val="clear" w:color="auto" w:fill="auto"/>
            <w:vAlign w:val="center"/>
            <w:hideMark/>
          </w:tcPr>
          <w:p w14:paraId="17C1635A"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1.0</w:t>
            </w:r>
          </w:p>
        </w:tc>
        <w:tc>
          <w:tcPr>
            <w:tcW w:w="375" w:type="pct"/>
            <w:tcBorders>
              <w:top w:val="nil"/>
              <w:left w:val="nil"/>
              <w:bottom w:val="nil"/>
              <w:right w:val="nil"/>
            </w:tcBorders>
            <w:shd w:val="clear" w:color="auto" w:fill="auto"/>
            <w:vAlign w:val="center"/>
            <w:hideMark/>
          </w:tcPr>
          <w:p w14:paraId="710D3EFF"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1.2</w:t>
            </w:r>
          </w:p>
        </w:tc>
        <w:tc>
          <w:tcPr>
            <w:tcW w:w="544" w:type="pct"/>
            <w:tcBorders>
              <w:top w:val="nil"/>
              <w:left w:val="nil"/>
              <w:bottom w:val="nil"/>
              <w:right w:val="nil"/>
            </w:tcBorders>
            <w:shd w:val="clear" w:color="auto" w:fill="auto"/>
            <w:vAlign w:val="center"/>
            <w:hideMark/>
          </w:tcPr>
          <w:p w14:paraId="2436AB88"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0.6</w:t>
            </w:r>
          </w:p>
        </w:tc>
      </w:tr>
      <w:tr w:rsidR="00CB7408" w:rsidRPr="00CB7408" w14:paraId="78F5A789" w14:textId="77777777" w:rsidTr="00581773">
        <w:trPr>
          <w:trHeight w:val="454"/>
        </w:trPr>
        <w:tc>
          <w:tcPr>
            <w:tcW w:w="1155" w:type="pct"/>
            <w:tcBorders>
              <w:top w:val="nil"/>
              <w:left w:val="nil"/>
              <w:bottom w:val="nil"/>
              <w:right w:val="nil"/>
            </w:tcBorders>
            <w:shd w:val="clear" w:color="000000" w:fill="C7E4F3"/>
            <w:vAlign w:val="center"/>
            <w:hideMark/>
          </w:tcPr>
          <w:p w14:paraId="4418FFF0"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III</w:t>
            </w:r>
          </w:p>
        </w:tc>
        <w:tc>
          <w:tcPr>
            <w:tcW w:w="485" w:type="pct"/>
            <w:tcBorders>
              <w:top w:val="nil"/>
              <w:left w:val="nil"/>
              <w:bottom w:val="nil"/>
              <w:right w:val="nil"/>
            </w:tcBorders>
            <w:shd w:val="clear" w:color="000000" w:fill="C7E4F3"/>
            <w:vAlign w:val="center"/>
            <w:hideMark/>
          </w:tcPr>
          <w:p w14:paraId="0E1F84F7"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7.6</w:t>
            </w:r>
          </w:p>
        </w:tc>
        <w:tc>
          <w:tcPr>
            <w:tcW w:w="423" w:type="pct"/>
            <w:tcBorders>
              <w:top w:val="nil"/>
              <w:left w:val="nil"/>
              <w:bottom w:val="nil"/>
              <w:right w:val="nil"/>
            </w:tcBorders>
            <w:shd w:val="clear" w:color="000000" w:fill="C7E4F3"/>
            <w:vAlign w:val="center"/>
            <w:hideMark/>
          </w:tcPr>
          <w:p w14:paraId="6A3CA4FC"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3.7</w:t>
            </w:r>
          </w:p>
        </w:tc>
        <w:tc>
          <w:tcPr>
            <w:tcW w:w="423" w:type="pct"/>
            <w:tcBorders>
              <w:top w:val="nil"/>
              <w:left w:val="nil"/>
              <w:bottom w:val="nil"/>
              <w:right w:val="nil"/>
            </w:tcBorders>
            <w:shd w:val="clear" w:color="000000" w:fill="C7E4F3"/>
            <w:vAlign w:val="center"/>
            <w:hideMark/>
          </w:tcPr>
          <w:p w14:paraId="33924CA9"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6.8</w:t>
            </w:r>
          </w:p>
        </w:tc>
        <w:tc>
          <w:tcPr>
            <w:tcW w:w="423" w:type="pct"/>
            <w:tcBorders>
              <w:top w:val="nil"/>
              <w:left w:val="nil"/>
              <w:bottom w:val="nil"/>
              <w:right w:val="nil"/>
            </w:tcBorders>
            <w:shd w:val="clear" w:color="000000" w:fill="C7E4F3"/>
            <w:vAlign w:val="center"/>
            <w:hideMark/>
          </w:tcPr>
          <w:p w14:paraId="0E93C591"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2.4</w:t>
            </w:r>
          </w:p>
        </w:tc>
        <w:tc>
          <w:tcPr>
            <w:tcW w:w="423" w:type="pct"/>
            <w:tcBorders>
              <w:top w:val="nil"/>
              <w:left w:val="nil"/>
              <w:bottom w:val="nil"/>
              <w:right w:val="nil"/>
            </w:tcBorders>
            <w:shd w:val="clear" w:color="000000" w:fill="C7E4F3"/>
            <w:vAlign w:val="center"/>
            <w:hideMark/>
          </w:tcPr>
          <w:p w14:paraId="560EFACE"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7.3</w:t>
            </w:r>
          </w:p>
        </w:tc>
        <w:tc>
          <w:tcPr>
            <w:tcW w:w="375" w:type="pct"/>
            <w:tcBorders>
              <w:top w:val="nil"/>
              <w:left w:val="nil"/>
              <w:bottom w:val="nil"/>
              <w:right w:val="nil"/>
            </w:tcBorders>
            <w:shd w:val="clear" w:color="000000" w:fill="C7E4F3"/>
            <w:vAlign w:val="center"/>
            <w:hideMark/>
          </w:tcPr>
          <w:p w14:paraId="17B89458"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8.1</w:t>
            </w:r>
          </w:p>
        </w:tc>
        <w:tc>
          <w:tcPr>
            <w:tcW w:w="375" w:type="pct"/>
            <w:tcBorders>
              <w:top w:val="nil"/>
              <w:left w:val="nil"/>
              <w:bottom w:val="nil"/>
              <w:right w:val="nil"/>
            </w:tcBorders>
            <w:shd w:val="clear" w:color="000000" w:fill="C7E4F3"/>
            <w:vAlign w:val="center"/>
            <w:hideMark/>
          </w:tcPr>
          <w:p w14:paraId="1F1FAFD7"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9.2</w:t>
            </w:r>
          </w:p>
        </w:tc>
        <w:tc>
          <w:tcPr>
            <w:tcW w:w="375" w:type="pct"/>
            <w:tcBorders>
              <w:top w:val="nil"/>
              <w:left w:val="nil"/>
              <w:bottom w:val="nil"/>
              <w:right w:val="nil"/>
            </w:tcBorders>
            <w:shd w:val="clear" w:color="000000" w:fill="C7E4F3"/>
            <w:vAlign w:val="center"/>
            <w:hideMark/>
          </w:tcPr>
          <w:p w14:paraId="1DA9839B"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12.2</w:t>
            </w:r>
          </w:p>
        </w:tc>
        <w:tc>
          <w:tcPr>
            <w:tcW w:w="544" w:type="pct"/>
            <w:tcBorders>
              <w:top w:val="nil"/>
              <w:left w:val="nil"/>
              <w:bottom w:val="nil"/>
              <w:right w:val="nil"/>
            </w:tcBorders>
            <w:shd w:val="clear" w:color="000000" w:fill="C7E4F3"/>
            <w:vAlign w:val="center"/>
            <w:hideMark/>
          </w:tcPr>
          <w:p w14:paraId="0B2A8324"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6.2</w:t>
            </w:r>
          </w:p>
        </w:tc>
      </w:tr>
      <w:tr w:rsidR="00CB7408" w:rsidRPr="00CB7408" w14:paraId="0E80F898" w14:textId="77777777" w:rsidTr="00581773">
        <w:trPr>
          <w:trHeight w:val="454"/>
        </w:trPr>
        <w:tc>
          <w:tcPr>
            <w:tcW w:w="1155" w:type="pct"/>
            <w:tcBorders>
              <w:top w:val="nil"/>
              <w:left w:val="nil"/>
              <w:bottom w:val="nil"/>
              <w:right w:val="nil"/>
            </w:tcBorders>
            <w:shd w:val="clear" w:color="auto" w:fill="auto"/>
            <w:vAlign w:val="center"/>
            <w:hideMark/>
          </w:tcPr>
          <w:p w14:paraId="03291A1A"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 II or other certificate</w:t>
            </w:r>
          </w:p>
        </w:tc>
        <w:tc>
          <w:tcPr>
            <w:tcW w:w="485" w:type="pct"/>
            <w:tcBorders>
              <w:top w:val="nil"/>
              <w:left w:val="nil"/>
              <w:bottom w:val="nil"/>
              <w:right w:val="nil"/>
            </w:tcBorders>
            <w:shd w:val="clear" w:color="auto" w:fill="auto"/>
            <w:vAlign w:val="center"/>
            <w:hideMark/>
          </w:tcPr>
          <w:p w14:paraId="5ADAF724"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423" w:type="pct"/>
            <w:tcBorders>
              <w:top w:val="nil"/>
              <w:left w:val="nil"/>
              <w:bottom w:val="nil"/>
              <w:right w:val="nil"/>
            </w:tcBorders>
            <w:shd w:val="clear" w:color="auto" w:fill="auto"/>
            <w:vAlign w:val="center"/>
            <w:hideMark/>
          </w:tcPr>
          <w:p w14:paraId="1D47F38E"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23" w:type="pct"/>
            <w:tcBorders>
              <w:top w:val="nil"/>
              <w:left w:val="nil"/>
              <w:bottom w:val="nil"/>
              <w:right w:val="nil"/>
            </w:tcBorders>
            <w:shd w:val="clear" w:color="auto" w:fill="auto"/>
            <w:vAlign w:val="center"/>
            <w:hideMark/>
          </w:tcPr>
          <w:p w14:paraId="6C574009"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23" w:type="pct"/>
            <w:tcBorders>
              <w:top w:val="nil"/>
              <w:left w:val="nil"/>
              <w:bottom w:val="nil"/>
              <w:right w:val="nil"/>
            </w:tcBorders>
            <w:shd w:val="clear" w:color="auto" w:fill="auto"/>
            <w:vAlign w:val="center"/>
            <w:hideMark/>
          </w:tcPr>
          <w:p w14:paraId="6A4094F9"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423" w:type="pct"/>
            <w:tcBorders>
              <w:top w:val="nil"/>
              <w:left w:val="nil"/>
              <w:bottom w:val="nil"/>
              <w:right w:val="nil"/>
            </w:tcBorders>
            <w:shd w:val="clear" w:color="auto" w:fill="auto"/>
            <w:vAlign w:val="center"/>
            <w:hideMark/>
          </w:tcPr>
          <w:p w14:paraId="4AA01077"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375" w:type="pct"/>
            <w:tcBorders>
              <w:top w:val="nil"/>
              <w:left w:val="nil"/>
              <w:bottom w:val="nil"/>
              <w:right w:val="nil"/>
            </w:tcBorders>
            <w:shd w:val="clear" w:color="auto" w:fill="auto"/>
            <w:vAlign w:val="center"/>
            <w:hideMark/>
          </w:tcPr>
          <w:p w14:paraId="79A4704E"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375" w:type="pct"/>
            <w:tcBorders>
              <w:top w:val="nil"/>
              <w:left w:val="nil"/>
              <w:bottom w:val="nil"/>
              <w:right w:val="nil"/>
            </w:tcBorders>
            <w:shd w:val="clear" w:color="auto" w:fill="auto"/>
            <w:vAlign w:val="center"/>
            <w:hideMark/>
          </w:tcPr>
          <w:p w14:paraId="347560B0"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375" w:type="pct"/>
            <w:tcBorders>
              <w:top w:val="nil"/>
              <w:left w:val="nil"/>
              <w:bottom w:val="nil"/>
              <w:right w:val="nil"/>
            </w:tcBorders>
            <w:shd w:val="clear" w:color="auto" w:fill="auto"/>
            <w:vAlign w:val="center"/>
            <w:hideMark/>
          </w:tcPr>
          <w:p w14:paraId="160B1FA0"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544" w:type="pct"/>
            <w:tcBorders>
              <w:top w:val="nil"/>
              <w:left w:val="nil"/>
              <w:bottom w:val="nil"/>
              <w:right w:val="nil"/>
            </w:tcBorders>
            <w:shd w:val="clear" w:color="auto" w:fill="auto"/>
            <w:vAlign w:val="center"/>
            <w:hideMark/>
          </w:tcPr>
          <w:p w14:paraId="43C8EEE1" w14:textId="77777777" w:rsidR="00CB7408" w:rsidRPr="00CB7408" w:rsidRDefault="00CB7408" w:rsidP="00581773">
            <w:pPr>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r>
      <w:tr w:rsidR="00CB7408" w:rsidRPr="00CB7408" w14:paraId="4B06204A" w14:textId="77777777" w:rsidTr="00581773">
        <w:trPr>
          <w:trHeight w:val="454"/>
        </w:trPr>
        <w:tc>
          <w:tcPr>
            <w:tcW w:w="1155" w:type="pct"/>
            <w:tcBorders>
              <w:top w:val="nil"/>
              <w:left w:val="nil"/>
              <w:bottom w:val="nil"/>
              <w:right w:val="nil"/>
            </w:tcBorders>
            <w:shd w:val="clear" w:color="000000" w:fill="C7E4F3"/>
            <w:vAlign w:val="center"/>
            <w:hideMark/>
          </w:tcPr>
          <w:p w14:paraId="04CDA44E"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currently studying</w:t>
            </w:r>
          </w:p>
        </w:tc>
        <w:tc>
          <w:tcPr>
            <w:tcW w:w="485" w:type="pct"/>
            <w:tcBorders>
              <w:top w:val="nil"/>
              <w:left w:val="nil"/>
              <w:bottom w:val="nil"/>
              <w:right w:val="nil"/>
            </w:tcBorders>
            <w:shd w:val="clear" w:color="000000" w:fill="C7E4F3"/>
            <w:vAlign w:val="center"/>
            <w:hideMark/>
          </w:tcPr>
          <w:p w14:paraId="602509F1"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27.9</w:t>
            </w:r>
          </w:p>
        </w:tc>
        <w:tc>
          <w:tcPr>
            <w:tcW w:w="423" w:type="pct"/>
            <w:tcBorders>
              <w:top w:val="nil"/>
              <w:left w:val="nil"/>
              <w:bottom w:val="nil"/>
              <w:right w:val="nil"/>
            </w:tcBorders>
            <w:shd w:val="clear" w:color="000000" w:fill="C7E4F3"/>
            <w:vAlign w:val="center"/>
            <w:hideMark/>
          </w:tcPr>
          <w:p w14:paraId="07FB58F1"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22.5</w:t>
            </w:r>
          </w:p>
        </w:tc>
        <w:tc>
          <w:tcPr>
            <w:tcW w:w="423" w:type="pct"/>
            <w:tcBorders>
              <w:top w:val="nil"/>
              <w:left w:val="nil"/>
              <w:bottom w:val="nil"/>
              <w:right w:val="nil"/>
            </w:tcBorders>
            <w:shd w:val="clear" w:color="000000" w:fill="C7E4F3"/>
            <w:vAlign w:val="center"/>
            <w:hideMark/>
          </w:tcPr>
          <w:p w14:paraId="508FC8BA"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31.3</w:t>
            </w:r>
          </w:p>
        </w:tc>
        <w:tc>
          <w:tcPr>
            <w:tcW w:w="423" w:type="pct"/>
            <w:tcBorders>
              <w:top w:val="nil"/>
              <w:left w:val="nil"/>
              <w:bottom w:val="nil"/>
              <w:right w:val="nil"/>
            </w:tcBorders>
            <w:shd w:val="clear" w:color="000000" w:fill="C7E4F3"/>
            <w:vAlign w:val="center"/>
            <w:hideMark/>
          </w:tcPr>
          <w:p w14:paraId="371463BC"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26.3</w:t>
            </w:r>
          </w:p>
        </w:tc>
        <w:tc>
          <w:tcPr>
            <w:tcW w:w="423" w:type="pct"/>
            <w:tcBorders>
              <w:top w:val="nil"/>
              <w:left w:val="nil"/>
              <w:bottom w:val="nil"/>
              <w:right w:val="nil"/>
            </w:tcBorders>
            <w:shd w:val="clear" w:color="000000" w:fill="C7E4F3"/>
            <w:vAlign w:val="center"/>
            <w:hideMark/>
          </w:tcPr>
          <w:p w14:paraId="2442E6CF"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25.4</w:t>
            </w:r>
          </w:p>
        </w:tc>
        <w:tc>
          <w:tcPr>
            <w:tcW w:w="375" w:type="pct"/>
            <w:tcBorders>
              <w:top w:val="nil"/>
              <w:left w:val="nil"/>
              <w:bottom w:val="nil"/>
              <w:right w:val="nil"/>
            </w:tcBorders>
            <w:shd w:val="clear" w:color="000000" w:fill="C7E4F3"/>
            <w:vAlign w:val="center"/>
            <w:hideMark/>
          </w:tcPr>
          <w:p w14:paraId="359D5FED"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24.2</w:t>
            </w:r>
          </w:p>
        </w:tc>
        <w:tc>
          <w:tcPr>
            <w:tcW w:w="375" w:type="pct"/>
            <w:tcBorders>
              <w:top w:val="nil"/>
              <w:left w:val="nil"/>
              <w:bottom w:val="nil"/>
              <w:right w:val="nil"/>
            </w:tcBorders>
            <w:shd w:val="clear" w:color="000000" w:fill="C7E4F3"/>
            <w:vAlign w:val="center"/>
            <w:hideMark/>
          </w:tcPr>
          <w:p w14:paraId="7175E0EF"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34.4</w:t>
            </w:r>
          </w:p>
        </w:tc>
        <w:tc>
          <w:tcPr>
            <w:tcW w:w="375" w:type="pct"/>
            <w:tcBorders>
              <w:top w:val="nil"/>
              <w:left w:val="nil"/>
              <w:bottom w:val="nil"/>
              <w:right w:val="nil"/>
            </w:tcBorders>
            <w:shd w:val="clear" w:color="000000" w:fill="C7E4F3"/>
            <w:vAlign w:val="center"/>
            <w:hideMark/>
          </w:tcPr>
          <w:p w14:paraId="524328DC"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35.8</w:t>
            </w:r>
          </w:p>
        </w:tc>
        <w:tc>
          <w:tcPr>
            <w:tcW w:w="544" w:type="pct"/>
            <w:tcBorders>
              <w:top w:val="nil"/>
              <w:left w:val="nil"/>
              <w:bottom w:val="nil"/>
              <w:right w:val="nil"/>
            </w:tcBorders>
            <w:shd w:val="clear" w:color="000000" w:fill="C7E4F3"/>
            <w:vAlign w:val="center"/>
            <w:hideMark/>
          </w:tcPr>
          <w:p w14:paraId="7583594F"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27.1</w:t>
            </w:r>
          </w:p>
        </w:tc>
      </w:tr>
      <w:tr w:rsidR="00CB7408" w:rsidRPr="00CB7408" w14:paraId="7D4455B7" w14:textId="77777777" w:rsidTr="00581773">
        <w:trPr>
          <w:trHeight w:val="454"/>
        </w:trPr>
        <w:tc>
          <w:tcPr>
            <w:tcW w:w="1155" w:type="pct"/>
            <w:tcBorders>
              <w:top w:val="nil"/>
              <w:left w:val="nil"/>
              <w:bottom w:val="nil"/>
              <w:right w:val="nil"/>
            </w:tcBorders>
            <w:shd w:val="clear" w:color="auto" w:fill="auto"/>
            <w:vAlign w:val="center"/>
            <w:hideMark/>
          </w:tcPr>
          <w:p w14:paraId="451182A3"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not currently studying</w:t>
            </w:r>
          </w:p>
        </w:tc>
        <w:tc>
          <w:tcPr>
            <w:tcW w:w="485" w:type="pct"/>
            <w:tcBorders>
              <w:top w:val="nil"/>
              <w:left w:val="nil"/>
              <w:bottom w:val="nil"/>
              <w:right w:val="nil"/>
            </w:tcBorders>
            <w:shd w:val="clear" w:color="auto" w:fill="auto"/>
            <w:vAlign w:val="center"/>
            <w:hideMark/>
          </w:tcPr>
          <w:p w14:paraId="4BCD7331"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72.1</w:t>
            </w:r>
          </w:p>
        </w:tc>
        <w:tc>
          <w:tcPr>
            <w:tcW w:w="423" w:type="pct"/>
            <w:tcBorders>
              <w:top w:val="nil"/>
              <w:left w:val="nil"/>
              <w:bottom w:val="nil"/>
              <w:right w:val="nil"/>
            </w:tcBorders>
            <w:shd w:val="clear" w:color="auto" w:fill="auto"/>
            <w:vAlign w:val="center"/>
            <w:hideMark/>
          </w:tcPr>
          <w:p w14:paraId="23C8FFAF"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77.5</w:t>
            </w:r>
          </w:p>
        </w:tc>
        <w:tc>
          <w:tcPr>
            <w:tcW w:w="423" w:type="pct"/>
            <w:tcBorders>
              <w:top w:val="nil"/>
              <w:left w:val="nil"/>
              <w:bottom w:val="nil"/>
              <w:right w:val="nil"/>
            </w:tcBorders>
            <w:shd w:val="clear" w:color="auto" w:fill="auto"/>
            <w:vAlign w:val="center"/>
            <w:hideMark/>
          </w:tcPr>
          <w:p w14:paraId="7105B117"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68.7</w:t>
            </w:r>
          </w:p>
        </w:tc>
        <w:tc>
          <w:tcPr>
            <w:tcW w:w="423" w:type="pct"/>
            <w:tcBorders>
              <w:top w:val="nil"/>
              <w:left w:val="nil"/>
              <w:bottom w:val="nil"/>
              <w:right w:val="nil"/>
            </w:tcBorders>
            <w:shd w:val="clear" w:color="auto" w:fill="auto"/>
            <w:vAlign w:val="center"/>
            <w:hideMark/>
          </w:tcPr>
          <w:p w14:paraId="0267BB5E"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73.7</w:t>
            </w:r>
          </w:p>
        </w:tc>
        <w:tc>
          <w:tcPr>
            <w:tcW w:w="423" w:type="pct"/>
            <w:tcBorders>
              <w:top w:val="nil"/>
              <w:left w:val="nil"/>
              <w:bottom w:val="nil"/>
              <w:right w:val="nil"/>
            </w:tcBorders>
            <w:shd w:val="clear" w:color="auto" w:fill="auto"/>
            <w:vAlign w:val="center"/>
            <w:hideMark/>
          </w:tcPr>
          <w:p w14:paraId="608BA9F0"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74.6</w:t>
            </w:r>
          </w:p>
        </w:tc>
        <w:tc>
          <w:tcPr>
            <w:tcW w:w="375" w:type="pct"/>
            <w:tcBorders>
              <w:top w:val="nil"/>
              <w:left w:val="nil"/>
              <w:bottom w:val="nil"/>
              <w:right w:val="nil"/>
            </w:tcBorders>
            <w:shd w:val="clear" w:color="auto" w:fill="auto"/>
            <w:vAlign w:val="center"/>
            <w:hideMark/>
          </w:tcPr>
          <w:p w14:paraId="69033D25"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75.8</w:t>
            </w:r>
          </w:p>
        </w:tc>
        <w:tc>
          <w:tcPr>
            <w:tcW w:w="375" w:type="pct"/>
            <w:tcBorders>
              <w:top w:val="nil"/>
              <w:left w:val="nil"/>
              <w:bottom w:val="nil"/>
              <w:right w:val="nil"/>
            </w:tcBorders>
            <w:shd w:val="clear" w:color="auto" w:fill="auto"/>
            <w:vAlign w:val="center"/>
            <w:hideMark/>
          </w:tcPr>
          <w:p w14:paraId="3C4DA6EF"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65.6</w:t>
            </w:r>
          </w:p>
        </w:tc>
        <w:tc>
          <w:tcPr>
            <w:tcW w:w="375" w:type="pct"/>
            <w:tcBorders>
              <w:top w:val="nil"/>
              <w:left w:val="nil"/>
              <w:bottom w:val="nil"/>
              <w:right w:val="nil"/>
            </w:tcBorders>
            <w:shd w:val="clear" w:color="auto" w:fill="auto"/>
            <w:vAlign w:val="center"/>
            <w:hideMark/>
          </w:tcPr>
          <w:p w14:paraId="0A09E749"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64.2</w:t>
            </w:r>
          </w:p>
        </w:tc>
        <w:tc>
          <w:tcPr>
            <w:tcW w:w="544" w:type="pct"/>
            <w:tcBorders>
              <w:top w:val="nil"/>
              <w:left w:val="nil"/>
              <w:bottom w:val="nil"/>
              <w:right w:val="nil"/>
            </w:tcBorders>
            <w:shd w:val="clear" w:color="auto" w:fill="auto"/>
            <w:vAlign w:val="center"/>
            <w:hideMark/>
          </w:tcPr>
          <w:p w14:paraId="38FA816F" w14:textId="77777777" w:rsidR="00CB7408" w:rsidRPr="00AD37F0" w:rsidRDefault="00CB7408" w:rsidP="00581773">
            <w:pPr>
              <w:jc w:val="right"/>
              <w:rPr>
                <w:rFonts w:eastAsia="Times New Roman" w:cs="Arial"/>
                <w:b/>
                <w:color w:val="000000"/>
                <w:sz w:val="18"/>
                <w:szCs w:val="18"/>
                <w:lang w:eastAsia="en-AU"/>
              </w:rPr>
            </w:pPr>
            <w:r w:rsidRPr="00AD37F0">
              <w:rPr>
                <w:rFonts w:eastAsia="Times New Roman" w:cs="Arial"/>
                <w:b/>
                <w:color w:val="000000"/>
                <w:sz w:val="18"/>
                <w:szCs w:val="18"/>
                <w:lang w:eastAsia="en-AU"/>
              </w:rPr>
              <w:t>72.9</w:t>
            </w:r>
          </w:p>
        </w:tc>
      </w:tr>
      <w:tr w:rsidR="00CB7408" w:rsidRPr="00CB7408" w14:paraId="2E0189E2" w14:textId="77777777" w:rsidTr="00CB7408">
        <w:trPr>
          <w:trHeight w:val="315"/>
        </w:trPr>
        <w:tc>
          <w:tcPr>
            <w:tcW w:w="5000" w:type="pct"/>
            <w:gridSpan w:val="10"/>
            <w:tcBorders>
              <w:top w:val="nil"/>
              <w:left w:val="nil"/>
              <w:bottom w:val="nil"/>
              <w:right w:val="nil"/>
            </w:tcBorders>
            <w:shd w:val="clear" w:color="000000" w:fill="90C9E6"/>
            <w:vAlign w:val="center"/>
            <w:hideMark/>
          </w:tcPr>
          <w:p w14:paraId="419937E1" w14:textId="77777777" w:rsidR="00CB7408" w:rsidRPr="00CB7408" w:rsidRDefault="00CB7408" w:rsidP="00D17C91">
            <w:pPr>
              <w:ind w:right="113"/>
              <w:jc w:val="center"/>
              <w:rPr>
                <w:rFonts w:eastAsia="Times New Roman" w:cs="Arial"/>
                <w:b/>
                <w:bCs/>
                <w:color w:val="000000"/>
                <w:sz w:val="18"/>
                <w:szCs w:val="18"/>
                <w:lang w:eastAsia="en-AU"/>
              </w:rPr>
            </w:pPr>
            <w:r w:rsidRPr="00CB7408">
              <w:rPr>
                <w:rFonts w:eastAsia="Times New Roman" w:cs="Arial"/>
                <w:b/>
                <w:bCs/>
                <w:color w:val="000000"/>
                <w:sz w:val="18"/>
                <w:szCs w:val="18"/>
                <w:lang w:eastAsia="en-AU"/>
              </w:rPr>
              <w:t>Number</w:t>
            </w:r>
          </w:p>
        </w:tc>
      </w:tr>
      <w:tr w:rsidR="00CB7408" w:rsidRPr="00CB7408" w14:paraId="52197165" w14:textId="77777777" w:rsidTr="00581773">
        <w:trPr>
          <w:trHeight w:val="454"/>
        </w:trPr>
        <w:tc>
          <w:tcPr>
            <w:tcW w:w="1155" w:type="pct"/>
            <w:tcBorders>
              <w:top w:val="nil"/>
              <w:left w:val="nil"/>
              <w:bottom w:val="nil"/>
              <w:right w:val="nil"/>
            </w:tcBorders>
            <w:shd w:val="clear" w:color="auto" w:fill="auto"/>
            <w:vAlign w:val="center"/>
            <w:hideMark/>
          </w:tcPr>
          <w:p w14:paraId="0C136019"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Bachelor degree and above</w:t>
            </w:r>
          </w:p>
        </w:tc>
        <w:tc>
          <w:tcPr>
            <w:tcW w:w="485" w:type="pct"/>
            <w:tcBorders>
              <w:top w:val="nil"/>
              <w:left w:val="nil"/>
              <w:bottom w:val="nil"/>
              <w:right w:val="nil"/>
            </w:tcBorders>
            <w:shd w:val="clear" w:color="auto" w:fill="auto"/>
            <w:vAlign w:val="center"/>
            <w:hideMark/>
          </w:tcPr>
          <w:p w14:paraId="5E5A4D03"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4,863</w:t>
            </w:r>
          </w:p>
        </w:tc>
        <w:tc>
          <w:tcPr>
            <w:tcW w:w="423" w:type="pct"/>
            <w:tcBorders>
              <w:top w:val="nil"/>
              <w:left w:val="nil"/>
              <w:bottom w:val="nil"/>
              <w:right w:val="nil"/>
            </w:tcBorders>
            <w:shd w:val="clear" w:color="auto" w:fill="auto"/>
            <w:vAlign w:val="center"/>
            <w:hideMark/>
          </w:tcPr>
          <w:p w14:paraId="4949533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2,642</w:t>
            </w:r>
          </w:p>
        </w:tc>
        <w:tc>
          <w:tcPr>
            <w:tcW w:w="423" w:type="pct"/>
            <w:tcBorders>
              <w:top w:val="nil"/>
              <w:left w:val="nil"/>
              <w:bottom w:val="nil"/>
              <w:right w:val="nil"/>
            </w:tcBorders>
            <w:shd w:val="clear" w:color="auto" w:fill="auto"/>
            <w:vAlign w:val="center"/>
            <w:hideMark/>
          </w:tcPr>
          <w:p w14:paraId="1D09563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3,141</w:t>
            </w:r>
          </w:p>
        </w:tc>
        <w:tc>
          <w:tcPr>
            <w:tcW w:w="423" w:type="pct"/>
            <w:tcBorders>
              <w:top w:val="nil"/>
              <w:left w:val="nil"/>
              <w:bottom w:val="nil"/>
              <w:right w:val="nil"/>
            </w:tcBorders>
            <w:shd w:val="clear" w:color="auto" w:fill="auto"/>
            <w:vAlign w:val="center"/>
            <w:hideMark/>
          </w:tcPr>
          <w:p w14:paraId="0A3E616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1,366</w:t>
            </w:r>
          </w:p>
        </w:tc>
        <w:tc>
          <w:tcPr>
            <w:tcW w:w="423" w:type="pct"/>
            <w:tcBorders>
              <w:top w:val="nil"/>
              <w:left w:val="nil"/>
              <w:bottom w:val="nil"/>
              <w:right w:val="nil"/>
            </w:tcBorders>
            <w:shd w:val="clear" w:color="auto" w:fill="auto"/>
            <w:vAlign w:val="center"/>
            <w:hideMark/>
          </w:tcPr>
          <w:p w14:paraId="162AFD2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703</w:t>
            </w:r>
          </w:p>
        </w:tc>
        <w:tc>
          <w:tcPr>
            <w:tcW w:w="375" w:type="pct"/>
            <w:tcBorders>
              <w:top w:val="nil"/>
              <w:left w:val="nil"/>
              <w:bottom w:val="nil"/>
              <w:right w:val="nil"/>
            </w:tcBorders>
            <w:shd w:val="clear" w:color="auto" w:fill="auto"/>
            <w:vAlign w:val="center"/>
            <w:hideMark/>
          </w:tcPr>
          <w:p w14:paraId="0A3E105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132</w:t>
            </w:r>
          </w:p>
        </w:tc>
        <w:tc>
          <w:tcPr>
            <w:tcW w:w="375" w:type="pct"/>
            <w:tcBorders>
              <w:top w:val="nil"/>
              <w:left w:val="nil"/>
              <w:bottom w:val="nil"/>
              <w:right w:val="nil"/>
            </w:tcBorders>
            <w:shd w:val="clear" w:color="auto" w:fill="auto"/>
            <w:vAlign w:val="center"/>
            <w:hideMark/>
          </w:tcPr>
          <w:p w14:paraId="0A04BCC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548</w:t>
            </w:r>
          </w:p>
        </w:tc>
        <w:tc>
          <w:tcPr>
            <w:tcW w:w="375" w:type="pct"/>
            <w:tcBorders>
              <w:top w:val="nil"/>
              <w:left w:val="nil"/>
              <w:bottom w:val="nil"/>
              <w:right w:val="nil"/>
            </w:tcBorders>
            <w:shd w:val="clear" w:color="auto" w:fill="auto"/>
            <w:vAlign w:val="center"/>
            <w:hideMark/>
          </w:tcPr>
          <w:p w14:paraId="72CB17D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129</w:t>
            </w:r>
          </w:p>
        </w:tc>
        <w:tc>
          <w:tcPr>
            <w:tcW w:w="544" w:type="pct"/>
            <w:tcBorders>
              <w:top w:val="nil"/>
              <w:left w:val="nil"/>
              <w:bottom w:val="nil"/>
              <w:right w:val="nil"/>
            </w:tcBorders>
            <w:shd w:val="clear" w:color="auto" w:fill="auto"/>
            <w:vAlign w:val="center"/>
            <w:hideMark/>
          </w:tcPr>
          <w:p w14:paraId="745DEB51"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13,523</w:t>
            </w:r>
          </w:p>
        </w:tc>
      </w:tr>
      <w:tr w:rsidR="00CB7408" w:rsidRPr="00CB7408" w14:paraId="5BC761A7" w14:textId="77777777" w:rsidTr="00581773">
        <w:trPr>
          <w:trHeight w:val="454"/>
        </w:trPr>
        <w:tc>
          <w:tcPr>
            <w:tcW w:w="1155" w:type="pct"/>
            <w:tcBorders>
              <w:top w:val="nil"/>
              <w:left w:val="nil"/>
              <w:bottom w:val="nil"/>
              <w:right w:val="nil"/>
            </w:tcBorders>
            <w:shd w:val="clear" w:color="000000" w:fill="C7E4F3"/>
            <w:vAlign w:val="center"/>
            <w:hideMark/>
          </w:tcPr>
          <w:p w14:paraId="352009FB"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Advanced Diploma or Diploma</w:t>
            </w:r>
          </w:p>
        </w:tc>
        <w:tc>
          <w:tcPr>
            <w:tcW w:w="485" w:type="pct"/>
            <w:tcBorders>
              <w:top w:val="nil"/>
              <w:left w:val="nil"/>
              <w:bottom w:val="nil"/>
              <w:right w:val="nil"/>
            </w:tcBorders>
            <w:shd w:val="clear" w:color="000000" w:fill="C7E4F3"/>
            <w:vAlign w:val="center"/>
            <w:hideMark/>
          </w:tcPr>
          <w:p w14:paraId="292BB74E"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6,488</w:t>
            </w:r>
          </w:p>
        </w:tc>
        <w:tc>
          <w:tcPr>
            <w:tcW w:w="423" w:type="pct"/>
            <w:tcBorders>
              <w:top w:val="nil"/>
              <w:left w:val="nil"/>
              <w:bottom w:val="nil"/>
              <w:right w:val="nil"/>
            </w:tcBorders>
            <w:shd w:val="clear" w:color="000000" w:fill="C7E4F3"/>
            <w:vAlign w:val="center"/>
            <w:hideMark/>
          </w:tcPr>
          <w:p w14:paraId="0D23EC0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5,220</w:t>
            </w:r>
          </w:p>
        </w:tc>
        <w:tc>
          <w:tcPr>
            <w:tcW w:w="423" w:type="pct"/>
            <w:tcBorders>
              <w:top w:val="nil"/>
              <w:left w:val="nil"/>
              <w:bottom w:val="nil"/>
              <w:right w:val="nil"/>
            </w:tcBorders>
            <w:shd w:val="clear" w:color="000000" w:fill="C7E4F3"/>
            <w:vAlign w:val="center"/>
            <w:hideMark/>
          </w:tcPr>
          <w:p w14:paraId="36218C7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5,490</w:t>
            </w:r>
          </w:p>
        </w:tc>
        <w:tc>
          <w:tcPr>
            <w:tcW w:w="423" w:type="pct"/>
            <w:tcBorders>
              <w:top w:val="nil"/>
              <w:left w:val="nil"/>
              <w:bottom w:val="nil"/>
              <w:right w:val="nil"/>
            </w:tcBorders>
            <w:shd w:val="clear" w:color="000000" w:fill="C7E4F3"/>
            <w:vAlign w:val="center"/>
            <w:hideMark/>
          </w:tcPr>
          <w:p w14:paraId="4016DAF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1,199</w:t>
            </w:r>
          </w:p>
        </w:tc>
        <w:tc>
          <w:tcPr>
            <w:tcW w:w="423" w:type="pct"/>
            <w:tcBorders>
              <w:top w:val="nil"/>
              <w:left w:val="nil"/>
              <w:bottom w:val="nil"/>
              <w:right w:val="nil"/>
            </w:tcBorders>
            <w:shd w:val="clear" w:color="000000" w:fill="C7E4F3"/>
            <w:vAlign w:val="center"/>
            <w:hideMark/>
          </w:tcPr>
          <w:p w14:paraId="47DA395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1,405</w:t>
            </w:r>
          </w:p>
        </w:tc>
        <w:tc>
          <w:tcPr>
            <w:tcW w:w="375" w:type="pct"/>
            <w:tcBorders>
              <w:top w:val="nil"/>
              <w:left w:val="nil"/>
              <w:bottom w:val="nil"/>
              <w:right w:val="nil"/>
            </w:tcBorders>
            <w:shd w:val="clear" w:color="000000" w:fill="C7E4F3"/>
            <w:vAlign w:val="center"/>
            <w:hideMark/>
          </w:tcPr>
          <w:p w14:paraId="19D6F77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345</w:t>
            </w:r>
          </w:p>
        </w:tc>
        <w:tc>
          <w:tcPr>
            <w:tcW w:w="375" w:type="pct"/>
            <w:tcBorders>
              <w:top w:val="nil"/>
              <w:left w:val="nil"/>
              <w:bottom w:val="nil"/>
              <w:right w:val="nil"/>
            </w:tcBorders>
            <w:shd w:val="clear" w:color="000000" w:fill="C7E4F3"/>
            <w:vAlign w:val="center"/>
            <w:hideMark/>
          </w:tcPr>
          <w:p w14:paraId="66DFFB19"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561</w:t>
            </w:r>
          </w:p>
        </w:tc>
        <w:tc>
          <w:tcPr>
            <w:tcW w:w="375" w:type="pct"/>
            <w:tcBorders>
              <w:top w:val="nil"/>
              <w:left w:val="nil"/>
              <w:bottom w:val="nil"/>
              <w:right w:val="nil"/>
            </w:tcBorders>
            <w:shd w:val="clear" w:color="000000" w:fill="C7E4F3"/>
            <w:vAlign w:val="center"/>
            <w:hideMark/>
          </w:tcPr>
          <w:p w14:paraId="39B0E5BE"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222</w:t>
            </w:r>
          </w:p>
        </w:tc>
        <w:tc>
          <w:tcPr>
            <w:tcW w:w="544" w:type="pct"/>
            <w:tcBorders>
              <w:top w:val="nil"/>
              <w:left w:val="nil"/>
              <w:bottom w:val="nil"/>
              <w:right w:val="nil"/>
            </w:tcBorders>
            <w:shd w:val="clear" w:color="000000" w:fill="C7E4F3"/>
            <w:vAlign w:val="center"/>
            <w:hideMark/>
          </w:tcPr>
          <w:p w14:paraId="526A86EF"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20,931</w:t>
            </w:r>
          </w:p>
        </w:tc>
      </w:tr>
      <w:tr w:rsidR="00CB7408" w:rsidRPr="00CB7408" w14:paraId="7E798025" w14:textId="77777777" w:rsidTr="00581773">
        <w:trPr>
          <w:trHeight w:val="454"/>
        </w:trPr>
        <w:tc>
          <w:tcPr>
            <w:tcW w:w="1155" w:type="pct"/>
            <w:tcBorders>
              <w:top w:val="nil"/>
              <w:left w:val="nil"/>
              <w:bottom w:val="nil"/>
              <w:right w:val="nil"/>
            </w:tcBorders>
            <w:shd w:val="clear" w:color="auto" w:fill="auto"/>
            <w:vAlign w:val="center"/>
            <w:hideMark/>
          </w:tcPr>
          <w:p w14:paraId="0AFA33EA"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IV</w:t>
            </w:r>
          </w:p>
        </w:tc>
        <w:tc>
          <w:tcPr>
            <w:tcW w:w="485" w:type="pct"/>
            <w:tcBorders>
              <w:top w:val="nil"/>
              <w:left w:val="nil"/>
              <w:bottom w:val="nil"/>
              <w:right w:val="nil"/>
            </w:tcBorders>
            <w:shd w:val="clear" w:color="auto" w:fill="auto"/>
            <w:vAlign w:val="center"/>
            <w:hideMark/>
          </w:tcPr>
          <w:p w14:paraId="3BA64F3B"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336</w:t>
            </w:r>
          </w:p>
        </w:tc>
        <w:tc>
          <w:tcPr>
            <w:tcW w:w="423" w:type="pct"/>
            <w:tcBorders>
              <w:top w:val="nil"/>
              <w:left w:val="nil"/>
              <w:bottom w:val="nil"/>
              <w:right w:val="nil"/>
            </w:tcBorders>
            <w:shd w:val="clear" w:color="auto" w:fill="auto"/>
            <w:vAlign w:val="center"/>
            <w:hideMark/>
          </w:tcPr>
          <w:p w14:paraId="763A5F4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301</w:t>
            </w:r>
          </w:p>
        </w:tc>
        <w:tc>
          <w:tcPr>
            <w:tcW w:w="423" w:type="pct"/>
            <w:tcBorders>
              <w:top w:val="nil"/>
              <w:left w:val="nil"/>
              <w:bottom w:val="nil"/>
              <w:right w:val="nil"/>
            </w:tcBorders>
            <w:shd w:val="clear" w:color="auto" w:fill="auto"/>
            <w:vAlign w:val="center"/>
            <w:hideMark/>
          </w:tcPr>
          <w:p w14:paraId="38650BC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108</w:t>
            </w:r>
          </w:p>
        </w:tc>
        <w:tc>
          <w:tcPr>
            <w:tcW w:w="423" w:type="pct"/>
            <w:tcBorders>
              <w:top w:val="nil"/>
              <w:left w:val="nil"/>
              <w:bottom w:val="nil"/>
              <w:right w:val="nil"/>
            </w:tcBorders>
            <w:shd w:val="clear" w:color="auto" w:fill="auto"/>
            <w:vAlign w:val="center"/>
            <w:hideMark/>
          </w:tcPr>
          <w:p w14:paraId="17813F3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50</w:t>
            </w:r>
          </w:p>
        </w:tc>
        <w:tc>
          <w:tcPr>
            <w:tcW w:w="423" w:type="pct"/>
            <w:tcBorders>
              <w:top w:val="nil"/>
              <w:left w:val="nil"/>
              <w:bottom w:val="nil"/>
              <w:right w:val="nil"/>
            </w:tcBorders>
            <w:shd w:val="clear" w:color="auto" w:fill="auto"/>
            <w:vAlign w:val="center"/>
            <w:hideMark/>
          </w:tcPr>
          <w:p w14:paraId="5463C34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137</w:t>
            </w:r>
          </w:p>
        </w:tc>
        <w:tc>
          <w:tcPr>
            <w:tcW w:w="375" w:type="pct"/>
            <w:tcBorders>
              <w:top w:val="nil"/>
              <w:left w:val="nil"/>
              <w:bottom w:val="nil"/>
              <w:right w:val="nil"/>
            </w:tcBorders>
            <w:shd w:val="clear" w:color="auto" w:fill="auto"/>
            <w:vAlign w:val="center"/>
            <w:hideMark/>
          </w:tcPr>
          <w:p w14:paraId="1246620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21</w:t>
            </w:r>
          </w:p>
        </w:tc>
        <w:tc>
          <w:tcPr>
            <w:tcW w:w="375" w:type="pct"/>
            <w:tcBorders>
              <w:top w:val="nil"/>
              <w:left w:val="nil"/>
              <w:bottom w:val="nil"/>
              <w:right w:val="nil"/>
            </w:tcBorders>
            <w:shd w:val="clear" w:color="auto" w:fill="auto"/>
            <w:vAlign w:val="center"/>
            <w:hideMark/>
          </w:tcPr>
          <w:p w14:paraId="312AFF4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44</w:t>
            </w:r>
          </w:p>
        </w:tc>
        <w:tc>
          <w:tcPr>
            <w:tcW w:w="375" w:type="pct"/>
            <w:tcBorders>
              <w:top w:val="nil"/>
              <w:left w:val="nil"/>
              <w:bottom w:val="nil"/>
              <w:right w:val="nil"/>
            </w:tcBorders>
            <w:shd w:val="clear" w:color="auto" w:fill="auto"/>
            <w:vAlign w:val="center"/>
            <w:hideMark/>
          </w:tcPr>
          <w:p w14:paraId="5990401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19</w:t>
            </w:r>
          </w:p>
        </w:tc>
        <w:tc>
          <w:tcPr>
            <w:tcW w:w="544" w:type="pct"/>
            <w:tcBorders>
              <w:top w:val="nil"/>
              <w:left w:val="nil"/>
              <w:bottom w:val="nil"/>
              <w:right w:val="nil"/>
            </w:tcBorders>
            <w:shd w:val="clear" w:color="auto" w:fill="auto"/>
            <w:vAlign w:val="center"/>
            <w:hideMark/>
          </w:tcPr>
          <w:p w14:paraId="0DF80236"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1,015</w:t>
            </w:r>
          </w:p>
        </w:tc>
      </w:tr>
      <w:tr w:rsidR="00CB7408" w:rsidRPr="00CB7408" w14:paraId="5D2AE0E1" w14:textId="77777777" w:rsidTr="00581773">
        <w:trPr>
          <w:trHeight w:val="454"/>
        </w:trPr>
        <w:tc>
          <w:tcPr>
            <w:tcW w:w="1155" w:type="pct"/>
            <w:tcBorders>
              <w:top w:val="nil"/>
              <w:left w:val="nil"/>
              <w:bottom w:val="nil"/>
              <w:right w:val="nil"/>
            </w:tcBorders>
            <w:shd w:val="clear" w:color="000000" w:fill="C7E4F3"/>
            <w:vAlign w:val="center"/>
            <w:hideMark/>
          </w:tcPr>
          <w:p w14:paraId="163603EE"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III</w:t>
            </w:r>
          </w:p>
        </w:tc>
        <w:tc>
          <w:tcPr>
            <w:tcW w:w="485" w:type="pct"/>
            <w:tcBorders>
              <w:top w:val="nil"/>
              <w:left w:val="nil"/>
              <w:bottom w:val="nil"/>
              <w:right w:val="nil"/>
            </w:tcBorders>
            <w:shd w:val="clear" w:color="000000" w:fill="C7E4F3"/>
            <w:vAlign w:val="center"/>
            <w:hideMark/>
          </w:tcPr>
          <w:p w14:paraId="314177EF"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4,417</w:t>
            </w:r>
          </w:p>
        </w:tc>
        <w:tc>
          <w:tcPr>
            <w:tcW w:w="423" w:type="pct"/>
            <w:tcBorders>
              <w:top w:val="nil"/>
              <w:left w:val="nil"/>
              <w:bottom w:val="nil"/>
              <w:right w:val="nil"/>
            </w:tcBorders>
            <w:shd w:val="clear" w:color="000000" w:fill="C7E4F3"/>
            <w:vAlign w:val="center"/>
            <w:hideMark/>
          </w:tcPr>
          <w:p w14:paraId="37A2E7B0"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1,619</w:t>
            </w:r>
          </w:p>
        </w:tc>
        <w:tc>
          <w:tcPr>
            <w:tcW w:w="423" w:type="pct"/>
            <w:tcBorders>
              <w:top w:val="nil"/>
              <w:left w:val="nil"/>
              <w:bottom w:val="nil"/>
              <w:right w:val="nil"/>
            </w:tcBorders>
            <w:shd w:val="clear" w:color="000000" w:fill="C7E4F3"/>
            <w:vAlign w:val="center"/>
            <w:hideMark/>
          </w:tcPr>
          <w:p w14:paraId="7F9F18E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2,435</w:t>
            </w:r>
          </w:p>
        </w:tc>
        <w:tc>
          <w:tcPr>
            <w:tcW w:w="423" w:type="pct"/>
            <w:tcBorders>
              <w:top w:val="nil"/>
              <w:left w:val="nil"/>
              <w:bottom w:val="nil"/>
              <w:right w:val="nil"/>
            </w:tcBorders>
            <w:shd w:val="clear" w:color="000000" w:fill="C7E4F3"/>
            <w:vAlign w:val="center"/>
            <w:hideMark/>
          </w:tcPr>
          <w:p w14:paraId="158C8C67"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265</w:t>
            </w:r>
          </w:p>
        </w:tc>
        <w:tc>
          <w:tcPr>
            <w:tcW w:w="423" w:type="pct"/>
            <w:tcBorders>
              <w:top w:val="nil"/>
              <w:left w:val="nil"/>
              <w:bottom w:val="nil"/>
              <w:right w:val="nil"/>
            </w:tcBorders>
            <w:shd w:val="clear" w:color="000000" w:fill="C7E4F3"/>
            <w:vAlign w:val="center"/>
            <w:hideMark/>
          </w:tcPr>
          <w:p w14:paraId="4BF2FD6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911</w:t>
            </w:r>
          </w:p>
        </w:tc>
        <w:tc>
          <w:tcPr>
            <w:tcW w:w="375" w:type="pct"/>
            <w:tcBorders>
              <w:top w:val="nil"/>
              <w:left w:val="nil"/>
              <w:bottom w:val="nil"/>
              <w:right w:val="nil"/>
            </w:tcBorders>
            <w:shd w:val="clear" w:color="000000" w:fill="C7E4F3"/>
            <w:vAlign w:val="center"/>
            <w:hideMark/>
          </w:tcPr>
          <w:p w14:paraId="43EFEB7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248</w:t>
            </w:r>
          </w:p>
        </w:tc>
        <w:tc>
          <w:tcPr>
            <w:tcW w:w="375" w:type="pct"/>
            <w:tcBorders>
              <w:top w:val="nil"/>
              <w:left w:val="nil"/>
              <w:bottom w:val="nil"/>
              <w:right w:val="nil"/>
            </w:tcBorders>
            <w:shd w:val="clear" w:color="000000" w:fill="C7E4F3"/>
            <w:vAlign w:val="center"/>
            <w:hideMark/>
          </w:tcPr>
          <w:p w14:paraId="662879D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423</w:t>
            </w:r>
          </w:p>
        </w:tc>
        <w:tc>
          <w:tcPr>
            <w:tcW w:w="375" w:type="pct"/>
            <w:tcBorders>
              <w:top w:val="nil"/>
              <w:left w:val="nil"/>
              <w:bottom w:val="nil"/>
              <w:right w:val="nil"/>
            </w:tcBorders>
            <w:shd w:val="clear" w:color="000000" w:fill="C7E4F3"/>
            <w:vAlign w:val="center"/>
            <w:hideMark/>
          </w:tcPr>
          <w:p w14:paraId="39D7DA0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192</w:t>
            </w:r>
          </w:p>
        </w:tc>
        <w:tc>
          <w:tcPr>
            <w:tcW w:w="544" w:type="pct"/>
            <w:tcBorders>
              <w:top w:val="nil"/>
              <w:left w:val="nil"/>
              <w:bottom w:val="nil"/>
              <w:right w:val="nil"/>
            </w:tcBorders>
            <w:shd w:val="clear" w:color="000000" w:fill="C7E4F3"/>
            <w:vAlign w:val="center"/>
            <w:hideMark/>
          </w:tcPr>
          <w:p w14:paraId="28D3B747"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10,510</w:t>
            </w:r>
          </w:p>
        </w:tc>
      </w:tr>
      <w:tr w:rsidR="00CB7408" w:rsidRPr="00CB7408" w14:paraId="65E1B731" w14:textId="77777777" w:rsidTr="00581773">
        <w:trPr>
          <w:trHeight w:val="454"/>
        </w:trPr>
        <w:tc>
          <w:tcPr>
            <w:tcW w:w="1155" w:type="pct"/>
            <w:tcBorders>
              <w:top w:val="nil"/>
              <w:left w:val="nil"/>
              <w:bottom w:val="nil"/>
              <w:right w:val="nil"/>
            </w:tcBorders>
            <w:shd w:val="clear" w:color="auto" w:fill="auto"/>
            <w:vAlign w:val="center"/>
            <w:hideMark/>
          </w:tcPr>
          <w:p w14:paraId="5101F985"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 II or other certificate</w:t>
            </w:r>
          </w:p>
        </w:tc>
        <w:tc>
          <w:tcPr>
            <w:tcW w:w="485" w:type="pct"/>
            <w:tcBorders>
              <w:top w:val="nil"/>
              <w:left w:val="nil"/>
              <w:bottom w:val="nil"/>
              <w:right w:val="nil"/>
            </w:tcBorders>
            <w:shd w:val="clear" w:color="auto" w:fill="auto"/>
            <w:vAlign w:val="center"/>
            <w:hideMark/>
          </w:tcPr>
          <w:p w14:paraId="53CE3EBA"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32</w:t>
            </w:r>
          </w:p>
        </w:tc>
        <w:tc>
          <w:tcPr>
            <w:tcW w:w="423" w:type="pct"/>
            <w:tcBorders>
              <w:top w:val="nil"/>
              <w:left w:val="nil"/>
              <w:bottom w:val="nil"/>
              <w:right w:val="nil"/>
            </w:tcBorders>
            <w:shd w:val="clear" w:color="auto" w:fill="auto"/>
            <w:vAlign w:val="center"/>
            <w:hideMark/>
          </w:tcPr>
          <w:p w14:paraId="2A49567D"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16</w:t>
            </w:r>
          </w:p>
        </w:tc>
        <w:tc>
          <w:tcPr>
            <w:tcW w:w="423" w:type="pct"/>
            <w:tcBorders>
              <w:top w:val="nil"/>
              <w:left w:val="nil"/>
              <w:bottom w:val="nil"/>
              <w:right w:val="nil"/>
            </w:tcBorders>
            <w:shd w:val="clear" w:color="auto" w:fill="auto"/>
            <w:vAlign w:val="center"/>
            <w:hideMark/>
          </w:tcPr>
          <w:p w14:paraId="5A87C8F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w:t>
            </w:r>
          </w:p>
        </w:tc>
        <w:tc>
          <w:tcPr>
            <w:tcW w:w="423" w:type="pct"/>
            <w:tcBorders>
              <w:top w:val="nil"/>
              <w:left w:val="nil"/>
              <w:bottom w:val="nil"/>
              <w:right w:val="nil"/>
            </w:tcBorders>
            <w:shd w:val="clear" w:color="auto" w:fill="auto"/>
            <w:vAlign w:val="center"/>
            <w:hideMark/>
          </w:tcPr>
          <w:p w14:paraId="263641A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w:t>
            </w:r>
          </w:p>
        </w:tc>
        <w:tc>
          <w:tcPr>
            <w:tcW w:w="423" w:type="pct"/>
            <w:tcBorders>
              <w:top w:val="nil"/>
              <w:left w:val="nil"/>
              <w:bottom w:val="nil"/>
              <w:right w:val="nil"/>
            </w:tcBorders>
            <w:shd w:val="clear" w:color="auto" w:fill="auto"/>
            <w:vAlign w:val="center"/>
            <w:hideMark/>
          </w:tcPr>
          <w:p w14:paraId="0A80FF1B"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10</w:t>
            </w:r>
          </w:p>
        </w:tc>
        <w:tc>
          <w:tcPr>
            <w:tcW w:w="375" w:type="pct"/>
            <w:tcBorders>
              <w:top w:val="nil"/>
              <w:left w:val="nil"/>
              <w:bottom w:val="nil"/>
              <w:right w:val="nil"/>
            </w:tcBorders>
            <w:shd w:val="clear" w:color="auto" w:fill="auto"/>
            <w:vAlign w:val="center"/>
            <w:hideMark/>
          </w:tcPr>
          <w:p w14:paraId="11C77013"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w:t>
            </w:r>
          </w:p>
        </w:tc>
        <w:tc>
          <w:tcPr>
            <w:tcW w:w="375" w:type="pct"/>
            <w:tcBorders>
              <w:top w:val="nil"/>
              <w:left w:val="nil"/>
              <w:bottom w:val="nil"/>
              <w:right w:val="nil"/>
            </w:tcBorders>
            <w:shd w:val="clear" w:color="auto" w:fill="auto"/>
            <w:vAlign w:val="center"/>
            <w:hideMark/>
          </w:tcPr>
          <w:p w14:paraId="2B234466"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w:t>
            </w:r>
          </w:p>
        </w:tc>
        <w:tc>
          <w:tcPr>
            <w:tcW w:w="375" w:type="pct"/>
            <w:tcBorders>
              <w:top w:val="nil"/>
              <w:left w:val="nil"/>
              <w:bottom w:val="nil"/>
              <w:right w:val="nil"/>
            </w:tcBorders>
            <w:shd w:val="clear" w:color="auto" w:fill="auto"/>
            <w:vAlign w:val="center"/>
            <w:hideMark/>
          </w:tcPr>
          <w:p w14:paraId="0303B914"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0</w:t>
            </w:r>
          </w:p>
        </w:tc>
        <w:tc>
          <w:tcPr>
            <w:tcW w:w="544" w:type="pct"/>
            <w:tcBorders>
              <w:top w:val="nil"/>
              <w:left w:val="nil"/>
              <w:bottom w:val="nil"/>
              <w:right w:val="nil"/>
            </w:tcBorders>
            <w:shd w:val="clear" w:color="auto" w:fill="auto"/>
            <w:vAlign w:val="center"/>
            <w:hideMark/>
          </w:tcPr>
          <w:p w14:paraId="40DFD456"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75</w:t>
            </w:r>
          </w:p>
        </w:tc>
      </w:tr>
      <w:tr w:rsidR="00CB7408" w:rsidRPr="00CB7408" w14:paraId="209A19AC" w14:textId="77777777" w:rsidTr="00581773">
        <w:trPr>
          <w:trHeight w:val="454"/>
        </w:trPr>
        <w:tc>
          <w:tcPr>
            <w:tcW w:w="1155" w:type="pct"/>
            <w:tcBorders>
              <w:top w:val="nil"/>
              <w:left w:val="nil"/>
              <w:bottom w:val="nil"/>
              <w:right w:val="nil"/>
            </w:tcBorders>
            <w:shd w:val="clear" w:color="000000" w:fill="C7E4F3"/>
            <w:vAlign w:val="center"/>
            <w:hideMark/>
          </w:tcPr>
          <w:p w14:paraId="1F3DBC61"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currently studying</w:t>
            </w:r>
          </w:p>
        </w:tc>
        <w:tc>
          <w:tcPr>
            <w:tcW w:w="485" w:type="pct"/>
            <w:tcBorders>
              <w:top w:val="nil"/>
              <w:left w:val="nil"/>
              <w:bottom w:val="nil"/>
              <w:right w:val="nil"/>
            </w:tcBorders>
            <w:shd w:val="clear" w:color="000000" w:fill="C7E4F3"/>
            <w:vAlign w:val="center"/>
            <w:hideMark/>
          </w:tcPr>
          <w:p w14:paraId="1E708618" w14:textId="77777777" w:rsidR="00CB7408" w:rsidRPr="0093403D" w:rsidRDefault="00CB7408" w:rsidP="00D17C91">
            <w:pPr>
              <w:ind w:right="113"/>
              <w:jc w:val="right"/>
              <w:rPr>
                <w:rFonts w:eastAsia="Times New Roman" w:cs="Arial"/>
                <w:b/>
                <w:color w:val="000000"/>
                <w:sz w:val="18"/>
                <w:szCs w:val="18"/>
                <w:lang w:eastAsia="en-AU"/>
              </w:rPr>
            </w:pPr>
            <w:r w:rsidRPr="0093403D">
              <w:rPr>
                <w:rFonts w:eastAsia="Times New Roman" w:cs="Arial"/>
                <w:b/>
                <w:color w:val="000000"/>
                <w:sz w:val="18"/>
                <w:szCs w:val="18"/>
                <w:lang w:eastAsia="en-AU"/>
              </w:rPr>
              <w:t>16,136</w:t>
            </w:r>
          </w:p>
        </w:tc>
        <w:tc>
          <w:tcPr>
            <w:tcW w:w="423" w:type="pct"/>
            <w:tcBorders>
              <w:top w:val="nil"/>
              <w:left w:val="nil"/>
              <w:bottom w:val="nil"/>
              <w:right w:val="nil"/>
            </w:tcBorders>
            <w:shd w:val="clear" w:color="000000" w:fill="C7E4F3"/>
            <w:vAlign w:val="center"/>
            <w:hideMark/>
          </w:tcPr>
          <w:p w14:paraId="5DD50AAD"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9,797</w:t>
            </w:r>
          </w:p>
        </w:tc>
        <w:tc>
          <w:tcPr>
            <w:tcW w:w="423" w:type="pct"/>
            <w:tcBorders>
              <w:top w:val="nil"/>
              <w:left w:val="nil"/>
              <w:bottom w:val="nil"/>
              <w:right w:val="nil"/>
            </w:tcBorders>
            <w:shd w:val="clear" w:color="000000" w:fill="C7E4F3"/>
            <w:vAlign w:val="center"/>
            <w:hideMark/>
          </w:tcPr>
          <w:p w14:paraId="51078562"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11,183</w:t>
            </w:r>
          </w:p>
        </w:tc>
        <w:tc>
          <w:tcPr>
            <w:tcW w:w="423" w:type="pct"/>
            <w:tcBorders>
              <w:top w:val="nil"/>
              <w:left w:val="nil"/>
              <w:bottom w:val="nil"/>
              <w:right w:val="nil"/>
            </w:tcBorders>
            <w:shd w:val="clear" w:color="000000" w:fill="C7E4F3"/>
            <w:vAlign w:val="center"/>
            <w:hideMark/>
          </w:tcPr>
          <w:p w14:paraId="2894E814"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2,886</w:t>
            </w:r>
          </w:p>
        </w:tc>
        <w:tc>
          <w:tcPr>
            <w:tcW w:w="423" w:type="pct"/>
            <w:tcBorders>
              <w:top w:val="nil"/>
              <w:left w:val="nil"/>
              <w:bottom w:val="nil"/>
              <w:right w:val="nil"/>
            </w:tcBorders>
            <w:shd w:val="clear" w:color="000000" w:fill="C7E4F3"/>
            <w:vAlign w:val="center"/>
            <w:hideMark/>
          </w:tcPr>
          <w:p w14:paraId="73981B2F"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3,166</w:t>
            </w:r>
          </w:p>
        </w:tc>
        <w:tc>
          <w:tcPr>
            <w:tcW w:w="375" w:type="pct"/>
            <w:tcBorders>
              <w:top w:val="nil"/>
              <w:left w:val="nil"/>
              <w:bottom w:val="nil"/>
              <w:right w:val="nil"/>
            </w:tcBorders>
            <w:shd w:val="clear" w:color="000000" w:fill="C7E4F3"/>
            <w:vAlign w:val="center"/>
            <w:hideMark/>
          </w:tcPr>
          <w:p w14:paraId="2D57C4B3"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746</w:t>
            </w:r>
          </w:p>
        </w:tc>
        <w:tc>
          <w:tcPr>
            <w:tcW w:w="375" w:type="pct"/>
            <w:tcBorders>
              <w:top w:val="nil"/>
              <w:left w:val="nil"/>
              <w:bottom w:val="nil"/>
              <w:right w:val="nil"/>
            </w:tcBorders>
            <w:shd w:val="clear" w:color="000000" w:fill="C7E4F3"/>
            <w:vAlign w:val="center"/>
            <w:hideMark/>
          </w:tcPr>
          <w:p w14:paraId="1B21CCCA"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1,579</w:t>
            </w:r>
          </w:p>
        </w:tc>
        <w:tc>
          <w:tcPr>
            <w:tcW w:w="375" w:type="pct"/>
            <w:tcBorders>
              <w:top w:val="nil"/>
              <w:left w:val="nil"/>
              <w:bottom w:val="nil"/>
              <w:right w:val="nil"/>
            </w:tcBorders>
            <w:shd w:val="clear" w:color="000000" w:fill="C7E4F3"/>
            <w:vAlign w:val="center"/>
            <w:hideMark/>
          </w:tcPr>
          <w:p w14:paraId="7ABA18FA"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562</w:t>
            </w:r>
          </w:p>
        </w:tc>
        <w:tc>
          <w:tcPr>
            <w:tcW w:w="544" w:type="pct"/>
            <w:tcBorders>
              <w:top w:val="nil"/>
              <w:left w:val="nil"/>
              <w:bottom w:val="nil"/>
              <w:right w:val="nil"/>
            </w:tcBorders>
            <w:shd w:val="clear" w:color="000000" w:fill="C7E4F3"/>
            <w:vAlign w:val="center"/>
            <w:hideMark/>
          </w:tcPr>
          <w:p w14:paraId="505D267B" w14:textId="77777777" w:rsidR="00CB7408" w:rsidRPr="0093403D" w:rsidRDefault="00CB7408" w:rsidP="00D17C91">
            <w:pPr>
              <w:ind w:right="113"/>
              <w:jc w:val="right"/>
              <w:rPr>
                <w:rFonts w:eastAsia="Times New Roman" w:cs="Arial"/>
                <w:b/>
                <w:color w:val="000000"/>
                <w:sz w:val="18"/>
                <w:szCs w:val="18"/>
                <w:lang w:eastAsia="en-AU"/>
              </w:rPr>
            </w:pPr>
            <w:r w:rsidRPr="0093403D">
              <w:rPr>
                <w:rFonts w:eastAsia="Times New Roman" w:cs="Arial"/>
                <w:b/>
                <w:color w:val="000000"/>
                <w:sz w:val="18"/>
                <w:szCs w:val="18"/>
                <w:lang w:eastAsia="en-AU"/>
              </w:rPr>
              <w:t>46,054</w:t>
            </w:r>
          </w:p>
        </w:tc>
      </w:tr>
      <w:tr w:rsidR="00CB7408" w:rsidRPr="00CB7408" w14:paraId="4D897E0B" w14:textId="77777777" w:rsidTr="00581773">
        <w:trPr>
          <w:trHeight w:val="454"/>
        </w:trPr>
        <w:tc>
          <w:tcPr>
            <w:tcW w:w="1155" w:type="pct"/>
            <w:tcBorders>
              <w:top w:val="nil"/>
              <w:left w:val="nil"/>
              <w:bottom w:val="nil"/>
              <w:right w:val="nil"/>
            </w:tcBorders>
            <w:shd w:val="clear" w:color="auto" w:fill="auto"/>
            <w:vAlign w:val="center"/>
            <w:hideMark/>
          </w:tcPr>
          <w:p w14:paraId="52D79EEB"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not currently studying</w:t>
            </w:r>
          </w:p>
        </w:tc>
        <w:tc>
          <w:tcPr>
            <w:tcW w:w="485" w:type="pct"/>
            <w:tcBorders>
              <w:top w:val="nil"/>
              <w:left w:val="nil"/>
              <w:bottom w:val="nil"/>
              <w:right w:val="nil"/>
            </w:tcBorders>
            <w:shd w:val="clear" w:color="auto" w:fill="auto"/>
            <w:vAlign w:val="center"/>
            <w:hideMark/>
          </w:tcPr>
          <w:p w14:paraId="34F8897E" w14:textId="77777777" w:rsidR="00CB7408" w:rsidRPr="0093403D" w:rsidRDefault="00CB7408" w:rsidP="00D17C91">
            <w:pPr>
              <w:ind w:right="113"/>
              <w:jc w:val="right"/>
              <w:rPr>
                <w:rFonts w:eastAsia="Times New Roman" w:cs="Arial"/>
                <w:b/>
                <w:color w:val="000000"/>
                <w:sz w:val="18"/>
                <w:szCs w:val="18"/>
                <w:lang w:eastAsia="en-AU"/>
              </w:rPr>
            </w:pPr>
            <w:r w:rsidRPr="0093403D">
              <w:rPr>
                <w:rFonts w:eastAsia="Times New Roman" w:cs="Arial"/>
                <w:b/>
                <w:color w:val="000000"/>
                <w:sz w:val="18"/>
                <w:szCs w:val="18"/>
                <w:lang w:eastAsia="en-AU"/>
              </w:rPr>
              <w:t>41,645</w:t>
            </w:r>
          </w:p>
        </w:tc>
        <w:tc>
          <w:tcPr>
            <w:tcW w:w="423" w:type="pct"/>
            <w:tcBorders>
              <w:top w:val="nil"/>
              <w:left w:val="nil"/>
              <w:bottom w:val="nil"/>
              <w:right w:val="nil"/>
            </w:tcBorders>
            <w:shd w:val="clear" w:color="auto" w:fill="auto"/>
            <w:vAlign w:val="center"/>
            <w:hideMark/>
          </w:tcPr>
          <w:p w14:paraId="3DBF84BC"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33,781</w:t>
            </w:r>
          </w:p>
        </w:tc>
        <w:tc>
          <w:tcPr>
            <w:tcW w:w="423" w:type="pct"/>
            <w:tcBorders>
              <w:top w:val="nil"/>
              <w:left w:val="nil"/>
              <w:bottom w:val="nil"/>
              <w:right w:val="nil"/>
            </w:tcBorders>
            <w:shd w:val="clear" w:color="auto" w:fill="auto"/>
            <w:vAlign w:val="center"/>
            <w:hideMark/>
          </w:tcPr>
          <w:p w14:paraId="7753F197"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24,599</w:t>
            </w:r>
          </w:p>
        </w:tc>
        <w:tc>
          <w:tcPr>
            <w:tcW w:w="423" w:type="pct"/>
            <w:tcBorders>
              <w:top w:val="nil"/>
              <w:left w:val="nil"/>
              <w:bottom w:val="nil"/>
              <w:right w:val="nil"/>
            </w:tcBorders>
            <w:shd w:val="clear" w:color="auto" w:fill="auto"/>
            <w:vAlign w:val="center"/>
            <w:hideMark/>
          </w:tcPr>
          <w:p w14:paraId="6A683121"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8,103</w:t>
            </w:r>
          </w:p>
        </w:tc>
        <w:tc>
          <w:tcPr>
            <w:tcW w:w="423" w:type="pct"/>
            <w:tcBorders>
              <w:top w:val="nil"/>
              <w:left w:val="nil"/>
              <w:bottom w:val="nil"/>
              <w:right w:val="nil"/>
            </w:tcBorders>
            <w:shd w:val="clear" w:color="auto" w:fill="auto"/>
            <w:vAlign w:val="center"/>
            <w:hideMark/>
          </w:tcPr>
          <w:p w14:paraId="3A31A1D2"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9,324</w:t>
            </w:r>
          </w:p>
        </w:tc>
        <w:tc>
          <w:tcPr>
            <w:tcW w:w="375" w:type="pct"/>
            <w:tcBorders>
              <w:top w:val="nil"/>
              <w:left w:val="nil"/>
              <w:bottom w:val="nil"/>
              <w:right w:val="nil"/>
            </w:tcBorders>
            <w:shd w:val="clear" w:color="auto" w:fill="auto"/>
            <w:vAlign w:val="center"/>
            <w:hideMark/>
          </w:tcPr>
          <w:p w14:paraId="1D19BF2C"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2,337</w:t>
            </w:r>
          </w:p>
        </w:tc>
        <w:tc>
          <w:tcPr>
            <w:tcW w:w="375" w:type="pct"/>
            <w:tcBorders>
              <w:top w:val="nil"/>
              <w:left w:val="nil"/>
              <w:bottom w:val="nil"/>
              <w:right w:val="nil"/>
            </w:tcBorders>
            <w:shd w:val="clear" w:color="auto" w:fill="auto"/>
            <w:vAlign w:val="center"/>
            <w:hideMark/>
          </w:tcPr>
          <w:p w14:paraId="7FC7B234"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3,017</w:t>
            </w:r>
          </w:p>
        </w:tc>
        <w:tc>
          <w:tcPr>
            <w:tcW w:w="375" w:type="pct"/>
            <w:tcBorders>
              <w:top w:val="nil"/>
              <w:left w:val="nil"/>
              <w:bottom w:val="nil"/>
              <w:right w:val="nil"/>
            </w:tcBorders>
            <w:shd w:val="clear" w:color="auto" w:fill="auto"/>
            <w:vAlign w:val="center"/>
            <w:hideMark/>
          </w:tcPr>
          <w:p w14:paraId="2B0C7013" w14:textId="77777777" w:rsidR="00CB7408" w:rsidRPr="0093403D" w:rsidRDefault="00CB7408" w:rsidP="00CB7408">
            <w:pPr>
              <w:jc w:val="right"/>
              <w:rPr>
                <w:rFonts w:eastAsia="Times New Roman" w:cs="Arial"/>
                <w:b/>
                <w:color w:val="000000"/>
                <w:sz w:val="18"/>
                <w:szCs w:val="18"/>
                <w:lang w:eastAsia="en-AU"/>
              </w:rPr>
            </w:pPr>
            <w:r w:rsidRPr="0093403D">
              <w:rPr>
                <w:rFonts w:eastAsia="Times New Roman" w:cs="Arial"/>
                <w:b/>
                <w:color w:val="000000"/>
                <w:sz w:val="18"/>
                <w:szCs w:val="18"/>
                <w:lang w:eastAsia="en-AU"/>
              </w:rPr>
              <w:t>1,010</w:t>
            </w:r>
          </w:p>
        </w:tc>
        <w:tc>
          <w:tcPr>
            <w:tcW w:w="544" w:type="pct"/>
            <w:tcBorders>
              <w:top w:val="nil"/>
              <w:left w:val="nil"/>
              <w:bottom w:val="nil"/>
              <w:right w:val="nil"/>
            </w:tcBorders>
            <w:shd w:val="clear" w:color="auto" w:fill="auto"/>
            <w:vAlign w:val="center"/>
            <w:hideMark/>
          </w:tcPr>
          <w:p w14:paraId="1734540F" w14:textId="77777777" w:rsidR="00CB7408" w:rsidRPr="0093403D" w:rsidRDefault="00CB7408" w:rsidP="00D17C91">
            <w:pPr>
              <w:ind w:right="113"/>
              <w:jc w:val="right"/>
              <w:rPr>
                <w:rFonts w:eastAsia="Times New Roman" w:cs="Arial"/>
                <w:b/>
                <w:color w:val="000000"/>
                <w:sz w:val="18"/>
                <w:szCs w:val="18"/>
                <w:lang w:eastAsia="en-AU"/>
              </w:rPr>
            </w:pPr>
            <w:r w:rsidRPr="0093403D">
              <w:rPr>
                <w:rFonts w:eastAsia="Times New Roman" w:cs="Arial"/>
                <w:b/>
                <w:color w:val="000000"/>
                <w:sz w:val="18"/>
                <w:szCs w:val="18"/>
                <w:lang w:eastAsia="en-AU"/>
              </w:rPr>
              <w:t>123,815</w:t>
            </w:r>
          </w:p>
        </w:tc>
      </w:tr>
      <w:tr w:rsidR="00CB7408" w:rsidRPr="00CB7408" w14:paraId="37713C0A" w14:textId="77777777" w:rsidTr="00581773">
        <w:trPr>
          <w:trHeight w:val="454"/>
        </w:trPr>
        <w:tc>
          <w:tcPr>
            <w:tcW w:w="1155" w:type="pct"/>
            <w:tcBorders>
              <w:top w:val="nil"/>
              <w:left w:val="nil"/>
              <w:bottom w:val="nil"/>
              <w:right w:val="nil"/>
            </w:tcBorders>
            <w:shd w:val="clear" w:color="000000" w:fill="C7E4F3"/>
            <w:vAlign w:val="center"/>
            <w:hideMark/>
          </w:tcPr>
          <w:p w14:paraId="2EB5477C"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Total specified</w:t>
            </w:r>
          </w:p>
        </w:tc>
        <w:tc>
          <w:tcPr>
            <w:tcW w:w="485" w:type="pct"/>
            <w:tcBorders>
              <w:top w:val="nil"/>
              <w:left w:val="nil"/>
              <w:bottom w:val="nil"/>
              <w:right w:val="nil"/>
            </w:tcBorders>
            <w:shd w:val="clear" w:color="000000" w:fill="C7E4F3"/>
            <w:vAlign w:val="center"/>
            <w:hideMark/>
          </w:tcPr>
          <w:p w14:paraId="7B843191"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57,780</w:t>
            </w:r>
          </w:p>
        </w:tc>
        <w:tc>
          <w:tcPr>
            <w:tcW w:w="423" w:type="pct"/>
            <w:tcBorders>
              <w:top w:val="nil"/>
              <w:left w:val="nil"/>
              <w:bottom w:val="nil"/>
              <w:right w:val="nil"/>
            </w:tcBorders>
            <w:shd w:val="clear" w:color="000000" w:fill="C7E4F3"/>
            <w:vAlign w:val="center"/>
            <w:hideMark/>
          </w:tcPr>
          <w:p w14:paraId="196E797F"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43,578</w:t>
            </w:r>
          </w:p>
        </w:tc>
        <w:tc>
          <w:tcPr>
            <w:tcW w:w="423" w:type="pct"/>
            <w:tcBorders>
              <w:top w:val="nil"/>
              <w:left w:val="nil"/>
              <w:bottom w:val="nil"/>
              <w:right w:val="nil"/>
            </w:tcBorders>
            <w:shd w:val="clear" w:color="000000" w:fill="C7E4F3"/>
            <w:vAlign w:val="center"/>
            <w:hideMark/>
          </w:tcPr>
          <w:p w14:paraId="3E37AD5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35,782</w:t>
            </w:r>
          </w:p>
        </w:tc>
        <w:tc>
          <w:tcPr>
            <w:tcW w:w="423" w:type="pct"/>
            <w:tcBorders>
              <w:top w:val="nil"/>
              <w:left w:val="nil"/>
              <w:bottom w:val="nil"/>
              <w:right w:val="nil"/>
            </w:tcBorders>
            <w:shd w:val="clear" w:color="000000" w:fill="C7E4F3"/>
            <w:vAlign w:val="center"/>
            <w:hideMark/>
          </w:tcPr>
          <w:p w14:paraId="7900CE6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10,989</w:t>
            </w:r>
          </w:p>
        </w:tc>
        <w:tc>
          <w:tcPr>
            <w:tcW w:w="423" w:type="pct"/>
            <w:tcBorders>
              <w:top w:val="nil"/>
              <w:left w:val="nil"/>
              <w:bottom w:val="nil"/>
              <w:right w:val="nil"/>
            </w:tcBorders>
            <w:shd w:val="clear" w:color="000000" w:fill="C7E4F3"/>
            <w:vAlign w:val="center"/>
            <w:hideMark/>
          </w:tcPr>
          <w:p w14:paraId="2EFAEDF5"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12,490</w:t>
            </w:r>
          </w:p>
        </w:tc>
        <w:tc>
          <w:tcPr>
            <w:tcW w:w="375" w:type="pct"/>
            <w:tcBorders>
              <w:top w:val="nil"/>
              <w:left w:val="nil"/>
              <w:bottom w:val="nil"/>
              <w:right w:val="nil"/>
            </w:tcBorders>
            <w:shd w:val="clear" w:color="000000" w:fill="C7E4F3"/>
            <w:vAlign w:val="center"/>
            <w:hideMark/>
          </w:tcPr>
          <w:p w14:paraId="6B878DD1"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3,083</w:t>
            </w:r>
          </w:p>
        </w:tc>
        <w:tc>
          <w:tcPr>
            <w:tcW w:w="375" w:type="pct"/>
            <w:tcBorders>
              <w:top w:val="nil"/>
              <w:left w:val="nil"/>
              <w:bottom w:val="nil"/>
              <w:right w:val="nil"/>
            </w:tcBorders>
            <w:shd w:val="clear" w:color="000000" w:fill="C7E4F3"/>
            <w:vAlign w:val="center"/>
            <w:hideMark/>
          </w:tcPr>
          <w:p w14:paraId="4A58858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4,595</w:t>
            </w:r>
          </w:p>
        </w:tc>
        <w:tc>
          <w:tcPr>
            <w:tcW w:w="375" w:type="pct"/>
            <w:tcBorders>
              <w:top w:val="nil"/>
              <w:left w:val="nil"/>
              <w:bottom w:val="nil"/>
              <w:right w:val="nil"/>
            </w:tcBorders>
            <w:shd w:val="clear" w:color="000000" w:fill="C7E4F3"/>
            <w:vAlign w:val="center"/>
            <w:hideMark/>
          </w:tcPr>
          <w:p w14:paraId="4106AC5C"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1,572</w:t>
            </w:r>
          </w:p>
        </w:tc>
        <w:tc>
          <w:tcPr>
            <w:tcW w:w="544" w:type="pct"/>
            <w:tcBorders>
              <w:top w:val="nil"/>
              <w:left w:val="nil"/>
              <w:bottom w:val="nil"/>
              <w:right w:val="nil"/>
            </w:tcBorders>
            <w:shd w:val="clear" w:color="000000" w:fill="C7E4F3"/>
            <w:vAlign w:val="center"/>
            <w:hideMark/>
          </w:tcPr>
          <w:p w14:paraId="380F20FC"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169,869</w:t>
            </w:r>
          </w:p>
        </w:tc>
      </w:tr>
      <w:tr w:rsidR="00CB7408" w:rsidRPr="00CB7408" w14:paraId="6FD2A3F2" w14:textId="77777777" w:rsidTr="00581773">
        <w:trPr>
          <w:trHeight w:val="454"/>
        </w:trPr>
        <w:tc>
          <w:tcPr>
            <w:tcW w:w="1155" w:type="pct"/>
            <w:tcBorders>
              <w:top w:val="nil"/>
              <w:left w:val="nil"/>
              <w:bottom w:val="nil"/>
              <w:right w:val="nil"/>
            </w:tcBorders>
            <w:shd w:val="clear" w:color="auto" w:fill="auto"/>
            <w:vAlign w:val="center"/>
            <w:hideMark/>
          </w:tcPr>
          <w:p w14:paraId="0E1912F8"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Total not specified</w:t>
            </w:r>
          </w:p>
        </w:tc>
        <w:tc>
          <w:tcPr>
            <w:tcW w:w="485" w:type="pct"/>
            <w:tcBorders>
              <w:top w:val="nil"/>
              <w:left w:val="nil"/>
              <w:bottom w:val="nil"/>
              <w:right w:val="nil"/>
            </w:tcBorders>
            <w:shd w:val="clear" w:color="auto" w:fill="auto"/>
            <w:vAlign w:val="center"/>
            <w:hideMark/>
          </w:tcPr>
          <w:p w14:paraId="72F96492"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640</w:t>
            </w:r>
          </w:p>
        </w:tc>
        <w:tc>
          <w:tcPr>
            <w:tcW w:w="423" w:type="pct"/>
            <w:tcBorders>
              <w:top w:val="nil"/>
              <w:left w:val="nil"/>
              <w:bottom w:val="nil"/>
              <w:right w:val="nil"/>
            </w:tcBorders>
            <w:shd w:val="clear" w:color="auto" w:fill="auto"/>
            <w:vAlign w:val="center"/>
            <w:hideMark/>
          </w:tcPr>
          <w:p w14:paraId="649422E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2,040</w:t>
            </w:r>
          </w:p>
        </w:tc>
        <w:tc>
          <w:tcPr>
            <w:tcW w:w="423" w:type="pct"/>
            <w:tcBorders>
              <w:top w:val="nil"/>
              <w:left w:val="nil"/>
              <w:bottom w:val="nil"/>
              <w:right w:val="nil"/>
            </w:tcBorders>
            <w:shd w:val="clear" w:color="auto" w:fill="auto"/>
            <w:vAlign w:val="center"/>
            <w:hideMark/>
          </w:tcPr>
          <w:p w14:paraId="220B1CE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591</w:t>
            </w:r>
          </w:p>
        </w:tc>
        <w:tc>
          <w:tcPr>
            <w:tcW w:w="423" w:type="pct"/>
            <w:tcBorders>
              <w:top w:val="nil"/>
              <w:left w:val="nil"/>
              <w:bottom w:val="nil"/>
              <w:right w:val="nil"/>
            </w:tcBorders>
            <w:shd w:val="clear" w:color="auto" w:fill="auto"/>
            <w:vAlign w:val="center"/>
            <w:hideMark/>
          </w:tcPr>
          <w:p w14:paraId="1F5FC958"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353</w:t>
            </w:r>
          </w:p>
        </w:tc>
        <w:tc>
          <w:tcPr>
            <w:tcW w:w="423" w:type="pct"/>
            <w:tcBorders>
              <w:top w:val="nil"/>
              <w:left w:val="nil"/>
              <w:bottom w:val="nil"/>
              <w:right w:val="nil"/>
            </w:tcBorders>
            <w:shd w:val="clear" w:color="auto" w:fill="auto"/>
            <w:vAlign w:val="center"/>
            <w:hideMark/>
          </w:tcPr>
          <w:p w14:paraId="38BBF42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337</w:t>
            </w:r>
          </w:p>
        </w:tc>
        <w:tc>
          <w:tcPr>
            <w:tcW w:w="375" w:type="pct"/>
            <w:tcBorders>
              <w:top w:val="nil"/>
              <w:left w:val="nil"/>
              <w:bottom w:val="nil"/>
              <w:right w:val="nil"/>
            </w:tcBorders>
            <w:shd w:val="clear" w:color="auto" w:fill="auto"/>
            <w:vAlign w:val="center"/>
            <w:hideMark/>
          </w:tcPr>
          <w:p w14:paraId="1D919AEA"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22</w:t>
            </w:r>
          </w:p>
        </w:tc>
        <w:tc>
          <w:tcPr>
            <w:tcW w:w="375" w:type="pct"/>
            <w:tcBorders>
              <w:top w:val="nil"/>
              <w:left w:val="nil"/>
              <w:bottom w:val="nil"/>
              <w:right w:val="nil"/>
            </w:tcBorders>
            <w:shd w:val="clear" w:color="auto" w:fill="auto"/>
            <w:vAlign w:val="center"/>
            <w:hideMark/>
          </w:tcPr>
          <w:p w14:paraId="75F0BF52"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61</w:t>
            </w:r>
          </w:p>
        </w:tc>
        <w:tc>
          <w:tcPr>
            <w:tcW w:w="375" w:type="pct"/>
            <w:tcBorders>
              <w:top w:val="nil"/>
              <w:left w:val="nil"/>
              <w:bottom w:val="nil"/>
              <w:right w:val="nil"/>
            </w:tcBorders>
            <w:shd w:val="clear" w:color="auto" w:fill="auto"/>
            <w:vAlign w:val="center"/>
            <w:hideMark/>
          </w:tcPr>
          <w:p w14:paraId="2FE8B576" w14:textId="77777777" w:rsidR="00CB7408" w:rsidRPr="00CB7408" w:rsidRDefault="00CB7408" w:rsidP="00CB7408">
            <w:pPr>
              <w:jc w:val="right"/>
              <w:rPr>
                <w:rFonts w:eastAsia="Times New Roman" w:cs="Arial"/>
                <w:color w:val="000000"/>
                <w:sz w:val="18"/>
                <w:szCs w:val="18"/>
                <w:lang w:eastAsia="en-AU"/>
              </w:rPr>
            </w:pPr>
            <w:r w:rsidRPr="00CB7408">
              <w:rPr>
                <w:rFonts w:eastAsia="Times New Roman" w:cs="Arial"/>
                <w:color w:val="000000"/>
                <w:sz w:val="18"/>
                <w:szCs w:val="18"/>
                <w:lang w:eastAsia="en-AU"/>
              </w:rPr>
              <w:t>96</w:t>
            </w:r>
          </w:p>
        </w:tc>
        <w:tc>
          <w:tcPr>
            <w:tcW w:w="544" w:type="pct"/>
            <w:tcBorders>
              <w:top w:val="nil"/>
              <w:left w:val="nil"/>
              <w:bottom w:val="nil"/>
              <w:right w:val="nil"/>
            </w:tcBorders>
            <w:shd w:val="clear" w:color="auto" w:fill="auto"/>
            <w:vAlign w:val="center"/>
            <w:hideMark/>
          </w:tcPr>
          <w:p w14:paraId="0D862F56" w14:textId="77777777" w:rsidR="00CB7408" w:rsidRPr="00CB7408" w:rsidRDefault="00CB7408" w:rsidP="00D17C91">
            <w:pPr>
              <w:ind w:right="113"/>
              <w:jc w:val="right"/>
              <w:rPr>
                <w:rFonts w:eastAsia="Times New Roman" w:cs="Arial"/>
                <w:color w:val="000000"/>
                <w:sz w:val="18"/>
                <w:szCs w:val="18"/>
                <w:lang w:eastAsia="en-AU"/>
              </w:rPr>
            </w:pPr>
            <w:r w:rsidRPr="00CB7408">
              <w:rPr>
                <w:rFonts w:eastAsia="Times New Roman" w:cs="Arial"/>
                <w:color w:val="000000"/>
                <w:sz w:val="18"/>
                <w:szCs w:val="18"/>
                <w:lang w:eastAsia="en-AU"/>
              </w:rPr>
              <w:t>4,141</w:t>
            </w:r>
          </w:p>
        </w:tc>
      </w:tr>
      <w:tr w:rsidR="00CB7408" w:rsidRPr="00CB7408" w14:paraId="08D4C2B3" w14:textId="77777777" w:rsidTr="00581773">
        <w:trPr>
          <w:trHeight w:val="454"/>
        </w:trPr>
        <w:tc>
          <w:tcPr>
            <w:tcW w:w="1155" w:type="pct"/>
            <w:tcBorders>
              <w:top w:val="nil"/>
              <w:left w:val="nil"/>
              <w:bottom w:val="single" w:sz="8" w:space="0" w:color="1F698E"/>
              <w:right w:val="nil"/>
            </w:tcBorders>
            <w:shd w:val="clear" w:color="000000" w:fill="C7E4F3"/>
            <w:vAlign w:val="center"/>
            <w:hideMark/>
          </w:tcPr>
          <w:p w14:paraId="7EE87378"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STAFF</w:t>
            </w:r>
          </w:p>
        </w:tc>
        <w:tc>
          <w:tcPr>
            <w:tcW w:w="485" w:type="pct"/>
            <w:tcBorders>
              <w:top w:val="nil"/>
              <w:left w:val="nil"/>
              <w:bottom w:val="single" w:sz="8" w:space="0" w:color="1F698E"/>
              <w:right w:val="nil"/>
            </w:tcBorders>
            <w:shd w:val="clear" w:color="000000" w:fill="C7E4F3"/>
            <w:vAlign w:val="center"/>
            <w:hideMark/>
          </w:tcPr>
          <w:p w14:paraId="36A2CCD6" w14:textId="77777777" w:rsidR="00CB7408" w:rsidRPr="00CB7408" w:rsidRDefault="00CB7408" w:rsidP="00D17C91">
            <w:pPr>
              <w:ind w:right="113"/>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58,421</w:t>
            </w:r>
          </w:p>
        </w:tc>
        <w:tc>
          <w:tcPr>
            <w:tcW w:w="423" w:type="pct"/>
            <w:tcBorders>
              <w:top w:val="nil"/>
              <w:left w:val="nil"/>
              <w:bottom w:val="single" w:sz="8" w:space="0" w:color="1F698E"/>
              <w:right w:val="nil"/>
            </w:tcBorders>
            <w:shd w:val="clear" w:color="000000" w:fill="C7E4F3"/>
            <w:vAlign w:val="center"/>
            <w:hideMark/>
          </w:tcPr>
          <w:p w14:paraId="1E990C87"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45,618</w:t>
            </w:r>
          </w:p>
        </w:tc>
        <w:tc>
          <w:tcPr>
            <w:tcW w:w="423" w:type="pct"/>
            <w:tcBorders>
              <w:top w:val="nil"/>
              <w:left w:val="nil"/>
              <w:bottom w:val="single" w:sz="8" w:space="0" w:color="1F698E"/>
              <w:right w:val="nil"/>
            </w:tcBorders>
            <w:shd w:val="clear" w:color="000000" w:fill="C7E4F3"/>
            <w:vAlign w:val="center"/>
            <w:hideMark/>
          </w:tcPr>
          <w:p w14:paraId="70826843"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36,373</w:t>
            </w:r>
          </w:p>
        </w:tc>
        <w:tc>
          <w:tcPr>
            <w:tcW w:w="423" w:type="pct"/>
            <w:tcBorders>
              <w:top w:val="nil"/>
              <w:left w:val="nil"/>
              <w:bottom w:val="single" w:sz="8" w:space="0" w:color="1F698E"/>
              <w:right w:val="nil"/>
            </w:tcBorders>
            <w:shd w:val="clear" w:color="000000" w:fill="C7E4F3"/>
            <w:vAlign w:val="center"/>
            <w:hideMark/>
          </w:tcPr>
          <w:p w14:paraId="55E6CEA5"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11,342</w:t>
            </w:r>
          </w:p>
        </w:tc>
        <w:tc>
          <w:tcPr>
            <w:tcW w:w="423" w:type="pct"/>
            <w:tcBorders>
              <w:top w:val="nil"/>
              <w:left w:val="nil"/>
              <w:bottom w:val="single" w:sz="8" w:space="0" w:color="1F698E"/>
              <w:right w:val="nil"/>
            </w:tcBorders>
            <w:shd w:val="clear" w:color="000000" w:fill="C7E4F3"/>
            <w:vAlign w:val="center"/>
            <w:hideMark/>
          </w:tcPr>
          <w:p w14:paraId="129276F9"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12,826</w:t>
            </w:r>
          </w:p>
        </w:tc>
        <w:tc>
          <w:tcPr>
            <w:tcW w:w="375" w:type="pct"/>
            <w:tcBorders>
              <w:top w:val="nil"/>
              <w:left w:val="nil"/>
              <w:bottom w:val="single" w:sz="8" w:space="0" w:color="1F698E"/>
              <w:right w:val="nil"/>
            </w:tcBorders>
            <w:shd w:val="clear" w:color="000000" w:fill="C7E4F3"/>
            <w:vAlign w:val="center"/>
            <w:hideMark/>
          </w:tcPr>
          <w:p w14:paraId="17EAD892"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3,105</w:t>
            </w:r>
          </w:p>
        </w:tc>
        <w:tc>
          <w:tcPr>
            <w:tcW w:w="375" w:type="pct"/>
            <w:tcBorders>
              <w:top w:val="nil"/>
              <w:left w:val="nil"/>
              <w:bottom w:val="single" w:sz="8" w:space="0" w:color="1F698E"/>
              <w:right w:val="nil"/>
            </w:tcBorders>
            <w:shd w:val="clear" w:color="000000" w:fill="C7E4F3"/>
            <w:vAlign w:val="center"/>
            <w:hideMark/>
          </w:tcPr>
          <w:p w14:paraId="27830FAA"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4,656</w:t>
            </w:r>
          </w:p>
        </w:tc>
        <w:tc>
          <w:tcPr>
            <w:tcW w:w="375" w:type="pct"/>
            <w:tcBorders>
              <w:top w:val="nil"/>
              <w:left w:val="nil"/>
              <w:bottom w:val="single" w:sz="8" w:space="0" w:color="1F698E"/>
              <w:right w:val="nil"/>
            </w:tcBorders>
            <w:shd w:val="clear" w:color="000000" w:fill="C7E4F3"/>
            <w:vAlign w:val="center"/>
            <w:hideMark/>
          </w:tcPr>
          <w:p w14:paraId="69FCB031" w14:textId="77777777" w:rsidR="00CB7408" w:rsidRPr="00CB7408" w:rsidRDefault="00CB7408" w:rsidP="00CB7408">
            <w:pPr>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1,668</w:t>
            </w:r>
          </w:p>
        </w:tc>
        <w:tc>
          <w:tcPr>
            <w:tcW w:w="544" w:type="pct"/>
            <w:tcBorders>
              <w:top w:val="nil"/>
              <w:left w:val="nil"/>
              <w:bottom w:val="single" w:sz="8" w:space="0" w:color="1F698E"/>
              <w:right w:val="nil"/>
            </w:tcBorders>
            <w:shd w:val="clear" w:color="000000" w:fill="C7E4F3"/>
            <w:vAlign w:val="center"/>
            <w:hideMark/>
          </w:tcPr>
          <w:p w14:paraId="1E0033ED" w14:textId="77777777" w:rsidR="00CB7408" w:rsidRPr="00CB7408" w:rsidRDefault="00CB7408" w:rsidP="00D17C91">
            <w:pPr>
              <w:ind w:right="113"/>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174,010</w:t>
            </w:r>
          </w:p>
        </w:tc>
      </w:tr>
    </w:tbl>
    <w:p w14:paraId="77CF1455" w14:textId="77777777" w:rsidR="00F6604F" w:rsidRPr="00E847D1" w:rsidRDefault="00F6604F" w:rsidP="00F6604F">
      <w:pPr>
        <w:pStyle w:val="FigureNote"/>
      </w:pPr>
      <w:r w:rsidRPr="00E847D1">
        <w:t>(a)</w:t>
      </w:r>
      <w:r w:rsidRPr="00E847D1">
        <w:tab/>
        <w:t>Totals may not equal the sum of components due to rounding of weighted data.</w:t>
      </w:r>
    </w:p>
    <w:p w14:paraId="5E4C07AC" w14:textId="73E860FD" w:rsidR="00F6604F" w:rsidRDefault="00F6604F" w:rsidP="00F6604F">
      <w:pPr>
        <w:pStyle w:val="FigureNote"/>
        <w:spacing w:before="0"/>
        <w:ind w:left="425" w:hanging="425"/>
      </w:pPr>
      <w:r w:rsidRPr="00E847D1">
        <w:t>(b)</w:t>
      </w:r>
      <w:r w:rsidRPr="00E847D1">
        <w:tab/>
        <w:t>Table includes paid contact staff only</w:t>
      </w:r>
      <w:r>
        <w:t xml:space="preserve"> (</w:t>
      </w:r>
      <w:r w:rsidR="0094219D">
        <w:t>staff</w:t>
      </w:r>
      <w:r w:rsidRPr="00E847D1">
        <w:t xml:space="preserve"> who are paid and doing primary or other contact work</w:t>
      </w:r>
      <w:r>
        <w:t>).</w:t>
      </w:r>
    </w:p>
    <w:p w14:paraId="25CF48FF" w14:textId="77777777" w:rsidR="00F6604F" w:rsidRPr="00E847D1" w:rsidRDefault="00F6604F" w:rsidP="00F6604F">
      <w:pPr>
        <w:pStyle w:val="FigureNote"/>
        <w:spacing w:before="0"/>
        <w:ind w:left="425" w:hanging="425"/>
      </w:pPr>
      <w:r w:rsidRPr="00E847D1">
        <w:t>(c)</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029B9AC4" w14:textId="77777777" w:rsidR="00D34ED4" w:rsidRPr="00D01B06" w:rsidRDefault="00D34ED4">
      <w:pPr>
        <w:rPr>
          <w:rFonts w:eastAsiaTheme="majorEastAsia" w:cstheme="majorBidi"/>
          <w:b/>
          <w:bCs/>
          <w:color w:val="1F688D"/>
          <w:sz w:val="24"/>
        </w:rPr>
      </w:pPr>
    </w:p>
    <w:p w14:paraId="268CF09A" w14:textId="77777777" w:rsidR="00D34ED4" w:rsidRPr="00D01B06" w:rsidRDefault="00D34ED4">
      <w:pPr>
        <w:rPr>
          <w:rFonts w:eastAsiaTheme="majorEastAsia" w:cstheme="majorBidi"/>
          <w:b/>
          <w:bCs/>
          <w:color w:val="1F688D"/>
          <w:sz w:val="24"/>
        </w:rPr>
      </w:pPr>
      <w:r w:rsidRPr="00D01B06">
        <w:br w:type="page"/>
      </w:r>
    </w:p>
    <w:p w14:paraId="07F6FB8C" w14:textId="77777777" w:rsidR="00C8406D" w:rsidRDefault="00D34ED4" w:rsidP="00204BC5">
      <w:pPr>
        <w:pStyle w:val="Heading3"/>
      </w:pPr>
      <w:bookmarkStart w:id="58" w:name="_Toc484014050"/>
      <w:r w:rsidRPr="00D01B06">
        <w:lastRenderedPageBreak/>
        <w:t>Worker Age</w:t>
      </w:r>
      <w:bookmarkEnd w:id="58"/>
    </w:p>
    <w:p w14:paraId="6D343676" w14:textId="7C1588AA" w:rsidR="0043126A" w:rsidRPr="0043126A" w:rsidRDefault="0043126A" w:rsidP="0043126A">
      <w:pPr>
        <w:pStyle w:val="Body"/>
        <w:jc w:val="both"/>
      </w:pPr>
      <w:r>
        <w:fldChar w:fldCharType="begin"/>
      </w:r>
      <w:r>
        <w:instrText xml:space="preserve"> REF _Ref482282668 \h </w:instrText>
      </w:r>
      <w:r>
        <w:fldChar w:fldCharType="separate"/>
      </w:r>
      <w:r w:rsidR="00011CCA">
        <w:t xml:space="preserve">Table </w:t>
      </w:r>
      <w:r w:rsidR="00011CCA">
        <w:rPr>
          <w:noProof/>
        </w:rPr>
        <w:t>9</w:t>
      </w:r>
      <w:r>
        <w:fldChar w:fldCharType="end"/>
      </w:r>
      <w:r>
        <w:t xml:space="preserve"> </w:t>
      </w:r>
      <w:r w:rsidR="002A3BA0">
        <w:t xml:space="preserve">shows </w:t>
      </w:r>
      <w:r w:rsidR="008B62A9">
        <w:t>rates of paid contact staff ‘currently’ studying (i.e. during the reference week) and if so, what qualification level was being undertaken,</w:t>
      </w:r>
      <w:r w:rsidR="008E6BE2">
        <w:t xml:space="preserve"> by </w:t>
      </w:r>
      <w:r w:rsidR="002A3BA0">
        <w:t xml:space="preserve">worker </w:t>
      </w:r>
      <w:r w:rsidR="008E6BE2">
        <w:t>age.</w:t>
      </w:r>
      <w:r>
        <w:t xml:space="preserve"> </w:t>
      </w:r>
      <w:r w:rsidR="008E6BE2">
        <w:t>Y</w:t>
      </w:r>
      <w:r>
        <w:t>ounger paid contact staff were studying at higher rates than their older colleagues</w:t>
      </w:r>
      <w:r w:rsidR="008E6BE2">
        <w:t xml:space="preserve"> – a</w:t>
      </w:r>
      <w:r w:rsidR="005211C7">
        <w:t>lmost</w:t>
      </w:r>
      <w:r w:rsidR="008E6BE2">
        <w:t xml:space="preserve"> </w:t>
      </w:r>
      <w:r w:rsidR="005211C7">
        <w:t>half (47.5 per cent) of paid contact staff aged 15-24 years old were currently studying, compared to around one-in-eight (12.4 per cent) paid conta</w:t>
      </w:r>
      <w:r w:rsidR="002A3BA0">
        <w:t>ct staff aged 45 years and over –</w:t>
      </w:r>
      <w:r w:rsidR="005211C7">
        <w:t xml:space="preserve"> </w:t>
      </w:r>
      <w:r w:rsidR="00882451">
        <w:t>over one third of paid contact staff aged 15-24 years old were studying at the Diploma level and above</w:t>
      </w:r>
      <w:r w:rsidR="005211C7">
        <w:t>.</w:t>
      </w:r>
    </w:p>
    <w:p w14:paraId="291CEBCC" w14:textId="5CBF685A" w:rsidR="00C8406D" w:rsidRPr="00237968" w:rsidRDefault="00767651" w:rsidP="00767651">
      <w:pPr>
        <w:pStyle w:val="Caption"/>
        <w:keepNext/>
        <w:rPr>
          <w:vertAlign w:val="superscript"/>
        </w:rPr>
      </w:pPr>
      <w:bookmarkStart w:id="59" w:name="_Ref482282668"/>
      <w:bookmarkStart w:id="60" w:name="_Toc484013987"/>
      <w:r>
        <w:t xml:space="preserve">Table </w:t>
      </w:r>
      <w:fldSimple w:instr=" SEQ Table \* ARABIC ">
        <w:r w:rsidR="00011CCA">
          <w:rPr>
            <w:noProof/>
          </w:rPr>
          <w:t>9</w:t>
        </w:r>
      </w:fldSimple>
      <w:bookmarkEnd w:id="59"/>
      <w:r w:rsidR="00C8406D">
        <w:tab/>
        <w:t xml:space="preserve">Level of ECEC-related qualification paid contact staff currently studying, by </w:t>
      </w:r>
      <w:r w:rsidR="00D34ED4">
        <w:t>worker age</w:t>
      </w:r>
      <w:r w:rsidR="00C8406D">
        <w:t xml:space="preserve"> </w:t>
      </w:r>
      <w:r w:rsidR="00C8406D">
        <w:rPr>
          <w:vertAlign w:val="superscript"/>
        </w:rPr>
        <w:t>(a) (b)</w:t>
      </w:r>
      <w:bookmarkEnd w:id="60"/>
    </w:p>
    <w:tbl>
      <w:tblPr>
        <w:tblW w:w="5000" w:type="pct"/>
        <w:tblLook w:val="04A0" w:firstRow="1" w:lastRow="0" w:firstColumn="1" w:lastColumn="0" w:noHBand="0" w:noVBand="1"/>
      </w:tblPr>
      <w:tblGrid>
        <w:gridCol w:w="4215"/>
        <w:gridCol w:w="994"/>
        <w:gridCol w:w="994"/>
        <w:gridCol w:w="994"/>
        <w:gridCol w:w="994"/>
        <w:gridCol w:w="1095"/>
      </w:tblGrid>
      <w:tr w:rsidR="00CB7408" w:rsidRPr="00CB7408" w14:paraId="358EC7D7" w14:textId="77777777" w:rsidTr="00D17C91">
        <w:trPr>
          <w:trHeight w:val="487"/>
        </w:trPr>
        <w:tc>
          <w:tcPr>
            <w:tcW w:w="2270" w:type="pct"/>
            <w:tcBorders>
              <w:top w:val="nil"/>
              <w:left w:val="nil"/>
              <w:bottom w:val="nil"/>
              <w:right w:val="nil"/>
            </w:tcBorders>
            <w:shd w:val="clear" w:color="000000" w:fill="1F698E"/>
            <w:vAlign w:val="bottom"/>
            <w:hideMark/>
          </w:tcPr>
          <w:p w14:paraId="372D88BD" w14:textId="7C47963B" w:rsidR="00CB7408" w:rsidRPr="00581773" w:rsidRDefault="00C34982" w:rsidP="00581773">
            <w:pPr>
              <w:pStyle w:val="TableFormat"/>
              <w:rPr>
                <w:b/>
                <w:color w:val="FFFFFF" w:themeColor="background1"/>
                <w:szCs w:val="18"/>
              </w:rPr>
            </w:pPr>
            <w:r w:rsidRPr="00581773">
              <w:rPr>
                <w:b/>
                <w:color w:val="FFFFFF" w:themeColor="background1"/>
                <w:szCs w:val="18"/>
              </w:rPr>
              <w:t xml:space="preserve">Level of ECEC-related qualification </w:t>
            </w:r>
            <w:r w:rsidRPr="00581773">
              <w:rPr>
                <w:b/>
                <w:color w:val="FFFFFF" w:themeColor="background1"/>
                <w:szCs w:val="18"/>
                <w:vertAlign w:val="superscript"/>
              </w:rPr>
              <w:t xml:space="preserve">(c) </w:t>
            </w:r>
            <w:r w:rsidRPr="00581773">
              <w:rPr>
                <w:b/>
                <w:color w:val="FFFFFF" w:themeColor="background1"/>
                <w:szCs w:val="18"/>
              </w:rPr>
              <w:t>currently studying</w:t>
            </w:r>
          </w:p>
        </w:tc>
        <w:tc>
          <w:tcPr>
            <w:tcW w:w="535" w:type="pct"/>
            <w:tcBorders>
              <w:top w:val="nil"/>
              <w:left w:val="nil"/>
              <w:bottom w:val="nil"/>
              <w:right w:val="nil"/>
            </w:tcBorders>
            <w:shd w:val="clear" w:color="000000" w:fill="1F698E"/>
            <w:vAlign w:val="bottom"/>
            <w:hideMark/>
          </w:tcPr>
          <w:p w14:paraId="68E39758" w14:textId="37F4ABD2" w:rsidR="00CB7408" w:rsidRPr="00581773" w:rsidRDefault="00CB7408" w:rsidP="00581773">
            <w:pPr>
              <w:pStyle w:val="TableFormat"/>
              <w:rPr>
                <w:b/>
                <w:color w:val="FFFFFF" w:themeColor="background1"/>
                <w:szCs w:val="18"/>
              </w:rPr>
            </w:pPr>
            <w:r w:rsidRPr="00581773">
              <w:rPr>
                <w:b/>
                <w:color w:val="FFFFFF" w:themeColor="background1"/>
                <w:szCs w:val="18"/>
              </w:rPr>
              <w:t>15-24</w:t>
            </w:r>
          </w:p>
        </w:tc>
        <w:tc>
          <w:tcPr>
            <w:tcW w:w="535" w:type="pct"/>
            <w:tcBorders>
              <w:top w:val="nil"/>
              <w:left w:val="nil"/>
              <w:bottom w:val="nil"/>
              <w:right w:val="nil"/>
            </w:tcBorders>
            <w:shd w:val="clear" w:color="000000" w:fill="1F698E"/>
            <w:vAlign w:val="bottom"/>
            <w:hideMark/>
          </w:tcPr>
          <w:p w14:paraId="7E31FF41" w14:textId="40705CBF" w:rsidR="00CB7408" w:rsidRPr="00581773" w:rsidRDefault="00CB7408" w:rsidP="00581773">
            <w:pPr>
              <w:pStyle w:val="TableFormat"/>
              <w:rPr>
                <w:b/>
                <w:color w:val="FFFFFF" w:themeColor="background1"/>
                <w:szCs w:val="18"/>
              </w:rPr>
            </w:pPr>
            <w:r w:rsidRPr="00581773">
              <w:rPr>
                <w:b/>
                <w:color w:val="FFFFFF" w:themeColor="background1"/>
                <w:szCs w:val="18"/>
              </w:rPr>
              <w:t>25-34</w:t>
            </w:r>
          </w:p>
        </w:tc>
        <w:tc>
          <w:tcPr>
            <w:tcW w:w="535" w:type="pct"/>
            <w:tcBorders>
              <w:top w:val="nil"/>
              <w:left w:val="nil"/>
              <w:bottom w:val="nil"/>
              <w:right w:val="nil"/>
            </w:tcBorders>
            <w:shd w:val="clear" w:color="000000" w:fill="1F698E"/>
            <w:vAlign w:val="bottom"/>
            <w:hideMark/>
          </w:tcPr>
          <w:p w14:paraId="5F1A5D38" w14:textId="31A2F3D7" w:rsidR="00CB7408" w:rsidRPr="00581773" w:rsidRDefault="00CB7408" w:rsidP="00581773">
            <w:pPr>
              <w:pStyle w:val="TableFormat"/>
              <w:rPr>
                <w:b/>
                <w:color w:val="FFFFFF" w:themeColor="background1"/>
                <w:szCs w:val="18"/>
              </w:rPr>
            </w:pPr>
            <w:r w:rsidRPr="00581773">
              <w:rPr>
                <w:b/>
                <w:color w:val="FFFFFF" w:themeColor="background1"/>
                <w:szCs w:val="18"/>
              </w:rPr>
              <w:t>35-44</w:t>
            </w:r>
          </w:p>
        </w:tc>
        <w:tc>
          <w:tcPr>
            <w:tcW w:w="535" w:type="pct"/>
            <w:tcBorders>
              <w:top w:val="nil"/>
              <w:left w:val="nil"/>
              <w:bottom w:val="nil"/>
              <w:right w:val="nil"/>
            </w:tcBorders>
            <w:shd w:val="clear" w:color="000000" w:fill="1F698E"/>
            <w:vAlign w:val="bottom"/>
            <w:hideMark/>
          </w:tcPr>
          <w:p w14:paraId="117709E2" w14:textId="53713A86" w:rsidR="00CB7408" w:rsidRPr="00581773" w:rsidRDefault="00CB7408" w:rsidP="00581773">
            <w:pPr>
              <w:pStyle w:val="TableFormat"/>
              <w:rPr>
                <w:b/>
                <w:color w:val="FFFFFF" w:themeColor="background1"/>
                <w:szCs w:val="18"/>
              </w:rPr>
            </w:pPr>
            <w:r w:rsidRPr="00581773">
              <w:rPr>
                <w:b/>
                <w:color w:val="FFFFFF" w:themeColor="background1"/>
                <w:szCs w:val="18"/>
              </w:rPr>
              <w:t>45+</w:t>
            </w:r>
          </w:p>
        </w:tc>
        <w:tc>
          <w:tcPr>
            <w:tcW w:w="589" w:type="pct"/>
            <w:tcBorders>
              <w:top w:val="nil"/>
              <w:left w:val="nil"/>
              <w:bottom w:val="nil"/>
              <w:right w:val="nil"/>
            </w:tcBorders>
            <w:shd w:val="clear" w:color="000000" w:fill="1F698E"/>
            <w:vAlign w:val="bottom"/>
            <w:hideMark/>
          </w:tcPr>
          <w:p w14:paraId="1EC2E318" w14:textId="77777777" w:rsidR="00CB7408" w:rsidRPr="00581773" w:rsidRDefault="00CB7408" w:rsidP="00581773">
            <w:pPr>
              <w:pStyle w:val="TableFormat"/>
              <w:rPr>
                <w:b/>
                <w:color w:val="FFFFFF" w:themeColor="background1"/>
                <w:szCs w:val="18"/>
              </w:rPr>
            </w:pPr>
            <w:r w:rsidRPr="00581773">
              <w:rPr>
                <w:b/>
                <w:color w:val="FFFFFF" w:themeColor="background1"/>
                <w:szCs w:val="18"/>
              </w:rPr>
              <w:t>Total</w:t>
            </w:r>
          </w:p>
        </w:tc>
      </w:tr>
      <w:tr w:rsidR="00CB7408" w:rsidRPr="00CB7408" w14:paraId="1A635E5B" w14:textId="77777777" w:rsidTr="00CB7408">
        <w:trPr>
          <w:trHeight w:val="300"/>
        </w:trPr>
        <w:tc>
          <w:tcPr>
            <w:tcW w:w="5000" w:type="pct"/>
            <w:gridSpan w:val="6"/>
            <w:tcBorders>
              <w:top w:val="nil"/>
              <w:left w:val="nil"/>
              <w:bottom w:val="nil"/>
              <w:right w:val="nil"/>
            </w:tcBorders>
            <w:shd w:val="clear" w:color="000000" w:fill="90C9E6"/>
            <w:vAlign w:val="center"/>
            <w:hideMark/>
          </w:tcPr>
          <w:p w14:paraId="41955ED1" w14:textId="2306B8E4" w:rsidR="00CB7408" w:rsidRPr="00CB7408" w:rsidRDefault="00A270FA" w:rsidP="00CB7408">
            <w:pPr>
              <w:jc w:val="center"/>
              <w:rPr>
                <w:rFonts w:eastAsia="Times New Roman" w:cs="Arial"/>
                <w:b/>
                <w:bCs/>
                <w:color w:val="000000"/>
                <w:sz w:val="18"/>
                <w:szCs w:val="18"/>
                <w:lang w:eastAsia="en-AU"/>
              </w:rPr>
            </w:pPr>
            <w:r>
              <w:rPr>
                <w:rFonts w:eastAsia="Times New Roman" w:cs="Arial"/>
                <w:b/>
                <w:bCs/>
                <w:color w:val="000000"/>
                <w:sz w:val="18"/>
                <w:szCs w:val="18"/>
                <w:lang w:eastAsia="en-AU"/>
              </w:rPr>
              <w:t>Percentage</w:t>
            </w:r>
          </w:p>
        </w:tc>
      </w:tr>
      <w:tr w:rsidR="00CB7408" w:rsidRPr="00CB7408" w14:paraId="393E90CE" w14:textId="77777777" w:rsidTr="00126718">
        <w:trPr>
          <w:trHeight w:val="315"/>
        </w:trPr>
        <w:tc>
          <w:tcPr>
            <w:tcW w:w="2270" w:type="pct"/>
            <w:tcBorders>
              <w:top w:val="nil"/>
              <w:left w:val="nil"/>
              <w:bottom w:val="nil"/>
              <w:right w:val="nil"/>
            </w:tcBorders>
            <w:shd w:val="clear" w:color="auto" w:fill="auto"/>
            <w:vAlign w:val="center"/>
            <w:hideMark/>
          </w:tcPr>
          <w:p w14:paraId="71278825" w14:textId="69193D5A"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Bachelor</w:t>
            </w:r>
            <w:r w:rsidRPr="00CB7408">
              <w:rPr>
                <w:rFonts w:eastAsia="Times New Roman" w:cs="Arial"/>
                <w:color w:val="000000"/>
                <w:sz w:val="16"/>
                <w:szCs w:val="16"/>
                <w:lang w:eastAsia="en-AU"/>
              </w:rPr>
              <w:t> </w:t>
            </w:r>
            <w:r w:rsidRPr="00CB7408">
              <w:rPr>
                <w:rFonts w:eastAsia="Times New Roman" w:cs="Arial"/>
                <w:color w:val="000000"/>
                <w:sz w:val="18"/>
                <w:szCs w:val="18"/>
                <w:lang w:eastAsia="en-AU"/>
              </w:rPr>
              <w:t>degree and above</w:t>
            </w:r>
          </w:p>
        </w:tc>
        <w:tc>
          <w:tcPr>
            <w:tcW w:w="535" w:type="pct"/>
            <w:tcBorders>
              <w:top w:val="nil"/>
              <w:left w:val="nil"/>
              <w:bottom w:val="nil"/>
              <w:right w:val="nil"/>
            </w:tcBorders>
            <w:shd w:val="clear" w:color="auto" w:fill="auto"/>
            <w:vAlign w:val="center"/>
            <w:hideMark/>
          </w:tcPr>
          <w:p w14:paraId="149EF166"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17.9</w:t>
            </w:r>
          </w:p>
        </w:tc>
        <w:tc>
          <w:tcPr>
            <w:tcW w:w="535" w:type="pct"/>
            <w:tcBorders>
              <w:top w:val="nil"/>
              <w:left w:val="nil"/>
              <w:bottom w:val="nil"/>
              <w:right w:val="nil"/>
            </w:tcBorders>
            <w:shd w:val="clear" w:color="auto" w:fill="auto"/>
            <w:vAlign w:val="center"/>
            <w:hideMark/>
          </w:tcPr>
          <w:p w14:paraId="309F969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7.3</w:t>
            </w:r>
          </w:p>
        </w:tc>
        <w:tc>
          <w:tcPr>
            <w:tcW w:w="535" w:type="pct"/>
            <w:tcBorders>
              <w:top w:val="nil"/>
              <w:left w:val="nil"/>
              <w:bottom w:val="nil"/>
              <w:right w:val="nil"/>
            </w:tcBorders>
            <w:shd w:val="clear" w:color="auto" w:fill="auto"/>
            <w:vAlign w:val="center"/>
            <w:hideMark/>
          </w:tcPr>
          <w:p w14:paraId="75602193"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3.6</w:t>
            </w:r>
          </w:p>
        </w:tc>
        <w:tc>
          <w:tcPr>
            <w:tcW w:w="535" w:type="pct"/>
            <w:tcBorders>
              <w:top w:val="nil"/>
              <w:left w:val="nil"/>
              <w:bottom w:val="nil"/>
              <w:right w:val="nil"/>
            </w:tcBorders>
            <w:shd w:val="clear" w:color="auto" w:fill="auto"/>
            <w:vAlign w:val="center"/>
            <w:hideMark/>
          </w:tcPr>
          <w:p w14:paraId="03F4E9A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1.8</w:t>
            </w:r>
          </w:p>
        </w:tc>
        <w:tc>
          <w:tcPr>
            <w:tcW w:w="589" w:type="pct"/>
            <w:tcBorders>
              <w:top w:val="nil"/>
              <w:left w:val="nil"/>
              <w:bottom w:val="nil"/>
              <w:right w:val="nil"/>
            </w:tcBorders>
            <w:shd w:val="clear" w:color="auto" w:fill="auto"/>
            <w:vAlign w:val="center"/>
            <w:hideMark/>
          </w:tcPr>
          <w:p w14:paraId="65B3AE9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8.0</w:t>
            </w:r>
          </w:p>
        </w:tc>
      </w:tr>
      <w:tr w:rsidR="00CB7408" w:rsidRPr="00CB7408" w14:paraId="6CABF702" w14:textId="77777777" w:rsidTr="00126718">
        <w:trPr>
          <w:trHeight w:val="315"/>
        </w:trPr>
        <w:tc>
          <w:tcPr>
            <w:tcW w:w="2270" w:type="pct"/>
            <w:tcBorders>
              <w:top w:val="nil"/>
              <w:left w:val="nil"/>
              <w:bottom w:val="nil"/>
              <w:right w:val="nil"/>
            </w:tcBorders>
            <w:shd w:val="clear" w:color="000000" w:fill="C7E4F3"/>
            <w:vAlign w:val="center"/>
            <w:hideMark/>
          </w:tcPr>
          <w:p w14:paraId="30460B86"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Advanced Diploma or Diploma</w:t>
            </w:r>
          </w:p>
        </w:tc>
        <w:tc>
          <w:tcPr>
            <w:tcW w:w="535" w:type="pct"/>
            <w:tcBorders>
              <w:top w:val="nil"/>
              <w:left w:val="nil"/>
              <w:bottom w:val="nil"/>
              <w:right w:val="nil"/>
            </w:tcBorders>
            <w:shd w:val="clear" w:color="000000" w:fill="C7E4F3"/>
            <w:vAlign w:val="center"/>
            <w:hideMark/>
          </w:tcPr>
          <w:p w14:paraId="0A34E19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17.2</w:t>
            </w:r>
          </w:p>
        </w:tc>
        <w:tc>
          <w:tcPr>
            <w:tcW w:w="535" w:type="pct"/>
            <w:tcBorders>
              <w:top w:val="nil"/>
              <w:left w:val="nil"/>
              <w:bottom w:val="nil"/>
              <w:right w:val="nil"/>
            </w:tcBorders>
            <w:shd w:val="clear" w:color="000000" w:fill="C7E4F3"/>
            <w:vAlign w:val="center"/>
            <w:hideMark/>
          </w:tcPr>
          <w:p w14:paraId="29BFCD8E"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13.3</w:t>
            </w:r>
          </w:p>
        </w:tc>
        <w:tc>
          <w:tcPr>
            <w:tcW w:w="535" w:type="pct"/>
            <w:tcBorders>
              <w:top w:val="nil"/>
              <w:left w:val="nil"/>
              <w:bottom w:val="nil"/>
              <w:right w:val="nil"/>
            </w:tcBorders>
            <w:shd w:val="clear" w:color="000000" w:fill="C7E4F3"/>
            <w:vAlign w:val="center"/>
            <w:hideMark/>
          </w:tcPr>
          <w:p w14:paraId="3E3D76AF"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11.4</w:t>
            </w:r>
          </w:p>
        </w:tc>
        <w:tc>
          <w:tcPr>
            <w:tcW w:w="535" w:type="pct"/>
            <w:tcBorders>
              <w:top w:val="nil"/>
              <w:left w:val="nil"/>
              <w:bottom w:val="nil"/>
              <w:right w:val="nil"/>
            </w:tcBorders>
            <w:shd w:val="clear" w:color="000000" w:fill="C7E4F3"/>
            <w:vAlign w:val="center"/>
            <w:hideMark/>
          </w:tcPr>
          <w:p w14:paraId="56FEF6F5"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6.8</w:t>
            </w:r>
          </w:p>
        </w:tc>
        <w:tc>
          <w:tcPr>
            <w:tcW w:w="589" w:type="pct"/>
            <w:tcBorders>
              <w:top w:val="nil"/>
              <w:left w:val="nil"/>
              <w:bottom w:val="nil"/>
              <w:right w:val="nil"/>
            </w:tcBorders>
            <w:shd w:val="clear" w:color="000000" w:fill="C7E4F3"/>
            <w:vAlign w:val="center"/>
            <w:hideMark/>
          </w:tcPr>
          <w:p w14:paraId="0E54F79D"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12.3</w:t>
            </w:r>
          </w:p>
        </w:tc>
      </w:tr>
      <w:tr w:rsidR="00CB7408" w:rsidRPr="00CB7408" w14:paraId="6E88409D" w14:textId="77777777" w:rsidTr="00126718">
        <w:trPr>
          <w:trHeight w:val="315"/>
        </w:trPr>
        <w:tc>
          <w:tcPr>
            <w:tcW w:w="2270" w:type="pct"/>
            <w:tcBorders>
              <w:top w:val="nil"/>
              <w:left w:val="nil"/>
              <w:bottom w:val="nil"/>
              <w:right w:val="nil"/>
            </w:tcBorders>
            <w:shd w:val="clear" w:color="auto" w:fill="auto"/>
            <w:vAlign w:val="center"/>
            <w:hideMark/>
          </w:tcPr>
          <w:p w14:paraId="1C2FF1AD"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IV</w:t>
            </w:r>
          </w:p>
        </w:tc>
        <w:tc>
          <w:tcPr>
            <w:tcW w:w="535" w:type="pct"/>
            <w:tcBorders>
              <w:top w:val="nil"/>
              <w:left w:val="nil"/>
              <w:bottom w:val="nil"/>
              <w:right w:val="nil"/>
            </w:tcBorders>
            <w:shd w:val="clear" w:color="auto" w:fill="auto"/>
            <w:vAlign w:val="center"/>
            <w:hideMark/>
          </w:tcPr>
          <w:p w14:paraId="76574D8A"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0.9</w:t>
            </w:r>
          </w:p>
        </w:tc>
        <w:tc>
          <w:tcPr>
            <w:tcW w:w="535" w:type="pct"/>
            <w:tcBorders>
              <w:top w:val="nil"/>
              <w:left w:val="nil"/>
              <w:bottom w:val="nil"/>
              <w:right w:val="nil"/>
            </w:tcBorders>
            <w:shd w:val="clear" w:color="auto" w:fill="auto"/>
            <w:vAlign w:val="center"/>
            <w:hideMark/>
          </w:tcPr>
          <w:p w14:paraId="0E46A338"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0.5</w:t>
            </w:r>
          </w:p>
        </w:tc>
        <w:tc>
          <w:tcPr>
            <w:tcW w:w="535" w:type="pct"/>
            <w:tcBorders>
              <w:top w:val="nil"/>
              <w:left w:val="nil"/>
              <w:bottom w:val="nil"/>
              <w:right w:val="nil"/>
            </w:tcBorders>
            <w:shd w:val="clear" w:color="auto" w:fill="auto"/>
            <w:vAlign w:val="center"/>
            <w:hideMark/>
          </w:tcPr>
          <w:p w14:paraId="46F04707"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0.6</w:t>
            </w:r>
          </w:p>
        </w:tc>
        <w:tc>
          <w:tcPr>
            <w:tcW w:w="535" w:type="pct"/>
            <w:tcBorders>
              <w:top w:val="nil"/>
              <w:left w:val="nil"/>
              <w:bottom w:val="nil"/>
              <w:right w:val="nil"/>
            </w:tcBorders>
            <w:shd w:val="clear" w:color="auto" w:fill="auto"/>
            <w:vAlign w:val="center"/>
            <w:hideMark/>
          </w:tcPr>
          <w:p w14:paraId="0AE1AD6A"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0.4</w:t>
            </w:r>
          </w:p>
        </w:tc>
        <w:tc>
          <w:tcPr>
            <w:tcW w:w="589" w:type="pct"/>
            <w:tcBorders>
              <w:top w:val="nil"/>
              <w:left w:val="nil"/>
              <w:bottom w:val="nil"/>
              <w:right w:val="nil"/>
            </w:tcBorders>
            <w:shd w:val="clear" w:color="auto" w:fill="auto"/>
            <w:vAlign w:val="center"/>
            <w:hideMark/>
          </w:tcPr>
          <w:p w14:paraId="0EC6752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0.6</w:t>
            </w:r>
          </w:p>
        </w:tc>
      </w:tr>
      <w:tr w:rsidR="00CB7408" w:rsidRPr="00CB7408" w14:paraId="602C36CF" w14:textId="77777777" w:rsidTr="00126718">
        <w:trPr>
          <w:trHeight w:val="315"/>
        </w:trPr>
        <w:tc>
          <w:tcPr>
            <w:tcW w:w="2270" w:type="pct"/>
            <w:tcBorders>
              <w:top w:val="nil"/>
              <w:left w:val="nil"/>
              <w:bottom w:val="nil"/>
              <w:right w:val="nil"/>
            </w:tcBorders>
            <w:shd w:val="clear" w:color="000000" w:fill="C7E4F3"/>
            <w:vAlign w:val="center"/>
            <w:hideMark/>
          </w:tcPr>
          <w:p w14:paraId="7C23A7C4"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III</w:t>
            </w:r>
          </w:p>
        </w:tc>
        <w:tc>
          <w:tcPr>
            <w:tcW w:w="535" w:type="pct"/>
            <w:tcBorders>
              <w:top w:val="nil"/>
              <w:left w:val="nil"/>
              <w:bottom w:val="nil"/>
              <w:right w:val="nil"/>
            </w:tcBorders>
            <w:shd w:val="clear" w:color="000000" w:fill="C7E4F3"/>
            <w:vAlign w:val="center"/>
            <w:hideMark/>
          </w:tcPr>
          <w:p w14:paraId="7EE7F738"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11.5</w:t>
            </w:r>
          </w:p>
        </w:tc>
        <w:tc>
          <w:tcPr>
            <w:tcW w:w="535" w:type="pct"/>
            <w:tcBorders>
              <w:top w:val="nil"/>
              <w:left w:val="nil"/>
              <w:bottom w:val="nil"/>
              <w:right w:val="nil"/>
            </w:tcBorders>
            <w:shd w:val="clear" w:color="000000" w:fill="C7E4F3"/>
            <w:vAlign w:val="center"/>
            <w:hideMark/>
          </w:tcPr>
          <w:p w14:paraId="24042AA3"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4.9</w:t>
            </w:r>
          </w:p>
        </w:tc>
        <w:tc>
          <w:tcPr>
            <w:tcW w:w="535" w:type="pct"/>
            <w:tcBorders>
              <w:top w:val="nil"/>
              <w:left w:val="nil"/>
              <w:bottom w:val="nil"/>
              <w:right w:val="nil"/>
            </w:tcBorders>
            <w:shd w:val="clear" w:color="000000" w:fill="C7E4F3"/>
            <w:vAlign w:val="center"/>
            <w:hideMark/>
          </w:tcPr>
          <w:p w14:paraId="4EE47C77"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4.8</w:t>
            </w:r>
          </w:p>
        </w:tc>
        <w:tc>
          <w:tcPr>
            <w:tcW w:w="535" w:type="pct"/>
            <w:tcBorders>
              <w:top w:val="nil"/>
              <w:left w:val="nil"/>
              <w:bottom w:val="nil"/>
              <w:right w:val="nil"/>
            </w:tcBorders>
            <w:shd w:val="clear" w:color="000000" w:fill="C7E4F3"/>
            <w:vAlign w:val="center"/>
            <w:hideMark/>
          </w:tcPr>
          <w:p w14:paraId="2E87C57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3.3</w:t>
            </w:r>
          </w:p>
        </w:tc>
        <w:tc>
          <w:tcPr>
            <w:tcW w:w="589" w:type="pct"/>
            <w:tcBorders>
              <w:top w:val="nil"/>
              <w:left w:val="nil"/>
              <w:bottom w:val="nil"/>
              <w:right w:val="nil"/>
            </w:tcBorders>
            <w:shd w:val="clear" w:color="000000" w:fill="C7E4F3"/>
            <w:vAlign w:val="center"/>
            <w:hideMark/>
          </w:tcPr>
          <w:p w14:paraId="29B0013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6.2</w:t>
            </w:r>
          </w:p>
        </w:tc>
      </w:tr>
      <w:tr w:rsidR="00CB7408" w:rsidRPr="00CB7408" w14:paraId="5261B2C0" w14:textId="77777777" w:rsidTr="00126718">
        <w:trPr>
          <w:trHeight w:val="315"/>
        </w:trPr>
        <w:tc>
          <w:tcPr>
            <w:tcW w:w="2270" w:type="pct"/>
            <w:tcBorders>
              <w:top w:val="nil"/>
              <w:left w:val="nil"/>
              <w:bottom w:val="nil"/>
              <w:right w:val="nil"/>
            </w:tcBorders>
            <w:shd w:val="clear" w:color="auto" w:fill="auto"/>
            <w:vAlign w:val="center"/>
            <w:hideMark/>
          </w:tcPr>
          <w:p w14:paraId="1B3F7F24"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 II or other certificate</w:t>
            </w:r>
          </w:p>
        </w:tc>
        <w:tc>
          <w:tcPr>
            <w:tcW w:w="535" w:type="pct"/>
            <w:tcBorders>
              <w:top w:val="nil"/>
              <w:left w:val="nil"/>
              <w:bottom w:val="nil"/>
              <w:right w:val="nil"/>
            </w:tcBorders>
            <w:shd w:val="clear" w:color="auto" w:fill="auto"/>
            <w:vAlign w:val="center"/>
            <w:hideMark/>
          </w:tcPr>
          <w:p w14:paraId="6DFD36AE"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0.1</w:t>
            </w:r>
          </w:p>
        </w:tc>
        <w:tc>
          <w:tcPr>
            <w:tcW w:w="535" w:type="pct"/>
            <w:tcBorders>
              <w:top w:val="nil"/>
              <w:left w:val="nil"/>
              <w:bottom w:val="nil"/>
              <w:right w:val="nil"/>
            </w:tcBorders>
            <w:shd w:val="clear" w:color="auto" w:fill="auto"/>
            <w:vAlign w:val="center"/>
            <w:hideMark/>
          </w:tcPr>
          <w:p w14:paraId="2627B0AA"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535" w:type="pct"/>
            <w:tcBorders>
              <w:top w:val="nil"/>
              <w:left w:val="nil"/>
              <w:bottom w:val="nil"/>
              <w:right w:val="nil"/>
            </w:tcBorders>
            <w:shd w:val="clear" w:color="auto" w:fill="auto"/>
            <w:vAlign w:val="center"/>
            <w:hideMark/>
          </w:tcPr>
          <w:p w14:paraId="5BB1428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535" w:type="pct"/>
            <w:tcBorders>
              <w:top w:val="nil"/>
              <w:left w:val="nil"/>
              <w:bottom w:val="nil"/>
              <w:right w:val="nil"/>
            </w:tcBorders>
            <w:shd w:val="clear" w:color="auto" w:fill="auto"/>
            <w:vAlign w:val="center"/>
            <w:hideMark/>
          </w:tcPr>
          <w:p w14:paraId="3A52D811"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c>
          <w:tcPr>
            <w:tcW w:w="589" w:type="pct"/>
            <w:tcBorders>
              <w:top w:val="nil"/>
              <w:left w:val="nil"/>
              <w:bottom w:val="nil"/>
              <w:right w:val="nil"/>
            </w:tcBorders>
            <w:shd w:val="clear" w:color="auto" w:fill="auto"/>
            <w:vAlign w:val="center"/>
            <w:hideMark/>
          </w:tcPr>
          <w:p w14:paraId="1737CA89"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0.0</w:t>
            </w:r>
          </w:p>
        </w:tc>
      </w:tr>
      <w:tr w:rsidR="00CB7408" w:rsidRPr="00CB7408" w14:paraId="188B6182" w14:textId="77777777" w:rsidTr="00126718">
        <w:trPr>
          <w:trHeight w:val="315"/>
        </w:trPr>
        <w:tc>
          <w:tcPr>
            <w:tcW w:w="2270" w:type="pct"/>
            <w:tcBorders>
              <w:top w:val="nil"/>
              <w:left w:val="nil"/>
              <w:bottom w:val="nil"/>
              <w:right w:val="nil"/>
            </w:tcBorders>
            <w:shd w:val="clear" w:color="000000" w:fill="C7E4F3"/>
            <w:vAlign w:val="center"/>
            <w:hideMark/>
          </w:tcPr>
          <w:p w14:paraId="09134672"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currently studying</w:t>
            </w:r>
          </w:p>
        </w:tc>
        <w:tc>
          <w:tcPr>
            <w:tcW w:w="535" w:type="pct"/>
            <w:tcBorders>
              <w:top w:val="nil"/>
              <w:left w:val="nil"/>
              <w:bottom w:val="nil"/>
              <w:right w:val="nil"/>
            </w:tcBorders>
            <w:shd w:val="clear" w:color="000000" w:fill="C7E4F3"/>
            <w:vAlign w:val="center"/>
            <w:hideMark/>
          </w:tcPr>
          <w:p w14:paraId="43823CF6"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47.5</w:t>
            </w:r>
          </w:p>
        </w:tc>
        <w:tc>
          <w:tcPr>
            <w:tcW w:w="535" w:type="pct"/>
            <w:tcBorders>
              <w:top w:val="nil"/>
              <w:left w:val="nil"/>
              <w:bottom w:val="nil"/>
              <w:right w:val="nil"/>
            </w:tcBorders>
            <w:shd w:val="clear" w:color="000000" w:fill="C7E4F3"/>
            <w:vAlign w:val="center"/>
            <w:hideMark/>
          </w:tcPr>
          <w:p w14:paraId="76697006"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26.1</w:t>
            </w:r>
          </w:p>
        </w:tc>
        <w:tc>
          <w:tcPr>
            <w:tcW w:w="535" w:type="pct"/>
            <w:tcBorders>
              <w:top w:val="nil"/>
              <w:left w:val="nil"/>
              <w:bottom w:val="nil"/>
              <w:right w:val="nil"/>
            </w:tcBorders>
            <w:shd w:val="clear" w:color="000000" w:fill="C7E4F3"/>
            <w:vAlign w:val="center"/>
            <w:hideMark/>
          </w:tcPr>
          <w:p w14:paraId="45FB7B08"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20.5</w:t>
            </w:r>
          </w:p>
        </w:tc>
        <w:tc>
          <w:tcPr>
            <w:tcW w:w="535" w:type="pct"/>
            <w:tcBorders>
              <w:top w:val="nil"/>
              <w:left w:val="nil"/>
              <w:bottom w:val="nil"/>
              <w:right w:val="nil"/>
            </w:tcBorders>
            <w:shd w:val="clear" w:color="000000" w:fill="C7E4F3"/>
            <w:vAlign w:val="center"/>
            <w:hideMark/>
          </w:tcPr>
          <w:p w14:paraId="5BABCE7A"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12.4</w:t>
            </w:r>
          </w:p>
        </w:tc>
        <w:tc>
          <w:tcPr>
            <w:tcW w:w="589" w:type="pct"/>
            <w:tcBorders>
              <w:top w:val="nil"/>
              <w:left w:val="nil"/>
              <w:bottom w:val="nil"/>
              <w:right w:val="nil"/>
            </w:tcBorders>
            <w:shd w:val="clear" w:color="000000" w:fill="C7E4F3"/>
            <w:vAlign w:val="center"/>
            <w:hideMark/>
          </w:tcPr>
          <w:p w14:paraId="691CFFBA"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27.2</w:t>
            </w:r>
          </w:p>
        </w:tc>
      </w:tr>
      <w:tr w:rsidR="00CB7408" w:rsidRPr="00CB7408" w14:paraId="548D17CA" w14:textId="77777777" w:rsidTr="00126718">
        <w:trPr>
          <w:trHeight w:val="300"/>
        </w:trPr>
        <w:tc>
          <w:tcPr>
            <w:tcW w:w="2270" w:type="pct"/>
            <w:tcBorders>
              <w:top w:val="nil"/>
              <w:left w:val="nil"/>
              <w:bottom w:val="nil"/>
              <w:right w:val="nil"/>
            </w:tcBorders>
            <w:shd w:val="clear" w:color="auto" w:fill="auto"/>
            <w:vAlign w:val="center"/>
            <w:hideMark/>
          </w:tcPr>
          <w:p w14:paraId="36287106"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not currently studying</w:t>
            </w:r>
          </w:p>
        </w:tc>
        <w:tc>
          <w:tcPr>
            <w:tcW w:w="535" w:type="pct"/>
            <w:tcBorders>
              <w:top w:val="nil"/>
              <w:left w:val="nil"/>
              <w:bottom w:val="nil"/>
              <w:right w:val="nil"/>
            </w:tcBorders>
            <w:shd w:val="clear" w:color="auto" w:fill="auto"/>
            <w:vAlign w:val="center"/>
            <w:hideMark/>
          </w:tcPr>
          <w:p w14:paraId="4884C0E1"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52.5</w:t>
            </w:r>
          </w:p>
        </w:tc>
        <w:tc>
          <w:tcPr>
            <w:tcW w:w="535" w:type="pct"/>
            <w:tcBorders>
              <w:top w:val="nil"/>
              <w:left w:val="nil"/>
              <w:bottom w:val="nil"/>
              <w:right w:val="nil"/>
            </w:tcBorders>
            <w:shd w:val="clear" w:color="auto" w:fill="auto"/>
            <w:vAlign w:val="center"/>
            <w:hideMark/>
          </w:tcPr>
          <w:p w14:paraId="27E85F71"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73.9</w:t>
            </w:r>
          </w:p>
        </w:tc>
        <w:tc>
          <w:tcPr>
            <w:tcW w:w="535" w:type="pct"/>
            <w:tcBorders>
              <w:top w:val="nil"/>
              <w:left w:val="nil"/>
              <w:bottom w:val="nil"/>
              <w:right w:val="nil"/>
            </w:tcBorders>
            <w:shd w:val="clear" w:color="auto" w:fill="auto"/>
            <w:vAlign w:val="center"/>
            <w:hideMark/>
          </w:tcPr>
          <w:p w14:paraId="18A23484"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79.5</w:t>
            </w:r>
          </w:p>
        </w:tc>
        <w:tc>
          <w:tcPr>
            <w:tcW w:w="535" w:type="pct"/>
            <w:tcBorders>
              <w:top w:val="nil"/>
              <w:left w:val="nil"/>
              <w:bottom w:val="nil"/>
              <w:right w:val="nil"/>
            </w:tcBorders>
            <w:shd w:val="clear" w:color="auto" w:fill="auto"/>
            <w:vAlign w:val="center"/>
            <w:hideMark/>
          </w:tcPr>
          <w:p w14:paraId="21C563DA"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87.6</w:t>
            </w:r>
          </w:p>
        </w:tc>
        <w:tc>
          <w:tcPr>
            <w:tcW w:w="589" w:type="pct"/>
            <w:tcBorders>
              <w:top w:val="nil"/>
              <w:left w:val="nil"/>
              <w:bottom w:val="nil"/>
              <w:right w:val="nil"/>
            </w:tcBorders>
            <w:shd w:val="clear" w:color="auto" w:fill="auto"/>
            <w:vAlign w:val="center"/>
            <w:hideMark/>
          </w:tcPr>
          <w:p w14:paraId="2C946901"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72.8</w:t>
            </w:r>
          </w:p>
        </w:tc>
      </w:tr>
      <w:tr w:rsidR="00CB7408" w:rsidRPr="00CB7408" w14:paraId="17AE1C47" w14:textId="77777777" w:rsidTr="00CB7408">
        <w:trPr>
          <w:trHeight w:val="300"/>
        </w:trPr>
        <w:tc>
          <w:tcPr>
            <w:tcW w:w="5000" w:type="pct"/>
            <w:gridSpan w:val="6"/>
            <w:tcBorders>
              <w:top w:val="nil"/>
              <w:left w:val="nil"/>
              <w:bottom w:val="nil"/>
              <w:right w:val="nil"/>
            </w:tcBorders>
            <w:shd w:val="clear" w:color="000000" w:fill="90C9E6"/>
            <w:vAlign w:val="center"/>
            <w:hideMark/>
          </w:tcPr>
          <w:p w14:paraId="43D684B6" w14:textId="77777777" w:rsidR="00CB7408" w:rsidRPr="00CB7408" w:rsidRDefault="00CB7408" w:rsidP="00CB7408">
            <w:pPr>
              <w:jc w:val="center"/>
              <w:rPr>
                <w:rFonts w:eastAsia="Times New Roman" w:cs="Arial"/>
                <w:b/>
                <w:bCs/>
                <w:color w:val="000000"/>
                <w:sz w:val="18"/>
                <w:szCs w:val="18"/>
                <w:lang w:eastAsia="en-AU"/>
              </w:rPr>
            </w:pPr>
            <w:r w:rsidRPr="00CB7408">
              <w:rPr>
                <w:rFonts w:eastAsia="Times New Roman" w:cs="Arial"/>
                <w:b/>
                <w:bCs/>
                <w:color w:val="000000"/>
                <w:sz w:val="18"/>
                <w:szCs w:val="18"/>
                <w:lang w:eastAsia="en-AU"/>
              </w:rPr>
              <w:t>Number</w:t>
            </w:r>
          </w:p>
        </w:tc>
      </w:tr>
      <w:tr w:rsidR="00CB7408" w:rsidRPr="00CB7408" w14:paraId="49F8B62C" w14:textId="77777777" w:rsidTr="00126718">
        <w:trPr>
          <w:trHeight w:val="315"/>
        </w:trPr>
        <w:tc>
          <w:tcPr>
            <w:tcW w:w="2270" w:type="pct"/>
            <w:tcBorders>
              <w:top w:val="nil"/>
              <w:left w:val="nil"/>
              <w:bottom w:val="nil"/>
              <w:right w:val="nil"/>
            </w:tcBorders>
            <w:shd w:val="clear" w:color="auto" w:fill="auto"/>
            <w:vAlign w:val="center"/>
            <w:hideMark/>
          </w:tcPr>
          <w:p w14:paraId="0D7F8153"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Bachelor degree and above</w:t>
            </w:r>
          </w:p>
        </w:tc>
        <w:tc>
          <w:tcPr>
            <w:tcW w:w="535" w:type="pct"/>
            <w:tcBorders>
              <w:top w:val="nil"/>
              <w:left w:val="nil"/>
              <w:bottom w:val="nil"/>
              <w:right w:val="nil"/>
            </w:tcBorders>
            <w:shd w:val="clear" w:color="auto" w:fill="auto"/>
            <w:vAlign w:val="center"/>
            <w:hideMark/>
          </w:tcPr>
          <w:p w14:paraId="6F910319"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7,877</w:t>
            </w:r>
          </w:p>
        </w:tc>
        <w:tc>
          <w:tcPr>
            <w:tcW w:w="535" w:type="pct"/>
            <w:tcBorders>
              <w:top w:val="nil"/>
              <w:left w:val="nil"/>
              <w:bottom w:val="nil"/>
              <w:right w:val="nil"/>
            </w:tcBorders>
            <w:shd w:val="clear" w:color="auto" w:fill="auto"/>
            <w:vAlign w:val="center"/>
            <w:hideMark/>
          </w:tcPr>
          <w:p w14:paraId="2930CDE5"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3,586</w:t>
            </w:r>
          </w:p>
        </w:tc>
        <w:tc>
          <w:tcPr>
            <w:tcW w:w="535" w:type="pct"/>
            <w:tcBorders>
              <w:top w:val="nil"/>
              <w:left w:val="nil"/>
              <w:bottom w:val="nil"/>
              <w:right w:val="nil"/>
            </w:tcBorders>
            <w:shd w:val="clear" w:color="auto" w:fill="auto"/>
            <w:vAlign w:val="center"/>
            <w:hideMark/>
          </w:tcPr>
          <w:p w14:paraId="50578EC0"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1,279</w:t>
            </w:r>
          </w:p>
        </w:tc>
        <w:tc>
          <w:tcPr>
            <w:tcW w:w="535" w:type="pct"/>
            <w:tcBorders>
              <w:top w:val="nil"/>
              <w:left w:val="nil"/>
              <w:bottom w:val="nil"/>
              <w:right w:val="nil"/>
            </w:tcBorders>
            <w:shd w:val="clear" w:color="auto" w:fill="auto"/>
            <w:vAlign w:val="center"/>
            <w:hideMark/>
          </w:tcPr>
          <w:p w14:paraId="4A0C3D4E"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755</w:t>
            </w:r>
          </w:p>
        </w:tc>
        <w:tc>
          <w:tcPr>
            <w:tcW w:w="589" w:type="pct"/>
            <w:tcBorders>
              <w:top w:val="nil"/>
              <w:left w:val="nil"/>
              <w:bottom w:val="nil"/>
              <w:right w:val="nil"/>
            </w:tcBorders>
            <w:shd w:val="clear" w:color="auto" w:fill="auto"/>
            <w:vAlign w:val="center"/>
            <w:hideMark/>
          </w:tcPr>
          <w:p w14:paraId="5298C635"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13,497</w:t>
            </w:r>
          </w:p>
        </w:tc>
      </w:tr>
      <w:tr w:rsidR="00CB7408" w:rsidRPr="00CB7408" w14:paraId="21126C60" w14:textId="77777777" w:rsidTr="00126718">
        <w:trPr>
          <w:trHeight w:val="315"/>
        </w:trPr>
        <w:tc>
          <w:tcPr>
            <w:tcW w:w="2270" w:type="pct"/>
            <w:tcBorders>
              <w:top w:val="nil"/>
              <w:left w:val="nil"/>
              <w:bottom w:val="nil"/>
              <w:right w:val="nil"/>
            </w:tcBorders>
            <w:shd w:val="clear" w:color="000000" w:fill="C7E4F3"/>
            <w:vAlign w:val="center"/>
            <w:hideMark/>
          </w:tcPr>
          <w:p w14:paraId="6571846F"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Advanced Diploma or Diploma</w:t>
            </w:r>
          </w:p>
        </w:tc>
        <w:tc>
          <w:tcPr>
            <w:tcW w:w="535" w:type="pct"/>
            <w:tcBorders>
              <w:top w:val="nil"/>
              <w:left w:val="nil"/>
              <w:bottom w:val="nil"/>
              <w:right w:val="nil"/>
            </w:tcBorders>
            <w:shd w:val="clear" w:color="000000" w:fill="C7E4F3"/>
            <w:vAlign w:val="center"/>
            <w:hideMark/>
          </w:tcPr>
          <w:p w14:paraId="4EF276FB"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7,579</w:t>
            </w:r>
          </w:p>
        </w:tc>
        <w:tc>
          <w:tcPr>
            <w:tcW w:w="535" w:type="pct"/>
            <w:tcBorders>
              <w:top w:val="nil"/>
              <w:left w:val="nil"/>
              <w:bottom w:val="nil"/>
              <w:right w:val="nil"/>
            </w:tcBorders>
            <w:shd w:val="clear" w:color="000000" w:fill="C7E4F3"/>
            <w:vAlign w:val="center"/>
            <w:hideMark/>
          </w:tcPr>
          <w:p w14:paraId="46CB6129"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6,484</w:t>
            </w:r>
          </w:p>
        </w:tc>
        <w:tc>
          <w:tcPr>
            <w:tcW w:w="535" w:type="pct"/>
            <w:tcBorders>
              <w:top w:val="nil"/>
              <w:left w:val="nil"/>
              <w:bottom w:val="nil"/>
              <w:right w:val="nil"/>
            </w:tcBorders>
            <w:shd w:val="clear" w:color="000000" w:fill="C7E4F3"/>
            <w:vAlign w:val="center"/>
            <w:hideMark/>
          </w:tcPr>
          <w:p w14:paraId="035B43E8"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4,058</w:t>
            </w:r>
          </w:p>
        </w:tc>
        <w:tc>
          <w:tcPr>
            <w:tcW w:w="535" w:type="pct"/>
            <w:tcBorders>
              <w:top w:val="nil"/>
              <w:left w:val="nil"/>
              <w:bottom w:val="nil"/>
              <w:right w:val="nil"/>
            </w:tcBorders>
            <w:shd w:val="clear" w:color="000000" w:fill="C7E4F3"/>
            <w:vAlign w:val="center"/>
            <w:hideMark/>
          </w:tcPr>
          <w:p w14:paraId="5F48BEDF"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2,774</w:t>
            </w:r>
          </w:p>
        </w:tc>
        <w:tc>
          <w:tcPr>
            <w:tcW w:w="589" w:type="pct"/>
            <w:tcBorders>
              <w:top w:val="nil"/>
              <w:left w:val="nil"/>
              <w:bottom w:val="nil"/>
              <w:right w:val="nil"/>
            </w:tcBorders>
            <w:shd w:val="clear" w:color="000000" w:fill="C7E4F3"/>
            <w:vAlign w:val="center"/>
            <w:hideMark/>
          </w:tcPr>
          <w:p w14:paraId="04CF559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20,895</w:t>
            </w:r>
          </w:p>
        </w:tc>
      </w:tr>
      <w:tr w:rsidR="00CB7408" w:rsidRPr="00CB7408" w14:paraId="633F24B0" w14:textId="77777777" w:rsidTr="00126718">
        <w:trPr>
          <w:trHeight w:val="315"/>
        </w:trPr>
        <w:tc>
          <w:tcPr>
            <w:tcW w:w="2270" w:type="pct"/>
            <w:tcBorders>
              <w:top w:val="nil"/>
              <w:left w:val="nil"/>
              <w:bottom w:val="nil"/>
              <w:right w:val="nil"/>
            </w:tcBorders>
            <w:shd w:val="clear" w:color="auto" w:fill="auto"/>
            <w:vAlign w:val="center"/>
            <w:hideMark/>
          </w:tcPr>
          <w:p w14:paraId="5AD46A67"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IV</w:t>
            </w:r>
          </w:p>
        </w:tc>
        <w:tc>
          <w:tcPr>
            <w:tcW w:w="535" w:type="pct"/>
            <w:tcBorders>
              <w:top w:val="nil"/>
              <w:left w:val="nil"/>
              <w:bottom w:val="nil"/>
              <w:right w:val="nil"/>
            </w:tcBorders>
            <w:shd w:val="clear" w:color="auto" w:fill="auto"/>
            <w:vAlign w:val="center"/>
            <w:hideMark/>
          </w:tcPr>
          <w:p w14:paraId="2202CEDB"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379</w:t>
            </w:r>
          </w:p>
        </w:tc>
        <w:tc>
          <w:tcPr>
            <w:tcW w:w="535" w:type="pct"/>
            <w:tcBorders>
              <w:top w:val="nil"/>
              <w:left w:val="nil"/>
              <w:bottom w:val="nil"/>
              <w:right w:val="nil"/>
            </w:tcBorders>
            <w:shd w:val="clear" w:color="auto" w:fill="auto"/>
            <w:vAlign w:val="center"/>
            <w:hideMark/>
          </w:tcPr>
          <w:p w14:paraId="60C66E70"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246</w:t>
            </w:r>
          </w:p>
        </w:tc>
        <w:tc>
          <w:tcPr>
            <w:tcW w:w="535" w:type="pct"/>
            <w:tcBorders>
              <w:top w:val="nil"/>
              <w:left w:val="nil"/>
              <w:bottom w:val="nil"/>
              <w:right w:val="nil"/>
            </w:tcBorders>
            <w:shd w:val="clear" w:color="auto" w:fill="auto"/>
            <w:vAlign w:val="center"/>
            <w:hideMark/>
          </w:tcPr>
          <w:p w14:paraId="3787B87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206</w:t>
            </w:r>
          </w:p>
        </w:tc>
        <w:tc>
          <w:tcPr>
            <w:tcW w:w="535" w:type="pct"/>
            <w:tcBorders>
              <w:top w:val="nil"/>
              <w:left w:val="nil"/>
              <w:bottom w:val="nil"/>
              <w:right w:val="nil"/>
            </w:tcBorders>
            <w:shd w:val="clear" w:color="auto" w:fill="auto"/>
            <w:vAlign w:val="center"/>
            <w:hideMark/>
          </w:tcPr>
          <w:p w14:paraId="6CBBCD9F"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183</w:t>
            </w:r>
          </w:p>
        </w:tc>
        <w:tc>
          <w:tcPr>
            <w:tcW w:w="589" w:type="pct"/>
            <w:tcBorders>
              <w:top w:val="nil"/>
              <w:left w:val="nil"/>
              <w:bottom w:val="nil"/>
              <w:right w:val="nil"/>
            </w:tcBorders>
            <w:shd w:val="clear" w:color="auto" w:fill="auto"/>
            <w:vAlign w:val="center"/>
            <w:hideMark/>
          </w:tcPr>
          <w:p w14:paraId="7BCC2F4A"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1,014</w:t>
            </w:r>
          </w:p>
        </w:tc>
      </w:tr>
      <w:tr w:rsidR="00CB7408" w:rsidRPr="00CB7408" w14:paraId="6BC788E6" w14:textId="77777777" w:rsidTr="00126718">
        <w:trPr>
          <w:trHeight w:val="315"/>
        </w:trPr>
        <w:tc>
          <w:tcPr>
            <w:tcW w:w="2270" w:type="pct"/>
            <w:tcBorders>
              <w:top w:val="nil"/>
              <w:left w:val="nil"/>
              <w:bottom w:val="nil"/>
              <w:right w:val="nil"/>
            </w:tcBorders>
            <w:shd w:val="clear" w:color="000000" w:fill="C7E4F3"/>
            <w:vAlign w:val="center"/>
            <w:hideMark/>
          </w:tcPr>
          <w:p w14:paraId="086F690E"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III</w:t>
            </w:r>
          </w:p>
        </w:tc>
        <w:tc>
          <w:tcPr>
            <w:tcW w:w="535" w:type="pct"/>
            <w:tcBorders>
              <w:top w:val="nil"/>
              <w:left w:val="nil"/>
              <w:bottom w:val="nil"/>
              <w:right w:val="nil"/>
            </w:tcBorders>
            <w:shd w:val="clear" w:color="000000" w:fill="C7E4F3"/>
            <w:vAlign w:val="center"/>
            <w:hideMark/>
          </w:tcPr>
          <w:p w14:paraId="351DEDE4"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5,047</w:t>
            </w:r>
          </w:p>
        </w:tc>
        <w:tc>
          <w:tcPr>
            <w:tcW w:w="535" w:type="pct"/>
            <w:tcBorders>
              <w:top w:val="nil"/>
              <w:left w:val="nil"/>
              <w:bottom w:val="nil"/>
              <w:right w:val="nil"/>
            </w:tcBorders>
            <w:shd w:val="clear" w:color="000000" w:fill="C7E4F3"/>
            <w:vAlign w:val="center"/>
            <w:hideMark/>
          </w:tcPr>
          <w:p w14:paraId="583C195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2,399</w:t>
            </w:r>
          </w:p>
        </w:tc>
        <w:tc>
          <w:tcPr>
            <w:tcW w:w="535" w:type="pct"/>
            <w:tcBorders>
              <w:top w:val="nil"/>
              <w:left w:val="nil"/>
              <w:bottom w:val="nil"/>
              <w:right w:val="nil"/>
            </w:tcBorders>
            <w:shd w:val="clear" w:color="000000" w:fill="C7E4F3"/>
            <w:vAlign w:val="center"/>
            <w:hideMark/>
          </w:tcPr>
          <w:p w14:paraId="14A4424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1,698</w:t>
            </w:r>
          </w:p>
        </w:tc>
        <w:tc>
          <w:tcPr>
            <w:tcW w:w="535" w:type="pct"/>
            <w:tcBorders>
              <w:top w:val="nil"/>
              <w:left w:val="nil"/>
              <w:bottom w:val="nil"/>
              <w:right w:val="nil"/>
            </w:tcBorders>
            <w:shd w:val="clear" w:color="000000" w:fill="C7E4F3"/>
            <w:vAlign w:val="center"/>
            <w:hideMark/>
          </w:tcPr>
          <w:p w14:paraId="7C901979"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1,357</w:t>
            </w:r>
          </w:p>
        </w:tc>
        <w:tc>
          <w:tcPr>
            <w:tcW w:w="589" w:type="pct"/>
            <w:tcBorders>
              <w:top w:val="nil"/>
              <w:left w:val="nil"/>
              <w:bottom w:val="nil"/>
              <w:right w:val="nil"/>
            </w:tcBorders>
            <w:shd w:val="clear" w:color="000000" w:fill="C7E4F3"/>
            <w:vAlign w:val="center"/>
            <w:hideMark/>
          </w:tcPr>
          <w:p w14:paraId="3F2E3C2E"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10,501</w:t>
            </w:r>
          </w:p>
        </w:tc>
      </w:tr>
      <w:tr w:rsidR="00CB7408" w:rsidRPr="00CB7408" w14:paraId="2D3731BE" w14:textId="77777777" w:rsidTr="00126718">
        <w:trPr>
          <w:trHeight w:val="315"/>
        </w:trPr>
        <w:tc>
          <w:tcPr>
            <w:tcW w:w="2270" w:type="pct"/>
            <w:tcBorders>
              <w:top w:val="nil"/>
              <w:left w:val="nil"/>
              <w:bottom w:val="nil"/>
              <w:right w:val="nil"/>
            </w:tcBorders>
            <w:shd w:val="clear" w:color="auto" w:fill="auto"/>
            <w:vAlign w:val="center"/>
            <w:hideMark/>
          </w:tcPr>
          <w:p w14:paraId="60DBD7BD"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Certificate I, II or other certificate</w:t>
            </w:r>
          </w:p>
        </w:tc>
        <w:tc>
          <w:tcPr>
            <w:tcW w:w="535" w:type="pct"/>
            <w:tcBorders>
              <w:top w:val="nil"/>
              <w:left w:val="nil"/>
              <w:bottom w:val="nil"/>
              <w:right w:val="nil"/>
            </w:tcBorders>
            <w:shd w:val="clear" w:color="auto" w:fill="auto"/>
            <w:vAlign w:val="center"/>
            <w:hideMark/>
          </w:tcPr>
          <w:p w14:paraId="6CF054F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37</w:t>
            </w:r>
          </w:p>
        </w:tc>
        <w:tc>
          <w:tcPr>
            <w:tcW w:w="535" w:type="pct"/>
            <w:tcBorders>
              <w:top w:val="nil"/>
              <w:left w:val="nil"/>
              <w:bottom w:val="nil"/>
              <w:right w:val="nil"/>
            </w:tcBorders>
            <w:shd w:val="clear" w:color="auto" w:fill="auto"/>
            <w:vAlign w:val="center"/>
            <w:hideMark/>
          </w:tcPr>
          <w:p w14:paraId="5AF933E4"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12</w:t>
            </w:r>
          </w:p>
        </w:tc>
        <w:tc>
          <w:tcPr>
            <w:tcW w:w="535" w:type="pct"/>
            <w:tcBorders>
              <w:top w:val="nil"/>
              <w:left w:val="nil"/>
              <w:bottom w:val="nil"/>
              <w:right w:val="nil"/>
            </w:tcBorders>
            <w:shd w:val="clear" w:color="auto" w:fill="auto"/>
            <w:vAlign w:val="center"/>
            <w:hideMark/>
          </w:tcPr>
          <w:p w14:paraId="2548A4B2"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15</w:t>
            </w:r>
          </w:p>
        </w:tc>
        <w:tc>
          <w:tcPr>
            <w:tcW w:w="535" w:type="pct"/>
            <w:tcBorders>
              <w:top w:val="nil"/>
              <w:left w:val="nil"/>
              <w:bottom w:val="nil"/>
              <w:right w:val="nil"/>
            </w:tcBorders>
            <w:shd w:val="clear" w:color="auto" w:fill="auto"/>
            <w:vAlign w:val="center"/>
            <w:hideMark/>
          </w:tcPr>
          <w:p w14:paraId="6EE30598"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11</w:t>
            </w:r>
          </w:p>
        </w:tc>
        <w:tc>
          <w:tcPr>
            <w:tcW w:w="589" w:type="pct"/>
            <w:tcBorders>
              <w:top w:val="nil"/>
              <w:left w:val="nil"/>
              <w:bottom w:val="nil"/>
              <w:right w:val="nil"/>
            </w:tcBorders>
            <w:shd w:val="clear" w:color="auto" w:fill="auto"/>
            <w:vAlign w:val="center"/>
            <w:hideMark/>
          </w:tcPr>
          <w:p w14:paraId="165A9C9F"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75</w:t>
            </w:r>
          </w:p>
        </w:tc>
      </w:tr>
      <w:tr w:rsidR="00CB7408" w:rsidRPr="00CB7408" w14:paraId="1E8DB206" w14:textId="77777777" w:rsidTr="00126718">
        <w:trPr>
          <w:trHeight w:val="315"/>
        </w:trPr>
        <w:tc>
          <w:tcPr>
            <w:tcW w:w="2270" w:type="pct"/>
            <w:tcBorders>
              <w:top w:val="nil"/>
              <w:left w:val="nil"/>
              <w:bottom w:val="nil"/>
              <w:right w:val="nil"/>
            </w:tcBorders>
            <w:shd w:val="clear" w:color="000000" w:fill="C7E4F3"/>
            <w:vAlign w:val="center"/>
            <w:hideMark/>
          </w:tcPr>
          <w:p w14:paraId="397BFF6B"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currently studying</w:t>
            </w:r>
          </w:p>
        </w:tc>
        <w:tc>
          <w:tcPr>
            <w:tcW w:w="535" w:type="pct"/>
            <w:tcBorders>
              <w:top w:val="nil"/>
              <w:left w:val="nil"/>
              <w:bottom w:val="nil"/>
              <w:right w:val="nil"/>
            </w:tcBorders>
            <w:shd w:val="clear" w:color="000000" w:fill="C7E4F3"/>
            <w:vAlign w:val="center"/>
            <w:hideMark/>
          </w:tcPr>
          <w:p w14:paraId="65028AF4"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20,920</w:t>
            </w:r>
          </w:p>
        </w:tc>
        <w:tc>
          <w:tcPr>
            <w:tcW w:w="535" w:type="pct"/>
            <w:tcBorders>
              <w:top w:val="nil"/>
              <w:left w:val="nil"/>
              <w:bottom w:val="nil"/>
              <w:right w:val="nil"/>
            </w:tcBorders>
            <w:shd w:val="clear" w:color="000000" w:fill="C7E4F3"/>
            <w:vAlign w:val="center"/>
            <w:hideMark/>
          </w:tcPr>
          <w:p w14:paraId="2D999FBD"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12,726</w:t>
            </w:r>
          </w:p>
        </w:tc>
        <w:tc>
          <w:tcPr>
            <w:tcW w:w="535" w:type="pct"/>
            <w:tcBorders>
              <w:top w:val="nil"/>
              <w:left w:val="nil"/>
              <w:bottom w:val="nil"/>
              <w:right w:val="nil"/>
            </w:tcBorders>
            <w:shd w:val="clear" w:color="000000" w:fill="C7E4F3"/>
            <w:vAlign w:val="center"/>
            <w:hideMark/>
          </w:tcPr>
          <w:p w14:paraId="7991DB1E"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7,255</w:t>
            </w:r>
          </w:p>
        </w:tc>
        <w:tc>
          <w:tcPr>
            <w:tcW w:w="535" w:type="pct"/>
            <w:tcBorders>
              <w:top w:val="nil"/>
              <w:left w:val="nil"/>
              <w:bottom w:val="nil"/>
              <w:right w:val="nil"/>
            </w:tcBorders>
            <w:shd w:val="clear" w:color="000000" w:fill="C7E4F3"/>
            <w:vAlign w:val="center"/>
            <w:hideMark/>
          </w:tcPr>
          <w:p w14:paraId="6B8FF659"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5,080</w:t>
            </w:r>
          </w:p>
        </w:tc>
        <w:tc>
          <w:tcPr>
            <w:tcW w:w="589" w:type="pct"/>
            <w:tcBorders>
              <w:top w:val="nil"/>
              <w:left w:val="nil"/>
              <w:bottom w:val="nil"/>
              <w:right w:val="nil"/>
            </w:tcBorders>
            <w:shd w:val="clear" w:color="000000" w:fill="C7E4F3"/>
            <w:vAlign w:val="center"/>
            <w:hideMark/>
          </w:tcPr>
          <w:p w14:paraId="0CEA961E"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45,981</w:t>
            </w:r>
          </w:p>
        </w:tc>
      </w:tr>
      <w:tr w:rsidR="00CB7408" w:rsidRPr="00CB7408" w14:paraId="18562198" w14:textId="77777777" w:rsidTr="00126718">
        <w:trPr>
          <w:trHeight w:val="315"/>
        </w:trPr>
        <w:tc>
          <w:tcPr>
            <w:tcW w:w="2270" w:type="pct"/>
            <w:tcBorders>
              <w:top w:val="nil"/>
              <w:left w:val="nil"/>
              <w:bottom w:val="nil"/>
              <w:right w:val="nil"/>
            </w:tcBorders>
            <w:shd w:val="clear" w:color="auto" w:fill="auto"/>
            <w:vAlign w:val="center"/>
            <w:hideMark/>
          </w:tcPr>
          <w:p w14:paraId="3CF361B4"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not currently studying</w:t>
            </w:r>
          </w:p>
        </w:tc>
        <w:tc>
          <w:tcPr>
            <w:tcW w:w="535" w:type="pct"/>
            <w:tcBorders>
              <w:top w:val="nil"/>
              <w:left w:val="nil"/>
              <w:bottom w:val="nil"/>
              <w:right w:val="nil"/>
            </w:tcBorders>
            <w:shd w:val="clear" w:color="auto" w:fill="auto"/>
            <w:vAlign w:val="center"/>
            <w:hideMark/>
          </w:tcPr>
          <w:p w14:paraId="5FF801D7"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23,160</w:t>
            </w:r>
          </w:p>
        </w:tc>
        <w:tc>
          <w:tcPr>
            <w:tcW w:w="535" w:type="pct"/>
            <w:tcBorders>
              <w:top w:val="nil"/>
              <w:left w:val="nil"/>
              <w:bottom w:val="nil"/>
              <w:right w:val="nil"/>
            </w:tcBorders>
            <w:shd w:val="clear" w:color="auto" w:fill="auto"/>
            <w:vAlign w:val="center"/>
            <w:hideMark/>
          </w:tcPr>
          <w:p w14:paraId="486B91F0"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36,082</w:t>
            </w:r>
          </w:p>
        </w:tc>
        <w:tc>
          <w:tcPr>
            <w:tcW w:w="535" w:type="pct"/>
            <w:tcBorders>
              <w:top w:val="nil"/>
              <w:left w:val="nil"/>
              <w:bottom w:val="nil"/>
              <w:right w:val="nil"/>
            </w:tcBorders>
            <w:shd w:val="clear" w:color="auto" w:fill="auto"/>
            <w:vAlign w:val="center"/>
            <w:hideMark/>
          </w:tcPr>
          <w:p w14:paraId="61CA6F30"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28,216</w:t>
            </w:r>
          </w:p>
        </w:tc>
        <w:tc>
          <w:tcPr>
            <w:tcW w:w="535" w:type="pct"/>
            <w:tcBorders>
              <w:top w:val="nil"/>
              <w:left w:val="nil"/>
              <w:bottom w:val="nil"/>
              <w:right w:val="nil"/>
            </w:tcBorders>
            <w:shd w:val="clear" w:color="auto" w:fill="auto"/>
            <w:vAlign w:val="center"/>
            <w:hideMark/>
          </w:tcPr>
          <w:p w14:paraId="2E187DD3"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35,894</w:t>
            </w:r>
          </w:p>
        </w:tc>
        <w:tc>
          <w:tcPr>
            <w:tcW w:w="589" w:type="pct"/>
            <w:tcBorders>
              <w:top w:val="nil"/>
              <w:left w:val="nil"/>
              <w:bottom w:val="nil"/>
              <w:right w:val="nil"/>
            </w:tcBorders>
            <w:shd w:val="clear" w:color="auto" w:fill="auto"/>
            <w:vAlign w:val="center"/>
            <w:hideMark/>
          </w:tcPr>
          <w:p w14:paraId="7C9FC504"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123,352</w:t>
            </w:r>
          </w:p>
        </w:tc>
      </w:tr>
      <w:tr w:rsidR="00CB7408" w:rsidRPr="00CB7408" w14:paraId="31C5A95D" w14:textId="77777777" w:rsidTr="00126718">
        <w:trPr>
          <w:trHeight w:val="315"/>
        </w:trPr>
        <w:tc>
          <w:tcPr>
            <w:tcW w:w="2270" w:type="pct"/>
            <w:tcBorders>
              <w:top w:val="nil"/>
              <w:left w:val="nil"/>
              <w:bottom w:val="nil"/>
              <w:right w:val="nil"/>
            </w:tcBorders>
            <w:shd w:val="clear" w:color="000000" w:fill="C7E4F3"/>
            <w:vAlign w:val="center"/>
            <w:hideMark/>
          </w:tcPr>
          <w:p w14:paraId="3B53705A"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Total specified</w:t>
            </w:r>
            <w:r w:rsidRPr="00CB7408">
              <w:rPr>
                <w:rFonts w:eastAsia="Times New Roman" w:cs="Arial"/>
                <w:color w:val="000000"/>
                <w:sz w:val="16"/>
                <w:szCs w:val="16"/>
                <w:lang w:eastAsia="en-AU"/>
              </w:rPr>
              <w:t> </w:t>
            </w:r>
          </w:p>
        </w:tc>
        <w:tc>
          <w:tcPr>
            <w:tcW w:w="535" w:type="pct"/>
            <w:tcBorders>
              <w:top w:val="nil"/>
              <w:left w:val="nil"/>
              <w:bottom w:val="nil"/>
              <w:right w:val="nil"/>
            </w:tcBorders>
            <w:shd w:val="clear" w:color="000000" w:fill="C7E4F3"/>
            <w:vAlign w:val="center"/>
            <w:hideMark/>
          </w:tcPr>
          <w:p w14:paraId="0B0A0603"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44,080</w:t>
            </w:r>
          </w:p>
        </w:tc>
        <w:tc>
          <w:tcPr>
            <w:tcW w:w="535" w:type="pct"/>
            <w:tcBorders>
              <w:top w:val="nil"/>
              <w:left w:val="nil"/>
              <w:bottom w:val="nil"/>
              <w:right w:val="nil"/>
            </w:tcBorders>
            <w:shd w:val="clear" w:color="000000" w:fill="C7E4F3"/>
            <w:vAlign w:val="center"/>
            <w:hideMark/>
          </w:tcPr>
          <w:p w14:paraId="1A956859"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48,808</w:t>
            </w:r>
          </w:p>
        </w:tc>
        <w:tc>
          <w:tcPr>
            <w:tcW w:w="535" w:type="pct"/>
            <w:tcBorders>
              <w:top w:val="nil"/>
              <w:left w:val="nil"/>
              <w:bottom w:val="nil"/>
              <w:right w:val="nil"/>
            </w:tcBorders>
            <w:shd w:val="clear" w:color="000000" w:fill="C7E4F3"/>
            <w:vAlign w:val="center"/>
            <w:hideMark/>
          </w:tcPr>
          <w:p w14:paraId="70D0EE34"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35,471</w:t>
            </w:r>
          </w:p>
        </w:tc>
        <w:tc>
          <w:tcPr>
            <w:tcW w:w="535" w:type="pct"/>
            <w:tcBorders>
              <w:top w:val="nil"/>
              <w:left w:val="nil"/>
              <w:bottom w:val="nil"/>
              <w:right w:val="nil"/>
            </w:tcBorders>
            <w:shd w:val="clear" w:color="000000" w:fill="C7E4F3"/>
            <w:vAlign w:val="center"/>
            <w:hideMark/>
          </w:tcPr>
          <w:p w14:paraId="1A4F32D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40,974</w:t>
            </w:r>
          </w:p>
        </w:tc>
        <w:tc>
          <w:tcPr>
            <w:tcW w:w="589" w:type="pct"/>
            <w:tcBorders>
              <w:top w:val="nil"/>
              <w:left w:val="nil"/>
              <w:bottom w:val="nil"/>
              <w:right w:val="nil"/>
            </w:tcBorders>
            <w:shd w:val="clear" w:color="000000" w:fill="C7E4F3"/>
            <w:vAlign w:val="center"/>
            <w:hideMark/>
          </w:tcPr>
          <w:p w14:paraId="6B5EE009"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169,333</w:t>
            </w:r>
          </w:p>
        </w:tc>
      </w:tr>
      <w:tr w:rsidR="00CB7408" w:rsidRPr="00CB7408" w14:paraId="06BA97DF" w14:textId="77777777" w:rsidTr="00126718">
        <w:trPr>
          <w:trHeight w:val="315"/>
        </w:trPr>
        <w:tc>
          <w:tcPr>
            <w:tcW w:w="2270" w:type="pct"/>
            <w:tcBorders>
              <w:top w:val="nil"/>
              <w:left w:val="nil"/>
              <w:bottom w:val="nil"/>
              <w:right w:val="nil"/>
            </w:tcBorders>
            <w:shd w:val="clear" w:color="auto" w:fill="auto"/>
            <w:vAlign w:val="center"/>
            <w:hideMark/>
          </w:tcPr>
          <w:p w14:paraId="06FF2470" w14:textId="77777777" w:rsidR="00CB7408" w:rsidRPr="00CB7408" w:rsidRDefault="00CB7408" w:rsidP="00CB7408">
            <w:pPr>
              <w:rPr>
                <w:rFonts w:eastAsia="Times New Roman" w:cs="Arial"/>
                <w:color w:val="000000"/>
                <w:sz w:val="18"/>
                <w:szCs w:val="18"/>
                <w:lang w:eastAsia="en-AU"/>
              </w:rPr>
            </w:pPr>
            <w:r w:rsidRPr="00CB7408">
              <w:rPr>
                <w:rFonts w:eastAsia="Times New Roman" w:cs="Arial"/>
                <w:color w:val="000000"/>
                <w:sz w:val="18"/>
                <w:szCs w:val="18"/>
                <w:lang w:eastAsia="en-AU"/>
              </w:rPr>
              <w:t>Total not specified</w:t>
            </w:r>
            <w:r w:rsidRPr="00CB7408">
              <w:rPr>
                <w:rFonts w:eastAsia="Times New Roman" w:cs="Arial"/>
                <w:color w:val="000000"/>
                <w:sz w:val="16"/>
                <w:szCs w:val="16"/>
                <w:lang w:eastAsia="en-AU"/>
              </w:rPr>
              <w:t> </w:t>
            </w:r>
          </w:p>
        </w:tc>
        <w:tc>
          <w:tcPr>
            <w:tcW w:w="535" w:type="pct"/>
            <w:tcBorders>
              <w:top w:val="nil"/>
              <w:left w:val="nil"/>
              <w:bottom w:val="nil"/>
              <w:right w:val="nil"/>
            </w:tcBorders>
            <w:shd w:val="clear" w:color="auto" w:fill="auto"/>
            <w:vAlign w:val="center"/>
            <w:hideMark/>
          </w:tcPr>
          <w:p w14:paraId="05259364"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1,944</w:t>
            </w:r>
          </w:p>
        </w:tc>
        <w:tc>
          <w:tcPr>
            <w:tcW w:w="535" w:type="pct"/>
            <w:tcBorders>
              <w:top w:val="nil"/>
              <w:left w:val="nil"/>
              <w:bottom w:val="nil"/>
              <w:right w:val="nil"/>
            </w:tcBorders>
            <w:shd w:val="clear" w:color="auto" w:fill="auto"/>
            <w:vAlign w:val="center"/>
            <w:hideMark/>
          </w:tcPr>
          <w:p w14:paraId="0D94075F"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1,261</w:t>
            </w:r>
          </w:p>
        </w:tc>
        <w:tc>
          <w:tcPr>
            <w:tcW w:w="535" w:type="pct"/>
            <w:tcBorders>
              <w:top w:val="nil"/>
              <w:left w:val="nil"/>
              <w:bottom w:val="nil"/>
              <w:right w:val="nil"/>
            </w:tcBorders>
            <w:shd w:val="clear" w:color="auto" w:fill="auto"/>
            <w:vAlign w:val="center"/>
            <w:hideMark/>
          </w:tcPr>
          <w:p w14:paraId="02EB8927"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518</w:t>
            </w:r>
          </w:p>
        </w:tc>
        <w:tc>
          <w:tcPr>
            <w:tcW w:w="535" w:type="pct"/>
            <w:tcBorders>
              <w:top w:val="nil"/>
              <w:left w:val="nil"/>
              <w:bottom w:val="nil"/>
              <w:right w:val="nil"/>
            </w:tcBorders>
            <w:shd w:val="clear" w:color="auto" w:fill="auto"/>
            <w:vAlign w:val="center"/>
            <w:hideMark/>
          </w:tcPr>
          <w:p w14:paraId="20F95524"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403</w:t>
            </w:r>
          </w:p>
        </w:tc>
        <w:tc>
          <w:tcPr>
            <w:tcW w:w="589" w:type="pct"/>
            <w:tcBorders>
              <w:top w:val="nil"/>
              <w:left w:val="nil"/>
              <w:bottom w:val="nil"/>
              <w:right w:val="nil"/>
            </w:tcBorders>
            <w:shd w:val="clear" w:color="auto" w:fill="auto"/>
            <w:vAlign w:val="center"/>
            <w:hideMark/>
          </w:tcPr>
          <w:p w14:paraId="184413DC" w14:textId="77777777" w:rsidR="00CB7408" w:rsidRPr="00CB7408" w:rsidRDefault="00CB7408" w:rsidP="00620FD0">
            <w:pPr>
              <w:ind w:right="227"/>
              <w:jc w:val="right"/>
              <w:rPr>
                <w:rFonts w:eastAsia="Times New Roman" w:cs="Arial"/>
                <w:color w:val="000000"/>
                <w:sz w:val="18"/>
                <w:szCs w:val="18"/>
                <w:lang w:eastAsia="en-AU"/>
              </w:rPr>
            </w:pPr>
            <w:r w:rsidRPr="00CB7408">
              <w:rPr>
                <w:rFonts w:eastAsia="Times New Roman" w:cs="Arial"/>
                <w:color w:val="000000"/>
                <w:sz w:val="18"/>
                <w:szCs w:val="18"/>
                <w:lang w:eastAsia="en-AU"/>
              </w:rPr>
              <w:t>4,126</w:t>
            </w:r>
          </w:p>
        </w:tc>
      </w:tr>
      <w:tr w:rsidR="00CB7408" w:rsidRPr="00CB7408" w14:paraId="6AE3F928" w14:textId="77777777" w:rsidTr="00126718">
        <w:trPr>
          <w:trHeight w:val="315"/>
        </w:trPr>
        <w:tc>
          <w:tcPr>
            <w:tcW w:w="2270" w:type="pct"/>
            <w:tcBorders>
              <w:top w:val="nil"/>
              <w:left w:val="nil"/>
              <w:bottom w:val="single" w:sz="8" w:space="0" w:color="1F698E"/>
              <w:right w:val="nil"/>
            </w:tcBorders>
            <w:shd w:val="clear" w:color="000000" w:fill="C7E4F3"/>
            <w:vAlign w:val="center"/>
            <w:hideMark/>
          </w:tcPr>
          <w:p w14:paraId="3F60FB49" w14:textId="77777777" w:rsidR="00CB7408" w:rsidRPr="00CB7408" w:rsidRDefault="00CB7408" w:rsidP="00CB7408">
            <w:pPr>
              <w:rPr>
                <w:rFonts w:eastAsia="Times New Roman" w:cs="Arial"/>
                <w:b/>
                <w:bCs/>
                <w:color w:val="000000"/>
                <w:sz w:val="18"/>
                <w:szCs w:val="18"/>
                <w:lang w:eastAsia="en-AU"/>
              </w:rPr>
            </w:pPr>
            <w:r w:rsidRPr="00CB7408">
              <w:rPr>
                <w:rFonts w:eastAsia="Times New Roman" w:cs="Arial"/>
                <w:b/>
                <w:bCs/>
                <w:color w:val="000000"/>
                <w:sz w:val="18"/>
                <w:szCs w:val="18"/>
                <w:lang w:eastAsia="en-AU"/>
              </w:rPr>
              <w:t>TOTAL STAFF</w:t>
            </w:r>
            <w:r w:rsidRPr="00CB7408">
              <w:rPr>
                <w:rFonts w:eastAsia="Times New Roman" w:cs="Arial"/>
                <w:color w:val="000000"/>
                <w:sz w:val="16"/>
                <w:szCs w:val="16"/>
                <w:lang w:eastAsia="en-AU"/>
              </w:rPr>
              <w:t> </w:t>
            </w:r>
          </w:p>
        </w:tc>
        <w:tc>
          <w:tcPr>
            <w:tcW w:w="535" w:type="pct"/>
            <w:tcBorders>
              <w:top w:val="nil"/>
              <w:left w:val="nil"/>
              <w:bottom w:val="single" w:sz="8" w:space="0" w:color="1F698E"/>
              <w:right w:val="nil"/>
            </w:tcBorders>
            <w:shd w:val="clear" w:color="000000" w:fill="C7E4F3"/>
            <w:vAlign w:val="center"/>
            <w:hideMark/>
          </w:tcPr>
          <w:p w14:paraId="0694FEFB" w14:textId="77777777" w:rsidR="00CB7408" w:rsidRPr="00CB7408" w:rsidRDefault="00CB7408" w:rsidP="00620FD0">
            <w:pPr>
              <w:ind w:right="227"/>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46,024</w:t>
            </w:r>
          </w:p>
        </w:tc>
        <w:tc>
          <w:tcPr>
            <w:tcW w:w="535" w:type="pct"/>
            <w:tcBorders>
              <w:top w:val="nil"/>
              <w:left w:val="nil"/>
              <w:bottom w:val="single" w:sz="8" w:space="0" w:color="1F698E"/>
              <w:right w:val="nil"/>
            </w:tcBorders>
            <w:shd w:val="clear" w:color="000000" w:fill="C7E4F3"/>
            <w:vAlign w:val="center"/>
            <w:hideMark/>
          </w:tcPr>
          <w:p w14:paraId="1D06A666" w14:textId="77777777" w:rsidR="00CB7408" w:rsidRPr="00CB7408" w:rsidRDefault="00CB7408" w:rsidP="00620FD0">
            <w:pPr>
              <w:ind w:right="227"/>
              <w:jc w:val="right"/>
              <w:rPr>
                <w:rFonts w:eastAsia="Times New Roman" w:cs="Arial"/>
                <w:b/>
                <w:bCs/>
                <w:color w:val="000000"/>
                <w:sz w:val="18"/>
                <w:szCs w:val="18"/>
                <w:lang w:eastAsia="en-AU"/>
              </w:rPr>
            </w:pPr>
            <w:r w:rsidRPr="00CB7408">
              <w:rPr>
                <w:rFonts w:eastAsia="Times New Roman" w:cs="Arial"/>
                <w:b/>
                <w:bCs/>
                <w:color w:val="000000"/>
                <w:sz w:val="18"/>
                <w:szCs w:val="18"/>
                <w:lang w:eastAsia="en-AU"/>
              </w:rPr>
              <w:t>50,069</w:t>
            </w:r>
          </w:p>
        </w:tc>
        <w:tc>
          <w:tcPr>
            <w:tcW w:w="535" w:type="pct"/>
            <w:tcBorders>
              <w:top w:val="nil"/>
              <w:left w:val="nil"/>
              <w:bottom w:val="single" w:sz="8" w:space="0" w:color="1F698E"/>
              <w:right w:val="nil"/>
            </w:tcBorders>
            <w:shd w:val="clear" w:color="000000" w:fill="C7E4F3"/>
            <w:vAlign w:val="center"/>
            <w:hideMark/>
          </w:tcPr>
          <w:p w14:paraId="232A47E9"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35,989</w:t>
            </w:r>
          </w:p>
        </w:tc>
        <w:tc>
          <w:tcPr>
            <w:tcW w:w="535" w:type="pct"/>
            <w:tcBorders>
              <w:top w:val="nil"/>
              <w:left w:val="nil"/>
              <w:bottom w:val="single" w:sz="8" w:space="0" w:color="1F698E"/>
              <w:right w:val="nil"/>
            </w:tcBorders>
            <w:shd w:val="clear" w:color="000000" w:fill="C7E4F3"/>
            <w:vAlign w:val="center"/>
            <w:hideMark/>
          </w:tcPr>
          <w:p w14:paraId="2815799B"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41,377</w:t>
            </w:r>
          </w:p>
        </w:tc>
        <w:tc>
          <w:tcPr>
            <w:tcW w:w="589" w:type="pct"/>
            <w:tcBorders>
              <w:top w:val="nil"/>
              <w:left w:val="nil"/>
              <w:bottom w:val="single" w:sz="8" w:space="0" w:color="1F698E"/>
              <w:right w:val="nil"/>
            </w:tcBorders>
            <w:shd w:val="clear" w:color="000000" w:fill="C7E4F3"/>
            <w:vAlign w:val="center"/>
            <w:hideMark/>
          </w:tcPr>
          <w:p w14:paraId="5AE6FF7B" w14:textId="77777777" w:rsidR="00CB7408" w:rsidRPr="00620FD0" w:rsidRDefault="00CB7408" w:rsidP="00620FD0">
            <w:pPr>
              <w:ind w:right="227"/>
              <w:jc w:val="right"/>
              <w:rPr>
                <w:rFonts w:eastAsia="Times New Roman" w:cs="Arial"/>
                <w:b/>
                <w:color w:val="000000"/>
                <w:sz w:val="18"/>
                <w:szCs w:val="18"/>
                <w:lang w:eastAsia="en-AU"/>
              </w:rPr>
            </w:pPr>
            <w:r w:rsidRPr="00620FD0">
              <w:rPr>
                <w:rFonts w:eastAsia="Times New Roman" w:cs="Arial"/>
                <w:b/>
                <w:color w:val="000000"/>
                <w:sz w:val="18"/>
                <w:szCs w:val="18"/>
                <w:lang w:eastAsia="en-AU"/>
              </w:rPr>
              <w:t>173,460</w:t>
            </w:r>
          </w:p>
        </w:tc>
      </w:tr>
    </w:tbl>
    <w:p w14:paraId="63433EA9" w14:textId="77777777" w:rsidR="00126718" w:rsidRPr="00E847D1" w:rsidRDefault="00126718" w:rsidP="00126718">
      <w:pPr>
        <w:pStyle w:val="FigureNote"/>
      </w:pPr>
      <w:r w:rsidRPr="00E847D1">
        <w:t>(a)</w:t>
      </w:r>
      <w:r w:rsidRPr="00E847D1">
        <w:tab/>
        <w:t>Totals may not equal the sum of components due to rounding of weighted data.</w:t>
      </w:r>
    </w:p>
    <w:p w14:paraId="25C7CCC9" w14:textId="77A78EBF" w:rsidR="00126718" w:rsidRDefault="00126718" w:rsidP="00126718">
      <w:pPr>
        <w:pStyle w:val="FigureNote"/>
        <w:spacing w:before="0"/>
        <w:ind w:left="425" w:hanging="425"/>
      </w:pPr>
      <w:r w:rsidRPr="00E847D1">
        <w:t>(b)</w:t>
      </w:r>
      <w:r w:rsidRPr="00E847D1">
        <w:tab/>
        <w:t>Table includes paid contact staff only</w:t>
      </w:r>
      <w:r>
        <w:t xml:space="preserve"> (</w:t>
      </w:r>
      <w:r w:rsidR="0094219D">
        <w:t>staff</w:t>
      </w:r>
      <w:r w:rsidRPr="00E847D1">
        <w:t xml:space="preserve"> who are paid and doing primary or other contact work</w:t>
      </w:r>
      <w:r>
        <w:t>).</w:t>
      </w:r>
    </w:p>
    <w:p w14:paraId="7D080A5D" w14:textId="77777777" w:rsidR="00126718" w:rsidRPr="00E847D1" w:rsidRDefault="00126718" w:rsidP="00126718">
      <w:pPr>
        <w:pStyle w:val="FigureNote"/>
        <w:spacing w:before="0"/>
        <w:ind w:left="425" w:hanging="425"/>
      </w:pPr>
      <w:r w:rsidRPr="00E847D1">
        <w:t>(c)</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7204EBF5" w14:textId="77777777" w:rsidR="00D34ED4" w:rsidRDefault="00D34ED4" w:rsidP="00550A3E">
      <w:pPr>
        <w:pStyle w:val="Body"/>
        <w:rPr>
          <w:highlight w:val="yellow"/>
        </w:rPr>
      </w:pPr>
    </w:p>
    <w:p w14:paraId="41DD1263" w14:textId="77777777" w:rsidR="00D34ED4" w:rsidRDefault="00D34ED4" w:rsidP="00D34ED4">
      <w:pPr>
        <w:pStyle w:val="Body"/>
        <w:rPr>
          <w:highlight w:val="yellow"/>
        </w:rPr>
      </w:pPr>
      <w:r>
        <w:rPr>
          <w:highlight w:val="yellow"/>
        </w:rPr>
        <w:br w:type="page"/>
      </w:r>
    </w:p>
    <w:p w14:paraId="59172785" w14:textId="22F43358" w:rsidR="00D34ED4" w:rsidRDefault="00857846" w:rsidP="00204BC5">
      <w:pPr>
        <w:pStyle w:val="Heading3"/>
      </w:pPr>
      <w:bookmarkStart w:id="61" w:name="_Toc484014051"/>
      <w:r w:rsidRPr="00204BC5">
        <w:lastRenderedPageBreak/>
        <w:t>Rate of upskilling</w:t>
      </w:r>
      <w:bookmarkEnd w:id="61"/>
    </w:p>
    <w:p w14:paraId="313D5A21" w14:textId="5544BBF1" w:rsidR="006E2CF9" w:rsidRPr="005211C7" w:rsidRDefault="005211C7" w:rsidP="00BF6351">
      <w:pPr>
        <w:pStyle w:val="Body"/>
        <w:jc w:val="both"/>
      </w:pPr>
      <w:r>
        <w:fldChar w:fldCharType="begin"/>
      </w:r>
      <w:r>
        <w:instrText xml:space="preserve"> REF _Ref482283066 \h </w:instrText>
      </w:r>
      <w:r w:rsidR="006E2CF9">
        <w:instrText xml:space="preserve"> \* MERGEFORMAT </w:instrText>
      </w:r>
      <w:r>
        <w:fldChar w:fldCharType="separate"/>
      </w:r>
      <w:r w:rsidR="00011CCA" w:rsidRPr="00E847D1">
        <w:t xml:space="preserve">Figure </w:t>
      </w:r>
      <w:r w:rsidR="00011CCA">
        <w:rPr>
          <w:noProof/>
        </w:rPr>
        <w:t>9</w:t>
      </w:r>
      <w:r>
        <w:fldChar w:fldCharType="end"/>
      </w:r>
      <w:r w:rsidR="008E6BE2">
        <w:t xml:space="preserve"> shows </w:t>
      </w:r>
      <w:r w:rsidR="002A3BA0">
        <w:t>the</w:t>
      </w:r>
      <w:r w:rsidR="008E6BE2">
        <w:t xml:space="preserve"> </w:t>
      </w:r>
      <w:r w:rsidR="002A3BA0">
        <w:t xml:space="preserve">qualification level </w:t>
      </w:r>
      <w:r w:rsidR="008E6BE2">
        <w:t>paid contact staff were studying</w:t>
      </w:r>
      <w:r w:rsidR="006E2CF9">
        <w:t xml:space="preserve"> during the reference week</w:t>
      </w:r>
      <w:r w:rsidR="008E6BE2">
        <w:t xml:space="preserve">, by the highest level of ECEC-related qualification already attained. </w:t>
      </w:r>
      <w:r w:rsidR="00DC6266">
        <w:t xml:space="preserve">Two thirds (67.2 per cent) </w:t>
      </w:r>
      <w:r w:rsidR="008E6BE2">
        <w:t xml:space="preserve">of paid contact staff whose highest qualification was </w:t>
      </w:r>
      <w:r w:rsidR="00DC6266">
        <w:t xml:space="preserve">a </w:t>
      </w:r>
      <w:r w:rsidR="008E6BE2">
        <w:t>Certificate I</w:t>
      </w:r>
      <w:r w:rsidR="00DC6266">
        <w:t xml:space="preserve"> or II</w:t>
      </w:r>
      <w:r w:rsidR="008E6BE2">
        <w:t xml:space="preserve"> were </w:t>
      </w:r>
      <w:r w:rsidR="00411A57">
        <w:t xml:space="preserve">‘upskilling’, that is, </w:t>
      </w:r>
      <w:r w:rsidR="008E6BE2">
        <w:t>studying at a higher level (e.g. a Certificate I</w:t>
      </w:r>
      <w:r w:rsidR="00DC6266">
        <w:t>II</w:t>
      </w:r>
      <w:r w:rsidR="008E6BE2">
        <w:t xml:space="preserve"> and above) – mostly a Certificate III. </w:t>
      </w:r>
      <w:r w:rsidR="00DC6266">
        <w:t xml:space="preserve">Over half (57.5 per cent) </w:t>
      </w:r>
      <w:r w:rsidR="006E2CF9">
        <w:t xml:space="preserve">of paid contact staff qualified </w:t>
      </w:r>
      <w:r w:rsidR="00024D87">
        <w:t>in other certificates (e.g.</w:t>
      </w:r>
      <w:r w:rsidR="00024D87" w:rsidDel="00DC6266">
        <w:t xml:space="preserve"> </w:t>
      </w:r>
      <w:r w:rsidR="00DC6266">
        <w:t xml:space="preserve">below </w:t>
      </w:r>
      <w:r w:rsidR="006E2CF9">
        <w:t>the Certificate I level</w:t>
      </w:r>
      <w:r w:rsidR="00024D87">
        <w:t>)</w:t>
      </w:r>
      <w:r w:rsidR="006E2CF9">
        <w:t xml:space="preserve"> were studying at a higher level and one</w:t>
      </w:r>
      <w:r w:rsidR="00DC6266">
        <w:t xml:space="preserve"> quarter</w:t>
      </w:r>
      <w:r w:rsidR="006E2CF9">
        <w:t xml:space="preserve"> (</w:t>
      </w:r>
      <w:r w:rsidR="00DC6266">
        <w:t>26.9</w:t>
      </w:r>
      <w:r w:rsidR="006E2CF9">
        <w:t xml:space="preserve"> per cent) qualified at the Certificate I</w:t>
      </w:r>
      <w:r w:rsidR="00DC6266">
        <w:t>II</w:t>
      </w:r>
      <w:r w:rsidR="006E2CF9">
        <w:t xml:space="preserve"> / I</w:t>
      </w:r>
      <w:r w:rsidR="00DC6266">
        <w:t>V</w:t>
      </w:r>
      <w:r w:rsidR="006E2CF9">
        <w:t xml:space="preserve"> level were studyi</w:t>
      </w:r>
      <w:r w:rsidR="008B62A9">
        <w:t xml:space="preserve">ng at a higher level – mostly </w:t>
      </w:r>
      <w:r w:rsidR="001B04A5">
        <w:t xml:space="preserve">an </w:t>
      </w:r>
      <w:r w:rsidR="006E2CF9">
        <w:t xml:space="preserve">Advanced Diploma or Diploma. </w:t>
      </w:r>
      <w:r w:rsidR="00DC6266">
        <w:t>O</w:t>
      </w:r>
      <w:r w:rsidR="006E2CF9">
        <w:t>nly 8.5 per cent of Advanced Diploma / Diploma qualified paid contact staff were studying at a higher level (i.e. Bachelor degree and above).</w:t>
      </w:r>
    </w:p>
    <w:p w14:paraId="7A53184A" w14:textId="2676BE4D" w:rsidR="00D34ED4" w:rsidRPr="0053756A" w:rsidRDefault="008E441C" w:rsidP="0053756A">
      <w:pPr>
        <w:pStyle w:val="Caption"/>
        <w:keepNext/>
      </w:pPr>
      <w:bookmarkStart w:id="62" w:name="_Ref482283066"/>
      <w:bookmarkStart w:id="63" w:name="_Toc484014021"/>
      <w:r w:rsidRPr="00E847D1">
        <w:t xml:space="preserve">Figure </w:t>
      </w:r>
      <w:fldSimple w:instr=" SEQ Figure \* ARABIC ">
        <w:r w:rsidR="00011CCA">
          <w:rPr>
            <w:noProof/>
          </w:rPr>
          <w:t>9</w:t>
        </w:r>
      </w:fldSimple>
      <w:bookmarkEnd w:id="62"/>
      <w:r w:rsidRPr="00E847D1">
        <w:tab/>
      </w:r>
      <w:r w:rsidR="00CB7408" w:rsidRPr="00CB7408">
        <w:t>Rate of upskilling for paid contact staff</w:t>
      </w:r>
      <w:bookmarkEnd w:id="63"/>
    </w:p>
    <w:p w14:paraId="42C1ADCE" w14:textId="795E3FD9" w:rsidR="00550A3E" w:rsidRPr="00550A3E" w:rsidRDefault="005A2B8E" w:rsidP="00550A3E">
      <w:pPr>
        <w:pStyle w:val="Body"/>
        <w:rPr>
          <w:highlight w:val="yellow"/>
        </w:rPr>
      </w:pPr>
      <w:r>
        <w:rPr>
          <w:noProof/>
          <w:lang w:eastAsia="en-AU"/>
        </w:rPr>
        <mc:AlternateContent>
          <mc:Choice Requires="wps">
            <w:drawing>
              <wp:anchor distT="0" distB="0" distL="114300" distR="114300" simplePos="0" relativeHeight="251674624" behindDoc="0" locked="0" layoutInCell="1" allowOverlap="1" wp14:anchorId="23B20418" wp14:editId="6974B313">
                <wp:simplePos x="0" y="0"/>
                <wp:positionH relativeFrom="column">
                  <wp:posOffset>961654</wp:posOffset>
                </wp:positionH>
                <wp:positionV relativeFrom="paragraph">
                  <wp:posOffset>2393315</wp:posOffset>
                </wp:positionV>
                <wp:extent cx="328911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328911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665E2DE9" id="Straight Connector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5.7pt,188.45pt" to="334.7pt,1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" strokecolor="black [3213]" strokeweight="1.75pt">
                <v:stroke joinstyle="miter"/>
              </v:line>
            </w:pict>
          </mc:Fallback>
        </mc:AlternateContent>
      </w:r>
      <w:r w:rsidR="00DC6266">
        <w:rPr>
          <w:noProof/>
          <w:lang w:eastAsia="en-AU"/>
        </w:rPr>
        <w:drawing>
          <wp:inline distT="0" distB="0" distL="0" distR="0" wp14:anchorId="2FC45215" wp14:editId="4E3CE17D">
            <wp:extent cx="5759450" cy="4801870"/>
            <wp:effectExtent l="0" t="0" r="12700" b="17780"/>
            <wp:docPr id="28" name="Chart 28" descr="Rate of upskilling for paid contact staff" title="Fig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DBCD178-662B-4141-A340-5C856E582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B358A7C" w14:textId="77777777" w:rsidR="000E188E" w:rsidRDefault="000E188E"/>
    <w:p w14:paraId="700E77EF" w14:textId="77777777" w:rsidR="00782868" w:rsidRDefault="00782868" w:rsidP="00782868">
      <w:pPr>
        <w:pStyle w:val="Body"/>
      </w:pPr>
    </w:p>
    <w:p w14:paraId="0B544A08" w14:textId="77777777" w:rsidR="00782868" w:rsidRDefault="00782868" w:rsidP="00782868">
      <w:pPr>
        <w:pStyle w:val="Body"/>
      </w:pPr>
    </w:p>
    <w:p w14:paraId="608412F0" w14:textId="77777777" w:rsidR="00782868" w:rsidRDefault="00782868" w:rsidP="00782868">
      <w:pPr>
        <w:pStyle w:val="Body"/>
      </w:pPr>
    </w:p>
    <w:p w14:paraId="45D7788C" w14:textId="77777777" w:rsidR="00782868" w:rsidRDefault="00782868" w:rsidP="00782868">
      <w:pPr>
        <w:pStyle w:val="Body"/>
      </w:pPr>
    </w:p>
    <w:p w14:paraId="76387A42" w14:textId="77777777" w:rsidR="00782868" w:rsidRDefault="00782868"/>
    <w:p w14:paraId="6FB7294A" w14:textId="77777777" w:rsidR="00782868" w:rsidRDefault="00782868"/>
    <w:p w14:paraId="02F84A17" w14:textId="46DA6DD0" w:rsidR="00D82B1B" w:rsidRPr="00F45EED" w:rsidRDefault="00D82B1B" w:rsidP="00B46297">
      <w:pPr>
        <w:pStyle w:val="Heading2"/>
      </w:pPr>
      <w:bookmarkStart w:id="64" w:name="_Toc484014052"/>
      <w:r w:rsidRPr="00F45EED">
        <w:lastRenderedPageBreak/>
        <w:t>Experience and tenure of child care workforce</w:t>
      </w:r>
      <w:bookmarkEnd w:id="64"/>
    </w:p>
    <w:p w14:paraId="0A3F12ED" w14:textId="05D07C0E" w:rsidR="00D82B1B" w:rsidRPr="00ED008C" w:rsidRDefault="00D82B1B" w:rsidP="00874DC7">
      <w:pPr>
        <w:pStyle w:val="Body"/>
        <w:jc w:val="both"/>
        <w:rPr>
          <w:highlight w:val="yellow"/>
        </w:rPr>
      </w:pPr>
      <w:r w:rsidRPr="00F45EED">
        <w:t>Information on</w:t>
      </w:r>
      <w:r w:rsidR="000C34D9">
        <w:t xml:space="preserve"> number of</w:t>
      </w:r>
      <w:r w:rsidR="00874DC7">
        <w:t xml:space="preserve"> years</w:t>
      </w:r>
      <w:r w:rsidR="000C34D9">
        <w:t>’</w:t>
      </w:r>
      <w:r w:rsidR="00874DC7">
        <w:t xml:space="preserve"> experience</w:t>
      </w:r>
      <w:r w:rsidRPr="00F45EED">
        <w:t xml:space="preserve"> in the ECEC sector </w:t>
      </w:r>
      <w:r w:rsidR="00874DC7">
        <w:t>(see</w:t>
      </w:r>
      <w:r w:rsidR="008B62A9">
        <w:t xml:space="preserve"> </w:t>
      </w:r>
      <w:r w:rsidR="008B62A9">
        <w:fldChar w:fldCharType="begin"/>
      </w:r>
      <w:r w:rsidR="008B62A9">
        <w:instrText xml:space="preserve"> REF _Ref482707580 \h </w:instrText>
      </w:r>
      <w:r w:rsidR="008B62A9">
        <w:fldChar w:fldCharType="separate"/>
      </w:r>
      <w:r w:rsidR="00011CCA">
        <w:t xml:space="preserve">Table </w:t>
      </w:r>
      <w:r w:rsidR="00011CCA">
        <w:rPr>
          <w:noProof/>
        </w:rPr>
        <w:t>10</w:t>
      </w:r>
      <w:r w:rsidR="008B62A9">
        <w:fldChar w:fldCharType="end"/>
      </w:r>
      <w:r w:rsidR="008B62A9">
        <w:t>)</w:t>
      </w:r>
      <w:r w:rsidR="00874DC7" w:rsidRPr="00874DC7">
        <w:t xml:space="preserve"> </w:t>
      </w:r>
      <w:r w:rsidRPr="00F45EED">
        <w:t>and at their particular</w:t>
      </w:r>
      <w:r w:rsidR="00B254DA" w:rsidRPr="00F45EED">
        <w:t xml:space="preserve"> </w:t>
      </w:r>
      <w:r w:rsidRPr="00F45EED">
        <w:t xml:space="preserve">service </w:t>
      </w:r>
      <w:r w:rsidR="00874DC7">
        <w:t>(see</w:t>
      </w:r>
      <w:r w:rsidR="008B62A9">
        <w:t xml:space="preserve"> </w:t>
      </w:r>
      <w:r w:rsidR="008B62A9">
        <w:fldChar w:fldCharType="begin"/>
      </w:r>
      <w:r w:rsidR="008B62A9">
        <w:instrText xml:space="preserve"> REF _Ref482707591 \h </w:instrText>
      </w:r>
      <w:r w:rsidR="008B62A9">
        <w:fldChar w:fldCharType="separate"/>
      </w:r>
      <w:r w:rsidR="00011CCA">
        <w:t xml:space="preserve">Table </w:t>
      </w:r>
      <w:r w:rsidR="00011CCA">
        <w:rPr>
          <w:noProof/>
        </w:rPr>
        <w:t>11</w:t>
      </w:r>
      <w:r w:rsidR="008B62A9">
        <w:fldChar w:fldCharType="end"/>
      </w:r>
      <w:r w:rsidR="00874DC7">
        <w:t xml:space="preserve">) </w:t>
      </w:r>
      <w:r w:rsidRPr="00F45EED">
        <w:t xml:space="preserve">was collected for </w:t>
      </w:r>
      <w:r w:rsidR="000C34D9">
        <w:t xml:space="preserve">paid contact staff </w:t>
      </w:r>
      <w:r w:rsidR="00874DC7">
        <w:t>who had worked</w:t>
      </w:r>
      <w:r w:rsidR="00F45EED" w:rsidRPr="00F45EED">
        <w:t xml:space="preserve"> during the reference week</w:t>
      </w:r>
      <w:r w:rsidRPr="00F45EED">
        <w:t>.</w:t>
      </w:r>
      <w:r w:rsidR="00645DB2">
        <w:rPr>
          <w:highlight w:val="yellow"/>
        </w:rPr>
        <w:t xml:space="preserve"> </w:t>
      </w:r>
    </w:p>
    <w:p w14:paraId="30C5B4EA" w14:textId="5E7FCB66" w:rsidR="00D82B1B" w:rsidRPr="00874DC7" w:rsidRDefault="00874DC7" w:rsidP="00874DC7">
      <w:pPr>
        <w:pStyle w:val="Body"/>
        <w:jc w:val="both"/>
      </w:pPr>
      <w:r>
        <w:t xml:space="preserve">Average years experience in the ECEC sector for </w:t>
      </w:r>
      <w:r w:rsidR="000C34D9">
        <w:t>paid contact staff</w:t>
      </w:r>
      <w:r>
        <w:t xml:space="preserve"> was 6.6 years. P</w:t>
      </w:r>
      <w:r w:rsidR="00D82B1B" w:rsidRPr="00874DC7">
        <w:t>aid contact staff with ECEC</w:t>
      </w:r>
      <w:r w:rsidR="00126718" w:rsidRPr="00874DC7">
        <w:t>-related</w:t>
      </w:r>
      <w:r w:rsidR="00D82B1B" w:rsidRPr="00874DC7">
        <w:t xml:space="preserve"> qualifications </w:t>
      </w:r>
      <w:r w:rsidR="00126718" w:rsidRPr="00874DC7">
        <w:t>averaged 7.</w:t>
      </w:r>
      <w:r w:rsidR="00A142DF" w:rsidRPr="00874DC7">
        <w:t>4</w:t>
      </w:r>
      <w:r w:rsidR="00126718" w:rsidRPr="00874DC7">
        <w:t xml:space="preserve"> years</w:t>
      </w:r>
      <w:r w:rsidR="00A142DF" w:rsidRPr="00874DC7">
        <w:t xml:space="preserve"> experience in the ECEC sector, </w:t>
      </w:r>
      <w:r w:rsidR="00126718" w:rsidRPr="00874DC7">
        <w:t xml:space="preserve">compared to </w:t>
      </w:r>
      <w:r w:rsidR="00A142DF" w:rsidRPr="00874DC7">
        <w:t>2.1</w:t>
      </w:r>
      <w:r w:rsidR="00126718" w:rsidRPr="00874DC7">
        <w:t xml:space="preserve"> years for paid contact staff without an ECEC-related qualification.</w:t>
      </w:r>
      <w:r w:rsidR="00D82B1B" w:rsidRPr="00874DC7">
        <w:t xml:space="preserve"> </w:t>
      </w:r>
      <w:r w:rsidR="000C34D9">
        <w:t xml:space="preserve">Paid contact </w:t>
      </w:r>
      <w:r w:rsidR="00A142DF" w:rsidRPr="00874DC7">
        <w:t>staff</w:t>
      </w:r>
      <w:r w:rsidR="000C34D9">
        <w:t xml:space="preserve"> (regardless of qualifications completed) working in </w:t>
      </w:r>
      <w:r w:rsidRPr="00874DC7">
        <w:t>occasional care (</w:t>
      </w:r>
      <w:r w:rsidR="00A142DF" w:rsidRPr="00874DC7">
        <w:t>10.8</w:t>
      </w:r>
      <w:r w:rsidRPr="00874DC7">
        <w:t xml:space="preserve"> years) and long day care (7.</w:t>
      </w:r>
      <w:r w:rsidR="008B62A9">
        <w:t>3</w:t>
      </w:r>
      <w:r w:rsidRPr="00874DC7">
        <w:t xml:space="preserve"> years) services </w:t>
      </w:r>
      <w:r w:rsidR="008B62A9">
        <w:t xml:space="preserve">were </w:t>
      </w:r>
      <w:r w:rsidRPr="00874DC7">
        <w:t>most experience</w:t>
      </w:r>
      <w:r w:rsidR="008B62A9">
        <w:t>d</w:t>
      </w:r>
      <w:r w:rsidRPr="00874DC7">
        <w:t xml:space="preserve"> in the ECEC sector compared to other service types – at the other end, </w:t>
      </w:r>
      <w:r w:rsidR="0094219D">
        <w:t>staff</w:t>
      </w:r>
      <w:r w:rsidRPr="00874DC7">
        <w:t xml:space="preserve"> at family day care (5.5 years) and vacation care (5.7 years) services were least experienced.</w:t>
      </w:r>
    </w:p>
    <w:p w14:paraId="51DEB34C" w14:textId="42BF0316" w:rsidR="00771C74" w:rsidRPr="00BC13F4" w:rsidRDefault="00771C74" w:rsidP="00BC13F4">
      <w:pPr>
        <w:pStyle w:val="Body"/>
        <w:jc w:val="both"/>
      </w:pPr>
      <w:r w:rsidRPr="00BC13F4">
        <w:t xml:space="preserve">Average </w:t>
      </w:r>
      <w:r w:rsidR="008B62A9">
        <w:t>years</w:t>
      </w:r>
      <w:r w:rsidRPr="00BC13F4">
        <w:t xml:space="preserve"> tenure for paid contact staff at their current child care service was 3.3 years. Paid contact staff with ECEC-related qu</w:t>
      </w:r>
      <w:r w:rsidR="008B62A9">
        <w:t>alifications averaged 3.6 years</w:t>
      </w:r>
      <w:r w:rsidRPr="00BC13F4">
        <w:t xml:space="preserve"> tenure at their current service, compared to 1.6 years tenure for paid contact staff not similarly qualified.</w:t>
      </w:r>
    </w:p>
    <w:p w14:paraId="3CB57463" w14:textId="38EFA440" w:rsidR="00D82B1B" w:rsidRPr="00BC13F4" w:rsidRDefault="00771C74" w:rsidP="00BC13F4">
      <w:pPr>
        <w:pStyle w:val="Body"/>
        <w:jc w:val="both"/>
      </w:pPr>
      <w:r w:rsidRPr="00BC13F4">
        <w:t>Paid contact staff employed in occasional care services averaged 5.6 years at their current service</w:t>
      </w:r>
      <w:r w:rsidR="00BC3DFC" w:rsidRPr="00BC13F4">
        <w:t>, compared to 2.3</w:t>
      </w:r>
      <w:r w:rsidRPr="00BC13F4">
        <w:t xml:space="preserve"> years for paid contact staff employed in</w:t>
      </w:r>
      <w:r w:rsidR="00BC3DFC" w:rsidRPr="00BC13F4">
        <w:t xml:space="preserve"> home care services and 2.8 years for paid contact staff employed in vacation care services</w:t>
      </w:r>
      <w:r w:rsidRPr="00BC13F4">
        <w:t xml:space="preserve">. </w:t>
      </w:r>
    </w:p>
    <w:p w14:paraId="183EC0D0" w14:textId="77777777" w:rsidR="00D82B1B" w:rsidRDefault="00D82B1B" w:rsidP="00D82B1B">
      <w:pPr>
        <w:pStyle w:val="Body"/>
        <w:sectPr w:rsidR="00D82B1B" w:rsidSect="001B7ABC">
          <w:headerReference w:type="even" r:id="rId55"/>
          <w:headerReference w:type="default" r:id="rId56"/>
          <w:footerReference w:type="even" r:id="rId57"/>
          <w:footerReference w:type="default" r:id="rId58"/>
          <w:headerReference w:type="first" r:id="rId59"/>
          <w:pgSz w:w="11906" w:h="16838" w:code="9"/>
          <w:pgMar w:top="1418" w:right="1418" w:bottom="1134" w:left="1418" w:header="567" w:footer="567" w:gutter="0"/>
          <w:cols w:space="708"/>
          <w:docGrid w:linePitch="360"/>
        </w:sectPr>
      </w:pPr>
    </w:p>
    <w:p w14:paraId="7D6B108C" w14:textId="752555CE" w:rsidR="00873899" w:rsidRPr="00873899" w:rsidRDefault="004D2130" w:rsidP="00873899">
      <w:pPr>
        <w:pStyle w:val="Caption"/>
        <w:rPr>
          <w:vertAlign w:val="superscript"/>
        </w:rPr>
      </w:pPr>
      <w:bookmarkStart w:id="65" w:name="_Ref482707580"/>
      <w:bookmarkStart w:id="66" w:name="_Toc484013988"/>
      <w:r>
        <w:lastRenderedPageBreak/>
        <w:t xml:space="preserve">Table </w:t>
      </w:r>
      <w:fldSimple w:instr=" SEQ Table \* ARABIC ">
        <w:r w:rsidR="00011CCA">
          <w:rPr>
            <w:noProof/>
          </w:rPr>
          <w:t>10</w:t>
        </w:r>
      </w:fldSimple>
      <w:bookmarkEnd w:id="65"/>
      <w:r>
        <w:tab/>
        <w:t xml:space="preserve">Years of experience in the ECEC sector of paid contact staff, by service type </w:t>
      </w:r>
      <w:r>
        <w:rPr>
          <w:vertAlign w:val="superscript"/>
        </w:rPr>
        <w:t>(a)</w:t>
      </w:r>
      <w:bookmarkEnd w:id="66"/>
    </w:p>
    <w:tbl>
      <w:tblPr>
        <w:tblW w:w="14420" w:type="dxa"/>
        <w:tblInd w:w="93" w:type="dxa"/>
        <w:tblLook w:val="04A0" w:firstRow="1" w:lastRow="0" w:firstColumn="1" w:lastColumn="0" w:noHBand="0" w:noVBand="1"/>
      </w:tblPr>
      <w:tblGrid>
        <w:gridCol w:w="3514"/>
        <w:gridCol w:w="780"/>
        <w:gridCol w:w="779"/>
        <w:gridCol w:w="780"/>
        <w:gridCol w:w="779"/>
        <w:gridCol w:w="779"/>
        <w:gridCol w:w="779"/>
        <w:gridCol w:w="779"/>
        <w:gridCol w:w="779"/>
        <w:gridCol w:w="780"/>
        <w:gridCol w:w="779"/>
        <w:gridCol w:w="780"/>
        <w:gridCol w:w="779"/>
        <w:gridCol w:w="795"/>
        <w:gridCol w:w="759"/>
      </w:tblGrid>
      <w:tr w:rsidR="00873899" w:rsidRPr="00873899" w14:paraId="1DCF5F89" w14:textId="77777777" w:rsidTr="00581773">
        <w:trPr>
          <w:trHeight w:val="374"/>
        </w:trPr>
        <w:tc>
          <w:tcPr>
            <w:tcW w:w="3514" w:type="dxa"/>
            <w:vMerge w:val="restart"/>
            <w:tcBorders>
              <w:top w:val="nil"/>
              <w:left w:val="nil"/>
              <w:bottom w:val="nil"/>
              <w:right w:val="nil"/>
            </w:tcBorders>
            <w:shd w:val="clear" w:color="000000" w:fill="1F698E"/>
            <w:vAlign w:val="bottom"/>
            <w:hideMark/>
          </w:tcPr>
          <w:p w14:paraId="0F66B4D0" w14:textId="1C4A6832" w:rsidR="00873899" w:rsidRPr="00873899" w:rsidRDefault="00873899" w:rsidP="00D17C91">
            <w:pPr>
              <w:rPr>
                <w:rFonts w:eastAsia="Times New Roman" w:cs="Arial"/>
                <w:b/>
                <w:bCs/>
                <w:color w:val="FFFFFF"/>
                <w:sz w:val="18"/>
                <w:szCs w:val="18"/>
                <w:lang w:eastAsia="en-AU"/>
              </w:rPr>
            </w:pPr>
            <w:r w:rsidRPr="00873899">
              <w:rPr>
                <w:rFonts w:eastAsia="Times New Roman" w:cs="Arial"/>
                <w:b/>
                <w:bCs/>
                <w:color w:val="FFFFFF"/>
                <w:sz w:val="18"/>
                <w:szCs w:val="18"/>
                <w:lang w:eastAsia="en-AU"/>
              </w:rPr>
              <w:t>Years of experience in ECEC sector</w:t>
            </w:r>
          </w:p>
        </w:tc>
        <w:tc>
          <w:tcPr>
            <w:tcW w:w="1559" w:type="dxa"/>
            <w:gridSpan w:val="2"/>
            <w:tcBorders>
              <w:top w:val="nil"/>
              <w:left w:val="nil"/>
              <w:bottom w:val="nil"/>
              <w:right w:val="nil"/>
            </w:tcBorders>
            <w:shd w:val="clear" w:color="000000" w:fill="1F698E"/>
            <w:vAlign w:val="bottom"/>
            <w:hideMark/>
          </w:tcPr>
          <w:p w14:paraId="72333CE4" w14:textId="30BF0D43" w:rsidR="00873899" w:rsidRPr="00873899" w:rsidRDefault="001E13F5"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Long</w:t>
            </w:r>
            <w:r w:rsidRPr="00873899">
              <w:rPr>
                <w:rFonts w:eastAsia="Times New Roman" w:cs="Arial"/>
                <w:color w:val="000000"/>
                <w:sz w:val="16"/>
                <w:szCs w:val="16"/>
                <w:lang w:eastAsia="en-AU"/>
              </w:rPr>
              <w:t> </w:t>
            </w:r>
            <w:r w:rsidRPr="00873899">
              <w:rPr>
                <w:rFonts w:eastAsia="Times New Roman" w:cs="Arial"/>
                <w:b/>
                <w:bCs/>
                <w:color w:val="FFFFFF"/>
                <w:sz w:val="18"/>
                <w:szCs w:val="18"/>
                <w:lang w:eastAsia="en-AU"/>
              </w:rPr>
              <w:t>day</w:t>
            </w:r>
            <w:r w:rsidR="00873899" w:rsidRPr="00873899">
              <w:rPr>
                <w:rFonts w:eastAsia="Times New Roman" w:cs="Arial"/>
                <w:b/>
                <w:bCs/>
                <w:color w:val="FFFFFF"/>
                <w:sz w:val="18"/>
                <w:szCs w:val="18"/>
                <w:lang w:eastAsia="en-AU"/>
              </w:rPr>
              <w:t xml:space="preserve"> care</w:t>
            </w:r>
          </w:p>
        </w:tc>
        <w:tc>
          <w:tcPr>
            <w:tcW w:w="1559" w:type="dxa"/>
            <w:gridSpan w:val="2"/>
            <w:tcBorders>
              <w:top w:val="nil"/>
              <w:left w:val="nil"/>
              <w:bottom w:val="nil"/>
              <w:right w:val="nil"/>
            </w:tcBorders>
            <w:shd w:val="clear" w:color="000000" w:fill="1F698E"/>
            <w:vAlign w:val="bottom"/>
            <w:hideMark/>
          </w:tcPr>
          <w:p w14:paraId="32B3F2E9" w14:textId="77777777" w:rsidR="00873899" w:rsidRPr="00873899" w:rsidRDefault="00873899"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Family day care</w:t>
            </w:r>
          </w:p>
        </w:tc>
        <w:tc>
          <w:tcPr>
            <w:tcW w:w="1558" w:type="dxa"/>
            <w:gridSpan w:val="2"/>
            <w:tcBorders>
              <w:top w:val="nil"/>
              <w:left w:val="nil"/>
              <w:bottom w:val="nil"/>
              <w:right w:val="nil"/>
            </w:tcBorders>
            <w:shd w:val="clear" w:color="000000" w:fill="1F698E"/>
            <w:vAlign w:val="bottom"/>
            <w:hideMark/>
          </w:tcPr>
          <w:p w14:paraId="3C7AA6B1" w14:textId="77777777" w:rsidR="00873899" w:rsidRPr="00873899" w:rsidRDefault="00873899"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In home care</w:t>
            </w:r>
          </w:p>
        </w:tc>
        <w:tc>
          <w:tcPr>
            <w:tcW w:w="1558" w:type="dxa"/>
            <w:gridSpan w:val="2"/>
            <w:tcBorders>
              <w:top w:val="nil"/>
              <w:left w:val="nil"/>
              <w:bottom w:val="nil"/>
              <w:right w:val="nil"/>
            </w:tcBorders>
            <w:shd w:val="clear" w:color="000000" w:fill="1F698E"/>
            <w:vAlign w:val="bottom"/>
            <w:hideMark/>
          </w:tcPr>
          <w:p w14:paraId="4859AA2B" w14:textId="77777777" w:rsidR="00873899" w:rsidRPr="00873899" w:rsidRDefault="00873899"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Occasional care</w:t>
            </w:r>
          </w:p>
        </w:tc>
        <w:tc>
          <w:tcPr>
            <w:tcW w:w="1559" w:type="dxa"/>
            <w:gridSpan w:val="2"/>
            <w:tcBorders>
              <w:top w:val="nil"/>
              <w:left w:val="nil"/>
              <w:bottom w:val="nil"/>
              <w:right w:val="nil"/>
            </w:tcBorders>
            <w:shd w:val="clear" w:color="000000" w:fill="1F698E"/>
            <w:vAlign w:val="bottom"/>
            <w:hideMark/>
          </w:tcPr>
          <w:p w14:paraId="32E2139B" w14:textId="77777777" w:rsidR="00873899" w:rsidRPr="00873899" w:rsidRDefault="00873899"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Out of school hours care</w:t>
            </w:r>
          </w:p>
        </w:tc>
        <w:tc>
          <w:tcPr>
            <w:tcW w:w="1559" w:type="dxa"/>
            <w:gridSpan w:val="2"/>
            <w:tcBorders>
              <w:top w:val="nil"/>
              <w:left w:val="nil"/>
              <w:bottom w:val="nil"/>
              <w:right w:val="nil"/>
            </w:tcBorders>
            <w:shd w:val="clear" w:color="000000" w:fill="1F698E"/>
            <w:vAlign w:val="bottom"/>
            <w:hideMark/>
          </w:tcPr>
          <w:p w14:paraId="2616EEF0" w14:textId="77777777" w:rsidR="00873899" w:rsidRPr="00873899" w:rsidRDefault="00873899"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Vacation care</w:t>
            </w:r>
          </w:p>
        </w:tc>
        <w:tc>
          <w:tcPr>
            <w:tcW w:w="1554" w:type="dxa"/>
            <w:gridSpan w:val="2"/>
            <w:tcBorders>
              <w:top w:val="nil"/>
              <w:left w:val="nil"/>
              <w:bottom w:val="nil"/>
              <w:right w:val="nil"/>
            </w:tcBorders>
            <w:shd w:val="clear" w:color="000000" w:fill="1F698E"/>
            <w:vAlign w:val="bottom"/>
            <w:hideMark/>
          </w:tcPr>
          <w:p w14:paraId="58D9278E" w14:textId="77777777" w:rsidR="00873899" w:rsidRPr="00873899" w:rsidRDefault="00873899" w:rsidP="00D17C91">
            <w:pPr>
              <w:jc w:val="center"/>
              <w:rPr>
                <w:rFonts w:eastAsia="Times New Roman" w:cs="Arial"/>
                <w:b/>
                <w:bCs/>
                <w:color w:val="FFFFFF"/>
                <w:sz w:val="18"/>
                <w:szCs w:val="18"/>
                <w:lang w:eastAsia="en-AU"/>
              </w:rPr>
            </w:pPr>
            <w:r w:rsidRPr="00873899">
              <w:rPr>
                <w:rFonts w:eastAsia="Times New Roman" w:cs="Arial"/>
                <w:b/>
                <w:bCs/>
                <w:color w:val="FFFFFF"/>
                <w:sz w:val="18"/>
                <w:szCs w:val="18"/>
                <w:lang w:eastAsia="en-AU"/>
              </w:rPr>
              <w:t>Total</w:t>
            </w:r>
          </w:p>
        </w:tc>
      </w:tr>
      <w:tr w:rsidR="00873899" w:rsidRPr="00873899" w14:paraId="0A95566A" w14:textId="77777777" w:rsidTr="00581773">
        <w:trPr>
          <w:trHeight w:val="155"/>
        </w:trPr>
        <w:tc>
          <w:tcPr>
            <w:tcW w:w="3514" w:type="dxa"/>
            <w:vMerge/>
            <w:tcBorders>
              <w:top w:val="nil"/>
              <w:left w:val="nil"/>
              <w:bottom w:val="nil"/>
              <w:right w:val="nil"/>
            </w:tcBorders>
            <w:vAlign w:val="center"/>
            <w:hideMark/>
          </w:tcPr>
          <w:p w14:paraId="3790C24B" w14:textId="77777777" w:rsidR="00873899" w:rsidRPr="00873899" w:rsidRDefault="00873899" w:rsidP="00873899">
            <w:pPr>
              <w:rPr>
                <w:rFonts w:eastAsia="Times New Roman" w:cs="Arial"/>
                <w:b/>
                <w:bCs/>
                <w:color w:val="FFFFFF"/>
                <w:sz w:val="18"/>
                <w:szCs w:val="18"/>
                <w:lang w:eastAsia="en-AU"/>
              </w:rPr>
            </w:pPr>
          </w:p>
        </w:tc>
        <w:tc>
          <w:tcPr>
            <w:tcW w:w="780" w:type="dxa"/>
            <w:tcBorders>
              <w:top w:val="nil"/>
              <w:left w:val="nil"/>
              <w:bottom w:val="nil"/>
              <w:right w:val="nil"/>
            </w:tcBorders>
            <w:shd w:val="clear" w:color="000000" w:fill="1F698E"/>
            <w:vAlign w:val="center"/>
            <w:hideMark/>
          </w:tcPr>
          <w:p w14:paraId="477A8193"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79" w:type="dxa"/>
            <w:tcBorders>
              <w:top w:val="nil"/>
              <w:left w:val="nil"/>
              <w:bottom w:val="nil"/>
              <w:right w:val="nil"/>
            </w:tcBorders>
            <w:shd w:val="clear" w:color="000000" w:fill="1F698E"/>
            <w:vAlign w:val="center"/>
            <w:hideMark/>
          </w:tcPr>
          <w:p w14:paraId="41C9C56F"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c>
          <w:tcPr>
            <w:tcW w:w="780" w:type="dxa"/>
            <w:tcBorders>
              <w:top w:val="nil"/>
              <w:left w:val="nil"/>
              <w:bottom w:val="nil"/>
              <w:right w:val="nil"/>
            </w:tcBorders>
            <w:shd w:val="clear" w:color="000000" w:fill="1F698E"/>
            <w:vAlign w:val="center"/>
            <w:hideMark/>
          </w:tcPr>
          <w:p w14:paraId="74A815C7"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79" w:type="dxa"/>
            <w:tcBorders>
              <w:top w:val="nil"/>
              <w:left w:val="nil"/>
              <w:bottom w:val="nil"/>
              <w:right w:val="nil"/>
            </w:tcBorders>
            <w:shd w:val="clear" w:color="000000" w:fill="1F698E"/>
            <w:vAlign w:val="center"/>
            <w:hideMark/>
          </w:tcPr>
          <w:p w14:paraId="6F58670E"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c>
          <w:tcPr>
            <w:tcW w:w="779" w:type="dxa"/>
            <w:tcBorders>
              <w:top w:val="nil"/>
              <w:left w:val="nil"/>
              <w:bottom w:val="nil"/>
              <w:right w:val="nil"/>
            </w:tcBorders>
            <w:shd w:val="clear" w:color="000000" w:fill="1F698E"/>
            <w:vAlign w:val="center"/>
            <w:hideMark/>
          </w:tcPr>
          <w:p w14:paraId="2D76765A"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79" w:type="dxa"/>
            <w:tcBorders>
              <w:top w:val="nil"/>
              <w:left w:val="nil"/>
              <w:bottom w:val="nil"/>
              <w:right w:val="nil"/>
            </w:tcBorders>
            <w:shd w:val="clear" w:color="000000" w:fill="1F698E"/>
            <w:vAlign w:val="center"/>
            <w:hideMark/>
          </w:tcPr>
          <w:p w14:paraId="34A734AF"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c>
          <w:tcPr>
            <w:tcW w:w="779" w:type="dxa"/>
            <w:tcBorders>
              <w:top w:val="nil"/>
              <w:left w:val="nil"/>
              <w:bottom w:val="nil"/>
              <w:right w:val="nil"/>
            </w:tcBorders>
            <w:shd w:val="clear" w:color="000000" w:fill="1F698E"/>
            <w:vAlign w:val="center"/>
            <w:hideMark/>
          </w:tcPr>
          <w:p w14:paraId="0D9CFD30"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79" w:type="dxa"/>
            <w:tcBorders>
              <w:top w:val="nil"/>
              <w:left w:val="nil"/>
              <w:bottom w:val="nil"/>
              <w:right w:val="nil"/>
            </w:tcBorders>
            <w:shd w:val="clear" w:color="000000" w:fill="1F698E"/>
            <w:vAlign w:val="center"/>
            <w:hideMark/>
          </w:tcPr>
          <w:p w14:paraId="5AA9C538"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c>
          <w:tcPr>
            <w:tcW w:w="780" w:type="dxa"/>
            <w:tcBorders>
              <w:top w:val="nil"/>
              <w:left w:val="nil"/>
              <w:bottom w:val="nil"/>
              <w:right w:val="nil"/>
            </w:tcBorders>
            <w:shd w:val="clear" w:color="000000" w:fill="1F698E"/>
            <w:vAlign w:val="center"/>
            <w:hideMark/>
          </w:tcPr>
          <w:p w14:paraId="3DFFEAAF"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79" w:type="dxa"/>
            <w:tcBorders>
              <w:top w:val="nil"/>
              <w:left w:val="nil"/>
              <w:bottom w:val="nil"/>
              <w:right w:val="nil"/>
            </w:tcBorders>
            <w:shd w:val="clear" w:color="000000" w:fill="1F698E"/>
            <w:vAlign w:val="center"/>
            <w:hideMark/>
          </w:tcPr>
          <w:p w14:paraId="1DDB0049"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c>
          <w:tcPr>
            <w:tcW w:w="780" w:type="dxa"/>
            <w:tcBorders>
              <w:top w:val="nil"/>
              <w:left w:val="nil"/>
              <w:bottom w:val="nil"/>
              <w:right w:val="nil"/>
            </w:tcBorders>
            <w:shd w:val="clear" w:color="000000" w:fill="1F698E"/>
            <w:vAlign w:val="center"/>
            <w:hideMark/>
          </w:tcPr>
          <w:p w14:paraId="75A6B9A6"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79" w:type="dxa"/>
            <w:tcBorders>
              <w:top w:val="nil"/>
              <w:left w:val="nil"/>
              <w:bottom w:val="nil"/>
              <w:right w:val="nil"/>
            </w:tcBorders>
            <w:shd w:val="clear" w:color="000000" w:fill="1F698E"/>
            <w:vAlign w:val="center"/>
            <w:hideMark/>
          </w:tcPr>
          <w:p w14:paraId="182CF9F0"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c>
          <w:tcPr>
            <w:tcW w:w="795" w:type="dxa"/>
            <w:tcBorders>
              <w:top w:val="nil"/>
              <w:left w:val="nil"/>
              <w:bottom w:val="nil"/>
              <w:right w:val="nil"/>
            </w:tcBorders>
            <w:shd w:val="clear" w:color="000000" w:fill="1F698E"/>
            <w:vAlign w:val="center"/>
            <w:hideMark/>
          </w:tcPr>
          <w:p w14:paraId="107D1D92"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No.</w:t>
            </w:r>
          </w:p>
        </w:tc>
        <w:tc>
          <w:tcPr>
            <w:tcW w:w="759" w:type="dxa"/>
            <w:tcBorders>
              <w:top w:val="nil"/>
              <w:left w:val="nil"/>
              <w:bottom w:val="nil"/>
              <w:right w:val="nil"/>
            </w:tcBorders>
            <w:shd w:val="clear" w:color="000000" w:fill="1F698E"/>
            <w:vAlign w:val="center"/>
            <w:hideMark/>
          </w:tcPr>
          <w:p w14:paraId="2AE4120D" w14:textId="77777777" w:rsidR="00873899" w:rsidRPr="00581773" w:rsidRDefault="00873899" w:rsidP="00873899">
            <w:pPr>
              <w:jc w:val="center"/>
              <w:rPr>
                <w:rFonts w:cs="Arial"/>
                <w:b/>
                <w:bCs/>
                <w:color w:val="FFFFFF"/>
                <w:sz w:val="18"/>
                <w:szCs w:val="18"/>
              </w:rPr>
            </w:pPr>
            <w:r w:rsidRPr="00581773">
              <w:rPr>
                <w:rFonts w:cs="Arial"/>
                <w:b/>
                <w:bCs/>
                <w:color w:val="FFFFFF"/>
                <w:sz w:val="18"/>
                <w:szCs w:val="18"/>
              </w:rPr>
              <w:t>%</w:t>
            </w:r>
          </w:p>
        </w:tc>
      </w:tr>
      <w:tr w:rsidR="00873899" w:rsidRPr="00873899" w14:paraId="6EE10027" w14:textId="77777777" w:rsidTr="00873899">
        <w:trPr>
          <w:trHeight w:val="227"/>
        </w:trPr>
        <w:tc>
          <w:tcPr>
            <w:tcW w:w="14420" w:type="dxa"/>
            <w:gridSpan w:val="15"/>
            <w:tcBorders>
              <w:top w:val="nil"/>
              <w:left w:val="nil"/>
              <w:bottom w:val="nil"/>
              <w:right w:val="nil"/>
            </w:tcBorders>
            <w:shd w:val="clear" w:color="000000" w:fill="90C9E6"/>
            <w:vAlign w:val="center"/>
            <w:hideMark/>
          </w:tcPr>
          <w:p w14:paraId="1E20E43F" w14:textId="1C7C60CE"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Staff with ECEC</w:t>
            </w:r>
            <w:r w:rsidR="0012317B">
              <w:rPr>
                <w:rFonts w:eastAsia="Times New Roman" w:cs="Arial"/>
                <w:b/>
                <w:bCs/>
                <w:color w:val="000000"/>
                <w:sz w:val="16"/>
                <w:szCs w:val="16"/>
                <w:lang w:eastAsia="en-AU"/>
              </w:rPr>
              <w:t>-related</w:t>
            </w:r>
            <w:r w:rsidRPr="00873899">
              <w:rPr>
                <w:rFonts w:eastAsia="Times New Roman" w:cs="Arial"/>
                <w:b/>
                <w:bCs/>
                <w:color w:val="000000"/>
                <w:sz w:val="16"/>
                <w:szCs w:val="16"/>
                <w:lang w:eastAsia="en-AU"/>
              </w:rPr>
              <w:t xml:space="preserve"> qualification </w:t>
            </w:r>
            <w:r w:rsidRPr="00873899">
              <w:rPr>
                <w:rFonts w:eastAsia="Times New Roman" w:cs="Arial"/>
                <w:b/>
                <w:bCs/>
                <w:color w:val="000000"/>
                <w:sz w:val="16"/>
                <w:szCs w:val="16"/>
                <w:vertAlign w:val="superscript"/>
                <w:lang w:eastAsia="en-AU"/>
              </w:rPr>
              <w:t>(b)</w:t>
            </w:r>
          </w:p>
        </w:tc>
      </w:tr>
      <w:tr w:rsidR="00873899" w:rsidRPr="00873899" w14:paraId="5F5358A6" w14:textId="77777777" w:rsidTr="00581773">
        <w:trPr>
          <w:trHeight w:val="227"/>
        </w:trPr>
        <w:tc>
          <w:tcPr>
            <w:tcW w:w="3514" w:type="dxa"/>
            <w:tcBorders>
              <w:top w:val="nil"/>
              <w:left w:val="nil"/>
              <w:bottom w:val="nil"/>
              <w:right w:val="nil"/>
            </w:tcBorders>
            <w:shd w:val="clear" w:color="auto" w:fill="auto"/>
            <w:vAlign w:val="center"/>
            <w:hideMark/>
          </w:tcPr>
          <w:p w14:paraId="48CFCC02" w14:textId="01446006"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&lt;1 year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66D23B8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4,117</w:t>
            </w:r>
          </w:p>
        </w:tc>
        <w:tc>
          <w:tcPr>
            <w:tcW w:w="779" w:type="dxa"/>
            <w:tcBorders>
              <w:top w:val="nil"/>
              <w:left w:val="nil"/>
              <w:bottom w:val="nil"/>
              <w:right w:val="nil"/>
            </w:tcBorders>
            <w:shd w:val="clear" w:color="auto" w:fill="auto"/>
            <w:vAlign w:val="center"/>
            <w:hideMark/>
          </w:tcPr>
          <w:p w14:paraId="2A42528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5.3</w:t>
            </w:r>
          </w:p>
        </w:tc>
        <w:tc>
          <w:tcPr>
            <w:tcW w:w="780" w:type="dxa"/>
            <w:tcBorders>
              <w:top w:val="nil"/>
              <w:left w:val="nil"/>
              <w:bottom w:val="nil"/>
              <w:right w:val="nil"/>
            </w:tcBorders>
            <w:shd w:val="clear" w:color="auto" w:fill="auto"/>
            <w:vAlign w:val="center"/>
            <w:hideMark/>
          </w:tcPr>
          <w:p w14:paraId="4D63FC0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3,053</w:t>
            </w:r>
          </w:p>
        </w:tc>
        <w:tc>
          <w:tcPr>
            <w:tcW w:w="779" w:type="dxa"/>
            <w:tcBorders>
              <w:top w:val="nil"/>
              <w:left w:val="nil"/>
              <w:bottom w:val="nil"/>
              <w:right w:val="nil"/>
            </w:tcBorders>
            <w:shd w:val="clear" w:color="auto" w:fill="auto"/>
            <w:vAlign w:val="center"/>
            <w:hideMark/>
          </w:tcPr>
          <w:p w14:paraId="0FC75D6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11.9</w:t>
            </w:r>
          </w:p>
        </w:tc>
        <w:tc>
          <w:tcPr>
            <w:tcW w:w="779" w:type="dxa"/>
            <w:tcBorders>
              <w:top w:val="nil"/>
              <w:left w:val="nil"/>
              <w:bottom w:val="nil"/>
              <w:right w:val="nil"/>
            </w:tcBorders>
            <w:shd w:val="clear" w:color="auto" w:fill="auto"/>
            <w:vAlign w:val="center"/>
            <w:hideMark/>
          </w:tcPr>
          <w:p w14:paraId="6E55E96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76</w:t>
            </w:r>
          </w:p>
        </w:tc>
        <w:tc>
          <w:tcPr>
            <w:tcW w:w="779" w:type="dxa"/>
            <w:tcBorders>
              <w:top w:val="nil"/>
              <w:left w:val="nil"/>
              <w:bottom w:val="nil"/>
              <w:right w:val="nil"/>
            </w:tcBorders>
            <w:shd w:val="clear" w:color="auto" w:fill="auto"/>
            <w:vAlign w:val="center"/>
            <w:hideMark/>
          </w:tcPr>
          <w:p w14:paraId="70E7800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9.6</w:t>
            </w:r>
          </w:p>
        </w:tc>
        <w:tc>
          <w:tcPr>
            <w:tcW w:w="779" w:type="dxa"/>
            <w:tcBorders>
              <w:top w:val="nil"/>
              <w:left w:val="nil"/>
              <w:bottom w:val="nil"/>
              <w:right w:val="nil"/>
            </w:tcBorders>
            <w:shd w:val="clear" w:color="auto" w:fill="auto"/>
            <w:vAlign w:val="center"/>
            <w:hideMark/>
          </w:tcPr>
          <w:p w14:paraId="7C27C9E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26</w:t>
            </w:r>
          </w:p>
        </w:tc>
        <w:tc>
          <w:tcPr>
            <w:tcW w:w="779" w:type="dxa"/>
            <w:tcBorders>
              <w:top w:val="nil"/>
              <w:left w:val="nil"/>
              <w:bottom w:val="nil"/>
              <w:right w:val="nil"/>
            </w:tcBorders>
            <w:shd w:val="clear" w:color="auto" w:fill="auto"/>
            <w:vAlign w:val="center"/>
            <w:hideMark/>
          </w:tcPr>
          <w:p w14:paraId="1D78E39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3.7</w:t>
            </w:r>
          </w:p>
        </w:tc>
        <w:tc>
          <w:tcPr>
            <w:tcW w:w="780" w:type="dxa"/>
            <w:tcBorders>
              <w:top w:val="nil"/>
              <w:left w:val="nil"/>
              <w:bottom w:val="nil"/>
              <w:right w:val="nil"/>
            </w:tcBorders>
            <w:shd w:val="clear" w:color="auto" w:fill="auto"/>
            <w:vAlign w:val="center"/>
            <w:hideMark/>
          </w:tcPr>
          <w:p w14:paraId="41C0789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614</w:t>
            </w:r>
          </w:p>
        </w:tc>
        <w:tc>
          <w:tcPr>
            <w:tcW w:w="779" w:type="dxa"/>
            <w:tcBorders>
              <w:top w:val="nil"/>
              <w:left w:val="nil"/>
              <w:bottom w:val="nil"/>
              <w:right w:val="nil"/>
            </w:tcBorders>
            <w:shd w:val="clear" w:color="auto" w:fill="auto"/>
            <w:vAlign w:val="center"/>
            <w:hideMark/>
          </w:tcPr>
          <w:p w14:paraId="0FDE228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5.4</w:t>
            </w:r>
          </w:p>
        </w:tc>
        <w:tc>
          <w:tcPr>
            <w:tcW w:w="780" w:type="dxa"/>
            <w:tcBorders>
              <w:top w:val="nil"/>
              <w:left w:val="nil"/>
              <w:bottom w:val="nil"/>
              <w:right w:val="nil"/>
            </w:tcBorders>
            <w:shd w:val="clear" w:color="auto" w:fill="auto"/>
            <w:vAlign w:val="center"/>
            <w:hideMark/>
          </w:tcPr>
          <w:p w14:paraId="57E046D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618</w:t>
            </w:r>
          </w:p>
        </w:tc>
        <w:tc>
          <w:tcPr>
            <w:tcW w:w="779" w:type="dxa"/>
            <w:tcBorders>
              <w:top w:val="nil"/>
              <w:left w:val="nil"/>
              <w:bottom w:val="nil"/>
              <w:right w:val="nil"/>
            </w:tcBorders>
            <w:shd w:val="clear" w:color="auto" w:fill="auto"/>
            <w:vAlign w:val="center"/>
            <w:hideMark/>
          </w:tcPr>
          <w:p w14:paraId="5209F10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5.7</w:t>
            </w:r>
          </w:p>
        </w:tc>
        <w:tc>
          <w:tcPr>
            <w:tcW w:w="795" w:type="dxa"/>
            <w:tcBorders>
              <w:top w:val="nil"/>
              <w:left w:val="nil"/>
              <w:bottom w:val="nil"/>
              <w:right w:val="nil"/>
            </w:tcBorders>
            <w:shd w:val="clear" w:color="auto" w:fill="auto"/>
            <w:vAlign w:val="center"/>
            <w:hideMark/>
          </w:tcPr>
          <w:p w14:paraId="62718F3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8,505</w:t>
            </w:r>
          </w:p>
        </w:tc>
        <w:tc>
          <w:tcPr>
            <w:tcW w:w="759" w:type="dxa"/>
            <w:tcBorders>
              <w:top w:val="nil"/>
              <w:left w:val="nil"/>
              <w:bottom w:val="nil"/>
              <w:right w:val="nil"/>
            </w:tcBorders>
            <w:shd w:val="clear" w:color="auto" w:fill="auto"/>
            <w:vAlign w:val="center"/>
            <w:hideMark/>
          </w:tcPr>
          <w:p w14:paraId="398FDE6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6.7</w:t>
            </w:r>
          </w:p>
        </w:tc>
      </w:tr>
      <w:tr w:rsidR="00873899" w:rsidRPr="00873899" w14:paraId="504741FE"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1B7CCC99" w14:textId="3206BC7D"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1-3 years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C7E4F3" w:themeFill="accent1" w:themeFillTint="33"/>
            <w:vAlign w:val="center"/>
            <w:hideMark/>
          </w:tcPr>
          <w:p w14:paraId="1DC1B97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21,822</w:t>
            </w:r>
          </w:p>
        </w:tc>
        <w:tc>
          <w:tcPr>
            <w:tcW w:w="779" w:type="dxa"/>
            <w:tcBorders>
              <w:top w:val="nil"/>
              <w:left w:val="nil"/>
              <w:bottom w:val="nil"/>
              <w:right w:val="nil"/>
            </w:tcBorders>
            <w:shd w:val="clear" w:color="auto" w:fill="C7E4F3" w:themeFill="accent1" w:themeFillTint="33"/>
            <w:vAlign w:val="center"/>
            <w:hideMark/>
          </w:tcPr>
          <w:p w14:paraId="2BF4C05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27.8</w:t>
            </w:r>
          </w:p>
        </w:tc>
        <w:tc>
          <w:tcPr>
            <w:tcW w:w="780" w:type="dxa"/>
            <w:tcBorders>
              <w:top w:val="nil"/>
              <w:left w:val="nil"/>
              <w:bottom w:val="nil"/>
              <w:right w:val="nil"/>
            </w:tcBorders>
            <w:shd w:val="clear" w:color="auto" w:fill="C7E4F3" w:themeFill="accent1" w:themeFillTint="33"/>
            <w:vAlign w:val="center"/>
            <w:hideMark/>
          </w:tcPr>
          <w:p w14:paraId="678335E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11,766</w:t>
            </w:r>
          </w:p>
        </w:tc>
        <w:tc>
          <w:tcPr>
            <w:tcW w:w="779" w:type="dxa"/>
            <w:tcBorders>
              <w:top w:val="nil"/>
              <w:left w:val="nil"/>
              <w:bottom w:val="nil"/>
              <w:right w:val="nil"/>
            </w:tcBorders>
            <w:shd w:val="clear" w:color="auto" w:fill="C7E4F3" w:themeFill="accent1" w:themeFillTint="33"/>
            <w:vAlign w:val="center"/>
            <w:hideMark/>
          </w:tcPr>
          <w:p w14:paraId="2FB79B2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45.8</w:t>
            </w:r>
          </w:p>
        </w:tc>
        <w:tc>
          <w:tcPr>
            <w:tcW w:w="779" w:type="dxa"/>
            <w:tcBorders>
              <w:top w:val="nil"/>
              <w:left w:val="nil"/>
              <w:bottom w:val="nil"/>
              <w:right w:val="nil"/>
            </w:tcBorders>
            <w:shd w:val="clear" w:color="auto" w:fill="C7E4F3" w:themeFill="accent1" w:themeFillTint="33"/>
            <w:vAlign w:val="center"/>
            <w:hideMark/>
          </w:tcPr>
          <w:p w14:paraId="31C84F3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245</w:t>
            </w:r>
          </w:p>
        </w:tc>
        <w:tc>
          <w:tcPr>
            <w:tcW w:w="779" w:type="dxa"/>
            <w:tcBorders>
              <w:top w:val="nil"/>
              <w:left w:val="nil"/>
              <w:bottom w:val="nil"/>
              <w:right w:val="nil"/>
            </w:tcBorders>
            <w:shd w:val="clear" w:color="auto" w:fill="C7E4F3" w:themeFill="accent1" w:themeFillTint="33"/>
            <w:vAlign w:val="center"/>
            <w:hideMark/>
          </w:tcPr>
          <w:p w14:paraId="6C94746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31.0</w:t>
            </w:r>
          </w:p>
        </w:tc>
        <w:tc>
          <w:tcPr>
            <w:tcW w:w="779" w:type="dxa"/>
            <w:tcBorders>
              <w:top w:val="nil"/>
              <w:left w:val="nil"/>
              <w:bottom w:val="nil"/>
              <w:right w:val="nil"/>
            </w:tcBorders>
            <w:shd w:val="clear" w:color="auto" w:fill="C7E4F3" w:themeFill="accent1" w:themeFillTint="33"/>
            <w:vAlign w:val="center"/>
            <w:hideMark/>
          </w:tcPr>
          <w:p w14:paraId="1641A74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117</w:t>
            </w:r>
          </w:p>
        </w:tc>
        <w:tc>
          <w:tcPr>
            <w:tcW w:w="779" w:type="dxa"/>
            <w:tcBorders>
              <w:top w:val="nil"/>
              <w:left w:val="nil"/>
              <w:bottom w:val="nil"/>
              <w:right w:val="nil"/>
            </w:tcBorders>
            <w:shd w:val="clear" w:color="auto" w:fill="C7E4F3" w:themeFill="accent1" w:themeFillTint="33"/>
            <w:vAlign w:val="center"/>
            <w:hideMark/>
          </w:tcPr>
          <w:p w14:paraId="6FBBE46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16.5</w:t>
            </w:r>
          </w:p>
        </w:tc>
        <w:tc>
          <w:tcPr>
            <w:tcW w:w="780" w:type="dxa"/>
            <w:tcBorders>
              <w:top w:val="nil"/>
              <w:left w:val="nil"/>
              <w:bottom w:val="nil"/>
              <w:right w:val="nil"/>
            </w:tcBorders>
            <w:shd w:val="clear" w:color="auto" w:fill="C7E4F3" w:themeFill="accent1" w:themeFillTint="33"/>
            <w:vAlign w:val="center"/>
            <w:hideMark/>
          </w:tcPr>
          <w:p w14:paraId="16361C7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3,189</w:t>
            </w:r>
          </w:p>
        </w:tc>
        <w:tc>
          <w:tcPr>
            <w:tcW w:w="779" w:type="dxa"/>
            <w:tcBorders>
              <w:top w:val="nil"/>
              <w:left w:val="nil"/>
              <w:bottom w:val="nil"/>
              <w:right w:val="nil"/>
            </w:tcBorders>
            <w:shd w:val="clear" w:color="auto" w:fill="C7E4F3" w:themeFill="accent1" w:themeFillTint="33"/>
            <w:vAlign w:val="center"/>
            <w:hideMark/>
          </w:tcPr>
          <w:p w14:paraId="34EDA01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28.2</w:t>
            </w:r>
          </w:p>
        </w:tc>
        <w:tc>
          <w:tcPr>
            <w:tcW w:w="780" w:type="dxa"/>
            <w:tcBorders>
              <w:top w:val="nil"/>
              <w:left w:val="nil"/>
              <w:bottom w:val="nil"/>
              <w:right w:val="nil"/>
            </w:tcBorders>
            <w:shd w:val="clear" w:color="auto" w:fill="C7E4F3" w:themeFill="accent1" w:themeFillTint="33"/>
            <w:vAlign w:val="center"/>
            <w:hideMark/>
          </w:tcPr>
          <w:p w14:paraId="1B22B2E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3,160</w:t>
            </w:r>
          </w:p>
        </w:tc>
        <w:tc>
          <w:tcPr>
            <w:tcW w:w="779" w:type="dxa"/>
            <w:tcBorders>
              <w:top w:val="nil"/>
              <w:left w:val="nil"/>
              <w:bottom w:val="nil"/>
              <w:right w:val="nil"/>
            </w:tcBorders>
            <w:shd w:val="clear" w:color="auto" w:fill="C7E4F3" w:themeFill="accent1" w:themeFillTint="33"/>
            <w:vAlign w:val="center"/>
            <w:hideMark/>
          </w:tcPr>
          <w:p w14:paraId="1D35EBA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29.1</w:t>
            </w:r>
          </w:p>
        </w:tc>
        <w:tc>
          <w:tcPr>
            <w:tcW w:w="795" w:type="dxa"/>
            <w:tcBorders>
              <w:top w:val="nil"/>
              <w:left w:val="nil"/>
              <w:bottom w:val="nil"/>
              <w:right w:val="nil"/>
            </w:tcBorders>
            <w:shd w:val="clear" w:color="auto" w:fill="C7E4F3" w:themeFill="accent1" w:themeFillTint="33"/>
            <w:vAlign w:val="center"/>
            <w:hideMark/>
          </w:tcPr>
          <w:p w14:paraId="389E7E8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40,300</w:t>
            </w:r>
          </w:p>
        </w:tc>
        <w:tc>
          <w:tcPr>
            <w:tcW w:w="759" w:type="dxa"/>
            <w:tcBorders>
              <w:top w:val="nil"/>
              <w:left w:val="nil"/>
              <w:bottom w:val="nil"/>
              <w:right w:val="nil"/>
            </w:tcBorders>
            <w:shd w:val="clear" w:color="auto" w:fill="C7E4F3" w:themeFill="accent1" w:themeFillTint="33"/>
            <w:vAlign w:val="center"/>
            <w:hideMark/>
          </w:tcPr>
          <w:p w14:paraId="3368A32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31.5</w:t>
            </w:r>
          </w:p>
        </w:tc>
      </w:tr>
      <w:tr w:rsidR="00873899" w:rsidRPr="00873899" w14:paraId="019470A5" w14:textId="77777777" w:rsidTr="00581773">
        <w:trPr>
          <w:trHeight w:val="227"/>
        </w:trPr>
        <w:tc>
          <w:tcPr>
            <w:tcW w:w="3514" w:type="dxa"/>
            <w:tcBorders>
              <w:top w:val="nil"/>
              <w:left w:val="nil"/>
              <w:bottom w:val="nil"/>
              <w:right w:val="nil"/>
            </w:tcBorders>
            <w:shd w:val="clear" w:color="auto" w:fill="auto"/>
            <w:vAlign w:val="center"/>
            <w:hideMark/>
          </w:tcPr>
          <w:p w14:paraId="58BB83AA" w14:textId="311524E9"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4-6 years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2CB6FB2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19,143</w:t>
            </w:r>
          </w:p>
        </w:tc>
        <w:tc>
          <w:tcPr>
            <w:tcW w:w="779" w:type="dxa"/>
            <w:tcBorders>
              <w:top w:val="nil"/>
              <w:left w:val="nil"/>
              <w:bottom w:val="nil"/>
              <w:right w:val="nil"/>
            </w:tcBorders>
            <w:shd w:val="clear" w:color="auto" w:fill="auto"/>
            <w:vAlign w:val="center"/>
            <w:hideMark/>
          </w:tcPr>
          <w:p w14:paraId="02CE04A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24.4</w:t>
            </w:r>
          </w:p>
        </w:tc>
        <w:tc>
          <w:tcPr>
            <w:tcW w:w="780" w:type="dxa"/>
            <w:tcBorders>
              <w:top w:val="nil"/>
              <w:left w:val="nil"/>
              <w:bottom w:val="nil"/>
              <w:right w:val="nil"/>
            </w:tcBorders>
            <w:shd w:val="clear" w:color="auto" w:fill="auto"/>
            <w:vAlign w:val="center"/>
            <w:hideMark/>
          </w:tcPr>
          <w:p w14:paraId="34961DD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3,945</w:t>
            </w:r>
          </w:p>
        </w:tc>
        <w:tc>
          <w:tcPr>
            <w:tcW w:w="779" w:type="dxa"/>
            <w:tcBorders>
              <w:top w:val="nil"/>
              <w:left w:val="nil"/>
              <w:bottom w:val="nil"/>
              <w:right w:val="nil"/>
            </w:tcBorders>
            <w:shd w:val="clear" w:color="auto" w:fill="auto"/>
            <w:vAlign w:val="center"/>
            <w:hideMark/>
          </w:tcPr>
          <w:p w14:paraId="7E03956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15.4</w:t>
            </w:r>
          </w:p>
        </w:tc>
        <w:tc>
          <w:tcPr>
            <w:tcW w:w="779" w:type="dxa"/>
            <w:tcBorders>
              <w:top w:val="nil"/>
              <w:left w:val="nil"/>
              <w:bottom w:val="nil"/>
              <w:right w:val="nil"/>
            </w:tcBorders>
            <w:shd w:val="clear" w:color="auto" w:fill="auto"/>
            <w:vAlign w:val="center"/>
            <w:hideMark/>
          </w:tcPr>
          <w:p w14:paraId="6A87682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162</w:t>
            </w:r>
          </w:p>
        </w:tc>
        <w:tc>
          <w:tcPr>
            <w:tcW w:w="779" w:type="dxa"/>
            <w:tcBorders>
              <w:top w:val="nil"/>
              <w:left w:val="nil"/>
              <w:bottom w:val="nil"/>
              <w:right w:val="nil"/>
            </w:tcBorders>
            <w:shd w:val="clear" w:color="auto" w:fill="auto"/>
            <w:vAlign w:val="center"/>
            <w:hideMark/>
          </w:tcPr>
          <w:p w14:paraId="67B3BB5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20.4</w:t>
            </w:r>
          </w:p>
        </w:tc>
        <w:tc>
          <w:tcPr>
            <w:tcW w:w="779" w:type="dxa"/>
            <w:tcBorders>
              <w:top w:val="nil"/>
              <w:left w:val="nil"/>
              <w:bottom w:val="nil"/>
              <w:right w:val="nil"/>
            </w:tcBorders>
            <w:shd w:val="clear" w:color="auto" w:fill="auto"/>
            <w:vAlign w:val="center"/>
            <w:hideMark/>
          </w:tcPr>
          <w:p w14:paraId="7526FFA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145</w:t>
            </w:r>
          </w:p>
        </w:tc>
        <w:tc>
          <w:tcPr>
            <w:tcW w:w="779" w:type="dxa"/>
            <w:tcBorders>
              <w:top w:val="nil"/>
              <w:left w:val="nil"/>
              <w:bottom w:val="nil"/>
              <w:right w:val="nil"/>
            </w:tcBorders>
            <w:shd w:val="clear" w:color="auto" w:fill="auto"/>
            <w:vAlign w:val="center"/>
            <w:hideMark/>
          </w:tcPr>
          <w:p w14:paraId="7429831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20.4</w:t>
            </w:r>
          </w:p>
        </w:tc>
        <w:tc>
          <w:tcPr>
            <w:tcW w:w="780" w:type="dxa"/>
            <w:tcBorders>
              <w:top w:val="nil"/>
              <w:left w:val="nil"/>
              <w:bottom w:val="nil"/>
              <w:right w:val="nil"/>
            </w:tcBorders>
            <w:shd w:val="clear" w:color="auto" w:fill="auto"/>
            <w:vAlign w:val="center"/>
            <w:hideMark/>
          </w:tcPr>
          <w:p w14:paraId="77975E8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2,582</w:t>
            </w:r>
          </w:p>
        </w:tc>
        <w:tc>
          <w:tcPr>
            <w:tcW w:w="779" w:type="dxa"/>
            <w:tcBorders>
              <w:top w:val="nil"/>
              <w:left w:val="nil"/>
              <w:bottom w:val="nil"/>
              <w:right w:val="nil"/>
            </w:tcBorders>
            <w:shd w:val="clear" w:color="auto" w:fill="auto"/>
            <w:vAlign w:val="center"/>
            <w:hideMark/>
          </w:tcPr>
          <w:p w14:paraId="0512320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22.8</w:t>
            </w:r>
          </w:p>
        </w:tc>
        <w:tc>
          <w:tcPr>
            <w:tcW w:w="780" w:type="dxa"/>
            <w:tcBorders>
              <w:top w:val="nil"/>
              <w:left w:val="nil"/>
              <w:bottom w:val="nil"/>
              <w:right w:val="nil"/>
            </w:tcBorders>
            <w:shd w:val="clear" w:color="auto" w:fill="auto"/>
            <w:vAlign w:val="center"/>
            <w:hideMark/>
          </w:tcPr>
          <w:p w14:paraId="2616911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2,640</w:t>
            </w:r>
          </w:p>
        </w:tc>
        <w:tc>
          <w:tcPr>
            <w:tcW w:w="779" w:type="dxa"/>
            <w:tcBorders>
              <w:top w:val="nil"/>
              <w:left w:val="nil"/>
              <w:bottom w:val="nil"/>
              <w:right w:val="nil"/>
            </w:tcBorders>
            <w:shd w:val="clear" w:color="auto" w:fill="auto"/>
            <w:vAlign w:val="center"/>
            <w:hideMark/>
          </w:tcPr>
          <w:p w14:paraId="4AC9B31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24.3</w:t>
            </w:r>
          </w:p>
        </w:tc>
        <w:tc>
          <w:tcPr>
            <w:tcW w:w="795" w:type="dxa"/>
            <w:tcBorders>
              <w:top w:val="nil"/>
              <w:left w:val="nil"/>
              <w:bottom w:val="nil"/>
              <w:right w:val="nil"/>
            </w:tcBorders>
            <w:shd w:val="clear" w:color="auto" w:fill="auto"/>
            <w:vAlign w:val="center"/>
            <w:hideMark/>
          </w:tcPr>
          <w:p w14:paraId="36E863F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28,618</w:t>
            </w:r>
          </w:p>
        </w:tc>
        <w:tc>
          <w:tcPr>
            <w:tcW w:w="759" w:type="dxa"/>
            <w:tcBorders>
              <w:top w:val="nil"/>
              <w:left w:val="nil"/>
              <w:bottom w:val="nil"/>
              <w:right w:val="nil"/>
            </w:tcBorders>
            <w:shd w:val="clear" w:color="auto" w:fill="auto"/>
            <w:vAlign w:val="center"/>
            <w:hideMark/>
          </w:tcPr>
          <w:p w14:paraId="0C5059D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22.4</w:t>
            </w:r>
          </w:p>
        </w:tc>
      </w:tr>
      <w:tr w:rsidR="00873899" w:rsidRPr="00873899" w14:paraId="2E3FB210"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36B218FF" w14:textId="5247985D"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7-9 years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C7E4F3" w:themeFill="accent1" w:themeFillTint="33"/>
            <w:vAlign w:val="center"/>
            <w:hideMark/>
          </w:tcPr>
          <w:p w14:paraId="6975CB2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9,465</w:t>
            </w:r>
          </w:p>
        </w:tc>
        <w:tc>
          <w:tcPr>
            <w:tcW w:w="779" w:type="dxa"/>
            <w:tcBorders>
              <w:top w:val="nil"/>
              <w:left w:val="nil"/>
              <w:bottom w:val="nil"/>
              <w:right w:val="nil"/>
            </w:tcBorders>
            <w:shd w:val="clear" w:color="auto" w:fill="C7E4F3" w:themeFill="accent1" w:themeFillTint="33"/>
            <w:vAlign w:val="center"/>
            <w:hideMark/>
          </w:tcPr>
          <w:p w14:paraId="670048C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12.1</w:t>
            </w:r>
          </w:p>
        </w:tc>
        <w:tc>
          <w:tcPr>
            <w:tcW w:w="780" w:type="dxa"/>
            <w:tcBorders>
              <w:top w:val="nil"/>
              <w:left w:val="nil"/>
              <w:bottom w:val="nil"/>
              <w:right w:val="nil"/>
            </w:tcBorders>
            <w:shd w:val="clear" w:color="auto" w:fill="C7E4F3" w:themeFill="accent1" w:themeFillTint="33"/>
            <w:vAlign w:val="center"/>
            <w:hideMark/>
          </w:tcPr>
          <w:p w14:paraId="10F5B6F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1,678</w:t>
            </w:r>
          </w:p>
        </w:tc>
        <w:tc>
          <w:tcPr>
            <w:tcW w:w="779" w:type="dxa"/>
            <w:tcBorders>
              <w:top w:val="nil"/>
              <w:left w:val="nil"/>
              <w:bottom w:val="nil"/>
              <w:right w:val="nil"/>
            </w:tcBorders>
            <w:shd w:val="clear" w:color="auto" w:fill="C7E4F3" w:themeFill="accent1" w:themeFillTint="33"/>
            <w:vAlign w:val="center"/>
            <w:hideMark/>
          </w:tcPr>
          <w:p w14:paraId="3D78068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6.5</w:t>
            </w:r>
          </w:p>
        </w:tc>
        <w:tc>
          <w:tcPr>
            <w:tcW w:w="779" w:type="dxa"/>
            <w:tcBorders>
              <w:top w:val="nil"/>
              <w:left w:val="nil"/>
              <w:bottom w:val="nil"/>
              <w:right w:val="nil"/>
            </w:tcBorders>
            <w:shd w:val="clear" w:color="auto" w:fill="C7E4F3" w:themeFill="accent1" w:themeFillTint="33"/>
            <w:vAlign w:val="center"/>
            <w:hideMark/>
          </w:tcPr>
          <w:p w14:paraId="40A0489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81</w:t>
            </w:r>
          </w:p>
        </w:tc>
        <w:tc>
          <w:tcPr>
            <w:tcW w:w="779" w:type="dxa"/>
            <w:tcBorders>
              <w:top w:val="nil"/>
              <w:left w:val="nil"/>
              <w:bottom w:val="nil"/>
              <w:right w:val="nil"/>
            </w:tcBorders>
            <w:shd w:val="clear" w:color="auto" w:fill="C7E4F3" w:themeFill="accent1" w:themeFillTint="33"/>
            <w:vAlign w:val="center"/>
            <w:hideMark/>
          </w:tcPr>
          <w:p w14:paraId="600E460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10.2</w:t>
            </w:r>
          </w:p>
        </w:tc>
        <w:tc>
          <w:tcPr>
            <w:tcW w:w="779" w:type="dxa"/>
            <w:tcBorders>
              <w:top w:val="nil"/>
              <w:left w:val="nil"/>
              <w:bottom w:val="nil"/>
              <w:right w:val="nil"/>
            </w:tcBorders>
            <w:shd w:val="clear" w:color="auto" w:fill="C7E4F3" w:themeFill="accent1" w:themeFillTint="33"/>
            <w:vAlign w:val="center"/>
            <w:hideMark/>
          </w:tcPr>
          <w:p w14:paraId="1EA1BE6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92</w:t>
            </w:r>
          </w:p>
        </w:tc>
        <w:tc>
          <w:tcPr>
            <w:tcW w:w="779" w:type="dxa"/>
            <w:tcBorders>
              <w:top w:val="nil"/>
              <w:left w:val="nil"/>
              <w:bottom w:val="nil"/>
              <w:right w:val="nil"/>
            </w:tcBorders>
            <w:shd w:val="clear" w:color="auto" w:fill="C7E4F3" w:themeFill="accent1" w:themeFillTint="33"/>
            <w:vAlign w:val="center"/>
            <w:hideMark/>
          </w:tcPr>
          <w:p w14:paraId="3E126E4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13.0</w:t>
            </w:r>
          </w:p>
        </w:tc>
        <w:tc>
          <w:tcPr>
            <w:tcW w:w="780" w:type="dxa"/>
            <w:tcBorders>
              <w:top w:val="nil"/>
              <w:left w:val="nil"/>
              <w:bottom w:val="nil"/>
              <w:right w:val="nil"/>
            </w:tcBorders>
            <w:shd w:val="clear" w:color="auto" w:fill="C7E4F3" w:themeFill="accent1" w:themeFillTint="33"/>
            <w:vAlign w:val="center"/>
            <w:hideMark/>
          </w:tcPr>
          <w:p w14:paraId="641D731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1,250</w:t>
            </w:r>
          </w:p>
        </w:tc>
        <w:tc>
          <w:tcPr>
            <w:tcW w:w="779" w:type="dxa"/>
            <w:tcBorders>
              <w:top w:val="nil"/>
              <w:left w:val="nil"/>
              <w:bottom w:val="nil"/>
              <w:right w:val="nil"/>
            </w:tcBorders>
            <w:shd w:val="clear" w:color="auto" w:fill="C7E4F3" w:themeFill="accent1" w:themeFillTint="33"/>
            <w:vAlign w:val="center"/>
            <w:hideMark/>
          </w:tcPr>
          <w:p w14:paraId="58D5C06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11.0</w:t>
            </w:r>
          </w:p>
        </w:tc>
        <w:tc>
          <w:tcPr>
            <w:tcW w:w="780" w:type="dxa"/>
            <w:tcBorders>
              <w:top w:val="nil"/>
              <w:left w:val="nil"/>
              <w:bottom w:val="nil"/>
              <w:right w:val="nil"/>
            </w:tcBorders>
            <w:shd w:val="clear" w:color="auto" w:fill="C7E4F3" w:themeFill="accent1" w:themeFillTint="33"/>
            <w:vAlign w:val="center"/>
            <w:hideMark/>
          </w:tcPr>
          <w:p w14:paraId="1B440BD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1,115</w:t>
            </w:r>
          </w:p>
        </w:tc>
        <w:tc>
          <w:tcPr>
            <w:tcW w:w="779" w:type="dxa"/>
            <w:tcBorders>
              <w:top w:val="nil"/>
              <w:left w:val="nil"/>
              <w:bottom w:val="nil"/>
              <w:right w:val="nil"/>
            </w:tcBorders>
            <w:shd w:val="clear" w:color="auto" w:fill="C7E4F3" w:themeFill="accent1" w:themeFillTint="33"/>
            <w:vAlign w:val="center"/>
            <w:hideMark/>
          </w:tcPr>
          <w:p w14:paraId="1C86DC5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10.3</w:t>
            </w:r>
          </w:p>
        </w:tc>
        <w:tc>
          <w:tcPr>
            <w:tcW w:w="795" w:type="dxa"/>
            <w:tcBorders>
              <w:top w:val="nil"/>
              <w:left w:val="nil"/>
              <w:bottom w:val="nil"/>
              <w:right w:val="nil"/>
            </w:tcBorders>
            <w:shd w:val="clear" w:color="auto" w:fill="C7E4F3" w:themeFill="accent1" w:themeFillTint="33"/>
            <w:vAlign w:val="center"/>
            <w:hideMark/>
          </w:tcPr>
          <w:p w14:paraId="7CC0005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13,680</w:t>
            </w:r>
          </w:p>
        </w:tc>
        <w:tc>
          <w:tcPr>
            <w:tcW w:w="759" w:type="dxa"/>
            <w:tcBorders>
              <w:top w:val="nil"/>
              <w:left w:val="nil"/>
              <w:bottom w:val="nil"/>
              <w:right w:val="nil"/>
            </w:tcBorders>
            <w:shd w:val="clear" w:color="auto" w:fill="C7E4F3" w:themeFill="accent1" w:themeFillTint="33"/>
            <w:vAlign w:val="center"/>
            <w:hideMark/>
          </w:tcPr>
          <w:p w14:paraId="6CDB25A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10.7</w:t>
            </w:r>
          </w:p>
        </w:tc>
      </w:tr>
      <w:tr w:rsidR="00873899" w:rsidRPr="00873899" w14:paraId="6EF5B6EC" w14:textId="77777777" w:rsidTr="00581773">
        <w:trPr>
          <w:trHeight w:val="227"/>
        </w:trPr>
        <w:tc>
          <w:tcPr>
            <w:tcW w:w="3514" w:type="dxa"/>
            <w:tcBorders>
              <w:top w:val="nil"/>
              <w:left w:val="nil"/>
              <w:bottom w:val="nil"/>
              <w:right w:val="nil"/>
            </w:tcBorders>
            <w:shd w:val="clear" w:color="auto" w:fill="auto"/>
            <w:vAlign w:val="center"/>
            <w:hideMark/>
          </w:tcPr>
          <w:p w14:paraId="5C9ECD2D" w14:textId="0C811A2C"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10+ years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53322E7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23,854</w:t>
            </w:r>
          </w:p>
        </w:tc>
        <w:tc>
          <w:tcPr>
            <w:tcW w:w="779" w:type="dxa"/>
            <w:tcBorders>
              <w:top w:val="nil"/>
              <w:left w:val="nil"/>
              <w:bottom w:val="nil"/>
              <w:right w:val="nil"/>
            </w:tcBorders>
            <w:shd w:val="clear" w:color="auto" w:fill="auto"/>
            <w:vAlign w:val="center"/>
            <w:hideMark/>
          </w:tcPr>
          <w:p w14:paraId="472E1D8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30.4</w:t>
            </w:r>
          </w:p>
        </w:tc>
        <w:tc>
          <w:tcPr>
            <w:tcW w:w="780" w:type="dxa"/>
            <w:tcBorders>
              <w:top w:val="nil"/>
              <w:left w:val="nil"/>
              <w:bottom w:val="nil"/>
              <w:right w:val="nil"/>
            </w:tcBorders>
            <w:shd w:val="clear" w:color="auto" w:fill="auto"/>
            <w:vAlign w:val="center"/>
            <w:hideMark/>
          </w:tcPr>
          <w:p w14:paraId="4F3036C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5,228</w:t>
            </w:r>
          </w:p>
        </w:tc>
        <w:tc>
          <w:tcPr>
            <w:tcW w:w="779" w:type="dxa"/>
            <w:tcBorders>
              <w:top w:val="nil"/>
              <w:left w:val="nil"/>
              <w:bottom w:val="nil"/>
              <w:right w:val="nil"/>
            </w:tcBorders>
            <w:shd w:val="clear" w:color="auto" w:fill="auto"/>
            <w:vAlign w:val="center"/>
            <w:hideMark/>
          </w:tcPr>
          <w:p w14:paraId="07B390D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20.4</w:t>
            </w:r>
          </w:p>
        </w:tc>
        <w:tc>
          <w:tcPr>
            <w:tcW w:w="779" w:type="dxa"/>
            <w:tcBorders>
              <w:top w:val="nil"/>
              <w:left w:val="nil"/>
              <w:bottom w:val="nil"/>
              <w:right w:val="nil"/>
            </w:tcBorders>
            <w:shd w:val="clear" w:color="auto" w:fill="auto"/>
            <w:vAlign w:val="center"/>
            <w:hideMark/>
          </w:tcPr>
          <w:p w14:paraId="0EC7982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229</w:t>
            </w:r>
          </w:p>
        </w:tc>
        <w:tc>
          <w:tcPr>
            <w:tcW w:w="779" w:type="dxa"/>
            <w:tcBorders>
              <w:top w:val="nil"/>
              <w:left w:val="nil"/>
              <w:bottom w:val="nil"/>
              <w:right w:val="nil"/>
            </w:tcBorders>
            <w:shd w:val="clear" w:color="auto" w:fill="auto"/>
            <w:vAlign w:val="center"/>
            <w:hideMark/>
          </w:tcPr>
          <w:p w14:paraId="1A254ED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28.8</w:t>
            </w:r>
          </w:p>
        </w:tc>
        <w:tc>
          <w:tcPr>
            <w:tcW w:w="779" w:type="dxa"/>
            <w:tcBorders>
              <w:top w:val="nil"/>
              <w:left w:val="nil"/>
              <w:bottom w:val="nil"/>
              <w:right w:val="nil"/>
            </w:tcBorders>
            <w:shd w:val="clear" w:color="auto" w:fill="auto"/>
            <w:vAlign w:val="center"/>
            <w:hideMark/>
          </w:tcPr>
          <w:p w14:paraId="244F325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329</w:t>
            </w:r>
          </w:p>
        </w:tc>
        <w:tc>
          <w:tcPr>
            <w:tcW w:w="779" w:type="dxa"/>
            <w:tcBorders>
              <w:top w:val="nil"/>
              <w:left w:val="nil"/>
              <w:bottom w:val="nil"/>
              <w:right w:val="nil"/>
            </w:tcBorders>
            <w:shd w:val="clear" w:color="auto" w:fill="auto"/>
            <w:vAlign w:val="center"/>
            <w:hideMark/>
          </w:tcPr>
          <w:p w14:paraId="0D4A834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46.4</w:t>
            </w:r>
          </w:p>
        </w:tc>
        <w:tc>
          <w:tcPr>
            <w:tcW w:w="780" w:type="dxa"/>
            <w:tcBorders>
              <w:top w:val="nil"/>
              <w:left w:val="nil"/>
              <w:bottom w:val="nil"/>
              <w:right w:val="nil"/>
            </w:tcBorders>
            <w:shd w:val="clear" w:color="auto" w:fill="auto"/>
            <w:vAlign w:val="center"/>
            <w:hideMark/>
          </w:tcPr>
          <w:p w14:paraId="7E9B0E8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3,674</w:t>
            </w:r>
          </w:p>
        </w:tc>
        <w:tc>
          <w:tcPr>
            <w:tcW w:w="779" w:type="dxa"/>
            <w:tcBorders>
              <w:top w:val="nil"/>
              <w:left w:val="nil"/>
              <w:bottom w:val="nil"/>
              <w:right w:val="nil"/>
            </w:tcBorders>
            <w:shd w:val="clear" w:color="auto" w:fill="auto"/>
            <w:vAlign w:val="center"/>
            <w:hideMark/>
          </w:tcPr>
          <w:p w14:paraId="1D8A870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32.5</w:t>
            </w:r>
          </w:p>
        </w:tc>
        <w:tc>
          <w:tcPr>
            <w:tcW w:w="780" w:type="dxa"/>
            <w:tcBorders>
              <w:top w:val="nil"/>
              <w:left w:val="nil"/>
              <w:bottom w:val="nil"/>
              <w:right w:val="nil"/>
            </w:tcBorders>
            <w:shd w:val="clear" w:color="auto" w:fill="auto"/>
            <w:vAlign w:val="center"/>
            <w:hideMark/>
          </w:tcPr>
          <w:p w14:paraId="6669D90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3,330</w:t>
            </w:r>
          </w:p>
        </w:tc>
        <w:tc>
          <w:tcPr>
            <w:tcW w:w="779" w:type="dxa"/>
            <w:tcBorders>
              <w:top w:val="nil"/>
              <w:left w:val="nil"/>
              <w:bottom w:val="nil"/>
              <w:right w:val="nil"/>
            </w:tcBorders>
            <w:shd w:val="clear" w:color="auto" w:fill="auto"/>
            <w:vAlign w:val="center"/>
            <w:hideMark/>
          </w:tcPr>
          <w:p w14:paraId="05B6B23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30.7</w:t>
            </w:r>
          </w:p>
        </w:tc>
        <w:tc>
          <w:tcPr>
            <w:tcW w:w="795" w:type="dxa"/>
            <w:tcBorders>
              <w:top w:val="nil"/>
              <w:left w:val="nil"/>
              <w:bottom w:val="nil"/>
              <w:right w:val="nil"/>
            </w:tcBorders>
            <w:shd w:val="clear" w:color="auto" w:fill="auto"/>
            <w:vAlign w:val="center"/>
            <w:hideMark/>
          </w:tcPr>
          <w:p w14:paraId="4CDF99F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36,644</w:t>
            </w:r>
          </w:p>
        </w:tc>
        <w:tc>
          <w:tcPr>
            <w:tcW w:w="759" w:type="dxa"/>
            <w:tcBorders>
              <w:top w:val="nil"/>
              <w:left w:val="nil"/>
              <w:bottom w:val="nil"/>
              <w:right w:val="nil"/>
            </w:tcBorders>
            <w:shd w:val="clear" w:color="auto" w:fill="auto"/>
            <w:vAlign w:val="center"/>
            <w:hideMark/>
          </w:tcPr>
          <w:p w14:paraId="39222BC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28.7</w:t>
            </w:r>
          </w:p>
        </w:tc>
      </w:tr>
      <w:tr w:rsidR="00873899" w:rsidRPr="00873899" w14:paraId="1EBB478C"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637768D4" w14:textId="2697F505"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Average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xml:space="preserve"> (in years) </w:t>
            </w:r>
          </w:p>
        </w:tc>
        <w:tc>
          <w:tcPr>
            <w:tcW w:w="780" w:type="dxa"/>
            <w:tcBorders>
              <w:top w:val="nil"/>
              <w:left w:val="nil"/>
              <w:bottom w:val="nil"/>
              <w:right w:val="nil"/>
            </w:tcBorders>
            <w:shd w:val="clear" w:color="auto" w:fill="C7E4F3" w:themeFill="accent1" w:themeFillTint="33"/>
            <w:vAlign w:val="center"/>
            <w:hideMark/>
          </w:tcPr>
          <w:p w14:paraId="76FD78D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7.7</w:t>
            </w:r>
          </w:p>
        </w:tc>
        <w:tc>
          <w:tcPr>
            <w:tcW w:w="779" w:type="dxa"/>
            <w:tcBorders>
              <w:top w:val="nil"/>
              <w:left w:val="nil"/>
              <w:bottom w:val="nil"/>
              <w:right w:val="nil"/>
            </w:tcBorders>
            <w:shd w:val="clear" w:color="auto" w:fill="C7E4F3" w:themeFill="accent1" w:themeFillTint="33"/>
            <w:vAlign w:val="center"/>
            <w:hideMark/>
          </w:tcPr>
          <w:p w14:paraId="75119230"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3E22439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5.7</w:t>
            </w:r>
          </w:p>
        </w:tc>
        <w:tc>
          <w:tcPr>
            <w:tcW w:w="779" w:type="dxa"/>
            <w:tcBorders>
              <w:top w:val="nil"/>
              <w:left w:val="nil"/>
              <w:bottom w:val="nil"/>
              <w:right w:val="nil"/>
            </w:tcBorders>
            <w:shd w:val="clear" w:color="auto" w:fill="C7E4F3" w:themeFill="accent1" w:themeFillTint="33"/>
            <w:vAlign w:val="center"/>
            <w:hideMark/>
          </w:tcPr>
          <w:p w14:paraId="4387869E" w14:textId="77777777" w:rsidR="00873899" w:rsidRPr="00873899" w:rsidRDefault="00873899" w:rsidP="00873899">
            <w:pPr>
              <w:jc w:val="right"/>
              <w:rPr>
                <w:rFonts w:eastAsia="Times New Roman" w:cs="Arial"/>
                <w:color w:val="000000"/>
                <w:sz w:val="16"/>
                <w:szCs w:val="16"/>
                <w:lang w:eastAsia="en-AU"/>
              </w:rPr>
            </w:pPr>
          </w:p>
        </w:tc>
        <w:tc>
          <w:tcPr>
            <w:tcW w:w="779" w:type="dxa"/>
            <w:tcBorders>
              <w:top w:val="nil"/>
              <w:left w:val="nil"/>
              <w:bottom w:val="nil"/>
              <w:right w:val="nil"/>
            </w:tcBorders>
            <w:shd w:val="clear" w:color="auto" w:fill="C7E4F3" w:themeFill="accent1" w:themeFillTint="33"/>
            <w:vAlign w:val="center"/>
            <w:hideMark/>
          </w:tcPr>
          <w:p w14:paraId="41442CE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7.5</w:t>
            </w:r>
          </w:p>
        </w:tc>
        <w:tc>
          <w:tcPr>
            <w:tcW w:w="779" w:type="dxa"/>
            <w:tcBorders>
              <w:top w:val="nil"/>
              <w:left w:val="nil"/>
              <w:bottom w:val="nil"/>
              <w:right w:val="nil"/>
            </w:tcBorders>
            <w:shd w:val="clear" w:color="auto" w:fill="C7E4F3" w:themeFill="accent1" w:themeFillTint="33"/>
            <w:vAlign w:val="center"/>
            <w:hideMark/>
          </w:tcPr>
          <w:p w14:paraId="6F7C252F" w14:textId="77777777" w:rsidR="00873899" w:rsidRPr="00873899" w:rsidRDefault="00873899" w:rsidP="00873899">
            <w:pPr>
              <w:jc w:val="right"/>
              <w:rPr>
                <w:rFonts w:eastAsia="Times New Roman" w:cs="Arial"/>
                <w:color w:val="000000"/>
                <w:sz w:val="16"/>
                <w:szCs w:val="16"/>
                <w:lang w:eastAsia="en-AU"/>
              </w:rPr>
            </w:pPr>
          </w:p>
        </w:tc>
        <w:tc>
          <w:tcPr>
            <w:tcW w:w="779" w:type="dxa"/>
            <w:tcBorders>
              <w:top w:val="nil"/>
              <w:left w:val="nil"/>
              <w:bottom w:val="nil"/>
              <w:right w:val="nil"/>
            </w:tcBorders>
            <w:shd w:val="clear" w:color="auto" w:fill="C7E4F3" w:themeFill="accent1" w:themeFillTint="33"/>
            <w:vAlign w:val="center"/>
            <w:hideMark/>
          </w:tcPr>
          <w:p w14:paraId="08AB78E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11.1</w:t>
            </w:r>
          </w:p>
        </w:tc>
        <w:tc>
          <w:tcPr>
            <w:tcW w:w="779" w:type="dxa"/>
            <w:tcBorders>
              <w:top w:val="nil"/>
              <w:left w:val="nil"/>
              <w:bottom w:val="nil"/>
              <w:right w:val="nil"/>
            </w:tcBorders>
            <w:shd w:val="clear" w:color="auto" w:fill="C7E4F3" w:themeFill="accent1" w:themeFillTint="33"/>
            <w:vAlign w:val="center"/>
            <w:hideMark/>
          </w:tcPr>
          <w:p w14:paraId="354A2749"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78D1EE8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8.0</w:t>
            </w:r>
          </w:p>
        </w:tc>
        <w:tc>
          <w:tcPr>
            <w:tcW w:w="779" w:type="dxa"/>
            <w:tcBorders>
              <w:top w:val="nil"/>
              <w:left w:val="nil"/>
              <w:bottom w:val="nil"/>
              <w:right w:val="nil"/>
            </w:tcBorders>
            <w:shd w:val="clear" w:color="auto" w:fill="C7E4F3" w:themeFill="accent1" w:themeFillTint="33"/>
            <w:vAlign w:val="center"/>
            <w:hideMark/>
          </w:tcPr>
          <w:p w14:paraId="28B907DD"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5D6F7A2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7.6</w:t>
            </w:r>
          </w:p>
        </w:tc>
        <w:tc>
          <w:tcPr>
            <w:tcW w:w="779" w:type="dxa"/>
            <w:tcBorders>
              <w:top w:val="nil"/>
              <w:left w:val="nil"/>
              <w:bottom w:val="nil"/>
              <w:right w:val="nil"/>
            </w:tcBorders>
            <w:shd w:val="clear" w:color="auto" w:fill="C7E4F3" w:themeFill="accent1" w:themeFillTint="33"/>
            <w:vAlign w:val="center"/>
            <w:hideMark/>
          </w:tcPr>
          <w:p w14:paraId="18AD43D2" w14:textId="77777777" w:rsidR="00873899" w:rsidRPr="00873899" w:rsidRDefault="00873899" w:rsidP="00873899">
            <w:pPr>
              <w:jc w:val="right"/>
              <w:rPr>
                <w:rFonts w:eastAsia="Times New Roman" w:cs="Arial"/>
                <w:color w:val="000000"/>
                <w:sz w:val="16"/>
                <w:szCs w:val="16"/>
                <w:lang w:eastAsia="en-AU"/>
              </w:rPr>
            </w:pPr>
          </w:p>
        </w:tc>
        <w:tc>
          <w:tcPr>
            <w:tcW w:w="795" w:type="dxa"/>
            <w:tcBorders>
              <w:top w:val="nil"/>
              <w:left w:val="nil"/>
              <w:bottom w:val="nil"/>
              <w:right w:val="nil"/>
            </w:tcBorders>
            <w:shd w:val="clear" w:color="auto" w:fill="C7E4F3" w:themeFill="accent1" w:themeFillTint="33"/>
            <w:vAlign w:val="center"/>
            <w:hideMark/>
          </w:tcPr>
          <w:p w14:paraId="4A0F7E1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7.4</w:t>
            </w:r>
          </w:p>
        </w:tc>
        <w:tc>
          <w:tcPr>
            <w:tcW w:w="759" w:type="dxa"/>
            <w:tcBorders>
              <w:top w:val="nil"/>
              <w:left w:val="nil"/>
              <w:bottom w:val="nil"/>
              <w:right w:val="nil"/>
            </w:tcBorders>
            <w:shd w:val="clear" w:color="auto" w:fill="C7E4F3" w:themeFill="accent1" w:themeFillTint="33"/>
            <w:vAlign w:val="center"/>
            <w:hideMark/>
          </w:tcPr>
          <w:p w14:paraId="4F6632E4" w14:textId="77777777" w:rsidR="00873899" w:rsidRPr="00873899" w:rsidRDefault="00873899" w:rsidP="00873899">
            <w:pPr>
              <w:jc w:val="right"/>
              <w:rPr>
                <w:rFonts w:eastAsia="Times New Roman" w:cs="Arial"/>
                <w:color w:val="000000"/>
                <w:sz w:val="16"/>
                <w:szCs w:val="16"/>
                <w:lang w:eastAsia="en-AU"/>
              </w:rPr>
            </w:pPr>
          </w:p>
        </w:tc>
      </w:tr>
      <w:tr w:rsidR="00873899" w:rsidRPr="00873899" w14:paraId="3C2718D4" w14:textId="77777777" w:rsidTr="00581773">
        <w:trPr>
          <w:trHeight w:val="227"/>
        </w:trPr>
        <w:tc>
          <w:tcPr>
            <w:tcW w:w="3514" w:type="dxa"/>
            <w:tcBorders>
              <w:top w:val="nil"/>
              <w:left w:val="nil"/>
              <w:bottom w:val="nil"/>
              <w:right w:val="nil"/>
            </w:tcBorders>
            <w:shd w:val="clear" w:color="auto" w:fill="auto"/>
            <w:vAlign w:val="center"/>
            <w:hideMark/>
          </w:tcPr>
          <w:p w14:paraId="11B47CDC" w14:textId="1250C575"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Not specified </w:t>
            </w:r>
            <w:r w:rsidRPr="00873899">
              <w:rPr>
                <w:rFonts w:eastAsia="Times New Roman" w:cs="Arial"/>
                <w:color w:val="000000"/>
                <w:sz w:val="16"/>
                <w:szCs w:val="16"/>
                <w:vertAlign w:val="superscript"/>
                <w:lang w:eastAsia="en-AU"/>
              </w:rPr>
              <w:t>(c)</w:t>
            </w:r>
            <w:r w:rsidR="00645DB2">
              <w:rPr>
                <w:rFonts w:eastAsia="Times New Roman" w:cs="Arial"/>
                <w:color w:val="000000"/>
                <w:sz w:val="16"/>
                <w:szCs w:val="16"/>
                <w:lang w:eastAsia="en-AU"/>
              </w:rPr>
              <w:t xml:space="preserve"> </w:t>
            </w:r>
          </w:p>
        </w:tc>
        <w:tc>
          <w:tcPr>
            <w:tcW w:w="780" w:type="dxa"/>
            <w:tcBorders>
              <w:top w:val="nil"/>
              <w:left w:val="nil"/>
              <w:bottom w:val="nil"/>
              <w:right w:val="nil"/>
            </w:tcBorders>
            <w:shd w:val="clear" w:color="auto" w:fill="auto"/>
            <w:vAlign w:val="center"/>
            <w:hideMark/>
          </w:tcPr>
          <w:p w14:paraId="5426C3D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4,152</w:t>
            </w:r>
          </w:p>
        </w:tc>
        <w:tc>
          <w:tcPr>
            <w:tcW w:w="779" w:type="dxa"/>
            <w:tcBorders>
              <w:top w:val="nil"/>
              <w:left w:val="nil"/>
              <w:bottom w:val="nil"/>
              <w:right w:val="nil"/>
            </w:tcBorders>
            <w:shd w:val="clear" w:color="auto" w:fill="auto"/>
            <w:vAlign w:val="center"/>
            <w:hideMark/>
          </w:tcPr>
          <w:p w14:paraId="6E33C04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526383C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4EC4825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79" w:type="dxa"/>
            <w:tcBorders>
              <w:top w:val="nil"/>
              <w:left w:val="nil"/>
              <w:bottom w:val="nil"/>
              <w:right w:val="nil"/>
            </w:tcBorders>
            <w:shd w:val="clear" w:color="auto" w:fill="auto"/>
            <w:vAlign w:val="center"/>
            <w:hideMark/>
          </w:tcPr>
          <w:p w14:paraId="63C89A1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21CC72C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79" w:type="dxa"/>
            <w:tcBorders>
              <w:top w:val="nil"/>
              <w:left w:val="nil"/>
              <w:bottom w:val="nil"/>
              <w:right w:val="nil"/>
            </w:tcBorders>
            <w:shd w:val="clear" w:color="auto" w:fill="auto"/>
            <w:vAlign w:val="center"/>
            <w:hideMark/>
          </w:tcPr>
          <w:p w14:paraId="3B5CBB0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6F80AB6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363B70E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2167C88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2585B99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w:t>
            </w:r>
          </w:p>
        </w:tc>
        <w:tc>
          <w:tcPr>
            <w:tcW w:w="779" w:type="dxa"/>
            <w:tcBorders>
              <w:top w:val="nil"/>
              <w:left w:val="nil"/>
              <w:bottom w:val="nil"/>
              <w:right w:val="nil"/>
            </w:tcBorders>
            <w:shd w:val="clear" w:color="auto" w:fill="auto"/>
            <w:vAlign w:val="center"/>
            <w:hideMark/>
          </w:tcPr>
          <w:p w14:paraId="162EA78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95" w:type="dxa"/>
            <w:tcBorders>
              <w:top w:val="nil"/>
              <w:left w:val="nil"/>
              <w:bottom w:val="nil"/>
              <w:right w:val="nil"/>
            </w:tcBorders>
            <w:shd w:val="clear" w:color="auto" w:fill="auto"/>
            <w:vAlign w:val="center"/>
            <w:hideMark/>
          </w:tcPr>
          <w:p w14:paraId="16DEE58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4,159</w:t>
            </w:r>
          </w:p>
        </w:tc>
        <w:tc>
          <w:tcPr>
            <w:tcW w:w="759" w:type="dxa"/>
            <w:tcBorders>
              <w:top w:val="nil"/>
              <w:left w:val="nil"/>
              <w:bottom w:val="nil"/>
              <w:right w:val="nil"/>
            </w:tcBorders>
            <w:shd w:val="clear" w:color="auto" w:fill="auto"/>
            <w:vAlign w:val="center"/>
            <w:hideMark/>
          </w:tcPr>
          <w:p w14:paraId="001837F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r>
      <w:tr w:rsidR="00873899" w:rsidRPr="00873899" w14:paraId="6304F0BE"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42F055A8" w14:textId="2DAE4F9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Total staff with ECEC</w:t>
            </w:r>
            <w:r w:rsidR="0012317B">
              <w:rPr>
                <w:rFonts w:eastAsia="Times New Roman" w:cs="Arial"/>
                <w:b/>
                <w:bCs/>
                <w:color w:val="000000"/>
                <w:sz w:val="16"/>
                <w:szCs w:val="16"/>
                <w:lang w:eastAsia="en-AU"/>
              </w:rPr>
              <w:t>-related</w:t>
            </w:r>
            <w:r w:rsidRPr="00873899">
              <w:rPr>
                <w:rFonts w:eastAsia="Times New Roman" w:cs="Arial"/>
                <w:b/>
                <w:bCs/>
                <w:color w:val="000000"/>
                <w:sz w:val="16"/>
                <w:szCs w:val="16"/>
                <w:lang w:eastAsia="en-AU"/>
              </w:rPr>
              <w:t xml:space="preserve"> qual. </w:t>
            </w:r>
          </w:p>
        </w:tc>
        <w:tc>
          <w:tcPr>
            <w:tcW w:w="780" w:type="dxa"/>
            <w:tcBorders>
              <w:top w:val="nil"/>
              <w:left w:val="nil"/>
              <w:bottom w:val="nil"/>
              <w:right w:val="nil"/>
            </w:tcBorders>
            <w:shd w:val="clear" w:color="auto" w:fill="C7E4F3" w:themeFill="accent1" w:themeFillTint="33"/>
            <w:vAlign w:val="center"/>
            <w:hideMark/>
          </w:tcPr>
          <w:p w14:paraId="1912F0F0"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82,553</w:t>
            </w:r>
          </w:p>
        </w:tc>
        <w:tc>
          <w:tcPr>
            <w:tcW w:w="779" w:type="dxa"/>
            <w:tcBorders>
              <w:top w:val="nil"/>
              <w:left w:val="nil"/>
              <w:bottom w:val="nil"/>
              <w:right w:val="nil"/>
            </w:tcBorders>
            <w:shd w:val="clear" w:color="auto" w:fill="C7E4F3" w:themeFill="accent1" w:themeFillTint="33"/>
            <w:vAlign w:val="center"/>
            <w:hideMark/>
          </w:tcPr>
          <w:p w14:paraId="06B1F80A" w14:textId="77777777" w:rsidR="00873899" w:rsidRPr="00873899" w:rsidRDefault="00873899" w:rsidP="00873899">
            <w:pPr>
              <w:jc w:val="right"/>
              <w:rPr>
                <w:rFonts w:eastAsia="Times New Roman" w:cs="Arial"/>
                <w:b/>
                <w:bCs/>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74854ABB"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25,671</w:t>
            </w:r>
          </w:p>
        </w:tc>
        <w:tc>
          <w:tcPr>
            <w:tcW w:w="779" w:type="dxa"/>
            <w:tcBorders>
              <w:top w:val="nil"/>
              <w:left w:val="nil"/>
              <w:bottom w:val="nil"/>
              <w:right w:val="nil"/>
            </w:tcBorders>
            <w:shd w:val="clear" w:color="auto" w:fill="C7E4F3" w:themeFill="accent1" w:themeFillTint="33"/>
            <w:vAlign w:val="center"/>
            <w:hideMark/>
          </w:tcPr>
          <w:p w14:paraId="3890E37E" w14:textId="77777777" w:rsidR="00873899" w:rsidRPr="00873899" w:rsidRDefault="00873899" w:rsidP="00873899">
            <w:pPr>
              <w:jc w:val="right"/>
              <w:rPr>
                <w:rFonts w:eastAsia="Times New Roman" w:cs="Arial"/>
                <w:b/>
                <w:bCs/>
                <w:color w:val="000000"/>
                <w:sz w:val="16"/>
                <w:szCs w:val="16"/>
                <w:lang w:eastAsia="en-AU"/>
              </w:rPr>
            </w:pPr>
          </w:p>
        </w:tc>
        <w:tc>
          <w:tcPr>
            <w:tcW w:w="779" w:type="dxa"/>
            <w:tcBorders>
              <w:top w:val="nil"/>
              <w:left w:val="nil"/>
              <w:bottom w:val="nil"/>
              <w:right w:val="nil"/>
            </w:tcBorders>
            <w:shd w:val="clear" w:color="auto" w:fill="C7E4F3" w:themeFill="accent1" w:themeFillTint="33"/>
            <w:vAlign w:val="center"/>
            <w:hideMark/>
          </w:tcPr>
          <w:p w14:paraId="2974207B"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792</w:t>
            </w:r>
          </w:p>
        </w:tc>
        <w:tc>
          <w:tcPr>
            <w:tcW w:w="779" w:type="dxa"/>
            <w:tcBorders>
              <w:top w:val="nil"/>
              <w:left w:val="nil"/>
              <w:bottom w:val="nil"/>
              <w:right w:val="nil"/>
            </w:tcBorders>
            <w:shd w:val="clear" w:color="auto" w:fill="C7E4F3" w:themeFill="accent1" w:themeFillTint="33"/>
            <w:vAlign w:val="center"/>
            <w:hideMark/>
          </w:tcPr>
          <w:p w14:paraId="670EE200" w14:textId="77777777" w:rsidR="00873899" w:rsidRPr="00873899" w:rsidRDefault="00873899" w:rsidP="00873899">
            <w:pPr>
              <w:jc w:val="right"/>
              <w:rPr>
                <w:rFonts w:eastAsia="Times New Roman" w:cs="Arial"/>
                <w:b/>
                <w:bCs/>
                <w:color w:val="000000"/>
                <w:sz w:val="16"/>
                <w:szCs w:val="16"/>
                <w:lang w:eastAsia="en-AU"/>
              </w:rPr>
            </w:pPr>
          </w:p>
        </w:tc>
        <w:tc>
          <w:tcPr>
            <w:tcW w:w="779" w:type="dxa"/>
            <w:tcBorders>
              <w:top w:val="nil"/>
              <w:left w:val="nil"/>
              <w:bottom w:val="nil"/>
              <w:right w:val="nil"/>
            </w:tcBorders>
            <w:shd w:val="clear" w:color="auto" w:fill="C7E4F3" w:themeFill="accent1" w:themeFillTint="33"/>
            <w:vAlign w:val="center"/>
            <w:hideMark/>
          </w:tcPr>
          <w:p w14:paraId="4101199A"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709</w:t>
            </w:r>
          </w:p>
        </w:tc>
        <w:tc>
          <w:tcPr>
            <w:tcW w:w="779" w:type="dxa"/>
            <w:tcBorders>
              <w:top w:val="nil"/>
              <w:left w:val="nil"/>
              <w:bottom w:val="nil"/>
              <w:right w:val="nil"/>
            </w:tcBorders>
            <w:shd w:val="clear" w:color="auto" w:fill="C7E4F3" w:themeFill="accent1" w:themeFillTint="33"/>
            <w:vAlign w:val="center"/>
            <w:hideMark/>
          </w:tcPr>
          <w:p w14:paraId="62400F98" w14:textId="77777777" w:rsidR="00873899" w:rsidRPr="00873899" w:rsidRDefault="00873899" w:rsidP="00873899">
            <w:pPr>
              <w:jc w:val="right"/>
              <w:rPr>
                <w:rFonts w:eastAsia="Times New Roman" w:cs="Arial"/>
                <w:b/>
                <w:bCs/>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4EA33493"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11,309</w:t>
            </w:r>
          </w:p>
        </w:tc>
        <w:tc>
          <w:tcPr>
            <w:tcW w:w="779" w:type="dxa"/>
            <w:tcBorders>
              <w:top w:val="nil"/>
              <w:left w:val="nil"/>
              <w:bottom w:val="nil"/>
              <w:right w:val="nil"/>
            </w:tcBorders>
            <w:shd w:val="clear" w:color="auto" w:fill="C7E4F3" w:themeFill="accent1" w:themeFillTint="33"/>
            <w:vAlign w:val="center"/>
            <w:hideMark/>
          </w:tcPr>
          <w:p w14:paraId="6624DCFE" w14:textId="77777777" w:rsidR="00873899" w:rsidRPr="00873899" w:rsidRDefault="00873899" w:rsidP="00873899">
            <w:pPr>
              <w:jc w:val="right"/>
              <w:rPr>
                <w:rFonts w:eastAsia="Times New Roman" w:cs="Arial"/>
                <w:b/>
                <w:bCs/>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2F3EE433"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10,870</w:t>
            </w:r>
          </w:p>
        </w:tc>
        <w:tc>
          <w:tcPr>
            <w:tcW w:w="779" w:type="dxa"/>
            <w:tcBorders>
              <w:top w:val="nil"/>
              <w:left w:val="nil"/>
              <w:bottom w:val="nil"/>
              <w:right w:val="nil"/>
            </w:tcBorders>
            <w:shd w:val="clear" w:color="auto" w:fill="C7E4F3" w:themeFill="accent1" w:themeFillTint="33"/>
            <w:vAlign w:val="center"/>
            <w:hideMark/>
          </w:tcPr>
          <w:p w14:paraId="1AC54FE5" w14:textId="77777777" w:rsidR="00873899" w:rsidRPr="00873899" w:rsidRDefault="00873899" w:rsidP="00873899">
            <w:pPr>
              <w:jc w:val="right"/>
              <w:rPr>
                <w:rFonts w:eastAsia="Times New Roman" w:cs="Arial"/>
                <w:b/>
                <w:bCs/>
                <w:color w:val="000000"/>
                <w:sz w:val="16"/>
                <w:szCs w:val="16"/>
                <w:lang w:eastAsia="en-AU"/>
              </w:rPr>
            </w:pPr>
          </w:p>
        </w:tc>
        <w:tc>
          <w:tcPr>
            <w:tcW w:w="795" w:type="dxa"/>
            <w:tcBorders>
              <w:top w:val="nil"/>
              <w:left w:val="nil"/>
              <w:bottom w:val="nil"/>
              <w:right w:val="nil"/>
            </w:tcBorders>
            <w:shd w:val="clear" w:color="auto" w:fill="C7E4F3" w:themeFill="accent1" w:themeFillTint="33"/>
            <w:vAlign w:val="center"/>
            <w:hideMark/>
          </w:tcPr>
          <w:p w14:paraId="1E96D617"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131,904</w:t>
            </w:r>
          </w:p>
        </w:tc>
        <w:tc>
          <w:tcPr>
            <w:tcW w:w="759" w:type="dxa"/>
            <w:tcBorders>
              <w:top w:val="nil"/>
              <w:left w:val="nil"/>
              <w:bottom w:val="nil"/>
              <w:right w:val="nil"/>
            </w:tcBorders>
            <w:shd w:val="clear" w:color="auto" w:fill="C7E4F3" w:themeFill="accent1" w:themeFillTint="33"/>
            <w:vAlign w:val="center"/>
            <w:hideMark/>
          </w:tcPr>
          <w:p w14:paraId="1B9FF84A" w14:textId="77777777" w:rsidR="00873899" w:rsidRPr="00873899" w:rsidRDefault="00873899" w:rsidP="00873899">
            <w:pPr>
              <w:jc w:val="right"/>
              <w:rPr>
                <w:rFonts w:eastAsia="Times New Roman" w:cs="Arial"/>
                <w:b/>
                <w:bCs/>
                <w:color w:val="000000"/>
                <w:sz w:val="16"/>
                <w:szCs w:val="16"/>
                <w:lang w:eastAsia="en-AU"/>
              </w:rPr>
            </w:pPr>
          </w:p>
        </w:tc>
      </w:tr>
      <w:tr w:rsidR="00873899" w:rsidRPr="00873899" w14:paraId="2DA8EBB4" w14:textId="77777777" w:rsidTr="00581773">
        <w:trPr>
          <w:trHeight w:val="227"/>
        </w:trPr>
        <w:tc>
          <w:tcPr>
            <w:tcW w:w="3514" w:type="dxa"/>
            <w:tcBorders>
              <w:top w:val="nil"/>
              <w:left w:val="nil"/>
              <w:bottom w:val="nil"/>
              <w:right w:val="nil"/>
            </w:tcBorders>
            <w:shd w:val="clear" w:color="000000" w:fill="90C9E6"/>
            <w:vAlign w:val="center"/>
            <w:hideMark/>
          </w:tcPr>
          <w:p w14:paraId="4F949C43" w14:textId="1995DA05"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Staff with no ECEC</w:t>
            </w:r>
            <w:r w:rsidR="000D7B4B">
              <w:rPr>
                <w:rFonts w:eastAsia="Times New Roman" w:cs="Arial"/>
                <w:b/>
                <w:bCs/>
                <w:color w:val="000000"/>
                <w:sz w:val="16"/>
                <w:szCs w:val="16"/>
                <w:lang w:eastAsia="en-AU"/>
              </w:rPr>
              <w:t>-related</w:t>
            </w:r>
            <w:r w:rsidRPr="00873899">
              <w:rPr>
                <w:rFonts w:eastAsia="Times New Roman" w:cs="Arial"/>
                <w:b/>
                <w:bCs/>
                <w:color w:val="000000"/>
                <w:sz w:val="16"/>
                <w:szCs w:val="16"/>
                <w:lang w:eastAsia="en-AU"/>
              </w:rPr>
              <w:t xml:space="preserve"> qualification</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133B9E1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712DAE53"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0085A6A9"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2257424A"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0896E0C3"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1F394995"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73C8A5D1"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738E2C76"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304C91BF"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04800F00"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3FCC38D5"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18AD284F"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95" w:type="dxa"/>
            <w:tcBorders>
              <w:top w:val="nil"/>
              <w:left w:val="nil"/>
              <w:bottom w:val="nil"/>
              <w:right w:val="nil"/>
            </w:tcBorders>
            <w:shd w:val="clear" w:color="000000" w:fill="90C9E6"/>
            <w:vAlign w:val="center"/>
            <w:hideMark/>
          </w:tcPr>
          <w:p w14:paraId="45F02BE0"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59" w:type="dxa"/>
            <w:tcBorders>
              <w:top w:val="nil"/>
              <w:left w:val="nil"/>
              <w:bottom w:val="nil"/>
              <w:right w:val="nil"/>
            </w:tcBorders>
            <w:shd w:val="clear" w:color="000000" w:fill="90C9E6"/>
            <w:vAlign w:val="center"/>
            <w:hideMark/>
          </w:tcPr>
          <w:p w14:paraId="29D00DAA"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r>
      <w:tr w:rsidR="00873899" w:rsidRPr="00873899" w14:paraId="65551B0A" w14:textId="77777777" w:rsidTr="00581773">
        <w:trPr>
          <w:trHeight w:val="227"/>
        </w:trPr>
        <w:tc>
          <w:tcPr>
            <w:tcW w:w="3514" w:type="dxa"/>
            <w:tcBorders>
              <w:top w:val="nil"/>
              <w:left w:val="nil"/>
              <w:bottom w:val="nil"/>
              <w:right w:val="nil"/>
            </w:tcBorders>
            <w:shd w:val="clear" w:color="auto" w:fill="auto"/>
            <w:vAlign w:val="center"/>
            <w:hideMark/>
          </w:tcPr>
          <w:p w14:paraId="44673407" w14:textId="15D87AC4"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&lt;1 year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4643D00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3,348</w:t>
            </w:r>
          </w:p>
        </w:tc>
        <w:tc>
          <w:tcPr>
            <w:tcW w:w="779" w:type="dxa"/>
            <w:tcBorders>
              <w:top w:val="nil"/>
              <w:left w:val="nil"/>
              <w:bottom w:val="nil"/>
              <w:right w:val="nil"/>
            </w:tcBorders>
            <w:shd w:val="clear" w:color="auto" w:fill="auto"/>
            <w:vAlign w:val="center"/>
            <w:hideMark/>
          </w:tcPr>
          <w:p w14:paraId="328F799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53.2</w:t>
            </w:r>
          </w:p>
        </w:tc>
        <w:tc>
          <w:tcPr>
            <w:tcW w:w="780" w:type="dxa"/>
            <w:tcBorders>
              <w:top w:val="nil"/>
              <w:left w:val="nil"/>
              <w:bottom w:val="nil"/>
              <w:right w:val="nil"/>
            </w:tcBorders>
            <w:shd w:val="clear" w:color="auto" w:fill="auto"/>
            <w:vAlign w:val="center"/>
            <w:hideMark/>
          </w:tcPr>
          <w:p w14:paraId="4537D39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758</w:t>
            </w:r>
          </w:p>
        </w:tc>
        <w:tc>
          <w:tcPr>
            <w:tcW w:w="779" w:type="dxa"/>
            <w:tcBorders>
              <w:top w:val="nil"/>
              <w:left w:val="nil"/>
              <w:bottom w:val="nil"/>
              <w:right w:val="nil"/>
            </w:tcBorders>
            <w:shd w:val="clear" w:color="auto" w:fill="auto"/>
            <w:vAlign w:val="center"/>
            <w:hideMark/>
          </w:tcPr>
          <w:p w14:paraId="09BE3EB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40.6</w:t>
            </w:r>
          </w:p>
        </w:tc>
        <w:tc>
          <w:tcPr>
            <w:tcW w:w="779" w:type="dxa"/>
            <w:tcBorders>
              <w:top w:val="nil"/>
              <w:left w:val="nil"/>
              <w:bottom w:val="nil"/>
              <w:right w:val="nil"/>
            </w:tcBorders>
            <w:shd w:val="clear" w:color="auto" w:fill="auto"/>
            <w:vAlign w:val="center"/>
            <w:hideMark/>
          </w:tcPr>
          <w:p w14:paraId="62790F6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107</w:t>
            </w:r>
          </w:p>
        </w:tc>
        <w:tc>
          <w:tcPr>
            <w:tcW w:w="779" w:type="dxa"/>
            <w:tcBorders>
              <w:top w:val="nil"/>
              <w:left w:val="nil"/>
              <w:bottom w:val="nil"/>
              <w:right w:val="nil"/>
            </w:tcBorders>
            <w:shd w:val="clear" w:color="auto" w:fill="auto"/>
            <w:vAlign w:val="center"/>
            <w:hideMark/>
          </w:tcPr>
          <w:p w14:paraId="594FE3B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28.1</w:t>
            </w:r>
          </w:p>
        </w:tc>
        <w:tc>
          <w:tcPr>
            <w:tcW w:w="779" w:type="dxa"/>
            <w:tcBorders>
              <w:top w:val="nil"/>
              <w:left w:val="nil"/>
              <w:bottom w:val="nil"/>
              <w:right w:val="nil"/>
            </w:tcBorders>
            <w:shd w:val="clear" w:color="auto" w:fill="auto"/>
            <w:vAlign w:val="center"/>
            <w:hideMark/>
          </w:tcPr>
          <w:p w14:paraId="68DFB76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18</w:t>
            </w:r>
          </w:p>
        </w:tc>
        <w:tc>
          <w:tcPr>
            <w:tcW w:w="779" w:type="dxa"/>
            <w:tcBorders>
              <w:top w:val="nil"/>
              <w:left w:val="nil"/>
              <w:bottom w:val="nil"/>
              <w:right w:val="nil"/>
            </w:tcBorders>
            <w:shd w:val="clear" w:color="auto" w:fill="auto"/>
            <w:vAlign w:val="center"/>
            <w:hideMark/>
          </w:tcPr>
          <w:p w14:paraId="698BAEA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48.2</w:t>
            </w:r>
          </w:p>
        </w:tc>
        <w:tc>
          <w:tcPr>
            <w:tcW w:w="780" w:type="dxa"/>
            <w:tcBorders>
              <w:top w:val="nil"/>
              <w:left w:val="nil"/>
              <w:bottom w:val="nil"/>
              <w:right w:val="nil"/>
            </w:tcBorders>
            <w:shd w:val="clear" w:color="auto" w:fill="auto"/>
            <w:vAlign w:val="center"/>
            <w:hideMark/>
          </w:tcPr>
          <w:p w14:paraId="2EB90EE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1,881</w:t>
            </w:r>
          </w:p>
        </w:tc>
        <w:tc>
          <w:tcPr>
            <w:tcW w:w="779" w:type="dxa"/>
            <w:tcBorders>
              <w:top w:val="nil"/>
              <w:left w:val="nil"/>
              <w:bottom w:val="nil"/>
              <w:right w:val="nil"/>
            </w:tcBorders>
            <w:shd w:val="clear" w:color="auto" w:fill="auto"/>
            <w:vAlign w:val="center"/>
            <w:hideMark/>
          </w:tcPr>
          <w:p w14:paraId="0C7D3E3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26.5</w:t>
            </w:r>
          </w:p>
        </w:tc>
        <w:tc>
          <w:tcPr>
            <w:tcW w:w="780" w:type="dxa"/>
            <w:tcBorders>
              <w:top w:val="nil"/>
              <w:left w:val="nil"/>
              <w:bottom w:val="nil"/>
              <w:right w:val="nil"/>
            </w:tcBorders>
            <w:shd w:val="clear" w:color="auto" w:fill="auto"/>
            <w:vAlign w:val="center"/>
            <w:hideMark/>
          </w:tcPr>
          <w:p w14:paraId="3BC7667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1,620</w:t>
            </w:r>
          </w:p>
        </w:tc>
        <w:tc>
          <w:tcPr>
            <w:tcW w:w="779" w:type="dxa"/>
            <w:tcBorders>
              <w:top w:val="nil"/>
              <w:left w:val="nil"/>
              <w:bottom w:val="nil"/>
              <w:right w:val="nil"/>
            </w:tcBorders>
            <w:shd w:val="clear" w:color="auto" w:fill="auto"/>
            <w:vAlign w:val="center"/>
            <w:hideMark/>
          </w:tcPr>
          <w:p w14:paraId="6BB3CC4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26.1</w:t>
            </w:r>
          </w:p>
        </w:tc>
        <w:tc>
          <w:tcPr>
            <w:tcW w:w="795" w:type="dxa"/>
            <w:tcBorders>
              <w:top w:val="nil"/>
              <w:left w:val="nil"/>
              <w:bottom w:val="nil"/>
              <w:right w:val="nil"/>
            </w:tcBorders>
            <w:shd w:val="clear" w:color="auto" w:fill="auto"/>
            <w:vAlign w:val="center"/>
            <w:hideMark/>
          </w:tcPr>
          <w:p w14:paraId="6BB1D90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7,732</w:t>
            </w:r>
          </w:p>
        </w:tc>
        <w:tc>
          <w:tcPr>
            <w:tcW w:w="759" w:type="dxa"/>
            <w:tcBorders>
              <w:top w:val="nil"/>
              <w:left w:val="nil"/>
              <w:bottom w:val="nil"/>
              <w:right w:val="nil"/>
            </w:tcBorders>
            <w:shd w:val="clear" w:color="auto" w:fill="auto"/>
            <w:vAlign w:val="center"/>
            <w:hideMark/>
          </w:tcPr>
          <w:p w14:paraId="20E0A63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35.3</w:t>
            </w:r>
          </w:p>
        </w:tc>
      </w:tr>
      <w:tr w:rsidR="00873899" w:rsidRPr="00873899" w14:paraId="15EFD5F6" w14:textId="77777777" w:rsidTr="00581773">
        <w:trPr>
          <w:trHeight w:val="227"/>
        </w:trPr>
        <w:tc>
          <w:tcPr>
            <w:tcW w:w="3514" w:type="dxa"/>
            <w:tcBorders>
              <w:top w:val="nil"/>
              <w:left w:val="nil"/>
              <w:bottom w:val="nil"/>
              <w:right w:val="nil"/>
            </w:tcBorders>
            <w:shd w:val="clear" w:color="000000" w:fill="C7E4F3"/>
            <w:vAlign w:val="center"/>
            <w:hideMark/>
          </w:tcPr>
          <w:p w14:paraId="0CFB3C08" w14:textId="7EB8F226"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1-3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000000" w:fill="C7E4F3"/>
            <w:vAlign w:val="center"/>
            <w:hideMark/>
          </w:tcPr>
          <w:p w14:paraId="1D3AB9E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2,231</w:t>
            </w:r>
          </w:p>
        </w:tc>
        <w:tc>
          <w:tcPr>
            <w:tcW w:w="779" w:type="dxa"/>
            <w:tcBorders>
              <w:top w:val="nil"/>
              <w:left w:val="nil"/>
              <w:bottom w:val="nil"/>
              <w:right w:val="nil"/>
            </w:tcBorders>
            <w:shd w:val="clear" w:color="000000" w:fill="C7E4F3"/>
            <w:vAlign w:val="center"/>
            <w:hideMark/>
          </w:tcPr>
          <w:p w14:paraId="70F99E5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35.4</w:t>
            </w:r>
          </w:p>
        </w:tc>
        <w:tc>
          <w:tcPr>
            <w:tcW w:w="780" w:type="dxa"/>
            <w:tcBorders>
              <w:top w:val="nil"/>
              <w:left w:val="nil"/>
              <w:bottom w:val="nil"/>
              <w:right w:val="nil"/>
            </w:tcBorders>
            <w:shd w:val="clear" w:color="000000" w:fill="C7E4F3"/>
            <w:vAlign w:val="center"/>
            <w:hideMark/>
          </w:tcPr>
          <w:p w14:paraId="333C52E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906</w:t>
            </w:r>
          </w:p>
        </w:tc>
        <w:tc>
          <w:tcPr>
            <w:tcW w:w="779" w:type="dxa"/>
            <w:tcBorders>
              <w:top w:val="nil"/>
              <w:left w:val="nil"/>
              <w:bottom w:val="nil"/>
              <w:right w:val="nil"/>
            </w:tcBorders>
            <w:shd w:val="clear" w:color="000000" w:fill="C7E4F3"/>
            <w:vAlign w:val="center"/>
            <w:hideMark/>
          </w:tcPr>
          <w:p w14:paraId="2C449BD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48.5</w:t>
            </w:r>
          </w:p>
        </w:tc>
        <w:tc>
          <w:tcPr>
            <w:tcW w:w="779" w:type="dxa"/>
            <w:tcBorders>
              <w:top w:val="nil"/>
              <w:left w:val="nil"/>
              <w:bottom w:val="nil"/>
              <w:right w:val="nil"/>
            </w:tcBorders>
            <w:shd w:val="clear" w:color="000000" w:fill="C7E4F3"/>
            <w:vAlign w:val="center"/>
            <w:hideMark/>
          </w:tcPr>
          <w:p w14:paraId="5F1C5F7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141</w:t>
            </w:r>
          </w:p>
        </w:tc>
        <w:tc>
          <w:tcPr>
            <w:tcW w:w="779" w:type="dxa"/>
            <w:tcBorders>
              <w:top w:val="nil"/>
              <w:left w:val="nil"/>
              <w:bottom w:val="nil"/>
              <w:right w:val="nil"/>
            </w:tcBorders>
            <w:shd w:val="clear" w:color="000000" w:fill="C7E4F3"/>
            <w:vAlign w:val="center"/>
            <w:hideMark/>
          </w:tcPr>
          <w:p w14:paraId="5E879E4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36.9</w:t>
            </w:r>
          </w:p>
        </w:tc>
        <w:tc>
          <w:tcPr>
            <w:tcW w:w="779" w:type="dxa"/>
            <w:tcBorders>
              <w:top w:val="nil"/>
              <w:left w:val="nil"/>
              <w:bottom w:val="nil"/>
              <w:right w:val="nil"/>
            </w:tcBorders>
            <w:shd w:val="clear" w:color="000000" w:fill="C7E4F3"/>
            <w:vAlign w:val="center"/>
            <w:hideMark/>
          </w:tcPr>
          <w:p w14:paraId="13CF737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w:t>
            </w:r>
          </w:p>
        </w:tc>
        <w:tc>
          <w:tcPr>
            <w:tcW w:w="779" w:type="dxa"/>
            <w:tcBorders>
              <w:top w:val="nil"/>
              <w:left w:val="nil"/>
              <w:bottom w:val="nil"/>
              <w:right w:val="nil"/>
            </w:tcBorders>
            <w:shd w:val="clear" w:color="000000" w:fill="C7E4F3"/>
            <w:vAlign w:val="center"/>
            <w:hideMark/>
          </w:tcPr>
          <w:p w14:paraId="188D712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18.8</w:t>
            </w:r>
          </w:p>
        </w:tc>
        <w:tc>
          <w:tcPr>
            <w:tcW w:w="780" w:type="dxa"/>
            <w:tcBorders>
              <w:top w:val="nil"/>
              <w:left w:val="nil"/>
              <w:bottom w:val="nil"/>
              <w:right w:val="nil"/>
            </w:tcBorders>
            <w:shd w:val="clear" w:color="000000" w:fill="C7E4F3"/>
            <w:vAlign w:val="center"/>
            <w:hideMark/>
          </w:tcPr>
          <w:p w14:paraId="0539AAC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3,829</w:t>
            </w:r>
          </w:p>
        </w:tc>
        <w:tc>
          <w:tcPr>
            <w:tcW w:w="779" w:type="dxa"/>
            <w:tcBorders>
              <w:top w:val="nil"/>
              <w:left w:val="nil"/>
              <w:bottom w:val="nil"/>
              <w:right w:val="nil"/>
            </w:tcBorders>
            <w:shd w:val="clear" w:color="000000" w:fill="C7E4F3"/>
            <w:vAlign w:val="center"/>
            <w:hideMark/>
          </w:tcPr>
          <w:p w14:paraId="10583E3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53.9</w:t>
            </w:r>
          </w:p>
        </w:tc>
        <w:tc>
          <w:tcPr>
            <w:tcW w:w="780" w:type="dxa"/>
            <w:tcBorders>
              <w:top w:val="nil"/>
              <w:left w:val="nil"/>
              <w:bottom w:val="nil"/>
              <w:right w:val="nil"/>
            </w:tcBorders>
            <w:shd w:val="clear" w:color="000000" w:fill="C7E4F3"/>
            <w:vAlign w:val="center"/>
            <w:hideMark/>
          </w:tcPr>
          <w:p w14:paraId="2457EC9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3,350</w:t>
            </w:r>
          </w:p>
        </w:tc>
        <w:tc>
          <w:tcPr>
            <w:tcW w:w="779" w:type="dxa"/>
            <w:tcBorders>
              <w:top w:val="nil"/>
              <w:left w:val="nil"/>
              <w:bottom w:val="nil"/>
              <w:right w:val="nil"/>
            </w:tcBorders>
            <w:shd w:val="clear" w:color="000000" w:fill="C7E4F3"/>
            <w:vAlign w:val="center"/>
            <w:hideMark/>
          </w:tcPr>
          <w:p w14:paraId="5C1B6B0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54.1</w:t>
            </w:r>
          </w:p>
        </w:tc>
        <w:tc>
          <w:tcPr>
            <w:tcW w:w="795" w:type="dxa"/>
            <w:tcBorders>
              <w:top w:val="nil"/>
              <w:left w:val="nil"/>
              <w:bottom w:val="nil"/>
              <w:right w:val="nil"/>
            </w:tcBorders>
            <w:shd w:val="clear" w:color="000000" w:fill="C7E4F3"/>
            <w:vAlign w:val="center"/>
            <w:hideMark/>
          </w:tcPr>
          <w:p w14:paraId="22E63BD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10,464</w:t>
            </w:r>
          </w:p>
        </w:tc>
        <w:tc>
          <w:tcPr>
            <w:tcW w:w="759" w:type="dxa"/>
            <w:tcBorders>
              <w:top w:val="nil"/>
              <w:left w:val="nil"/>
              <w:bottom w:val="nil"/>
              <w:right w:val="nil"/>
            </w:tcBorders>
            <w:shd w:val="clear" w:color="000000" w:fill="C7E4F3"/>
            <w:vAlign w:val="center"/>
            <w:hideMark/>
          </w:tcPr>
          <w:p w14:paraId="7592A5C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47.8</w:t>
            </w:r>
          </w:p>
        </w:tc>
      </w:tr>
      <w:tr w:rsidR="00873899" w:rsidRPr="00873899" w14:paraId="0EF8DA62" w14:textId="77777777" w:rsidTr="00581773">
        <w:trPr>
          <w:trHeight w:val="227"/>
        </w:trPr>
        <w:tc>
          <w:tcPr>
            <w:tcW w:w="3514" w:type="dxa"/>
            <w:tcBorders>
              <w:top w:val="nil"/>
              <w:left w:val="nil"/>
              <w:bottom w:val="nil"/>
              <w:right w:val="nil"/>
            </w:tcBorders>
            <w:shd w:val="clear" w:color="auto" w:fill="auto"/>
            <w:vAlign w:val="center"/>
            <w:hideMark/>
          </w:tcPr>
          <w:p w14:paraId="2CEFF717" w14:textId="0A69B34C"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4-6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auto"/>
            <w:vAlign w:val="center"/>
            <w:hideMark/>
          </w:tcPr>
          <w:p w14:paraId="0CE6F41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403</w:t>
            </w:r>
          </w:p>
        </w:tc>
        <w:tc>
          <w:tcPr>
            <w:tcW w:w="779" w:type="dxa"/>
            <w:tcBorders>
              <w:top w:val="nil"/>
              <w:left w:val="nil"/>
              <w:bottom w:val="nil"/>
              <w:right w:val="nil"/>
            </w:tcBorders>
            <w:shd w:val="clear" w:color="auto" w:fill="auto"/>
            <w:vAlign w:val="center"/>
            <w:hideMark/>
          </w:tcPr>
          <w:p w14:paraId="132EDBD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6.4</w:t>
            </w:r>
          </w:p>
        </w:tc>
        <w:tc>
          <w:tcPr>
            <w:tcW w:w="780" w:type="dxa"/>
            <w:tcBorders>
              <w:top w:val="nil"/>
              <w:left w:val="nil"/>
              <w:bottom w:val="nil"/>
              <w:right w:val="nil"/>
            </w:tcBorders>
            <w:shd w:val="clear" w:color="auto" w:fill="auto"/>
            <w:vAlign w:val="center"/>
            <w:hideMark/>
          </w:tcPr>
          <w:p w14:paraId="07B3A30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107</w:t>
            </w:r>
          </w:p>
        </w:tc>
        <w:tc>
          <w:tcPr>
            <w:tcW w:w="779" w:type="dxa"/>
            <w:tcBorders>
              <w:top w:val="nil"/>
              <w:left w:val="nil"/>
              <w:bottom w:val="nil"/>
              <w:right w:val="nil"/>
            </w:tcBorders>
            <w:shd w:val="clear" w:color="auto" w:fill="auto"/>
            <w:vAlign w:val="center"/>
            <w:hideMark/>
          </w:tcPr>
          <w:p w14:paraId="11818BE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5.7</w:t>
            </w:r>
          </w:p>
        </w:tc>
        <w:tc>
          <w:tcPr>
            <w:tcW w:w="779" w:type="dxa"/>
            <w:tcBorders>
              <w:top w:val="nil"/>
              <w:left w:val="nil"/>
              <w:bottom w:val="nil"/>
              <w:right w:val="nil"/>
            </w:tcBorders>
            <w:shd w:val="clear" w:color="auto" w:fill="auto"/>
            <w:vAlign w:val="center"/>
            <w:hideMark/>
          </w:tcPr>
          <w:p w14:paraId="31DFC56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68</w:t>
            </w:r>
          </w:p>
        </w:tc>
        <w:tc>
          <w:tcPr>
            <w:tcW w:w="779" w:type="dxa"/>
            <w:tcBorders>
              <w:top w:val="nil"/>
              <w:left w:val="nil"/>
              <w:bottom w:val="nil"/>
              <w:right w:val="nil"/>
            </w:tcBorders>
            <w:shd w:val="clear" w:color="auto" w:fill="auto"/>
            <w:vAlign w:val="center"/>
            <w:hideMark/>
          </w:tcPr>
          <w:p w14:paraId="70A5B12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17.7</w:t>
            </w:r>
          </w:p>
        </w:tc>
        <w:tc>
          <w:tcPr>
            <w:tcW w:w="779" w:type="dxa"/>
            <w:tcBorders>
              <w:top w:val="nil"/>
              <w:left w:val="nil"/>
              <w:bottom w:val="nil"/>
              <w:right w:val="nil"/>
            </w:tcBorders>
            <w:shd w:val="clear" w:color="auto" w:fill="auto"/>
            <w:vAlign w:val="center"/>
            <w:hideMark/>
          </w:tcPr>
          <w:p w14:paraId="1F89F4B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w:t>
            </w:r>
          </w:p>
        </w:tc>
        <w:tc>
          <w:tcPr>
            <w:tcW w:w="779" w:type="dxa"/>
            <w:tcBorders>
              <w:top w:val="nil"/>
              <w:left w:val="nil"/>
              <w:bottom w:val="nil"/>
              <w:right w:val="nil"/>
            </w:tcBorders>
            <w:shd w:val="clear" w:color="auto" w:fill="auto"/>
            <w:vAlign w:val="center"/>
            <w:hideMark/>
          </w:tcPr>
          <w:p w14:paraId="0A7EF31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11.6</w:t>
            </w:r>
          </w:p>
        </w:tc>
        <w:tc>
          <w:tcPr>
            <w:tcW w:w="780" w:type="dxa"/>
            <w:tcBorders>
              <w:top w:val="nil"/>
              <w:left w:val="nil"/>
              <w:bottom w:val="nil"/>
              <w:right w:val="nil"/>
            </w:tcBorders>
            <w:shd w:val="clear" w:color="auto" w:fill="auto"/>
            <w:vAlign w:val="center"/>
            <w:hideMark/>
          </w:tcPr>
          <w:p w14:paraId="4341946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885</w:t>
            </w:r>
          </w:p>
        </w:tc>
        <w:tc>
          <w:tcPr>
            <w:tcW w:w="779" w:type="dxa"/>
            <w:tcBorders>
              <w:top w:val="nil"/>
              <w:left w:val="nil"/>
              <w:bottom w:val="nil"/>
              <w:right w:val="nil"/>
            </w:tcBorders>
            <w:shd w:val="clear" w:color="auto" w:fill="auto"/>
            <w:vAlign w:val="center"/>
            <w:hideMark/>
          </w:tcPr>
          <w:p w14:paraId="45E7DAD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12.5</w:t>
            </w:r>
          </w:p>
        </w:tc>
        <w:tc>
          <w:tcPr>
            <w:tcW w:w="780" w:type="dxa"/>
            <w:tcBorders>
              <w:top w:val="nil"/>
              <w:left w:val="nil"/>
              <w:bottom w:val="nil"/>
              <w:right w:val="nil"/>
            </w:tcBorders>
            <w:shd w:val="clear" w:color="auto" w:fill="auto"/>
            <w:vAlign w:val="center"/>
            <w:hideMark/>
          </w:tcPr>
          <w:p w14:paraId="6AC40BC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807</w:t>
            </w:r>
          </w:p>
        </w:tc>
        <w:tc>
          <w:tcPr>
            <w:tcW w:w="779" w:type="dxa"/>
            <w:tcBorders>
              <w:top w:val="nil"/>
              <w:left w:val="nil"/>
              <w:bottom w:val="nil"/>
              <w:right w:val="nil"/>
            </w:tcBorders>
            <w:shd w:val="clear" w:color="auto" w:fill="auto"/>
            <w:vAlign w:val="center"/>
            <w:hideMark/>
          </w:tcPr>
          <w:p w14:paraId="7E04B3A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13.0</w:t>
            </w:r>
          </w:p>
        </w:tc>
        <w:tc>
          <w:tcPr>
            <w:tcW w:w="795" w:type="dxa"/>
            <w:tcBorders>
              <w:top w:val="nil"/>
              <w:left w:val="nil"/>
              <w:bottom w:val="nil"/>
              <w:right w:val="nil"/>
            </w:tcBorders>
            <w:shd w:val="clear" w:color="auto" w:fill="auto"/>
            <w:vAlign w:val="center"/>
            <w:hideMark/>
          </w:tcPr>
          <w:p w14:paraId="156DBA4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2,275</w:t>
            </w:r>
          </w:p>
        </w:tc>
        <w:tc>
          <w:tcPr>
            <w:tcW w:w="759" w:type="dxa"/>
            <w:tcBorders>
              <w:top w:val="nil"/>
              <w:left w:val="nil"/>
              <w:bottom w:val="nil"/>
              <w:right w:val="nil"/>
            </w:tcBorders>
            <w:shd w:val="clear" w:color="auto" w:fill="auto"/>
            <w:vAlign w:val="center"/>
            <w:hideMark/>
          </w:tcPr>
          <w:p w14:paraId="2D902C1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10.4</w:t>
            </w:r>
          </w:p>
        </w:tc>
      </w:tr>
      <w:tr w:rsidR="00873899" w:rsidRPr="00873899" w14:paraId="6221E677" w14:textId="77777777" w:rsidTr="00581773">
        <w:trPr>
          <w:trHeight w:val="227"/>
        </w:trPr>
        <w:tc>
          <w:tcPr>
            <w:tcW w:w="3514" w:type="dxa"/>
            <w:tcBorders>
              <w:top w:val="nil"/>
              <w:left w:val="nil"/>
              <w:bottom w:val="nil"/>
              <w:right w:val="nil"/>
            </w:tcBorders>
            <w:shd w:val="clear" w:color="000000" w:fill="C7E4F3"/>
            <w:vAlign w:val="center"/>
            <w:hideMark/>
          </w:tcPr>
          <w:p w14:paraId="7BDE9B85" w14:textId="732E3783"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7-9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000000" w:fill="C7E4F3"/>
            <w:vAlign w:val="center"/>
            <w:hideMark/>
          </w:tcPr>
          <w:p w14:paraId="260126D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97</w:t>
            </w:r>
          </w:p>
        </w:tc>
        <w:tc>
          <w:tcPr>
            <w:tcW w:w="779" w:type="dxa"/>
            <w:tcBorders>
              <w:top w:val="nil"/>
              <w:left w:val="nil"/>
              <w:bottom w:val="nil"/>
              <w:right w:val="nil"/>
            </w:tcBorders>
            <w:shd w:val="clear" w:color="000000" w:fill="C7E4F3"/>
            <w:vAlign w:val="center"/>
            <w:hideMark/>
          </w:tcPr>
          <w:p w14:paraId="153AF02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1.5</w:t>
            </w:r>
          </w:p>
        </w:tc>
        <w:tc>
          <w:tcPr>
            <w:tcW w:w="780" w:type="dxa"/>
            <w:tcBorders>
              <w:top w:val="nil"/>
              <w:left w:val="nil"/>
              <w:bottom w:val="nil"/>
              <w:right w:val="nil"/>
            </w:tcBorders>
            <w:shd w:val="clear" w:color="000000" w:fill="C7E4F3"/>
            <w:vAlign w:val="center"/>
            <w:hideMark/>
          </w:tcPr>
          <w:p w14:paraId="111CB66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32</w:t>
            </w:r>
          </w:p>
        </w:tc>
        <w:tc>
          <w:tcPr>
            <w:tcW w:w="779" w:type="dxa"/>
            <w:tcBorders>
              <w:top w:val="nil"/>
              <w:left w:val="nil"/>
              <w:bottom w:val="nil"/>
              <w:right w:val="nil"/>
            </w:tcBorders>
            <w:shd w:val="clear" w:color="000000" w:fill="C7E4F3"/>
            <w:vAlign w:val="center"/>
            <w:hideMark/>
          </w:tcPr>
          <w:p w14:paraId="158F69C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1.7</w:t>
            </w:r>
          </w:p>
        </w:tc>
        <w:tc>
          <w:tcPr>
            <w:tcW w:w="779" w:type="dxa"/>
            <w:tcBorders>
              <w:top w:val="nil"/>
              <w:left w:val="nil"/>
              <w:bottom w:val="nil"/>
              <w:right w:val="nil"/>
            </w:tcBorders>
            <w:shd w:val="clear" w:color="000000" w:fill="C7E4F3"/>
            <w:vAlign w:val="center"/>
            <w:hideMark/>
          </w:tcPr>
          <w:p w14:paraId="39D9227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21</w:t>
            </w:r>
          </w:p>
        </w:tc>
        <w:tc>
          <w:tcPr>
            <w:tcW w:w="779" w:type="dxa"/>
            <w:tcBorders>
              <w:top w:val="nil"/>
              <w:left w:val="nil"/>
              <w:bottom w:val="nil"/>
              <w:right w:val="nil"/>
            </w:tcBorders>
            <w:shd w:val="clear" w:color="000000" w:fill="C7E4F3"/>
            <w:vAlign w:val="center"/>
            <w:hideMark/>
          </w:tcPr>
          <w:p w14:paraId="5A0C647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5.5</w:t>
            </w:r>
          </w:p>
        </w:tc>
        <w:tc>
          <w:tcPr>
            <w:tcW w:w="779" w:type="dxa"/>
            <w:tcBorders>
              <w:top w:val="nil"/>
              <w:left w:val="nil"/>
              <w:bottom w:val="nil"/>
              <w:right w:val="nil"/>
            </w:tcBorders>
            <w:shd w:val="clear" w:color="000000" w:fill="C7E4F3"/>
            <w:vAlign w:val="center"/>
            <w:hideMark/>
          </w:tcPr>
          <w:p w14:paraId="2877AB6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w:t>
            </w:r>
          </w:p>
        </w:tc>
        <w:tc>
          <w:tcPr>
            <w:tcW w:w="779" w:type="dxa"/>
            <w:tcBorders>
              <w:top w:val="nil"/>
              <w:left w:val="nil"/>
              <w:bottom w:val="nil"/>
              <w:right w:val="nil"/>
            </w:tcBorders>
            <w:shd w:val="clear" w:color="000000" w:fill="C7E4F3"/>
            <w:vAlign w:val="center"/>
            <w:hideMark/>
          </w:tcPr>
          <w:p w14:paraId="11F8989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5.4</w:t>
            </w:r>
          </w:p>
        </w:tc>
        <w:tc>
          <w:tcPr>
            <w:tcW w:w="780" w:type="dxa"/>
            <w:tcBorders>
              <w:top w:val="nil"/>
              <w:left w:val="nil"/>
              <w:bottom w:val="nil"/>
              <w:right w:val="nil"/>
            </w:tcBorders>
            <w:shd w:val="clear" w:color="000000" w:fill="C7E4F3"/>
            <w:vAlign w:val="center"/>
            <w:hideMark/>
          </w:tcPr>
          <w:p w14:paraId="0903B05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206</w:t>
            </w:r>
          </w:p>
        </w:tc>
        <w:tc>
          <w:tcPr>
            <w:tcW w:w="779" w:type="dxa"/>
            <w:tcBorders>
              <w:top w:val="nil"/>
              <w:left w:val="nil"/>
              <w:bottom w:val="nil"/>
              <w:right w:val="nil"/>
            </w:tcBorders>
            <w:shd w:val="clear" w:color="000000" w:fill="C7E4F3"/>
            <w:vAlign w:val="center"/>
            <w:hideMark/>
          </w:tcPr>
          <w:p w14:paraId="6D90529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2.9</w:t>
            </w:r>
          </w:p>
        </w:tc>
        <w:tc>
          <w:tcPr>
            <w:tcW w:w="780" w:type="dxa"/>
            <w:tcBorders>
              <w:top w:val="nil"/>
              <w:left w:val="nil"/>
              <w:bottom w:val="nil"/>
              <w:right w:val="nil"/>
            </w:tcBorders>
            <w:shd w:val="clear" w:color="000000" w:fill="C7E4F3"/>
            <w:vAlign w:val="center"/>
            <w:hideMark/>
          </w:tcPr>
          <w:p w14:paraId="54BC6C8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175</w:t>
            </w:r>
          </w:p>
        </w:tc>
        <w:tc>
          <w:tcPr>
            <w:tcW w:w="779" w:type="dxa"/>
            <w:tcBorders>
              <w:top w:val="nil"/>
              <w:left w:val="nil"/>
              <w:bottom w:val="nil"/>
              <w:right w:val="nil"/>
            </w:tcBorders>
            <w:shd w:val="clear" w:color="000000" w:fill="C7E4F3"/>
            <w:vAlign w:val="center"/>
            <w:hideMark/>
          </w:tcPr>
          <w:p w14:paraId="5B9C477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w:t>
            </w:r>
          </w:p>
        </w:tc>
        <w:tc>
          <w:tcPr>
            <w:tcW w:w="795" w:type="dxa"/>
            <w:tcBorders>
              <w:top w:val="nil"/>
              <w:left w:val="nil"/>
              <w:bottom w:val="nil"/>
              <w:right w:val="nil"/>
            </w:tcBorders>
            <w:shd w:val="clear" w:color="000000" w:fill="C7E4F3"/>
            <w:vAlign w:val="center"/>
            <w:hideMark/>
          </w:tcPr>
          <w:p w14:paraId="156D901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533</w:t>
            </w:r>
          </w:p>
        </w:tc>
        <w:tc>
          <w:tcPr>
            <w:tcW w:w="759" w:type="dxa"/>
            <w:tcBorders>
              <w:top w:val="nil"/>
              <w:left w:val="nil"/>
              <w:bottom w:val="nil"/>
              <w:right w:val="nil"/>
            </w:tcBorders>
            <w:shd w:val="clear" w:color="000000" w:fill="C7E4F3"/>
            <w:vAlign w:val="center"/>
            <w:hideMark/>
          </w:tcPr>
          <w:p w14:paraId="273CCA1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w:t>
            </w:r>
          </w:p>
        </w:tc>
      </w:tr>
      <w:tr w:rsidR="00873899" w:rsidRPr="00873899" w14:paraId="1228409C" w14:textId="77777777" w:rsidTr="00581773">
        <w:trPr>
          <w:trHeight w:val="227"/>
        </w:trPr>
        <w:tc>
          <w:tcPr>
            <w:tcW w:w="3514" w:type="dxa"/>
            <w:tcBorders>
              <w:top w:val="nil"/>
              <w:left w:val="nil"/>
              <w:bottom w:val="nil"/>
              <w:right w:val="nil"/>
            </w:tcBorders>
            <w:shd w:val="clear" w:color="auto" w:fill="auto"/>
            <w:vAlign w:val="center"/>
            <w:hideMark/>
          </w:tcPr>
          <w:p w14:paraId="499344B6" w14:textId="76C338E2"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10+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auto"/>
            <w:vAlign w:val="center"/>
            <w:hideMark/>
          </w:tcPr>
          <w:p w14:paraId="31BFE00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216</w:t>
            </w:r>
          </w:p>
        </w:tc>
        <w:tc>
          <w:tcPr>
            <w:tcW w:w="779" w:type="dxa"/>
            <w:tcBorders>
              <w:top w:val="nil"/>
              <w:left w:val="nil"/>
              <w:bottom w:val="nil"/>
              <w:right w:val="nil"/>
            </w:tcBorders>
            <w:shd w:val="clear" w:color="auto" w:fill="auto"/>
            <w:vAlign w:val="center"/>
            <w:hideMark/>
          </w:tcPr>
          <w:p w14:paraId="2901FAD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3.4</w:t>
            </w:r>
          </w:p>
        </w:tc>
        <w:tc>
          <w:tcPr>
            <w:tcW w:w="780" w:type="dxa"/>
            <w:tcBorders>
              <w:top w:val="nil"/>
              <w:left w:val="nil"/>
              <w:bottom w:val="nil"/>
              <w:right w:val="nil"/>
            </w:tcBorders>
            <w:shd w:val="clear" w:color="auto" w:fill="auto"/>
            <w:vAlign w:val="center"/>
            <w:hideMark/>
          </w:tcPr>
          <w:p w14:paraId="4C0171A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64</w:t>
            </w:r>
          </w:p>
        </w:tc>
        <w:tc>
          <w:tcPr>
            <w:tcW w:w="779" w:type="dxa"/>
            <w:tcBorders>
              <w:top w:val="nil"/>
              <w:left w:val="nil"/>
              <w:bottom w:val="nil"/>
              <w:right w:val="nil"/>
            </w:tcBorders>
            <w:shd w:val="clear" w:color="auto" w:fill="auto"/>
            <w:vAlign w:val="center"/>
            <w:hideMark/>
          </w:tcPr>
          <w:p w14:paraId="6E71380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3.4</w:t>
            </w:r>
          </w:p>
        </w:tc>
        <w:tc>
          <w:tcPr>
            <w:tcW w:w="779" w:type="dxa"/>
            <w:tcBorders>
              <w:top w:val="nil"/>
              <w:left w:val="nil"/>
              <w:bottom w:val="nil"/>
              <w:right w:val="nil"/>
            </w:tcBorders>
            <w:shd w:val="clear" w:color="auto" w:fill="auto"/>
            <w:vAlign w:val="center"/>
            <w:hideMark/>
          </w:tcPr>
          <w:p w14:paraId="087F5F2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45</w:t>
            </w:r>
          </w:p>
        </w:tc>
        <w:tc>
          <w:tcPr>
            <w:tcW w:w="779" w:type="dxa"/>
            <w:tcBorders>
              <w:top w:val="nil"/>
              <w:left w:val="nil"/>
              <w:bottom w:val="nil"/>
              <w:right w:val="nil"/>
            </w:tcBorders>
            <w:shd w:val="clear" w:color="auto" w:fill="auto"/>
            <w:vAlign w:val="center"/>
            <w:hideMark/>
          </w:tcPr>
          <w:p w14:paraId="19712EC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11.8</w:t>
            </w:r>
          </w:p>
        </w:tc>
        <w:tc>
          <w:tcPr>
            <w:tcW w:w="779" w:type="dxa"/>
            <w:tcBorders>
              <w:top w:val="nil"/>
              <w:left w:val="nil"/>
              <w:bottom w:val="nil"/>
              <w:right w:val="nil"/>
            </w:tcBorders>
            <w:shd w:val="clear" w:color="auto" w:fill="auto"/>
            <w:vAlign w:val="center"/>
            <w:hideMark/>
          </w:tcPr>
          <w:p w14:paraId="261BA40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w:t>
            </w:r>
          </w:p>
        </w:tc>
        <w:tc>
          <w:tcPr>
            <w:tcW w:w="779" w:type="dxa"/>
            <w:tcBorders>
              <w:top w:val="nil"/>
              <w:left w:val="nil"/>
              <w:bottom w:val="nil"/>
              <w:right w:val="nil"/>
            </w:tcBorders>
            <w:shd w:val="clear" w:color="auto" w:fill="auto"/>
            <w:vAlign w:val="center"/>
            <w:hideMark/>
          </w:tcPr>
          <w:p w14:paraId="0D70EC2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16.1</w:t>
            </w:r>
          </w:p>
        </w:tc>
        <w:tc>
          <w:tcPr>
            <w:tcW w:w="780" w:type="dxa"/>
            <w:tcBorders>
              <w:top w:val="nil"/>
              <w:left w:val="nil"/>
              <w:bottom w:val="nil"/>
              <w:right w:val="nil"/>
            </w:tcBorders>
            <w:shd w:val="clear" w:color="auto" w:fill="auto"/>
            <w:vAlign w:val="center"/>
            <w:hideMark/>
          </w:tcPr>
          <w:p w14:paraId="401F4EF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298</w:t>
            </w:r>
          </w:p>
        </w:tc>
        <w:tc>
          <w:tcPr>
            <w:tcW w:w="779" w:type="dxa"/>
            <w:tcBorders>
              <w:top w:val="nil"/>
              <w:left w:val="nil"/>
              <w:bottom w:val="nil"/>
              <w:right w:val="nil"/>
            </w:tcBorders>
            <w:shd w:val="clear" w:color="auto" w:fill="auto"/>
            <w:vAlign w:val="center"/>
            <w:hideMark/>
          </w:tcPr>
          <w:p w14:paraId="0C24E3D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4.2</w:t>
            </w:r>
          </w:p>
        </w:tc>
        <w:tc>
          <w:tcPr>
            <w:tcW w:w="780" w:type="dxa"/>
            <w:tcBorders>
              <w:top w:val="nil"/>
              <w:left w:val="nil"/>
              <w:bottom w:val="nil"/>
              <w:right w:val="nil"/>
            </w:tcBorders>
            <w:shd w:val="clear" w:color="auto" w:fill="auto"/>
            <w:vAlign w:val="center"/>
            <w:hideMark/>
          </w:tcPr>
          <w:p w14:paraId="7E45C34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245</w:t>
            </w:r>
          </w:p>
        </w:tc>
        <w:tc>
          <w:tcPr>
            <w:tcW w:w="779" w:type="dxa"/>
            <w:tcBorders>
              <w:top w:val="nil"/>
              <w:left w:val="nil"/>
              <w:bottom w:val="nil"/>
              <w:right w:val="nil"/>
            </w:tcBorders>
            <w:shd w:val="clear" w:color="auto" w:fill="auto"/>
            <w:vAlign w:val="center"/>
            <w:hideMark/>
          </w:tcPr>
          <w:p w14:paraId="5562B8D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4.0</w:t>
            </w:r>
          </w:p>
        </w:tc>
        <w:tc>
          <w:tcPr>
            <w:tcW w:w="795" w:type="dxa"/>
            <w:tcBorders>
              <w:top w:val="nil"/>
              <w:left w:val="nil"/>
              <w:bottom w:val="nil"/>
              <w:right w:val="nil"/>
            </w:tcBorders>
            <w:shd w:val="clear" w:color="auto" w:fill="auto"/>
            <w:vAlign w:val="center"/>
            <w:hideMark/>
          </w:tcPr>
          <w:p w14:paraId="4759F5C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874</w:t>
            </w:r>
          </w:p>
        </w:tc>
        <w:tc>
          <w:tcPr>
            <w:tcW w:w="759" w:type="dxa"/>
            <w:tcBorders>
              <w:top w:val="nil"/>
              <w:left w:val="nil"/>
              <w:bottom w:val="nil"/>
              <w:right w:val="nil"/>
            </w:tcBorders>
            <w:shd w:val="clear" w:color="auto" w:fill="auto"/>
            <w:vAlign w:val="center"/>
            <w:hideMark/>
          </w:tcPr>
          <w:p w14:paraId="6136E62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4.0</w:t>
            </w:r>
          </w:p>
        </w:tc>
      </w:tr>
      <w:tr w:rsidR="00873899" w:rsidRPr="00873899" w14:paraId="51334F08" w14:textId="77777777" w:rsidTr="00581773">
        <w:trPr>
          <w:trHeight w:val="227"/>
        </w:trPr>
        <w:tc>
          <w:tcPr>
            <w:tcW w:w="3514" w:type="dxa"/>
            <w:tcBorders>
              <w:top w:val="nil"/>
              <w:left w:val="nil"/>
              <w:bottom w:val="nil"/>
              <w:right w:val="nil"/>
            </w:tcBorders>
            <w:shd w:val="clear" w:color="000000" w:fill="C7E4F3"/>
            <w:vAlign w:val="center"/>
            <w:hideMark/>
          </w:tcPr>
          <w:p w14:paraId="2D435D5E" w14:textId="1D399AD9"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Average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xml:space="preserve"> (in years)</w:t>
            </w:r>
          </w:p>
        </w:tc>
        <w:tc>
          <w:tcPr>
            <w:tcW w:w="780" w:type="dxa"/>
            <w:tcBorders>
              <w:top w:val="nil"/>
              <w:left w:val="nil"/>
              <w:bottom w:val="nil"/>
              <w:right w:val="nil"/>
            </w:tcBorders>
            <w:shd w:val="clear" w:color="000000" w:fill="C7E4F3"/>
            <w:vAlign w:val="center"/>
            <w:hideMark/>
          </w:tcPr>
          <w:p w14:paraId="0C61979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1.5</w:t>
            </w:r>
          </w:p>
        </w:tc>
        <w:tc>
          <w:tcPr>
            <w:tcW w:w="779" w:type="dxa"/>
            <w:tcBorders>
              <w:top w:val="nil"/>
              <w:left w:val="nil"/>
              <w:bottom w:val="nil"/>
              <w:right w:val="nil"/>
            </w:tcBorders>
            <w:shd w:val="clear" w:color="000000" w:fill="C7E4F3"/>
            <w:vAlign w:val="center"/>
            <w:hideMark/>
          </w:tcPr>
          <w:p w14:paraId="17008D4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000000" w:fill="C7E4F3"/>
            <w:vAlign w:val="center"/>
            <w:hideMark/>
          </w:tcPr>
          <w:p w14:paraId="0B38194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1.8</w:t>
            </w:r>
          </w:p>
        </w:tc>
        <w:tc>
          <w:tcPr>
            <w:tcW w:w="779" w:type="dxa"/>
            <w:tcBorders>
              <w:top w:val="nil"/>
              <w:left w:val="nil"/>
              <w:bottom w:val="nil"/>
              <w:right w:val="nil"/>
            </w:tcBorders>
            <w:shd w:val="clear" w:color="000000" w:fill="C7E4F3"/>
            <w:vAlign w:val="center"/>
            <w:hideMark/>
          </w:tcPr>
          <w:p w14:paraId="022EC61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79" w:type="dxa"/>
            <w:tcBorders>
              <w:top w:val="nil"/>
              <w:left w:val="nil"/>
              <w:bottom w:val="nil"/>
              <w:right w:val="nil"/>
            </w:tcBorders>
            <w:shd w:val="clear" w:color="000000" w:fill="C7E4F3"/>
            <w:vAlign w:val="center"/>
            <w:hideMark/>
          </w:tcPr>
          <w:p w14:paraId="5772E9A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3.8</w:t>
            </w:r>
          </w:p>
        </w:tc>
        <w:tc>
          <w:tcPr>
            <w:tcW w:w="779" w:type="dxa"/>
            <w:tcBorders>
              <w:top w:val="nil"/>
              <w:left w:val="nil"/>
              <w:bottom w:val="nil"/>
              <w:right w:val="nil"/>
            </w:tcBorders>
            <w:shd w:val="clear" w:color="000000" w:fill="C7E4F3"/>
            <w:vAlign w:val="center"/>
            <w:hideMark/>
          </w:tcPr>
          <w:p w14:paraId="6E7B72F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79" w:type="dxa"/>
            <w:tcBorders>
              <w:top w:val="nil"/>
              <w:left w:val="nil"/>
              <w:bottom w:val="nil"/>
              <w:right w:val="nil"/>
            </w:tcBorders>
            <w:shd w:val="clear" w:color="000000" w:fill="C7E4F3"/>
            <w:vAlign w:val="center"/>
            <w:hideMark/>
          </w:tcPr>
          <w:p w14:paraId="10F5FB1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4.5</w:t>
            </w:r>
          </w:p>
        </w:tc>
        <w:tc>
          <w:tcPr>
            <w:tcW w:w="779" w:type="dxa"/>
            <w:tcBorders>
              <w:top w:val="nil"/>
              <w:left w:val="nil"/>
              <w:bottom w:val="nil"/>
              <w:right w:val="nil"/>
            </w:tcBorders>
            <w:shd w:val="clear" w:color="000000" w:fill="C7E4F3"/>
            <w:vAlign w:val="center"/>
            <w:hideMark/>
          </w:tcPr>
          <w:p w14:paraId="47ADA1C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000000" w:fill="C7E4F3"/>
            <w:vAlign w:val="center"/>
            <w:hideMark/>
          </w:tcPr>
          <w:p w14:paraId="6B23362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w:t>
            </w:r>
          </w:p>
        </w:tc>
        <w:tc>
          <w:tcPr>
            <w:tcW w:w="779" w:type="dxa"/>
            <w:tcBorders>
              <w:top w:val="nil"/>
              <w:left w:val="nil"/>
              <w:bottom w:val="nil"/>
              <w:right w:val="nil"/>
            </w:tcBorders>
            <w:shd w:val="clear" w:color="000000" w:fill="C7E4F3"/>
            <w:vAlign w:val="center"/>
            <w:hideMark/>
          </w:tcPr>
          <w:p w14:paraId="40E0D26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000000" w:fill="C7E4F3"/>
            <w:vAlign w:val="center"/>
            <w:hideMark/>
          </w:tcPr>
          <w:p w14:paraId="0BF5873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w:t>
            </w:r>
          </w:p>
        </w:tc>
        <w:tc>
          <w:tcPr>
            <w:tcW w:w="779" w:type="dxa"/>
            <w:tcBorders>
              <w:top w:val="nil"/>
              <w:left w:val="nil"/>
              <w:bottom w:val="nil"/>
              <w:right w:val="nil"/>
            </w:tcBorders>
            <w:shd w:val="clear" w:color="000000" w:fill="C7E4F3"/>
            <w:vAlign w:val="center"/>
            <w:hideMark/>
          </w:tcPr>
          <w:p w14:paraId="6551779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95" w:type="dxa"/>
            <w:tcBorders>
              <w:top w:val="nil"/>
              <w:left w:val="nil"/>
              <w:bottom w:val="nil"/>
              <w:right w:val="nil"/>
            </w:tcBorders>
            <w:shd w:val="clear" w:color="000000" w:fill="C7E4F3"/>
            <w:vAlign w:val="center"/>
            <w:hideMark/>
          </w:tcPr>
          <w:p w14:paraId="0164B1B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2.1</w:t>
            </w:r>
          </w:p>
        </w:tc>
        <w:tc>
          <w:tcPr>
            <w:tcW w:w="759" w:type="dxa"/>
            <w:tcBorders>
              <w:top w:val="nil"/>
              <w:left w:val="nil"/>
              <w:bottom w:val="nil"/>
              <w:right w:val="nil"/>
            </w:tcBorders>
            <w:shd w:val="clear" w:color="000000" w:fill="C7E4F3"/>
            <w:vAlign w:val="center"/>
            <w:hideMark/>
          </w:tcPr>
          <w:p w14:paraId="0F01C01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r>
      <w:tr w:rsidR="00873899" w:rsidRPr="00873899" w14:paraId="61FF2D9E" w14:textId="77777777" w:rsidTr="00581773">
        <w:trPr>
          <w:trHeight w:val="227"/>
        </w:trPr>
        <w:tc>
          <w:tcPr>
            <w:tcW w:w="3514" w:type="dxa"/>
            <w:tcBorders>
              <w:top w:val="nil"/>
              <w:left w:val="nil"/>
              <w:bottom w:val="nil"/>
              <w:right w:val="nil"/>
            </w:tcBorders>
            <w:shd w:val="clear" w:color="auto" w:fill="auto"/>
            <w:vAlign w:val="center"/>
            <w:hideMark/>
          </w:tcPr>
          <w:p w14:paraId="386BC3FB" w14:textId="77777777"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Not specified </w:t>
            </w:r>
            <w:r w:rsidRPr="00873899">
              <w:rPr>
                <w:rFonts w:eastAsia="Times New Roman" w:cs="Arial"/>
                <w:color w:val="000000"/>
                <w:sz w:val="16"/>
                <w:szCs w:val="16"/>
                <w:vertAlign w:val="superscript"/>
                <w:lang w:eastAsia="en-AU"/>
              </w:rPr>
              <w:t>(c)</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194A3CC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1,043</w:t>
            </w:r>
          </w:p>
        </w:tc>
        <w:tc>
          <w:tcPr>
            <w:tcW w:w="779" w:type="dxa"/>
            <w:tcBorders>
              <w:top w:val="nil"/>
              <w:left w:val="nil"/>
              <w:bottom w:val="nil"/>
              <w:right w:val="nil"/>
            </w:tcBorders>
            <w:shd w:val="clear" w:color="auto" w:fill="auto"/>
            <w:vAlign w:val="center"/>
            <w:hideMark/>
          </w:tcPr>
          <w:p w14:paraId="500AEB99"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auto"/>
            <w:vAlign w:val="center"/>
            <w:hideMark/>
          </w:tcPr>
          <w:p w14:paraId="4DFD1AB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01F76316" w14:textId="77777777" w:rsidR="00873899" w:rsidRPr="00873899" w:rsidRDefault="00873899" w:rsidP="00873899">
            <w:pPr>
              <w:jc w:val="right"/>
              <w:rPr>
                <w:rFonts w:eastAsia="Times New Roman" w:cs="Arial"/>
                <w:color w:val="000000"/>
                <w:sz w:val="16"/>
                <w:szCs w:val="16"/>
                <w:lang w:eastAsia="en-AU"/>
              </w:rPr>
            </w:pPr>
          </w:p>
        </w:tc>
        <w:tc>
          <w:tcPr>
            <w:tcW w:w="779" w:type="dxa"/>
            <w:tcBorders>
              <w:top w:val="nil"/>
              <w:left w:val="nil"/>
              <w:bottom w:val="nil"/>
              <w:right w:val="nil"/>
            </w:tcBorders>
            <w:shd w:val="clear" w:color="auto" w:fill="auto"/>
            <w:vAlign w:val="center"/>
            <w:hideMark/>
          </w:tcPr>
          <w:p w14:paraId="0AA0ECB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w:t>
            </w:r>
          </w:p>
        </w:tc>
        <w:tc>
          <w:tcPr>
            <w:tcW w:w="779" w:type="dxa"/>
            <w:tcBorders>
              <w:top w:val="nil"/>
              <w:left w:val="nil"/>
              <w:bottom w:val="nil"/>
              <w:right w:val="nil"/>
            </w:tcBorders>
            <w:shd w:val="clear" w:color="auto" w:fill="auto"/>
            <w:vAlign w:val="center"/>
            <w:hideMark/>
          </w:tcPr>
          <w:p w14:paraId="5AA67C14" w14:textId="77777777" w:rsidR="00873899" w:rsidRPr="00873899" w:rsidRDefault="00873899" w:rsidP="00873899">
            <w:pPr>
              <w:jc w:val="right"/>
              <w:rPr>
                <w:rFonts w:eastAsia="Times New Roman" w:cs="Arial"/>
                <w:color w:val="000000"/>
                <w:sz w:val="16"/>
                <w:szCs w:val="16"/>
                <w:lang w:eastAsia="en-AU"/>
              </w:rPr>
            </w:pPr>
          </w:p>
        </w:tc>
        <w:tc>
          <w:tcPr>
            <w:tcW w:w="779" w:type="dxa"/>
            <w:tcBorders>
              <w:top w:val="nil"/>
              <w:left w:val="nil"/>
              <w:bottom w:val="nil"/>
              <w:right w:val="nil"/>
            </w:tcBorders>
            <w:shd w:val="clear" w:color="auto" w:fill="auto"/>
            <w:vAlign w:val="center"/>
            <w:hideMark/>
          </w:tcPr>
          <w:p w14:paraId="3FF2FA4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67792DDE"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auto"/>
            <w:vAlign w:val="center"/>
            <w:hideMark/>
          </w:tcPr>
          <w:p w14:paraId="2EE18BF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1DC284C7"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auto"/>
            <w:vAlign w:val="center"/>
            <w:hideMark/>
          </w:tcPr>
          <w:p w14:paraId="4A6C932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w:t>
            </w:r>
          </w:p>
        </w:tc>
        <w:tc>
          <w:tcPr>
            <w:tcW w:w="779" w:type="dxa"/>
            <w:tcBorders>
              <w:top w:val="nil"/>
              <w:left w:val="nil"/>
              <w:bottom w:val="nil"/>
              <w:right w:val="nil"/>
            </w:tcBorders>
            <w:shd w:val="clear" w:color="auto" w:fill="auto"/>
            <w:vAlign w:val="center"/>
            <w:hideMark/>
          </w:tcPr>
          <w:p w14:paraId="4256C066" w14:textId="77777777" w:rsidR="00873899" w:rsidRPr="00873899" w:rsidRDefault="00873899" w:rsidP="00873899">
            <w:pPr>
              <w:jc w:val="right"/>
              <w:rPr>
                <w:rFonts w:eastAsia="Times New Roman" w:cs="Arial"/>
                <w:color w:val="000000"/>
                <w:sz w:val="16"/>
                <w:szCs w:val="16"/>
                <w:lang w:eastAsia="en-AU"/>
              </w:rPr>
            </w:pPr>
          </w:p>
        </w:tc>
        <w:tc>
          <w:tcPr>
            <w:tcW w:w="795" w:type="dxa"/>
            <w:tcBorders>
              <w:top w:val="nil"/>
              <w:left w:val="nil"/>
              <w:bottom w:val="nil"/>
              <w:right w:val="nil"/>
            </w:tcBorders>
            <w:shd w:val="clear" w:color="auto" w:fill="auto"/>
            <w:vAlign w:val="center"/>
            <w:hideMark/>
          </w:tcPr>
          <w:p w14:paraId="151FD27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1,068</w:t>
            </w:r>
          </w:p>
        </w:tc>
        <w:tc>
          <w:tcPr>
            <w:tcW w:w="759" w:type="dxa"/>
            <w:tcBorders>
              <w:top w:val="nil"/>
              <w:left w:val="nil"/>
              <w:bottom w:val="nil"/>
              <w:right w:val="nil"/>
            </w:tcBorders>
            <w:shd w:val="clear" w:color="auto" w:fill="auto"/>
            <w:vAlign w:val="center"/>
            <w:hideMark/>
          </w:tcPr>
          <w:p w14:paraId="00DAB931" w14:textId="77777777" w:rsidR="00873899" w:rsidRPr="00873899" w:rsidRDefault="00873899" w:rsidP="00873899">
            <w:pPr>
              <w:jc w:val="right"/>
              <w:rPr>
                <w:rFonts w:eastAsia="Times New Roman" w:cs="Arial"/>
                <w:color w:val="000000"/>
                <w:sz w:val="16"/>
                <w:szCs w:val="16"/>
                <w:lang w:eastAsia="en-AU"/>
              </w:rPr>
            </w:pPr>
          </w:p>
        </w:tc>
      </w:tr>
      <w:tr w:rsidR="00873899" w:rsidRPr="00873899" w14:paraId="3D8E25E8" w14:textId="77777777" w:rsidTr="00581773">
        <w:trPr>
          <w:trHeight w:val="227"/>
        </w:trPr>
        <w:tc>
          <w:tcPr>
            <w:tcW w:w="3514" w:type="dxa"/>
            <w:tcBorders>
              <w:top w:val="nil"/>
              <w:left w:val="nil"/>
              <w:bottom w:val="nil"/>
              <w:right w:val="nil"/>
            </w:tcBorders>
            <w:shd w:val="clear" w:color="000000" w:fill="C7E4F3"/>
            <w:vAlign w:val="center"/>
            <w:hideMark/>
          </w:tcPr>
          <w:p w14:paraId="1585F5AC" w14:textId="4BECA052"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Total staff with no ECEC</w:t>
            </w:r>
            <w:r w:rsidR="006C11EF">
              <w:rPr>
                <w:rFonts w:eastAsia="Times New Roman" w:cs="Arial"/>
                <w:b/>
                <w:bCs/>
                <w:color w:val="000000"/>
                <w:sz w:val="16"/>
                <w:szCs w:val="16"/>
                <w:lang w:eastAsia="en-AU"/>
              </w:rPr>
              <w:t>-related</w:t>
            </w:r>
            <w:r w:rsidRPr="00873899">
              <w:rPr>
                <w:rFonts w:eastAsia="Times New Roman" w:cs="Arial"/>
                <w:b/>
                <w:bCs/>
                <w:color w:val="000000"/>
                <w:sz w:val="16"/>
                <w:szCs w:val="16"/>
                <w:lang w:eastAsia="en-AU"/>
              </w:rPr>
              <w:t xml:space="preserve"> qual</w:t>
            </w:r>
            <w:r w:rsidR="00535207">
              <w:rPr>
                <w:rFonts w:eastAsia="Times New Roman" w:cs="Arial"/>
                <w:b/>
                <w:bCs/>
                <w:color w:val="000000"/>
                <w:sz w:val="16"/>
                <w:szCs w:val="16"/>
                <w:lang w:eastAsia="en-AU"/>
              </w:rPr>
              <w:t>ification</w:t>
            </w:r>
          </w:p>
        </w:tc>
        <w:tc>
          <w:tcPr>
            <w:tcW w:w="780" w:type="dxa"/>
            <w:tcBorders>
              <w:top w:val="nil"/>
              <w:left w:val="nil"/>
              <w:bottom w:val="nil"/>
              <w:right w:val="nil"/>
            </w:tcBorders>
            <w:shd w:val="clear" w:color="000000" w:fill="C7E4F3"/>
            <w:vAlign w:val="center"/>
            <w:hideMark/>
          </w:tcPr>
          <w:p w14:paraId="4F2E7C4F"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7,338</w:t>
            </w:r>
          </w:p>
        </w:tc>
        <w:tc>
          <w:tcPr>
            <w:tcW w:w="779" w:type="dxa"/>
            <w:tcBorders>
              <w:top w:val="nil"/>
              <w:left w:val="nil"/>
              <w:bottom w:val="nil"/>
              <w:right w:val="nil"/>
            </w:tcBorders>
            <w:shd w:val="clear" w:color="000000" w:fill="C7E4F3"/>
            <w:vAlign w:val="center"/>
            <w:hideMark/>
          </w:tcPr>
          <w:p w14:paraId="4563BEB6"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C7E4F3"/>
            <w:vAlign w:val="center"/>
            <w:hideMark/>
          </w:tcPr>
          <w:p w14:paraId="1E98280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1,867</w:t>
            </w:r>
          </w:p>
        </w:tc>
        <w:tc>
          <w:tcPr>
            <w:tcW w:w="779" w:type="dxa"/>
            <w:tcBorders>
              <w:top w:val="nil"/>
              <w:left w:val="nil"/>
              <w:bottom w:val="nil"/>
              <w:right w:val="nil"/>
            </w:tcBorders>
            <w:shd w:val="clear" w:color="000000" w:fill="C7E4F3"/>
            <w:vAlign w:val="center"/>
            <w:hideMark/>
          </w:tcPr>
          <w:p w14:paraId="4E45760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C7E4F3"/>
            <w:vAlign w:val="center"/>
            <w:hideMark/>
          </w:tcPr>
          <w:p w14:paraId="59CED02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404</w:t>
            </w:r>
          </w:p>
        </w:tc>
        <w:tc>
          <w:tcPr>
            <w:tcW w:w="779" w:type="dxa"/>
            <w:tcBorders>
              <w:top w:val="nil"/>
              <w:left w:val="nil"/>
              <w:bottom w:val="nil"/>
              <w:right w:val="nil"/>
            </w:tcBorders>
            <w:shd w:val="clear" w:color="000000" w:fill="C7E4F3"/>
            <w:vAlign w:val="center"/>
            <w:hideMark/>
          </w:tcPr>
          <w:p w14:paraId="6E15270F"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C7E4F3"/>
            <w:vAlign w:val="center"/>
            <w:hideMark/>
          </w:tcPr>
          <w:p w14:paraId="3C886D0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37</w:t>
            </w:r>
          </w:p>
        </w:tc>
        <w:tc>
          <w:tcPr>
            <w:tcW w:w="779" w:type="dxa"/>
            <w:tcBorders>
              <w:top w:val="nil"/>
              <w:left w:val="nil"/>
              <w:bottom w:val="nil"/>
              <w:right w:val="nil"/>
            </w:tcBorders>
            <w:shd w:val="clear" w:color="000000" w:fill="C7E4F3"/>
            <w:vAlign w:val="center"/>
            <w:hideMark/>
          </w:tcPr>
          <w:p w14:paraId="58CC5646"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C7E4F3"/>
            <w:vAlign w:val="center"/>
            <w:hideMark/>
          </w:tcPr>
          <w:p w14:paraId="3216B15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7,099</w:t>
            </w:r>
          </w:p>
        </w:tc>
        <w:tc>
          <w:tcPr>
            <w:tcW w:w="779" w:type="dxa"/>
            <w:tcBorders>
              <w:top w:val="nil"/>
              <w:left w:val="nil"/>
              <w:bottom w:val="nil"/>
              <w:right w:val="nil"/>
            </w:tcBorders>
            <w:shd w:val="clear" w:color="000000" w:fill="C7E4F3"/>
            <w:vAlign w:val="center"/>
            <w:hideMark/>
          </w:tcPr>
          <w:p w14:paraId="2B9F393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C7E4F3"/>
            <w:vAlign w:val="center"/>
            <w:hideMark/>
          </w:tcPr>
          <w:p w14:paraId="1663CE0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6,200</w:t>
            </w:r>
          </w:p>
        </w:tc>
        <w:tc>
          <w:tcPr>
            <w:tcW w:w="779" w:type="dxa"/>
            <w:tcBorders>
              <w:top w:val="nil"/>
              <w:left w:val="nil"/>
              <w:bottom w:val="nil"/>
              <w:right w:val="nil"/>
            </w:tcBorders>
            <w:shd w:val="clear" w:color="000000" w:fill="C7E4F3"/>
            <w:vAlign w:val="center"/>
            <w:hideMark/>
          </w:tcPr>
          <w:p w14:paraId="0DE489F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95" w:type="dxa"/>
            <w:tcBorders>
              <w:top w:val="nil"/>
              <w:left w:val="nil"/>
              <w:bottom w:val="nil"/>
              <w:right w:val="nil"/>
            </w:tcBorders>
            <w:shd w:val="clear" w:color="000000" w:fill="C7E4F3"/>
            <w:vAlign w:val="center"/>
            <w:hideMark/>
          </w:tcPr>
          <w:p w14:paraId="138E6A68"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22,945</w:t>
            </w:r>
          </w:p>
        </w:tc>
        <w:tc>
          <w:tcPr>
            <w:tcW w:w="759" w:type="dxa"/>
            <w:tcBorders>
              <w:top w:val="nil"/>
              <w:left w:val="nil"/>
              <w:bottom w:val="nil"/>
              <w:right w:val="nil"/>
            </w:tcBorders>
            <w:shd w:val="clear" w:color="000000" w:fill="C7E4F3"/>
            <w:vAlign w:val="center"/>
            <w:hideMark/>
          </w:tcPr>
          <w:p w14:paraId="5994D3CC"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r>
      <w:tr w:rsidR="00873899" w:rsidRPr="00873899" w14:paraId="36331F92" w14:textId="77777777" w:rsidTr="00581773">
        <w:trPr>
          <w:trHeight w:val="227"/>
        </w:trPr>
        <w:tc>
          <w:tcPr>
            <w:tcW w:w="3514" w:type="dxa"/>
            <w:tcBorders>
              <w:top w:val="nil"/>
              <w:left w:val="nil"/>
              <w:bottom w:val="nil"/>
              <w:right w:val="nil"/>
            </w:tcBorders>
            <w:shd w:val="clear" w:color="000000" w:fill="90C9E6"/>
            <w:vAlign w:val="center"/>
            <w:hideMark/>
          </w:tcPr>
          <w:p w14:paraId="1151053C" w14:textId="358310E2"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xml:space="preserve">All </w:t>
            </w:r>
            <w:r w:rsidR="000C34D9">
              <w:rPr>
                <w:rFonts w:eastAsia="Times New Roman" w:cs="Arial"/>
                <w:b/>
                <w:bCs/>
                <w:color w:val="000000"/>
                <w:sz w:val="16"/>
                <w:szCs w:val="16"/>
                <w:lang w:eastAsia="en-AU"/>
              </w:rPr>
              <w:t xml:space="preserve">paid contact </w:t>
            </w:r>
            <w:r w:rsidRPr="00873899">
              <w:rPr>
                <w:rFonts w:eastAsia="Times New Roman" w:cs="Arial"/>
                <w:b/>
                <w:bCs/>
                <w:color w:val="000000"/>
                <w:sz w:val="16"/>
                <w:szCs w:val="16"/>
                <w:lang w:eastAsia="en-AU"/>
              </w:rPr>
              <w:t>staff</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6C427B01"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4D75B5A5"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37C66484"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510AF32B"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2C1FA2F2"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54BAEE16"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224CA978"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720E3483"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26017037"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203AB3B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nil"/>
              <w:right w:val="nil"/>
            </w:tcBorders>
            <w:shd w:val="clear" w:color="000000" w:fill="90C9E6"/>
            <w:vAlign w:val="center"/>
            <w:hideMark/>
          </w:tcPr>
          <w:p w14:paraId="070E37A0"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nil"/>
              <w:right w:val="nil"/>
            </w:tcBorders>
            <w:shd w:val="clear" w:color="000000" w:fill="90C9E6"/>
            <w:vAlign w:val="center"/>
            <w:hideMark/>
          </w:tcPr>
          <w:p w14:paraId="4778A00F"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95" w:type="dxa"/>
            <w:tcBorders>
              <w:top w:val="nil"/>
              <w:left w:val="nil"/>
              <w:bottom w:val="nil"/>
              <w:right w:val="nil"/>
            </w:tcBorders>
            <w:shd w:val="clear" w:color="000000" w:fill="90C9E6"/>
            <w:vAlign w:val="center"/>
            <w:hideMark/>
          </w:tcPr>
          <w:p w14:paraId="79A13C5B"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59" w:type="dxa"/>
            <w:tcBorders>
              <w:top w:val="nil"/>
              <w:left w:val="nil"/>
              <w:bottom w:val="nil"/>
              <w:right w:val="nil"/>
            </w:tcBorders>
            <w:shd w:val="clear" w:color="000000" w:fill="90C9E6"/>
            <w:vAlign w:val="center"/>
            <w:hideMark/>
          </w:tcPr>
          <w:p w14:paraId="39957841"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r>
      <w:tr w:rsidR="00873899" w:rsidRPr="00873899" w14:paraId="78F84304" w14:textId="77777777" w:rsidTr="00581773">
        <w:trPr>
          <w:trHeight w:val="227"/>
        </w:trPr>
        <w:tc>
          <w:tcPr>
            <w:tcW w:w="3514" w:type="dxa"/>
            <w:tcBorders>
              <w:top w:val="nil"/>
              <w:left w:val="nil"/>
              <w:bottom w:val="nil"/>
              <w:right w:val="nil"/>
            </w:tcBorders>
            <w:shd w:val="clear" w:color="auto" w:fill="auto"/>
            <w:vAlign w:val="center"/>
            <w:hideMark/>
          </w:tcPr>
          <w:p w14:paraId="624EE23A" w14:textId="76C56D3E"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&lt;1 year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auto"/>
            <w:vAlign w:val="center"/>
            <w:hideMark/>
          </w:tcPr>
          <w:p w14:paraId="0749C22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7,465</w:t>
            </w:r>
          </w:p>
        </w:tc>
        <w:tc>
          <w:tcPr>
            <w:tcW w:w="779" w:type="dxa"/>
            <w:tcBorders>
              <w:top w:val="nil"/>
              <w:left w:val="nil"/>
              <w:bottom w:val="nil"/>
              <w:right w:val="nil"/>
            </w:tcBorders>
            <w:shd w:val="clear" w:color="auto" w:fill="auto"/>
            <w:vAlign w:val="center"/>
            <w:hideMark/>
          </w:tcPr>
          <w:p w14:paraId="33A95DE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8.8</w:t>
            </w:r>
          </w:p>
        </w:tc>
        <w:tc>
          <w:tcPr>
            <w:tcW w:w="780" w:type="dxa"/>
            <w:tcBorders>
              <w:top w:val="nil"/>
              <w:left w:val="nil"/>
              <w:bottom w:val="nil"/>
              <w:right w:val="nil"/>
            </w:tcBorders>
            <w:shd w:val="clear" w:color="auto" w:fill="auto"/>
            <w:vAlign w:val="center"/>
            <w:hideMark/>
          </w:tcPr>
          <w:p w14:paraId="03835E2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3,811</w:t>
            </w:r>
          </w:p>
        </w:tc>
        <w:tc>
          <w:tcPr>
            <w:tcW w:w="779" w:type="dxa"/>
            <w:tcBorders>
              <w:top w:val="nil"/>
              <w:left w:val="nil"/>
              <w:bottom w:val="nil"/>
              <w:right w:val="nil"/>
            </w:tcBorders>
            <w:shd w:val="clear" w:color="auto" w:fill="auto"/>
            <w:vAlign w:val="center"/>
            <w:hideMark/>
          </w:tcPr>
          <w:p w14:paraId="61C0AB3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13.8</w:t>
            </w:r>
          </w:p>
        </w:tc>
        <w:tc>
          <w:tcPr>
            <w:tcW w:w="779" w:type="dxa"/>
            <w:tcBorders>
              <w:top w:val="nil"/>
              <w:left w:val="nil"/>
              <w:bottom w:val="nil"/>
              <w:right w:val="nil"/>
            </w:tcBorders>
            <w:shd w:val="clear" w:color="auto" w:fill="auto"/>
            <w:vAlign w:val="center"/>
            <w:hideMark/>
          </w:tcPr>
          <w:p w14:paraId="3775C9D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183</w:t>
            </w:r>
          </w:p>
        </w:tc>
        <w:tc>
          <w:tcPr>
            <w:tcW w:w="779" w:type="dxa"/>
            <w:tcBorders>
              <w:top w:val="nil"/>
              <w:left w:val="nil"/>
              <w:bottom w:val="nil"/>
              <w:right w:val="nil"/>
            </w:tcBorders>
            <w:shd w:val="clear" w:color="auto" w:fill="auto"/>
            <w:vAlign w:val="center"/>
            <w:hideMark/>
          </w:tcPr>
          <w:p w14:paraId="3CCCAA3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15.6</w:t>
            </w:r>
          </w:p>
        </w:tc>
        <w:tc>
          <w:tcPr>
            <w:tcW w:w="779" w:type="dxa"/>
            <w:tcBorders>
              <w:top w:val="nil"/>
              <w:left w:val="nil"/>
              <w:bottom w:val="nil"/>
              <w:right w:val="nil"/>
            </w:tcBorders>
            <w:shd w:val="clear" w:color="auto" w:fill="auto"/>
            <w:vAlign w:val="center"/>
            <w:hideMark/>
          </w:tcPr>
          <w:p w14:paraId="12AB2F3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44</w:t>
            </w:r>
          </w:p>
        </w:tc>
        <w:tc>
          <w:tcPr>
            <w:tcW w:w="779" w:type="dxa"/>
            <w:tcBorders>
              <w:top w:val="nil"/>
              <w:left w:val="nil"/>
              <w:bottom w:val="nil"/>
              <w:right w:val="nil"/>
            </w:tcBorders>
            <w:shd w:val="clear" w:color="auto" w:fill="auto"/>
            <w:vAlign w:val="center"/>
            <w:hideMark/>
          </w:tcPr>
          <w:p w14:paraId="4C400B8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5.9</w:t>
            </w:r>
          </w:p>
        </w:tc>
        <w:tc>
          <w:tcPr>
            <w:tcW w:w="780" w:type="dxa"/>
            <w:tcBorders>
              <w:top w:val="nil"/>
              <w:left w:val="nil"/>
              <w:bottom w:val="nil"/>
              <w:right w:val="nil"/>
            </w:tcBorders>
            <w:shd w:val="clear" w:color="auto" w:fill="auto"/>
            <w:vAlign w:val="center"/>
            <w:hideMark/>
          </w:tcPr>
          <w:p w14:paraId="5007281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2,495</w:t>
            </w:r>
          </w:p>
        </w:tc>
        <w:tc>
          <w:tcPr>
            <w:tcW w:w="779" w:type="dxa"/>
            <w:tcBorders>
              <w:top w:val="nil"/>
              <w:left w:val="nil"/>
              <w:bottom w:val="nil"/>
              <w:right w:val="nil"/>
            </w:tcBorders>
            <w:shd w:val="clear" w:color="auto" w:fill="auto"/>
            <w:vAlign w:val="center"/>
            <w:hideMark/>
          </w:tcPr>
          <w:p w14:paraId="3D9AB3D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13.6</w:t>
            </w:r>
          </w:p>
        </w:tc>
        <w:tc>
          <w:tcPr>
            <w:tcW w:w="780" w:type="dxa"/>
            <w:tcBorders>
              <w:top w:val="nil"/>
              <w:left w:val="nil"/>
              <w:bottom w:val="nil"/>
              <w:right w:val="nil"/>
            </w:tcBorders>
            <w:shd w:val="clear" w:color="auto" w:fill="auto"/>
            <w:vAlign w:val="center"/>
            <w:hideMark/>
          </w:tcPr>
          <w:p w14:paraId="72F2B1C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2,238</w:t>
            </w:r>
          </w:p>
        </w:tc>
        <w:tc>
          <w:tcPr>
            <w:tcW w:w="779" w:type="dxa"/>
            <w:tcBorders>
              <w:top w:val="nil"/>
              <w:left w:val="nil"/>
              <w:bottom w:val="nil"/>
              <w:right w:val="nil"/>
            </w:tcBorders>
            <w:shd w:val="clear" w:color="auto" w:fill="auto"/>
            <w:vAlign w:val="center"/>
            <w:hideMark/>
          </w:tcPr>
          <w:p w14:paraId="639BC5C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13.1</w:t>
            </w:r>
          </w:p>
        </w:tc>
        <w:tc>
          <w:tcPr>
            <w:tcW w:w="795" w:type="dxa"/>
            <w:tcBorders>
              <w:top w:val="nil"/>
              <w:left w:val="nil"/>
              <w:bottom w:val="nil"/>
              <w:right w:val="nil"/>
            </w:tcBorders>
            <w:shd w:val="clear" w:color="auto" w:fill="auto"/>
            <w:vAlign w:val="center"/>
            <w:hideMark/>
          </w:tcPr>
          <w:p w14:paraId="69FE9DD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16,236</w:t>
            </w:r>
          </w:p>
        </w:tc>
        <w:tc>
          <w:tcPr>
            <w:tcW w:w="759" w:type="dxa"/>
            <w:tcBorders>
              <w:top w:val="nil"/>
              <w:left w:val="nil"/>
              <w:bottom w:val="nil"/>
              <w:right w:val="nil"/>
            </w:tcBorders>
            <w:shd w:val="clear" w:color="auto" w:fill="auto"/>
            <w:vAlign w:val="center"/>
            <w:hideMark/>
          </w:tcPr>
          <w:p w14:paraId="67F9E5F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10.9</w:t>
            </w:r>
          </w:p>
        </w:tc>
      </w:tr>
      <w:tr w:rsidR="00873899" w:rsidRPr="00873899" w14:paraId="17C0C271"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672FEE2E" w14:textId="5614B45C"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1-3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C7E4F3" w:themeFill="accent1" w:themeFillTint="33"/>
            <w:vAlign w:val="center"/>
            <w:hideMark/>
          </w:tcPr>
          <w:p w14:paraId="34D152F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24,053</w:t>
            </w:r>
          </w:p>
        </w:tc>
        <w:tc>
          <w:tcPr>
            <w:tcW w:w="779" w:type="dxa"/>
            <w:tcBorders>
              <w:top w:val="nil"/>
              <w:left w:val="nil"/>
              <w:bottom w:val="nil"/>
              <w:right w:val="nil"/>
            </w:tcBorders>
            <w:shd w:val="clear" w:color="auto" w:fill="C7E4F3" w:themeFill="accent1" w:themeFillTint="33"/>
            <w:vAlign w:val="center"/>
            <w:hideMark/>
          </w:tcPr>
          <w:p w14:paraId="5D68E26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28.4</w:t>
            </w:r>
          </w:p>
        </w:tc>
        <w:tc>
          <w:tcPr>
            <w:tcW w:w="780" w:type="dxa"/>
            <w:tcBorders>
              <w:top w:val="nil"/>
              <w:left w:val="nil"/>
              <w:bottom w:val="nil"/>
              <w:right w:val="nil"/>
            </w:tcBorders>
            <w:shd w:val="clear" w:color="auto" w:fill="C7E4F3" w:themeFill="accent1" w:themeFillTint="33"/>
            <w:vAlign w:val="center"/>
            <w:hideMark/>
          </w:tcPr>
          <w:p w14:paraId="1BC1D83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12,673</w:t>
            </w:r>
          </w:p>
        </w:tc>
        <w:tc>
          <w:tcPr>
            <w:tcW w:w="779" w:type="dxa"/>
            <w:tcBorders>
              <w:top w:val="nil"/>
              <w:left w:val="nil"/>
              <w:bottom w:val="nil"/>
              <w:right w:val="nil"/>
            </w:tcBorders>
            <w:shd w:val="clear" w:color="auto" w:fill="C7E4F3" w:themeFill="accent1" w:themeFillTint="33"/>
            <w:vAlign w:val="center"/>
            <w:hideMark/>
          </w:tcPr>
          <w:p w14:paraId="768F9CA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46.0</w:t>
            </w:r>
          </w:p>
        </w:tc>
        <w:tc>
          <w:tcPr>
            <w:tcW w:w="779" w:type="dxa"/>
            <w:tcBorders>
              <w:top w:val="nil"/>
              <w:left w:val="nil"/>
              <w:bottom w:val="nil"/>
              <w:right w:val="nil"/>
            </w:tcBorders>
            <w:shd w:val="clear" w:color="auto" w:fill="C7E4F3" w:themeFill="accent1" w:themeFillTint="33"/>
            <w:vAlign w:val="center"/>
            <w:hideMark/>
          </w:tcPr>
          <w:p w14:paraId="7E7A809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386</w:t>
            </w:r>
          </w:p>
        </w:tc>
        <w:tc>
          <w:tcPr>
            <w:tcW w:w="779" w:type="dxa"/>
            <w:tcBorders>
              <w:top w:val="nil"/>
              <w:left w:val="nil"/>
              <w:bottom w:val="nil"/>
              <w:right w:val="nil"/>
            </w:tcBorders>
            <w:shd w:val="clear" w:color="auto" w:fill="C7E4F3" w:themeFill="accent1" w:themeFillTint="33"/>
            <w:vAlign w:val="center"/>
            <w:hideMark/>
          </w:tcPr>
          <w:p w14:paraId="3CA543A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32.9</w:t>
            </w:r>
          </w:p>
        </w:tc>
        <w:tc>
          <w:tcPr>
            <w:tcW w:w="779" w:type="dxa"/>
            <w:tcBorders>
              <w:top w:val="nil"/>
              <w:left w:val="nil"/>
              <w:bottom w:val="nil"/>
              <w:right w:val="nil"/>
            </w:tcBorders>
            <w:shd w:val="clear" w:color="auto" w:fill="C7E4F3" w:themeFill="accent1" w:themeFillTint="33"/>
            <w:vAlign w:val="center"/>
            <w:hideMark/>
          </w:tcPr>
          <w:p w14:paraId="2B2058A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124</w:t>
            </w:r>
          </w:p>
        </w:tc>
        <w:tc>
          <w:tcPr>
            <w:tcW w:w="779" w:type="dxa"/>
            <w:tcBorders>
              <w:top w:val="nil"/>
              <w:left w:val="nil"/>
              <w:bottom w:val="nil"/>
              <w:right w:val="nil"/>
            </w:tcBorders>
            <w:shd w:val="clear" w:color="auto" w:fill="C7E4F3" w:themeFill="accent1" w:themeFillTint="33"/>
            <w:vAlign w:val="center"/>
            <w:hideMark/>
          </w:tcPr>
          <w:p w14:paraId="12F6888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16.7</w:t>
            </w:r>
          </w:p>
        </w:tc>
        <w:tc>
          <w:tcPr>
            <w:tcW w:w="780" w:type="dxa"/>
            <w:tcBorders>
              <w:top w:val="nil"/>
              <w:left w:val="nil"/>
              <w:bottom w:val="nil"/>
              <w:right w:val="nil"/>
            </w:tcBorders>
            <w:shd w:val="clear" w:color="auto" w:fill="C7E4F3" w:themeFill="accent1" w:themeFillTint="33"/>
            <w:vAlign w:val="center"/>
            <w:hideMark/>
          </w:tcPr>
          <w:p w14:paraId="16DFF51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7,018</w:t>
            </w:r>
          </w:p>
        </w:tc>
        <w:tc>
          <w:tcPr>
            <w:tcW w:w="779" w:type="dxa"/>
            <w:tcBorders>
              <w:top w:val="nil"/>
              <w:left w:val="nil"/>
              <w:bottom w:val="nil"/>
              <w:right w:val="nil"/>
            </w:tcBorders>
            <w:shd w:val="clear" w:color="auto" w:fill="C7E4F3" w:themeFill="accent1" w:themeFillTint="33"/>
            <w:vAlign w:val="center"/>
            <w:hideMark/>
          </w:tcPr>
          <w:p w14:paraId="28CB261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38.1</w:t>
            </w:r>
          </w:p>
        </w:tc>
        <w:tc>
          <w:tcPr>
            <w:tcW w:w="780" w:type="dxa"/>
            <w:tcBorders>
              <w:top w:val="nil"/>
              <w:left w:val="nil"/>
              <w:bottom w:val="nil"/>
              <w:right w:val="nil"/>
            </w:tcBorders>
            <w:shd w:val="clear" w:color="auto" w:fill="C7E4F3" w:themeFill="accent1" w:themeFillTint="33"/>
            <w:vAlign w:val="center"/>
            <w:hideMark/>
          </w:tcPr>
          <w:p w14:paraId="1481F27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6,510</w:t>
            </w:r>
          </w:p>
        </w:tc>
        <w:tc>
          <w:tcPr>
            <w:tcW w:w="779" w:type="dxa"/>
            <w:tcBorders>
              <w:top w:val="nil"/>
              <w:left w:val="nil"/>
              <w:bottom w:val="nil"/>
              <w:right w:val="nil"/>
            </w:tcBorders>
            <w:shd w:val="clear" w:color="auto" w:fill="C7E4F3" w:themeFill="accent1" w:themeFillTint="33"/>
            <w:vAlign w:val="center"/>
            <w:hideMark/>
          </w:tcPr>
          <w:p w14:paraId="583E8C9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38.2</w:t>
            </w:r>
          </w:p>
        </w:tc>
        <w:tc>
          <w:tcPr>
            <w:tcW w:w="795" w:type="dxa"/>
            <w:tcBorders>
              <w:top w:val="nil"/>
              <w:left w:val="nil"/>
              <w:bottom w:val="nil"/>
              <w:right w:val="nil"/>
            </w:tcBorders>
            <w:shd w:val="clear" w:color="auto" w:fill="C7E4F3" w:themeFill="accent1" w:themeFillTint="33"/>
            <w:vAlign w:val="center"/>
            <w:hideMark/>
          </w:tcPr>
          <w:p w14:paraId="72A4C89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50,764</w:t>
            </w:r>
          </w:p>
        </w:tc>
        <w:tc>
          <w:tcPr>
            <w:tcW w:w="759" w:type="dxa"/>
            <w:tcBorders>
              <w:top w:val="nil"/>
              <w:left w:val="nil"/>
              <w:bottom w:val="nil"/>
              <w:right w:val="nil"/>
            </w:tcBorders>
            <w:shd w:val="clear" w:color="auto" w:fill="C7E4F3" w:themeFill="accent1" w:themeFillTint="33"/>
            <w:vAlign w:val="center"/>
            <w:hideMark/>
          </w:tcPr>
          <w:p w14:paraId="36AFF7C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33.9</w:t>
            </w:r>
          </w:p>
        </w:tc>
      </w:tr>
      <w:tr w:rsidR="00873899" w:rsidRPr="00873899" w14:paraId="1C62F293" w14:textId="77777777" w:rsidTr="00581773">
        <w:trPr>
          <w:trHeight w:val="227"/>
        </w:trPr>
        <w:tc>
          <w:tcPr>
            <w:tcW w:w="3514" w:type="dxa"/>
            <w:tcBorders>
              <w:top w:val="nil"/>
              <w:left w:val="nil"/>
              <w:bottom w:val="nil"/>
              <w:right w:val="nil"/>
            </w:tcBorders>
            <w:shd w:val="clear" w:color="auto" w:fill="auto"/>
            <w:vAlign w:val="center"/>
            <w:hideMark/>
          </w:tcPr>
          <w:p w14:paraId="58F03148" w14:textId="7282D57E"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4-6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auto"/>
            <w:vAlign w:val="center"/>
            <w:hideMark/>
          </w:tcPr>
          <w:p w14:paraId="119F74E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19,546</w:t>
            </w:r>
          </w:p>
        </w:tc>
        <w:tc>
          <w:tcPr>
            <w:tcW w:w="779" w:type="dxa"/>
            <w:tcBorders>
              <w:top w:val="nil"/>
              <w:left w:val="nil"/>
              <w:bottom w:val="nil"/>
              <w:right w:val="nil"/>
            </w:tcBorders>
            <w:shd w:val="clear" w:color="auto" w:fill="auto"/>
            <w:vAlign w:val="center"/>
            <w:hideMark/>
          </w:tcPr>
          <w:p w14:paraId="2D54319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23.1</w:t>
            </w:r>
          </w:p>
        </w:tc>
        <w:tc>
          <w:tcPr>
            <w:tcW w:w="780" w:type="dxa"/>
            <w:tcBorders>
              <w:top w:val="nil"/>
              <w:left w:val="nil"/>
              <w:bottom w:val="nil"/>
              <w:right w:val="nil"/>
            </w:tcBorders>
            <w:shd w:val="clear" w:color="auto" w:fill="auto"/>
            <w:vAlign w:val="center"/>
            <w:hideMark/>
          </w:tcPr>
          <w:p w14:paraId="11FF0A6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4,052</w:t>
            </w:r>
          </w:p>
        </w:tc>
        <w:tc>
          <w:tcPr>
            <w:tcW w:w="779" w:type="dxa"/>
            <w:tcBorders>
              <w:top w:val="nil"/>
              <w:left w:val="nil"/>
              <w:bottom w:val="nil"/>
              <w:right w:val="nil"/>
            </w:tcBorders>
            <w:shd w:val="clear" w:color="auto" w:fill="auto"/>
            <w:vAlign w:val="center"/>
            <w:hideMark/>
          </w:tcPr>
          <w:p w14:paraId="003EF32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14.7</w:t>
            </w:r>
          </w:p>
        </w:tc>
        <w:tc>
          <w:tcPr>
            <w:tcW w:w="779" w:type="dxa"/>
            <w:tcBorders>
              <w:top w:val="nil"/>
              <w:left w:val="nil"/>
              <w:bottom w:val="nil"/>
              <w:right w:val="nil"/>
            </w:tcBorders>
            <w:shd w:val="clear" w:color="auto" w:fill="auto"/>
            <w:vAlign w:val="center"/>
            <w:hideMark/>
          </w:tcPr>
          <w:p w14:paraId="0A01E71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229</w:t>
            </w:r>
          </w:p>
        </w:tc>
        <w:tc>
          <w:tcPr>
            <w:tcW w:w="779" w:type="dxa"/>
            <w:tcBorders>
              <w:top w:val="nil"/>
              <w:left w:val="nil"/>
              <w:bottom w:val="nil"/>
              <w:right w:val="nil"/>
            </w:tcBorders>
            <w:shd w:val="clear" w:color="auto" w:fill="auto"/>
            <w:vAlign w:val="center"/>
            <w:hideMark/>
          </w:tcPr>
          <w:p w14:paraId="060A6C3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19.5</w:t>
            </w:r>
          </w:p>
        </w:tc>
        <w:tc>
          <w:tcPr>
            <w:tcW w:w="779" w:type="dxa"/>
            <w:tcBorders>
              <w:top w:val="nil"/>
              <w:left w:val="nil"/>
              <w:bottom w:val="nil"/>
              <w:right w:val="nil"/>
            </w:tcBorders>
            <w:shd w:val="clear" w:color="auto" w:fill="auto"/>
            <w:vAlign w:val="center"/>
            <w:hideMark/>
          </w:tcPr>
          <w:p w14:paraId="58E6578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149</w:t>
            </w:r>
          </w:p>
        </w:tc>
        <w:tc>
          <w:tcPr>
            <w:tcW w:w="779" w:type="dxa"/>
            <w:tcBorders>
              <w:top w:val="nil"/>
              <w:left w:val="nil"/>
              <w:bottom w:val="nil"/>
              <w:right w:val="nil"/>
            </w:tcBorders>
            <w:shd w:val="clear" w:color="auto" w:fill="auto"/>
            <w:vAlign w:val="center"/>
            <w:hideMark/>
          </w:tcPr>
          <w:p w14:paraId="17B9CE8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20.0</w:t>
            </w:r>
          </w:p>
        </w:tc>
        <w:tc>
          <w:tcPr>
            <w:tcW w:w="780" w:type="dxa"/>
            <w:tcBorders>
              <w:top w:val="nil"/>
              <w:left w:val="nil"/>
              <w:bottom w:val="nil"/>
              <w:right w:val="nil"/>
            </w:tcBorders>
            <w:shd w:val="clear" w:color="auto" w:fill="auto"/>
            <w:vAlign w:val="center"/>
            <w:hideMark/>
          </w:tcPr>
          <w:p w14:paraId="4E34481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3,468</w:t>
            </w:r>
          </w:p>
        </w:tc>
        <w:tc>
          <w:tcPr>
            <w:tcW w:w="779" w:type="dxa"/>
            <w:tcBorders>
              <w:top w:val="nil"/>
              <w:left w:val="nil"/>
              <w:bottom w:val="nil"/>
              <w:right w:val="nil"/>
            </w:tcBorders>
            <w:shd w:val="clear" w:color="auto" w:fill="auto"/>
            <w:vAlign w:val="center"/>
            <w:hideMark/>
          </w:tcPr>
          <w:p w14:paraId="46BD6AC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18.8</w:t>
            </w:r>
          </w:p>
        </w:tc>
        <w:tc>
          <w:tcPr>
            <w:tcW w:w="780" w:type="dxa"/>
            <w:tcBorders>
              <w:top w:val="nil"/>
              <w:left w:val="nil"/>
              <w:bottom w:val="nil"/>
              <w:right w:val="nil"/>
            </w:tcBorders>
            <w:shd w:val="clear" w:color="auto" w:fill="auto"/>
            <w:vAlign w:val="center"/>
            <w:hideMark/>
          </w:tcPr>
          <w:p w14:paraId="6BB6FDE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3,447</w:t>
            </w:r>
          </w:p>
        </w:tc>
        <w:tc>
          <w:tcPr>
            <w:tcW w:w="779" w:type="dxa"/>
            <w:tcBorders>
              <w:top w:val="nil"/>
              <w:left w:val="nil"/>
              <w:bottom w:val="nil"/>
              <w:right w:val="nil"/>
            </w:tcBorders>
            <w:shd w:val="clear" w:color="auto" w:fill="auto"/>
            <w:vAlign w:val="center"/>
            <w:hideMark/>
          </w:tcPr>
          <w:p w14:paraId="6637996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20.2</w:t>
            </w:r>
          </w:p>
        </w:tc>
        <w:tc>
          <w:tcPr>
            <w:tcW w:w="795" w:type="dxa"/>
            <w:tcBorders>
              <w:top w:val="nil"/>
              <w:left w:val="nil"/>
              <w:bottom w:val="nil"/>
              <w:right w:val="nil"/>
            </w:tcBorders>
            <w:shd w:val="clear" w:color="auto" w:fill="auto"/>
            <w:vAlign w:val="center"/>
            <w:hideMark/>
          </w:tcPr>
          <w:p w14:paraId="7E04E27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30,892</w:t>
            </w:r>
          </w:p>
        </w:tc>
        <w:tc>
          <w:tcPr>
            <w:tcW w:w="759" w:type="dxa"/>
            <w:tcBorders>
              <w:top w:val="nil"/>
              <w:left w:val="nil"/>
              <w:bottom w:val="nil"/>
              <w:right w:val="nil"/>
            </w:tcBorders>
            <w:shd w:val="clear" w:color="auto" w:fill="auto"/>
            <w:vAlign w:val="center"/>
            <w:hideMark/>
          </w:tcPr>
          <w:p w14:paraId="1C70546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20.6</w:t>
            </w:r>
          </w:p>
        </w:tc>
      </w:tr>
      <w:tr w:rsidR="00873899" w:rsidRPr="00873899" w14:paraId="5514DB6E"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1B00AE3F" w14:textId="696FDD61"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7-9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C7E4F3" w:themeFill="accent1" w:themeFillTint="33"/>
            <w:vAlign w:val="center"/>
            <w:hideMark/>
          </w:tcPr>
          <w:p w14:paraId="04296D4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9,562</w:t>
            </w:r>
          </w:p>
        </w:tc>
        <w:tc>
          <w:tcPr>
            <w:tcW w:w="779" w:type="dxa"/>
            <w:tcBorders>
              <w:top w:val="nil"/>
              <w:left w:val="nil"/>
              <w:bottom w:val="nil"/>
              <w:right w:val="nil"/>
            </w:tcBorders>
            <w:shd w:val="clear" w:color="auto" w:fill="C7E4F3" w:themeFill="accent1" w:themeFillTint="33"/>
            <w:vAlign w:val="center"/>
            <w:hideMark/>
          </w:tcPr>
          <w:p w14:paraId="4450D2D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11.3</w:t>
            </w:r>
          </w:p>
        </w:tc>
        <w:tc>
          <w:tcPr>
            <w:tcW w:w="780" w:type="dxa"/>
            <w:tcBorders>
              <w:top w:val="nil"/>
              <w:left w:val="nil"/>
              <w:bottom w:val="nil"/>
              <w:right w:val="nil"/>
            </w:tcBorders>
            <w:shd w:val="clear" w:color="auto" w:fill="C7E4F3" w:themeFill="accent1" w:themeFillTint="33"/>
            <w:vAlign w:val="center"/>
            <w:hideMark/>
          </w:tcPr>
          <w:p w14:paraId="6BB6655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1,710</w:t>
            </w:r>
          </w:p>
        </w:tc>
        <w:tc>
          <w:tcPr>
            <w:tcW w:w="779" w:type="dxa"/>
            <w:tcBorders>
              <w:top w:val="nil"/>
              <w:left w:val="nil"/>
              <w:bottom w:val="nil"/>
              <w:right w:val="nil"/>
            </w:tcBorders>
            <w:shd w:val="clear" w:color="auto" w:fill="C7E4F3" w:themeFill="accent1" w:themeFillTint="33"/>
            <w:vAlign w:val="center"/>
            <w:hideMark/>
          </w:tcPr>
          <w:p w14:paraId="4F5A9A8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6.2</w:t>
            </w:r>
          </w:p>
        </w:tc>
        <w:tc>
          <w:tcPr>
            <w:tcW w:w="779" w:type="dxa"/>
            <w:tcBorders>
              <w:top w:val="nil"/>
              <w:left w:val="nil"/>
              <w:bottom w:val="nil"/>
              <w:right w:val="nil"/>
            </w:tcBorders>
            <w:shd w:val="clear" w:color="auto" w:fill="C7E4F3" w:themeFill="accent1" w:themeFillTint="33"/>
            <w:vAlign w:val="center"/>
            <w:hideMark/>
          </w:tcPr>
          <w:p w14:paraId="61E6809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102</w:t>
            </w:r>
          </w:p>
        </w:tc>
        <w:tc>
          <w:tcPr>
            <w:tcW w:w="779" w:type="dxa"/>
            <w:tcBorders>
              <w:top w:val="nil"/>
              <w:left w:val="nil"/>
              <w:bottom w:val="nil"/>
              <w:right w:val="nil"/>
            </w:tcBorders>
            <w:shd w:val="clear" w:color="auto" w:fill="C7E4F3" w:themeFill="accent1" w:themeFillTint="33"/>
            <w:vAlign w:val="center"/>
            <w:hideMark/>
          </w:tcPr>
          <w:p w14:paraId="62E0C58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8.7</w:t>
            </w:r>
          </w:p>
        </w:tc>
        <w:tc>
          <w:tcPr>
            <w:tcW w:w="779" w:type="dxa"/>
            <w:tcBorders>
              <w:top w:val="nil"/>
              <w:left w:val="nil"/>
              <w:bottom w:val="nil"/>
              <w:right w:val="nil"/>
            </w:tcBorders>
            <w:shd w:val="clear" w:color="auto" w:fill="C7E4F3" w:themeFill="accent1" w:themeFillTint="33"/>
            <w:vAlign w:val="center"/>
            <w:hideMark/>
          </w:tcPr>
          <w:p w14:paraId="6406924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94</w:t>
            </w:r>
          </w:p>
        </w:tc>
        <w:tc>
          <w:tcPr>
            <w:tcW w:w="779" w:type="dxa"/>
            <w:tcBorders>
              <w:top w:val="nil"/>
              <w:left w:val="nil"/>
              <w:bottom w:val="nil"/>
              <w:right w:val="nil"/>
            </w:tcBorders>
            <w:shd w:val="clear" w:color="auto" w:fill="C7E4F3" w:themeFill="accent1" w:themeFillTint="33"/>
            <w:vAlign w:val="center"/>
            <w:hideMark/>
          </w:tcPr>
          <w:p w14:paraId="6B2582A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12.6</w:t>
            </w:r>
          </w:p>
        </w:tc>
        <w:tc>
          <w:tcPr>
            <w:tcW w:w="780" w:type="dxa"/>
            <w:tcBorders>
              <w:top w:val="nil"/>
              <w:left w:val="nil"/>
              <w:bottom w:val="nil"/>
              <w:right w:val="nil"/>
            </w:tcBorders>
            <w:shd w:val="clear" w:color="auto" w:fill="C7E4F3" w:themeFill="accent1" w:themeFillTint="33"/>
            <w:vAlign w:val="center"/>
            <w:hideMark/>
          </w:tcPr>
          <w:p w14:paraId="191245F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1,455</w:t>
            </w:r>
          </w:p>
        </w:tc>
        <w:tc>
          <w:tcPr>
            <w:tcW w:w="779" w:type="dxa"/>
            <w:tcBorders>
              <w:top w:val="nil"/>
              <w:left w:val="nil"/>
              <w:bottom w:val="nil"/>
              <w:right w:val="nil"/>
            </w:tcBorders>
            <w:shd w:val="clear" w:color="auto" w:fill="C7E4F3" w:themeFill="accent1" w:themeFillTint="33"/>
            <w:vAlign w:val="center"/>
            <w:hideMark/>
          </w:tcPr>
          <w:p w14:paraId="6D12F3F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7.9</w:t>
            </w:r>
          </w:p>
        </w:tc>
        <w:tc>
          <w:tcPr>
            <w:tcW w:w="780" w:type="dxa"/>
            <w:tcBorders>
              <w:top w:val="nil"/>
              <w:left w:val="nil"/>
              <w:bottom w:val="nil"/>
              <w:right w:val="nil"/>
            </w:tcBorders>
            <w:shd w:val="clear" w:color="auto" w:fill="C7E4F3" w:themeFill="accent1" w:themeFillTint="33"/>
            <w:vAlign w:val="center"/>
            <w:hideMark/>
          </w:tcPr>
          <w:p w14:paraId="0B261F6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1,290</w:t>
            </w:r>
          </w:p>
        </w:tc>
        <w:tc>
          <w:tcPr>
            <w:tcW w:w="779" w:type="dxa"/>
            <w:tcBorders>
              <w:top w:val="nil"/>
              <w:left w:val="nil"/>
              <w:bottom w:val="nil"/>
              <w:right w:val="nil"/>
            </w:tcBorders>
            <w:shd w:val="clear" w:color="auto" w:fill="C7E4F3" w:themeFill="accent1" w:themeFillTint="33"/>
            <w:vAlign w:val="center"/>
            <w:hideMark/>
          </w:tcPr>
          <w:p w14:paraId="508F6FA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7.6</w:t>
            </w:r>
          </w:p>
        </w:tc>
        <w:tc>
          <w:tcPr>
            <w:tcW w:w="795" w:type="dxa"/>
            <w:tcBorders>
              <w:top w:val="nil"/>
              <w:left w:val="nil"/>
              <w:bottom w:val="nil"/>
              <w:right w:val="nil"/>
            </w:tcBorders>
            <w:shd w:val="clear" w:color="auto" w:fill="C7E4F3" w:themeFill="accent1" w:themeFillTint="33"/>
            <w:vAlign w:val="center"/>
            <w:hideMark/>
          </w:tcPr>
          <w:p w14:paraId="29BA830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14,213</w:t>
            </w:r>
          </w:p>
        </w:tc>
        <w:tc>
          <w:tcPr>
            <w:tcW w:w="759" w:type="dxa"/>
            <w:tcBorders>
              <w:top w:val="nil"/>
              <w:left w:val="nil"/>
              <w:bottom w:val="nil"/>
              <w:right w:val="nil"/>
            </w:tcBorders>
            <w:shd w:val="clear" w:color="auto" w:fill="C7E4F3" w:themeFill="accent1" w:themeFillTint="33"/>
            <w:vAlign w:val="center"/>
            <w:hideMark/>
          </w:tcPr>
          <w:p w14:paraId="7342647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9.5</w:t>
            </w:r>
          </w:p>
        </w:tc>
      </w:tr>
      <w:tr w:rsidR="00873899" w:rsidRPr="00873899" w14:paraId="798B16B4" w14:textId="77777777" w:rsidTr="00581773">
        <w:trPr>
          <w:trHeight w:val="227"/>
        </w:trPr>
        <w:tc>
          <w:tcPr>
            <w:tcW w:w="3514" w:type="dxa"/>
            <w:tcBorders>
              <w:top w:val="nil"/>
              <w:left w:val="nil"/>
              <w:bottom w:val="nil"/>
              <w:right w:val="nil"/>
            </w:tcBorders>
            <w:shd w:val="clear" w:color="auto" w:fill="auto"/>
            <w:vAlign w:val="center"/>
            <w:hideMark/>
          </w:tcPr>
          <w:p w14:paraId="1C32FFA0" w14:textId="0905A1D2"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10+ years </w:t>
            </w:r>
            <w:r w:rsidR="00340026">
              <w:rPr>
                <w:rFonts w:eastAsia="Times New Roman" w:cs="Arial"/>
                <w:color w:val="000000"/>
                <w:sz w:val="16"/>
                <w:szCs w:val="16"/>
                <w:lang w:eastAsia="en-AU"/>
              </w:rPr>
              <w:t>experience</w:t>
            </w:r>
          </w:p>
        </w:tc>
        <w:tc>
          <w:tcPr>
            <w:tcW w:w="780" w:type="dxa"/>
            <w:tcBorders>
              <w:top w:val="nil"/>
              <w:left w:val="nil"/>
              <w:bottom w:val="nil"/>
              <w:right w:val="nil"/>
            </w:tcBorders>
            <w:shd w:val="clear" w:color="auto" w:fill="auto"/>
            <w:vAlign w:val="center"/>
            <w:hideMark/>
          </w:tcPr>
          <w:p w14:paraId="6B856FD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24,070</w:t>
            </w:r>
          </w:p>
        </w:tc>
        <w:tc>
          <w:tcPr>
            <w:tcW w:w="779" w:type="dxa"/>
            <w:tcBorders>
              <w:top w:val="nil"/>
              <w:left w:val="nil"/>
              <w:bottom w:val="nil"/>
              <w:right w:val="nil"/>
            </w:tcBorders>
            <w:shd w:val="clear" w:color="auto" w:fill="auto"/>
            <w:vAlign w:val="center"/>
            <w:hideMark/>
          </w:tcPr>
          <w:p w14:paraId="79209FA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28.4</w:t>
            </w:r>
          </w:p>
        </w:tc>
        <w:tc>
          <w:tcPr>
            <w:tcW w:w="780" w:type="dxa"/>
            <w:tcBorders>
              <w:top w:val="nil"/>
              <w:left w:val="nil"/>
              <w:bottom w:val="nil"/>
              <w:right w:val="nil"/>
            </w:tcBorders>
            <w:shd w:val="clear" w:color="auto" w:fill="auto"/>
            <w:vAlign w:val="center"/>
            <w:hideMark/>
          </w:tcPr>
          <w:p w14:paraId="739B044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5,292</w:t>
            </w:r>
          </w:p>
        </w:tc>
        <w:tc>
          <w:tcPr>
            <w:tcW w:w="779" w:type="dxa"/>
            <w:tcBorders>
              <w:top w:val="nil"/>
              <w:left w:val="nil"/>
              <w:bottom w:val="nil"/>
              <w:right w:val="nil"/>
            </w:tcBorders>
            <w:shd w:val="clear" w:color="auto" w:fill="auto"/>
            <w:vAlign w:val="center"/>
            <w:hideMark/>
          </w:tcPr>
          <w:p w14:paraId="1CFFA31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19.2</w:t>
            </w:r>
          </w:p>
        </w:tc>
        <w:tc>
          <w:tcPr>
            <w:tcW w:w="779" w:type="dxa"/>
            <w:tcBorders>
              <w:top w:val="nil"/>
              <w:left w:val="nil"/>
              <w:bottom w:val="nil"/>
              <w:right w:val="nil"/>
            </w:tcBorders>
            <w:shd w:val="clear" w:color="auto" w:fill="auto"/>
            <w:vAlign w:val="center"/>
            <w:hideMark/>
          </w:tcPr>
          <w:p w14:paraId="16212D2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274</w:t>
            </w:r>
          </w:p>
        </w:tc>
        <w:tc>
          <w:tcPr>
            <w:tcW w:w="779" w:type="dxa"/>
            <w:tcBorders>
              <w:top w:val="nil"/>
              <w:left w:val="nil"/>
              <w:bottom w:val="nil"/>
              <w:right w:val="nil"/>
            </w:tcBorders>
            <w:shd w:val="clear" w:color="auto" w:fill="auto"/>
            <w:vAlign w:val="center"/>
            <w:hideMark/>
          </w:tcPr>
          <w:p w14:paraId="11CD418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23.3</w:t>
            </w:r>
          </w:p>
        </w:tc>
        <w:tc>
          <w:tcPr>
            <w:tcW w:w="779" w:type="dxa"/>
            <w:tcBorders>
              <w:top w:val="nil"/>
              <w:left w:val="nil"/>
              <w:bottom w:val="nil"/>
              <w:right w:val="nil"/>
            </w:tcBorders>
            <w:shd w:val="clear" w:color="auto" w:fill="auto"/>
            <w:vAlign w:val="center"/>
            <w:hideMark/>
          </w:tcPr>
          <w:p w14:paraId="0A57992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335</w:t>
            </w:r>
          </w:p>
        </w:tc>
        <w:tc>
          <w:tcPr>
            <w:tcW w:w="779" w:type="dxa"/>
            <w:tcBorders>
              <w:top w:val="nil"/>
              <w:left w:val="nil"/>
              <w:bottom w:val="nil"/>
              <w:right w:val="nil"/>
            </w:tcBorders>
            <w:shd w:val="clear" w:color="auto" w:fill="auto"/>
            <w:vAlign w:val="center"/>
            <w:hideMark/>
          </w:tcPr>
          <w:p w14:paraId="5D9B6773"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44.9</w:t>
            </w:r>
          </w:p>
        </w:tc>
        <w:tc>
          <w:tcPr>
            <w:tcW w:w="780" w:type="dxa"/>
            <w:tcBorders>
              <w:top w:val="nil"/>
              <w:left w:val="nil"/>
              <w:bottom w:val="nil"/>
              <w:right w:val="nil"/>
            </w:tcBorders>
            <w:shd w:val="clear" w:color="auto" w:fill="auto"/>
            <w:vAlign w:val="center"/>
            <w:hideMark/>
          </w:tcPr>
          <w:p w14:paraId="2DDC916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3,972</w:t>
            </w:r>
          </w:p>
        </w:tc>
        <w:tc>
          <w:tcPr>
            <w:tcW w:w="779" w:type="dxa"/>
            <w:tcBorders>
              <w:top w:val="nil"/>
              <w:left w:val="nil"/>
              <w:bottom w:val="nil"/>
              <w:right w:val="nil"/>
            </w:tcBorders>
            <w:shd w:val="clear" w:color="auto" w:fill="auto"/>
            <w:vAlign w:val="center"/>
            <w:hideMark/>
          </w:tcPr>
          <w:p w14:paraId="01C2E21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21.6</w:t>
            </w:r>
          </w:p>
        </w:tc>
        <w:tc>
          <w:tcPr>
            <w:tcW w:w="780" w:type="dxa"/>
            <w:tcBorders>
              <w:top w:val="nil"/>
              <w:left w:val="nil"/>
              <w:bottom w:val="nil"/>
              <w:right w:val="nil"/>
            </w:tcBorders>
            <w:shd w:val="clear" w:color="auto" w:fill="auto"/>
            <w:vAlign w:val="center"/>
            <w:hideMark/>
          </w:tcPr>
          <w:p w14:paraId="2C68D67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3,575</w:t>
            </w:r>
          </w:p>
        </w:tc>
        <w:tc>
          <w:tcPr>
            <w:tcW w:w="779" w:type="dxa"/>
            <w:tcBorders>
              <w:top w:val="nil"/>
              <w:left w:val="nil"/>
              <w:bottom w:val="nil"/>
              <w:right w:val="nil"/>
            </w:tcBorders>
            <w:shd w:val="clear" w:color="auto" w:fill="auto"/>
            <w:vAlign w:val="center"/>
            <w:hideMark/>
          </w:tcPr>
          <w:p w14:paraId="4CF75C1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21.0</w:t>
            </w:r>
          </w:p>
        </w:tc>
        <w:tc>
          <w:tcPr>
            <w:tcW w:w="795" w:type="dxa"/>
            <w:tcBorders>
              <w:top w:val="nil"/>
              <w:left w:val="nil"/>
              <w:bottom w:val="nil"/>
              <w:right w:val="nil"/>
            </w:tcBorders>
            <w:shd w:val="clear" w:color="auto" w:fill="auto"/>
            <w:vAlign w:val="center"/>
            <w:hideMark/>
          </w:tcPr>
          <w:p w14:paraId="48956B5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37,517</w:t>
            </w:r>
          </w:p>
        </w:tc>
        <w:tc>
          <w:tcPr>
            <w:tcW w:w="759" w:type="dxa"/>
            <w:tcBorders>
              <w:top w:val="nil"/>
              <w:left w:val="nil"/>
              <w:bottom w:val="nil"/>
              <w:right w:val="nil"/>
            </w:tcBorders>
            <w:shd w:val="clear" w:color="auto" w:fill="auto"/>
            <w:vAlign w:val="center"/>
            <w:hideMark/>
          </w:tcPr>
          <w:p w14:paraId="2744129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25.1</w:t>
            </w:r>
          </w:p>
        </w:tc>
      </w:tr>
      <w:tr w:rsidR="00873899" w:rsidRPr="00873899" w14:paraId="4B3DF772"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67F2F964" w14:textId="2316B1EA"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Average </w:t>
            </w:r>
            <w:r w:rsidR="00340026">
              <w:rPr>
                <w:rFonts w:eastAsia="Times New Roman" w:cs="Arial"/>
                <w:color w:val="000000"/>
                <w:sz w:val="16"/>
                <w:szCs w:val="16"/>
                <w:lang w:eastAsia="en-AU"/>
              </w:rPr>
              <w:t>experience</w:t>
            </w:r>
            <w:r w:rsidRPr="00873899">
              <w:rPr>
                <w:rFonts w:eastAsia="Times New Roman" w:cs="Arial"/>
                <w:color w:val="000000"/>
                <w:sz w:val="16"/>
                <w:szCs w:val="16"/>
                <w:lang w:eastAsia="en-AU"/>
              </w:rPr>
              <w:t xml:space="preserve"> (in years)</w:t>
            </w:r>
          </w:p>
        </w:tc>
        <w:tc>
          <w:tcPr>
            <w:tcW w:w="780" w:type="dxa"/>
            <w:tcBorders>
              <w:top w:val="nil"/>
              <w:left w:val="nil"/>
              <w:bottom w:val="nil"/>
              <w:right w:val="nil"/>
            </w:tcBorders>
            <w:shd w:val="clear" w:color="auto" w:fill="C7E4F3" w:themeFill="accent1" w:themeFillTint="33"/>
            <w:vAlign w:val="center"/>
            <w:hideMark/>
          </w:tcPr>
          <w:p w14:paraId="6F5650D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7.3</w:t>
            </w:r>
          </w:p>
        </w:tc>
        <w:tc>
          <w:tcPr>
            <w:tcW w:w="779" w:type="dxa"/>
            <w:tcBorders>
              <w:top w:val="nil"/>
              <w:left w:val="nil"/>
              <w:bottom w:val="nil"/>
              <w:right w:val="nil"/>
            </w:tcBorders>
            <w:shd w:val="clear" w:color="auto" w:fill="C7E4F3" w:themeFill="accent1" w:themeFillTint="33"/>
            <w:vAlign w:val="center"/>
            <w:hideMark/>
          </w:tcPr>
          <w:p w14:paraId="5D68F876"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1F10C054"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5.5</w:t>
            </w:r>
          </w:p>
        </w:tc>
        <w:tc>
          <w:tcPr>
            <w:tcW w:w="779" w:type="dxa"/>
            <w:tcBorders>
              <w:top w:val="nil"/>
              <w:left w:val="nil"/>
              <w:bottom w:val="nil"/>
              <w:right w:val="nil"/>
            </w:tcBorders>
            <w:shd w:val="clear" w:color="auto" w:fill="C7E4F3" w:themeFill="accent1" w:themeFillTint="33"/>
            <w:vAlign w:val="center"/>
            <w:hideMark/>
          </w:tcPr>
          <w:p w14:paraId="60AF1AD9" w14:textId="77777777" w:rsidR="00873899" w:rsidRPr="00873899" w:rsidRDefault="00873899" w:rsidP="00873899">
            <w:pPr>
              <w:jc w:val="right"/>
              <w:rPr>
                <w:rFonts w:eastAsia="Times New Roman" w:cs="Arial"/>
                <w:color w:val="000000"/>
                <w:sz w:val="16"/>
                <w:szCs w:val="16"/>
                <w:lang w:eastAsia="en-AU"/>
              </w:rPr>
            </w:pPr>
          </w:p>
        </w:tc>
        <w:tc>
          <w:tcPr>
            <w:tcW w:w="779" w:type="dxa"/>
            <w:tcBorders>
              <w:top w:val="nil"/>
              <w:left w:val="nil"/>
              <w:bottom w:val="nil"/>
              <w:right w:val="nil"/>
            </w:tcBorders>
            <w:shd w:val="clear" w:color="auto" w:fill="C7E4F3" w:themeFill="accent1" w:themeFillTint="33"/>
            <w:vAlign w:val="center"/>
            <w:hideMark/>
          </w:tcPr>
          <w:p w14:paraId="38A5E9D9"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6.3</w:t>
            </w:r>
          </w:p>
        </w:tc>
        <w:tc>
          <w:tcPr>
            <w:tcW w:w="779" w:type="dxa"/>
            <w:tcBorders>
              <w:top w:val="nil"/>
              <w:left w:val="nil"/>
              <w:bottom w:val="nil"/>
              <w:right w:val="nil"/>
            </w:tcBorders>
            <w:shd w:val="clear" w:color="auto" w:fill="C7E4F3" w:themeFill="accent1" w:themeFillTint="33"/>
            <w:vAlign w:val="center"/>
            <w:hideMark/>
          </w:tcPr>
          <w:p w14:paraId="5008FCB4" w14:textId="77777777" w:rsidR="00873899" w:rsidRPr="00873899" w:rsidRDefault="00873899" w:rsidP="00873899">
            <w:pPr>
              <w:jc w:val="right"/>
              <w:rPr>
                <w:rFonts w:eastAsia="Times New Roman" w:cs="Arial"/>
                <w:color w:val="000000"/>
                <w:sz w:val="16"/>
                <w:szCs w:val="16"/>
                <w:lang w:eastAsia="en-AU"/>
              </w:rPr>
            </w:pPr>
          </w:p>
        </w:tc>
        <w:tc>
          <w:tcPr>
            <w:tcW w:w="779" w:type="dxa"/>
            <w:tcBorders>
              <w:top w:val="nil"/>
              <w:left w:val="nil"/>
              <w:bottom w:val="nil"/>
              <w:right w:val="nil"/>
            </w:tcBorders>
            <w:shd w:val="clear" w:color="auto" w:fill="C7E4F3" w:themeFill="accent1" w:themeFillTint="33"/>
            <w:vAlign w:val="center"/>
            <w:hideMark/>
          </w:tcPr>
          <w:p w14:paraId="03D35B3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10.8</w:t>
            </w:r>
          </w:p>
        </w:tc>
        <w:tc>
          <w:tcPr>
            <w:tcW w:w="779" w:type="dxa"/>
            <w:tcBorders>
              <w:top w:val="nil"/>
              <w:left w:val="nil"/>
              <w:bottom w:val="nil"/>
              <w:right w:val="nil"/>
            </w:tcBorders>
            <w:shd w:val="clear" w:color="auto" w:fill="C7E4F3" w:themeFill="accent1" w:themeFillTint="33"/>
            <w:vAlign w:val="center"/>
            <w:hideMark/>
          </w:tcPr>
          <w:p w14:paraId="5E5DF316"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55438B1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5.9</w:t>
            </w:r>
          </w:p>
        </w:tc>
        <w:tc>
          <w:tcPr>
            <w:tcW w:w="779" w:type="dxa"/>
            <w:tcBorders>
              <w:top w:val="nil"/>
              <w:left w:val="nil"/>
              <w:bottom w:val="nil"/>
              <w:right w:val="nil"/>
            </w:tcBorders>
            <w:shd w:val="clear" w:color="auto" w:fill="C7E4F3" w:themeFill="accent1" w:themeFillTint="33"/>
            <w:vAlign w:val="center"/>
            <w:hideMark/>
          </w:tcPr>
          <w:p w14:paraId="1B3C44CE" w14:textId="77777777" w:rsidR="00873899" w:rsidRPr="00873899" w:rsidRDefault="00873899" w:rsidP="00873899">
            <w:pPr>
              <w:jc w:val="right"/>
              <w:rPr>
                <w:rFonts w:eastAsia="Times New Roman" w:cs="Arial"/>
                <w:color w:val="000000"/>
                <w:sz w:val="16"/>
                <w:szCs w:val="16"/>
                <w:lang w:eastAsia="en-AU"/>
              </w:rPr>
            </w:pPr>
          </w:p>
        </w:tc>
        <w:tc>
          <w:tcPr>
            <w:tcW w:w="780" w:type="dxa"/>
            <w:tcBorders>
              <w:top w:val="nil"/>
              <w:left w:val="nil"/>
              <w:bottom w:val="nil"/>
              <w:right w:val="nil"/>
            </w:tcBorders>
            <w:shd w:val="clear" w:color="auto" w:fill="C7E4F3" w:themeFill="accent1" w:themeFillTint="33"/>
            <w:vAlign w:val="center"/>
            <w:hideMark/>
          </w:tcPr>
          <w:p w14:paraId="72285CF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5.7</w:t>
            </w:r>
          </w:p>
        </w:tc>
        <w:tc>
          <w:tcPr>
            <w:tcW w:w="779" w:type="dxa"/>
            <w:tcBorders>
              <w:top w:val="nil"/>
              <w:left w:val="nil"/>
              <w:bottom w:val="nil"/>
              <w:right w:val="nil"/>
            </w:tcBorders>
            <w:shd w:val="clear" w:color="auto" w:fill="C7E4F3" w:themeFill="accent1" w:themeFillTint="33"/>
            <w:vAlign w:val="center"/>
            <w:hideMark/>
          </w:tcPr>
          <w:p w14:paraId="118255AE" w14:textId="77777777" w:rsidR="00873899" w:rsidRPr="00873899" w:rsidRDefault="00873899" w:rsidP="00873899">
            <w:pPr>
              <w:jc w:val="right"/>
              <w:rPr>
                <w:rFonts w:eastAsia="Times New Roman" w:cs="Arial"/>
                <w:color w:val="000000"/>
                <w:sz w:val="16"/>
                <w:szCs w:val="16"/>
                <w:lang w:eastAsia="en-AU"/>
              </w:rPr>
            </w:pPr>
          </w:p>
        </w:tc>
        <w:tc>
          <w:tcPr>
            <w:tcW w:w="795" w:type="dxa"/>
            <w:tcBorders>
              <w:top w:val="nil"/>
              <w:left w:val="nil"/>
              <w:bottom w:val="nil"/>
              <w:right w:val="nil"/>
            </w:tcBorders>
            <w:shd w:val="clear" w:color="auto" w:fill="C7E4F3" w:themeFill="accent1" w:themeFillTint="33"/>
            <w:vAlign w:val="center"/>
            <w:hideMark/>
          </w:tcPr>
          <w:p w14:paraId="501DBCA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6.6</w:t>
            </w:r>
          </w:p>
        </w:tc>
        <w:tc>
          <w:tcPr>
            <w:tcW w:w="759" w:type="dxa"/>
            <w:tcBorders>
              <w:top w:val="nil"/>
              <w:left w:val="nil"/>
              <w:bottom w:val="nil"/>
              <w:right w:val="nil"/>
            </w:tcBorders>
            <w:shd w:val="clear" w:color="auto" w:fill="C7E4F3" w:themeFill="accent1" w:themeFillTint="33"/>
            <w:vAlign w:val="center"/>
            <w:hideMark/>
          </w:tcPr>
          <w:p w14:paraId="1FDBB866" w14:textId="77777777" w:rsidR="00873899" w:rsidRPr="00873899" w:rsidRDefault="00873899" w:rsidP="00873899">
            <w:pPr>
              <w:jc w:val="right"/>
              <w:rPr>
                <w:rFonts w:eastAsia="Times New Roman" w:cs="Arial"/>
                <w:color w:val="000000"/>
                <w:sz w:val="16"/>
                <w:szCs w:val="16"/>
                <w:lang w:eastAsia="en-AU"/>
              </w:rPr>
            </w:pPr>
          </w:p>
        </w:tc>
      </w:tr>
      <w:tr w:rsidR="00873899" w:rsidRPr="00873899" w14:paraId="2B6D9964" w14:textId="77777777" w:rsidTr="00581773">
        <w:trPr>
          <w:trHeight w:val="227"/>
        </w:trPr>
        <w:tc>
          <w:tcPr>
            <w:tcW w:w="3514" w:type="dxa"/>
            <w:tcBorders>
              <w:top w:val="nil"/>
              <w:left w:val="nil"/>
              <w:bottom w:val="nil"/>
              <w:right w:val="nil"/>
            </w:tcBorders>
            <w:shd w:val="clear" w:color="auto" w:fill="auto"/>
            <w:vAlign w:val="center"/>
            <w:hideMark/>
          </w:tcPr>
          <w:p w14:paraId="234ABAD0" w14:textId="74A3633F"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Not specified </w:t>
            </w:r>
            <w:r w:rsidRPr="00873899">
              <w:rPr>
                <w:rFonts w:eastAsia="Times New Roman" w:cs="Arial"/>
                <w:color w:val="000000"/>
                <w:sz w:val="16"/>
                <w:szCs w:val="16"/>
                <w:vertAlign w:val="superscript"/>
                <w:lang w:eastAsia="en-AU"/>
              </w:rPr>
              <w:t>(c)</w:t>
            </w:r>
            <w:r w:rsidR="00645DB2">
              <w:rPr>
                <w:rFonts w:eastAsia="Times New Roman" w:cs="Arial"/>
                <w:color w:val="000000"/>
                <w:sz w:val="16"/>
                <w:szCs w:val="16"/>
                <w:lang w:eastAsia="en-AU"/>
              </w:rPr>
              <w:t xml:space="preserve"> </w:t>
            </w:r>
          </w:p>
        </w:tc>
        <w:tc>
          <w:tcPr>
            <w:tcW w:w="780" w:type="dxa"/>
            <w:tcBorders>
              <w:top w:val="nil"/>
              <w:left w:val="nil"/>
              <w:bottom w:val="nil"/>
              <w:right w:val="nil"/>
            </w:tcBorders>
            <w:shd w:val="clear" w:color="auto" w:fill="auto"/>
            <w:vAlign w:val="center"/>
            <w:hideMark/>
          </w:tcPr>
          <w:p w14:paraId="04ED94B5"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5,194</w:t>
            </w:r>
          </w:p>
        </w:tc>
        <w:tc>
          <w:tcPr>
            <w:tcW w:w="779" w:type="dxa"/>
            <w:tcBorders>
              <w:top w:val="nil"/>
              <w:left w:val="nil"/>
              <w:bottom w:val="nil"/>
              <w:right w:val="nil"/>
            </w:tcBorders>
            <w:shd w:val="clear" w:color="auto" w:fill="auto"/>
            <w:vAlign w:val="center"/>
            <w:hideMark/>
          </w:tcPr>
          <w:p w14:paraId="296EA0B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141993A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3443615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79" w:type="dxa"/>
            <w:tcBorders>
              <w:top w:val="nil"/>
              <w:left w:val="nil"/>
              <w:bottom w:val="nil"/>
              <w:right w:val="nil"/>
            </w:tcBorders>
            <w:shd w:val="clear" w:color="auto" w:fill="auto"/>
            <w:vAlign w:val="center"/>
            <w:hideMark/>
          </w:tcPr>
          <w:p w14:paraId="17F9118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22</w:t>
            </w:r>
          </w:p>
        </w:tc>
        <w:tc>
          <w:tcPr>
            <w:tcW w:w="779" w:type="dxa"/>
            <w:tcBorders>
              <w:top w:val="nil"/>
              <w:left w:val="nil"/>
              <w:bottom w:val="nil"/>
              <w:right w:val="nil"/>
            </w:tcBorders>
            <w:shd w:val="clear" w:color="auto" w:fill="auto"/>
            <w:vAlign w:val="center"/>
            <w:hideMark/>
          </w:tcPr>
          <w:p w14:paraId="49215ABA"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79" w:type="dxa"/>
            <w:tcBorders>
              <w:top w:val="nil"/>
              <w:left w:val="nil"/>
              <w:bottom w:val="nil"/>
              <w:right w:val="nil"/>
            </w:tcBorders>
            <w:shd w:val="clear" w:color="auto" w:fill="auto"/>
            <w:vAlign w:val="center"/>
            <w:hideMark/>
          </w:tcPr>
          <w:p w14:paraId="1FA27BBF"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377210A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2DF4937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w:t>
            </w:r>
          </w:p>
        </w:tc>
        <w:tc>
          <w:tcPr>
            <w:tcW w:w="779" w:type="dxa"/>
            <w:tcBorders>
              <w:top w:val="nil"/>
              <w:left w:val="nil"/>
              <w:bottom w:val="nil"/>
              <w:right w:val="nil"/>
            </w:tcBorders>
            <w:shd w:val="clear" w:color="auto" w:fill="auto"/>
            <w:vAlign w:val="center"/>
            <w:hideMark/>
          </w:tcPr>
          <w:p w14:paraId="1ACAA8D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6BBCA4DC"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10</w:t>
            </w:r>
          </w:p>
        </w:tc>
        <w:tc>
          <w:tcPr>
            <w:tcW w:w="779" w:type="dxa"/>
            <w:tcBorders>
              <w:top w:val="nil"/>
              <w:left w:val="nil"/>
              <w:bottom w:val="nil"/>
              <w:right w:val="nil"/>
            </w:tcBorders>
            <w:shd w:val="clear" w:color="auto" w:fill="auto"/>
            <w:vAlign w:val="center"/>
            <w:hideMark/>
          </w:tcPr>
          <w:p w14:paraId="3F0D7AD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c>
          <w:tcPr>
            <w:tcW w:w="795" w:type="dxa"/>
            <w:tcBorders>
              <w:top w:val="nil"/>
              <w:left w:val="nil"/>
              <w:bottom w:val="nil"/>
              <w:right w:val="nil"/>
            </w:tcBorders>
            <w:shd w:val="clear" w:color="auto" w:fill="auto"/>
            <w:vAlign w:val="center"/>
            <w:hideMark/>
          </w:tcPr>
          <w:p w14:paraId="032D772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5,227</w:t>
            </w:r>
          </w:p>
        </w:tc>
        <w:tc>
          <w:tcPr>
            <w:tcW w:w="759" w:type="dxa"/>
            <w:tcBorders>
              <w:top w:val="nil"/>
              <w:left w:val="nil"/>
              <w:bottom w:val="nil"/>
              <w:right w:val="nil"/>
            </w:tcBorders>
            <w:shd w:val="clear" w:color="auto" w:fill="auto"/>
            <w:vAlign w:val="center"/>
            <w:hideMark/>
          </w:tcPr>
          <w:p w14:paraId="0241A54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 </w:t>
            </w:r>
          </w:p>
        </w:tc>
      </w:tr>
      <w:tr w:rsidR="00873899" w:rsidRPr="00873899" w14:paraId="2408EC80" w14:textId="77777777" w:rsidTr="00581773">
        <w:trPr>
          <w:trHeight w:val="227"/>
        </w:trPr>
        <w:tc>
          <w:tcPr>
            <w:tcW w:w="3514" w:type="dxa"/>
            <w:tcBorders>
              <w:top w:val="nil"/>
              <w:left w:val="nil"/>
              <w:bottom w:val="nil"/>
              <w:right w:val="nil"/>
            </w:tcBorders>
            <w:shd w:val="clear" w:color="auto" w:fill="C7E4F3" w:themeFill="accent1" w:themeFillTint="33"/>
            <w:vAlign w:val="center"/>
            <w:hideMark/>
          </w:tcPr>
          <w:p w14:paraId="26A25596"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Total specified </w:t>
            </w:r>
          </w:p>
        </w:tc>
        <w:tc>
          <w:tcPr>
            <w:tcW w:w="780" w:type="dxa"/>
            <w:tcBorders>
              <w:top w:val="nil"/>
              <w:left w:val="nil"/>
              <w:bottom w:val="nil"/>
              <w:right w:val="nil"/>
            </w:tcBorders>
            <w:shd w:val="clear" w:color="auto" w:fill="C7E4F3" w:themeFill="accent1" w:themeFillTint="33"/>
            <w:vAlign w:val="center"/>
            <w:hideMark/>
          </w:tcPr>
          <w:p w14:paraId="3CBA1989"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89,891</w:t>
            </w:r>
          </w:p>
        </w:tc>
        <w:tc>
          <w:tcPr>
            <w:tcW w:w="779" w:type="dxa"/>
            <w:tcBorders>
              <w:top w:val="nil"/>
              <w:left w:val="nil"/>
              <w:bottom w:val="nil"/>
              <w:right w:val="nil"/>
            </w:tcBorders>
            <w:shd w:val="clear" w:color="auto" w:fill="C7E4F3" w:themeFill="accent1" w:themeFillTint="33"/>
            <w:vAlign w:val="center"/>
            <w:hideMark/>
          </w:tcPr>
          <w:p w14:paraId="4A725F88"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93.9</w:t>
            </w:r>
          </w:p>
        </w:tc>
        <w:tc>
          <w:tcPr>
            <w:tcW w:w="780" w:type="dxa"/>
            <w:tcBorders>
              <w:top w:val="nil"/>
              <w:left w:val="nil"/>
              <w:bottom w:val="nil"/>
              <w:right w:val="nil"/>
            </w:tcBorders>
            <w:shd w:val="clear" w:color="auto" w:fill="C7E4F3" w:themeFill="accent1" w:themeFillTint="33"/>
            <w:vAlign w:val="center"/>
            <w:hideMark/>
          </w:tcPr>
          <w:p w14:paraId="20C7B82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27,538</w:t>
            </w:r>
          </w:p>
        </w:tc>
        <w:tc>
          <w:tcPr>
            <w:tcW w:w="779" w:type="dxa"/>
            <w:tcBorders>
              <w:top w:val="nil"/>
              <w:left w:val="nil"/>
              <w:bottom w:val="nil"/>
              <w:right w:val="nil"/>
            </w:tcBorders>
            <w:shd w:val="clear" w:color="auto" w:fill="C7E4F3" w:themeFill="accent1" w:themeFillTint="33"/>
            <w:vAlign w:val="center"/>
            <w:hideMark/>
          </w:tcPr>
          <w:p w14:paraId="28F17309"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90.1</w:t>
            </w:r>
          </w:p>
        </w:tc>
        <w:tc>
          <w:tcPr>
            <w:tcW w:w="779" w:type="dxa"/>
            <w:tcBorders>
              <w:top w:val="nil"/>
              <w:left w:val="nil"/>
              <w:bottom w:val="nil"/>
              <w:right w:val="nil"/>
            </w:tcBorders>
            <w:shd w:val="clear" w:color="auto" w:fill="C7E4F3" w:themeFill="accent1" w:themeFillTint="33"/>
            <w:vAlign w:val="center"/>
            <w:hideMark/>
          </w:tcPr>
          <w:p w14:paraId="51D6EE32"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1,197</w:t>
            </w:r>
          </w:p>
        </w:tc>
        <w:tc>
          <w:tcPr>
            <w:tcW w:w="779" w:type="dxa"/>
            <w:tcBorders>
              <w:top w:val="nil"/>
              <w:left w:val="nil"/>
              <w:bottom w:val="nil"/>
              <w:right w:val="nil"/>
            </w:tcBorders>
            <w:shd w:val="clear" w:color="auto" w:fill="C7E4F3" w:themeFill="accent1" w:themeFillTint="33"/>
            <w:vAlign w:val="center"/>
            <w:hideMark/>
          </w:tcPr>
          <w:p w14:paraId="3D7CCA68"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72.3</w:t>
            </w:r>
          </w:p>
        </w:tc>
        <w:tc>
          <w:tcPr>
            <w:tcW w:w="779" w:type="dxa"/>
            <w:tcBorders>
              <w:top w:val="nil"/>
              <w:left w:val="nil"/>
              <w:bottom w:val="nil"/>
              <w:right w:val="nil"/>
            </w:tcBorders>
            <w:shd w:val="clear" w:color="auto" w:fill="C7E4F3" w:themeFill="accent1" w:themeFillTint="33"/>
            <w:vAlign w:val="center"/>
            <w:hideMark/>
          </w:tcPr>
          <w:p w14:paraId="776DD43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747</w:t>
            </w:r>
          </w:p>
        </w:tc>
        <w:tc>
          <w:tcPr>
            <w:tcW w:w="779" w:type="dxa"/>
            <w:tcBorders>
              <w:top w:val="nil"/>
              <w:left w:val="nil"/>
              <w:bottom w:val="nil"/>
              <w:right w:val="nil"/>
            </w:tcBorders>
            <w:shd w:val="clear" w:color="auto" w:fill="C7E4F3" w:themeFill="accent1" w:themeFillTint="33"/>
            <w:vAlign w:val="center"/>
            <w:hideMark/>
          </w:tcPr>
          <w:p w14:paraId="4B742DE8"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99.5</w:t>
            </w:r>
          </w:p>
        </w:tc>
        <w:tc>
          <w:tcPr>
            <w:tcW w:w="780" w:type="dxa"/>
            <w:tcBorders>
              <w:top w:val="nil"/>
              <w:left w:val="nil"/>
              <w:bottom w:val="nil"/>
              <w:right w:val="nil"/>
            </w:tcBorders>
            <w:shd w:val="clear" w:color="auto" w:fill="C7E4F3" w:themeFill="accent1" w:themeFillTint="33"/>
            <w:vAlign w:val="center"/>
            <w:hideMark/>
          </w:tcPr>
          <w:p w14:paraId="4311FFF6"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18,407</w:t>
            </w:r>
          </w:p>
        </w:tc>
        <w:tc>
          <w:tcPr>
            <w:tcW w:w="779" w:type="dxa"/>
            <w:tcBorders>
              <w:top w:val="nil"/>
              <w:left w:val="nil"/>
              <w:bottom w:val="nil"/>
              <w:right w:val="nil"/>
            </w:tcBorders>
            <w:shd w:val="clear" w:color="auto" w:fill="C7E4F3" w:themeFill="accent1" w:themeFillTint="33"/>
            <w:vAlign w:val="center"/>
            <w:hideMark/>
          </w:tcPr>
          <w:p w14:paraId="249562A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76.6</w:t>
            </w:r>
          </w:p>
        </w:tc>
        <w:tc>
          <w:tcPr>
            <w:tcW w:w="780" w:type="dxa"/>
            <w:tcBorders>
              <w:top w:val="nil"/>
              <w:left w:val="nil"/>
              <w:bottom w:val="nil"/>
              <w:right w:val="nil"/>
            </w:tcBorders>
            <w:shd w:val="clear" w:color="auto" w:fill="C7E4F3" w:themeFill="accent1" w:themeFillTint="33"/>
            <w:vAlign w:val="center"/>
            <w:hideMark/>
          </w:tcPr>
          <w:p w14:paraId="11F74651"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17,070</w:t>
            </w:r>
          </w:p>
        </w:tc>
        <w:tc>
          <w:tcPr>
            <w:tcW w:w="779" w:type="dxa"/>
            <w:tcBorders>
              <w:top w:val="nil"/>
              <w:left w:val="nil"/>
              <w:bottom w:val="nil"/>
              <w:right w:val="nil"/>
            </w:tcBorders>
            <w:shd w:val="clear" w:color="auto" w:fill="C7E4F3" w:themeFill="accent1" w:themeFillTint="33"/>
            <w:vAlign w:val="center"/>
            <w:hideMark/>
          </w:tcPr>
          <w:p w14:paraId="56513F22"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80.1</w:t>
            </w:r>
          </w:p>
        </w:tc>
        <w:tc>
          <w:tcPr>
            <w:tcW w:w="795" w:type="dxa"/>
            <w:tcBorders>
              <w:top w:val="nil"/>
              <w:left w:val="nil"/>
              <w:bottom w:val="nil"/>
              <w:right w:val="nil"/>
            </w:tcBorders>
            <w:shd w:val="clear" w:color="auto" w:fill="C7E4F3" w:themeFill="accent1" w:themeFillTint="33"/>
            <w:vAlign w:val="center"/>
            <w:hideMark/>
          </w:tcPr>
          <w:p w14:paraId="05EFCD8D"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154,849</w:t>
            </w:r>
          </w:p>
        </w:tc>
        <w:tc>
          <w:tcPr>
            <w:tcW w:w="759" w:type="dxa"/>
            <w:tcBorders>
              <w:top w:val="nil"/>
              <w:left w:val="nil"/>
              <w:bottom w:val="nil"/>
              <w:right w:val="nil"/>
            </w:tcBorders>
            <w:shd w:val="clear" w:color="auto" w:fill="C7E4F3" w:themeFill="accent1" w:themeFillTint="33"/>
            <w:vAlign w:val="center"/>
            <w:hideMark/>
          </w:tcPr>
          <w:p w14:paraId="5BAD57AA"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89.0</w:t>
            </w:r>
          </w:p>
        </w:tc>
      </w:tr>
      <w:tr w:rsidR="00873899" w:rsidRPr="00873899" w14:paraId="29BD46CC" w14:textId="77777777" w:rsidTr="00581773">
        <w:trPr>
          <w:trHeight w:val="227"/>
        </w:trPr>
        <w:tc>
          <w:tcPr>
            <w:tcW w:w="3514" w:type="dxa"/>
            <w:tcBorders>
              <w:top w:val="nil"/>
              <w:left w:val="nil"/>
              <w:bottom w:val="nil"/>
              <w:right w:val="nil"/>
            </w:tcBorders>
            <w:shd w:val="clear" w:color="auto" w:fill="auto"/>
            <w:vAlign w:val="center"/>
            <w:hideMark/>
          </w:tcPr>
          <w:p w14:paraId="0565B8E1" w14:textId="77777777" w:rsidR="00873899" w:rsidRPr="00873899" w:rsidRDefault="00873899" w:rsidP="00873899">
            <w:pPr>
              <w:rPr>
                <w:rFonts w:eastAsia="Times New Roman" w:cs="Arial"/>
                <w:color w:val="000000"/>
                <w:sz w:val="16"/>
                <w:szCs w:val="16"/>
                <w:lang w:eastAsia="en-AU"/>
              </w:rPr>
            </w:pPr>
            <w:r w:rsidRPr="00873899">
              <w:rPr>
                <w:rFonts w:eastAsia="Times New Roman" w:cs="Arial"/>
                <w:color w:val="000000"/>
                <w:sz w:val="16"/>
                <w:szCs w:val="16"/>
                <w:lang w:eastAsia="en-AU"/>
              </w:rPr>
              <w:t xml:space="preserve">Total not specified </w:t>
            </w:r>
            <w:r w:rsidRPr="00873899">
              <w:rPr>
                <w:rFonts w:eastAsia="Times New Roman" w:cs="Arial"/>
                <w:color w:val="000000"/>
                <w:sz w:val="16"/>
                <w:szCs w:val="16"/>
                <w:vertAlign w:val="superscript"/>
                <w:lang w:eastAsia="en-AU"/>
              </w:rPr>
              <w:t>(d)</w:t>
            </w:r>
            <w:r w:rsidRPr="00873899">
              <w:rPr>
                <w:rFonts w:eastAsia="Times New Roman" w:cs="Arial"/>
                <w:color w:val="000000"/>
                <w:sz w:val="16"/>
                <w:szCs w:val="16"/>
                <w:lang w:eastAsia="en-AU"/>
              </w:rPr>
              <w:t> </w:t>
            </w:r>
          </w:p>
        </w:tc>
        <w:tc>
          <w:tcPr>
            <w:tcW w:w="780" w:type="dxa"/>
            <w:tcBorders>
              <w:top w:val="nil"/>
              <w:left w:val="nil"/>
              <w:bottom w:val="nil"/>
              <w:right w:val="nil"/>
            </w:tcBorders>
            <w:shd w:val="clear" w:color="auto" w:fill="auto"/>
            <w:vAlign w:val="center"/>
            <w:hideMark/>
          </w:tcPr>
          <w:p w14:paraId="2A72431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5,822</w:t>
            </w:r>
          </w:p>
        </w:tc>
        <w:tc>
          <w:tcPr>
            <w:tcW w:w="779" w:type="dxa"/>
            <w:tcBorders>
              <w:top w:val="nil"/>
              <w:left w:val="nil"/>
              <w:bottom w:val="nil"/>
              <w:right w:val="nil"/>
            </w:tcBorders>
            <w:shd w:val="clear" w:color="auto" w:fill="auto"/>
            <w:vAlign w:val="center"/>
            <w:hideMark/>
          </w:tcPr>
          <w:p w14:paraId="7C83A6E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6.1</w:t>
            </w:r>
          </w:p>
        </w:tc>
        <w:tc>
          <w:tcPr>
            <w:tcW w:w="780" w:type="dxa"/>
            <w:tcBorders>
              <w:top w:val="nil"/>
              <w:left w:val="nil"/>
              <w:bottom w:val="nil"/>
              <w:right w:val="nil"/>
            </w:tcBorders>
            <w:shd w:val="clear" w:color="auto" w:fill="auto"/>
            <w:vAlign w:val="center"/>
            <w:hideMark/>
          </w:tcPr>
          <w:p w14:paraId="61A71A46"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3,028</w:t>
            </w:r>
          </w:p>
        </w:tc>
        <w:tc>
          <w:tcPr>
            <w:tcW w:w="779" w:type="dxa"/>
            <w:tcBorders>
              <w:top w:val="nil"/>
              <w:left w:val="nil"/>
              <w:bottom w:val="nil"/>
              <w:right w:val="nil"/>
            </w:tcBorders>
            <w:shd w:val="clear" w:color="auto" w:fill="auto"/>
            <w:vAlign w:val="center"/>
            <w:hideMark/>
          </w:tcPr>
          <w:p w14:paraId="62A7E358"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9.9</w:t>
            </w:r>
          </w:p>
        </w:tc>
        <w:tc>
          <w:tcPr>
            <w:tcW w:w="779" w:type="dxa"/>
            <w:tcBorders>
              <w:top w:val="nil"/>
              <w:left w:val="nil"/>
              <w:bottom w:val="nil"/>
              <w:right w:val="nil"/>
            </w:tcBorders>
            <w:shd w:val="clear" w:color="auto" w:fill="auto"/>
            <w:vAlign w:val="center"/>
            <w:hideMark/>
          </w:tcPr>
          <w:p w14:paraId="5DC980BB"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459</w:t>
            </w:r>
          </w:p>
        </w:tc>
        <w:tc>
          <w:tcPr>
            <w:tcW w:w="779" w:type="dxa"/>
            <w:tcBorders>
              <w:top w:val="nil"/>
              <w:left w:val="nil"/>
              <w:bottom w:val="nil"/>
              <w:right w:val="nil"/>
            </w:tcBorders>
            <w:shd w:val="clear" w:color="auto" w:fill="auto"/>
            <w:vAlign w:val="center"/>
            <w:hideMark/>
          </w:tcPr>
          <w:p w14:paraId="165C770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27.7</w:t>
            </w:r>
          </w:p>
        </w:tc>
        <w:tc>
          <w:tcPr>
            <w:tcW w:w="779" w:type="dxa"/>
            <w:tcBorders>
              <w:top w:val="nil"/>
              <w:left w:val="nil"/>
              <w:bottom w:val="nil"/>
              <w:right w:val="nil"/>
            </w:tcBorders>
            <w:shd w:val="clear" w:color="auto" w:fill="auto"/>
            <w:vAlign w:val="center"/>
            <w:hideMark/>
          </w:tcPr>
          <w:p w14:paraId="744E188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w:t>
            </w:r>
          </w:p>
        </w:tc>
        <w:tc>
          <w:tcPr>
            <w:tcW w:w="779" w:type="dxa"/>
            <w:tcBorders>
              <w:top w:val="nil"/>
              <w:left w:val="nil"/>
              <w:bottom w:val="nil"/>
              <w:right w:val="nil"/>
            </w:tcBorders>
            <w:shd w:val="clear" w:color="auto" w:fill="auto"/>
            <w:vAlign w:val="center"/>
            <w:hideMark/>
          </w:tcPr>
          <w:p w14:paraId="730F2770"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0.5</w:t>
            </w:r>
          </w:p>
        </w:tc>
        <w:tc>
          <w:tcPr>
            <w:tcW w:w="780" w:type="dxa"/>
            <w:tcBorders>
              <w:top w:val="nil"/>
              <w:left w:val="nil"/>
              <w:bottom w:val="nil"/>
              <w:right w:val="nil"/>
            </w:tcBorders>
            <w:shd w:val="clear" w:color="auto" w:fill="auto"/>
            <w:vAlign w:val="center"/>
            <w:hideMark/>
          </w:tcPr>
          <w:p w14:paraId="2768E967"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5,615</w:t>
            </w:r>
          </w:p>
        </w:tc>
        <w:tc>
          <w:tcPr>
            <w:tcW w:w="779" w:type="dxa"/>
            <w:tcBorders>
              <w:top w:val="nil"/>
              <w:left w:val="nil"/>
              <w:bottom w:val="nil"/>
              <w:right w:val="nil"/>
            </w:tcBorders>
            <w:shd w:val="clear" w:color="auto" w:fill="auto"/>
            <w:vAlign w:val="center"/>
            <w:hideMark/>
          </w:tcPr>
          <w:p w14:paraId="7ECED5AD"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23.4</w:t>
            </w:r>
          </w:p>
        </w:tc>
        <w:tc>
          <w:tcPr>
            <w:tcW w:w="780" w:type="dxa"/>
            <w:tcBorders>
              <w:top w:val="nil"/>
              <w:left w:val="nil"/>
              <w:bottom w:val="nil"/>
              <w:right w:val="nil"/>
            </w:tcBorders>
            <w:shd w:val="clear" w:color="auto" w:fill="auto"/>
            <w:vAlign w:val="center"/>
            <w:hideMark/>
          </w:tcPr>
          <w:p w14:paraId="5FE85611"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4,233</w:t>
            </w:r>
          </w:p>
        </w:tc>
        <w:tc>
          <w:tcPr>
            <w:tcW w:w="779" w:type="dxa"/>
            <w:tcBorders>
              <w:top w:val="nil"/>
              <w:left w:val="nil"/>
              <w:bottom w:val="nil"/>
              <w:right w:val="nil"/>
            </w:tcBorders>
            <w:shd w:val="clear" w:color="auto" w:fill="auto"/>
            <w:vAlign w:val="center"/>
            <w:hideMark/>
          </w:tcPr>
          <w:p w14:paraId="6F3AAC8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19.9</w:t>
            </w:r>
          </w:p>
        </w:tc>
        <w:tc>
          <w:tcPr>
            <w:tcW w:w="795" w:type="dxa"/>
            <w:tcBorders>
              <w:top w:val="nil"/>
              <w:left w:val="nil"/>
              <w:bottom w:val="nil"/>
              <w:right w:val="nil"/>
            </w:tcBorders>
            <w:shd w:val="clear" w:color="auto" w:fill="auto"/>
            <w:vAlign w:val="center"/>
            <w:hideMark/>
          </w:tcPr>
          <w:p w14:paraId="38FAB062"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19,160</w:t>
            </w:r>
          </w:p>
        </w:tc>
        <w:tc>
          <w:tcPr>
            <w:tcW w:w="759" w:type="dxa"/>
            <w:tcBorders>
              <w:top w:val="nil"/>
              <w:left w:val="nil"/>
              <w:bottom w:val="nil"/>
              <w:right w:val="nil"/>
            </w:tcBorders>
            <w:shd w:val="clear" w:color="auto" w:fill="auto"/>
            <w:vAlign w:val="center"/>
            <w:hideMark/>
          </w:tcPr>
          <w:p w14:paraId="044D6F8E" w14:textId="77777777" w:rsidR="00873899" w:rsidRPr="00873899" w:rsidRDefault="00873899" w:rsidP="00873899">
            <w:pPr>
              <w:jc w:val="right"/>
              <w:rPr>
                <w:rFonts w:eastAsia="Times New Roman" w:cs="Arial"/>
                <w:color w:val="000000"/>
                <w:sz w:val="16"/>
                <w:szCs w:val="16"/>
                <w:lang w:eastAsia="en-AU"/>
              </w:rPr>
            </w:pPr>
            <w:r w:rsidRPr="00873899">
              <w:rPr>
                <w:rFonts w:eastAsia="Times New Roman" w:cs="Arial"/>
                <w:color w:val="000000"/>
                <w:sz w:val="16"/>
                <w:szCs w:val="16"/>
                <w:lang w:eastAsia="en-AU"/>
              </w:rPr>
              <w:t>11.0</w:t>
            </w:r>
          </w:p>
        </w:tc>
      </w:tr>
      <w:tr w:rsidR="00873899" w:rsidRPr="00873899" w14:paraId="703A1F61" w14:textId="77777777" w:rsidTr="00581773">
        <w:trPr>
          <w:trHeight w:val="227"/>
        </w:trPr>
        <w:tc>
          <w:tcPr>
            <w:tcW w:w="3514" w:type="dxa"/>
            <w:tcBorders>
              <w:top w:val="nil"/>
              <w:left w:val="nil"/>
              <w:bottom w:val="single" w:sz="8" w:space="0" w:color="1F698E"/>
              <w:right w:val="nil"/>
            </w:tcBorders>
            <w:shd w:val="clear" w:color="auto" w:fill="C7E4F3" w:themeFill="accent1" w:themeFillTint="33"/>
            <w:vAlign w:val="center"/>
            <w:hideMark/>
          </w:tcPr>
          <w:p w14:paraId="5D51BA07"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TOTAL STAFF</w:t>
            </w:r>
            <w:r w:rsidRPr="00873899">
              <w:rPr>
                <w:rFonts w:eastAsia="Times New Roman" w:cs="Arial"/>
                <w:color w:val="000000"/>
                <w:sz w:val="16"/>
                <w:szCs w:val="16"/>
                <w:lang w:eastAsia="en-AU"/>
              </w:rPr>
              <w:t> </w:t>
            </w:r>
          </w:p>
        </w:tc>
        <w:tc>
          <w:tcPr>
            <w:tcW w:w="780" w:type="dxa"/>
            <w:tcBorders>
              <w:top w:val="nil"/>
              <w:left w:val="nil"/>
              <w:bottom w:val="single" w:sz="8" w:space="0" w:color="1F698E"/>
              <w:right w:val="nil"/>
            </w:tcBorders>
            <w:shd w:val="clear" w:color="auto" w:fill="C7E4F3" w:themeFill="accent1" w:themeFillTint="33"/>
            <w:vAlign w:val="center"/>
            <w:hideMark/>
          </w:tcPr>
          <w:p w14:paraId="235A880B"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95,713</w:t>
            </w:r>
          </w:p>
        </w:tc>
        <w:tc>
          <w:tcPr>
            <w:tcW w:w="779" w:type="dxa"/>
            <w:tcBorders>
              <w:top w:val="nil"/>
              <w:left w:val="nil"/>
              <w:bottom w:val="single" w:sz="8" w:space="0" w:color="1F698E"/>
              <w:right w:val="nil"/>
            </w:tcBorders>
            <w:shd w:val="clear" w:color="auto" w:fill="C7E4F3" w:themeFill="accent1" w:themeFillTint="33"/>
            <w:vAlign w:val="center"/>
            <w:hideMark/>
          </w:tcPr>
          <w:p w14:paraId="6321DE3E"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single" w:sz="8" w:space="0" w:color="1F698E"/>
              <w:right w:val="nil"/>
            </w:tcBorders>
            <w:shd w:val="clear" w:color="auto" w:fill="C7E4F3" w:themeFill="accent1" w:themeFillTint="33"/>
            <w:vAlign w:val="center"/>
            <w:hideMark/>
          </w:tcPr>
          <w:p w14:paraId="2557DEF8"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30,566</w:t>
            </w:r>
          </w:p>
        </w:tc>
        <w:tc>
          <w:tcPr>
            <w:tcW w:w="779" w:type="dxa"/>
            <w:tcBorders>
              <w:top w:val="nil"/>
              <w:left w:val="nil"/>
              <w:bottom w:val="single" w:sz="8" w:space="0" w:color="1F698E"/>
              <w:right w:val="nil"/>
            </w:tcBorders>
            <w:shd w:val="clear" w:color="auto" w:fill="C7E4F3" w:themeFill="accent1" w:themeFillTint="33"/>
            <w:vAlign w:val="center"/>
            <w:hideMark/>
          </w:tcPr>
          <w:p w14:paraId="37119FE5"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single" w:sz="8" w:space="0" w:color="1F698E"/>
              <w:right w:val="nil"/>
            </w:tcBorders>
            <w:shd w:val="clear" w:color="auto" w:fill="C7E4F3" w:themeFill="accent1" w:themeFillTint="33"/>
            <w:vAlign w:val="center"/>
            <w:hideMark/>
          </w:tcPr>
          <w:p w14:paraId="3A2FD8D4"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1,655</w:t>
            </w:r>
          </w:p>
        </w:tc>
        <w:tc>
          <w:tcPr>
            <w:tcW w:w="779" w:type="dxa"/>
            <w:tcBorders>
              <w:top w:val="nil"/>
              <w:left w:val="nil"/>
              <w:bottom w:val="single" w:sz="8" w:space="0" w:color="1F698E"/>
              <w:right w:val="nil"/>
            </w:tcBorders>
            <w:shd w:val="clear" w:color="auto" w:fill="C7E4F3" w:themeFill="accent1" w:themeFillTint="33"/>
            <w:vAlign w:val="center"/>
            <w:hideMark/>
          </w:tcPr>
          <w:p w14:paraId="589DFF2D"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79" w:type="dxa"/>
            <w:tcBorders>
              <w:top w:val="nil"/>
              <w:left w:val="nil"/>
              <w:bottom w:val="single" w:sz="8" w:space="0" w:color="1F698E"/>
              <w:right w:val="nil"/>
            </w:tcBorders>
            <w:shd w:val="clear" w:color="auto" w:fill="C7E4F3" w:themeFill="accent1" w:themeFillTint="33"/>
            <w:vAlign w:val="center"/>
            <w:hideMark/>
          </w:tcPr>
          <w:p w14:paraId="40534A19"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751</w:t>
            </w:r>
          </w:p>
        </w:tc>
        <w:tc>
          <w:tcPr>
            <w:tcW w:w="779" w:type="dxa"/>
            <w:tcBorders>
              <w:top w:val="nil"/>
              <w:left w:val="nil"/>
              <w:bottom w:val="single" w:sz="8" w:space="0" w:color="1F698E"/>
              <w:right w:val="nil"/>
            </w:tcBorders>
            <w:shd w:val="clear" w:color="auto" w:fill="C7E4F3" w:themeFill="accent1" w:themeFillTint="33"/>
            <w:vAlign w:val="center"/>
            <w:hideMark/>
          </w:tcPr>
          <w:p w14:paraId="564E785F"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single" w:sz="8" w:space="0" w:color="1F698E"/>
              <w:right w:val="nil"/>
            </w:tcBorders>
            <w:shd w:val="clear" w:color="auto" w:fill="C7E4F3" w:themeFill="accent1" w:themeFillTint="33"/>
            <w:vAlign w:val="center"/>
            <w:hideMark/>
          </w:tcPr>
          <w:p w14:paraId="1B6CC5CE"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24,022</w:t>
            </w:r>
          </w:p>
        </w:tc>
        <w:tc>
          <w:tcPr>
            <w:tcW w:w="779" w:type="dxa"/>
            <w:tcBorders>
              <w:top w:val="nil"/>
              <w:left w:val="nil"/>
              <w:bottom w:val="single" w:sz="8" w:space="0" w:color="1F698E"/>
              <w:right w:val="nil"/>
            </w:tcBorders>
            <w:shd w:val="clear" w:color="auto" w:fill="C7E4F3" w:themeFill="accent1" w:themeFillTint="33"/>
            <w:vAlign w:val="center"/>
            <w:hideMark/>
          </w:tcPr>
          <w:p w14:paraId="36ED3BE4"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80" w:type="dxa"/>
            <w:tcBorders>
              <w:top w:val="nil"/>
              <w:left w:val="nil"/>
              <w:bottom w:val="single" w:sz="8" w:space="0" w:color="1F698E"/>
              <w:right w:val="nil"/>
            </w:tcBorders>
            <w:shd w:val="clear" w:color="auto" w:fill="C7E4F3" w:themeFill="accent1" w:themeFillTint="33"/>
            <w:vAlign w:val="center"/>
            <w:hideMark/>
          </w:tcPr>
          <w:p w14:paraId="461F5B51"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21,303</w:t>
            </w:r>
          </w:p>
        </w:tc>
        <w:tc>
          <w:tcPr>
            <w:tcW w:w="779" w:type="dxa"/>
            <w:tcBorders>
              <w:top w:val="nil"/>
              <w:left w:val="nil"/>
              <w:bottom w:val="single" w:sz="8" w:space="0" w:color="1F698E"/>
              <w:right w:val="nil"/>
            </w:tcBorders>
            <w:shd w:val="clear" w:color="auto" w:fill="C7E4F3" w:themeFill="accent1" w:themeFillTint="33"/>
            <w:vAlign w:val="center"/>
            <w:hideMark/>
          </w:tcPr>
          <w:p w14:paraId="3BFF02D3"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c>
          <w:tcPr>
            <w:tcW w:w="795" w:type="dxa"/>
            <w:tcBorders>
              <w:top w:val="nil"/>
              <w:left w:val="nil"/>
              <w:bottom w:val="single" w:sz="8" w:space="0" w:color="1F698E"/>
              <w:right w:val="nil"/>
            </w:tcBorders>
            <w:shd w:val="clear" w:color="auto" w:fill="C7E4F3" w:themeFill="accent1" w:themeFillTint="33"/>
            <w:vAlign w:val="center"/>
            <w:hideMark/>
          </w:tcPr>
          <w:p w14:paraId="411C2EAC" w14:textId="77777777" w:rsidR="00873899" w:rsidRPr="00873899" w:rsidRDefault="00873899" w:rsidP="00873899">
            <w:pPr>
              <w:jc w:val="right"/>
              <w:rPr>
                <w:rFonts w:eastAsia="Times New Roman" w:cs="Arial"/>
                <w:b/>
                <w:bCs/>
                <w:color w:val="000000"/>
                <w:sz w:val="16"/>
                <w:szCs w:val="16"/>
                <w:lang w:eastAsia="en-AU"/>
              </w:rPr>
            </w:pPr>
            <w:r w:rsidRPr="00873899">
              <w:rPr>
                <w:rFonts w:eastAsia="Times New Roman" w:cs="Arial"/>
                <w:b/>
                <w:bCs/>
                <w:color w:val="000000"/>
                <w:sz w:val="16"/>
                <w:szCs w:val="16"/>
                <w:lang w:eastAsia="en-AU"/>
              </w:rPr>
              <w:t>174,010</w:t>
            </w:r>
          </w:p>
        </w:tc>
        <w:tc>
          <w:tcPr>
            <w:tcW w:w="759" w:type="dxa"/>
            <w:tcBorders>
              <w:top w:val="nil"/>
              <w:left w:val="nil"/>
              <w:bottom w:val="single" w:sz="8" w:space="0" w:color="1F698E"/>
              <w:right w:val="nil"/>
            </w:tcBorders>
            <w:shd w:val="clear" w:color="auto" w:fill="C7E4F3" w:themeFill="accent1" w:themeFillTint="33"/>
            <w:vAlign w:val="center"/>
            <w:hideMark/>
          </w:tcPr>
          <w:p w14:paraId="7137440A" w14:textId="77777777" w:rsidR="00873899" w:rsidRPr="00873899" w:rsidRDefault="00873899" w:rsidP="00873899">
            <w:pPr>
              <w:rPr>
                <w:rFonts w:eastAsia="Times New Roman" w:cs="Arial"/>
                <w:b/>
                <w:bCs/>
                <w:color w:val="000000"/>
                <w:sz w:val="16"/>
                <w:szCs w:val="16"/>
                <w:lang w:eastAsia="en-AU"/>
              </w:rPr>
            </w:pPr>
            <w:r w:rsidRPr="00873899">
              <w:rPr>
                <w:rFonts w:eastAsia="Times New Roman" w:cs="Arial"/>
                <w:b/>
                <w:bCs/>
                <w:color w:val="000000"/>
                <w:sz w:val="16"/>
                <w:szCs w:val="16"/>
                <w:lang w:eastAsia="en-AU"/>
              </w:rPr>
              <w:t> </w:t>
            </w:r>
          </w:p>
        </w:tc>
      </w:tr>
    </w:tbl>
    <w:p w14:paraId="63B73419" w14:textId="00D2ADB9" w:rsidR="004D2130" w:rsidRDefault="00873899" w:rsidP="00D42F9A">
      <w:pPr>
        <w:pStyle w:val="FigureNote"/>
        <w:ind w:left="425" w:hanging="425"/>
      </w:pPr>
      <w:r>
        <w:t>(a)</w:t>
      </w:r>
      <w:r>
        <w:tab/>
      </w:r>
      <w:r w:rsidR="004D2130">
        <w:t xml:space="preserve">Totals may not equal the sum of components due to rounding of weighted data and table only includes paid contact staff. </w:t>
      </w:r>
    </w:p>
    <w:p w14:paraId="06568EFC" w14:textId="3C681738" w:rsidR="004D2130" w:rsidRDefault="004D2130" w:rsidP="004D2130">
      <w:pPr>
        <w:pStyle w:val="FigureNote"/>
        <w:spacing w:before="0"/>
        <w:ind w:left="425" w:hanging="425"/>
      </w:pPr>
      <w:r>
        <w:t>(b)</w:t>
      </w:r>
      <w:r>
        <w:tab/>
        <w:t>ECEC</w:t>
      </w:r>
      <w:r w:rsidR="00D17C91">
        <w:t>-related</w:t>
      </w:r>
      <w:r>
        <w:t xml:space="preserve"> qualifications include early childhood teaching, primary teaching, other teaching, child care, nursing (including mothercraft nursing), other human welfare studies, behavioural science and other ECEC-related qualifications.</w:t>
      </w:r>
    </w:p>
    <w:p w14:paraId="41B7FC3D" w14:textId="77777777" w:rsidR="004D2130" w:rsidRDefault="004D2130" w:rsidP="004D2130">
      <w:pPr>
        <w:pStyle w:val="FigureNote"/>
        <w:spacing w:before="0"/>
        <w:ind w:left="425" w:hanging="425"/>
      </w:pPr>
      <w:r>
        <w:t>(c)</w:t>
      </w:r>
      <w:r>
        <w:tab/>
        <w:t>Includes those contact staff whose years of experience in the ECEC sector were not specified.</w:t>
      </w:r>
    </w:p>
    <w:p w14:paraId="4A548DD2" w14:textId="77777777" w:rsidR="004D2130" w:rsidRDefault="004D2130" w:rsidP="004D2130">
      <w:pPr>
        <w:pStyle w:val="FigureNote"/>
        <w:spacing w:before="0"/>
        <w:ind w:left="425" w:hanging="425"/>
      </w:pPr>
      <w:r>
        <w:t>(d)</w:t>
      </w:r>
      <w:r>
        <w:tab/>
        <w:t>Includes those contact staff where services did not specify the qualifications of staff.</w:t>
      </w:r>
    </w:p>
    <w:p w14:paraId="277F561E" w14:textId="77777777" w:rsidR="00873899" w:rsidRDefault="00873899">
      <w:pPr>
        <w:rPr>
          <w:rFonts w:ascii="Arial Bold" w:eastAsia="Times New Roman" w:hAnsi="Arial Bold" w:cs="Times New Roman"/>
          <w:b/>
          <w:bCs/>
          <w:color w:val="1F688D"/>
          <w:szCs w:val="18"/>
        </w:rPr>
      </w:pPr>
      <w:r>
        <w:br w:type="page"/>
      </w:r>
    </w:p>
    <w:p w14:paraId="28D18D14" w14:textId="55C22A2D" w:rsidR="00351CFA" w:rsidRDefault="0034492E" w:rsidP="0034492E">
      <w:pPr>
        <w:pStyle w:val="Caption"/>
      </w:pPr>
      <w:bookmarkStart w:id="67" w:name="_Ref482707591"/>
      <w:bookmarkStart w:id="68" w:name="_Toc484013989"/>
      <w:r>
        <w:lastRenderedPageBreak/>
        <w:t xml:space="preserve">Table </w:t>
      </w:r>
      <w:fldSimple w:instr=" SEQ Table \* ARABIC ">
        <w:r w:rsidR="00011CCA">
          <w:rPr>
            <w:noProof/>
          </w:rPr>
          <w:t>11</w:t>
        </w:r>
      </w:fldSimple>
      <w:bookmarkEnd w:id="67"/>
      <w:r>
        <w:tab/>
      </w:r>
      <w:r w:rsidR="00160BA0">
        <w:t>Tenure as a</w:t>
      </w:r>
      <w:r>
        <w:t xml:space="preserve"> paid contact staff</w:t>
      </w:r>
      <w:r w:rsidR="00160BA0">
        <w:t xml:space="preserve"> in current service</w:t>
      </w:r>
      <w:r>
        <w:t xml:space="preserve">, by service type </w:t>
      </w:r>
      <w:r>
        <w:rPr>
          <w:vertAlign w:val="superscript"/>
        </w:rPr>
        <w:t>(a)</w:t>
      </w:r>
      <w:bookmarkEnd w:id="68"/>
    </w:p>
    <w:tbl>
      <w:tblPr>
        <w:tblW w:w="5000" w:type="pct"/>
        <w:tblCellMar>
          <w:left w:w="0" w:type="dxa"/>
          <w:right w:w="0" w:type="dxa"/>
        </w:tblCellMar>
        <w:tblLook w:val="04A0" w:firstRow="1" w:lastRow="0" w:firstColumn="1" w:lastColumn="0" w:noHBand="0" w:noVBand="1"/>
      </w:tblPr>
      <w:tblGrid>
        <w:gridCol w:w="2988"/>
        <w:gridCol w:w="803"/>
        <w:gridCol w:w="806"/>
        <w:gridCol w:w="806"/>
        <w:gridCol w:w="806"/>
        <w:gridCol w:w="804"/>
        <w:gridCol w:w="807"/>
        <w:gridCol w:w="807"/>
        <w:gridCol w:w="804"/>
        <w:gridCol w:w="7"/>
        <w:gridCol w:w="807"/>
        <w:gridCol w:w="802"/>
        <w:gridCol w:w="7"/>
        <w:gridCol w:w="806"/>
        <w:gridCol w:w="807"/>
        <w:gridCol w:w="862"/>
        <w:gridCol w:w="787"/>
      </w:tblGrid>
      <w:tr w:rsidR="00394B20" w14:paraId="7C2D24E8" w14:textId="77777777" w:rsidTr="00D17C91">
        <w:trPr>
          <w:trHeight w:val="343"/>
        </w:trPr>
        <w:tc>
          <w:tcPr>
            <w:tcW w:w="1045" w:type="pct"/>
            <w:vMerge w:val="restart"/>
            <w:tcBorders>
              <w:top w:val="nil"/>
              <w:left w:val="nil"/>
              <w:right w:val="nil"/>
            </w:tcBorders>
            <w:shd w:val="clear" w:color="000000" w:fill="1F698E"/>
            <w:tcMar>
              <w:top w:w="15" w:type="dxa"/>
              <w:left w:w="15" w:type="dxa"/>
              <w:bottom w:w="0" w:type="dxa"/>
              <w:right w:w="15" w:type="dxa"/>
            </w:tcMar>
            <w:vAlign w:val="bottom"/>
            <w:hideMark/>
          </w:tcPr>
          <w:p w14:paraId="1789FAFD" w14:textId="178391B3" w:rsidR="00394B20" w:rsidRDefault="00394B20" w:rsidP="00432849">
            <w:pPr>
              <w:ind w:left="142"/>
              <w:rPr>
                <w:rFonts w:cs="Arial"/>
                <w:b/>
                <w:bCs/>
                <w:color w:val="FFFFFF"/>
                <w:sz w:val="18"/>
                <w:szCs w:val="18"/>
              </w:rPr>
            </w:pPr>
            <w:r>
              <w:rPr>
                <w:rFonts w:cs="Arial"/>
                <w:b/>
                <w:bCs/>
                <w:color w:val="FFFFFF"/>
                <w:sz w:val="18"/>
                <w:szCs w:val="18"/>
              </w:rPr>
              <w:t xml:space="preserve">Years of tenure as </w:t>
            </w:r>
            <w:r w:rsidR="00432849">
              <w:rPr>
                <w:rFonts w:cs="Arial"/>
                <w:b/>
                <w:bCs/>
                <w:color w:val="FFFFFF"/>
                <w:sz w:val="18"/>
                <w:szCs w:val="18"/>
              </w:rPr>
              <w:t xml:space="preserve">paid </w:t>
            </w:r>
            <w:r>
              <w:rPr>
                <w:rFonts w:cs="Arial"/>
                <w:b/>
                <w:bCs/>
                <w:color w:val="FFFFFF"/>
                <w:sz w:val="18"/>
                <w:szCs w:val="18"/>
              </w:rPr>
              <w:t xml:space="preserve">contact </w:t>
            </w:r>
            <w:r w:rsidR="00B91C47">
              <w:rPr>
                <w:rFonts w:cs="Arial"/>
                <w:b/>
                <w:bCs/>
                <w:color w:val="FFFFFF"/>
                <w:sz w:val="18"/>
                <w:szCs w:val="18"/>
              </w:rPr>
              <w:t>staff</w:t>
            </w:r>
          </w:p>
        </w:tc>
        <w:tc>
          <w:tcPr>
            <w:tcW w:w="565" w:type="pct"/>
            <w:gridSpan w:val="2"/>
            <w:tcBorders>
              <w:top w:val="nil"/>
              <w:left w:val="nil"/>
              <w:bottom w:val="nil"/>
              <w:right w:val="nil"/>
            </w:tcBorders>
            <w:shd w:val="clear" w:color="000000" w:fill="1F698E"/>
            <w:tcMar>
              <w:top w:w="15" w:type="dxa"/>
              <w:left w:w="15" w:type="dxa"/>
              <w:bottom w:w="0" w:type="dxa"/>
              <w:right w:w="15" w:type="dxa"/>
            </w:tcMar>
            <w:vAlign w:val="bottom"/>
            <w:hideMark/>
          </w:tcPr>
          <w:p w14:paraId="236E6C17" w14:textId="74323C6B" w:rsidR="00394B20" w:rsidRDefault="001E13F5" w:rsidP="00D17C91">
            <w:pPr>
              <w:jc w:val="center"/>
              <w:rPr>
                <w:rFonts w:cs="Arial"/>
                <w:b/>
                <w:bCs/>
                <w:color w:val="FFFFFF"/>
                <w:sz w:val="18"/>
                <w:szCs w:val="18"/>
              </w:rPr>
            </w:pPr>
            <w:r>
              <w:rPr>
                <w:rFonts w:cs="Arial"/>
                <w:b/>
                <w:bCs/>
                <w:color w:val="FFFFFF"/>
                <w:sz w:val="18"/>
                <w:szCs w:val="18"/>
              </w:rPr>
              <w:t>Long</w:t>
            </w:r>
            <w:r>
              <w:rPr>
                <w:rFonts w:cs="Arial"/>
                <w:color w:val="000000"/>
                <w:sz w:val="16"/>
                <w:szCs w:val="16"/>
              </w:rPr>
              <w:t> </w:t>
            </w:r>
            <w:r>
              <w:rPr>
                <w:rFonts w:cs="Arial"/>
                <w:b/>
                <w:bCs/>
                <w:color w:val="FFFFFF"/>
                <w:sz w:val="18"/>
                <w:szCs w:val="18"/>
              </w:rPr>
              <w:t>day</w:t>
            </w:r>
            <w:r w:rsidR="00394B20">
              <w:rPr>
                <w:rFonts w:cs="Arial"/>
                <w:b/>
                <w:bCs/>
                <w:color w:val="FFFFFF"/>
                <w:sz w:val="18"/>
                <w:szCs w:val="18"/>
              </w:rPr>
              <w:t xml:space="preserve"> care</w:t>
            </w:r>
          </w:p>
        </w:tc>
        <w:tc>
          <w:tcPr>
            <w:tcW w:w="566" w:type="pct"/>
            <w:gridSpan w:val="2"/>
            <w:tcBorders>
              <w:top w:val="nil"/>
              <w:left w:val="nil"/>
              <w:bottom w:val="nil"/>
              <w:right w:val="nil"/>
            </w:tcBorders>
            <w:shd w:val="clear" w:color="000000" w:fill="1F698E"/>
            <w:tcMar>
              <w:top w:w="15" w:type="dxa"/>
              <w:left w:w="15" w:type="dxa"/>
              <w:bottom w:w="0" w:type="dxa"/>
              <w:right w:w="15" w:type="dxa"/>
            </w:tcMar>
            <w:vAlign w:val="bottom"/>
            <w:hideMark/>
          </w:tcPr>
          <w:p w14:paraId="5E358053" w14:textId="77777777" w:rsidR="00394B20" w:rsidRDefault="00394B20" w:rsidP="00D17C91">
            <w:pPr>
              <w:jc w:val="center"/>
              <w:rPr>
                <w:rFonts w:cs="Arial"/>
                <w:b/>
                <w:bCs/>
                <w:color w:val="FFFFFF"/>
                <w:sz w:val="18"/>
                <w:szCs w:val="18"/>
              </w:rPr>
            </w:pPr>
            <w:r>
              <w:rPr>
                <w:rFonts w:cs="Arial"/>
                <w:b/>
                <w:bCs/>
                <w:color w:val="FFFFFF"/>
                <w:sz w:val="18"/>
                <w:szCs w:val="18"/>
              </w:rPr>
              <w:t>Family day care</w:t>
            </w:r>
          </w:p>
        </w:tc>
        <w:tc>
          <w:tcPr>
            <w:tcW w:w="565" w:type="pct"/>
            <w:gridSpan w:val="2"/>
            <w:tcBorders>
              <w:top w:val="nil"/>
              <w:left w:val="nil"/>
              <w:bottom w:val="nil"/>
              <w:right w:val="nil"/>
            </w:tcBorders>
            <w:shd w:val="clear" w:color="000000" w:fill="1F698E"/>
            <w:tcMar>
              <w:top w:w="15" w:type="dxa"/>
              <w:left w:w="15" w:type="dxa"/>
              <w:bottom w:w="0" w:type="dxa"/>
              <w:right w:w="15" w:type="dxa"/>
            </w:tcMar>
            <w:vAlign w:val="bottom"/>
            <w:hideMark/>
          </w:tcPr>
          <w:p w14:paraId="4588E56A" w14:textId="77777777" w:rsidR="00394B20" w:rsidRDefault="00394B20" w:rsidP="00D17C91">
            <w:pPr>
              <w:jc w:val="center"/>
              <w:rPr>
                <w:rFonts w:cs="Arial"/>
                <w:b/>
                <w:bCs/>
                <w:color w:val="FFFFFF"/>
                <w:sz w:val="18"/>
                <w:szCs w:val="18"/>
              </w:rPr>
            </w:pPr>
            <w:r>
              <w:rPr>
                <w:rFonts w:cs="Arial"/>
                <w:b/>
                <w:bCs/>
                <w:color w:val="FFFFFF"/>
                <w:sz w:val="18"/>
                <w:szCs w:val="18"/>
              </w:rPr>
              <w:t>In home care</w:t>
            </w:r>
          </w:p>
        </w:tc>
        <w:tc>
          <w:tcPr>
            <w:tcW w:w="565" w:type="pct"/>
            <w:gridSpan w:val="2"/>
            <w:tcBorders>
              <w:top w:val="nil"/>
              <w:left w:val="nil"/>
              <w:bottom w:val="nil"/>
              <w:right w:val="nil"/>
            </w:tcBorders>
            <w:shd w:val="clear" w:color="000000" w:fill="1F698E"/>
            <w:tcMar>
              <w:top w:w="15" w:type="dxa"/>
              <w:left w:w="15" w:type="dxa"/>
              <w:bottom w:w="0" w:type="dxa"/>
              <w:right w:w="15" w:type="dxa"/>
            </w:tcMar>
            <w:vAlign w:val="bottom"/>
            <w:hideMark/>
          </w:tcPr>
          <w:p w14:paraId="2FD5F79D" w14:textId="77777777" w:rsidR="00394B20" w:rsidRDefault="00394B20" w:rsidP="00D17C91">
            <w:pPr>
              <w:jc w:val="center"/>
              <w:rPr>
                <w:rFonts w:cs="Arial"/>
                <w:b/>
                <w:bCs/>
                <w:color w:val="FFFFFF"/>
                <w:sz w:val="18"/>
                <w:szCs w:val="18"/>
              </w:rPr>
            </w:pPr>
            <w:r>
              <w:rPr>
                <w:rFonts w:cs="Arial"/>
                <w:b/>
                <w:bCs/>
                <w:color w:val="FFFFFF"/>
                <w:sz w:val="18"/>
                <w:szCs w:val="18"/>
              </w:rPr>
              <w:t>Occasional care</w:t>
            </w:r>
          </w:p>
        </w:tc>
        <w:tc>
          <w:tcPr>
            <w:tcW w:w="566" w:type="pct"/>
            <w:gridSpan w:val="3"/>
            <w:tcBorders>
              <w:top w:val="nil"/>
              <w:left w:val="nil"/>
              <w:bottom w:val="nil"/>
              <w:right w:val="nil"/>
            </w:tcBorders>
            <w:shd w:val="clear" w:color="000000" w:fill="1F698E"/>
            <w:tcMar>
              <w:top w:w="15" w:type="dxa"/>
              <w:left w:w="15" w:type="dxa"/>
              <w:bottom w:w="0" w:type="dxa"/>
              <w:right w:w="15" w:type="dxa"/>
            </w:tcMar>
            <w:vAlign w:val="bottom"/>
            <w:hideMark/>
          </w:tcPr>
          <w:p w14:paraId="3E890F49" w14:textId="77777777" w:rsidR="00394B20" w:rsidRDefault="00394B20" w:rsidP="00D17C91">
            <w:pPr>
              <w:jc w:val="center"/>
              <w:rPr>
                <w:rFonts w:cs="Arial"/>
                <w:b/>
                <w:bCs/>
                <w:color w:val="FFFFFF"/>
                <w:sz w:val="18"/>
                <w:szCs w:val="18"/>
              </w:rPr>
            </w:pPr>
            <w:r>
              <w:rPr>
                <w:rFonts w:cs="Arial"/>
                <w:b/>
                <w:bCs/>
                <w:color w:val="FFFFFF"/>
                <w:sz w:val="18"/>
                <w:szCs w:val="18"/>
              </w:rPr>
              <w:t>Out of school hours care</w:t>
            </w:r>
          </w:p>
        </w:tc>
        <w:tc>
          <w:tcPr>
            <w:tcW w:w="567" w:type="pct"/>
            <w:gridSpan w:val="3"/>
            <w:tcBorders>
              <w:top w:val="nil"/>
              <w:left w:val="nil"/>
              <w:bottom w:val="nil"/>
              <w:right w:val="nil"/>
            </w:tcBorders>
            <w:shd w:val="clear" w:color="000000" w:fill="1F698E"/>
            <w:tcMar>
              <w:top w:w="15" w:type="dxa"/>
              <w:left w:w="15" w:type="dxa"/>
              <w:bottom w:w="0" w:type="dxa"/>
              <w:right w:w="15" w:type="dxa"/>
            </w:tcMar>
            <w:vAlign w:val="bottom"/>
            <w:hideMark/>
          </w:tcPr>
          <w:p w14:paraId="2B1C47C6" w14:textId="77777777" w:rsidR="00394B20" w:rsidRDefault="00394B20" w:rsidP="00D17C91">
            <w:pPr>
              <w:jc w:val="center"/>
              <w:rPr>
                <w:rFonts w:cs="Arial"/>
                <w:b/>
                <w:bCs/>
                <w:color w:val="FFFFFF"/>
                <w:sz w:val="18"/>
                <w:szCs w:val="18"/>
              </w:rPr>
            </w:pPr>
            <w:r>
              <w:rPr>
                <w:rFonts w:cs="Arial"/>
                <w:b/>
                <w:bCs/>
                <w:color w:val="FFFFFF"/>
                <w:sz w:val="18"/>
                <w:szCs w:val="18"/>
              </w:rPr>
              <w:t>Vacation care</w:t>
            </w:r>
          </w:p>
        </w:tc>
        <w:tc>
          <w:tcPr>
            <w:tcW w:w="561" w:type="pct"/>
            <w:gridSpan w:val="2"/>
            <w:tcBorders>
              <w:top w:val="nil"/>
              <w:left w:val="nil"/>
              <w:bottom w:val="nil"/>
              <w:right w:val="nil"/>
            </w:tcBorders>
            <w:shd w:val="clear" w:color="000000" w:fill="1F698E"/>
            <w:tcMar>
              <w:top w:w="15" w:type="dxa"/>
              <w:left w:w="15" w:type="dxa"/>
              <w:bottom w:w="0" w:type="dxa"/>
              <w:right w:w="15" w:type="dxa"/>
            </w:tcMar>
            <w:vAlign w:val="bottom"/>
            <w:hideMark/>
          </w:tcPr>
          <w:p w14:paraId="76FA521D" w14:textId="77777777" w:rsidR="00394B20" w:rsidRDefault="00394B20" w:rsidP="00D17C91">
            <w:pPr>
              <w:jc w:val="center"/>
              <w:rPr>
                <w:rFonts w:cs="Arial"/>
                <w:b/>
                <w:bCs/>
                <w:color w:val="FFFFFF"/>
                <w:sz w:val="18"/>
                <w:szCs w:val="18"/>
              </w:rPr>
            </w:pPr>
            <w:r>
              <w:rPr>
                <w:rFonts w:cs="Arial"/>
                <w:b/>
                <w:bCs/>
                <w:color w:val="FFFFFF"/>
                <w:sz w:val="18"/>
                <w:szCs w:val="18"/>
              </w:rPr>
              <w:t>Total</w:t>
            </w:r>
          </w:p>
        </w:tc>
      </w:tr>
      <w:tr w:rsidR="00394B20" w14:paraId="059411CE" w14:textId="77777777" w:rsidTr="006C11EF">
        <w:trPr>
          <w:trHeight w:val="315"/>
        </w:trPr>
        <w:tc>
          <w:tcPr>
            <w:tcW w:w="1045" w:type="pct"/>
            <w:vMerge/>
            <w:tcBorders>
              <w:left w:val="nil"/>
              <w:bottom w:val="nil"/>
              <w:right w:val="nil"/>
            </w:tcBorders>
            <w:shd w:val="clear" w:color="000000" w:fill="1F698E"/>
            <w:tcMar>
              <w:top w:w="15" w:type="dxa"/>
              <w:left w:w="15" w:type="dxa"/>
              <w:bottom w:w="0" w:type="dxa"/>
              <w:right w:w="15" w:type="dxa"/>
            </w:tcMar>
            <w:vAlign w:val="center"/>
            <w:hideMark/>
          </w:tcPr>
          <w:p w14:paraId="6AEDDA94" w14:textId="3F5906C2" w:rsidR="00394B20" w:rsidRDefault="00394B20">
            <w:pPr>
              <w:rPr>
                <w:rFonts w:cs="Arial"/>
                <w:b/>
                <w:bCs/>
                <w:color w:val="FFFFFF"/>
                <w:sz w:val="18"/>
                <w:szCs w:val="18"/>
              </w:rPr>
            </w:pPr>
          </w:p>
        </w:tc>
        <w:tc>
          <w:tcPr>
            <w:tcW w:w="282" w:type="pct"/>
            <w:tcBorders>
              <w:top w:val="nil"/>
              <w:left w:val="nil"/>
              <w:bottom w:val="nil"/>
              <w:right w:val="nil"/>
            </w:tcBorders>
            <w:shd w:val="clear" w:color="000000" w:fill="1F698E"/>
            <w:tcMar>
              <w:top w:w="15" w:type="dxa"/>
              <w:left w:w="15" w:type="dxa"/>
              <w:bottom w:w="0" w:type="dxa"/>
              <w:right w:w="15" w:type="dxa"/>
            </w:tcMar>
            <w:vAlign w:val="center"/>
            <w:hideMark/>
          </w:tcPr>
          <w:p w14:paraId="41E75B2C"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63A1871E" w14:textId="77777777" w:rsidR="00394B20" w:rsidRDefault="00394B20" w:rsidP="00394B20">
            <w:pPr>
              <w:jc w:val="center"/>
              <w:rPr>
                <w:rFonts w:cs="Arial"/>
                <w:b/>
                <w:bCs/>
                <w:color w:val="FFFFFF"/>
                <w:sz w:val="18"/>
                <w:szCs w:val="18"/>
              </w:rPr>
            </w:pPr>
            <w:r>
              <w:rPr>
                <w:rFonts w:cs="Arial"/>
                <w:b/>
                <w:bCs/>
                <w:color w:val="FFFFFF"/>
                <w:sz w:val="18"/>
                <w:szCs w:val="18"/>
              </w:rPr>
              <w:t>%</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46C96576"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3746385C" w14:textId="77777777" w:rsidR="00394B20" w:rsidRDefault="00394B20" w:rsidP="00394B20">
            <w:pPr>
              <w:jc w:val="center"/>
              <w:rPr>
                <w:rFonts w:cs="Arial"/>
                <w:b/>
                <w:bCs/>
                <w:color w:val="FFFFFF"/>
                <w:sz w:val="18"/>
                <w:szCs w:val="18"/>
              </w:rPr>
            </w:pPr>
            <w:r>
              <w:rPr>
                <w:rFonts w:cs="Arial"/>
                <w:b/>
                <w:bCs/>
                <w:color w:val="FFFFFF"/>
                <w:sz w:val="18"/>
                <w:szCs w:val="18"/>
              </w:rPr>
              <w:t>%</w:t>
            </w:r>
          </w:p>
        </w:tc>
        <w:tc>
          <w:tcPr>
            <w:tcW w:w="282" w:type="pct"/>
            <w:tcBorders>
              <w:top w:val="nil"/>
              <w:left w:val="nil"/>
              <w:bottom w:val="nil"/>
              <w:right w:val="nil"/>
            </w:tcBorders>
            <w:shd w:val="clear" w:color="000000" w:fill="1F698E"/>
            <w:tcMar>
              <w:top w:w="15" w:type="dxa"/>
              <w:left w:w="15" w:type="dxa"/>
              <w:bottom w:w="0" w:type="dxa"/>
              <w:right w:w="15" w:type="dxa"/>
            </w:tcMar>
            <w:vAlign w:val="center"/>
            <w:hideMark/>
          </w:tcPr>
          <w:p w14:paraId="1BECE8C2"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6AAA0AF4" w14:textId="77777777" w:rsidR="00394B20" w:rsidRDefault="00394B20" w:rsidP="00394B20">
            <w:pPr>
              <w:jc w:val="center"/>
              <w:rPr>
                <w:rFonts w:cs="Arial"/>
                <w:b/>
                <w:bCs/>
                <w:color w:val="FFFFFF"/>
                <w:sz w:val="18"/>
                <w:szCs w:val="18"/>
              </w:rPr>
            </w:pPr>
            <w:r>
              <w:rPr>
                <w:rFonts w:cs="Arial"/>
                <w:b/>
                <w:bCs/>
                <w:color w:val="FFFFFF"/>
                <w:sz w:val="18"/>
                <w:szCs w:val="18"/>
              </w:rPr>
              <w:t>%</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1873207D"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84" w:type="pct"/>
            <w:gridSpan w:val="2"/>
            <w:tcBorders>
              <w:top w:val="nil"/>
              <w:left w:val="nil"/>
              <w:bottom w:val="nil"/>
              <w:right w:val="nil"/>
            </w:tcBorders>
            <w:shd w:val="clear" w:color="000000" w:fill="1F698E"/>
            <w:tcMar>
              <w:top w:w="15" w:type="dxa"/>
              <w:left w:w="15" w:type="dxa"/>
              <w:bottom w:w="0" w:type="dxa"/>
              <w:right w:w="15" w:type="dxa"/>
            </w:tcMar>
            <w:vAlign w:val="center"/>
            <w:hideMark/>
          </w:tcPr>
          <w:p w14:paraId="13B219D4" w14:textId="77777777" w:rsidR="00394B20" w:rsidRDefault="00394B20" w:rsidP="00394B20">
            <w:pPr>
              <w:jc w:val="center"/>
              <w:rPr>
                <w:rFonts w:cs="Arial"/>
                <w:b/>
                <w:bCs/>
                <w:color w:val="FFFFFF"/>
                <w:sz w:val="18"/>
                <w:szCs w:val="18"/>
              </w:rPr>
            </w:pPr>
            <w:r>
              <w:rPr>
                <w:rFonts w:cs="Arial"/>
                <w:b/>
                <w:bCs/>
                <w:color w:val="FFFFFF"/>
                <w:sz w:val="18"/>
                <w:szCs w:val="18"/>
              </w:rPr>
              <w:t>%</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32959942"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84" w:type="pct"/>
            <w:gridSpan w:val="2"/>
            <w:tcBorders>
              <w:top w:val="nil"/>
              <w:left w:val="nil"/>
              <w:bottom w:val="nil"/>
              <w:right w:val="nil"/>
            </w:tcBorders>
            <w:shd w:val="clear" w:color="000000" w:fill="1F698E"/>
            <w:tcMar>
              <w:top w:w="15" w:type="dxa"/>
              <w:left w:w="15" w:type="dxa"/>
              <w:bottom w:w="0" w:type="dxa"/>
              <w:right w:w="15" w:type="dxa"/>
            </w:tcMar>
            <w:vAlign w:val="center"/>
            <w:hideMark/>
          </w:tcPr>
          <w:p w14:paraId="30253824" w14:textId="77777777" w:rsidR="00394B20" w:rsidRDefault="00394B20" w:rsidP="00394B20">
            <w:pPr>
              <w:jc w:val="center"/>
              <w:rPr>
                <w:rFonts w:cs="Arial"/>
                <w:b/>
                <w:bCs/>
                <w:color w:val="FFFFFF"/>
                <w:sz w:val="18"/>
                <w:szCs w:val="18"/>
              </w:rPr>
            </w:pPr>
            <w:r>
              <w:rPr>
                <w:rFonts w:cs="Arial"/>
                <w:b/>
                <w:bCs/>
                <w:color w:val="FFFFFF"/>
                <w:sz w:val="18"/>
                <w:szCs w:val="18"/>
              </w:rPr>
              <w:t>%</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1EE79BA4"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364A9EE5" w14:textId="77777777" w:rsidR="00394B20" w:rsidRDefault="00394B20" w:rsidP="00394B20">
            <w:pPr>
              <w:jc w:val="center"/>
              <w:rPr>
                <w:rFonts w:cs="Arial"/>
                <w:b/>
                <w:bCs/>
                <w:color w:val="FFFFFF"/>
                <w:sz w:val="18"/>
                <w:szCs w:val="18"/>
              </w:rPr>
            </w:pPr>
            <w:r>
              <w:rPr>
                <w:rFonts w:cs="Arial"/>
                <w:b/>
                <w:bCs/>
                <w:color w:val="FFFFFF"/>
                <w:sz w:val="18"/>
                <w:szCs w:val="18"/>
              </w:rPr>
              <w:t>%</w:t>
            </w:r>
          </w:p>
        </w:tc>
        <w:tc>
          <w:tcPr>
            <w:tcW w:w="283" w:type="pct"/>
            <w:tcBorders>
              <w:top w:val="nil"/>
              <w:left w:val="nil"/>
              <w:bottom w:val="nil"/>
              <w:right w:val="nil"/>
            </w:tcBorders>
            <w:shd w:val="clear" w:color="000000" w:fill="1F698E"/>
            <w:tcMar>
              <w:top w:w="15" w:type="dxa"/>
              <w:left w:w="15" w:type="dxa"/>
              <w:bottom w:w="0" w:type="dxa"/>
              <w:right w:w="15" w:type="dxa"/>
            </w:tcMar>
            <w:vAlign w:val="center"/>
            <w:hideMark/>
          </w:tcPr>
          <w:p w14:paraId="67BE997F" w14:textId="77777777" w:rsidR="00394B20" w:rsidRDefault="00394B20" w:rsidP="00394B20">
            <w:pPr>
              <w:jc w:val="center"/>
              <w:rPr>
                <w:rFonts w:cs="Arial"/>
                <w:b/>
                <w:bCs/>
                <w:color w:val="FFFFFF"/>
                <w:sz w:val="18"/>
                <w:szCs w:val="18"/>
              </w:rPr>
            </w:pPr>
            <w:r>
              <w:rPr>
                <w:rFonts w:cs="Arial"/>
                <w:b/>
                <w:bCs/>
                <w:color w:val="FFFFFF"/>
                <w:sz w:val="18"/>
                <w:szCs w:val="18"/>
              </w:rPr>
              <w:t>No.</w:t>
            </w:r>
          </w:p>
        </w:tc>
        <w:tc>
          <w:tcPr>
            <w:tcW w:w="276" w:type="pct"/>
            <w:tcBorders>
              <w:top w:val="nil"/>
              <w:left w:val="nil"/>
              <w:bottom w:val="nil"/>
              <w:right w:val="nil"/>
            </w:tcBorders>
            <w:shd w:val="clear" w:color="000000" w:fill="1F698E"/>
            <w:tcMar>
              <w:top w:w="15" w:type="dxa"/>
              <w:left w:w="15" w:type="dxa"/>
              <w:bottom w:w="0" w:type="dxa"/>
              <w:right w:w="15" w:type="dxa"/>
            </w:tcMar>
            <w:vAlign w:val="center"/>
            <w:hideMark/>
          </w:tcPr>
          <w:p w14:paraId="161382F8" w14:textId="77777777" w:rsidR="00394B20" w:rsidRDefault="00394B20" w:rsidP="00394B20">
            <w:pPr>
              <w:jc w:val="center"/>
              <w:rPr>
                <w:rFonts w:cs="Arial"/>
                <w:b/>
                <w:bCs/>
                <w:color w:val="FFFFFF"/>
                <w:sz w:val="18"/>
                <w:szCs w:val="18"/>
              </w:rPr>
            </w:pPr>
            <w:r>
              <w:rPr>
                <w:rFonts w:cs="Arial"/>
                <w:b/>
                <w:bCs/>
                <w:color w:val="FFFFFF"/>
                <w:sz w:val="18"/>
                <w:szCs w:val="18"/>
              </w:rPr>
              <w:t>%</w:t>
            </w:r>
          </w:p>
        </w:tc>
      </w:tr>
      <w:tr w:rsidR="006C11EF" w14:paraId="72B5513C" w14:textId="77777777" w:rsidTr="006C11EF">
        <w:trPr>
          <w:trHeight w:val="227"/>
        </w:trPr>
        <w:tc>
          <w:tcPr>
            <w:tcW w:w="5000" w:type="pct"/>
            <w:gridSpan w:val="17"/>
            <w:tcBorders>
              <w:top w:val="nil"/>
              <w:left w:val="nil"/>
              <w:bottom w:val="nil"/>
              <w:right w:val="nil"/>
            </w:tcBorders>
            <w:shd w:val="clear" w:color="000000" w:fill="90C9E6"/>
            <w:tcMar>
              <w:top w:w="15" w:type="dxa"/>
              <w:left w:w="15" w:type="dxa"/>
              <w:bottom w:w="0" w:type="dxa"/>
              <w:right w:w="15" w:type="dxa"/>
            </w:tcMar>
            <w:vAlign w:val="center"/>
            <w:hideMark/>
          </w:tcPr>
          <w:p w14:paraId="6128BBB1" w14:textId="71E4DBEC" w:rsidR="006C11EF" w:rsidRDefault="006C11EF" w:rsidP="00D17C91">
            <w:pPr>
              <w:ind w:left="142"/>
              <w:rPr>
                <w:rFonts w:cs="Arial"/>
                <w:b/>
                <w:bCs/>
                <w:color w:val="000000"/>
                <w:sz w:val="16"/>
                <w:szCs w:val="16"/>
              </w:rPr>
            </w:pPr>
            <w:r>
              <w:rPr>
                <w:rFonts w:cs="Arial"/>
                <w:b/>
                <w:bCs/>
                <w:color w:val="000000"/>
                <w:sz w:val="16"/>
                <w:szCs w:val="16"/>
              </w:rPr>
              <w:t xml:space="preserve">Staff with </w:t>
            </w:r>
            <w:r w:rsidRPr="00873899">
              <w:rPr>
                <w:rFonts w:eastAsia="Times New Roman" w:cs="Arial"/>
                <w:b/>
                <w:bCs/>
                <w:color w:val="000000"/>
                <w:sz w:val="16"/>
                <w:szCs w:val="16"/>
                <w:lang w:eastAsia="en-AU"/>
              </w:rPr>
              <w:t>ECEC</w:t>
            </w:r>
            <w:r>
              <w:rPr>
                <w:rFonts w:eastAsia="Times New Roman" w:cs="Arial"/>
                <w:b/>
                <w:bCs/>
                <w:color w:val="000000"/>
                <w:sz w:val="16"/>
                <w:szCs w:val="16"/>
                <w:lang w:eastAsia="en-AU"/>
              </w:rPr>
              <w:t>-related</w:t>
            </w:r>
            <w:r w:rsidRPr="00873899">
              <w:rPr>
                <w:rFonts w:eastAsia="Times New Roman" w:cs="Arial"/>
                <w:b/>
                <w:bCs/>
                <w:color w:val="000000"/>
                <w:sz w:val="16"/>
                <w:szCs w:val="16"/>
                <w:lang w:eastAsia="en-AU"/>
              </w:rPr>
              <w:t xml:space="preserve"> </w:t>
            </w:r>
            <w:r>
              <w:rPr>
                <w:rFonts w:cs="Arial"/>
                <w:b/>
                <w:bCs/>
                <w:color w:val="000000"/>
                <w:sz w:val="16"/>
                <w:szCs w:val="16"/>
              </w:rPr>
              <w:t xml:space="preserve">qualification </w:t>
            </w:r>
            <w:r>
              <w:rPr>
                <w:rFonts w:cs="Arial"/>
                <w:b/>
                <w:bCs/>
                <w:color w:val="000000"/>
                <w:sz w:val="16"/>
                <w:szCs w:val="16"/>
                <w:vertAlign w:val="superscript"/>
              </w:rPr>
              <w:t>(b)</w:t>
            </w:r>
          </w:p>
        </w:tc>
      </w:tr>
      <w:tr w:rsidR="00394B20" w14:paraId="0B325D75"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0FA6621" w14:textId="77777777" w:rsidR="00873899" w:rsidRDefault="00873899" w:rsidP="00873899">
            <w:pPr>
              <w:ind w:left="142"/>
              <w:rPr>
                <w:rFonts w:cs="Arial"/>
                <w:color w:val="000000"/>
                <w:sz w:val="16"/>
                <w:szCs w:val="16"/>
              </w:rPr>
            </w:pPr>
            <w:r>
              <w:rPr>
                <w:rFonts w:cs="Arial"/>
                <w:color w:val="000000"/>
                <w:sz w:val="16"/>
                <w:szCs w:val="16"/>
              </w:rPr>
              <w:t>&lt;1 year tenure </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12CD915" w14:textId="77777777" w:rsidR="00873899" w:rsidRDefault="00873899" w:rsidP="00535207">
            <w:pPr>
              <w:ind w:right="113"/>
              <w:jc w:val="right"/>
              <w:rPr>
                <w:rFonts w:cs="Arial"/>
                <w:color w:val="000000"/>
                <w:sz w:val="16"/>
                <w:szCs w:val="16"/>
              </w:rPr>
            </w:pPr>
            <w:r>
              <w:rPr>
                <w:rFonts w:cs="Arial"/>
                <w:color w:val="000000"/>
                <w:sz w:val="16"/>
                <w:szCs w:val="16"/>
              </w:rPr>
              <w:t>17,525</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090ACFC" w14:textId="77777777" w:rsidR="00873899" w:rsidRDefault="00873899" w:rsidP="00535207">
            <w:pPr>
              <w:ind w:right="113"/>
              <w:jc w:val="right"/>
              <w:rPr>
                <w:rFonts w:cs="Arial"/>
                <w:color w:val="000000"/>
                <w:sz w:val="16"/>
                <w:szCs w:val="16"/>
              </w:rPr>
            </w:pPr>
            <w:r>
              <w:rPr>
                <w:rFonts w:cs="Arial"/>
                <w:color w:val="000000"/>
                <w:sz w:val="16"/>
                <w:szCs w:val="16"/>
              </w:rPr>
              <w:t>21.2</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948F56C" w14:textId="77777777" w:rsidR="00873899" w:rsidRDefault="00873899" w:rsidP="00535207">
            <w:pPr>
              <w:ind w:right="113"/>
              <w:jc w:val="right"/>
              <w:rPr>
                <w:rFonts w:cs="Arial"/>
                <w:color w:val="000000"/>
                <w:sz w:val="16"/>
                <w:szCs w:val="16"/>
              </w:rPr>
            </w:pPr>
            <w:r>
              <w:rPr>
                <w:rFonts w:cs="Arial"/>
                <w:color w:val="000000"/>
                <w:sz w:val="16"/>
                <w:szCs w:val="16"/>
              </w:rPr>
              <w:t>7,196</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EFBFAB8" w14:textId="77777777" w:rsidR="00873899" w:rsidRDefault="00873899" w:rsidP="00535207">
            <w:pPr>
              <w:ind w:right="113"/>
              <w:jc w:val="right"/>
              <w:rPr>
                <w:rFonts w:cs="Arial"/>
                <w:color w:val="000000"/>
                <w:sz w:val="16"/>
                <w:szCs w:val="16"/>
              </w:rPr>
            </w:pPr>
            <w:r>
              <w:rPr>
                <w:rFonts w:cs="Arial"/>
                <w:color w:val="000000"/>
                <w:sz w:val="16"/>
                <w:szCs w:val="16"/>
              </w:rPr>
              <w:t>28.1</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3CE128C" w14:textId="77777777" w:rsidR="00873899" w:rsidRDefault="00873899" w:rsidP="00535207">
            <w:pPr>
              <w:ind w:right="113"/>
              <w:jc w:val="right"/>
              <w:rPr>
                <w:rFonts w:cs="Arial"/>
                <w:color w:val="000000"/>
                <w:sz w:val="16"/>
                <w:szCs w:val="16"/>
              </w:rPr>
            </w:pPr>
            <w:r>
              <w:rPr>
                <w:rFonts w:cs="Arial"/>
                <w:color w:val="000000"/>
                <w:sz w:val="16"/>
                <w:szCs w:val="16"/>
              </w:rPr>
              <w:t>231</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3AA7D6B" w14:textId="77777777" w:rsidR="00873899" w:rsidRDefault="00873899" w:rsidP="00535207">
            <w:pPr>
              <w:ind w:right="113"/>
              <w:jc w:val="right"/>
              <w:rPr>
                <w:rFonts w:cs="Arial"/>
                <w:color w:val="000000"/>
                <w:sz w:val="16"/>
                <w:szCs w:val="16"/>
              </w:rPr>
            </w:pPr>
            <w:r>
              <w:rPr>
                <w:rFonts w:cs="Arial"/>
                <w:color w:val="000000"/>
                <w:sz w:val="16"/>
                <w:szCs w:val="16"/>
              </w:rPr>
              <w:t>29.2</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E9A55BF" w14:textId="77777777" w:rsidR="00873899" w:rsidRDefault="00873899" w:rsidP="00535207">
            <w:pPr>
              <w:ind w:right="113"/>
              <w:jc w:val="right"/>
              <w:rPr>
                <w:rFonts w:cs="Arial"/>
                <w:color w:val="000000"/>
                <w:sz w:val="16"/>
                <w:szCs w:val="16"/>
              </w:rPr>
            </w:pPr>
            <w:r>
              <w:rPr>
                <w:rFonts w:cs="Arial"/>
                <w:color w:val="000000"/>
                <w:sz w:val="16"/>
                <w:szCs w:val="16"/>
              </w:rPr>
              <w:t>118</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1D88577" w14:textId="77777777" w:rsidR="00873899" w:rsidRDefault="00873899" w:rsidP="00535207">
            <w:pPr>
              <w:ind w:right="113"/>
              <w:jc w:val="right"/>
              <w:rPr>
                <w:rFonts w:cs="Arial"/>
                <w:color w:val="000000"/>
                <w:sz w:val="16"/>
                <w:szCs w:val="16"/>
              </w:rPr>
            </w:pPr>
            <w:r>
              <w:rPr>
                <w:rFonts w:cs="Arial"/>
                <w:color w:val="000000"/>
                <w:sz w:val="16"/>
                <w:szCs w:val="16"/>
              </w:rPr>
              <w:t>16.6</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A84CA1E" w14:textId="77777777" w:rsidR="00873899" w:rsidRDefault="00873899" w:rsidP="00535207">
            <w:pPr>
              <w:ind w:right="113"/>
              <w:jc w:val="right"/>
              <w:rPr>
                <w:rFonts w:cs="Arial"/>
                <w:color w:val="000000"/>
                <w:sz w:val="16"/>
                <w:szCs w:val="16"/>
              </w:rPr>
            </w:pPr>
            <w:r>
              <w:rPr>
                <w:rFonts w:cs="Arial"/>
                <w:color w:val="000000"/>
                <w:sz w:val="16"/>
                <w:szCs w:val="16"/>
              </w:rPr>
              <w:t>2,566</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34AE155" w14:textId="77777777" w:rsidR="00873899" w:rsidRDefault="00873899" w:rsidP="00535207">
            <w:pPr>
              <w:ind w:right="113"/>
              <w:jc w:val="right"/>
              <w:rPr>
                <w:rFonts w:cs="Arial"/>
                <w:color w:val="000000"/>
                <w:sz w:val="16"/>
                <w:szCs w:val="16"/>
              </w:rPr>
            </w:pPr>
            <w:r>
              <w:rPr>
                <w:rFonts w:cs="Arial"/>
                <w:color w:val="000000"/>
                <w:sz w:val="16"/>
                <w:szCs w:val="16"/>
              </w:rPr>
              <w:t>22.7</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AB32ABB" w14:textId="77777777" w:rsidR="00873899" w:rsidRDefault="00873899" w:rsidP="00535207">
            <w:pPr>
              <w:ind w:right="113"/>
              <w:jc w:val="right"/>
              <w:rPr>
                <w:rFonts w:cs="Arial"/>
                <w:color w:val="000000"/>
                <w:sz w:val="16"/>
                <w:szCs w:val="16"/>
              </w:rPr>
            </w:pPr>
            <w:r>
              <w:rPr>
                <w:rFonts w:cs="Arial"/>
                <w:color w:val="000000"/>
                <w:sz w:val="16"/>
                <w:szCs w:val="16"/>
              </w:rPr>
              <w:t>2,422</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67B3242" w14:textId="77777777" w:rsidR="00873899" w:rsidRDefault="00873899" w:rsidP="00535207">
            <w:pPr>
              <w:ind w:right="113"/>
              <w:jc w:val="right"/>
              <w:rPr>
                <w:rFonts w:cs="Arial"/>
                <w:color w:val="000000"/>
                <w:sz w:val="16"/>
                <w:szCs w:val="16"/>
              </w:rPr>
            </w:pPr>
            <w:r>
              <w:rPr>
                <w:rFonts w:cs="Arial"/>
                <w:color w:val="000000"/>
                <w:sz w:val="16"/>
                <w:szCs w:val="16"/>
              </w:rPr>
              <w:t>22.3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F43F526" w14:textId="77777777" w:rsidR="00873899" w:rsidRDefault="00873899" w:rsidP="00535207">
            <w:pPr>
              <w:ind w:right="113"/>
              <w:jc w:val="right"/>
              <w:rPr>
                <w:rFonts w:cs="Arial"/>
                <w:color w:val="000000"/>
                <w:sz w:val="16"/>
                <w:szCs w:val="16"/>
              </w:rPr>
            </w:pPr>
            <w:r>
              <w:rPr>
                <w:rFonts w:cs="Arial"/>
                <w:color w:val="000000"/>
                <w:sz w:val="16"/>
                <w:szCs w:val="16"/>
              </w:rPr>
              <w:t>30,059</w:t>
            </w:r>
          </w:p>
        </w:tc>
        <w:tc>
          <w:tcPr>
            <w:tcW w:w="276"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D20B7A8" w14:textId="77777777" w:rsidR="00873899" w:rsidRDefault="00873899" w:rsidP="00535207">
            <w:pPr>
              <w:ind w:right="113"/>
              <w:jc w:val="right"/>
              <w:rPr>
                <w:rFonts w:cs="Arial"/>
                <w:color w:val="000000"/>
                <w:sz w:val="16"/>
                <w:szCs w:val="16"/>
              </w:rPr>
            </w:pPr>
            <w:r>
              <w:rPr>
                <w:rFonts w:cs="Arial"/>
                <w:color w:val="000000"/>
                <w:sz w:val="16"/>
                <w:szCs w:val="16"/>
              </w:rPr>
              <w:t>22.8</w:t>
            </w:r>
          </w:p>
        </w:tc>
      </w:tr>
      <w:tr w:rsidR="00394B20" w14:paraId="6CD482D1"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638188A" w14:textId="77777777" w:rsidR="00873899" w:rsidRDefault="00873899" w:rsidP="00873899">
            <w:pPr>
              <w:ind w:left="142"/>
              <w:rPr>
                <w:rFonts w:cs="Arial"/>
                <w:color w:val="000000"/>
                <w:sz w:val="16"/>
                <w:szCs w:val="16"/>
              </w:rPr>
            </w:pPr>
            <w:r>
              <w:rPr>
                <w:rFonts w:cs="Arial"/>
                <w:color w:val="000000"/>
                <w:sz w:val="16"/>
                <w:szCs w:val="16"/>
              </w:rPr>
              <w:t>1-3 years tenure </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112211A" w14:textId="77777777" w:rsidR="00873899" w:rsidRDefault="00873899" w:rsidP="00535207">
            <w:pPr>
              <w:ind w:right="113"/>
              <w:jc w:val="right"/>
              <w:rPr>
                <w:rFonts w:cs="Arial"/>
                <w:color w:val="000000"/>
                <w:sz w:val="16"/>
                <w:szCs w:val="16"/>
              </w:rPr>
            </w:pPr>
            <w:r>
              <w:rPr>
                <w:rFonts w:cs="Arial"/>
                <w:color w:val="000000"/>
                <w:sz w:val="16"/>
                <w:szCs w:val="16"/>
              </w:rPr>
              <w:t>34,351</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F8CBA69" w14:textId="77777777" w:rsidR="00873899" w:rsidRDefault="00873899" w:rsidP="00535207">
            <w:pPr>
              <w:ind w:right="113"/>
              <w:jc w:val="right"/>
              <w:rPr>
                <w:rFonts w:cs="Arial"/>
                <w:color w:val="000000"/>
                <w:sz w:val="16"/>
                <w:szCs w:val="16"/>
              </w:rPr>
            </w:pPr>
            <w:r>
              <w:rPr>
                <w:rFonts w:cs="Arial"/>
                <w:color w:val="000000"/>
                <w:sz w:val="16"/>
                <w:szCs w:val="16"/>
              </w:rPr>
              <w:t>41.6</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4D8316D" w14:textId="77777777" w:rsidR="00873899" w:rsidRDefault="00873899" w:rsidP="00535207">
            <w:pPr>
              <w:ind w:right="113"/>
              <w:jc w:val="right"/>
              <w:rPr>
                <w:rFonts w:cs="Arial"/>
                <w:color w:val="000000"/>
                <w:sz w:val="16"/>
                <w:szCs w:val="16"/>
              </w:rPr>
            </w:pPr>
            <w:r>
              <w:rPr>
                <w:rFonts w:cs="Arial"/>
                <w:color w:val="000000"/>
                <w:sz w:val="16"/>
                <w:szCs w:val="16"/>
              </w:rPr>
              <w:t>12,729</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4ECEFEC" w14:textId="77777777" w:rsidR="00873899" w:rsidRDefault="00873899" w:rsidP="00535207">
            <w:pPr>
              <w:ind w:right="113"/>
              <w:jc w:val="right"/>
              <w:rPr>
                <w:rFonts w:cs="Arial"/>
                <w:color w:val="000000"/>
                <w:sz w:val="16"/>
                <w:szCs w:val="16"/>
              </w:rPr>
            </w:pPr>
            <w:r>
              <w:rPr>
                <w:rFonts w:cs="Arial"/>
                <w:color w:val="000000"/>
                <w:sz w:val="16"/>
                <w:szCs w:val="16"/>
              </w:rPr>
              <w:t>49.7</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0BD1BF5" w14:textId="77777777" w:rsidR="00873899" w:rsidRDefault="00873899" w:rsidP="00535207">
            <w:pPr>
              <w:ind w:right="113"/>
              <w:jc w:val="right"/>
              <w:rPr>
                <w:rFonts w:cs="Arial"/>
                <w:color w:val="000000"/>
                <w:sz w:val="16"/>
                <w:szCs w:val="16"/>
              </w:rPr>
            </w:pPr>
            <w:r>
              <w:rPr>
                <w:rFonts w:cs="Arial"/>
                <w:color w:val="000000"/>
                <w:sz w:val="16"/>
                <w:szCs w:val="16"/>
              </w:rPr>
              <w:t>360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1E65D13" w14:textId="77777777" w:rsidR="00873899" w:rsidRDefault="00873899" w:rsidP="00535207">
            <w:pPr>
              <w:ind w:right="113"/>
              <w:jc w:val="right"/>
              <w:rPr>
                <w:rFonts w:cs="Arial"/>
                <w:color w:val="000000"/>
                <w:sz w:val="16"/>
                <w:szCs w:val="16"/>
              </w:rPr>
            </w:pPr>
            <w:r>
              <w:rPr>
                <w:rFonts w:cs="Arial"/>
                <w:color w:val="000000"/>
                <w:sz w:val="16"/>
                <w:szCs w:val="16"/>
              </w:rPr>
              <w:t>45.4</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D8D57EC" w14:textId="77777777" w:rsidR="00873899" w:rsidRDefault="00873899" w:rsidP="00535207">
            <w:pPr>
              <w:ind w:right="113"/>
              <w:jc w:val="right"/>
              <w:rPr>
                <w:rFonts w:cs="Arial"/>
                <w:color w:val="000000"/>
                <w:sz w:val="16"/>
                <w:szCs w:val="16"/>
              </w:rPr>
            </w:pPr>
            <w:r>
              <w:rPr>
                <w:rFonts w:cs="Arial"/>
                <w:color w:val="000000"/>
                <w:sz w:val="16"/>
                <w:szCs w:val="16"/>
              </w:rPr>
              <w:t>218</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272F784" w14:textId="77777777" w:rsidR="00873899" w:rsidRDefault="00873899" w:rsidP="00535207">
            <w:pPr>
              <w:ind w:right="113"/>
              <w:jc w:val="right"/>
              <w:rPr>
                <w:rFonts w:cs="Arial"/>
                <w:color w:val="000000"/>
                <w:sz w:val="16"/>
                <w:szCs w:val="16"/>
              </w:rPr>
            </w:pPr>
            <w:r>
              <w:rPr>
                <w:rFonts w:cs="Arial"/>
                <w:color w:val="000000"/>
                <w:sz w:val="16"/>
                <w:szCs w:val="16"/>
              </w:rPr>
              <w:t>30.7</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F8E5A3E" w14:textId="77777777" w:rsidR="00873899" w:rsidRDefault="00873899" w:rsidP="00535207">
            <w:pPr>
              <w:ind w:right="113"/>
              <w:jc w:val="right"/>
              <w:rPr>
                <w:rFonts w:cs="Arial"/>
                <w:color w:val="000000"/>
                <w:sz w:val="16"/>
                <w:szCs w:val="16"/>
              </w:rPr>
            </w:pPr>
            <w:r>
              <w:rPr>
                <w:rFonts w:cs="Arial"/>
                <w:color w:val="000000"/>
                <w:sz w:val="16"/>
                <w:szCs w:val="16"/>
              </w:rPr>
              <w:t>4,690</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328EDD1" w14:textId="77777777" w:rsidR="00873899" w:rsidRDefault="00873899" w:rsidP="00535207">
            <w:pPr>
              <w:ind w:right="113"/>
              <w:jc w:val="right"/>
              <w:rPr>
                <w:rFonts w:cs="Arial"/>
                <w:color w:val="000000"/>
                <w:sz w:val="16"/>
                <w:szCs w:val="16"/>
              </w:rPr>
            </w:pPr>
            <w:r>
              <w:rPr>
                <w:rFonts w:cs="Arial"/>
                <w:color w:val="000000"/>
                <w:sz w:val="16"/>
                <w:szCs w:val="16"/>
              </w:rPr>
              <w:t>41.5</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43836FB" w14:textId="77777777" w:rsidR="00873899" w:rsidRDefault="00873899" w:rsidP="00535207">
            <w:pPr>
              <w:ind w:right="113"/>
              <w:jc w:val="right"/>
              <w:rPr>
                <w:rFonts w:cs="Arial"/>
                <w:color w:val="000000"/>
                <w:sz w:val="16"/>
                <w:szCs w:val="16"/>
              </w:rPr>
            </w:pPr>
            <w:r>
              <w:rPr>
                <w:rFonts w:cs="Arial"/>
                <w:color w:val="000000"/>
                <w:sz w:val="16"/>
                <w:szCs w:val="16"/>
              </w:rPr>
              <w:t>4,750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BA1FCAC" w14:textId="77777777" w:rsidR="00873899" w:rsidRDefault="00873899" w:rsidP="00535207">
            <w:pPr>
              <w:ind w:right="113"/>
              <w:jc w:val="right"/>
              <w:rPr>
                <w:rFonts w:cs="Arial"/>
                <w:color w:val="000000"/>
                <w:sz w:val="16"/>
                <w:szCs w:val="16"/>
              </w:rPr>
            </w:pPr>
            <w:r>
              <w:rPr>
                <w:rFonts w:cs="Arial"/>
                <w:color w:val="000000"/>
                <w:sz w:val="16"/>
                <w:szCs w:val="16"/>
              </w:rPr>
              <w:t>43.7</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06722E2" w14:textId="77777777" w:rsidR="00873899" w:rsidRDefault="00873899" w:rsidP="00535207">
            <w:pPr>
              <w:ind w:right="113"/>
              <w:jc w:val="right"/>
              <w:rPr>
                <w:rFonts w:cs="Arial"/>
                <w:color w:val="000000"/>
                <w:sz w:val="16"/>
                <w:szCs w:val="16"/>
              </w:rPr>
            </w:pPr>
            <w:r>
              <w:rPr>
                <w:rFonts w:cs="Arial"/>
                <w:color w:val="000000"/>
                <w:sz w:val="16"/>
                <w:szCs w:val="16"/>
              </w:rPr>
              <w:t>57,098</w:t>
            </w:r>
          </w:p>
        </w:tc>
        <w:tc>
          <w:tcPr>
            <w:tcW w:w="276"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FB20E1E" w14:textId="77777777" w:rsidR="00873899" w:rsidRDefault="00873899" w:rsidP="00535207">
            <w:pPr>
              <w:ind w:right="113"/>
              <w:jc w:val="right"/>
              <w:rPr>
                <w:rFonts w:cs="Arial"/>
                <w:color w:val="000000"/>
                <w:sz w:val="16"/>
                <w:szCs w:val="16"/>
              </w:rPr>
            </w:pPr>
            <w:r>
              <w:rPr>
                <w:rFonts w:cs="Arial"/>
                <w:color w:val="000000"/>
                <w:sz w:val="16"/>
                <w:szCs w:val="16"/>
              </w:rPr>
              <w:t>43.3</w:t>
            </w:r>
          </w:p>
        </w:tc>
      </w:tr>
      <w:tr w:rsidR="00394B20" w14:paraId="253F2547"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FAB77C0" w14:textId="77777777" w:rsidR="00873899" w:rsidRDefault="00873899" w:rsidP="00873899">
            <w:pPr>
              <w:ind w:left="142"/>
              <w:rPr>
                <w:rFonts w:cs="Arial"/>
                <w:color w:val="000000"/>
                <w:sz w:val="16"/>
                <w:szCs w:val="16"/>
              </w:rPr>
            </w:pPr>
            <w:r>
              <w:rPr>
                <w:rFonts w:cs="Arial"/>
                <w:color w:val="000000"/>
                <w:sz w:val="16"/>
                <w:szCs w:val="16"/>
              </w:rPr>
              <w:t>4-6 years tenure </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01DC2E9" w14:textId="77777777" w:rsidR="00873899" w:rsidRDefault="00873899" w:rsidP="00535207">
            <w:pPr>
              <w:ind w:right="113"/>
              <w:jc w:val="right"/>
              <w:rPr>
                <w:rFonts w:cs="Arial"/>
                <w:color w:val="000000"/>
                <w:sz w:val="16"/>
                <w:szCs w:val="16"/>
              </w:rPr>
            </w:pPr>
            <w:r>
              <w:rPr>
                <w:rFonts w:cs="Arial"/>
                <w:color w:val="000000"/>
                <w:sz w:val="16"/>
                <w:szCs w:val="16"/>
              </w:rPr>
              <w:t>15,751</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0CB4D64" w14:textId="77777777" w:rsidR="00873899" w:rsidRDefault="00873899" w:rsidP="00535207">
            <w:pPr>
              <w:ind w:right="113"/>
              <w:jc w:val="right"/>
              <w:rPr>
                <w:rFonts w:cs="Arial"/>
                <w:color w:val="000000"/>
                <w:sz w:val="16"/>
                <w:szCs w:val="16"/>
              </w:rPr>
            </w:pPr>
            <w:r>
              <w:rPr>
                <w:rFonts w:cs="Arial"/>
                <w:color w:val="000000"/>
                <w:sz w:val="16"/>
                <w:szCs w:val="16"/>
              </w:rPr>
              <w:t>19.1</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264F2FC" w14:textId="77777777" w:rsidR="00873899" w:rsidRDefault="00873899" w:rsidP="00535207">
            <w:pPr>
              <w:ind w:right="113"/>
              <w:jc w:val="right"/>
              <w:rPr>
                <w:rFonts w:cs="Arial"/>
                <w:color w:val="000000"/>
                <w:sz w:val="16"/>
                <w:szCs w:val="16"/>
              </w:rPr>
            </w:pPr>
            <w:r>
              <w:rPr>
                <w:rFonts w:cs="Arial"/>
                <w:color w:val="000000"/>
                <w:sz w:val="16"/>
                <w:szCs w:val="16"/>
              </w:rPr>
              <w:t>2,232</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5CA788D" w14:textId="77777777" w:rsidR="00873899" w:rsidRDefault="00873899" w:rsidP="00535207">
            <w:pPr>
              <w:ind w:right="113"/>
              <w:jc w:val="right"/>
              <w:rPr>
                <w:rFonts w:cs="Arial"/>
                <w:color w:val="000000"/>
                <w:sz w:val="16"/>
                <w:szCs w:val="16"/>
              </w:rPr>
            </w:pPr>
            <w:r>
              <w:rPr>
                <w:rFonts w:cs="Arial"/>
                <w:color w:val="000000"/>
                <w:sz w:val="16"/>
                <w:szCs w:val="16"/>
              </w:rPr>
              <w:t>8.7</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37F8C3F" w14:textId="77777777" w:rsidR="00873899" w:rsidRDefault="00873899" w:rsidP="00535207">
            <w:pPr>
              <w:ind w:right="113"/>
              <w:jc w:val="right"/>
              <w:rPr>
                <w:rFonts w:cs="Arial"/>
                <w:color w:val="000000"/>
                <w:sz w:val="16"/>
                <w:szCs w:val="16"/>
              </w:rPr>
            </w:pPr>
            <w:r>
              <w:rPr>
                <w:rFonts w:cs="Arial"/>
                <w:color w:val="000000"/>
                <w:sz w:val="16"/>
                <w:szCs w:val="16"/>
              </w:rPr>
              <w:t>113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F340A41" w14:textId="77777777" w:rsidR="00873899" w:rsidRDefault="00873899" w:rsidP="00535207">
            <w:pPr>
              <w:ind w:right="113"/>
              <w:jc w:val="right"/>
              <w:rPr>
                <w:rFonts w:cs="Arial"/>
                <w:color w:val="000000"/>
                <w:sz w:val="16"/>
                <w:szCs w:val="16"/>
              </w:rPr>
            </w:pPr>
            <w:r>
              <w:rPr>
                <w:rFonts w:cs="Arial"/>
                <w:color w:val="000000"/>
                <w:sz w:val="16"/>
                <w:szCs w:val="16"/>
              </w:rPr>
              <w:t>14.3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A7A3063" w14:textId="77777777" w:rsidR="00873899" w:rsidRDefault="00873899" w:rsidP="00535207">
            <w:pPr>
              <w:ind w:right="113"/>
              <w:jc w:val="right"/>
              <w:rPr>
                <w:rFonts w:cs="Arial"/>
                <w:color w:val="000000"/>
                <w:sz w:val="16"/>
                <w:szCs w:val="16"/>
              </w:rPr>
            </w:pPr>
            <w:r>
              <w:rPr>
                <w:rFonts w:cs="Arial"/>
                <w:color w:val="000000"/>
                <w:sz w:val="16"/>
                <w:szCs w:val="16"/>
              </w:rPr>
              <w:t>144</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C9F1876" w14:textId="77777777" w:rsidR="00873899" w:rsidRDefault="00873899" w:rsidP="00535207">
            <w:pPr>
              <w:ind w:right="113"/>
              <w:jc w:val="right"/>
              <w:rPr>
                <w:rFonts w:cs="Arial"/>
                <w:color w:val="000000"/>
                <w:sz w:val="16"/>
                <w:szCs w:val="16"/>
              </w:rPr>
            </w:pPr>
            <w:r>
              <w:rPr>
                <w:rFonts w:cs="Arial"/>
                <w:color w:val="000000"/>
                <w:sz w:val="16"/>
                <w:szCs w:val="16"/>
              </w:rPr>
              <w:t>20.3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E7A402F" w14:textId="77777777" w:rsidR="00873899" w:rsidRDefault="00873899" w:rsidP="00535207">
            <w:pPr>
              <w:ind w:right="113"/>
              <w:jc w:val="right"/>
              <w:rPr>
                <w:rFonts w:cs="Arial"/>
                <w:color w:val="000000"/>
                <w:sz w:val="16"/>
                <w:szCs w:val="16"/>
              </w:rPr>
            </w:pPr>
            <w:r>
              <w:rPr>
                <w:rFonts w:cs="Arial"/>
                <w:color w:val="000000"/>
                <w:sz w:val="16"/>
                <w:szCs w:val="16"/>
              </w:rPr>
              <w:t>2,012</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2FD1256" w14:textId="77777777" w:rsidR="00873899" w:rsidRDefault="00873899" w:rsidP="00535207">
            <w:pPr>
              <w:ind w:right="113"/>
              <w:jc w:val="right"/>
              <w:rPr>
                <w:rFonts w:cs="Arial"/>
                <w:color w:val="000000"/>
                <w:sz w:val="16"/>
                <w:szCs w:val="16"/>
              </w:rPr>
            </w:pPr>
            <w:r>
              <w:rPr>
                <w:rFonts w:cs="Arial"/>
                <w:color w:val="000000"/>
                <w:sz w:val="16"/>
                <w:szCs w:val="16"/>
              </w:rPr>
              <w:t>17.8</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1B516C1" w14:textId="77777777" w:rsidR="00873899" w:rsidRDefault="00873899" w:rsidP="00535207">
            <w:pPr>
              <w:ind w:right="113"/>
              <w:jc w:val="right"/>
              <w:rPr>
                <w:rFonts w:cs="Arial"/>
                <w:color w:val="000000"/>
                <w:sz w:val="16"/>
                <w:szCs w:val="16"/>
              </w:rPr>
            </w:pPr>
            <w:r>
              <w:rPr>
                <w:rFonts w:cs="Arial"/>
                <w:color w:val="000000"/>
                <w:sz w:val="16"/>
                <w:szCs w:val="16"/>
              </w:rPr>
              <w:t>1,956</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B36B5B8" w14:textId="77777777" w:rsidR="00873899" w:rsidRDefault="00873899" w:rsidP="00535207">
            <w:pPr>
              <w:ind w:right="113"/>
              <w:jc w:val="right"/>
              <w:rPr>
                <w:rFonts w:cs="Arial"/>
                <w:color w:val="000000"/>
                <w:sz w:val="16"/>
                <w:szCs w:val="16"/>
              </w:rPr>
            </w:pPr>
            <w:r>
              <w:rPr>
                <w:rFonts w:cs="Arial"/>
                <w:color w:val="000000"/>
                <w:sz w:val="16"/>
                <w:szCs w:val="16"/>
              </w:rPr>
              <w:t>18.0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CE628E3" w14:textId="77777777" w:rsidR="00873899" w:rsidRDefault="00873899" w:rsidP="00535207">
            <w:pPr>
              <w:ind w:right="113"/>
              <w:jc w:val="right"/>
              <w:rPr>
                <w:rFonts w:cs="Arial"/>
                <w:color w:val="000000"/>
                <w:sz w:val="16"/>
                <w:szCs w:val="16"/>
              </w:rPr>
            </w:pPr>
            <w:r>
              <w:rPr>
                <w:rFonts w:cs="Arial"/>
                <w:color w:val="000000"/>
                <w:sz w:val="16"/>
                <w:szCs w:val="16"/>
              </w:rPr>
              <w:t>22,209</w:t>
            </w:r>
          </w:p>
        </w:tc>
        <w:tc>
          <w:tcPr>
            <w:tcW w:w="276"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4BB6C87" w14:textId="77777777" w:rsidR="00873899" w:rsidRDefault="00873899" w:rsidP="00535207">
            <w:pPr>
              <w:ind w:right="113"/>
              <w:jc w:val="right"/>
              <w:rPr>
                <w:rFonts w:cs="Arial"/>
                <w:color w:val="000000"/>
                <w:sz w:val="16"/>
                <w:szCs w:val="16"/>
              </w:rPr>
            </w:pPr>
            <w:r>
              <w:rPr>
                <w:rFonts w:cs="Arial"/>
                <w:color w:val="000000"/>
                <w:sz w:val="16"/>
                <w:szCs w:val="16"/>
              </w:rPr>
              <w:t>16.9</w:t>
            </w:r>
          </w:p>
        </w:tc>
      </w:tr>
      <w:tr w:rsidR="00394B20" w14:paraId="3381FAA1"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285CB0C" w14:textId="77777777" w:rsidR="00873899" w:rsidRDefault="00873899" w:rsidP="00873899">
            <w:pPr>
              <w:ind w:left="142"/>
              <w:rPr>
                <w:rFonts w:cs="Arial"/>
                <w:color w:val="000000"/>
                <w:sz w:val="16"/>
                <w:szCs w:val="16"/>
              </w:rPr>
            </w:pPr>
            <w:r>
              <w:rPr>
                <w:rFonts w:cs="Arial"/>
                <w:color w:val="000000"/>
                <w:sz w:val="16"/>
                <w:szCs w:val="16"/>
              </w:rPr>
              <w:t>7-9 years tenure </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1CB2BF4" w14:textId="77777777" w:rsidR="00873899" w:rsidRDefault="00873899" w:rsidP="00535207">
            <w:pPr>
              <w:ind w:right="113"/>
              <w:jc w:val="right"/>
              <w:rPr>
                <w:rFonts w:cs="Arial"/>
                <w:color w:val="000000"/>
                <w:sz w:val="16"/>
                <w:szCs w:val="16"/>
              </w:rPr>
            </w:pPr>
            <w:r>
              <w:rPr>
                <w:rFonts w:cs="Arial"/>
                <w:color w:val="000000"/>
                <w:sz w:val="16"/>
                <w:szCs w:val="16"/>
              </w:rPr>
              <w:t>7,377</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A620A02" w14:textId="77777777" w:rsidR="00873899" w:rsidRDefault="00873899" w:rsidP="00535207">
            <w:pPr>
              <w:ind w:right="113"/>
              <w:jc w:val="right"/>
              <w:rPr>
                <w:rFonts w:cs="Arial"/>
                <w:color w:val="000000"/>
                <w:sz w:val="16"/>
                <w:szCs w:val="16"/>
              </w:rPr>
            </w:pPr>
            <w:r>
              <w:rPr>
                <w:rFonts w:cs="Arial"/>
                <w:color w:val="000000"/>
                <w:sz w:val="16"/>
                <w:szCs w:val="16"/>
              </w:rPr>
              <w:t>8.9</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E26BB74" w14:textId="77777777" w:rsidR="00873899" w:rsidRDefault="00873899" w:rsidP="00535207">
            <w:pPr>
              <w:ind w:right="113"/>
              <w:jc w:val="right"/>
              <w:rPr>
                <w:rFonts w:cs="Arial"/>
                <w:color w:val="000000"/>
                <w:sz w:val="16"/>
                <w:szCs w:val="16"/>
              </w:rPr>
            </w:pPr>
            <w:r>
              <w:rPr>
                <w:rFonts w:cs="Arial"/>
                <w:color w:val="000000"/>
                <w:sz w:val="16"/>
                <w:szCs w:val="16"/>
              </w:rPr>
              <w:t>1,135</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EF22AFB" w14:textId="77777777" w:rsidR="00873899" w:rsidRDefault="00873899" w:rsidP="00535207">
            <w:pPr>
              <w:ind w:right="113"/>
              <w:jc w:val="right"/>
              <w:rPr>
                <w:rFonts w:cs="Arial"/>
                <w:color w:val="000000"/>
                <w:sz w:val="16"/>
                <w:szCs w:val="16"/>
              </w:rPr>
            </w:pPr>
            <w:r>
              <w:rPr>
                <w:rFonts w:cs="Arial"/>
                <w:color w:val="000000"/>
                <w:sz w:val="16"/>
                <w:szCs w:val="16"/>
              </w:rPr>
              <w:t>4.4</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B67B0DB" w14:textId="77777777" w:rsidR="00873899" w:rsidRDefault="00873899" w:rsidP="00535207">
            <w:pPr>
              <w:ind w:right="113"/>
              <w:jc w:val="right"/>
              <w:rPr>
                <w:rFonts w:cs="Arial"/>
                <w:color w:val="000000"/>
                <w:sz w:val="16"/>
                <w:szCs w:val="16"/>
              </w:rPr>
            </w:pPr>
            <w:r>
              <w:rPr>
                <w:rFonts w:cs="Arial"/>
                <w:color w:val="000000"/>
                <w:sz w:val="16"/>
                <w:szCs w:val="16"/>
              </w:rPr>
              <w:t>51</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3F89AF2" w14:textId="77777777" w:rsidR="00873899" w:rsidRDefault="00873899" w:rsidP="00535207">
            <w:pPr>
              <w:ind w:right="113"/>
              <w:jc w:val="right"/>
              <w:rPr>
                <w:rFonts w:cs="Arial"/>
                <w:color w:val="000000"/>
                <w:sz w:val="16"/>
                <w:szCs w:val="16"/>
              </w:rPr>
            </w:pPr>
            <w:r>
              <w:rPr>
                <w:rFonts w:cs="Arial"/>
                <w:color w:val="000000"/>
                <w:sz w:val="16"/>
                <w:szCs w:val="16"/>
              </w:rPr>
              <w:t>6.4</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35D2A80" w14:textId="77777777" w:rsidR="00873899" w:rsidRDefault="00873899" w:rsidP="00535207">
            <w:pPr>
              <w:ind w:right="113"/>
              <w:jc w:val="right"/>
              <w:rPr>
                <w:rFonts w:cs="Arial"/>
                <w:color w:val="000000"/>
                <w:sz w:val="16"/>
                <w:szCs w:val="16"/>
              </w:rPr>
            </w:pPr>
            <w:r>
              <w:rPr>
                <w:rFonts w:cs="Arial"/>
                <w:color w:val="000000"/>
                <w:sz w:val="16"/>
                <w:szCs w:val="16"/>
              </w:rPr>
              <w:t>83</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834629E" w14:textId="77777777" w:rsidR="00873899" w:rsidRDefault="00873899" w:rsidP="00535207">
            <w:pPr>
              <w:ind w:right="113"/>
              <w:jc w:val="right"/>
              <w:rPr>
                <w:rFonts w:cs="Arial"/>
                <w:color w:val="000000"/>
                <w:sz w:val="16"/>
                <w:szCs w:val="16"/>
              </w:rPr>
            </w:pPr>
            <w:r>
              <w:rPr>
                <w:rFonts w:cs="Arial"/>
                <w:color w:val="000000"/>
                <w:sz w:val="16"/>
                <w:szCs w:val="16"/>
              </w:rPr>
              <w:t>11.7</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CB81360" w14:textId="77777777" w:rsidR="00873899" w:rsidRDefault="00873899" w:rsidP="00535207">
            <w:pPr>
              <w:ind w:right="113"/>
              <w:jc w:val="right"/>
              <w:rPr>
                <w:rFonts w:cs="Arial"/>
                <w:color w:val="000000"/>
                <w:sz w:val="16"/>
                <w:szCs w:val="16"/>
              </w:rPr>
            </w:pPr>
            <w:r>
              <w:rPr>
                <w:rFonts w:cs="Arial"/>
                <w:color w:val="000000"/>
                <w:sz w:val="16"/>
                <w:szCs w:val="16"/>
              </w:rPr>
              <w:t>833</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CCC2AC2" w14:textId="77777777" w:rsidR="00873899" w:rsidRDefault="00873899" w:rsidP="00535207">
            <w:pPr>
              <w:ind w:right="113"/>
              <w:jc w:val="right"/>
              <w:rPr>
                <w:rFonts w:cs="Arial"/>
                <w:color w:val="000000"/>
                <w:sz w:val="16"/>
                <w:szCs w:val="16"/>
              </w:rPr>
            </w:pPr>
            <w:r>
              <w:rPr>
                <w:rFonts w:cs="Arial"/>
                <w:color w:val="000000"/>
                <w:sz w:val="16"/>
                <w:szCs w:val="16"/>
              </w:rPr>
              <w:t>7.4</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F9128FF" w14:textId="77777777" w:rsidR="00873899" w:rsidRDefault="00873899" w:rsidP="00535207">
            <w:pPr>
              <w:ind w:right="113"/>
              <w:jc w:val="right"/>
              <w:rPr>
                <w:rFonts w:cs="Arial"/>
                <w:color w:val="000000"/>
                <w:sz w:val="16"/>
                <w:szCs w:val="16"/>
              </w:rPr>
            </w:pPr>
            <w:r>
              <w:rPr>
                <w:rFonts w:cs="Arial"/>
                <w:color w:val="000000"/>
                <w:sz w:val="16"/>
                <w:szCs w:val="16"/>
              </w:rPr>
              <w:t>756</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EDE9448" w14:textId="77777777" w:rsidR="00873899" w:rsidRDefault="00873899" w:rsidP="00535207">
            <w:pPr>
              <w:ind w:right="113"/>
              <w:jc w:val="right"/>
              <w:rPr>
                <w:rFonts w:cs="Arial"/>
                <w:color w:val="000000"/>
                <w:sz w:val="16"/>
                <w:szCs w:val="16"/>
              </w:rPr>
            </w:pPr>
            <w:r>
              <w:rPr>
                <w:rFonts w:cs="Arial"/>
                <w:color w:val="000000"/>
                <w:sz w:val="16"/>
                <w:szCs w:val="16"/>
              </w:rPr>
              <w:t>7.0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BEB593D" w14:textId="77777777" w:rsidR="00873899" w:rsidRDefault="00873899" w:rsidP="00535207">
            <w:pPr>
              <w:ind w:right="113"/>
              <w:jc w:val="right"/>
              <w:rPr>
                <w:rFonts w:cs="Arial"/>
                <w:color w:val="000000"/>
                <w:sz w:val="16"/>
                <w:szCs w:val="16"/>
              </w:rPr>
            </w:pPr>
            <w:r>
              <w:rPr>
                <w:rFonts w:cs="Arial"/>
                <w:color w:val="000000"/>
                <w:sz w:val="16"/>
                <w:szCs w:val="16"/>
              </w:rPr>
              <w:t>10,235</w:t>
            </w:r>
          </w:p>
        </w:tc>
        <w:tc>
          <w:tcPr>
            <w:tcW w:w="276"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ECB2CC9" w14:textId="77777777" w:rsidR="00873899" w:rsidRDefault="00873899" w:rsidP="00535207">
            <w:pPr>
              <w:ind w:right="113"/>
              <w:jc w:val="right"/>
              <w:rPr>
                <w:rFonts w:cs="Arial"/>
                <w:color w:val="000000"/>
                <w:sz w:val="16"/>
                <w:szCs w:val="16"/>
              </w:rPr>
            </w:pPr>
            <w:r>
              <w:rPr>
                <w:rFonts w:cs="Arial"/>
                <w:color w:val="000000"/>
                <w:sz w:val="16"/>
                <w:szCs w:val="16"/>
              </w:rPr>
              <w:t>7.8</w:t>
            </w:r>
          </w:p>
        </w:tc>
      </w:tr>
      <w:tr w:rsidR="00394B20" w14:paraId="4EBBAE38"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C78C3A3" w14:textId="77777777" w:rsidR="00873899" w:rsidRDefault="00873899" w:rsidP="00873899">
            <w:pPr>
              <w:ind w:left="142"/>
              <w:rPr>
                <w:rFonts w:cs="Arial"/>
                <w:color w:val="000000"/>
                <w:sz w:val="16"/>
                <w:szCs w:val="16"/>
              </w:rPr>
            </w:pPr>
            <w:r>
              <w:rPr>
                <w:rFonts w:cs="Arial"/>
                <w:color w:val="000000"/>
                <w:sz w:val="16"/>
                <w:szCs w:val="16"/>
              </w:rPr>
              <w:t>10+ years tenure </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FF61330" w14:textId="77777777" w:rsidR="00873899" w:rsidRDefault="00873899" w:rsidP="00535207">
            <w:pPr>
              <w:ind w:right="113"/>
              <w:jc w:val="right"/>
              <w:rPr>
                <w:rFonts w:cs="Arial"/>
                <w:color w:val="000000"/>
                <w:sz w:val="16"/>
                <w:szCs w:val="16"/>
              </w:rPr>
            </w:pPr>
            <w:r>
              <w:rPr>
                <w:rFonts w:cs="Arial"/>
                <w:color w:val="000000"/>
                <w:sz w:val="16"/>
                <w:szCs w:val="16"/>
              </w:rPr>
              <w:t>7,503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E4B0382" w14:textId="77777777" w:rsidR="00873899" w:rsidRDefault="00873899" w:rsidP="00535207">
            <w:pPr>
              <w:ind w:right="113"/>
              <w:jc w:val="right"/>
              <w:rPr>
                <w:rFonts w:cs="Arial"/>
                <w:color w:val="000000"/>
                <w:sz w:val="16"/>
                <w:szCs w:val="16"/>
              </w:rPr>
            </w:pPr>
            <w:r>
              <w:rPr>
                <w:rFonts w:cs="Arial"/>
                <w:color w:val="000000"/>
                <w:sz w:val="16"/>
                <w:szCs w:val="16"/>
              </w:rPr>
              <w:t>9.1</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ED281B9" w14:textId="77777777" w:rsidR="00873899" w:rsidRDefault="00873899" w:rsidP="00535207">
            <w:pPr>
              <w:ind w:right="113"/>
              <w:jc w:val="right"/>
              <w:rPr>
                <w:rFonts w:cs="Arial"/>
                <w:color w:val="000000"/>
                <w:sz w:val="16"/>
                <w:szCs w:val="16"/>
              </w:rPr>
            </w:pPr>
            <w:r>
              <w:rPr>
                <w:rFonts w:cs="Arial"/>
                <w:color w:val="000000"/>
                <w:sz w:val="16"/>
                <w:szCs w:val="16"/>
              </w:rPr>
              <w:t>2,319</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CC7547A" w14:textId="77777777" w:rsidR="00873899" w:rsidRDefault="00873899" w:rsidP="00535207">
            <w:pPr>
              <w:ind w:right="113"/>
              <w:jc w:val="right"/>
              <w:rPr>
                <w:rFonts w:cs="Arial"/>
                <w:color w:val="000000"/>
                <w:sz w:val="16"/>
                <w:szCs w:val="16"/>
              </w:rPr>
            </w:pPr>
            <w:r>
              <w:rPr>
                <w:rFonts w:cs="Arial"/>
                <w:color w:val="000000"/>
                <w:sz w:val="16"/>
                <w:szCs w:val="16"/>
              </w:rPr>
              <w:t>9.1</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6007D9F" w14:textId="77777777" w:rsidR="00873899" w:rsidRDefault="00873899" w:rsidP="00535207">
            <w:pPr>
              <w:ind w:right="113"/>
              <w:jc w:val="right"/>
              <w:rPr>
                <w:rFonts w:cs="Arial"/>
                <w:color w:val="000000"/>
                <w:sz w:val="16"/>
                <w:szCs w:val="16"/>
              </w:rPr>
            </w:pPr>
            <w:r>
              <w:rPr>
                <w:rFonts w:cs="Arial"/>
                <w:color w:val="000000"/>
                <w:sz w:val="16"/>
                <w:szCs w:val="16"/>
              </w:rPr>
              <w:t>37</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BE02A88" w14:textId="77777777" w:rsidR="00873899" w:rsidRDefault="00873899" w:rsidP="00535207">
            <w:pPr>
              <w:ind w:right="113"/>
              <w:jc w:val="right"/>
              <w:rPr>
                <w:rFonts w:cs="Arial"/>
                <w:color w:val="000000"/>
                <w:sz w:val="16"/>
                <w:szCs w:val="16"/>
              </w:rPr>
            </w:pPr>
            <w:r>
              <w:rPr>
                <w:rFonts w:cs="Arial"/>
                <w:color w:val="000000"/>
                <w:sz w:val="16"/>
                <w:szCs w:val="16"/>
              </w:rPr>
              <w:t>4.7</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1CC8138" w14:textId="77777777" w:rsidR="00873899" w:rsidRDefault="00873899" w:rsidP="00535207">
            <w:pPr>
              <w:ind w:right="113"/>
              <w:jc w:val="right"/>
              <w:rPr>
                <w:rFonts w:cs="Arial"/>
                <w:color w:val="000000"/>
                <w:sz w:val="16"/>
                <w:szCs w:val="16"/>
              </w:rPr>
            </w:pPr>
            <w:r>
              <w:rPr>
                <w:rFonts w:cs="Arial"/>
                <w:color w:val="000000"/>
                <w:sz w:val="16"/>
                <w:szCs w:val="16"/>
              </w:rPr>
              <w:t>146</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D8604B4" w14:textId="77777777" w:rsidR="00873899" w:rsidRDefault="00873899" w:rsidP="00535207">
            <w:pPr>
              <w:ind w:right="113"/>
              <w:jc w:val="right"/>
              <w:rPr>
                <w:rFonts w:cs="Arial"/>
                <w:color w:val="000000"/>
                <w:sz w:val="16"/>
                <w:szCs w:val="16"/>
              </w:rPr>
            </w:pPr>
            <w:r>
              <w:rPr>
                <w:rFonts w:cs="Arial"/>
                <w:color w:val="000000"/>
                <w:sz w:val="16"/>
                <w:szCs w:val="16"/>
              </w:rPr>
              <w:t>20.6</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96F528B" w14:textId="77777777" w:rsidR="00873899" w:rsidRDefault="00873899" w:rsidP="00535207">
            <w:pPr>
              <w:ind w:right="113"/>
              <w:jc w:val="right"/>
              <w:rPr>
                <w:rFonts w:cs="Arial"/>
                <w:color w:val="000000"/>
                <w:sz w:val="16"/>
                <w:szCs w:val="16"/>
              </w:rPr>
            </w:pPr>
            <w:r>
              <w:rPr>
                <w:rFonts w:cs="Arial"/>
                <w:color w:val="000000"/>
                <w:sz w:val="16"/>
                <w:szCs w:val="16"/>
              </w:rPr>
              <w:t>1,206</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EBE8094" w14:textId="77777777" w:rsidR="00873899" w:rsidRDefault="00873899" w:rsidP="00535207">
            <w:pPr>
              <w:ind w:right="113"/>
              <w:jc w:val="right"/>
              <w:rPr>
                <w:rFonts w:cs="Arial"/>
                <w:color w:val="000000"/>
                <w:sz w:val="16"/>
                <w:szCs w:val="16"/>
              </w:rPr>
            </w:pPr>
            <w:r>
              <w:rPr>
                <w:rFonts w:cs="Arial"/>
                <w:color w:val="000000"/>
                <w:sz w:val="16"/>
                <w:szCs w:val="16"/>
              </w:rPr>
              <w:t>10.7</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D577EAF" w14:textId="77777777" w:rsidR="00873899" w:rsidRDefault="00873899" w:rsidP="00535207">
            <w:pPr>
              <w:ind w:right="113"/>
              <w:jc w:val="right"/>
              <w:rPr>
                <w:rFonts w:cs="Arial"/>
                <w:color w:val="000000"/>
                <w:sz w:val="16"/>
                <w:szCs w:val="16"/>
              </w:rPr>
            </w:pPr>
            <w:r>
              <w:rPr>
                <w:rFonts w:cs="Arial"/>
                <w:color w:val="000000"/>
                <w:sz w:val="16"/>
                <w:szCs w:val="16"/>
              </w:rPr>
              <w:t>983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0A4065F" w14:textId="77777777" w:rsidR="00873899" w:rsidRDefault="00873899" w:rsidP="00535207">
            <w:pPr>
              <w:ind w:right="113"/>
              <w:jc w:val="right"/>
              <w:rPr>
                <w:rFonts w:cs="Arial"/>
                <w:color w:val="000000"/>
                <w:sz w:val="16"/>
                <w:szCs w:val="16"/>
              </w:rPr>
            </w:pPr>
            <w:r>
              <w:rPr>
                <w:rFonts w:cs="Arial"/>
                <w:color w:val="000000"/>
                <w:sz w:val="16"/>
                <w:szCs w:val="16"/>
              </w:rPr>
              <w:t>9.0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F953BA9" w14:textId="77777777" w:rsidR="00873899" w:rsidRDefault="00873899" w:rsidP="00535207">
            <w:pPr>
              <w:ind w:right="113"/>
              <w:jc w:val="right"/>
              <w:rPr>
                <w:rFonts w:cs="Arial"/>
                <w:color w:val="000000"/>
                <w:sz w:val="16"/>
                <w:szCs w:val="16"/>
              </w:rPr>
            </w:pPr>
            <w:r>
              <w:rPr>
                <w:rFonts w:cs="Arial"/>
                <w:color w:val="000000"/>
                <w:sz w:val="16"/>
                <w:szCs w:val="16"/>
              </w:rPr>
              <w:t>12,194</w:t>
            </w:r>
          </w:p>
        </w:tc>
        <w:tc>
          <w:tcPr>
            <w:tcW w:w="276"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B1E915F" w14:textId="77777777" w:rsidR="00873899" w:rsidRDefault="00873899" w:rsidP="00535207">
            <w:pPr>
              <w:ind w:right="113"/>
              <w:jc w:val="right"/>
              <w:rPr>
                <w:rFonts w:cs="Arial"/>
                <w:color w:val="000000"/>
                <w:sz w:val="16"/>
                <w:szCs w:val="16"/>
              </w:rPr>
            </w:pPr>
            <w:r>
              <w:rPr>
                <w:rFonts w:cs="Arial"/>
                <w:color w:val="000000"/>
                <w:sz w:val="16"/>
                <w:szCs w:val="16"/>
              </w:rPr>
              <w:t>9.3</w:t>
            </w:r>
          </w:p>
        </w:tc>
      </w:tr>
      <w:tr w:rsidR="00394B20" w14:paraId="000256B0"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11789D7" w14:textId="77777777" w:rsidR="00873899" w:rsidRDefault="00873899" w:rsidP="00873899">
            <w:pPr>
              <w:ind w:left="142"/>
              <w:rPr>
                <w:rFonts w:cs="Arial"/>
                <w:color w:val="000000"/>
                <w:sz w:val="16"/>
                <w:szCs w:val="16"/>
              </w:rPr>
            </w:pPr>
            <w:r>
              <w:rPr>
                <w:rFonts w:cs="Arial"/>
                <w:color w:val="000000"/>
                <w:sz w:val="16"/>
                <w:szCs w:val="16"/>
              </w:rPr>
              <w:t>Average tenure (in years) </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F0FBB5F" w14:textId="77777777" w:rsidR="00873899" w:rsidRDefault="00873899" w:rsidP="00535207">
            <w:pPr>
              <w:ind w:right="113"/>
              <w:jc w:val="right"/>
              <w:rPr>
                <w:rFonts w:cs="Arial"/>
                <w:color w:val="000000"/>
                <w:sz w:val="16"/>
                <w:szCs w:val="16"/>
              </w:rPr>
            </w:pPr>
            <w:r>
              <w:rPr>
                <w:rFonts w:cs="Arial"/>
                <w:color w:val="000000"/>
                <w:sz w:val="16"/>
                <w:szCs w:val="16"/>
              </w:rPr>
              <w:t>3.7</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994032E"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E4AC31E" w14:textId="77777777" w:rsidR="00873899" w:rsidRDefault="00873899" w:rsidP="00535207">
            <w:pPr>
              <w:ind w:right="113"/>
              <w:jc w:val="right"/>
              <w:rPr>
                <w:rFonts w:cs="Arial"/>
                <w:color w:val="000000"/>
                <w:sz w:val="16"/>
                <w:szCs w:val="16"/>
              </w:rPr>
            </w:pPr>
            <w:r>
              <w:rPr>
                <w:rFonts w:cs="Arial"/>
                <w:color w:val="000000"/>
                <w:sz w:val="16"/>
                <w:szCs w:val="16"/>
              </w:rPr>
              <w:t>3.2</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52C33B6" w14:textId="77777777" w:rsidR="00873899" w:rsidRDefault="00873899" w:rsidP="00535207">
            <w:pPr>
              <w:ind w:right="113"/>
              <w:jc w:val="right"/>
              <w:rPr>
                <w:rFonts w:cs="Arial"/>
                <w:color w:val="000000"/>
                <w:sz w:val="16"/>
                <w:szCs w:val="16"/>
              </w:rPr>
            </w:pP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BC8907B" w14:textId="77777777" w:rsidR="00873899" w:rsidRDefault="00873899" w:rsidP="00535207">
            <w:pPr>
              <w:ind w:right="113"/>
              <w:jc w:val="right"/>
              <w:rPr>
                <w:rFonts w:cs="Arial"/>
                <w:color w:val="000000"/>
                <w:sz w:val="16"/>
                <w:szCs w:val="16"/>
              </w:rPr>
            </w:pPr>
            <w:r>
              <w:rPr>
                <w:rFonts w:cs="Arial"/>
                <w:color w:val="000000"/>
                <w:sz w:val="16"/>
                <w:szCs w:val="16"/>
              </w:rPr>
              <w:t>2.6</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85B7D7A"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8E96D09" w14:textId="77777777" w:rsidR="00873899" w:rsidRDefault="00873899" w:rsidP="00535207">
            <w:pPr>
              <w:ind w:right="113"/>
              <w:jc w:val="right"/>
              <w:rPr>
                <w:rFonts w:cs="Arial"/>
                <w:color w:val="000000"/>
                <w:sz w:val="16"/>
                <w:szCs w:val="16"/>
              </w:rPr>
            </w:pPr>
            <w:r>
              <w:rPr>
                <w:rFonts w:cs="Arial"/>
                <w:color w:val="000000"/>
                <w:sz w:val="16"/>
                <w:szCs w:val="16"/>
              </w:rPr>
              <w:t>5.7</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E08E98F"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6F4CD06" w14:textId="77777777" w:rsidR="00873899" w:rsidRDefault="00873899" w:rsidP="00535207">
            <w:pPr>
              <w:ind w:right="113"/>
              <w:jc w:val="right"/>
              <w:rPr>
                <w:rFonts w:cs="Arial"/>
                <w:color w:val="000000"/>
                <w:sz w:val="16"/>
                <w:szCs w:val="16"/>
              </w:rPr>
            </w:pPr>
            <w:r>
              <w:rPr>
                <w:rFonts w:cs="Arial"/>
                <w:color w:val="000000"/>
                <w:sz w:val="16"/>
                <w:szCs w:val="16"/>
              </w:rPr>
              <w:t>3.8</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86A09E3"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70A37D6" w14:textId="77777777" w:rsidR="00873899" w:rsidRDefault="00873899" w:rsidP="00535207">
            <w:pPr>
              <w:ind w:right="113"/>
              <w:jc w:val="right"/>
              <w:rPr>
                <w:rFonts w:cs="Arial"/>
                <w:color w:val="000000"/>
                <w:sz w:val="16"/>
                <w:szCs w:val="16"/>
              </w:rPr>
            </w:pPr>
            <w:r>
              <w:rPr>
                <w:rFonts w:cs="Arial"/>
                <w:color w:val="000000"/>
                <w:sz w:val="16"/>
                <w:szCs w:val="16"/>
              </w:rPr>
              <w:t>3.5</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E0CD5A5"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D6D1107" w14:textId="77777777" w:rsidR="00873899" w:rsidRDefault="00873899" w:rsidP="00535207">
            <w:pPr>
              <w:ind w:right="113"/>
              <w:jc w:val="right"/>
              <w:rPr>
                <w:rFonts w:cs="Arial"/>
                <w:color w:val="000000"/>
                <w:sz w:val="16"/>
                <w:szCs w:val="16"/>
              </w:rPr>
            </w:pPr>
            <w:r>
              <w:rPr>
                <w:rFonts w:cs="Arial"/>
                <w:color w:val="000000"/>
                <w:sz w:val="16"/>
                <w:szCs w:val="16"/>
              </w:rPr>
              <w:t>3.6</w:t>
            </w:r>
          </w:p>
        </w:tc>
        <w:tc>
          <w:tcPr>
            <w:tcW w:w="276"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C331D92" w14:textId="77777777" w:rsidR="00873899" w:rsidRDefault="00873899" w:rsidP="00535207">
            <w:pPr>
              <w:ind w:right="113"/>
              <w:jc w:val="right"/>
              <w:rPr>
                <w:rFonts w:cs="Arial"/>
                <w:color w:val="000000"/>
                <w:sz w:val="16"/>
                <w:szCs w:val="16"/>
              </w:rPr>
            </w:pPr>
          </w:p>
        </w:tc>
      </w:tr>
      <w:tr w:rsidR="00394B20" w14:paraId="6A0051DA"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4C45FF2" w14:textId="2C6CEFE5" w:rsidR="00873899" w:rsidRDefault="00873899" w:rsidP="00873899">
            <w:pPr>
              <w:ind w:left="142"/>
              <w:rPr>
                <w:rFonts w:cs="Arial"/>
                <w:color w:val="000000"/>
                <w:sz w:val="16"/>
                <w:szCs w:val="16"/>
              </w:rPr>
            </w:pPr>
            <w:r>
              <w:rPr>
                <w:rFonts w:cs="Arial"/>
                <w:color w:val="000000"/>
                <w:sz w:val="16"/>
                <w:szCs w:val="16"/>
              </w:rPr>
              <w:t xml:space="preserve">Not specified </w:t>
            </w:r>
            <w:r>
              <w:rPr>
                <w:rFonts w:cs="Arial"/>
                <w:color w:val="000000"/>
                <w:sz w:val="16"/>
                <w:szCs w:val="16"/>
                <w:vertAlign w:val="superscript"/>
              </w:rPr>
              <w:t>(c)</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CA1C818" w14:textId="77777777" w:rsidR="00873899" w:rsidRDefault="00873899" w:rsidP="00535207">
            <w:pPr>
              <w:ind w:right="113"/>
              <w:jc w:val="right"/>
              <w:rPr>
                <w:rFonts w:cs="Arial"/>
                <w:color w:val="000000"/>
                <w:sz w:val="16"/>
                <w:szCs w:val="16"/>
              </w:rPr>
            </w:pPr>
            <w:r>
              <w:rPr>
                <w:rFonts w:cs="Arial"/>
                <w:color w:val="000000"/>
                <w:sz w:val="16"/>
                <w:szCs w:val="16"/>
              </w:rPr>
              <w:t>46</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58607AD" w14:textId="77777777" w:rsidR="00873899" w:rsidRDefault="00873899" w:rsidP="00535207">
            <w:pPr>
              <w:ind w:right="113"/>
              <w:jc w:val="right"/>
              <w:rPr>
                <w:rFonts w:cs="Arial"/>
                <w:color w:val="000000"/>
                <w:sz w:val="16"/>
                <w:szCs w:val="16"/>
              </w:rPr>
            </w:pPr>
            <w:r>
              <w:rPr>
                <w:rFonts w:cs="Arial"/>
                <w:color w:val="000000"/>
                <w:sz w:val="16"/>
                <w:szCs w:val="16"/>
              </w:rPr>
              <w:t>0.1</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1E15237" w14:textId="77777777" w:rsidR="00873899" w:rsidRDefault="00873899" w:rsidP="00535207">
            <w:pPr>
              <w:ind w:right="113"/>
              <w:jc w:val="right"/>
              <w:rPr>
                <w:rFonts w:cs="Arial"/>
                <w:color w:val="000000"/>
                <w:sz w:val="16"/>
                <w:szCs w:val="16"/>
              </w:rPr>
            </w:pPr>
            <w:r>
              <w:rPr>
                <w:rFonts w:cs="Arial"/>
                <w:color w:val="000000"/>
                <w:sz w:val="16"/>
                <w:szCs w:val="16"/>
              </w:rPr>
              <w:t>59</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C1BBDB5" w14:textId="77777777" w:rsidR="00873899" w:rsidRDefault="00873899" w:rsidP="00535207">
            <w:pPr>
              <w:ind w:right="113"/>
              <w:jc w:val="right"/>
              <w:rPr>
                <w:rFonts w:cs="Arial"/>
                <w:color w:val="000000"/>
                <w:sz w:val="16"/>
                <w:szCs w:val="16"/>
              </w:rPr>
            </w:pPr>
            <w:r>
              <w:rPr>
                <w:rFonts w:cs="Arial"/>
                <w:color w:val="000000"/>
                <w:sz w:val="16"/>
                <w:szCs w:val="16"/>
              </w:rPr>
              <w:t>0.2</w:t>
            </w:r>
          </w:p>
        </w:tc>
        <w:tc>
          <w:tcPr>
            <w:tcW w:w="28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F49854C" w14:textId="77777777" w:rsidR="00873899" w:rsidRDefault="00873899" w:rsidP="00535207">
            <w:pPr>
              <w:ind w:right="113"/>
              <w:jc w:val="right"/>
              <w:rPr>
                <w:rFonts w:cs="Arial"/>
                <w:color w:val="000000"/>
                <w:sz w:val="16"/>
                <w:szCs w:val="16"/>
              </w:rPr>
            </w:pPr>
            <w:r>
              <w:rPr>
                <w:rFonts w:cs="Arial"/>
                <w:color w:val="000000"/>
                <w:sz w:val="16"/>
                <w:szCs w:val="16"/>
              </w:rPr>
              <w:t>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28B8575"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D8BB2F9" w14:textId="77777777" w:rsidR="00873899" w:rsidRDefault="00873899" w:rsidP="00535207">
            <w:pPr>
              <w:ind w:right="113"/>
              <w:jc w:val="right"/>
              <w:rPr>
                <w:rFonts w:cs="Arial"/>
                <w:color w:val="000000"/>
                <w:sz w:val="16"/>
                <w:szCs w:val="16"/>
              </w:rPr>
            </w:pPr>
            <w:r>
              <w:rPr>
                <w:rFonts w:cs="Arial"/>
                <w:color w:val="000000"/>
                <w:sz w:val="16"/>
                <w:szCs w:val="16"/>
              </w:rPr>
              <w:t>0</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35DA94A"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B344385" w14:textId="77777777" w:rsidR="00873899" w:rsidRDefault="00873899" w:rsidP="00535207">
            <w:pPr>
              <w:ind w:right="113"/>
              <w:jc w:val="right"/>
              <w:rPr>
                <w:rFonts w:cs="Arial"/>
                <w:color w:val="000000"/>
                <w:sz w:val="16"/>
                <w:szCs w:val="16"/>
              </w:rPr>
            </w:pPr>
            <w:r>
              <w:rPr>
                <w:rFonts w:cs="Arial"/>
                <w:color w:val="000000"/>
                <w:sz w:val="16"/>
                <w:szCs w:val="16"/>
              </w:rPr>
              <w:t>1</w:t>
            </w:r>
          </w:p>
        </w:tc>
        <w:tc>
          <w:tcPr>
            <w:tcW w:w="284" w:type="pct"/>
            <w:gridSpan w:val="2"/>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F0EEB4D"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A65ECB3" w14:textId="77777777" w:rsidR="00873899" w:rsidRDefault="00873899" w:rsidP="00535207">
            <w:pPr>
              <w:ind w:right="113"/>
              <w:jc w:val="right"/>
              <w:rPr>
                <w:rFonts w:cs="Arial"/>
                <w:color w:val="000000"/>
                <w:sz w:val="16"/>
                <w:szCs w:val="16"/>
              </w:rPr>
            </w:pPr>
            <w:r>
              <w:rPr>
                <w:rFonts w:cs="Arial"/>
                <w:color w:val="000000"/>
                <w:sz w:val="16"/>
                <w:szCs w:val="16"/>
              </w:rPr>
              <w:t>3</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3364EF1"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57F4B10" w14:textId="77777777" w:rsidR="00873899" w:rsidRDefault="00873899" w:rsidP="00535207">
            <w:pPr>
              <w:ind w:right="113"/>
              <w:jc w:val="right"/>
              <w:rPr>
                <w:rFonts w:cs="Arial"/>
                <w:color w:val="000000"/>
                <w:sz w:val="16"/>
                <w:szCs w:val="16"/>
              </w:rPr>
            </w:pPr>
            <w:r>
              <w:rPr>
                <w:rFonts w:cs="Arial"/>
                <w:color w:val="000000"/>
                <w:sz w:val="16"/>
                <w:szCs w:val="16"/>
              </w:rPr>
              <w:t>109</w:t>
            </w:r>
          </w:p>
        </w:tc>
        <w:tc>
          <w:tcPr>
            <w:tcW w:w="276"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F6FAB03" w14:textId="77777777" w:rsidR="00873899" w:rsidRDefault="00873899" w:rsidP="00535207">
            <w:pPr>
              <w:ind w:right="113"/>
              <w:jc w:val="right"/>
              <w:rPr>
                <w:rFonts w:cs="Arial"/>
                <w:color w:val="000000"/>
                <w:sz w:val="16"/>
                <w:szCs w:val="16"/>
              </w:rPr>
            </w:pPr>
            <w:r>
              <w:rPr>
                <w:rFonts w:cs="Arial"/>
                <w:color w:val="000000"/>
                <w:sz w:val="16"/>
                <w:szCs w:val="16"/>
              </w:rPr>
              <w:t>0.1</w:t>
            </w:r>
          </w:p>
        </w:tc>
      </w:tr>
      <w:tr w:rsidR="00394B20" w14:paraId="099FF312"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9510824" w14:textId="440A461B" w:rsidR="00873899" w:rsidRDefault="00873899" w:rsidP="00873899">
            <w:pPr>
              <w:ind w:left="142"/>
              <w:rPr>
                <w:rFonts w:cs="Arial"/>
                <w:b/>
                <w:bCs/>
                <w:color w:val="000000"/>
                <w:sz w:val="16"/>
                <w:szCs w:val="16"/>
              </w:rPr>
            </w:pPr>
            <w:r>
              <w:rPr>
                <w:rFonts w:cs="Arial"/>
                <w:b/>
                <w:bCs/>
                <w:color w:val="000000"/>
                <w:sz w:val="16"/>
                <w:szCs w:val="16"/>
              </w:rPr>
              <w:t xml:space="preserve">Total staff with </w:t>
            </w:r>
            <w:r w:rsidR="006C11EF" w:rsidRPr="00873899">
              <w:rPr>
                <w:rFonts w:eastAsia="Times New Roman" w:cs="Arial"/>
                <w:b/>
                <w:bCs/>
                <w:color w:val="000000"/>
                <w:sz w:val="16"/>
                <w:szCs w:val="16"/>
                <w:lang w:eastAsia="en-AU"/>
              </w:rPr>
              <w:t>ECEC</w:t>
            </w:r>
            <w:r w:rsidR="006C11EF">
              <w:rPr>
                <w:rFonts w:eastAsia="Times New Roman" w:cs="Arial"/>
                <w:b/>
                <w:bCs/>
                <w:color w:val="000000"/>
                <w:sz w:val="16"/>
                <w:szCs w:val="16"/>
                <w:lang w:eastAsia="en-AU"/>
              </w:rPr>
              <w:t>-related</w:t>
            </w:r>
            <w:r w:rsidR="006C11EF" w:rsidRPr="00873899">
              <w:rPr>
                <w:rFonts w:eastAsia="Times New Roman" w:cs="Arial"/>
                <w:b/>
                <w:bCs/>
                <w:color w:val="000000"/>
                <w:sz w:val="16"/>
                <w:szCs w:val="16"/>
                <w:lang w:eastAsia="en-AU"/>
              </w:rPr>
              <w:t xml:space="preserve"> qual. </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4B20ECB" w14:textId="77777777" w:rsidR="00873899" w:rsidRDefault="00873899" w:rsidP="00535207">
            <w:pPr>
              <w:ind w:right="113"/>
              <w:jc w:val="right"/>
              <w:rPr>
                <w:rFonts w:cs="Arial"/>
                <w:b/>
                <w:bCs/>
                <w:color w:val="000000"/>
                <w:sz w:val="16"/>
                <w:szCs w:val="16"/>
              </w:rPr>
            </w:pPr>
            <w:r>
              <w:rPr>
                <w:rFonts w:cs="Arial"/>
                <w:b/>
                <w:bCs/>
                <w:color w:val="000000"/>
                <w:sz w:val="16"/>
                <w:szCs w:val="16"/>
              </w:rPr>
              <w:t>82,553</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DEE40AF"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8346998" w14:textId="77777777" w:rsidR="00873899" w:rsidRDefault="00873899" w:rsidP="00535207">
            <w:pPr>
              <w:ind w:right="113"/>
              <w:jc w:val="right"/>
              <w:rPr>
                <w:rFonts w:cs="Arial"/>
                <w:b/>
                <w:bCs/>
                <w:color w:val="000000"/>
                <w:sz w:val="16"/>
                <w:szCs w:val="16"/>
              </w:rPr>
            </w:pPr>
            <w:r>
              <w:rPr>
                <w:rFonts w:cs="Arial"/>
                <w:b/>
                <w:bCs/>
                <w:color w:val="000000"/>
                <w:sz w:val="16"/>
                <w:szCs w:val="16"/>
              </w:rPr>
              <w:t>25,671</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DC3B4E7"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c>
          <w:tcPr>
            <w:tcW w:w="28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7FFBCBD" w14:textId="77777777" w:rsidR="00873899" w:rsidRDefault="00873899" w:rsidP="00535207">
            <w:pPr>
              <w:ind w:right="113"/>
              <w:jc w:val="right"/>
              <w:rPr>
                <w:rFonts w:cs="Arial"/>
                <w:b/>
                <w:bCs/>
                <w:color w:val="000000"/>
                <w:sz w:val="16"/>
                <w:szCs w:val="16"/>
              </w:rPr>
            </w:pPr>
            <w:r>
              <w:rPr>
                <w:rFonts w:cs="Arial"/>
                <w:b/>
                <w:bCs/>
                <w:color w:val="000000"/>
                <w:sz w:val="16"/>
                <w:szCs w:val="16"/>
              </w:rPr>
              <w:t>792</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8F868B1"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CD51376" w14:textId="77777777" w:rsidR="00873899" w:rsidRDefault="00873899" w:rsidP="00535207">
            <w:pPr>
              <w:ind w:right="113"/>
              <w:jc w:val="right"/>
              <w:rPr>
                <w:rFonts w:cs="Arial"/>
                <w:b/>
                <w:bCs/>
                <w:color w:val="000000"/>
                <w:sz w:val="16"/>
                <w:szCs w:val="16"/>
              </w:rPr>
            </w:pPr>
            <w:r>
              <w:rPr>
                <w:rFonts w:cs="Arial"/>
                <w:b/>
                <w:bCs/>
                <w:color w:val="000000"/>
                <w:sz w:val="16"/>
                <w:szCs w:val="16"/>
              </w:rPr>
              <w:t>709</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5586273"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AC57B51" w14:textId="77777777" w:rsidR="00873899" w:rsidRDefault="00873899" w:rsidP="00535207">
            <w:pPr>
              <w:ind w:right="113"/>
              <w:jc w:val="right"/>
              <w:rPr>
                <w:rFonts w:cs="Arial"/>
                <w:b/>
                <w:bCs/>
                <w:color w:val="000000"/>
                <w:sz w:val="16"/>
                <w:szCs w:val="16"/>
              </w:rPr>
            </w:pPr>
            <w:r>
              <w:rPr>
                <w:rFonts w:cs="Arial"/>
                <w:b/>
                <w:bCs/>
                <w:color w:val="000000"/>
                <w:sz w:val="16"/>
                <w:szCs w:val="16"/>
              </w:rPr>
              <w:t>11,309</w:t>
            </w:r>
          </w:p>
        </w:tc>
        <w:tc>
          <w:tcPr>
            <w:tcW w:w="284" w:type="pct"/>
            <w:gridSpan w:val="2"/>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518AC56"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E985E3F" w14:textId="77777777" w:rsidR="00873899" w:rsidRDefault="00873899" w:rsidP="00535207">
            <w:pPr>
              <w:ind w:right="113"/>
              <w:jc w:val="right"/>
              <w:rPr>
                <w:rFonts w:cs="Arial"/>
                <w:b/>
                <w:bCs/>
                <w:color w:val="000000"/>
                <w:sz w:val="16"/>
                <w:szCs w:val="16"/>
              </w:rPr>
            </w:pPr>
            <w:r>
              <w:rPr>
                <w:rFonts w:cs="Arial"/>
                <w:b/>
                <w:bCs/>
                <w:color w:val="000000"/>
                <w:sz w:val="16"/>
                <w:szCs w:val="16"/>
              </w:rPr>
              <w:t>10,870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6646C3B"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c>
          <w:tcPr>
            <w:tcW w:w="283"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598E901" w14:textId="77777777" w:rsidR="00873899" w:rsidRDefault="00873899" w:rsidP="00535207">
            <w:pPr>
              <w:ind w:right="113"/>
              <w:jc w:val="right"/>
              <w:rPr>
                <w:rFonts w:cs="Arial"/>
                <w:b/>
                <w:bCs/>
                <w:color w:val="000000"/>
                <w:sz w:val="16"/>
                <w:szCs w:val="16"/>
              </w:rPr>
            </w:pPr>
            <w:r>
              <w:rPr>
                <w:rFonts w:cs="Arial"/>
                <w:b/>
                <w:bCs/>
                <w:color w:val="000000"/>
                <w:sz w:val="16"/>
                <w:szCs w:val="16"/>
              </w:rPr>
              <w:t>131,904</w:t>
            </w:r>
          </w:p>
        </w:tc>
        <w:tc>
          <w:tcPr>
            <w:tcW w:w="276"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62F8F7A" w14:textId="77777777" w:rsidR="00873899" w:rsidRDefault="00873899" w:rsidP="00535207">
            <w:pPr>
              <w:ind w:right="113"/>
              <w:jc w:val="right"/>
              <w:rPr>
                <w:rFonts w:cs="Arial"/>
                <w:b/>
                <w:bCs/>
                <w:color w:val="000000"/>
                <w:sz w:val="16"/>
                <w:szCs w:val="16"/>
              </w:rPr>
            </w:pPr>
            <w:r>
              <w:rPr>
                <w:rFonts w:cs="Arial"/>
                <w:b/>
                <w:bCs/>
                <w:color w:val="000000"/>
                <w:sz w:val="16"/>
                <w:szCs w:val="16"/>
              </w:rPr>
              <w:t>100.0</w:t>
            </w:r>
          </w:p>
        </w:tc>
      </w:tr>
      <w:tr w:rsidR="006C11EF" w14:paraId="6041A3F0" w14:textId="77777777" w:rsidTr="006C11EF">
        <w:trPr>
          <w:trHeight w:val="227"/>
        </w:trPr>
        <w:tc>
          <w:tcPr>
            <w:tcW w:w="5000" w:type="pct"/>
            <w:gridSpan w:val="17"/>
            <w:tcBorders>
              <w:top w:val="nil"/>
              <w:left w:val="nil"/>
              <w:bottom w:val="nil"/>
              <w:right w:val="nil"/>
            </w:tcBorders>
            <w:shd w:val="clear" w:color="000000" w:fill="90C9E6"/>
            <w:tcMar>
              <w:top w:w="15" w:type="dxa"/>
              <w:left w:w="15" w:type="dxa"/>
              <w:bottom w:w="0" w:type="dxa"/>
              <w:right w:w="15" w:type="dxa"/>
            </w:tcMar>
            <w:vAlign w:val="center"/>
            <w:hideMark/>
          </w:tcPr>
          <w:p w14:paraId="3B08EB8F" w14:textId="67EFB6E2" w:rsidR="006C11EF" w:rsidRDefault="006C11EF" w:rsidP="00D17C91">
            <w:pPr>
              <w:ind w:left="142"/>
              <w:rPr>
                <w:rFonts w:cs="Arial"/>
                <w:b/>
                <w:bCs/>
                <w:color w:val="000000"/>
                <w:sz w:val="16"/>
                <w:szCs w:val="16"/>
              </w:rPr>
            </w:pPr>
            <w:r>
              <w:rPr>
                <w:rFonts w:cs="Arial"/>
                <w:b/>
                <w:bCs/>
                <w:color w:val="000000"/>
                <w:sz w:val="16"/>
                <w:szCs w:val="16"/>
              </w:rPr>
              <w:t>Staff with no ECEC-related qualification</w:t>
            </w:r>
            <w:r>
              <w:rPr>
                <w:rFonts w:cs="Arial"/>
                <w:color w:val="000000"/>
                <w:sz w:val="16"/>
                <w:szCs w:val="16"/>
              </w:rPr>
              <w:t> </w:t>
            </w:r>
          </w:p>
        </w:tc>
      </w:tr>
      <w:tr w:rsidR="00394B20" w14:paraId="0AC4A838" w14:textId="77777777" w:rsidTr="006C11EF">
        <w:trPr>
          <w:trHeight w:val="227"/>
        </w:trPr>
        <w:tc>
          <w:tcPr>
            <w:tcW w:w="1045" w:type="pct"/>
            <w:tcBorders>
              <w:top w:val="nil"/>
              <w:left w:val="nil"/>
              <w:bottom w:val="nil"/>
              <w:right w:val="nil"/>
            </w:tcBorders>
            <w:shd w:val="clear" w:color="auto" w:fill="auto"/>
            <w:tcMar>
              <w:top w:w="15" w:type="dxa"/>
              <w:left w:w="15" w:type="dxa"/>
              <w:bottom w:w="0" w:type="dxa"/>
              <w:right w:w="15" w:type="dxa"/>
            </w:tcMar>
            <w:vAlign w:val="center"/>
            <w:hideMark/>
          </w:tcPr>
          <w:p w14:paraId="513B29F8" w14:textId="4B998D62" w:rsidR="00873899" w:rsidRDefault="00873899" w:rsidP="00873899">
            <w:pPr>
              <w:ind w:left="142"/>
              <w:rPr>
                <w:rFonts w:cs="Arial"/>
                <w:color w:val="000000"/>
                <w:sz w:val="16"/>
                <w:szCs w:val="16"/>
              </w:rPr>
            </w:pPr>
            <w:r>
              <w:rPr>
                <w:rFonts w:cs="Arial"/>
                <w:color w:val="000000"/>
                <w:sz w:val="16"/>
                <w:szCs w:val="16"/>
              </w:rPr>
              <w:t>&lt;1 year tenure </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65C5EBA1" w14:textId="77777777" w:rsidR="00873899" w:rsidRDefault="00873899" w:rsidP="00535207">
            <w:pPr>
              <w:ind w:right="113"/>
              <w:jc w:val="right"/>
              <w:rPr>
                <w:rFonts w:cs="Arial"/>
                <w:color w:val="000000"/>
                <w:sz w:val="16"/>
                <w:szCs w:val="16"/>
              </w:rPr>
            </w:pPr>
            <w:r>
              <w:rPr>
                <w:rFonts w:cs="Arial"/>
                <w:color w:val="000000"/>
                <w:sz w:val="16"/>
                <w:szCs w:val="16"/>
              </w:rPr>
              <w:t>4,032</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74ED65D6" w14:textId="77777777" w:rsidR="00873899" w:rsidRDefault="00873899" w:rsidP="00535207">
            <w:pPr>
              <w:ind w:right="113"/>
              <w:jc w:val="right"/>
              <w:rPr>
                <w:rFonts w:cs="Arial"/>
                <w:color w:val="000000"/>
                <w:sz w:val="16"/>
                <w:szCs w:val="16"/>
              </w:rPr>
            </w:pPr>
            <w:r>
              <w:rPr>
                <w:rFonts w:cs="Arial"/>
                <w:color w:val="000000"/>
                <w:sz w:val="16"/>
                <w:szCs w:val="16"/>
              </w:rPr>
              <w:t>55.0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5268C797" w14:textId="77777777" w:rsidR="00873899" w:rsidRDefault="00873899" w:rsidP="00535207">
            <w:pPr>
              <w:ind w:right="113"/>
              <w:jc w:val="right"/>
              <w:rPr>
                <w:rFonts w:cs="Arial"/>
                <w:color w:val="000000"/>
                <w:sz w:val="16"/>
                <w:szCs w:val="16"/>
              </w:rPr>
            </w:pPr>
            <w:r>
              <w:rPr>
                <w:rFonts w:cs="Arial"/>
                <w:color w:val="000000"/>
                <w:sz w:val="16"/>
                <w:szCs w:val="16"/>
              </w:rPr>
              <w:t>991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18BDC7A5" w14:textId="77777777" w:rsidR="00873899" w:rsidRDefault="00873899" w:rsidP="00535207">
            <w:pPr>
              <w:ind w:right="113"/>
              <w:jc w:val="right"/>
              <w:rPr>
                <w:rFonts w:cs="Arial"/>
                <w:color w:val="000000"/>
                <w:sz w:val="16"/>
                <w:szCs w:val="16"/>
              </w:rPr>
            </w:pPr>
            <w:r>
              <w:rPr>
                <w:rFonts w:cs="Arial"/>
                <w:color w:val="000000"/>
                <w:sz w:val="16"/>
                <w:szCs w:val="16"/>
              </w:rPr>
              <w:t>53.1</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43A0CBF9" w14:textId="77777777" w:rsidR="00873899" w:rsidRDefault="00873899" w:rsidP="00535207">
            <w:pPr>
              <w:ind w:right="113"/>
              <w:jc w:val="right"/>
              <w:rPr>
                <w:rFonts w:cs="Arial"/>
                <w:color w:val="000000"/>
                <w:sz w:val="16"/>
                <w:szCs w:val="16"/>
              </w:rPr>
            </w:pPr>
            <w:r>
              <w:rPr>
                <w:rFonts w:cs="Arial"/>
                <w:color w:val="000000"/>
                <w:sz w:val="16"/>
                <w:szCs w:val="16"/>
              </w:rPr>
              <w:t>183</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0ABDF0CB" w14:textId="77777777" w:rsidR="00873899" w:rsidRDefault="00873899" w:rsidP="00535207">
            <w:pPr>
              <w:ind w:right="113"/>
              <w:jc w:val="right"/>
              <w:rPr>
                <w:rFonts w:cs="Arial"/>
                <w:color w:val="000000"/>
                <w:sz w:val="16"/>
                <w:szCs w:val="16"/>
              </w:rPr>
            </w:pPr>
            <w:r>
              <w:rPr>
                <w:rFonts w:cs="Arial"/>
                <w:color w:val="000000"/>
                <w:sz w:val="16"/>
                <w:szCs w:val="16"/>
              </w:rPr>
              <w:t>45.3</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33CB4D5A" w14:textId="77777777" w:rsidR="00873899" w:rsidRDefault="00873899" w:rsidP="00535207">
            <w:pPr>
              <w:ind w:right="113"/>
              <w:jc w:val="right"/>
              <w:rPr>
                <w:rFonts w:cs="Arial"/>
                <w:color w:val="000000"/>
                <w:sz w:val="16"/>
                <w:szCs w:val="16"/>
              </w:rPr>
            </w:pPr>
            <w:r>
              <w:rPr>
                <w:rFonts w:cs="Arial"/>
                <w:color w:val="000000"/>
                <w:sz w:val="16"/>
                <w:szCs w:val="16"/>
              </w:rPr>
              <w:t>19</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1963329D" w14:textId="77777777" w:rsidR="00873899" w:rsidRDefault="00873899" w:rsidP="00535207">
            <w:pPr>
              <w:ind w:right="113"/>
              <w:jc w:val="right"/>
              <w:rPr>
                <w:rFonts w:cs="Arial"/>
                <w:color w:val="000000"/>
                <w:sz w:val="16"/>
                <w:szCs w:val="16"/>
              </w:rPr>
            </w:pPr>
            <w:r>
              <w:rPr>
                <w:rFonts w:cs="Arial"/>
                <w:color w:val="000000"/>
                <w:sz w:val="16"/>
                <w:szCs w:val="16"/>
              </w:rPr>
              <w:t>51.7</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0D997E5D" w14:textId="77777777" w:rsidR="00873899" w:rsidRDefault="00873899" w:rsidP="00535207">
            <w:pPr>
              <w:ind w:right="113"/>
              <w:jc w:val="right"/>
              <w:rPr>
                <w:rFonts w:cs="Arial"/>
                <w:color w:val="000000"/>
                <w:sz w:val="16"/>
                <w:szCs w:val="16"/>
              </w:rPr>
            </w:pPr>
            <w:r>
              <w:rPr>
                <w:rFonts w:cs="Arial"/>
                <w:color w:val="000000"/>
                <w:sz w:val="16"/>
                <w:szCs w:val="16"/>
              </w:rPr>
              <w:t>2,603</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54917AA5" w14:textId="77777777" w:rsidR="00873899" w:rsidRDefault="00873899" w:rsidP="00535207">
            <w:pPr>
              <w:ind w:right="113"/>
              <w:jc w:val="right"/>
              <w:rPr>
                <w:rFonts w:cs="Arial"/>
                <w:color w:val="000000"/>
                <w:sz w:val="16"/>
                <w:szCs w:val="16"/>
              </w:rPr>
            </w:pPr>
            <w:r>
              <w:rPr>
                <w:rFonts w:cs="Arial"/>
                <w:color w:val="000000"/>
                <w:sz w:val="16"/>
                <w:szCs w:val="16"/>
              </w:rPr>
              <w:t>36.7</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6C1AE301" w14:textId="77777777" w:rsidR="00873899" w:rsidRDefault="00873899" w:rsidP="00535207">
            <w:pPr>
              <w:ind w:right="113"/>
              <w:jc w:val="right"/>
              <w:rPr>
                <w:rFonts w:cs="Arial"/>
                <w:color w:val="000000"/>
                <w:sz w:val="16"/>
                <w:szCs w:val="16"/>
              </w:rPr>
            </w:pPr>
            <w:r>
              <w:rPr>
                <w:rFonts w:cs="Arial"/>
                <w:color w:val="000000"/>
                <w:sz w:val="16"/>
                <w:szCs w:val="16"/>
              </w:rPr>
              <w:t>2,254</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5E83A01D" w14:textId="77777777" w:rsidR="00873899" w:rsidRDefault="00873899" w:rsidP="00535207">
            <w:pPr>
              <w:ind w:right="113"/>
              <w:jc w:val="right"/>
              <w:rPr>
                <w:rFonts w:cs="Arial"/>
                <w:color w:val="000000"/>
                <w:sz w:val="16"/>
                <w:szCs w:val="16"/>
              </w:rPr>
            </w:pPr>
            <w:r>
              <w:rPr>
                <w:rFonts w:cs="Arial"/>
                <w:color w:val="000000"/>
                <w:sz w:val="16"/>
                <w:szCs w:val="16"/>
              </w:rPr>
              <w:t>36.4</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7AA25106" w14:textId="77777777" w:rsidR="00873899" w:rsidRDefault="00873899" w:rsidP="00535207">
            <w:pPr>
              <w:ind w:right="113"/>
              <w:jc w:val="right"/>
              <w:rPr>
                <w:rFonts w:cs="Arial"/>
                <w:color w:val="000000"/>
                <w:sz w:val="16"/>
                <w:szCs w:val="16"/>
              </w:rPr>
            </w:pPr>
            <w:r>
              <w:rPr>
                <w:rFonts w:cs="Arial"/>
                <w:color w:val="000000"/>
                <w:sz w:val="16"/>
                <w:szCs w:val="16"/>
              </w:rPr>
              <w:t>10,082</w:t>
            </w:r>
          </w:p>
        </w:tc>
        <w:tc>
          <w:tcPr>
            <w:tcW w:w="276" w:type="pct"/>
            <w:tcBorders>
              <w:top w:val="nil"/>
              <w:left w:val="nil"/>
              <w:bottom w:val="nil"/>
              <w:right w:val="nil"/>
            </w:tcBorders>
            <w:shd w:val="clear" w:color="auto" w:fill="auto"/>
            <w:tcMar>
              <w:top w:w="15" w:type="dxa"/>
              <w:left w:w="15" w:type="dxa"/>
              <w:bottom w:w="0" w:type="dxa"/>
              <w:right w:w="15" w:type="dxa"/>
            </w:tcMar>
            <w:vAlign w:val="center"/>
            <w:hideMark/>
          </w:tcPr>
          <w:p w14:paraId="400B40E0" w14:textId="77777777" w:rsidR="00873899" w:rsidRDefault="00873899" w:rsidP="00535207">
            <w:pPr>
              <w:ind w:right="113"/>
              <w:jc w:val="right"/>
              <w:rPr>
                <w:rFonts w:cs="Arial"/>
                <w:color w:val="000000"/>
                <w:sz w:val="16"/>
                <w:szCs w:val="16"/>
              </w:rPr>
            </w:pPr>
            <w:r>
              <w:rPr>
                <w:rFonts w:cs="Arial"/>
                <w:color w:val="000000"/>
                <w:sz w:val="16"/>
                <w:szCs w:val="16"/>
              </w:rPr>
              <w:t>44.0</w:t>
            </w:r>
          </w:p>
        </w:tc>
      </w:tr>
      <w:tr w:rsidR="00394B20" w14:paraId="39939451" w14:textId="77777777" w:rsidTr="006C11EF">
        <w:trPr>
          <w:trHeight w:val="227"/>
        </w:trPr>
        <w:tc>
          <w:tcPr>
            <w:tcW w:w="1045" w:type="pct"/>
            <w:tcBorders>
              <w:top w:val="nil"/>
              <w:left w:val="nil"/>
              <w:bottom w:val="nil"/>
              <w:right w:val="nil"/>
            </w:tcBorders>
            <w:shd w:val="clear" w:color="000000" w:fill="C7E4F3"/>
            <w:tcMar>
              <w:top w:w="15" w:type="dxa"/>
              <w:left w:w="15" w:type="dxa"/>
              <w:bottom w:w="0" w:type="dxa"/>
              <w:right w:w="15" w:type="dxa"/>
            </w:tcMar>
            <w:vAlign w:val="center"/>
            <w:hideMark/>
          </w:tcPr>
          <w:p w14:paraId="357633D4" w14:textId="77777777" w:rsidR="00873899" w:rsidRDefault="00873899" w:rsidP="00873899">
            <w:pPr>
              <w:ind w:left="142"/>
              <w:rPr>
                <w:rFonts w:cs="Arial"/>
                <w:color w:val="000000"/>
                <w:sz w:val="16"/>
                <w:szCs w:val="16"/>
              </w:rPr>
            </w:pPr>
            <w:r>
              <w:rPr>
                <w:rFonts w:cs="Arial"/>
                <w:color w:val="000000"/>
                <w:sz w:val="16"/>
                <w:szCs w:val="16"/>
              </w:rPr>
              <w:t>1-3 years tenure</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12AF0A6F" w14:textId="77777777" w:rsidR="00873899" w:rsidRDefault="00873899" w:rsidP="00535207">
            <w:pPr>
              <w:ind w:right="113"/>
              <w:jc w:val="right"/>
              <w:rPr>
                <w:rFonts w:cs="Arial"/>
                <w:color w:val="000000"/>
                <w:sz w:val="16"/>
                <w:szCs w:val="16"/>
              </w:rPr>
            </w:pPr>
            <w:r>
              <w:rPr>
                <w:rFonts w:cs="Arial"/>
                <w:color w:val="000000"/>
                <w:sz w:val="16"/>
                <w:szCs w:val="16"/>
              </w:rPr>
              <w:t>2,334</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0300390" w14:textId="77777777" w:rsidR="00873899" w:rsidRDefault="00873899" w:rsidP="00535207">
            <w:pPr>
              <w:ind w:right="113"/>
              <w:jc w:val="right"/>
              <w:rPr>
                <w:rFonts w:cs="Arial"/>
                <w:color w:val="000000"/>
                <w:sz w:val="16"/>
                <w:szCs w:val="16"/>
              </w:rPr>
            </w:pPr>
            <w:r>
              <w:rPr>
                <w:rFonts w:cs="Arial"/>
                <w:color w:val="000000"/>
                <w:sz w:val="16"/>
                <w:szCs w:val="16"/>
              </w:rPr>
              <w:t>31.8</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2D0590D8" w14:textId="77777777" w:rsidR="00873899" w:rsidRDefault="00873899" w:rsidP="00535207">
            <w:pPr>
              <w:ind w:right="113"/>
              <w:jc w:val="right"/>
              <w:rPr>
                <w:rFonts w:cs="Arial"/>
                <w:color w:val="000000"/>
                <w:sz w:val="16"/>
                <w:szCs w:val="16"/>
              </w:rPr>
            </w:pPr>
            <w:r>
              <w:rPr>
                <w:rFonts w:cs="Arial"/>
                <w:color w:val="000000"/>
                <w:sz w:val="16"/>
                <w:szCs w:val="16"/>
              </w:rPr>
              <w:t>784</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499266AA" w14:textId="77777777" w:rsidR="00873899" w:rsidRDefault="00873899" w:rsidP="00535207">
            <w:pPr>
              <w:ind w:right="113"/>
              <w:jc w:val="right"/>
              <w:rPr>
                <w:rFonts w:cs="Arial"/>
                <w:color w:val="000000"/>
                <w:sz w:val="16"/>
                <w:szCs w:val="16"/>
              </w:rPr>
            </w:pPr>
            <w:r>
              <w:rPr>
                <w:rFonts w:cs="Arial"/>
                <w:color w:val="000000"/>
                <w:sz w:val="16"/>
                <w:szCs w:val="16"/>
              </w:rPr>
              <w:t>42.0</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10796A71" w14:textId="77777777" w:rsidR="00873899" w:rsidRDefault="00873899" w:rsidP="00535207">
            <w:pPr>
              <w:ind w:right="113"/>
              <w:jc w:val="right"/>
              <w:rPr>
                <w:rFonts w:cs="Arial"/>
                <w:color w:val="000000"/>
                <w:sz w:val="16"/>
                <w:szCs w:val="16"/>
              </w:rPr>
            </w:pPr>
            <w:r>
              <w:rPr>
                <w:rFonts w:cs="Arial"/>
                <w:color w:val="000000"/>
                <w:sz w:val="16"/>
                <w:szCs w:val="16"/>
              </w:rPr>
              <w:t>141</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1CF52CFF" w14:textId="77777777" w:rsidR="00873899" w:rsidRDefault="00873899" w:rsidP="00535207">
            <w:pPr>
              <w:ind w:right="113"/>
              <w:jc w:val="right"/>
              <w:rPr>
                <w:rFonts w:cs="Arial"/>
                <w:color w:val="000000"/>
                <w:sz w:val="16"/>
                <w:szCs w:val="16"/>
              </w:rPr>
            </w:pPr>
            <w:r>
              <w:rPr>
                <w:rFonts w:cs="Arial"/>
                <w:color w:val="000000"/>
                <w:sz w:val="16"/>
                <w:szCs w:val="16"/>
              </w:rPr>
              <w:t>34.9</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04CBF21B" w14:textId="77777777" w:rsidR="00873899" w:rsidRDefault="00873899" w:rsidP="00535207">
            <w:pPr>
              <w:ind w:right="113"/>
              <w:jc w:val="right"/>
              <w:rPr>
                <w:rFonts w:cs="Arial"/>
                <w:color w:val="000000"/>
                <w:sz w:val="16"/>
                <w:szCs w:val="16"/>
              </w:rPr>
            </w:pPr>
            <w:r>
              <w:rPr>
                <w:rFonts w:cs="Arial"/>
                <w:color w:val="000000"/>
                <w:sz w:val="16"/>
                <w:szCs w:val="16"/>
              </w:rPr>
              <w:t>9</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1F13A384" w14:textId="77777777" w:rsidR="00873899" w:rsidRDefault="00873899" w:rsidP="00535207">
            <w:pPr>
              <w:ind w:right="113"/>
              <w:jc w:val="right"/>
              <w:rPr>
                <w:rFonts w:cs="Arial"/>
                <w:color w:val="000000"/>
                <w:sz w:val="16"/>
                <w:szCs w:val="16"/>
              </w:rPr>
            </w:pPr>
            <w:r>
              <w:rPr>
                <w:rFonts w:cs="Arial"/>
                <w:color w:val="000000"/>
                <w:sz w:val="16"/>
                <w:szCs w:val="16"/>
              </w:rPr>
              <w:t>24.1</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4F74D126" w14:textId="77777777" w:rsidR="00873899" w:rsidRDefault="00873899" w:rsidP="00535207">
            <w:pPr>
              <w:ind w:right="113"/>
              <w:jc w:val="right"/>
              <w:rPr>
                <w:rFonts w:cs="Arial"/>
                <w:color w:val="000000"/>
                <w:sz w:val="16"/>
                <w:szCs w:val="16"/>
              </w:rPr>
            </w:pPr>
            <w:r>
              <w:rPr>
                <w:rFonts w:cs="Arial"/>
                <w:color w:val="000000"/>
                <w:sz w:val="16"/>
                <w:szCs w:val="16"/>
              </w:rPr>
              <w:t>3,559</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4F88829C" w14:textId="77777777" w:rsidR="00873899" w:rsidRDefault="00873899" w:rsidP="00535207">
            <w:pPr>
              <w:ind w:right="113"/>
              <w:jc w:val="right"/>
              <w:rPr>
                <w:rFonts w:cs="Arial"/>
                <w:color w:val="000000"/>
                <w:sz w:val="16"/>
                <w:szCs w:val="16"/>
              </w:rPr>
            </w:pPr>
            <w:r>
              <w:rPr>
                <w:rFonts w:cs="Arial"/>
                <w:color w:val="000000"/>
                <w:sz w:val="16"/>
                <w:szCs w:val="16"/>
              </w:rPr>
              <w:t>50.1</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4307726A" w14:textId="77777777" w:rsidR="00873899" w:rsidRDefault="00873899" w:rsidP="00535207">
            <w:pPr>
              <w:ind w:right="113"/>
              <w:jc w:val="right"/>
              <w:rPr>
                <w:rFonts w:cs="Arial"/>
                <w:color w:val="000000"/>
                <w:sz w:val="16"/>
                <w:szCs w:val="16"/>
              </w:rPr>
            </w:pPr>
            <w:r>
              <w:rPr>
                <w:rFonts w:cs="Arial"/>
                <w:color w:val="000000"/>
                <w:sz w:val="16"/>
                <w:szCs w:val="16"/>
              </w:rPr>
              <w:t>3,139</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0FBD1AE3" w14:textId="77777777" w:rsidR="00873899" w:rsidRDefault="00873899" w:rsidP="00535207">
            <w:pPr>
              <w:ind w:right="113"/>
              <w:jc w:val="right"/>
              <w:rPr>
                <w:rFonts w:cs="Arial"/>
                <w:color w:val="000000"/>
                <w:sz w:val="16"/>
                <w:szCs w:val="16"/>
              </w:rPr>
            </w:pPr>
            <w:r>
              <w:rPr>
                <w:rFonts w:cs="Arial"/>
                <w:color w:val="000000"/>
                <w:sz w:val="16"/>
                <w:szCs w:val="16"/>
              </w:rPr>
              <w:t>50.6</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4BD29CA" w14:textId="77777777" w:rsidR="00873899" w:rsidRDefault="00873899" w:rsidP="00535207">
            <w:pPr>
              <w:ind w:right="113"/>
              <w:jc w:val="right"/>
              <w:rPr>
                <w:rFonts w:cs="Arial"/>
                <w:color w:val="000000"/>
                <w:sz w:val="16"/>
                <w:szCs w:val="16"/>
              </w:rPr>
            </w:pPr>
            <w:r>
              <w:rPr>
                <w:rFonts w:cs="Arial"/>
                <w:color w:val="000000"/>
                <w:sz w:val="16"/>
                <w:szCs w:val="16"/>
              </w:rPr>
              <w:t>9,965</w:t>
            </w:r>
          </w:p>
        </w:tc>
        <w:tc>
          <w:tcPr>
            <w:tcW w:w="276" w:type="pct"/>
            <w:tcBorders>
              <w:top w:val="nil"/>
              <w:left w:val="nil"/>
              <w:bottom w:val="nil"/>
              <w:right w:val="nil"/>
            </w:tcBorders>
            <w:shd w:val="clear" w:color="000000" w:fill="C7E4F3"/>
            <w:tcMar>
              <w:top w:w="15" w:type="dxa"/>
              <w:left w:w="15" w:type="dxa"/>
              <w:bottom w:w="0" w:type="dxa"/>
              <w:right w:w="15" w:type="dxa"/>
            </w:tcMar>
            <w:vAlign w:val="center"/>
            <w:hideMark/>
          </w:tcPr>
          <w:p w14:paraId="47F9147B" w14:textId="77777777" w:rsidR="00873899" w:rsidRDefault="00873899" w:rsidP="00535207">
            <w:pPr>
              <w:ind w:right="113"/>
              <w:jc w:val="right"/>
              <w:rPr>
                <w:rFonts w:cs="Arial"/>
                <w:color w:val="000000"/>
                <w:sz w:val="16"/>
                <w:szCs w:val="16"/>
              </w:rPr>
            </w:pPr>
            <w:r>
              <w:rPr>
                <w:rFonts w:cs="Arial"/>
                <w:color w:val="000000"/>
                <w:sz w:val="16"/>
                <w:szCs w:val="16"/>
              </w:rPr>
              <w:t>43.4</w:t>
            </w:r>
          </w:p>
        </w:tc>
      </w:tr>
      <w:tr w:rsidR="00394B20" w14:paraId="21DCD3F8" w14:textId="77777777" w:rsidTr="006C11EF">
        <w:trPr>
          <w:trHeight w:val="227"/>
        </w:trPr>
        <w:tc>
          <w:tcPr>
            <w:tcW w:w="1045" w:type="pct"/>
            <w:tcBorders>
              <w:top w:val="nil"/>
              <w:left w:val="nil"/>
              <w:bottom w:val="nil"/>
              <w:right w:val="nil"/>
            </w:tcBorders>
            <w:shd w:val="clear" w:color="auto" w:fill="auto"/>
            <w:tcMar>
              <w:top w:w="15" w:type="dxa"/>
              <w:left w:w="15" w:type="dxa"/>
              <w:bottom w:w="0" w:type="dxa"/>
              <w:right w:w="15" w:type="dxa"/>
            </w:tcMar>
            <w:vAlign w:val="center"/>
            <w:hideMark/>
          </w:tcPr>
          <w:p w14:paraId="6DADB4E6" w14:textId="77777777" w:rsidR="00873899" w:rsidRDefault="00873899" w:rsidP="00873899">
            <w:pPr>
              <w:ind w:left="142"/>
              <w:rPr>
                <w:rFonts w:cs="Arial"/>
                <w:color w:val="000000"/>
                <w:sz w:val="16"/>
                <w:szCs w:val="16"/>
              </w:rPr>
            </w:pPr>
            <w:r>
              <w:rPr>
                <w:rFonts w:cs="Arial"/>
                <w:color w:val="000000"/>
                <w:sz w:val="16"/>
                <w:szCs w:val="16"/>
              </w:rPr>
              <w:t>4-6 years tenure</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3C01D4B7" w14:textId="77777777" w:rsidR="00873899" w:rsidRDefault="00873899" w:rsidP="00535207">
            <w:pPr>
              <w:ind w:right="113"/>
              <w:jc w:val="right"/>
              <w:rPr>
                <w:rFonts w:cs="Arial"/>
                <w:color w:val="000000"/>
                <w:sz w:val="16"/>
                <w:szCs w:val="16"/>
              </w:rPr>
            </w:pPr>
            <w:r>
              <w:rPr>
                <w:rFonts w:cs="Arial"/>
                <w:color w:val="000000"/>
                <w:sz w:val="16"/>
                <w:szCs w:val="16"/>
              </w:rPr>
              <w:t>452</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2D4A3F62" w14:textId="77777777" w:rsidR="00873899" w:rsidRDefault="00873899" w:rsidP="00535207">
            <w:pPr>
              <w:ind w:right="113"/>
              <w:jc w:val="right"/>
              <w:rPr>
                <w:rFonts w:cs="Arial"/>
                <w:color w:val="000000"/>
                <w:sz w:val="16"/>
                <w:szCs w:val="16"/>
              </w:rPr>
            </w:pPr>
            <w:r>
              <w:rPr>
                <w:rFonts w:cs="Arial"/>
                <w:color w:val="000000"/>
                <w:sz w:val="16"/>
                <w:szCs w:val="16"/>
              </w:rPr>
              <w:t>6.2</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146E5058" w14:textId="77777777" w:rsidR="00873899" w:rsidRDefault="00873899" w:rsidP="00535207">
            <w:pPr>
              <w:ind w:right="113"/>
              <w:jc w:val="right"/>
              <w:rPr>
                <w:rFonts w:cs="Arial"/>
                <w:color w:val="000000"/>
                <w:sz w:val="16"/>
                <w:szCs w:val="16"/>
              </w:rPr>
            </w:pPr>
            <w:r>
              <w:rPr>
                <w:rFonts w:cs="Arial"/>
                <w:color w:val="000000"/>
                <w:sz w:val="16"/>
                <w:szCs w:val="16"/>
              </w:rPr>
              <w:t>56</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670D0D38" w14:textId="77777777" w:rsidR="00873899" w:rsidRDefault="00873899" w:rsidP="00535207">
            <w:pPr>
              <w:ind w:right="113"/>
              <w:jc w:val="right"/>
              <w:rPr>
                <w:rFonts w:cs="Arial"/>
                <w:color w:val="000000"/>
                <w:sz w:val="16"/>
                <w:szCs w:val="16"/>
              </w:rPr>
            </w:pPr>
            <w:r>
              <w:rPr>
                <w:rFonts w:cs="Arial"/>
                <w:color w:val="000000"/>
                <w:sz w:val="16"/>
                <w:szCs w:val="16"/>
              </w:rPr>
              <w:t>3.0</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7AC10198" w14:textId="77777777" w:rsidR="00873899" w:rsidRDefault="00873899" w:rsidP="00535207">
            <w:pPr>
              <w:ind w:right="113"/>
              <w:jc w:val="right"/>
              <w:rPr>
                <w:rFonts w:cs="Arial"/>
                <w:color w:val="000000"/>
                <w:sz w:val="16"/>
                <w:szCs w:val="16"/>
              </w:rPr>
            </w:pPr>
            <w:r>
              <w:rPr>
                <w:rFonts w:cs="Arial"/>
                <w:color w:val="000000"/>
                <w:sz w:val="16"/>
                <w:szCs w:val="16"/>
              </w:rPr>
              <w:t>50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596725C5" w14:textId="77777777" w:rsidR="00873899" w:rsidRDefault="00873899" w:rsidP="00535207">
            <w:pPr>
              <w:ind w:right="113"/>
              <w:jc w:val="right"/>
              <w:rPr>
                <w:rFonts w:cs="Arial"/>
                <w:color w:val="000000"/>
                <w:sz w:val="16"/>
                <w:szCs w:val="16"/>
              </w:rPr>
            </w:pPr>
            <w:r>
              <w:rPr>
                <w:rFonts w:cs="Arial"/>
                <w:color w:val="000000"/>
                <w:sz w:val="16"/>
                <w:szCs w:val="16"/>
              </w:rPr>
              <w:t>12.2</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6520D2A7" w14:textId="77777777" w:rsidR="00873899" w:rsidRDefault="00873899" w:rsidP="00535207">
            <w:pPr>
              <w:ind w:right="113"/>
              <w:jc w:val="right"/>
              <w:rPr>
                <w:rFonts w:cs="Arial"/>
                <w:color w:val="000000"/>
                <w:sz w:val="16"/>
                <w:szCs w:val="16"/>
              </w:rPr>
            </w:pPr>
            <w:r>
              <w:rPr>
                <w:rFonts w:cs="Arial"/>
                <w:color w:val="000000"/>
                <w:sz w:val="16"/>
                <w:szCs w:val="16"/>
              </w:rPr>
              <w:t>1</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373E3393" w14:textId="77777777" w:rsidR="00873899" w:rsidRDefault="00873899" w:rsidP="00535207">
            <w:pPr>
              <w:ind w:right="113"/>
              <w:jc w:val="right"/>
              <w:rPr>
                <w:rFonts w:cs="Arial"/>
                <w:color w:val="000000"/>
                <w:sz w:val="16"/>
                <w:szCs w:val="16"/>
              </w:rPr>
            </w:pPr>
            <w:r>
              <w:rPr>
                <w:rFonts w:cs="Arial"/>
                <w:color w:val="000000"/>
                <w:sz w:val="16"/>
                <w:szCs w:val="16"/>
              </w:rPr>
              <w:t>2.7</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684D5F3F" w14:textId="77777777" w:rsidR="00873899" w:rsidRDefault="00873899" w:rsidP="00535207">
            <w:pPr>
              <w:ind w:right="113"/>
              <w:jc w:val="right"/>
              <w:rPr>
                <w:rFonts w:cs="Arial"/>
                <w:color w:val="000000"/>
                <w:sz w:val="16"/>
                <w:szCs w:val="16"/>
              </w:rPr>
            </w:pPr>
            <w:r>
              <w:rPr>
                <w:rFonts w:cs="Arial"/>
                <w:color w:val="000000"/>
                <w:sz w:val="16"/>
                <w:szCs w:val="16"/>
              </w:rPr>
              <w:t>631</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7B4BF3B6" w14:textId="77777777" w:rsidR="00873899" w:rsidRDefault="00873899" w:rsidP="00535207">
            <w:pPr>
              <w:ind w:right="113"/>
              <w:jc w:val="right"/>
              <w:rPr>
                <w:rFonts w:cs="Arial"/>
                <w:color w:val="000000"/>
                <w:sz w:val="16"/>
                <w:szCs w:val="16"/>
              </w:rPr>
            </w:pPr>
            <w:r>
              <w:rPr>
                <w:rFonts w:cs="Arial"/>
                <w:color w:val="000000"/>
                <w:sz w:val="16"/>
                <w:szCs w:val="16"/>
              </w:rPr>
              <w:t>8.9</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2BD188AD" w14:textId="77777777" w:rsidR="00873899" w:rsidRDefault="00873899" w:rsidP="00535207">
            <w:pPr>
              <w:ind w:right="113"/>
              <w:jc w:val="right"/>
              <w:rPr>
                <w:rFonts w:cs="Arial"/>
                <w:color w:val="000000"/>
                <w:sz w:val="16"/>
                <w:szCs w:val="16"/>
              </w:rPr>
            </w:pPr>
            <w:r>
              <w:rPr>
                <w:rFonts w:cs="Arial"/>
                <w:color w:val="000000"/>
                <w:sz w:val="16"/>
                <w:szCs w:val="16"/>
              </w:rPr>
              <w:t>566</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20751C8E" w14:textId="77777777" w:rsidR="00873899" w:rsidRDefault="00873899" w:rsidP="00535207">
            <w:pPr>
              <w:ind w:right="113"/>
              <w:jc w:val="right"/>
              <w:rPr>
                <w:rFonts w:cs="Arial"/>
                <w:color w:val="000000"/>
                <w:sz w:val="16"/>
                <w:szCs w:val="16"/>
              </w:rPr>
            </w:pPr>
            <w:r>
              <w:rPr>
                <w:rFonts w:cs="Arial"/>
                <w:color w:val="000000"/>
                <w:sz w:val="16"/>
                <w:szCs w:val="16"/>
              </w:rPr>
              <w:t>9.1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47D546E8" w14:textId="77777777" w:rsidR="00873899" w:rsidRDefault="00873899" w:rsidP="00535207">
            <w:pPr>
              <w:ind w:right="113"/>
              <w:jc w:val="right"/>
              <w:rPr>
                <w:rFonts w:cs="Arial"/>
                <w:color w:val="000000"/>
                <w:sz w:val="16"/>
                <w:szCs w:val="16"/>
              </w:rPr>
            </w:pPr>
            <w:r>
              <w:rPr>
                <w:rFonts w:cs="Arial"/>
                <w:color w:val="000000"/>
                <w:sz w:val="16"/>
                <w:szCs w:val="16"/>
              </w:rPr>
              <w:t>1,756</w:t>
            </w:r>
          </w:p>
        </w:tc>
        <w:tc>
          <w:tcPr>
            <w:tcW w:w="276" w:type="pct"/>
            <w:tcBorders>
              <w:top w:val="nil"/>
              <w:left w:val="nil"/>
              <w:bottom w:val="nil"/>
              <w:right w:val="nil"/>
            </w:tcBorders>
            <w:shd w:val="clear" w:color="auto" w:fill="auto"/>
            <w:tcMar>
              <w:top w:w="15" w:type="dxa"/>
              <w:left w:w="15" w:type="dxa"/>
              <w:bottom w:w="0" w:type="dxa"/>
              <w:right w:w="15" w:type="dxa"/>
            </w:tcMar>
            <w:vAlign w:val="center"/>
            <w:hideMark/>
          </w:tcPr>
          <w:p w14:paraId="5C0E0B85" w14:textId="77777777" w:rsidR="00873899" w:rsidRDefault="00873899" w:rsidP="00535207">
            <w:pPr>
              <w:ind w:right="113"/>
              <w:jc w:val="right"/>
              <w:rPr>
                <w:rFonts w:cs="Arial"/>
                <w:color w:val="000000"/>
                <w:sz w:val="16"/>
                <w:szCs w:val="16"/>
              </w:rPr>
            </w:pPr>
            <w:r>
              <w:rPr>
                <w:rFonts w:cs="Arial"/>
                <w:color w:val="000000"/>
                <w:sz w:val="16"/>
                <w:szCs w:val="16"/>
              </w:rPr>
              <w:t>7.7</w:t>
            </w:r>
          </w:p>
        </w:tc>
      </w:tr>
      <w:tr w:rsidR="00394B20" w14:paraId="1C2C56E5" w14:textId="77777777" w:rsidTr="006C11EF">
        <w:trPr>
          <w:trHeight w:val="227"/>
        </w:trPr>
        <w:tc>
          <w:tcPr>
            <w:tcW w:w="1045" w:type="pct"/>
            <w:tcBorders>
              <w:top w:val="nil"/>
              <w:left w:val="nil"/>
              <w:bottom w:val="nil"/>
              <w:right w:val="nil"/>
            </w:tcBorders>
            <w:shd w:val="clear" w:color="000000" w:fill="C7E4F3"/>
            <w:tcMar>
              <w:top w:w="15" w:type="dxa"/>
              <w:left w:w="15" w:type="dxa"/>
              <w:bottom w:w="0" w:type="dxa"/>
              <w:right w:w="15" w:type="dxa"/>
            </w:tcMar>
            <w:vAlign w:val="center"/>
            <w:hideMark/>
          </w:tcPr>
          <w:p w14:paraId="2FBCA517" w14:textId="77777777" w:rsidR="00873899" w:rsidRDefault="00873899" w:rsidP="00873899">
            <w:pPr>
              <w:ind w:left="142"/>
              <w:rPr>
                <w:rFonts w:cs="Arial"/>
                <w:color w:val="000000"/>
                <w:sz w:val="16"/>
                <w:szCs w:val="16"/>
              </w:rPr>
            </w:pPr>
            <w:r>
              <w:rPr>
                <w:rFonts w:cs="Arial"/>
                <w:color w:val="000000"/>
                <w:sz w:val="16"/>
                <w:szCs w:val="16"/>
              </w:rPr>
              <w:t>7-9 years tenure</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73162E95" w14:textId="77777777" w:rsidR="00873899" w:rsidRDefault="00873899" w:rsidP="00535207">
            <w:pPr>
              <w:ind w:right="113"/>
              <w:jc w:val="right"/>
              <w:rPr>
                <w:rFonts w:cs="Arial"/>
                <w:color w:val="000000"/>
                <w:sz w:val="16"/>
                <w:szCs w:val="16"/>
              </w:rPr>
            </w:pPr>
            <w:r>
              <w:rPr>
                <w:rFonts w:cs="Arial"/>
                <w:color w:val="000000"/>
                <w:sz w:val="16"/>
                <w:szCs w:val="16"/>
              </w:rPr>
              <w:t>313</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3505F20E" w14:textId="77777777" w:rsidR="00873899" w:rsidRDefault="00873899" w:rsidP="00535207">
            <w:pPr>
              <w:ind w:right="113"/>
              <w:jc w:val="right"/>
              <w:rPr>
                <w:rFonts w:cs="Arial"/>
                <w:color w:val="000000"/>
                <w:sz w:val="16"/>
                <w:szCs w:val="16"/>
              </w:rPr>
            </w:pPr>
            <w:r>
              <w:rPr>
                <w:rFonts w:cs="Arial"/>
                <w:color w:val="000000"/>
                <w:sz w:val="16"/>
                <w:szCs w:val="16"/>
              </w:rPr>
              <w:t>4.3</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4023DA87" w14:textId="77777777" w:rsidR="00873899" w:rsidRDefault="00873899" w:rsidP="00535207">
            <w:pPr>
              <w:ind w:right="113"/>
              <w:jc w:val="right"/>
              <w:rPr>
                <w:rFonts w:cs="Arial"/>
                <w:color w:val="000000"/>
                <w:sz w:val="16"/>
                <w:szCs w:val="16"/>
              </w:rPr>
            </w:pPr>
            <w:r>
              <w:rPr>
                <w:rFonts w:cs="Arial"/>
                <w:color w:val="000000"/>
                <w:sz w:val="16"/>
                <w:szCs w:val="16"/>
              </w:rPr>
              <w:t>11</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3A8345E9" w14:textId="77777777" w:rsidR="00873899" w:rsidRDefault="00873899" w:rsidP="00535207">
            <w:pPr>
              <w:ind w:right="113"/>
              <w:jc w:val="right"/>
              <w:rPr>
                <w:rFonts w:cs="Arial"/>
                <w:color w:val="000000"/>
                <w:sz w:val="16"/>
                <w:szCs w:val="16"/>
              </w:rPr>
            </w:pPr>
            <w:r>
              <w:rPr>
                <w:rFonts w:cs="Arial"/>
                <w:color w:val="000000"/>
                <w:sz w:val="16"/>
                <w:szCs w:val="16"/>
              </w:rPr>
              <w:t>0.6</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591DBF74" w14:textId="77777777" w:rsidR="00873899" w:rsidRDefault="00873899" w:rsidP="00535207">
            <w:pPr>
              <w:ind w:right="113"/>
              <w:jc w:val="right"/>
              <w:rPr>
                <w:rFonts w:cs="Arial"/>
                <w:color w:val="000000"/>
                <w:sz w:val="16"/>
                <w:szCs w:val="16"/>
              </w:rPr>
            </w:pPr>
            <w:r>
              <w:rPr>
                <w:rFonts w:cs="Arial"/>
                <w:color w:val="000000"/>
                <w:sz w:val="16"/>
                <w:szCs w:val="16"/>
              </w:rPr>
              <w:t>19</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546ADBD" w14:textId="77777777" w:rsidR="00873899" w:rsidRDefault="00873899" w:rsidP="00535207">
            <w:pPr>
              <w:ind w:right="113"/>
              <w:jc w:val="right"/>
              <w:rPr>
                <w:rFonts w:cs="Arial"/>
                <w:color w:val="000000"/>
                <w:sz w:val="16"/>
                <w:szCs w:val="16"/>
              </w:rPr>
            </w:pPr>
            <w:r>
              <w:rPr>
                <w:rFonts w:cs="Arial"/>
                <w:color w:val="000000"/>
                <w:sz w:val="16"/>
                <w:szCs w:val="16"/>
              </w:rPr>
              <w:t>4.7</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3841B60" w14:textId="77777777" w:rsidR="00873899" w:rsidRDefault="00873899" w:rsidP="00535207">
            <w:pPr>
              <w:ind w:right="113"/>
              <w:jc w:val="right"/>
              <w:rPr>
                <w:rFonts w:cs="Arial"/>
                <w:color w:val="000000"/>
                <w:sz w:val="16"/>
                <w:szCs w:val="16"/>
              </w:rPr>
            </w:pPr>
            <w:r>
              <w:rPr>
                <w:rFonts w:cs="Arial"/>
                <w:color w:val="000000"/>
                <w:sz w:val="16"/>
                <w:szCs w:val="16"/>
              </w:rPr>
              <w:t>2</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5E1B2B68" w14:textId="77777777" w:rsidR="00873899" w:rsidRDefault="00873899" w:rsidP="00535207">
            <w:pPr>
              <w:ind w:right="113"/>
              <w:jc w:val="right"/>
              <w:rPr>
                <w:rFonts w:cs="Arial"/>
                <w:color w:val="000000"/>
                <w:sz w:val="16"/>
                <w:szCs w:val="16"/>
              </w:rPr>
            </w:pPr>
            <w:r>
              <w:rPr>
                <w:rFonts w:cs="Arial"/>
                <w:color w:val="000000"/>
                <w:sz w:val="16"/>
                <w:szCs w:val="16"/>
              </w:rPr>
              <w:t>5.4</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535D2672" w14:textId="77777777" w:rsidR="00873899" w:rsidRDefault="00873899" w:rsidP="00535207">
            <w:pPr>
              <w:ind w:right="113"/>
              <w:jc w:val="right"/>
              <w:rPr>
                <w:rFonts w:cs="Arial"/>
                <w:color w:val="000000"/>
                <w:sz w:val="16"/>
                <w:szCs w:val="16"/>
              </w:rPr>
            </w:pPr>
            <w:r>
              <w:rPr>
                <w:rFonts w:cs="Arial"/>
                <w:color w:val="000000"/>
                <w:sz w:val="16"/>
                <w:szCs w:val="16"/>
              </w:rPr>
              <w:t>152</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3798D24F" w14:textId="77777777" w:rsidR="00873899" w:rsidRDefault="00873899" w:rsidP="00535207">
            <w:pPr>
              <w:ind w:right="113"/>
              <w:jc w:val="right"/>
              <w:rPr>
                <w:rFonts w:cs="Arial"/>
                <w:color w:val="000000"/>
                <w:sz w:val="16"/>
                <w:szCs w:val="16"/>
              </w:rPr>
            </w:pPr>
            <w:r>
              <w:rPr>
                <w:rFonts w:cs="Arial"/>
                <w:color w:val="000000"/>
                <w:sz w:val="16"/>
                <w:szCs w:val="16"/>
              </w:rPr>
              <w:t>2.1</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7CC8F3F1" w14:textId="77777777" w:rsidR="00873899" w:rsidRDefault="00873899" w:rsidP="00535207">
            <w:pPr>
              <w:ind w:right="113"/>
              <w:jc w:val="right"/>
              <w:rPr>
                <w:rFonts w:cs="Arial"/>
                <w:color w:val="000000"/>
                <w:sz w:val="16"/>
                <w:szCs w:val="16"/>
              </w:rPr>
            </w:pPr>
            <w:r>
              <w:rPr>
                <w:rFonts w:cs="Arial"/>
                <w:color w:val="000000"/>
                <w:sz w:val="16"/>
                <w:szCs w:val="16"/>
              </w:rPr>
              <w:t>132</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44435D2F" w14:textId="77777777" w:rsidR="00873899" w:rsidRDefault="00873899" w:rsidP="00535207">
            <w:pPr>
              <w:ind w:right="113"/>
              <w:jc w:val="right"/>
              <w:rPr>
                <w:rFonts w:cs="Arial"/>
                <w:color w:val="000000"/>
                <w:sz w:val="16"/>
                <w:szCs w:val="16"/>
              </w:rPr>
            </w:pPr>
            <w:r>
              <w:rPr>
                <w:rFonts w:cs="Arial"/>
                <w:color w:val="000000"/>
                <w:sz w:val="16"/>
                <w:szCs w:val="16"/>
              </w:rPr>
              <w:t>2.1</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75ABED8" w14:textId="77777777" w:rsidR="00873899" w:rsidRDefault="00873899" w:rsidP="00535207">
            <w:pPr>
              <w:ind w:right="113"/>
              <w:jc w:val="right"/>
              <w:rPr>
                <w:rFonts w:cs="Arial"/>
                <w:color w:val="000000"/>
                <w:sz w:val="16"/>
                <w:szCs w:val="16"/>
              </w:rPr>
            </w:pPr>
            <w:r>
              <w:rPr>
                <w:rFonts w:cs="Arial"/>
                <w:color w:val="000000"/>
                <w:sz w:val="16"/>
                <w:szCs w:val="16"/>
              </w:rPr>
              <w:t>629</w:t>
            </w:r>
          </w:p>
        </w:tc>
        <w:tc>
          <w:tcPr>
            <w:tcW w:w="276" w:type="pct"/>
            <w:tcBorders>
              <w:top w:val="nil"/>
              <w:left w:val="nil"/>
              <w:bottom w:val="nil"/>
              <w:right w:val="nil"/>
            </w:tcBorders>
            <w:shd w:val="clear" w:color="000000" w:fill="C7E4F3"/>
            <w:tcMar>
              <w:top w:w="15" w:type="dxa"/>
              <w:left w:w="15" w:type="dxa"/>
              <w:bottom w:w="0" w:type="dxa"/>
              <w:right w:w="15" w:type="dxa"/>
            </w:tcMar>
            <w:vAlign w:val="center"/>
            <w:hideMark/>
          </w:tcPr>
          <w:p w14:paraId="1F585E74" w14:textId="77777777" w:rsidR="00873899" w:rsidRDefault="00873899" w:rsidP="00535207">
            <w:pPr>
              <w:ind w:right="113"/>
              <w:jc w:val="right"/>
              <w:rPr>
                <w:rFonts w:cs="Arial"/>
                <w:color w:val="000000"/>
                <w:sz w:val="16"/>
                <w:szCs w:val="16"/>
              </w:rPr>
            </w:pPr>
            <w:r>
              <w:rPr>
                <w:rFonts w:cs="Arial"/>
                <w:color w:val="000000"/>
                <w:sz w:val="16"/>
                <w:szCs w:val="16"/>
              </w:rPr>
              <w:t>2.7</w:t>
            </w:r>
          </w:p>
        </w:tc>
      </w:tr>
      <w:tr w:rsidR="00394B20" w14:paraId="2515B27A" w14:textId="77777777" w:rsidTr="006C11EF">
        <w:trPr>
          <w:trHeight w:val="227"/>
        </w:trPr>
        <w:tc>
          <w:tcPr>
            <w:tcW w:w="1045" w:type="pct"/>
            <w:tcBorders>
              <w:top w:val="nil"/>
              <w:left w:val="nil"/>
              <w:bottom w:val="nil"/>
              <w:right w:val="nil"/>
            </w:tcBorders>
            <w:shd w:val="clear" w:color="auto" w:fill="auto"/>
            <w:tcMar>
              <w:top w:w="15" w:type="dxa"/>
              <w:left w:w="15" w:type="dxa"/>
              <w:bottom w:w="0" w:type="dxa"/>
              <w:right w:w="15" w:type="dxa"/>
            </w:tcMar>
            <w:vAlign w:val="center"/>
            <w:hideMark/>
          </w:tcPr>
          <w:p w14:paraId="6C0E3EFE" w14:textId="77777777" w:rsidR="00873899" w:rsidRDefault="00873899" w:rsidP="00873899">
            <w:pPr>
              <w:ind w:left="142"/>
              <w:rPr>
                <w:rFonts w:cs="Arial"/>
                <w:color w:val="000000"/>
                <w:sz w:val="16"/>
                <w:szCs w:val="16"/>
              </w:rPr>
            </w:pPr>
            <w:r>
              <w:rPr>
                <w:rFonts w:cs="Arial"/>
                <w:color w:val="000000"/>
                <w:sz w:val="16"/>
                <w:szCs w:val="16"/>
              </w:rPr>
              <w:t>10+ years tenure</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79939220" w14:textId="77777777" w:rsidR="00873899" w:rsidRDefault="00873899" w:rsidP="00535207">
            <w:pPr>
              <w:ind w:right="113"/>
              <w:jc w:val="right"/>
              <w:rPr>
                <w:rFonts w:cs="Arial"/>
                <w:color w:val="000000"/>
                <w:sz w:val="16"/>
                <w:szCs w:val="16"/>
              </w:rPr>
            </w:pPr>
            <w:r>
              <w:rPr>
                <w:rFonts w:cs="Arial"/>
                <w:color w:val="000000"/>
                <w:sz w:val="16"/>
                <w:szCs w:val="16"/>
              </w:rPr>
              <w:t>205</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2D59DF92" w14:textId="77777777" w:rsidR="00873899" w:rsidRDefault="00873899" w:rsidP="00535207">
            <w:pPr>
              <w:ind w:right="113"/>
              <w:jc w:val="right"/>
              <w:rPr>
                <w:rFonts w:cs="Arial"/>
                <w:color w:val="000000"/>
                <w:sz w:val="16"/>
                <w:szCs w:val="16"/>
              </w:rPr>
            </w:pPr>
            <w:r>
              <w:rPr>
                <w:rFonts w:cs="Arial"/>
                <w:color w:val="000000"/>
                <w:sz w:val="16"/>
                <w:szCs w:val="16"/>
              </w:rPr>
              <w:t>2.8</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6BE2A6F3" w14:textId="77777777" w:rsidR="00873899" w:rsidRDefault="00873899" w:rsidP="00535207">
            <w:pPr>
              <w:ind w:right="113"/>
              <w:jc w:val="right"/>
              <w:rPr>
                <w:rFonts w:cs="Arial"/>
                <w:color w:val="000000"/>
                <w:sz w:val="16"/>
                <w:szCs w:val="16"/>
              </w:rPr>
            </w:pPr>
            <w:r>
              <w:rPr>
                <w:rFonts w:cs="Arial"/>
                <w:color w:val="000000"/>
                <w:sz w:val="16"/>
                <w:szCs w:val="16"/>
              </w:rPr>
              <w:t>24</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712B99FB" w14:textId="77777777" w:rsidR="00873899" w:rsidRDefault="00873899" w:rsidP="00535207">
            <w:pPr>
              <w:ind w:right="113"/>
              <w:jc w:val="right"/>
              <w:rPr>
                <w:rFonts w:cs="Arial"/>
                <w:color w:val="000000"/>
                <w:sz w:val="16"/>
                <w:szCs w:val="16"/>
              </w:rPr>
            </w:pPr>
            <w:r>
              <w:rPr>
                <w:rFonts w:cs="Arial"/>
                <w:color w:val="000000"/>
                <w:sz w:val="16"/>
                <w:szCs w:val="16"/>
              </w:rPr>
              <w:t>1.3</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30BF2CFE" w14:textId="77777777" w:rsidR="00873899" w:rsidRDefault="00873899" w:rsidP="00535207">
            <w:pPr>
              <w:ind w:right="113"/>
              <w:jc w:val="right"/>
              <w:rPr>
                <w:rFonts w:cs="Arial"/>
                <w:color w:val="000000"/>
                <w:sz w:val="16"/>
                <w:szCs w:val="16"/>
              </w:rPr>
            </w:pPr>
            <w:r>
              <w:rPr>
                <w:rFonts w:cs="Arial"/>
                <w:color w:val="000000"/>
                <w:sz w:val="16"/>
                <w:szCs w:val="16"/>
              </w:rPr>
              <w:t>11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312DDB06" w14:textId="77777777" w:rsidR="00873899" w:rsidRDefault="00873899" w:rsidP="00535207">
            <w:pPr>
              <w:ind w:right="113"/>
              <w:jc w:val="right"/>
              <w:rPr>
                <w:rFonts w:cs="Arial"/>
                <w:color w:val="000000"/>
                <w:sz w:val="16"/>
                <w:szCs w:val="16"/>
              </w:rPr>
            </w:pPr>
            <w:r>
              <w:rPr>
                <w:rFonts w:cs="Arial"/>
                <w:color w:val="000000"/>
                <w:sz w:val="16"/>
                <w:szCs w:val="16"/>
              </w:rPr>
              <w:t>2.8</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47384B59" w14:textId="77777777" w:rsidR="00873899" w:rsidRDefault="00873899" w:rsidP="00535207">
            <w:pPr>
              <w:ind w:right="113"/>
              <w:jc w:val="right"/>
              <w:rPr>
                <w:rFonts w:cs="Arial"/>
                <w:color w:val="000000"/>
                <w:sz w:val="16"/>
                <w:szCs w:val="16"/>
              </w:rPr>
            </w:pPr>
            <w:r>
              <w:rPr>
                <w:rFonts w:cs="Arial"/>
                <w:color w:val="000000"/>
                <w:sz w:val="16"/>
                <w:szCs w:val="16"/>
              </w:rPr>
              <w:t>6</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55AF6AD3" w14:textId="77777777" w:rsidR="00873899" w:rsidRDefault="00873899" w:rsidP="00535207">
            <w:pPr>
              <w:ind w:right="113"/>
              <w:jc w:val="right"/>
              <w:rPr>
                <w:rFonts w:cs="Arial"/>
                <w:color w:val="000000"/>
                <w:sz w:val="16"/>
                <w:szCs w:val="16"/>
              </w:rPr>
            </w:pPr>
            <w:r>
              <w:rPr>
                <w:rFonts w:cs="Arial"/>
                <w:color w:val="000000"/>
                <w:sz w:val="16"/>
                <w:szCs w:val="16"/>
              </w:rPr>
              <w:t>16.1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45A20428" w14:textId="77777777" w:rsidR="00873899" w:rsidRDefault="00873899" w:rsidP="00535207">
            <w:pPr>
              <w:ind w:right="113"/>
              <w:jc w:val="right"/>
              <w:rPr>
                <w:rFonts w:cs="Arial"/>
                <w:color w:val="000000"/>
                <w:sz w:val="16"/>
                <w:szCs w:val="16"/>
              </w:rPr>
            </w:pPr>
            <w:r>
              <w:rPr>
                <w:rFonts w:cs="Arial"/>
                <w:color w:val="000000"/>
                <w:sz w:val="16"/>
                <w:szCs w:val="16"/>
              </w:rPr>
              <w:t>152</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738654C2" w14:textId="77777777" w:rsidR="00873899" w:rsidRDefault="00873899" w:rsidP="00535207">
            <w:pPr>
              <w:ind w:right="113"/>
              <w:jc w:val="right"/>
              <w:rPr>
                <w:rFonts w:cs="Arial"/>
                <w:color w:val="000000"/>
                <w:sz w:val="16"/>
                <w:szCs w:val="16"/>
              </w:rPr>
            </w:pPr>
            <w:r>
              <w:rPr>
                <w:rFonts w:cs="Arial"/>
                <w:color w:val="000000"/>
                <w:sz w:val="16"/>
                <w:szCs w:val="16"/>
              </w:rPr>
              <w:t>2.1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036E9BB4" w14:textId="77777777" w:rsidR="00873899" w:rsidRDefault="00873899" w:rsidP="00535207">
            <w:pPr>
              <w:ind w:right="113"/>
              <w:jc w:val="right"/>
              <w:rPr>
                <w:rFonts w:cs="Arial"/>
                <w:color w:val="000000"/>
                <w:sz w:val="16"/>
                <w:szCs w:val="16"/>
              </w:rPr>
            </w:pPr>
            <w:r>
              <w:rPr>
                <w:rFonts w:cs="Arial"/>
                <w:color w:val="000000"/>
                <w:sz w:val="16"/>
                <w:szCs w:val="16"/>
              </w:rPr>
              <w:t>108</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4557FA38" w14:textId="77777777" w:rsidR="00873899" w:rsidRDefault="00873899" w:rsidP="00535207">
            <w:pPr>
              <w:ind w:right="113"/>
              <w:jc w:val="right"/>
              <w:rPr>
                <w:rFonts w:cs="Arial"/>
                <w:color w:val="000000"/>
                <w:sz w:val="16"/>
                <w:szCs w:val="16"/>
              </w:rPr>
            </w:pPr>
            <w:r>
              <w:rPr>
                <w:rFonts w:cs="Arial"/>
                <w:color w:val="000000"/>
                <w:sz w:val="16"/>
                <w:szCs w:val="16"/>
              </w:rPr>
              <w:t>1.7</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5B27082A" w14:textId="77777777" w:rsidR="00873899" w:rsidRDefault="00873899" w:rsidP="00535207">
            <w:pPr>
              <w:ind w:right="113"/>
              <w:jc w:val="right"/>
              <w:rPr>
                <w:rFonts w:cs="Arial"/>
                <w:color w:val="000000"/>
                <w:sz w:val="16"/>
                <w:szCs w:val="16"/>
              </w:rPr>
            </w:pPr>
            <w:r>
              <w:rPr>
                <w:rFonts w:cs="Arial"/>
                <w:color w:val="000000"/>
                <w:sz w:val="16"/>
                <w:szCs w:val="16"/>
              </w:rPr>
              <w:t>506</w:t>
            </w:r>
          </w:p>
        </w:tc>
        <w:tc>
          <w:tcPr>
            <w:tcW w:w="276" w:type="pct"/>
            <w:tcBorders>
              <w:top w:val="nil"/>
              <w:left w:val="nil"/>
              <w:bottom w:val="nil"/>
              <w:right w:val="nil"/>
            </w:tcBorders>
            <w:shd w:val="clear" w:color="auto" w:fill="auto"/>
            <w:tcMar>
              <w:top w:w="15" w:type="dxa"/>
              <w:left w:w="15" w:type="dxa"/>
              <w:bottom w:w="0" w:type="dxa"/>
              <w:right w:w="15" w:type="dxa"/>
            </w:tcMar>
            <w:vAlign w:val="center"/>
            <w:hideMark/>
          </w:tcPr>
          <w:p w14:paraId="03711A97" w14:textId="77777777" w:rsidR="00873899" w:rsidRDefault="00873899" w:rsidP="00535207">
            <w:pPr>
              <w:ind w:right="113"/>
              <w:jc w:val="right"/>
              <w:rPr>
                <w:rFonts w:cs="Arial"/>
                <w:color w:val="000000"/>
                <w:sz w:val="16"/>
                <w:szCs w:val="16"/>
              </w:rPr>
            </w:pPr>
            <w:r>
              <w:rPr>
                <w:rFonts w:cs="Arial"/>
                <w:color w:val="000000"/>
                <w:sz w:val="16"/>
                <w:szCs w:val="16"/>
              </w:rPr>
              <w:t>2.2</w:t>
            </w:r>
          </w:p>
        </w:tc>
      </w:tr>
      <w:tr w:rsidR="00394B20" w14:paraId="25F3DE6E" w14:textId="77777777" w:rsidTr="006C11EF">
        <w:trPr>
          <w:trHeight w:val="227"/>
        </w:trPr>
        <w:tc>
          <w:tcPr>
            <w:tcW w:w="1045" w:type="pct"/>
            <w:tcBorders>
              <w:top w:val="nil"/>
              <w:left w:val="nil"/>
              <w:bottom w:val="nil"/>
              <w:right w:val="nil"/>
            </w:tcBorders>
            <w:shd w:val="clear" w:color="000000" w:fill="C7E4F3"/>
            <w:tcMar>
              <w:top w:w="15" w:type="dxa"/>
              <w:left w:w="15" w:type="dxa"/>
              <w:bottom w:w="0" w:type="dxa"/>
              <w:right w:w="15" w:type="dxa"/>
            </w:tcMar>
            <w:vAlign w:val="center"/>
            <w:hideMark/>
          </w:tcPr>
          <w:p w14:paraId="4C6CBED2" w14:textId="77777777" w:rsidR="00873899" w:rsidRDefault="00873899" w:rsidP="00873899">
            <w:pPr>
              <w:ind w:left="142"/>
              <w:rPr>
                <w:rFonts w:cs="Arial"/>
                <w:color w:val="000000"/>
                <w:sz w:val="16"/>
                <w:szCs w:val="16"/>
              </w:rPr>
            </w:pPr>
            <w:r>
              <w:rPr>
                <w:rFonts w:cs="Arial"/>
                <w:color w:val="000000"/>
                <w:sz w:val="16"/>
                <w:szCs w:val="16"/>
              </w:rPr>
              <w:t>Average tenure (in years)</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02E16997" w14:textId="77777777" w:rsidR="00873899" w:rsidRDefault="00873899" w:rsidP="00535207">
            <w:pPr>
              <w:ind w:right="113"/>
              <w:jc w:val="right"/>
              <w:rPr>
                <w:rFonts w:cs="Arial"/>
                <w:color w:val="000000"/>
                <w:sz w:val="16"/>
                <w:szCs w:val="16"/>
              </w:rPr>
            </w:pPr>
            <w:r>
              <w:rPr>
                <w:rFonts w:cs="Arial"/>
                <w:color w:val="000000"/>
                <w:sz w:val="16"/>
                <w:szCs w:val="16"/>
              </w:rPr>
              <w:t>1.5</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1C9C7D88" w14:textId="77777777" w:rsidR="00873899" w:rsidRDefault="00873899" w:rsidP="00535207">
            <w:pPr>
              <w:ind w:right="113"/>
              <w:jc w:val="right"/>
              <w:rPr>
                <w:rFonts w:cs="Arial"/>
                <w:color w:val="000000"/>
                <w:sz w:val="16"/>
                <w:szCs w:val="16"/>
              </w:rPr>
            </w:pPr>
            <w:r>
              <w:rPr>
                <w:rFonts w:cs="Arial"/>
                <w:color w:val="000000"/>
                <w:sz w:val="16"/>
                <w:szCs w:val="16"/>
              </w:rPr>
              <w:t> </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3A887C50" w14:textId="77777777" w:rsidR="00873899" w:rsidRDefault="00873899" w:rsidP="00535207">
            <w:pPr>
              <w:ind w:right="113"/>
              <w:jc w:val="right"/>
              <w:rPr>
                <w:rFonts w:cs="Arial"/>
                <w:color w:val="000000"/>
                <w:sz w:val="16"/>
                <w:szCs w:val="16"/>
              </w:rPr>
            </w:pPr>
            <w:r>
              <w:rPr>
                <w:rFonts w:cs="Arial"/>
                <w:color w:val="000000"/>
                <w:sz w:val="16"/>
                <w:szCs w:val="16"/>
              </w:rPr>
              <w:t>1.0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2115D27F" w14:textId="77777777" w:rsidR="00873899" w:rsidRDefault="00873899" w:rsidP="00535207">
            <w:pPr>
              <w:ind w:right="113"/>
              <w:jc w:val="right"/>
              <w:rPr>
                <w:rFonts w:cs="Arial"/>
                <w:color w:val="000000"/>
                <w:sz w:val="16"/>
                <w:szCs w:val="16"/>
              </w:rPr>
            </w:pPr>
            <w:r>
              <w:rPr>
                <w:rFonts w:cs="Arial"/>
                <w:color w:val="000000"/>
                <w:sz w:val="16"/>
                <w:szCs w:val="16"/>
              </w:rPr>
              <w:t> </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5D3905E9" w14:textId="77777777" w:rsidR="00873899" w:rsidRDefault="00873899" w:rsidP="00535207">
            <w:pPr>
              <w:ind w:right="113"/>
              <w:jc w:val="right"/>
              <w:rPr>
                <w:rFonts w:cs="Arial"/>
                <w:color w:val="000000"/>
                <w:sz w:val="16"/>
                <w:szCs w:val="16"/>
              </w:rPr>
            </w:pPr>
            <w:r>
              <w:rPr>
                <w:rFonts w:cs="Arial"/>
                <w:color w:val="000000"/>
                <w:sz w:val="16"/>
                <w:szCs w:val="16"/>
              </w:rPr>
              <w:t>1.9</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FA4A930" w14:textId="77777777" w:rsidR="00873899" w:rsidRDefault="00873899" w:rsidP="00535207">
            <w:pPr>
              <w:ind w:right="113"/>
              <w:jc w:val="right"/>
              <w:rPr>
                <w:rFonts w:cs="Arial"/>
                <w:color w:val="000000"/>
                <w:sz w:val="16"/>
                <w:szCs w:val="16"/>
              </w:rPr>
            </w:pPr>
            <w:r>
              <w:rPr>
                <w:rFonts w:cs="Arial"/>
                <w:color w:val="000000"/>
                <w:sz w:val="16"/>
                <w:szCs w:val="16"/>
              </w:rPr>
              <w:t> </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1AFB85B5" w14:textId="77777777" w:rsidR="00873899" w:rsidRDefault="00873899" w:rsidP="00535207">
            <w:pPr>
              <w:ind w:right="113"/>
              <w:jc w:val="right"/>
              <w:rPr>
                <w:rFonts w:cs="Arial"/>
                <w:color w:val="000000"/>
                <w:sz w:val="16"/>
                <w:szCs w:val="16"/>
              </w:rPr>
            </w:pPr>
            <w:r>
              <w:rPr>
                <w:rFonts w:cs="Arial"/>
                <w:color w:val="000000"/>
                <w:sz w:val="16"/>
                <w:szCs w:val="16"/>
              </w:rPr>
              <w:t>4.0</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3E45408E" w14:textId="77777777" w:rsidR="00873899" w:rsidRDefault="00873899" w:rsidP="00535207">
            <w:pPr>
              <w:ind w:right="113"/>
              <w:jc w:val="right"/>
              <w:rPr>
                <w:rFonts w:cs="Arial"/>
                <w:color w:val="000000"/>
                <w:sz w:val="16"/>
                <w:szCs w:val="16"/>
              </w:rPr>
            </w:pPr>
            <w:r>
              <w:rPr>
                <w:rFonts w:cs="Arial"/>
                <w:color w:val="000000"/>
                <w:sz w:val="16"/>
                <w:szCs w:val="16"/>
              </w:rPr>
              <w:t> </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01CA4C39" w14:textId="77777777" w:rsidR="00873899" w:rsidRDefault="00873899" w:rsidP="00535207">
            <w:pPr>
              <w:ind w:right="113"/>
              <w:jc w:val="right"/>
              <w:rPr>
                <w:rFonts w:cs="Arial"/>
                <w:color w:val="000000"/>
                <w:sz w:val="16"/>
                <w:szCs w:val="16"/>
              </w:rPr>
            </w:pPr>
            <w:r>
              <w:rPr>
                <w:rFonts w:cs="Arial"/>
                <w:color w:val="000000"/>
                <w:sz w:val="16"/>
                <w:szCs w:val="16"/>
              </w:rPr>
              <w:t>1.7</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48DAE8DE" w14:textId="77777777" w:rsidR="00873899" w:rsidRDefault="00873899" w:rsidP="00535207">
            <w:pPr>
              <w:ind w:right="113"/>
              <w:jc w:val="right"/>
              <w:rPr>
                <w:rFonts w:cs="Arial"/>
                <w:color w:val="000000"/>
                <w:sz w:val="16"/>
                <w:szCs w:val="16"/>
              </w:rPr>
            </w:pPr>
            <w:r>
              <w:rPr>
                <w:rFonts w:cs="Arial"/>
                <w:color w:val="000000"/>
                <w:sz w:val="16"/>
                <w:szCs w:val="16"/>
              </w:rPr>
              <w:t> </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11247567" w14:textId="77777777" w:rsidR="00873899" w:rsidRDefault="00873899" w:rsidP="00535207">
            <w:pPr>
              <w:ind w:right="113"/>
              <w:jc w:val="right"/>
              <w:rPr>
                <w:rFonts w:cs="Arial"/>
                <w:color w:val="000000"/>
                <w:sz w:val="16"/>
                <w:szCs w:val="16"/>
              </w:rPr>
            </w:pPr>
            <w:r>
              <w:rPr>
                <w:rFonts w:cs="Arial"/>
                <w:color w:val="000000"/>
                <w:sz w:val="16"/>
                <w:szCs w:val="16"/>
              </w:rPr>
              <w:t>1.7</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3EB8B859" w14:textId="77777777" w:rsidR="00873899" w:rsidRDefault="00873899" w:rsidP="00535207">
            <w:pPr>
              <w:ind w:right="113"/>
              <w:jc w:val="right"/>
              <w:rPr>
                <w:rFonts w:cs="Arial"/>
                <w:color w:val="000000"/>
                <w:sz w:val="16"/>
                <w:szCs w:val="16"/>
              </w:rPr>
            </w:pPr>
            <w:r>
              <w:rPr>
                <w:rFonts w:cs="Arial"/>
                <w:color w:val="000000"/>
                <w:sz w:val="16"/>
                <w:szCs w:val="16"/>
              </w:rPr>
              <w:t> </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4F85168F" w14:textId="77777777" w:rsidR="00873899" w:rsidRDefault="00873899" w:rsidP="00535207">
            <w:pPr>
              <w:ind w:right="113"/>
              <w:jc w:val="right"/>
              <w:rPr>
                <w:rFonts w:cs="Arial"/>
                <w:color w:val="000000"/>
                <w:sz w:val="16"/>
                <w:szCs w:val="16"/>
              </w:rPr>
            </w:pPr>
            <w:r>
              <w:rPr>
                <w:rFonts w:cs="Arial"/>
                <w:color w:val="000000"/>
                <w:sz w:val="16"/>
                <w:szCs w:val="16"/>
              </w:rPr>
              <w:t>1.6</w:t>
            </w:r>
          </w:p>
        </w:tc>
        <w:tc>
          <w:tcPr>
            <w:tcW w:w="276" w:type="pct"/>
            <w:tcBorders>
              <w:top w:val="nil"/>
              <w:left w:val="nil"/>
              <w:bottom w:val="nil"/>
              <w:right w:val="nil"/>
            </w:tcBorders>
            <w:shd w:val="clear" w:color="000000" w:fill="C7E4F3"/>
            <w:tcMar>
              <w:top w:w="15" w:type="dxa"/>
              <w:left w:w="15" w:type="dxa"/>
              <w:bottom w:w="0" w:type="dxa"/>
              <w:right w:w="15" w:type="dxa"/>
            </w:tcMar>
            <w:vAlign w:val="center"/>
            <w:hideMark/>
          </w:tcPr>
          <w:p w14:paraId="3FBF38D3" w14:textId="77777777" w:rsidR="00873899" w:rsidRDefault="00873899" w:rsidP="00535207">
            <w:pPr>
              <w:ind w:right="113"/>
              <w:jc w:val="right"/>
              <w:rPr>
                <w:rFonts w:cs="Arial"/>
                <w:color w:val="000000"/>
                <w:sz w:val="16"/>
                <w:szCs w:val="16"/>
              </w:rPr>
            </w:pPr>
            <w:r>
              <w:rPr>
                <w:rFonts w:cs="Arial"/>
                <w:color w:val="000000"/>
                <w:sz w:val="16"/>
                <w:szCs w:val="16"/>
              </w:rPr>
              <w:t> </w:t>
            </w:r>
          </w:p>
        </w:tc>
      </w:tr>
      <w:tr w:rsidR="00394B20" w14:paraId="1E8F714F" w14:textId="77777777" w:rsidTr="006C11EF">
        <w:trPr>
          <w:trHeight w:val="227"/>
        </w:trPr>
        <w:tc>
          <w:tcPr>
            <w:tcW w:w="1045" w:type="pct"/>
            <w:tcBorders>
              <w:top w:val="nil"/>
              <w:left w:val="nil"/>
              <w:bottom w:val="nil"/>
              <w:right w:val="nil"/>
            </w:tcBorders>
            <w:shd w:val="clear" w:color="auto" w:fill="auto"/>
            <w:tcMar>
              <w:top w:w="15" w:type="dxa"/>
              <w:left w:w="15" w:type="dxa"/>
              <w:bottom w:w="0" w:type="dxa"/>
              <w:right w:w="15" w:type="dxa"/>
            </w:tcMar>
            <w:vAlign w:val="center"/>
            <w:hideMark/>
          </w:tcPr>
          <w:p w14:paraId="17A8EB65" w14:textId="77777777" w:rsidR="00873899" w:rsidRDefault="00873899" w:rsidP="00873899">
            <w:pPr>
              <w:ind w:left="142"/>
              <w:rPr>
                <w:rFonts w:cs="Arial"/>
                <w:color w:val="000000"/>
                <w:sz w:val="16"/>
                <w:szCs w:val="16"/>
              </w:rPr>
            </w:pPr>
            <w:r>
              <w:rPr>
                <w:rFonts w:cs="Arial"/>
                <w:color w:val="000000"/>
                <w:sz w:val="16"/>
                <w:szCs w:val="16"/>
              </w:rPr>
              <w:t xml:space="preserve">Not specified </w:t>
            </w:r>
            <w:r>
              <w:rPr>
                <w:rFonts w:cs="Arial"/>
                <w:color w:val="000000"/>
                <w:sz w:val="16"/>
                <w:szCs w:val="16"/>
                <w:vertAlign w:val="superscript"/>
              </w:rPr>
              <w:t>(c)</w:t>
            </w:r>
            <w:r>
              <w:rPr>
                <w:rFonts w:cs="Arial"/>
                <w:color w:val="000000"/>
                <w:sz w:val="16"/>
                <w:szCs w:val="16"/>
              </w:rPr>
              <w:t> </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465B3578" w14:textId="77777777" w:rsidR="00873899" w:rsidRDefault="00873899" w:rsidP="00535207">
            <w:pPr>
              <w:ind w:right="113"/>
              <w:jc w:val="right"/>
              <w:rPr>
                <w:rFonts w:cs="Arial"/>
                <w:color w:val="000000"/>
                <w:sz w:val="16"/>
                <w:szCs w:val="16"/>
              </w:rPr>
            </w:pPr>
            <w:r>
              <w:rPr>
                <w:rFonts w:cs="Arial"/>
                <w:color w:val="000000"/>
                <w:sz w:val="16"/>
                <w:szCs w:val="16"/>
              </w:rPr>
              <w:t>2</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341F03C7"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24E0B233" w14:textId="77777777" w:rsidR="00873899" w:rsidRDefault="00873899" w:rsidP="00535207">
            <w:pPr>
              <w:ind w:right="113"/>
              <w:jc w:val="right"/>
              <w:rPr>
                <w:rFonts w:cs="Arial"/>
                <w:color w:val="000000"/>
                <w:sz w:val="16"/>
                <w:szCs w:val="16"/>
              </w:rPr>
            </w:pPr>
            <w:r>
              <w:rPr>
                <w:rFonts w:cs="Arial"/>
                <w:color w:val="000000"/>
                <w:sz w:val="16"/>
                <w:szCs w:val="16"/>
              </w:rPr>
              <w:t>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5B211E40" w14:textId="77777777" w:rsidR="00873899" w:rsidRDefault="00873899" w:rsidP="00535207">
            <w:pPr>
              <w:ind w:right="113"/>
              <w:jc w:val="right"/>
              <w:rPr>
                <w:rFonts w:cs="Arial"/>
                <w:color w:val="000000"/>
                <w:sz w:val="16"/>
                <w:szCs w:val="16"/>
              </w:rPr>
            </w:pPr>
            <w:r>
              <w:rPr>
                <w:rFonts w:cs="Arial"/>
                <w:color w:val="000000"/>
                <w:sz w:val="16"/>
                <w:szCs w:val="16"/>
              </w:rPr>
              <w:t>0.1</w:t>
            </w:r>
          </w:p>
        </w:tc>
        <w:tc>
          <w:tcPr>
            <w:tcW w:w="282" w:type="pct"/>
            <w:tcBorders>
              <w:top w:val="nil"/>
              <w:left w:val="nil"/>
              <w:bottom w:val="nil"/>
              <w:right w:val="nil"/>
            </w:tcBorders>
            <w:shd w:val="clear" w:color="auto" w:fill="auto"/>
            <w:tcMar>
              <w:top w:w="15" w:type="dxa"/>
              <w:left w:w="15" w:type="dxa"/>
              <w:bottom w:w="0" w:type="dxa"/>
              <w:right w:w="15" w:type="dxa"/>
            </w:tcMar>
            <w:vAlign w:val="center"/>
            <w:hideMark/>
          </w:tcPr>
          <w:p w14:paraId="20926148" w14:textId="77777777" w:rsidR="00873899" w:rsidRDefault="00873899" w:rsidP="00535207">
            <w:pPr>
              <w:ind w:right="113"/>
              <w:jc w:val="right"/>
              <w:rPr>
                <w:rFonts w:cs="Arial"/>
                <w:color w:val="000000"/>
                <w:sz w:val="16"/>
                <w:szCs w:val="16"/>
              </w:rPr>
            </w:pPr>
            <w:r>
              <w:rPr>
                <w:rFonts w:cs="Arial"/>
                <w:color w:val="000000"/>
                <w:sz w:val="16"/>
                <w:szCs w:val="16"/>
              </w:rPr>
              <w:t>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2AAACD71"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75982A0F" w14:textId="77777777" w:rsidR="00873899" w:rsidRDefault="00873899" w:rsidP="00535207">
            <w:pPr>
              <w:ind w:right="113"/>
              <w:jc w:val="right"/>
              <w:rPr>
                <w:rFonts w:cs="Arial"/>
                <w:color w:val="000000"/>
                <w:sz w:val="16"/>
                <w:szCs w:val="16"/>
              </w:rPr>
            </w:pPr>
            <w:r>
              <w:rPr>
                <w:rFonts w:cs="Arial"/>
                <w:color w:val="000000"/>
                <w:sz w:val="16"/>
                <w:szCs w:val="16"/>
              </w:rPr>
              <w:t>0</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699282A0"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34AA13A9" w14:textId="77777777" w:rsidR="00873899" w:rsidRDefault="00873899" w:rsidP="00535207">
            <w:pPr>
              <w:ind w:right="113"/>
              <w:jc w:val="right"/>
              <w:rPr>
                <w:rFonts w:cs="Arial"/>
                <w:color w:val="000000"/>
                <w:sz w:val="16"/>
                <w:szCs w:val="16"/>
              </w:rPr>
            </w:pPr>
            <w:r>
              <w:rPr>
                <w:rFonts w:cs="Arial"/>
                <w:color w:val="000000"/>
                <w:sz w:val="16"/>
                <w:szCs w:val="16"/>
              </w:rPr>
              <w:t>2</w:t>
            </w:r>
          </w:p>
        </w:tc>
        <w:tc>
          <w:tcPr>
            <w:tcW w:w="284" w:type="pct"/>
            <w:gridSpan w:val="2"/>
            <w:tcBorders>
              <w:top w:val="nil"/>
              <w:left w:val="nil"/>
              <w:bottom w:val="nil"/>
              <w:right w:val="nil"/>
            </w:tcBorders>
            <w:shd w:val="clear" w:color="auto" w:fill="auto"/>
            <w:tcMar>
              <w:top w:w="15" w:type="dxa"/>
              <w:left w:w="15" w:type="dxa"/>
              <w:bottom w:w="0" w:type="dxa"/>
              <w:right w:w="15" w:type="dxa"/>
            </w:tcMar>
            <w:vAlign w:val="center"/>
            <w:hideMark/>
          </w:tcPr>
          <w:p w14:paraId="7BC10492"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36D94E80" w14:textId="77777777" w:rsidR="00873899" w:rsidRDefault="00873899" w:rsidP="00535207">
            <w:pPr>
              <w:ind w:right="113"/>
              <w:jc w:val="right"/>
              <w:rPr>
                <w:rFonts w:cs="Arial"/>
                <w:color w:val="000000"/>
                <w:sz w:val="16"/>
                <w:szCs w:val="16"/>
              </w:rPr>
            </w:pPr>
            <w:r>
              <w:rPr>
                <w:rFonts w:cs="Arial"/>
                <w:color w:val="000000"/>
                <w:sz w:val="16"/>
                <w:szCs w:val="16"/>
              </w:rPr>
              <w:t>1</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49A548E9"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auto"/>
            <w:tcMar>
              <w:top w:w="15" w:type="dxa"/>
              <w:left w:w="15" w:type="dxa"/>
              <w:bottom w:w="0" w:type="dxa"/>
              <w:right w:w="15" w:type="dxa"/>
            </w:tcMar>
            <w:vAlign w:val="center"/>
            <w:hideMark/>
          </w:tcPr>
          <w:p w14:paraId="64EAE643" w14:textId="77777777" w:rsidR="00873899" w:rsidRDefault="00873899" w:rsidP="00535207">
            <w:pPr>
              <w:ind w:right="113"/>
              <w:jc w:val="right"/>
              <w:rPr>
                <w:rFonts w:cs="Arial"/>
                <w:color w:val="000000"/>
                <w:sz w:val="16"/>
                <w:szCs w:val="16"/>
              </w:rPr>
            </w:pPr>
            <w:r>
              <w:rPr>
                <w:rFonts w:cs="Arial"/>
                <w:color w:val="000000"/>
                <w:sz w:val="16"/>
                <w:szCs w:val="16"/>
              </w:rPr>
              <w:t>7</w:t>
            </w:r>
          </w:p>
        </w:tc>
        <w:tc>
          <w:tcPr>
            <w:tcW w:w="276" w:type="pct"/>
            <w:tcBorders>
              <w:top w:val="nil"/>
              <w:left w:val="nil"/>
              <w:bottom w:val="nil"/>
              <w:right w:val="nil"/>
            </w:tcBorders>
            <w:shd w:val="clear" w:color="auto" w:fill="auto"/>
            <w:tcMar>
              <w:top w:w="15" w:type="dxa"/>
              <w:left w:w="15" w:type="dxa"/>
              <w:bottom w:w="0" w:type="dxa"/>
              <w:right w:w="15" w:type="dxa"/>
            </w:tcMar>
            <w:vAlign w:val="center"/>
            <w:hideMark/>
          </w:tcPr>
          <w:p w14:paraId="22908D74" w14:textId="77777777" w:rsidR="00873899" w:rsidRDefault="00873899" w:rsidP="00535207">
            <w:pPr>
              <w:ind w:right="113"/>
              <w:jc w:val="right"/>
              <w:rPr>
                <w:rFonts w:cs="Arial"/>
                <w:color w:val="000000"/>
                <w:sz w:val="16"/>
                <w:szCs w:val="16"/>
              </w:rPr>
            </w:pPr>
            <w:r>
              <w:rPr>
                <w:rFonts w:cs="Arial"/>
                <w:color w:val="000000"/>
                <w:sz w:val="16"/>
                <w:szCs w:val="16"/>
              </w:rPr>
              <w:t>0.0</w:t>
            </w:r>
          </w:p>
        </w:tc>
      </w:tr>
      <w:tr w:rsidR="00394B20" w14:paraId="548DBBB6" w14:textId="77777777" w:rsidTr="006C11EF">
        <w:trPr>
          <w:trHeight w:val="227"/>
        </w:trPr>
        <w:tc>
          <w:tcPr>
            <w:tcW w:w="1045" w:type="pct"/>
            <w:tcBorders>
              <w:top w:val="nil"/>
              <w:left w:val="nil"/>
              <w:bottom w:val="nil"/>
              <w:right w:val="nil"/>
            </w:tcBorders>
            <w:shd w:val="clear" w:color="000000" w:fill="C7E4F3"/>
            <w:tcMar>
              <w:top w:w="15" w:type="dxa"/>
              <w:left w:w="15" w:type="dxa"/>
              <w:bottom w:w="0" w:type="dxa"/>
              <w:right w:w="15" w:type="dxa"/>
            </w:tcMar>
            <w:vAlign w:val="center"/>
            <w:hideMark/>
          </w:tcPr>
          <w:p w14:paraId="7FFAB930" w14:textId="123DA0EE" w:rsidR="00873899" w:rsidRDefault="00873899" w:rsidP="00873899">
            <w:pPr>
              <w:ind w:left="142"/>
              <w:rPr>
                <w:rFonts w:cs="Arial"/>
                <w:b/>
                <w:bCs/>
                <w:color w:val="000000"/>
                <w:sz w:val="16"/>
                <w:szCs w:val="16"/>
              </w:rPr>
            </w:pPr>
            <w:r>
              <w:rPr>
                <w:rFonts w:cs="Arial"/>
                <w:b/>
                <w:bCs/>
                <w:color w:val="000000"/>
                <w:sz w:val="16"/>
                <w:szCs w:val="16"/>
              </w:rPr>
              <w:t>Total staff with no ECEC</w:t>
            </w:r>
            <w:r w:rsidR="006C11EF">
              <w:rPr>
                <w:rFonts w:cs="Arial"/>
                <w:b/>
                <w:bCs/>
                <w:color w:val="000000"/>
                <w:sz w:val="16"/>
                <w:szCs w:val="16"/>
              </w:rPr>
              <w:t>-related</w:t>
            </w:r>
            <w:r>
              <w:rPr>
                <w:rFonts w:cs="Arial"/>
                <w:b/>
                <w:bCs/>
                <w:color w:val="000000"/>
                <w:sz w:val="16"/>
                <w:szCs w:val="16"/>
              </w:rPr>
              <w:t xml:space="preserve"> qual</w:t>
            </w:r>
            <w:r w:rsidR="00535207">
              <w:rPr>
                <w:rFonts w:cs="Arial"/>
                <w:b/>
                <w:bCs/>
                <w:color w:val="000000"/>
                <w:sz w:val="16"/>
                <w:szCs w:val="16"/>
              </w:rPr>
              <w:t>ification</w:t>
            </w:r>
            <w:r>
              <w:rPr>
                <w:rFonts w:cs="Arial"/>
                <w:b/>
                <w:bCs/>
                <w:color w:val="000000"/>
                <w:sz w:val="16"/>
                <w:szCs w:val="16"/>
              </w:rPr>
              <w:t> </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509F704E"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7,338</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0FA44292"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2B9A9389"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1,867</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41AC6F5"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2" w:type="pct"/>
            <w:tcBorders>
              <w:top w:val="nil"/>
              <w:left w:val="nil"/>
              <w:bottom w:val="nil"/>
              <w:right w:val="nil"/>
            </w:tcBorders>
            <w:shd w:val="clear" w:color="000000" w:fill="C7E4F3"/>
            <w:tcMar>
              <w:top w:w="15" w:type="dxa"/>
              <w:left w:w="15" w:type="dxa"/>
              <w:bottom w:w="0" w:type="dxa"/>
              <w:right w:w="15" w:type="dxa"/>
            </w:tcMar>
            <w:vAlign w:val="center"/>
            <w:hideMark/>
          </w:tcPr>
          <w:p w14:paraId="724F9D30"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404</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734E21C3"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17722244"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37</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109937E3"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6101C73F"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7,099</w:t>
            </w:r>
          </w:p>
        </w:tc>
        <w:tc>
          <w:tcPr>
            <w:tcW w:w="284" w:type="pct"/>
            <w:gridSpan w:val="2"/>
            <w:tcBorders>
              <w:top w:val="nil"/>
              <w:left w:val="nil"/>
              <w:bottom w:val="nil"/>
              <w:right w:val="nil"/>
            </w:tcBorders>
            <w:shd w:val="clear" w:color="000000" w:fill="C7E4F3"/>
            <w:tcMar>
              <w:top w:w="15" w:type="dxa"/>
              <w:left w:w="15" w:type="dxa"/>
              <w:bottom w:w="0" w:type="dxa"/>
              <w:right w:w="15" w:type="dxa"/>
            </w:tcMar>
            <w:vAlign w:val="center"/>
            <w:hideMark/>
          </w:tcPr>
          <w:p w14:paraId="1C45962E"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349F1178"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6,200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556DE942"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nil"/>
              <w:right w:val="nil"/>
            </w:tcBorders>
            <w:shd w:val="clear" w:color="000000" w:fill="C7E4F3"/>
            <w:tcMar>
              <w:top w:w="15" w:type="dxa"/>
              <w:left w:w="15" w:type="dxa"/>
              <w:bottom w:w="0" w:type="dxa"/>
              <w:right w:w="15" w:type="dxa"/>
            </w:tcMar>
            <w:vAlign w:val="center"/>
            <w:hideMark/>
          </w:tcPr>
          <w:p w14:paraId="749A5972"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22,945</w:t>
            </w:r>
          </w:p>
        </w:tc>
        <w:tc>
          <w:tcPr>
            <w:tcW w:w="276" w:type="pct"/>
            <w:tcBorders>
              <w:top w:val="nil"/>
              <w:left w:val="nil"/>
              <w:bottom w:val="nil"/>
              <w:right w:val="nil"/>
            </w:tcBorders>
            <w:shd w:val="clear" w:color="000000" w:fill="C7E4F3"/>
            <w:tcMar>
              <w:top w:w="15" w:type="dxa"/>
              <w:left w:w="15" w:type="dxa"/>
              <w:bottom w:w="0" w:type="dxa"/>
              <w:right w:w="15" w:type="dxa"/>
            </w:tcMar>
            <w:vAlign w:val="center"/>
            <w:hideMark/>
          </w:tcPr>
          <w:p w14:paraId="60666DC3"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r>
      <w:tr w:rsidR="00394B20" w14:paraId="5DB0A864" w14:textId="77777777" w:rsidTr="006C11EF">
        <w:trPr>
          <w:trHeight w:val="227"/>
        </w:trPr>
        <w:tc>
          <w:tcPr>
            <w:tcW w:w="1045" w:type="pct"/>
            <w:tcBorders>
              <w:top w:val="nil"/>
              <w:left w:val="nil"/>
              <w:bottom w:val="nil"/>
              <w:right w:val="nil"/>
            </w:tcBorders>
            <w:shd w:val="clear" w:color="000000" w:fill="90C9E6"/>
            <w:tcMar>
              <w:top w:w="15" w:type="dxa"/>
              <w:left w:w="15" w:type="dxa"/>
              <w:bottom w:w="0" w:type="dxa"/>
              <w:right w:w="15" w:type="dxa"/>
            </w:tcMar>
            <w:vAlign w:val="center"/>
            <w:hideMark/>
          </w:tcPr>
          <w:p w14:paraId="5C672835" w14:textId="77777777" w:rsidR="00873899" w:rsidRDefault="00873899" w:rsidP="00873899">
            <w:pPr>
              <w:ind w:left="142"/>
              <w:rPr>
                <w:rFonts w:cs="Arial"/>
                <w:b/>
                <w:bCs/>
                <w:color w:val="000000"/>
                <w:sz w:val="16"/>
                <w:szCs w:val="16"/>
              </w:rPr>
            </w:pPr>
            <w:r>
              <w:rPr>
                <w:rFonts w:cs="Arial"/>
                <w:b/>
                <w:bCs/>
                <w:color w:val="000000"/>
                <w:sz w:val="16"/>
                <w:szCs w:val="16"/>
              </w:rPr>
              <w:t>All staff</w:t>
            </w:r>
            <w:r>
              <w:rPr>
                <w:rFonts w:cs="Arial"/>
                <w:color w:val="000000"/>
                <w:sz w:val="16"/>
                <w:szCs w:val="16"/>
              </w:rPr>
              <w:t> </w:t>
            </w:r>
          </w:p>
        </w:tc>
        <w:tc>
          <w:tcPr>
            <w:tcW w:w="282" w:type="pct"/>
            <w:tcBorders>
              <w:top w:val="nil"/>
              <w:left w:val="nil"/>
              <w:bottom w:val="nil"/>
              <w:right w:val="nil"/>
            </w:tcBorders>
            <w:shd w:val="clear" w:color="000000" w:fill="90C9E6"/>
            <w:tcMar>
              <w:top w:w="15" w:type="dxa"/>
              <w:left w:w="15" w:type="dxa"/>
              <w:bottom w:w="0" w:type="dxa"/>
              <w:right w:w="15" w:type="dxa"/>
            </w:tcMar>
            <w:vAlign w:val="center"/>
            <w:hideMark/>
          </w:tcPr>
          <w:p w14:paraId="7C7E5317"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15469165"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4F4482B8"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12579B12" w14:textId="77777777" w:rsidR="00873899" w:rsidRDefault="00873899">
            <w:pPr>
              <w:jc w:val="right"/>
              <w:rPr>
                <w:rFonts w:cs="Arial"/>
                <w:b/>
                <w:bCs/>
                <w:color w:val="000000"/>
                <w:sz w:val="16"/>
                <w:szCs w:val="16"/>
              </w:rPr>
            </w:pPr>
            <w:r>
              <w:rPr>
                <w:rFonts w:cs="Arial"/>
                <w:b/>
                <w:bCs/>
                <w:color w:val="000000"/>
                <w:sz w:val="16"/>
                <w:szCs w:val="16"/>
              </w:rPr>
              <w:t> </w:t>
            </w:r>
          </w:p>
        </w:tc>
        <w:tc>
          <w:tcPr>
            <w:tcW w:w="282" w:type="pct"/>
            <w:tcBorders>
              <w:top w:val="nil"/>
              <w:left w:val="nil"/>
              <w:bottom w:val="nil"/>
              <w:right w:val="nil"/>
            </w:tcBorders>
            <w:shd w:val="clear" w:color="000000" w:fill="90C9E6"/>
            <w:tcMar>
              <w:top w:w="15" w:type="dxa"/>
              <w:left w:w="15" w:type="dxa"/>
              <w:bottom w:w="0" w:type="dxa"/>
              <w:right w:w="15" w:type="dxa"/>
            </w:tcMar>
            <w:vAlign w:val="center"/>
            <w:hideMark/>
          </w:tcPr>
          <w:p w14:paraId="45E4CD4B"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75A48238"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4324A597" w14:textId="77777777" w:rsidR="00873899" w:rsidRDefault="00873899">
            <w:pPr>
              <w:jc w:val="right"/>
              <w:rPr>
                <w:rFonts w:cs="Arial"/>
                <w:b/>
                <w:bCs/>
                <w:color w:val="000000"/>
                <w:sz w:val="16"/>
                <w:szCs w:val="16"/>
              </w:rPr>
            </w:pPr>
            <w:r>
              <w:rPr>
                <w:rFonts w:cs="Arial"/>
                <w:b/>
                <w:bCs/>
                <w:color w:val="000000"/>
                <w:sz w:val="16"/>
                <w:szCs w:val="16"/>
              </w:rPr>
              <w:t> </w:t>
            </w:r>
          </w:p>
        </w:tc>
        <w:tc>
          <w:tcPr>
            <w:tcW w:w="284" w:type="pct"/>
            <w:gridSpan w:val="2"/>
            <w:tcBorders>
              <w:top w:val="nil"/>
              <w:left w:val="nil"/>
              <w:bottom w:val="nil"/>
              <w:right w:val="nil"/>
            </w:tcBorders>
            <w:shd w:val="clear" w:color="000000" w:fill="90C9E6"/>
            <w:tcMar>
              <w:top w:w="15" w:type="dxa"/>
              <w:left w:w="15" w:type="dxa"/>
              <w:bottom w:w="0" w:type="dxa"/>
              <w:right w:w="15" w:type="dxa"/>
            </w:tcMar>
            <w:vAlign w:val="center"/>
            <w:hideMark/>
          </w:tcPr>
          <w:p w14:paraId="6FF16672"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1AF42664" w14:textId="77777777" w:rsidR="00873899" w:rsidRDefault="00873899">
            <w:pPr>
              <w:jc w:val="right"/>
              <w:rPr>
                <w:rFonts w:cs="Arial"/>
                <w:b/>
                <w:bCs/>
                <w:color w:val="000000"/>
                <w:sz w:val="16"/>
                <w:szCs w:val="16"/>
              </w:rPr>
            </w:pPr>
            <w:r>
              <w:rPr>
                <w:rFonts w:cs="Arial"/>
                <w:b/>
                <w:bCs/>
                <w:color w:val="000000"/>
                <w:sz w:val="16"/>
                <w:szCs w:val="16"/>
              </w:rPr>
              <w:t> </w:t>
            </w:r>
          </w:p>
        </w:tc>
        <w:tc>
          <w:tcPr>
            <w:tcW w:w="284" w:type="pct"/>
            <w:gridSpan w:val="2"/>
            <w:tcBorders>
              <w:top w:val="nil"/>
              <w:left w:val="nil"/>
              <w:bottom w:val="nil"/>
              <w:right w:val="nil"/>
            </w:tcBorders>
            <w:shd w:val="clear" w:color="000000" w:fill="90C9E6"/>
            <w:tcMar>
              <w:top w:w="15" w:type="dxa"/>
              <w:left w:w="15" w:type="dxa"/>
              <w:bottom w:w="0" w:type="dxa"/>
              <w:right w:w="15" w:type="dxa"/>
            </w:tcMar>
            <w:vAlign w:val="center"/>
            <w:hideMark/>
          </w:tcPr>
          <w:p w14:paraId="2371914A"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56DF77E2"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5606F530" w14:textId="77777777" w:rsidR="00873899" w:rsidRDefault="00873899">
            <w:pPr>
              <w:jc w:val="right"/>
              <w:rPr>
                <w:rFonts w:cs="Arial"/>
                <w:b/>
                <w:bCs/>
                <w:color w:val="000000"/>
                <w:sz w:val="16"/>
                <w:szCs w:val="16"/>
              </w:rPr>
            </w:pPr>
            <w:r>
              <w:rPr>
                <w:rFonts w:cs="Arial"/>
                <w:b/>
                <w:bCs/>
                <w:color w:val="000000"/>
                <w:sz w:val="16"/>
                <w:szCs w:val="16"/>
              </w:rPr>
              <w:t> </w:t>
            </w:r>
          </w:p>
        </w:tc>
        <w:tc>
          <w:tcPr>
            <w:tcW w:w="283" w:type="pct"/>
            <w:tcBorders>
              <w:top w:val="nil"/>
              <w:left w:val="nil"/>
              <w:bottom w:val="nil"/>
              <w:right w:val="nil"/>
            </w:tcBorders>
            <w:shd w:val="clear" w:color="000000" w:fill="90C9E6"/>
            <w:tcMar>
              <w:top w:w="15" w:type="dxa"/>
              <w:left w:w="15" w:type="dxa"/>
              <w:bottom w:w="0" w:type="dxa"/>
              <w:right w:w="15" w:type="dxa"/>
            </w:tcMar>
            <w:vAlign w:val="center"/>
            <w:hideMark/>
          </w:tcPr>
          <w:p w14:paraId="63F91557" w14:textId="77777777" w:rsidR="00873899" w:rsidRDefault="00873899">
            <w:pPr>
              <w:jc w:val="right"/>
              <w:rPr>
                <w:rFonts w:cs="Arial"/>
                <w:b/>
                <w:bCs/>
                <w:color w:val="000000"/>
                <w:sz w:val="16"/>
                <w:szCs w:val="16"/>
              </w:rPr>
            </w:pPr>
            <w:r>
              <w:rPr>
                <w:rFonts w:cs="Arial"/>
                <w:b/>
                <w:bCs/>
                <w:color w:val="000000"/>
                <w:sz w:val="16"/>
                <w:szCs w:val="16"/>
              </w:rPr>
              <w:t> </w:t>
            </w:r>
          </w:p>
        </w:tc>
        <w:tc>
          <w:tcPr>
            <w:tcW w:w="276" w:type="pct"/>
            <w:tcBorders>
              <w:top w:val="nil"/>
              <w:left w:val="nil"/>
              <w:bottom w:val="nil"/>
              <w:right w:val="nil"/>
            </w:tcBorders>
            <w:shd w:val="clear" w:color="000000" w:fill="90C9E6"/>
            <w:tcMar>
              <w:top w:w="15" w:type="dxa"/>
              <w:left w:w="15" w:type="dxa"/>
              <w:bottom w:w="0" w:type="dxa"/>
              <w:right w:w="15" w:type="dxa"/>
            </w:tcMar>
            <w:vAlign w:val="center"/>
            <w:hideMark/>
          </w:tcPr>
          <w:p w14:paraId="65B4A1D0" w14:textId="77777777" w:rsidR="00873899" w:rsidRDefault="00873899">
            <w:pPr>
              <w:jc w:val="right"/>
              <w:rPr>
                <w:rFonts w:cs="Arial"/>
                <w:b/>
                <w:bCs/>
                <w:color w:val="000000"/>
                <w:sz w:val="16"/>
                <w:szCs w:val="16"/>
              </w:rPr>
            </w:pPr>
            <w:r>
              <w:rPr>
                <w:rFonts w:cs="Arial"/>
                <w:b/>
                <w:bCs/>
                <w:color w:val="000000"/>
                <w:sz w:val="16"/>
                <w:szCs w:val="16"/>
              </w:rPr>
              <w:t> </w:t>
            </w:r>
          </w:p>
        </w:tc>
      </w:tr>
      <w:tr w:rsidR="00394B20" w14:paraId="2F07B317"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D38D985" w14:textId="77777777" w:rsidR="00873899" w:rsidRDefault="00873899" w:rsidP="00873899">
            <w:pPr>
              <w:ind w:left="142"/>
              <w:rPr>
                <w:rFonts w:cs="Arial"/>
                <w:color w:val="000000"/>
                <w:sz w:val="16"/>
                <w:szCs w:val="16"/>
              </w:rPr>
            </w:pPr>
            <w:r>
              <w:rPr>
                <w:rFonts w:cs="Arial"/>
                <w:color w:val="000000"/>
                <w:sz w:val="16"/>
                <w:szCs w:val="16"/>
              </w:rPr>
              <w:t>&lt;1 year tenure</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8FDB14F" w14:textId="77777777" w:rsidR="00873899" w:rsidRDefault="00873899" w:rsidP="00535207">
            <w:pPr>
              <w:ind w:right="113"/>
              <w:jc w:val="right"/>
              <w:rPr>
                <w:rFonts w:cs="Arial"/>
                <w:color w:val="000000"/>
                <w:sz w:val="16"/>
                <w:szCs w:val="16"/>
              </w:rPr>
            </w:pPr>
            <w:r>
              <w:rPr>
                <w:rFonts w:cs="Arial"/>
                <w:color w:val="000000"/>
                <w:sz w:val="16"/>
                <w:szCs w:val="16"/>
              </w:rPr>
              <w:t>21,558</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788166A" w14:textId="77777777" w:rsidR="00873899" w:rsidRDefault="00873899" w:rsidP="00535207">
            <w:pPr>
              <w:ind w:right="113"/>
              <w:jc w:val="right"/>
              <w:rPr>
                <w:rFonts w:cs="Arial"/>
                <w:color w:val="000000"/>
                <w:sz w:val="16"/>
                <w:szCs w:val="16"/>
              </w:rPr>
            </w:pPr>
            <w:r>
              <w:rPr>
                <w:rFonts w:cs="Arial"/>
                <w:color w:val="000000"/>
                <w:sz w:val="16"/>
                <w:szCs w:val="16"/>
              </w:rPr>
              <w:t>24.0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AD0BDDE" w14:textId="77777777" w:rsidR="00873899" w:rsidRDefault="00873899" w:rsidP="00535207">
            <w:pPr>
              <w:ind w:right="113"/>
              <w:jc w:val="right"/>
              <w:rPr>
                <w:rFonts w:cs="Arial"/>
                <w:color w:val="000000"/>
                <w:sz w:val="16"/>
                <w:szCs w:val="16"/>
              </w:rPr>
            </w:pPr>
            <w:r>
              <w:rPr>
                <w:rFonts w:cs="Arial"/>
                <w:color w:val="000000"/>
                <w:sz w:val="16"/>
                <w:szCs w:val="16"/>
              </w:rPr>
              <w:t>8,187</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510D3EC" w14:textId="77777777" w:rsidR="00873899" w:rsidRDefault="00873899" w:rsidP="00535207">
            <w:pPr>
              <w:ind w:right="113"/>
              <w:jc w:val="right"/>
              <w:rPr>
                <w:rFonts w:cs="Arial"/>
                <w:color w:val="000000"/>
                <w:sz w:val="16"/>
                <w:szCs w:val="16"/>
              </w:rPr>
            </w:pPr>
            <w:r>
              <w:rPr>
                <w:rFonts w:cs="Arial"/>
                <w:color w:val="000000"/>
                <w:sz w:val="16"/>
                <w:szCs w:val="16"/>
              </w:rPr>
              <w:t>29.8</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19F02B0" w14:textId="77777777" w:rsidR="00873899" w:rsidRDefault="00873899" w:rsidP="00535207">
            <w:pPr>
              <w:ind w:right="113"/>
              <w:jc w:val="right"/>
              <w:rPr>
                <w:rFonts w:cs="Arial"/>
                <w:color w:val="000000"/>
                <w:sz w:val="16"/>
                <w:szCs w:val="16"/>
              </w:rPr>
            </w:pPr>
            <w:r>
              <w:rPr>
                <w:rFonts w:cs="Arial"/>
                <w:color w:val="000000"/>
                <w:sz w:val="16"/>
                <w:szCs w:val="16"/>
              </w:rPr>
              <w:t>414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C3700BD" w14:textId="77777777" w:rsidR="00873899" w:rsidRDefault="00873899" w:rsidP="00535207">
            <w:pPr>
              <w:ind w:right="113"/>
              <w:jc w:val="right"/>
              <w:rPr>
                <w:rFonts w:cs="Arial"/>
                <w:color w:val="000000"/>
                <w:sz w:val="16"/>
                <w:szCs w:val="16"/>
              </w:rPr>
            </w:pPr>
            <w:r>
              <w:rPr>
                <w:rFonts w:cs="Arial"/>
                <w:color w:val="000000"/>
                <w:sz w:val="16"/>
                <w:szCs w:val="16"/>
              </w:rPr>
              <w:t>34.6</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5243497" w14:textId="77777777" w:rsidR="00873899" w:rsidRDefault="00873899" w:rsidP="00535207">
            <w:pPr>
              <w:ind w:right="113"/>
              <w:jc w:val="right"/>
              <w:rPr>
                <w:rFonts w:cs="Arial"/>
                <w:color w:val="000000"/>
                <w:sz w:val="16"/>
                <w:szCs w:val="16"/>
              </w:rPr>
            </w:pPr>
            <w:r>
              <w:rPr>
                <w:rFonts w:cs="Arial"/>
                <w:color w:val="000000"/>
                <w:sz w:val="16"/>
                <w:szCs w:val="16"/>
              </w:rPr>
              <w:t>137</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9026E35" w14:textId="77777777" w:rsidR="00873899" w:rsidRDefault="00873899" w:rsidP="00535207">
            <w:pPr>
              <w:ind w:right="113"/>
              <w:jc w:val="right"/>
              <w:rPr>
                <w:rFonts w:cs="Arial"/>
                <w:color w:val="000000"/>
                <w:sz w:val="16"/>
                <w:szCs w:val="16"/>
              </w:rPr>
            </w:pPr>
            <w:r>
              <w:rPr>
                <w:rFonts w:cs="Arial"/>
                <w:color w:val="000000"/>
                <w:sz w:val="16"/>
                <w:szCs w:val="16"/>
              </w:rPr>
              <w:t>18.3</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D4AA992" w14:textId="77777777" w:rsidR="00873899" w:rsidRDefault="00873899" w:rsidP="00535207">
            <w:pPr>
              <w:ind w:right="113"/>
              <w:jc w:val="right"/>
              <w:rPr>
                <w:rFonts w:cs="Arial"/>
                <w:color w:val="000000"/>
                <w:sz w:val="16"/>
                <w:szCs w:val="16"/>
              </w:rPr>
            </w:pPr>
            <w:r>
              <w:rPr>
                <w:rFonts w:cs="Arial"/>
                <w:color w:val="000000"/>
                <w:sz w:val="16"/>
                <w:szCs w:val="16"/>
              </w:rPr>
              <w:t>5,168</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457F001" w14:textId="77777777" w:rsidR="00873899" w:rsidRDefault="00873899" w:rsidP="00535207">
            <w:pPr>
              <w:ind w:right="113"/>
              <w:jc w:val="right"/>
              <w:rPr>
                <w:rFonts w:cs="Arial"/>
                <w:color w:val="000000"/>
                <w:sz w:val="16"/>
                <w:szCs w:val="16"/>
              </w:rPr>
            </w:pPr>
            <w:r>
              <w:rPr>
                <w:rFonts w:cs="Arial"/>
                <w:color w:val="000000"/>
                <w:sz w:val="16"/>
                <w:szCs w:val="16"/>
              </w:rPr>
              <w:t>28.1</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C9EFF0D" w14:textId="77777777" w:rsidR="00873899" w:rsidRDefault="00873899" w:rsidP="00535207">
            <w:pPr>
              <w:ind w:right="113"/>
              <w:jc w:val="right"/>
              <w:rPr>
                <w:rFonts w:cs="Arial"/>
                <w:color w:val="000000"/>
                <w:sz w:val="16"/>
                <w:szCs w:val="16"/>
              </w:rPr>
            </w:pPr>
            <w:r>
              <w:rPr>
                <w:rFonts w:cs="Arial"/>
                <w:color w:val="000000"/>
                <w:sz w:val="16"/>
                <w:szCs w:val="16"/>
              </w:rPr>
              <w:t>4,676</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AAB6167" w14:textId="77777777" w:rsidR="00873899" w:rsidRDefault="00873899" w:rsidP="00535207">
            <w:pPr>
              <w:ind w:right="113"/>
              <w:jc w:val="right"/>
              <w:rPr>
                <w:rFonts w:cs="Arial"/>
                <w:color w:val="000000"/>
                <w:sz w:val="16"/>
                <w:szCs w:val="16"/>
              </w:rPr>
            </w:pPr>
            <w:r>
              <w:rPr>
                <w:rFonts w:cs="Arial"/>
                <w:color w:val="000000"/>
                <w:sz w:val="16"/>
                <w:szCs w:val="16"/>
              </w:rPr>
              <w:t>27.4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BC4716D" w14:textId="77777777" w:rsidR="00873899" w:rsidRDefault="00873899" w:rsidP="00535207">
            <w:pPr>
              <w:ind w:right="113"/>
              <w:jc w:val="right"/>
              <w:rPr>
                <w:rFonts w:cs="Arial"/>
                <w:color w:val="000000"/>
                <w:sz w:val="16"/>
                <w:szCs w:val="16"/>
              </w:rPr>
            </w:pPr>
            <w:r>
              <w:rPr>
                <w:rFonts w:cs="Arial"/>
                <w:color w:val="000000"/>
                <w:sz w:val="16"/>
                <w:szCs w:val="16"/>
              </w:rPr>
              <w:t>40,141</w:t>
            </w:r>
          </w:p>
        </w:tc>
        <w:tc>
          <w:tcPr>
            <w:tcW w:w="276"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A40479B" w14:textId="77777777" w:rsidR="00873899" w:rsidRDefault="00873899" w:rsidP="00535207">
            <w:pPr>
              <w:ind w:right="113"/>
              <w:jc w:val="right"/>
              <w:rPr>
                <w:rFonts w:cs="Arial"/>
                <w:color w:val="000000"/>
                <w:sz w:val="16"/>
                <w:szCs w:val="16"/>
              </w:rPr>
            </w:pPr>
            <w:r>
              <w:rPr>
                <w:rFonts w:cs="Arial"/>
                <w:color w:val="000000"/>
                <w:sz w:val="16"/>
                <w:szCs w:val="16"/>
              </w:rPr>
              <w:t>25.9</w:t>
            </w:r>
          </w:p>
        </w:tc>
      </w:tr>
      <w:tr w:rsidR="00394B20" w14:paraId="404817BC"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56E5285" w14:textId="77777777" w:rsidR="00873899" w:rsidRDefault="00873899" w:rsidP="00873899">
            <w:pPr>
              <w:ind w:left="142"/>
              <w:rPr>
                <w:rFonts w:cs="Arial"/>
                <w:color w:val="000000"/>
                <w:sz w:val="16"/>
                <w:szCs w:val="16"/>
              </w:rPr>
            </w:pPr>
            <w:r>
              <w:rPr>
                <w:rFonts w:cs="Arial"/>
                <w:color w:val="000000"/>
                <w:sz w:val="16"/>
                <w:szCs w:val="16"/>
              </w:rPr>
              <w:t>1-3 years tenure</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4609801" w14:textId="77777777" w:rsidR="00873899" w:rsidRDefault="00873899" w:rsidP="00535207">
            <w:pPr>
              <w:ind w:right="113"/>
              <w:jc w:val="right"/>
              <w:rPr>
                <w:rFonts w:cs="Arial"/>
                <w:color w:val="000000"/>
                <w:sz w:val="16"/>
                <w:szCs w:val="16"/>
              </w:rPr>
            </w:pPr>
            <w:r>
              <w:rPr>
                <w:rFonts w:cs="Arial"/>
                <w:color w:val="000000"/>
                <w:sz w:val="16"/>
                <w:szCs w:val="16"/>
              </w:rPr>
              <w:t>36,684</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8B4101F" w14:textId="77777777" w:rsidR="00873899" w:rsidRDefault="00873899" w:rsidP="00535207">
            <w:pPr>
              <w:ind w:right="113"/>
              <w:jc w:val="right"/>
              <w:rPr>
                <w:rFonts w:cs="Arial"/>
                <w:color w:val="000000"/>
                <w:sz w:val="16"/>
                <w:szCs w:val="16"/>
              </w:rPr>
            </w:pPr>
            <w:r>
              <w:rPr>
                <w:rFonts w:cs="Arial"/>
                <w:color w:val="000000"/>
                <w:sz w:val="16"/>
                <w:szCs w:val="16"/>
              </w:rPr>
              <w:t>40.8</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EDB19C0" w14:textId="77777777" w:rsidR="00873899" w:rsidRDefault="00873899" w:rsidP="00535207">
            <w:pPr>
              <w:ind w:right="113"/>
              <w:jc w:val="right"/>
              <w:rPr>
                <w:rFonts w:cs="Arial"/>
                <w:color w:val="000000"/>
                <w:sz w:val="16"/>
                <w:szCs w:val="16"/>
              </w:rPr>
            </w:pPr>
            <w:r>
              <w:rPr>
                <w:rFonts w:cs="Arial"/>
                <w:color w:val="000000"/>
                <w:sz w:val="16"/>
                <w:szCs w:val="16"/>
              </w:rPr>
              <w:t>13,513</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3677C633" w14:textId="77777777" w:rsidR="00873899" w:rsidRDefault="00873899" w:rsidP="00535207">
            <w:pPr>
              <w:ind w:right="113"/>
              <w:jc w:val="right"/>
              <w:rPr>
                <w:rFonts w:cs="Arial"/>
                <w:color w:val="000000"/>
                <w:sz w:val="16"/>
                <w:szCs w:val="16"/>
              </w:rPr>
            </w:pPr>
            <w:r>
              <w:rPr>
                <w:rFonts w:cs="Arial"/>
                <w:color w:val="000000"/>
                <w:sz w:val="16"/>
                <w:szCs w:val="16"/>
              </w:rPr>
              <w:t>49.2</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BFB5823" w14:textId="77777777" w:rsidR="00873899" w:rsidRDefault="00873899" w:rsidP="00535207">
            <w:pPr>
              <w:ind w:right="113"/>
              <w:jc w:val="right"/>
              <w:rPr>
                <w:rFonts w:cs="Arial"/>
                <w:color w:val="000000"/>
                <w:sz w:val="16"/>
                <w:szCs w:val="16"/>
              </w:rPr>
            </w:pPr>
            <w:r>
              <w:rPr>
                <w:rFonts w:cs="Arial"/>
                <w:color w:val="000000"/>
                <w:sz w:val="16"/>
                <w:szCs w:val="16"/>
              </w:rPr>
              <w:t>501</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647106BD" w14:textId="77777777" w:rsidR="00873899" w:rsidRDefault="00873899" w:rsidP="00535207">
            <w:pPr>
              <w:ind w:right="113"/>
              <w:jc w:val="right"/>
              <w:rPr>
                <w:rFonts w:cs="Arial"/>
                <w:color w:val="000000"/>
                <w:sz w:val="16"/>
                <w:szCs w:val="16"/>
              </w:rPr>
            </w:pPr>
            <w:r>
              <w:rPr>
                <w:rFonts w:cs="Arial"/>
                <w:color w:val="000000"/>
                <w:sz w:val="16"/>
                <w:szCs w:val="16"/>
              </w:rPr>
              <w:t>41.9</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F1C5A33" w14:textId="77777777" w:rsidR="00873899" w:rsidRDefault="00873899" w:rsidP="00535207">
            <w:pPr>
              <w:ind w:right="113"/>
              <w:jc w:val="right"/>
              <w:rPr>
                <w:rFonts w:cs="Arial"/>
                <w:color w:val="000000"/>
                <w:sz w:val="16"/>
                <w:szCs w:val="16"/>
              </w:rPr>
            </w:pPr>
            <w:r>
              <w:rPr>
                <w:rFonts w:cs="Arial"/>
                <w:color w:val="000000"/>
                <w:sz w:val="16"/>
                <w:szCs w:val="16"/>
              </w:rPr>
              <w:t>227</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DBD32B0" w14:textId="77777777" w:rsidR="00873899" w:rsidRDefault="00873899" w:rsidP="00535207">
            <w:pPr>
              <w:ind w:right="113"/>
              <w:jc w:val="right"/>
              <w:rPr>
                <w:rFonts w:cs="Arial"/>
                <w:color w:val="000000"/>
                <w:sz w:val="16"/>
                <w:szCs w:val="16"/>
              </w:rPr>
            </w:pPr>
            <w:r>
              <w:rPr>
                <w:rFonts w:cs="Arial"/>
                <w:color w:val="000000"/>
                <w:sz w:val="16"/>
                <w:szCs w:val="16"/>
              </w:rPr>
              <w:t>30.4</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3E4E73D0" w14:textId="77777777" w:rsidR="00873899" w:rsidRDefault="00873899" w:rsidP="00535207">
            <w:pPr>
              <w:ind w:right="113"/>
              <w:jc w:val="right"/>
              <w:rPr>
                <w:rFonts w:cs="Arial"/>
                <w:color w:val="000000"/>
                <w:sz w:val="16"/>
                <w:szCs w:val="16"/>
              </w:rPr>
            </w:pPr>
            <w:r>
              <w:rPr>
                <w:rFonts w:cs="Arial"/>
                <w:color w:val="000000"/>
                <w:sz w:val="16"/>
                <w:szCs w:val="16"/>
              </w:rPr>
              <w:t>8,249</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62BDBF4A" w14:textId="77777777" w:rsidR="00873899" w:rsidRDefault="00873899" w:rsidP="00535207">
            <w:pPr>
              <w:ind w:right="113"/>
              <w:jc w:val="right"/>
              <w:rPr>
                <w:rFonts w:cs="Arial"/>
                <w:color w:val="000000"/>
                <w:sz w:val="16"/>
                <w:szCs w:val="16"/>
              </w:rPr>
            </w:pPr>
            <w:r>
              <w:rPr>
                <w:rFonts w:cs="Arial"/>
                <w:color w:val="000000"/>
                <w:sz w:val="16"/>
                <w:szCs w:val="16"/>
              </w:rPr>
              <w:t>44.8</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46053B9" w14:textId="77777777" w:rsidR="00873899" w:rsidRDefault="00873899" w:rsidP="00535207">
            <w:pPr>
              <w:ind w:right="113"/>
              <w:jc w:val="right"/>
              <w:rPr>
                <w:rFonts w:cs="Arial"/>
                <w:color w:val="000000"/>
                <w:sz w:val="16"/>
                <w:szCs w:val="16"/>
              </w:rPr>
            </w:pPr>
            <w:r>
              <w:rPr>
                <w:rFonts w:cs="Arial"/>
                <w:color w:val="000000"/>
                <w:sz w:val="16"/>
                <w:szCs w:val="16"/>
              </w:rPr>
              <w:t>7,889</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E78B1E2" w14:textId="77777777" w:rsidR="00873899" w:rsidRDefault="00873899" w:rsidP="00535207">
            <w:pPr>
              <w:ind w:right="113"/>
              <w:jc w:val="right"/>
              <w:rPr>
                <w:rFonts w:cs="Arial"/>
                <w:color w:val="000000"/>
                <w:sz w:val="16"/>
                <w:szCs w:val="16"/>
              </w:rPr>
            </w:pPr>
            <w:r>
              <w:rPr>
                <w:rFonts w:cs="Arial"/>
                <w:color w:val="000000"/>
                <w:sz w:val="16"/>
                <w:szCs w:val="16"/>
              </w:rPr>
              <w:t>46.2</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74CDE21" w14:textId="77777777" w:rsidR="00873899" w:rsidRDefault="00873899" w:rsidP="00535207">
            <w:pPr>
              <w:ind w:right="113"/>
              <w:jc w:val="right"/>
              <w:rPr>
                <w:rFonts w:cs="Arial"/>
                <w:color w:val="000000"/>
                <w:sz w:val="16"/>
                <w:szCs w:val="16"/>
              </w:rPr>
            </w:pPr>
            <w:r>
              <w:rPr>
                <w:rFonts w:cs="Arial"/>
                <w:color w:val="000000"/>
                <w:sz w:val="16"/>
                <w:szCs w:val="16"/>
              </w:rPr>
              <w:t>67,063</w:t>
            </w:r>
          </w:p>
        </w:tc>
        <w:tc>
          <w:tcPr>
            <w:tcW w:w="276"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AF26636" w14:textId="77777777" w:rsidR="00873899" w:rsidRDefault="00873899" w:rsidP="00535207">
            <w:pPr>
              <w:ind w:right="113"/>
              <w:jc w:val="right"/>
              <w:rPr>
                <w:rFonts w:cs="Arial"/>
                <w:color w:val="000000"/>
                <w:sz w:val="16"/>
                <w:szCs w:val="16"/>
              </w:rPr>
            </w:pPr>
            <w:r>
              <w:rPr>
                <w:rFonts w:cs="Arial"/>
                <w:color w:val="000000"/>
                <w:sz w:val="16"/>
                <w:szCs w:val="16"/>
              </w:rPr>
              <w:t>43.3</w:t>
            </w:r>
          </w:p>
        </w:tc>
      </w:tr>
      <w:tr w:rsidR="00394B20" w14:paraId="2E28DE1C"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8C3535A" w14:textId="77777777" w:rsidR="00873899" w:rsidRDefault="00873899" w:rsidP="00873899">
            <w:pPr>
              <w:ind w:left="142"/>
              <w:rPr>
                <w:rFonts w:cs="Arial"/>
                <w:color w:val="000000"/>
                <w:sz w:val="16"/>
                <w:szCs w:val="16"/>
              </w:rPr>
            </w:pPr>
            <w:r>
              <w:rPr>
                <w:rFonts w:cs="Arial"/>
                <w:color w:val="000000"/>
                <w:sz w:val="16"/>
                <w:szCs w:val="16"/>
              </w:rPr>
              <w:t>4-6 years tenure</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861652E" w14:textId="77777777" w:rsidR="00873899" w:rsidRDefault="00873899" w:rsidP="00535207">
            <w:pPr>
              <w:ind w:right="113"/>
              <w:jc w:val="right"/>
              <w:rPr>
                <w:rFonts w:cs="Arial"/>
                <w:color w:val="000000"/>
                <w:sz w:val="16"/>
                <w:szCs w:val="16"/>
              </w:rPr>
            </w:pPr>
            <w:r>
              <w:rPr>
                <w:rFonts w:cs="Arial"/>
                <w:color w:val="000000"/>
                <w:sz w:val="16"/>
                <w:szCs w:val="16"/>
              </w:rPr>
              <w:t>16,203</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B738C78" w14:textId="77777777" w:rsidR="00873899" w:rsidRDefault="00873899" w:rsidP="00535207">
            <w:pPr>
              <w:ind w:right="113"/>
              <w:jc w:val="right"/>
              <w:rPr>
                <w:rFonts w:cs="Arial"/>
                <w:color w:val="000000"/>
                <w:sz w:val="16"/>
                <w:szCs w:val="16"/>
              </w:rPr>
            </w:pPr>
            <w:r>
              <w:rPr>
                <w:rFonts w:cs="Arial"/>
                <w:color w:val="000000"/>
                <w:sz w:val="16"/>
                <w:szCs w:val="16"/>
              </w:rPr>
              <w:t>18.0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AE0D3FA" w14:textId="77777777" w:rsidR="00873899" w:rsidRDefault="00873899" w:rsidP="00535207">
            <w:pPr>
              <w:ind w:right="113"/>
              <w:jc w:val="right"/>
              <w:rPr>
                <w:rFonts w:cs="Arial"/>
                <w:color w:val="000000"/>
                <w:sz w:val="16"/>
                <w:szCs w:val="16"/>
              </w:rPr>
            </w:pPr>
            <w:r>
              <w:rPr>
                <w:rFonts w:cs="Arial"/>
                <w:color w:val="000000"/>
                <w:sz w:val="16"/>
                <w:szCs w:val="16"/>
              </w:rPr>
              <w:t>2,289</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E30E561" w14:textId="77777777" w:rsidR="00873899" w:rsidRDefault="00873899" w:rsidP="00535207">
            <w:pPr>
              <w:ind w:right="113"/>
              <w:jc w:val="right"/>
              <w:rPr>
                <w:rFonts w:cs="Arial"/>
                <w:color w:val="000000"/>
                <w:sz w:val="16"/>
                <w:szCs w:val="16"/>
              </w:rPr>
            </w:pPr>
            <w:r>
              <w:rPr>
                <w:rFonts w:cs="Arial"/>
                <w:color w:val="000000"/>
                <w:sz w:val="16"/>
                <w:szCs w:val="16"/>
              </w:rPr>
              <w:t>8.3</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4DC7F9E" w14:textId="77777777" w:rsidR="00873899" w:rsidRDefault="00873899" w:rsidP="00535207">
            <w:pPr>
              <w:ind w:right="113"/>
              <w:jc w:val="right"/>
              <w:rPr>
                <w:rFonts w:cs="Arial"/>
                <w:color w:val="000000"/>
                <w:sz w:val="16"/>
                <w:szCs w:val="16"/>
              </w:rPr>
            </w:pPr>
            <w:r>
              <w:rPr>
                <w:rFonts w:cs="Arial"/>
                <w:color w:val="000000"/>
                <w:sz w:val="16"/>
                <w:szCs w:val="16"/>
              </w:rPr>
              <w:t>163</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A18D83E" w14:textId="77777777" w:rsidR="00873899" w:rsidRDefault="00873899" w:rsidP="00535207">
            <w:pPr>
              <w:ind w:right="113"/>
              <w:jc w:val="right"/>
              <w:rPr>
                <w:rFonts w:cs="Arial"/>
                <w:color w:val="000000"/>
                <w:sz w:val="16"/>
                <w:szCs w:val="16"/>
              </w:rPr>
            </w:pPr>
            <w:r>
              <w:rPr>
                <w:rFonts w:cs="Arial"/>
                <w:color w:val="000000"/>
                <w:sz w:val="16"/>
                <w:szCs w:val="16"/>
              </w:rPr>
              <w:t>13.6</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62CA880" w14:textId="77777777" w:rsidR="00873899" w:rsidRDefault="00873899" w:rsidP="00535207">
            <w:pPr>
              <w:ind w:right="113"/>
              <w:jc w:val="right"/>
              <w:rPr>
                <w:rFonts w:cs="Arial"/>
                <w:color w:val="000000"/>
                <w:sz w:val="16"/>
                <w:szCs w:val="16"/>
              </w:rPr>
            </w:pPr>
            <w:r>
              <w:rPr>
                <w:rFonts w:cs="Arial"/>
                <w:color w:val="000000"/>
                <w:sz w:val="16"/>
                <w:szCs w:val="16"/>
              </w:rPr>
              <w:t>145</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A491881" w14:textId="77777777" w:rsidR="00873899" w:rsidRDefault="00873899" w:rsidP="00535207">
            <w:pPr>
              <w:ind w:right="113"/>
              <w:jc w:val="right"/>
              <w:rPr>
                <w:rFonts w:cs="Arial"/>
                <w:color w:val="000000"/>
                <w:sz w:val="16"/>
                <w:szCs w:val="16"/>
              </w:rPr>
            </w:pPr>
            <w:r>
              <w:rPr>
                <w:rFonts w:cs="Arial"/>
                <w:color w:val="000000"/>
                <w:sz w:val="16"/>
                <w:szCs w:val="16"/>
              </w:rPr>
              <w:t>19.5</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13DFD2F" w14:textId="77777777" w:rsidR="00873899" w:rsidRDefault="00873899" w:rsidP="00535207">
            <w:pPr>
              <w:ind w:right="113"/>
              <w:jc w:val="right"/>
              <w:rPr>
                <w:rFonts w:cs="Arial"/>
                <w:color w:val="000000"/>
                <w:sz w:val="16"/>
                <w:szCs w:val="16"/>
              </w:rPr>
            </w:pPr>
            <w:r>
              <w:rPr>
                <w:rFonts w:cs="Arial"/>
                <w:color w:val="000000"/>
                <w:sz w:val="16"/>
                <w:szCs w:val="16"/>
              </w:rPr>
              <w:t>2,643</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226B245" w14:textId="77777777" w:rsidR="00873899" w:rsidRDefault="00873899" w:rsidP="00535207">
            <w:pPr>
              <w:ind w:right="113"/>
              <w:jc w:val="right"/>
              <w:rPr>
                <w:rFonts w:cs="Arial"/>
                <w:color w:val="000000"/>
                <w:sz w:val="16"/>
                <w:szCs w:val="16"/>
              </w:rPr>
            </w:pPr>
            <w:r>
              <w:rPr>
                <w:rFonts w:cs="Arial"/>
                <w:color w:val="000000"/>
                <w:sz w:val="16"/>
                <w:szCs w:val="16"/>
              </w:rPr>
              <w:t>14.4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191AB66" w14:textId="77777777" w:rsidR="00873899" w:rsidRDefault="00873899" w:rsidP="00535207">
            <w:pPr>
              <w:ind w:right="113"/>
              <w:jc w:val="right"/>
              <w:rPr>
                <w:rFonts w:cs="Arial"/>
                <w:color w:val="000000"/>
                <w:sz w:val="16"/>
                <w:szCs w:val="16"/>
              </w:rPr>
            </w:pPr>
            <w:r>
              <w:rPr>
                <w:rFonts w:cs="Arial"/>
                <w:color w:val="000000"/>
                <w:sz w:val="16"/>
                <w:szCs w:val="16"/>
              </w:rPr>
              <w:t>2,522</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C6959F1" w14:textId="77777777" w:rsidR="00873899" w:rsidRDefault="00873899" w:rsidP="00535207">
            <w:pPr>
              <w:ind w:right="113"/>
              <w:jc w:val="right"/>
              <w:rPr>
                <w:rFonts w:cs="Arial"/>
                <w:color w:val="000000"/>
                <w:sz w:val="16"/>
                <w:szCs w:val="16"/>
              </w:rPr>
            </w:pPr>
            <w:r>
              <w:rPr>
                <w:rFonts w:cs="Arial"/>
                <w:color w:val="000000"/>
                <w:sz w:val="16"/>
                <w:szCs w:val="16"/>
              </w:rPr>
              <w:t>14.8</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0AC7659" w14:textId="77777777" w:rsidR="00873899" w:rsidRDefault="00873899" w:rsidP="00535207">
            <w:pPr>
              <w:ind w:right="113"/>
              <w:jc w:val="right"/>
              <w:rPr>
                <w:rFonts w:cs="Arial"/>
                <w:color w:val="000000"/>
                <w:sz w:val="16"/>
                <w:szCs w:val="16"/>
              </w:rPr>
            </w:pPr>
            <w:r>
              <w:rPr>
                <w:rFonts w:cs="Arial"/>
                <w:color w:val="000000"/>
                <w:sz w:val="16"/>
                <w:szCs w:val="16"/>
              </w:rPr>
              <w:t>23,965</w:t>
            </w:r>
          </w:p>
        </w:tc>
        <w:tc>
          <w:tcPr>
            <w:tcW w:w="276"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34521A8" w14:textId="77777777" w:rsidR="00873899" w:rsidRDefault="00873899" w:rsidP="00535207">
            <w:pPr>
              <w:ind w:right="113"/>
              <w:jc w:val="right"/>
              <w:rPr>
                <w:rFonts w:cs="Arial"/>
                <w:color w:val="000000"/>
                <w:sz w:val="16"/>
                <w:szCs w:val="16"/>
              </w:rPr>
            </w:pPr>
            <w:r>
              <w:rPr>
                <w:rFonts w:cs="Arial"/>
                <w:color w:val="000000"/>
                <w:sz w:val="16"/>
                <w:szCs w:val="16"/>
              </w:rPr>
              <w:t>15.5</w:t>
            </w:r>
          </w:p>
        </w:tc>
      </w:tr>
      <w:tr w:rsidR="00394B20" w14:paraId="541F826C"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0DD94DC" w14:textId="77777777" w:rsidR="00873899" w:rsidRDefault="00873899" w:rsidP="00873899">
            <w:pPr>
              <w:ind w:left="142"/>
              <w:rPr>
                <w:rFonts w:cs="Arial"/>
                <w:color w:val="000000"/>
                <w:sz w:val="16"/>
                <w:szCs w:val="16"/>
              </w:rPr>
            </w:pPr>
            <w:r>
              <w:rPr>
                <w:rFonts w:cs="Arial"/>
                <w:color w:val="000000"/>
                <w:sz w:val="16"/>
                <w:szCs w:val="16"/>
              </w:rPr>
              <w:t>7-9 years tenure</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FA4C111" w14:textId="77777777" w:rsidR="00873899" w:rsidRDefault="00873899" w:rsidP="00535207">
            <w:pPr>
              <w:ind w:right="113"/>
              <w:jc w:val="right"/>
              <w:rPr>
                <w:rFonts w:cs="Arial"/>
                <w:color w:val="000000"/>
                <w:sz w:val="16"/>
                <w:szCs w:val="16"/>
              </w:rPr>
            </w:pPr>
            <w:r>
              <w:rPr>
                <w:rFonts w:cs="Arial"/>
                <w:color w:val="000000"/>
                <w:sz w:val="16"/>
                <w:szCs w:val="16"/>
              </w:rPr>
              <w:t>7,690</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6E8FA0D5" w14:textId="77777777" w:rsidR="00873899" w:rsidRDefault="00873899" w:rsidP="00535207">
            <w:pPr>
              <w:ind w:right="113"/>
              <w:jc w:val="right"/>
              <w:rPr>
                <w:rFonts w:cs="Arial"/>
                <w:color w:val="000000"/>
                <w:sz w:val="16"/>
                <w:szCs w:val="16"/>
              </w:rPr>
            </w:pPr>
            <w:r>
              <w:rPr>
                <w:rFonts w:cs="Arial"/>
                <w:color w:val="000000"/>
                <w:sz w:val="16"/>
                <w:szCs w:val="16"/>
              </w:rPr>
              <w:t>8.6</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71A0EBB" w14:textId="77777777" w:rsidR="00873899" w:rsidRDefault="00873899" w:rsidP="00535207">
            <w:pPr>
              <w:ind w:right="113"/>
              <w:jc w:val="right"/>
              <w:rPr>
                <w:rFonts w:cs="Arial"/>
                <w:color w:val="000000"/>
                <w:sz w:val="16"/>
                <w:szCs w:val="16"/>
              </w:rPr>
            </w:pPr>
            <w:r>
              <w:rPr>
                <w:rFonts w:cs="Arial"/>
                <w:color w:val="000000"/>
                <w:sz w:val="16"/>
                <w:szCs w:val="16"/>
              </w:rPr>
              <w:t>1,146</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DB3DF71" w14:textId="77777777" w:rsidR="00873899" w:rsidRDefault="00873899" w:rsidP="00535207">
            <w:pPr>
              <w:ind w:right="113"/>
              <w:jc w:val="right"/>
              <w:rPr>
                <w:rFonts w:cs="Arial"/>
                <w:color w:val="000000"/>
                <w:sz w:val="16"/>
                <w:szCs w:val="16"/>
              </w:rPr>
            </w:pPr>
            <w:r>
              <w:rPr>
                <w:rFonts w:cs="Arial"/>
                <w:color w:val="000000"/>
                <w:sz w:val="16"/>
                <w:szCs w:val="16"/>
              </w:rPr>
              <w:t>4.2</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88FE524" w14:textId="77777777" w:rsidR="00873899" w:rsidRDefault="00873899" w:rsidP="00535207">
            <w:pPr>
              <w:ind w:right="113"/>
              <w:jc w:val="right"/>
              <w:rPr>
                <w:rFonts w:cs="Arial"/>
                <w:color w:val="000000"/>
                <w:sz w:val="16"/>
                <w:szCs w:val="16"/>
              </w:rPr>
            </w:pPr>
            <w:r>
              <w:rPr>
                <w:rFonts w:cs="Arial"/>
                <w:color w:val="000000"/>
                <w:sz w:val="16"/>
                <w:szCs w:val="16"/>
              </w:rPr>
              <w:t>70</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3566FEB" w14:textId="77777777" w:rsidR="00873899" w:rsidRDefault="00873899" w:rsidP="00535207">
            <w:pPr>
              <w:ind w:right="113"/>
              <w:jc w:val="right"/>
              <w:rPr>
                <w:rFonts w:cs="Arial"/>
                <w:color w:val="000000"/>
                <w:sz w:val="16"/>
                <w:szCs w:val="16"/>
              </w:rPr>
            </w:pPr>
            <w:r>
              <w:rPr>
                <w:rFonts w:cs="Arial"/>
                <w:color w:val="000000"/>
                <w:sz w:val="16"/>
                <w:szCs w:val="16"/>
              </w:rPr>
              <w:t>5.8</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6105C0B" w14:textId="77777777" w:rsidR="00873899" w:rsidRDefault="00873899" w:rsidP="00535207">
            <w:pPr>
              <w:ind w:right="113"/>
              <w:jc w:val="right"/>
              <w:rPr>
                <w:rFonts w:cs="Arial"/>
                <w:color w:val="000000"/>
                <w:sz w:val="16"/>
                <w:szCs w:val="16"/>
              </w:rPr>
            </w:pPr>
            <w:r>
              <w:rPr>
                <w:rFonts w:cs="Arial"/>
                <w:color w:val="000000"/>
                <w:sz w:val="16"/>
                <w:szCs w:val="16"/>
              </w:rPr>
              <w:t>85</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CA7EB62" w14:textId="77777777" w:rsidR="00873899" w:rsidRDefault="00873899" w:rsidP="00535207">
            <w:pPr>
              <w:ind w:right="113"/>
              <w:jc w:val="right"/>
              <w:rPr>
                <w:rFonts w:cs="Arial"/>
                <w:color w:val="000000"/>
                <w:sz w:val="16"/>
                <w:szCs w:val="16"/>
              </w:rPr>
            </w:pPr>
            <w:r>
              <w:rPr>
                <w:rFonts w:cs="Arial"/>
                <w:color w:val="000000"/>
                <w:sz w:val="16"/>
                <w:szCs w:val="16"/>
              </w:rPr>
              <w:t>11.4</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0FE0330" w14:textId="77777777" w:rsidR="00873899" w:rsidRDefault="00873899" w:rsidP="00535207">
            <w:pPr>
              <w:ind w:right="113"/>
              <w:jc w:val="right"/>
              <w:rPr>
                <w:rFonts w:cs="Arial"/>
                <w:color w:val="000000"/>
                <w:sz w:val="16"/>
                <w:szCs w:val="16"/>
              </w:rPr>
            </w:pPr>
            <w:r>
              <w:rPr>
                <w:rFonts w:cs="Arial"/>
                <w:color w:val="000000"/>
                <w:sz w:val="16"/>
                <w:szCs w:val="16"/>
              </w:rPr>
              <w:t>985</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3BCD3A8E" w14:textId="77777777" w:rsidR="00873899" w:rsidRDefault="00873899" w:rsidP="00535207">
            <w:pPr>
              <w:ind w:right="113"/>
              <w:jc w:val="right"/>
              <w:rPr>
                <w:rFonts w:cs="Arial"/>
                <w:color w:val="000000"/>
                <w:sz w:val="16"/>
                <w:szCs w:val="16"/>
              </w:rPr>
            </w:pPr>
            <w:r>
              <w:rPr>
                <w:rFonts w:cs="Arial"/>
                <w:color w:val="000000"/>
                <w:sz w:val="16"/>
                <w:szCs w:val="16"/>
              </w:rPr>
              <w:t>5.4</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B4C2590" w14:textId="77777777" w:rsidR="00873899" w:rsidRDefault="00873899" w:rsidP="00535207">
            <w:pPr>
              <w:ind w:right="113"/>
              <w:jc w:val="right"/>
              <w:rPr>
                <w:rFonts w:cs="Arial"/>
                <w:color w:val="000000"/>
                <w:sz w:val="16"/>
                <w:szCs w:val="16"/>
              </w:rPr>
            </w:pPr>
            <w:r>
              <w:rPr>
                <w:rFonts w:cs="Arial"/>
                <w:color w:val="000000"/>
                <w:sz w:val="16"/>
                <w:szCs w:val="16"/>
              </w:rPr>
              <w:t>888</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349E632" w14:textId="77777777" w:rsidR="00873899" w:rsidRDefault="00873899" w:rsidP="00535207">
            <w:pPr>
              <w:ind w:right="113"/>
              <w:jc w:val="right"/>
              <w:rPr>
                <w:rFonts w:cs="Arial"/>
                <w:color w:val="000000"/>
                <w:sz w:val="16"/>
                <w:szCs w:val="16"/>
              </w:rPr>
            </w:pPr>
            <w:r>
              <w:rPr>
                <w:rFonts w:cs="Arial"/>
                <w:color w:val="000000"/>
                <w:sz w:val="16"/>
                <w:szCs w:val="16"/>
              </w:rPr>
              <w:t>5.2</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510E0B0" w14:textId="77777777" w:rsidR="00873899" w:rsidRDefault="00873899" w:rsidP="00535207">
            <w:pPr>
              <w:ind w:right="113"/>
              <w:jc w:val="right"/>
              <w:rPr>
                <w:rFonts w:cs="Arial"/>
                <w:color w:val="000000"/>
                <w:sz w:val="16"/>
                <w:szCs w:val="16"/>
              </w:rPr>
            </w:pPr>
            <w:r>
              <w:rPr>
                <w:rFonts w:cs="Arial"/>
                <w:color w:val="000000"/>
                <w:sz w:val="16"/>
                <w:szCs w:val="16"/>
              </w:rPr>
              <w:t>10,864</w:t>
            </w:r>
          </w:p>
        </w:tc>
        <w:tc>
          <w:tcPr>
            <w:tcW w:w="276"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3886F37" w14:textId="77777777" w:rsidR="00873899" w:rsidRDefault="00873899" w:rsidP="00535207">
            <w:pPr>
              <w:ind w:right="113"/>
              <w:jc w:val="right"/>
              <w:rPr>
                <w:rFonts w:cs="Arial"/>
                <w:color w:val="000000"/>
                <w:sz w:val="16"/>
                <w:szCs w:val="16"/>
              </w:rPr>
            </w:pPr>
            <w:r>
              <w:rPr>
                <w:rFonts w:cs="Arial"/>
                <w:color w:val="000000"/>
                <w:sz w:val="16"/>
                <w:szCs w:val="16"/>
              </w:rPr>
              <w:t>7.0</w:t>
            </w:r>
          </w:p>
        </w:tc>
      </w:tr>
      <w:tr w:rsidR="00394B20" w14:paraId="01357825"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7DB4339" w14:textId="77777777" w:rsidR="00873899" w:rsidRDefault="00873899" w:rsidP="00873899">
            <w:pPr>
              <w:ind w:left="142"/>
              <w:rPr>
                <w:rFonts w:cs="Arial"/>
                <w:color w:val="000000"/>
                <w:sz w:val="16"/>
                <w:szCs w:val="16"/>
              </w:rPr>
            </w:pPr>
            <w:r>
              <w:rPr>
                <w:rFonts w:cs="Arial"/>
                <w:color w:val="000000"/>
                <w:sz w:val="16"/>
                <w:szCs w:val="16"/>
              </w:rPr>
              <w:t>10+ years tenure</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1AEC152" w14:textId="77777777" w:rsidR="00873899" w:rsidRDefault="00873899" w:rsidP="00535207">
            <w:pPr>
              <w:ind w:right="113"/>
              <w:jc w:val="right"/>
              <w:rPr>
                <w:rFonts w:cs="Arial"/>
                <w:color w:val="000000"/>
                <w:sz w:val="16"/>
                <w:szCs w:val="16"/>
              </w:rPr>
            </w:pPr>
            <w:r>
              <w:rPr>
                <w:rFonts w:cs="Arial"/>
                <w:color w:val="000000"/>
                <w:sz w:val="16"/>
                <w:szCs w:val="16"/>
              </w:rPr>
              <w:t>7,708</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83B1192" w14:textId="77777777" w:rsidR="00873899" w:rsidRDefault="00873899" w:rsidP="00535207">
            <w:pPr>
              <w:ind w:right="113"/>
              <w:jc w:val="right"/>
              <w:rPr>
                <w:rFonts w:cs="Arial"/>
                <w:color w:val="000000"/>
                <w:sz w:val="16"/>
                <w:szCs w:val="16"/>
              </w:rPr>
            </w:pPr>
            <w:r>
              <w:rPr>
                <w:rFonts w:cs="Arial"/>
                <w:color w:val="000000"/>
                <w:sz w:val="16"/>
                <w:szCs w:val="16"/>
              </w:rPr>
              <w:t>8.6</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D1E0361" w14:textId="77777777" w:rsidR="00873899" w:rsidRDefault="00873899" w:rsidP="00535207">
            <w:pPr>
              <w:ind w:right="113"/>
              <w:jc w:val="right"/>
              <w:rPr>
                <w:rFonts w:cs="Arial"/>
                <w:color w:val="000000"/>
                <w:sz w:val="16"/>
                <w:szCs w:val="16"/>
              </w:rPr>
            </w:pPr>
            <w:r>
              <w:rPr>
                <w:rFonts w:cs="Arial"/>
                <w:color w:val="000000"/>
                <w:sz w:val="16"/>
                <w:szCs w:val="16"/>
              </w:rPr>
              <w:t>2,343</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37464F2" w14:textId="77777777" w:rsidR="00873899" w:rsidRDefault="00873899" w:rsidP="00535207">
            <w:pPr>
              <w:ind w:right="113"/>
              <w:jc w:val="right"/>
              <w:rPr>
                <w:rFonts w:cs="Arial"/>
                <w:color w:val="000000"/>
                <w:sz w:val="16"/>
                <w:szCs w:val="16"/>
              </w:rPr>
            </w:pPr>
            <w:r>
              <w:rPr>
                <w:rFonts w:cs="Arial"/>
                <w:color w:val="000000"/>
                <w:sz w:val="16"/>
                <w:szCs w:val="16"/>
              </w:rPr>
              <w:t>8.5</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3518769" w14:textId="77777777" w:rsidR="00873899" w:rsidRDefault="00873899" w:rsidP="00535207">
            <w:pPr>
              <w:ind w:right="113"/>
              <w:jc w:val="right"/>
              <w:rPr>
                <w:rFonts w:cs="Arial"/>
                <w:color w:val="000000"/>
                <w:sz w:val="16"/>
                <w:szCs w:val="16"/>
              </w:rPr>
            </w:pPr>
            <w:r>
              <w:rPr>
                <w:rFonts w:cs="Arial"/>
                <w:color w:val="000000"/>
                <w:sz w:val="16"/>
                <w:szCs w:val="16"/>
              </w:rPr>
              <w:t>48</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9C48569" w14:textId="77777777" w:rsidR="00873899" w:rsidRDefault="00873899" w:rsidP="00535207">
            <w:pPr>
              <w:ind w:right="113"/>
              <w:jc w:val="right"/>
              <w:rPr>
                <w:rFonts w:cs="Arial"/>
                <w:color w:val="000000"/>
                <w:sz w:val="16"/>
                <w:szCs w:val="16"/>
              </w:rPr>
            </w:pPr>
            <w:r>
              <w:rPr>
                <w:rFonts w:cs="Arial"/>
                <w:color w:val="000000"/>
                <w:sz w:val="16"/>
                <w:szCs w:val="16"/>
              </w:rPr>
              <w:t>4.0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33EE4CF" w14:textId="77777777" w:rsidR="00873899" w:rsidRDefault="00873899" w:rsidP="00535207">
            <w:pPr>
              <w:ind w:right="113"/>
              <w:jc w:val="right"/>
              <w:rPr>
                <w:rFonts w:cs="Arial"/>
                <w:color w:val="000000"/>
                <w:sz w:val="16"/>
                <w:szCs w:val="16"/>
              </w:rPr>
            </w:pPr>
            <w:r>
              <w:rPr>
                <w:rFonts w:cs="Arial"/>
                <w:color w:val="000000"/>
                <w:sz w:val="16"/>
                <w:szCs w:val="16"/>
              </w:rPr>
              <w:t>152</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EDCC6F7" w14:textId="77777777" w:rsidR="00873899" w:rsidRDefault="00873899" w:rsidP="00535207">
            <w:pPr>
              <w:ind w:right="113"/>
              <w:jc w:val="right"/>
              <w:rPr>
                <w:rFonts w:cs="Arial"/>
                <w:color w:val="000000"/>
                <w:sz w:val="16"/>
                <w:szCs w:val="16"/>
              </w:rPr>
            </w:pPr>
            <w:r>
              <w:rPr>
                <w:rFonts w:cs="Arial"/>
                <w:color w:val="000000"/>
                <w:sz w:val="16"/>
                <w:szCs w:val="16"/>
              </w:rPr>
              <w:t>20.4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6C9F5E7" w14:textId="77777777" w:rsidR="00873899" w:rsidRDefault="00873899" w:rsidP="00535207">
            <w:pPr>
              <w:ind w:right="113"/>
              <w:jc w:val="right"/>
              <w:rPr>
                <w:rFonts w:cs="Arial"/>
                <w:color w:val="000000"/>
                <w:sz w:val="16"/>
                <w:szCs w:val="16"/>
              </w:rPr>
            </w:pPr>
            <w:r>
              <w:rPr>
                <w:rFonts w:cs="Arial"/>
                <w:color w:val="000000"/>
                <w:sz w:val="16"/>
                <w:szCs w:val="16"/>
              </w:rPr>
              <w:t>1,358</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CEB88A4" w14:textId="77777777" w:rsidR="00873899" w:rsidRDefault="00873899" w:rsidP="00535207">
            <w:pPr>
              <w:ind w:right="113"/>
              <w:jc w:val="right"/>
              <w:rPr>
                <w:rFonts w:cs="Arial"/>
                <w:color w:val="000000"/>
                <w:sz w:val="16"/>
                <w:szCs w:val="16"/>
              </w:rPr>
            </w:pPr>
            <w:r>
              <w:rPr>
                <w:rFonts w:cs="Arial"/>
                <w:color w:val="000000"/>
                <w:sz w:val="16"/>
                <w:szCs w:val="16"/>
              </w:rPr>
              <w:t>7.4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2E5E0CF" w14:textId="77777777" w:rsidR="00873899" w:rsidRDefault="00873899" w:rsidP="00535207">
            <w:pPr>
              <w:ind w:right="113"/>
              <w:jc w:val="right"/>
              <w:rPr>
                <w:rFonts w:cs="Arial"/>
                <w:color w:val="000000"/>
                <w:sz w:val="16"/>
                <w:szCs w:val="16"/>
              </w:rPr>
            </w:pPr>
            <w:r>
              <w:rPr>
                <w:rFonts w:cs="Arial"/>
                <w:color w:val="000000"/>
                <w:sz w:val="16"/>
                <w:szCs w:val="16"/>
              </w:rPr>
              <w:t>1,091</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7EE27E3" w14:textId="77777777" w:rsidR="00873899" w:rsidRDefault="00873899" w:rsidP="00535207">
            <w:pPr>
              <w:ind w:right="113"/>
              <w:jc w:val="right"/>
              <w:rPr>
                <w:rFonts w:cs="Arial"/>
                <w:color w:val="000000"/>
                <w:sz w:val="16"/>
                <w:szCs w:val="16"/>
              </w:rPr>
            </w:pPr>
            <w:r>
              <w:rPr>
                <w:rFonts w:cs="Arial"/>
                <w:color w:val="000000"/>
                <w:sz w:val="16"/>
                <w:szCs w:val="16"/>
              </w:rPr>
              <w:t>6.4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67CFC44" w14:textId="77777777" w:rsidR="00873899" w:rsidRDefault="00873899" w:rsidP="00535207">
            <w:pPr>
              <w:ind w:right="113"/>
              <w:jc w:val="right"/>
              <w:rPr>
                <w:rFonts w:cs="Arial"/>
                <w:color w:val="000000"/>
                <w:sz w:val="16"/>
                <w:szCs w:val="16"/>
              </w:rPr>
            </w:pPr>
            <w:r>
              <w:rPr>
                <w:rFonts w:cs="Arial"/>
                <w:color w:val="000000"/>
                <w:sz w:val="16"/>
                <w:szCs w:val="16"/>
              </w:rPr>
              <w:t>12,700</w:t>
            </w:r>
          </w:p>
        </w:tc>
        <w:tc>
          <w:tcPr>
            <w:tcW w:w="276"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3E69D83" w14:textId="77777777" w:rsidR="00873899" w:rsidRDefault="00873899" w:rsidP="00535207">
            <w:pPr>
              <w:ind w:right="113"/>
              <w:jc w:val="right"/>
              <w:rPr>
                <w:rFonts w:cs="Arial"/>
                <w:color w:val="000000"/>
                <w:sz w:val="16"/>
                <w:szCs w:val="16"/>
              </w:rPr>
            </w:pPr>
            <w:r>
              <w:rPr>
                <w:rFonts w:cs="Arial"/>
                <w:color w:val="000000"/>
                <w:sz w:val="16"/>
                <w:szCs w:val="16"/>
              </w:rPr>
              <w:t>8.2</w:t>
            </w:r>
          </w:p>
        </w:tc>
      </w:tr>
      <w:tr w:rsidR="00394B20" w14:paraId="4A9BEEE6"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B4ED6D7" w14:textId="77777777" w:rsidR="00873899" w:rsidRDefault="00873899" w:rsidP="00873899">
            <w:pPr>
              <w:ind w:left="142"/>
              <w:rPr>
                <w:rFonts w:cs="Arial"/>
                <w:color w:val="000000"/>
                <w:sz w:val="16"/>
                <w:szCs w:val="16"/>
              </w:rPr>
            </w:pPr>
            <w:r>
              <w:rPr>
                <w:rFonts w:cs="Arial"/>
                <w:color w:val="000000"/>
                <w:sz w:val="16"/>
                <w:szCs w:val="16"/>
              </w:rPr>
              <w:t>Average tenure (in years)</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A94E72D" w14:textId="77777777" w:rsidR="00873899" w:rsidRDefault="00873899" w:rsidP="00535207">
            <w:pPr>
              <w:ind w:right="113"/>
              <w:jc w:val="right"/>
              <w:rPr>
                <w:rFonts w:cs="Arial"/>
                <w:color w:val="000000"/>
                <w:sz w:val="16"/>
                <w:szCs w:val="16"/>
              </w:rPr>
            </w:pPr>
            <w:r>
              <w:rPr>
                <w:rFonts w:cs="Arial"/>
                <w:color w:val="000000"/>
                <w:sz w:val="16"/>
                <w:szCs w:val="16"/>
              </w:rPr>
              <w:t>3.5</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D756BF5"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CBB8232" w14:textId="77777777" w:rsidR="00873899" w:rsidRDefault="00873899" w:rsidP="00535207">
            <w:pPr>
              <w:ind w:right="113"/>
              <w:jc w:val="right"/>
              <w:rPr>
                <w:rFonts w:cs="Arial"/>
                <w:color w:val="000000"/>
                <w:sz w:val="16"/>
                <w:szCs w:val="16"/>
              </w:rPr>
            </w:pPr>
            <w:r>
              <w:rPr>
                <w:rFonts w:cs="Arial"/>
                <w:color w:val="000000"/>
                <w:sz w:val="16"/>
                <w:szCs w:val="16"/>
              </w:rPr>
              <w:t>3.0</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07EC375" w14:textId="77777777" w:rsidR="00873899" w:rsidRDefault="00873899" w:rsidP="00535207">
            <w:pPr>
              <w:ind w:right="113"/>
              <w:jc w:val="right"/>
              <w:rPr>
                <w:rFonts w:cs="Arial"/>
                <w:color w:val="000000"/>
                <w:sz w:val="16"/>
                <w:szCs w:val="16"/>
              </w:rPr>
            </w:pP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A1D2CC1" w14:textId="77777777" w:rsidR="00873899" w:rsidRDefault="00873899" w:rsidP="00535207">
            <w:pPr>
              <w:ind w:right="113"/>
              <w:jc w:val="right"/>
              <w:rPr>
                <w:rFonts w:cs="Arial"/>
                <w:color w:val="000000"/>
                <w:sz w:val="16"/>
                <w:szCs w:val="16"/>
              </w:rPr>
            </w:pPr>
            <w:r>
              <w:rPr>
                <w:rFonts w:cs="Arial"/>
                <w:color w:val="000000"/>
                <w:sz w:val="16"/>
                <w:szCs w:val="16"/>
              </w:rPr>
              <w:t>2.3</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C4ACC5E"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C8F0D56" w14:textId="77777777" w:rsidR="00873899" w:rsidRDefault="00873899" w:rsidP="00535207">
            <w:pPr>
              <w:ind w:right="113"/>
              <w:jc w:val="right"/>
              <w:rPr>
                <w:rFonts w:cs="Arial"/>
                <w:color w:val="000000"/>
                <w:sz w:val="16"/>
                <w:szCs w:val="16"/>
              </w:rPr>
            </w:pPr>
            <w:r>
              <w:rPr>
                <w:rFonts w:cs="Arial"/>
                <w:color w:val="000000"/>
                <w:sz w:val="16"/>
                <w:szCs w:val="16"/>
              </w:rPr>
              <w:t>5.6</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6FF7842"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31B5318D" w14:textId="77777777" w:rsidR="00873899" w:rsidRDefault="00873899" w:rsidP="00535207">
            <w:pPr>
              <w:ind w:right="113"/>
              <w:jc w:val="right"/>
              <w:rPr>
                <w:rFonts w:cs="Arial"/>
                <w:color w:val="000000"/>
                <w:sz w:val="16"/>
                <w:szCs w:val="16"/>
              </w:rPr>
            </w:pPr>
            <w:r>
              <w:rPr>
                <w:rFonts w:cs="Arial"/>
                <w:color w:val="000000"/>
                <w:sz w:val="16"/>
                <w:szCs w:val="16"/>
              </w:rPr>
              <w:t>3.0</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F3AC332"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C5F07E4" w14:textId="77777777" w:rsidR="00873899" w:rsidRDefault="00873899" w:rsidP="00535207">
            <w:pPr>
              <w:ind w:right="113"/>
              <w:jc w:val="right"/>
              <w:rPr>
                <w:rFonts w:cs="Arial"/>
                <w:color w:val="000000"/>
                <w:sz w:val="16"/>
                <w:szCs w:val="16"/>
              </w:rPr>
            </w:pPr>
            <w:r>
              <w:rPr>
                <w:rFonts w:cs="Arial"/>
                <w:color w:val="000000"/>
                <w:sz w:val="16"/>
                <w:szCs w:val="16"/>
              </w:rPr>
              <w:t>2.8</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4BE8E8B" w14:textId="77777777" w:rsidR="00873899" w:rsidRDefault="00873899" w:rsidP="00535207">
            <w:pPr>
              <w:ind w:right="113"/>
              <w:jc w:val="right"/>
              <w:rPr>
                <w:rFonts w:cs="Arial"/>
                <w:color w:val="000000"/>
                <w:sz w:val="16"/>
                <w:szCs w:val="16"/>
              </w:rPr>
            </w:pP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D6F46BB" w14:textId="77777777" w:rsidR="00873899" w:rsidRDefault="00873899" w:rsidP="00535207">
            <w:pPr>
              <w:ind w:right="113"/>
              <w:jc w:val="right"/>
              <w:rPr>
                <w:rFonts w:cs="Arial"/>
                <w:color w:val="000000"/>
                <w:sz w:val="16"/>
                <w:szCs w:val="16"/>
              </w:rPr>
            </w:pPr>
            <w:r>
              <w:rPr>
                <w:rFonts w:cs="Arial"/>
                <w:color w:val="000000"/>
                <w:sz w:val="16"/>
                <w:szCs w:val="16"/>
              </w:rPr>
              <w:t>3.3</w:t>
            </w:r>
          </w:p>
        </w:tc>
        <w:tc>
          <w:tcPr>
            <w:tcW w:w="276"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0F964C7" w14:textId="77777777" w:rsidR="00873899" w:rsidRDefault="00873899" w:rsidP="00535207">
            <w:pPr>
              <w:ind w:right="113"/>
              <w:jc w:val="right"/>
              <w:rPr>
                <w:rFonts w:cs="Arial"/>
                <w:color w:val="000000"/>
                <w:sz w:val="16"/>
                <w:szCs w:val="16"/>
              </w:rPr>
            </w:pPr>
          </w:p>
        </w:tc>
      </w:tr>
      <w:tr w:rsidR="00394B20" w14:paraId="3F8610E0"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B28C7C4" w14:textId="5EC42C07" w:rsidR="00873899" w:rsidRDefault="00873899" w:rsidP="00873899">
            <w:pPr>
              <w:ind w:left="142"/>
              <w:rPr>
                <w:rFonts w:cs="Arial"/>
                <w:color w:val="000000"/>
                <w:sz w:val="16"/>
                <w:szCs w:val="16"/>
              </w:rPr>
            </w:pPr>
            <w:r>
              <w:rPr>
                <w:rFonts w:cs="Arial"/>
                <w:color w:val="000000"/>
                <w:sz w:val="16"/>
                <w:szCs w:val="16"/>
              </w:rPr>
              <w:t xml:space="preserve">Not specified </w:t>
            </w:r>
            <w:r>
              <w:rPr>
                <w:rFonts w:cs="Arial"/>
                <w:color w:val="000000"/>
                <w:sz w:val="16"/>
                <w:szCs w:val="16"/>
                <w:vertAlign w:val="superscript"/>
              </w:rPr>
              <w:t>(c)</w:t>
            </w:r>
            <w:r w:rsidR="00645DB2">
              <w:rPr>
                <w:rFonts w:cs="Arial"/>
                <w:color w:val="000000"/>
                <w:sz w:val="16"/>
                <w:szCs w:val="16"/>
              </w:rPr>
              <w:t xml:space="preserve"> </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6849EB7" w14:textId="77777777" w:rsidR="00873899" w:rsidRDefault="00873899" w:rsidP="00535207">
            <w:pPr>
              <w:ind w:right="113"/>
              <w:jc w:val="right"/>
              <w:rPr>
                <w:rFonts w:cs="Arial"/>
                <w:color w:val="000000"/>
                <w:sz w:val="16"/>
                <w:szCs w:val="16"/>
              </w:rPr>
            </w:pPr>
            <w:r>
              <w:rPr>
                <w:rFonts w:cs="Arial"/>
                <w:color w:val="000000"/>
                <w:sz w:val="16"/>
                <w:szCs w:val="16"/>
              </w:rPr>
              <w:t>48</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8C9BDA0" w14:textId="77777777" w:rsidR="00873899" w:rsidRDefault="00873899" w:rsidP="00535207">
            <w:pPr>
              <w:ind w:right="113"/>
              <w:jc w:val="right"/>
              <w:rPr>
                <w:rFonts w:cs="Arial"/>
                <w:color w:val="000000"/>
                <w:sz w:val="16"/>
                <w:szCs w:val="16"/>
              </w:rPr>
            </w:pPr>
            <w:r>
              <w:rPr>
                <w:rFonts w:cs="Arial"/>
                <w:color w:val="000000"/>
                <w:sz w:val="16"/>
                <w:szCs w:val="16"/>
              </w:rPr>
              <w:t>0.1</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E7C9997" w14:textId="77777777" w:rsidR="00873899" w:rsidRDefault="00873899" w:rsidP="00535207">
            <w:pPr>
              <w:ind w:right="113"/>
              <w:jc w:val="right"/>
              <w:rPr>
                <w:rFonts w:cs="Arial"/>
                <w:color w:val="000000"/>
                <w:sz w:val="16"/>
                <w:szCs w:val="16"/>
              </w:rPr>
            </w:pPr>
            <w:r>
              <w:rPr>
                <w:rFonts w:cs="Arial"/>
                <w:color w:val="000000"/>
                <w:sz w:val="16"/>
                <w:szCs w:val="16"/>
              </w:rPr>
              <w:t>60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D1CF000" w14:textId="77777777" w:rsidR="00873899" w:rsidRDefault="00873899" w:rsidP="00535207">
            <w:pPr>
              <w:ind w:right="113"/>
              <w:jc w:val="right"/>
              <w:rPr>
                <w:rFonts w:cs="Arial"/>
                <w:color w:val="000000"/>
                <w:sz w:val="16"/>
                <w:szCs w:val="16"/>
              </w:rPr>
            </w:pPr>
            <w:r>
              <w:rPr>
                <w:rFonts w:cs="Arial"/>
                <w:color w:val="000000"/>
                <w:sz w:val="16"/>
                <w:szCs w:val="16"/>
              </w:rPr>
              <w:t>0.2</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A30080A" w14:textId="77777777" w:rsidR="00873899" w:rsidRDefault="00873899" w:rsidP="00535207">
            <w:pPr>
              <w:ind w:right="113"/>
              <w:jc w:val="right"/>
              <w:rPr>
                <w:rFonts w:cs="Arial"/>
                <w:color w:val="000000"/>
                <w:sz w:val="16"/>
                <w:szCs w:val="16"/>
              </w:rPr>
            </w:pPr>
            <w:r>
              <w:rPr>
                <w:rFonts w:cs="Arial"/>
                <w:color w:val="000000"/>
                <w:sz w:val="16"/>
                <w:szCs w:val="16"/>
              </w:rPr>
              <w:t>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FB151E2"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09F144F" w14:textId="77777777" w:rsidR="00873899" w:rsidRDefault="00873899" w:rsidP="00535207">
            <w:pPr>
              <w:ind w:right="113"/>
              <w:jc w:val="right"/>
              <w:rPr>
                <w:rFonts w:cs="Arial"/>
                <w:color w:val="000000"/>
                <w:sz w:val="16"/>
                <w:szCs w:val="16"/>
              </w:rPr>
            </w:pPr>
            <w:r>
              <w:rPr>
                <w:rFonts w:cs="Arial"/>
                <w:color w:val="000000"/>
                <w:sz w:val="16"/>
                <w:szCs w:val="16"/>
              </w:rPr>
              <w:t>0</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1DADFEF"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4CDA75F" w14:textId="77777777" w:rsidR="00873899" w:rsidRDefault="00873899" w:rsidP="00535207">
            <w:pPr>
              <w:ind w:right="113"/>
              <w:jc w:val="right"/>
              <w:rPr>
                <w:rFonts w:cs="Arial"/>
                <w:color w:val="000000"/>
                <w:sz w:val="16"/>
                <w:szCs w:val="16"/>
              </w:rPr>
            </w:pPr>
            <w:r>
              <w:rPr>
                <w:rFonts w:cs="Arial"/>
                <w:color w:val="000000"/>
                <w:sz w:val="16"/>
                <w:szCs w:val="16"/>
              </w:rPr>
              <w:t>3</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09AAF4B"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943AA89" w14:textId="77777777" w:rsidR="00873899" w:rsidRDefault="00873899" w:rsidP="00535207">
            <w:pPr>
              <w:ind w:right="113"/>
              <w:jc w:val="right"/>
              <w:rPr>
                <w:rFonts w:cs="Arial"/>
                <w:color w:val="000000"/>
                <w:sz w:val="16"/>
                <w:szCs w:val="16"/>
              </w:rPr>
            </w:pPr>
            <w:r>
              <w:rPr>
                <w:rFonts w:cs="Arial"/>
                <w:color w:val="000000"/>
                <w:sz w:val="16"/>
                <w:szCs w:val="16"/>
              </w:rPr>
              <w:t>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3F21EE4" w14:textId="77777777" w:rsidR="00873899" w:rsidRDefault="00873899" w:rsidP="00535207">
            <w:pPr>
              <w:ind w:right="113"/>
              <w:jc w:val="right"/>
              <w:rPr>
                <w:rFonts w:cs="Arial"/>
                <w:color w:val="000000"/>
                <w:sz w:val="16"/>
                <w:szCs w:val="16"/>
              </w:rPr>
            </w:pPr>
            <w:r>
              <w:rPr>
                <w:rFonts w:cs="Arial"/>
                <w:color w:val="000000"/>
                <w:sz w:val="16"/>
                <w:szCs w:val="16"/>
              </w:rPr>
              <w:t>0.0</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A97D17E" w14:textId="77777777" w:rsidR="00873899" w:rsidRDefault="00873899" w:rsidP="00535207">
            <w:pPr>
              <w:ind w:right="113"/>
              <w:jc w:val="right"/>
              <w:rPr>
                <w:rFonts w:cs="Arial"/>
                <w:color w:val="000000"/>
                <w:sz w:val="16"/>
                <w:szCs w:val="16"/>
              </w:rPr>
            </w:pPr>
            <w:r>
              <w:rPr>
                <w:rFonts w:cs="Arial"/>
                <w:color w:val="000000"/>
                <w:sz w:val="16"/>
                <w:szCs w:val="16"/>
              </w:rPr>
              <w:t>116</w:t>
            </w:r>
          </w:p>
        </w:tc>
        <w:tc>
          <w:tcPr>
            <w:tcW w:w="276"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D4C9F3F" w14:textId="77777777" w:rsidR="00873899" w:rsidRDefault="00873899" w:rsidP="00535207">
            <w:pPr>
              <w:ind w:right="113"/>
              <w:jc w:val="right"/>
              <w:rPr>
                <w:rFonts w:cs="Arial"/>
                <w:color w:val="000000"/>
                <w:sz w:val="16"/>
                <w:szCs w:val="16"/>
              </w:rPr>
            </w:pPr>
            <w:r>
              <w:rPr>
                <w:rFonts w:cs="Arial"/>
                <w:color w:val="000000"/>
                <w:sz w:val="16"/>
                <w:szCs w:val="16"/>
              </w:rPr>
              <w:t>0.1</w:t>
            </w:r>
          </w:p>
        </w:tc>
      </w:tr>
      <w:tr w:rsidR="00394B20" w14:paraId="64468365" w14:textId="77777777" w:rsidTr="00CE04FF">
        <w:trPr>
          <w:trHeight w:val="227"/>
        </w:trPr>
        <w:tc>
          <w:tcPr>
            <w:tcW w:w="1045"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54224D0" w14:textId="77777777" w:rsidR="00873899" w:rsidRDefault="00873899" w:rsidP="00873899">
            <w:pPr>
              <w:ind w:left="142"/>
              <w:rPr>
                <w:rFonts w:cs="Arial"/>
                <w:b/>
                <w:bCs/>
                <w:color w:val="000000"/>
                <w:sz w:val="16"/>
                <w:szCs w:val="16"/>
              </w:rPr>
            </w:pPr>
            <w:r>
              <w:rPr>
                <w:rFonts w:cs="Arial"/>
                <w:b/>
                <w:bCs/>
                <w:color w:val="000000"/>
                <w:sz w:val="16"/>
                <w:szCs w:val="16"/>
              </w:rPr>
              <w:t>Total specified </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58B0553"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89,891</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6157F8BF"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93.9</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6EEAF0D"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27,538</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DBE3C46"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90.1</w:t>
            </w:r>
          </w:p>
        </w:tc>
        <w:tc>
          <w:tcPr>
            <w:tcW w:w="282"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561B05E5"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1,197</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65BE126F"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72.3</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7D609E9"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747</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9470476"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99.5</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34831462"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18,407</w:t>
            </w:r>
          </w:p>
        </w:tc>
        <w:tc>
          <w:tcPr>
            <w:tcW w:w="284" w:type="pct"/>
            <w:gridSpan w:val="2"/>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23B1D4A3"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76.6</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8372D4E"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17,070</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7D1FD19"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80.1</w:t>
            </w:r>
          </w:p>
        </w:tc>
        <w:tc>
          <w:tcPr>
            <w:tcW w:w="283"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DE79A59"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154,849</w:t>
            </w:r>
          </w:p>
        </w:tc>
        <w:tc>
          <w:tcPr>
            <w:tcW w:w="276"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49192252"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89.0</w:t>
            </w:r>
          </w:p>
        </w:tc>
      </w:tr>
      <w:tr w:rsidR="00394B20" w14:paraId="0B83D8C0" w14:textId="77777777" w:rsidTr="00CE04FF">
        <w:trPr>
          <w:trHeight w:val="227"/>
        </w:trPr>
        <w:tc>
          <w:tcPr>
            <w:tcW w:w="1045"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02BB135" w14:textId="48477285" w:rsidR="00873899" w:rsidRDefault="00873899" w:rsidP="00873899">
            <w:pPr>
              <w:ind w:left="142"/>
              <w:rPr>
                <w:rFonts w:cs="Arial"/>
                <w:color w:val="000000"/>
                <w:sz w:val="16"/>
                <w:szCs w:val="16"/>
              </w:rPr>
            </w:pPr>
            <w:r>
              <w:rPr>
                <w:rFonts w:cs="Arial"/>
                <w:color w:val="000000"/>
                <w:sz w:val="16"/>
                <w:szCs w:val="16"/>
              </w:rPr>
              <w:t>Total not specified</w:t>
            </w:r>
            <w:r w:rsidR="00D03733">
              <w:rPr>
                <w:rFonts w:cs="Arial"/>
                <w:color w:val="000000"/>
                <w:sz w:val="16"/>
                <w:szCs w:val="16"/>
              </w:rPr>
              <w:t xml:space="preserve"> </w:t>
            </w:r>
            <w:r>
              <w:rPr>
                <w:rFonts w:cs="Arial"/>
                <w:color w:val="000000"/>
                <w:sz w:val="16"/>
                <w:szCs w:val="16"/>
                <w:vertAlign w:val="superscript"/>
              </w:rPr>
              <w:t>(d)</w:t>
            </w:r>
            <w:r>
              <w:rPr>
                <w:rFonts w:cs="Arial"/>
                <w:color w:val="000000"/>
                <w:sz w:val="16"/>
                <w:szCs w:val="16"/>
              </w:rPr>
              <w:t> </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739E6DE" w14:textId="77777777" w:rsidR="00873899" w:rsidRDefault="00873899" w:rsidP="00535207">
            <w:pPr>
              <w:ind w:right="113"/>
              <w:jc w:val="right"/>
              <w:rPr>
                <w:rFonts w:cs="Arial"/>
                <w:color w:val="000000"/>
                <w:sz w:val="16"/>
                <w:szCs w:val="16"/>
              </w:rPr>
            </w:pPr>
            <w:r>
              <w:rPr>
                <w:rFonts w:cs="Arial"/>
                <w:color w:val="000000"/>
                <w:sz w:val="16"/>
                <w:szCs w:val="16"/>
              </w:rPr>
              <w:t>5,822</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35A975B" w14:textId="77777777" w:rsidR="00873899" w:rsidRDefault="00873899" w:rsidP="00535207">
            <w:pPr>
              <w:ind w:right="113"/>
              <w:jc w:val="right"/>
              <w:rPr>
                <w:rFonts w:cs="Arial"/>
                <w:color w:val="000000"/>
                <w:sz w:val="16"/>
                <w:szCs w:val="16"/>
              </w:rPr>
            </w:pPr>
            <w:r>
              <w:rPr>
                <w:rFonts w:cs="Arial"/>
                <w:color w:val="000000"/>
                <w:sz w:val="16"/>
                <w:szCs w:val="16"/>
              </w:rPr>
              <w:t>6.1</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56D7BEF" w14:textId="77777777" w:rsidR="00873899" w:rsidRDefault="00873899" w:rsidP="00535207">
            <w:pPr>
              <w:ind w:right="113"/>
              <w:jc w:val="right"/>
              <w:rPr>
                <w:rFonts w:cs="Arial"/>
                <w:color w:val="000000"/>
                <w:sz w:val="16"/>
                <w:szCs w:val="16"/>
              </w:rPr>
            </w:pPr>
            <w:r>
              <w:rPr>
                <w:rFonts w:cs="Arial"/>
                <w:color w:val="000000"/>
                <w:sz w:val="16"/>
                <w:szCs w:val="16"/>
              </w:rPr>
              <w:t>3,028</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4388606" w14:textId="77777777" w:rsidR="00873899" w:rsidRDefault="00873899" w:rsidP="00535207">
            <w:pPr>
              <w:ind w:right="113"/>
              <w:jc w:val="right"/>
              <w:rPr>
                <w:rFonts w:cs="Arial"/>
                <w:color w:val="000000"/>
                <w:sz w:val="16"/>
                <w:szCs w:val="16"/>
              </w:rPr>
            </w:pPr>
            <w:r>
              <w:rPr>
                <w:rFonts w:cs="Arial"/>
                <w:color w:val="000000"/>
                <w:sz w:val="16"/>
                <w:szCs w:val="16"/>
              </w:rPr>
              <w:t>9.9</w:t>
            </w:r>
          </w:p>
        </w:tc>
        <w:tc>
          <w:tcPr>
            <w:tcW w:w="282"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77A53F3" w14:textId="77777777" w:rsidR="00873899" w:rsidRDefault="00873899" w:rsidP="00535207">
            <w:pPr>
              <w:ind w:right="113"/>
              <w:jc w:val="right"/>
              <w:rPr>
                <w:rFonts w:cs="Arial"/>
                <w:color w:val="000000"/>
                <w:sz w:val="16"/>
                <w:szCs w:val="16"/>
              </w:rPr>
            </w:pPr>
            <w:r>
              <w:rPr>
                <w:rFonts w:cs="Arial"/>
                <w:color w:val="000000"/>
                <w:sz w:val="16"/>
                <w:szCs w:val="16"/>
              </w:rPr>
              <w:t>459</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AF3347E" w14:textId="77777777" w:rsidR="00873899" w:rsidRDefault="00873899" w:rsidP="00535207">
            <w:pPr>
              <w:ind w:right="113"/>
              <w:jc w:val="right"/>
              <w:rPr>
                <w:rFonts w:cs="Arial"/>
                <w:color w:val="000000"/>
                <w:sz w:val="16"/>
                <w:szCs w:val="16"/>
              </w:rPr>
            </w:pPr>
            <w:r>
              <w:rPr>
                <w:rFonts w:cs="Arial"/>
                <w:color w:val="000000"/>
                <w:sz w:val="16"/>
                <w:szCs w:val="16"/>
              </w:rPr>
              <w:t>27.7</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F31ADD9" w14:textId="77777777" w:rsidR="00873899" w:rsidRDefault="00873899" w:rsidP="00535207">
            <w:pPr>
              <w:ind w:right="113"/>
              <w:jc w:val="right"/>
              <w:rPr>
                <w:rFonts w:cs="Arial"/>
                <w:color w:val="000000"/>
                <w:sz w:val="16"/>
                <w:szCs w:val="16"/>
              </w:rPr>
            </w:pPr>
            <w:r>
              <w:rPr>
                <w:rFonts w:cs="Arial"/>
                <w:color w:val="000000"/>
                <w:sz w:val="16"/>
                <w:szCs w:val="16"/>
              </w:rPr>
              <w:t>4</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FE74337" w14:textId="77777777" w:rsidR="00873899" w:rsidRDefault="00873899" w:rsidP="00535207">
            <w:pPr>
              <w:ind w:right="113"/>
              <w:jc w:val="right"/>
              <w:rPr>
                <w:rFonts w:cs="Arial"/>
                <w:color w:val="000000"/>
                <w:sz w:val="16"/>
                <w:szCs w:val="16"/>
              </w:rPr>
            </w:pPr>
            <w:r>
              <w:rPr>
                <w:rFonts w:cs="Arial"/>
                <w:color w:val="000000"/>
                <w:sz w:val="16"/>
                <w:szCs w:val="16"/>
              </w:rPr>
              <w:t>0.5</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60A3F3E" w14:textId="77777777" w:rsidR="00873899" w:rsidRDefault="00873899" w:rsidP="00535207">
            <w:pPr>
              <w:ind w:right="113"/>
              <w:jc w:val="right"/>
              <w:rPr>
                <w:rFonts w:cs="Arial"/>
                <w:color w:val="000000"/>
                <w:sz w:val="16"/>
                <w:szCs w:val="16"/>
              </w:rPr>
            </w:pPr>
            <w:r>
              <w:rPr>
                <w:rFonts w:cs="Arial"/>
                <w:color w:val="000000"/>
                <w:sz w:val="16"/>
                <w:szCs w:val="16"/>
              </w:rPr>
              <w:t>5,615</w:t>
            </w:r>
          </w:p>
        </w:tc>
        <w:tc>
          <w:tcPr>
            <w:tcW w:w="284" w:type="pct"/>
            <w:gridSpan w:val="2"/>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228F215" w14:textId="77777777" w:rsidR="00873899" w:rsidRDefault="00873899" w:rsidP="00535207">
            <w:pPr>
              <w:ind w:right="113"/>
              <w:jc w:val="right"/>
              <w:rPr>
                <w:rFonts w:cs="Arial"/>
                <w:color w:val="000000"/>
                <w:sz w:val="16"/>
                <w:szCs w:val="16"/>
              </w:rPr>
            </w:pPr>
            <w:r>
              <w:rPr>
                <w:rFonts w:cs="Arial"/>
                <w:color w:val="000000"/>
                <w:sz w:val="16"/>
                <w:szCs w:val="16"/>
              </w:rPr>
              <w:t>23.4</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37DBF130" w14:textId="77777777" w:rsidR="00873899" w:rsidRDefault="00873899" w:rsidP="00535207">
            <w:pPr>
              <w:ind w:right="113"/>
              <w:jc w:val="right"/>
              <w:rPr>
                <w:rFonts w:cs="Arial"/>
                <w:color w:val="000000"/>
                <w:sz w:val="16"/>
                <w:szCs w:val="16"/>
              </w:rPr>
            </w:pPr>
            <w:r>
              <w:rPr>
                <w:rFonts w:cs="Arial"/>
                <w:color w:val="000000"/>
                <w:sz w:val="16"/>
                <w:szCs w:val="16"/>
              </w:rPr>
              <w:t>4,233</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BC084F3" w14:textId="77777777" w:rsidR="00873899" w:rsidRDefault="00873899" w:rsidP="00535207">
            <w:pPr>
              <w:ind w:right="113"/>
              <w:jc w:val="right"/>
              <w:rPr>
                <w:rFonts w:cs="Arial"/>
                <w:color w:val="000000"/>
                <w:sz w:val="16"/>
                <w:szCs w:val="16"/>
              </w:rPr>
            </w:pPr>
            <w:r>
              <w:rPr>
                <w:rFonts w:cs="Arial"/>
                <w:color w:val="000000"/>
                <w:sz w:val="16"/>
                <w:szCs w:val="16"/>
              </w:rPr>
              <w:t>19.9</w:t>
            </w:r>
          </w:p>
        </w:tc>
        <w:tc>
          <w:tcPr>
            <w:tcW w:w="283"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3B90ED4" w14:textId="77777777" w:rsidR="00873899" w:rsidRDefault="00873899" w:rsidP="00535207">
            <w:pPr>
              <w:ind w:right="113"/>
              <w:jc w:val="right"/>
              <w:rPr>
                <w:rFonts w:cs="Arial"/>
                <w:color w:val="000000"/>
                <w:sz w:val="16"/>
                <w:szCs w:val="16"/>
              </w:rPr>
            </w:pPr>
            <w:r>
              <w:rPr>
                <w:rFonts w:cs="Arial"/>
                <w:color w:val="000000"/>
                <w:sz w:val="16"/>
                <w:szCs w:val="16"/>
              </w:rPr>
              <w:t>19,160</w:t>
            </w:r>
          </w:p>
        </w:tc>
        <w:tc>
          <w:tcPr>
            <w:tcW w:w="276"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D7ACFD5" w14:textId="77777777" w:rsidR="00873899" w:rsidRDefault="00873899" w:rsidP="00535207">
            <w:pPr>
              <w:ind w:right="113"/>
              <w:jc w:val="right"/>
              <w:rPr>
                <w:rFonts w:cs="Arial"/>
                <w:color w:val="000000"/>
                <w:sz w:val="16"/>
                <w:szCs w:val="16"/>
              </w:rPr>
            </w:pPr>
            <w:r>
              <w:rPr>
                <w:rFonts w:cs="Arial"/>
                <w:color w:val="000000"/>
                <w:sz w:val="16"/>
                <w:szCs w:val="16"/>
              </w:rPr>
              <w:t>11.0</w:t>
            </w:r>
          </w:p>
        </w:tc>
      </w:tr>
      <w:tr w:rsidR="00394B20" w14:paraId="1D0813BE" w14:textId="77777777" w:rsidTr="00CE04FF">
        <w:trPr>
          <w:trHeight w:val="227"/>
        </w:trPr>
        <w:tc>
          <w:tcPr>
            <w:tcW w:w="1045"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5C1F0455" w14:textId="77777777" w:rsidR="00873899" w:rsidRDefault="00873899" w:rsidP="00873899">
            <w:pPr>
              <w:ind w:left="142"/>
              <w:rPr>
                <w:rFonts w:cs="Arial"/>
                <w:b/>
                <w:bCs/>
                <w:color w:val="000000"/>
                <w:sz w:val="16"/>
                <w:szCs w:val="16"/>
              </w:rPr>
            </w:pPr>
            <w:r>
              <w:rPr>
                <w:rFonts w:cs="Arial"/>
                <w:b/>
                <w:bCs/>
                <w:color w:val="000000"/>
                <w:sz w:val="16"/>
                <w:szCs w:val="16"/>
              </w:rPr>
              <w:t>TOTAL STAFF</w:t>
            </w:r>
            <w:r>
              <w:rPr>
                <w:rFonts w:cs="Arial"/>
                <w:color w:val="000000"/>
                <w:sz w:val="16"/>
                <w:szCs w:val="16"/>
              </w:rPr>
              <w:t> </w:t>
            </w:r>
          </w:p>
        </w:tc>
        <w:tc>
          <w:tcPr>
            <w:tcW w:w="282"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2CF60EC4"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95,713</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76A13F87"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230F2571"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30,566</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171C1C39"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2"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2C7364B7"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1,655</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61EB882F"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23D46CC3"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751</w:t>
            </w:r>
          </w:p>
        </w:tc>
        <w:tc>
          <w:tcPr>
            <w:tcW w:w="284" w:type="pct"/>
            <w:gridSpan w:val="2"/>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275D27B8"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3BC97E22"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24,022</w:t>
            </w:r>
          </w:p>
        </w:tc>
        <w:tc>
          <w:tcPr>
            <w:tcW w:w="284" w:type="pct"/>
            <w:gridSpan w:val="2"/>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3BF8B259"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4EDECB8F"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21,303</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543414E0"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c>
          <w:tcPr>
            <w:tcW w:w="283"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6D11ACBD"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174,010</w:t>
            </w:r>
          </w:p>
        </w:tc>
        <w:tc>
          <w:tcPr>
            <w:tcW w:w="276" w:type="pct"/>
            <w:tcBorders>
              <w:top w:val="nil"/>
              <w:left w:val="nil"/>
              <w:bottom w:val="single" w:sz="8" w:space="0" w:color="1F698E"/>
              <w:right w:val="nil"/>
            </w:tcBorders>
            <w:shd w:val="clear" w:color="auto" w:fill="C7E4F3" w:themeFill="accent1" w:themeFillTint="33"/>
            <w:tcMar>
              <w:top w:w="15" w:type="dxa"/>
              <w:left w:w="15" w:type="dxa"/>
              <w:bottom w:w="0" w:type="dxa"/>
              <w:right w:w="15" w:type="dxa"/>
            </w:tcMar>
            <w:vAlign w:val="center"/>
            <w:hideMark/>
          </w:tcPr>
          <w:p w14:paraId="5A1CC6EB" w14:textId="77777777" w:rsidR="00873899" w:rsidRPr="00535207" w:rsidRDefault="00873899" w:rsidP="00535207">
            <w:pPr>
              <w:ind w:right="113"/>
              <w:jc w:val="right"/>
              <w:rPr>
                <w:rFonts w:cs="Arial"/>
                <w:b/>
                <w:color w:val="000000"/>
                <w:sz w:val="16"/>
                <w:szCs w:val="16"/>
              </w:rPr>
            </w:pPr>
            <w:r w:rsidRPr="00535207">
              <w:rPr>
                <w:rFonts w:cs="Arial"/>
                <w:b/>
                <w:color w:val="000000"/>
                <w:sz w:val="16"/>
                <w:szCs w:val="16"/>
              </w:rPr>
              <w:t>100.0</w:t>
            </w:r>
          </w:p>
        </w:tc>
      </w:tr>
    </w:tbl>
    <w:p w14:paraId="22CE92A5" w14:textId="6F7DA030" w:rsidR="00D42F9A" w:rsidRPr="00D42F9A" w:rsidRDefault="00D42F9A" w:rsidP="00D42F9A">
      <w:pPr>
        <w:pStyle w:val="FigureNote"/>
        <w:ind w:left="425" w:hanging="425"/>
      </w:pPr>
      <w:r w:rsidRPr="00D42F9A">
        <w:t>(a)</w:t>
      </w:r>
      <w:r w:rsidRPr="00D42F9A">
        <w:tab/>
        <w:t>Totals may not equal the sum of components due to rounding of weighted data and table only includes contact staff.</w:t>
      </w:r>
    </w:p>
    <w:p w14:paraId="69DC7923" w14:textId="47D19E50" w:rsidR="00D42F9A" w:rsidRPr="00D42F9A" w:rsidRDefault="00D42F9A" w:rsidP="00D42F9A">
      <w:pPr>
        <w:pStyle w:val="FigureNote"/>
        <w:spacing w:before="0"/>
        <w:ind w:left="425" w:hanging="425"/>
      </w:pPr>
      <w:r w:rsidRPr="00D42F9A">
        <w:t>(b)</w:t>
      </w:r>
      <w:r w:rsidRPr="00D42F9A">
        <w:tab/>
        <w:t>ECEC</w:t>
      </w:r>
      <w:r w:rsidR="00D17C91">
        <w:t>-related</w:t>
      </w:r>
      <w:r w:rsidRPr="00D42F9A">
        <w:t xml:space="preserve"> qualifications include early childhood teaching, primary teaching, other teaching, child care, nursing (including mothercraft nursing), other human welfare studies, behavioural science and other ECEC-related qualifications.</w:t>
      </w:r>
    </w:p>
    <w:p w14:paraId="4A203291" w14:textId="77777777" w:rsidR="00D42F9A" w:rsidRPr="00D42F9A" w:rsidRDefault="00D42F9A" w:rsidP="00D42F9A">
      <w:pPr>
        <w:pStyle w:val="FigureNote"/>
        <w:spacing w:before="0"/>
        <w:ind w:left="425" w:hanging="425"/>
      </w:pPr>
      <w:r w:rsidRPr="00D42F9A">
        <w:t>(c)</w:t>
      </w:r>
      <w:r w:rsidRPr="00D42F9A">
        <w:tab/>
        <w:t>Includes those contact staff whose years of experience in the ECEC sector were not specified.</w:t>
      </w:r>
    </w:p>
    <w:p w14:paraId="5040D25F" w14:textId="77777777" w:rsidR="00D42F9A" w:rsidRDefault="00D42F9A" w:rsidP="00351CFA">
      <w:pPr>
        <w:pStyle w:val="FigureNote"/>
        <w:spacing w:before="0"/>
        <w:ind w:left="425" w:hanging="425"/>
      </w:pPr>
      <w:r w:rsidRPr="00D42F9A">
        <w:t>(d)</w:t>
      </w:r>
      <w:r w:rsidRPr="00D42F9A">
        <w:tab/>
        <w:t>Includes those contact staff where services did not specify the qualifications of staff.</w:t>
      </w:r>
    </w:p>
    <w:p w14:paraId="61D35D5A" w14:textId="77777777" w:rsidR="00D82B1B" w:rsidRDefault="00D82B1B" w:rsidP="00D82B1B">
      <w:pPr>
        <w:pStyle w:val="Body"/>
        <w:sectPr w:rsidR="00D82B1B" w:rsidSect="004D2130">
          <w:headerReference w:type="even" r:id="rId60"/>
          <w:headerReference w:type="default" r:id="rId61"/>
          <w:footerReference w:type="default" r:id="rId62"/>
          <w:headerReference w:type="first" r:id="rId63"/>
          <w:pgSz w:w="16838" w:h="11906" w:orient="landscape" w:code="9"/>
          <w:pgMar w:top="1134" w:right="1418" w:bottom="1134" w:left="1134" w:header="567" w:footer="567" w:gutter="0"/>
          <w:cols w:space="708"/>
          <w:docGrid w:linePitch="360"/>
        </w:sectPr>
      </w:pPr>
    </w:p>
    <w:p w14:paraId="04B1338B" w14:textId="77676DB1" w:rsidR="002D498B" w:rsidRPr="00BE3F01" w:rsidRDefault="002D498B" w:rsidP="00AD37F0">
      <w:pPr>
        <w:pStyle w:val="Heading1"/>
      </w:pPr>
      <w:bookmarkStart w:id="69" w:name="_Toc484014053"/>
      <w:r w:rsidRPr="00BE3F01">
        <w:lastRenderedPageBreak/>
        <w:t>Selected characteristics of child care services</w:t>
      </w:r>
      <w:bookmarkEnd w:id="69"/>
    </w:p>
    <w:p w14:paraId="39A28516" w14:textId="77777777" w:rsidR="00033802" w:rsidRDefault="002D498B" w:rsidP="00BE3F01">
      <w:pPr>
        <w:pStyle w:val="Body"/>
        <w:jc w:val="both"/>
      </w:pPr>
      <w:r w:rsidRPr="00BE3F01">
        <w:t>This section describes selected characteristics of child care services</w:t>
      </w:r>
      <w:r w:rsidR="00033802">
        <w:t>, including:</w:t>
      </w:r>
    </w:p>
    <w:p w14:paraId="0F3506B1" w14:textId="6EFBB9C4" w:rsidR="00033802" w:rsidRDefault="00033802" w:rsidP="00033802">
      <w:pPr>
        <w:pStyle w:val="Body"/>
        <w:numPr>
          <w:ilvl w:val="0"/>
          <w:numId w:val="26"/>
        </w:numPr>
        <w:jc w:val="both"/>
      </w:pPr>
      <w:r>
        <w:t>M</w:t>
      </w:r>
      <w:r w:rsidR="00BE3F01" w:rsidRPr="00BE3F01">
        <w:t xml:space="preserve">aximum and typical </w:t>
      </w:r>
      <w:r w:rsidR="007266B7">
        <w:t xml:space="preserve">capacity (i.e. </w:t>
      </w:r>
      <w:r w:rsidR="00BE3F01">
        <w:t>number of places offered</w:t>
      </w:r>
      <w:r w:rsidR="007266B7">
        <w:t xml:space="preserve"> </w:t>
      </w:r>
      <w:r w:rsidR="00C1231A">
        <w:t>in a child care service</w:t>
      </w:r>
      <w:r w:rsidR="007266B7">
        <w:t>)</w:t>
      </w:r>
    </w:p>
    <w:p w14:paraId="26144FEA" w14:textId="07E781AF" w:rsidR="00033802" w:rsidRDefault="00033802" w:rsidP="00033802">
      <w:pPr>
        <w:pStyle w:val="Body"/>
        <w:numPr>
          <w:ilvl w:val="0"/>
          <w:numId w:val="26"/>
        </w:numPr>
        <w:jc w:val="both"/>
      </w:pPr>
      <w:r>
        <w:t>A</w:t>
      </w:r>
      <w:r w:rsidR="00BE3F01">
        <w:t xml:space="preserve">verage service capacity of </w:t>
      </w:r>
      <w:r w:rsidR="00C1231A">
        <w:t xml:space="preserve">child care </w:t>
      </w:r>
      <w:r w:rsidR="00BE3F01">
        <w:t>services</w:t>
      </w:r>
      <w:r w:rsidR="0095257C">
        <w:t>,</w:t>
      </w:r>
      <w:r w:rsidR="00BE3F01">
        <w:t xml:space="preserve"> by </w:t>
      </w:r>
      <w:r w:rsidR="0095257C">
        <w:t xml:space="preserve">service type and </w:t>
      </w:r>
      <w:r>
        <w:t>geographic location</w:t>
      </w:r>
    </w:p>
    <w:p w14:paraId="0E2182F7" w14:textId="2927E885" w:rsidR="00033802" w:rsidRDefault="00033802" w:rsidP="00033802">
      <w:pPr>
        <w:pStyle w:val="Body"/>
        <w:numPr>
          <w:ilvl w:val="0"/>
          <w:numId w:val="26"/>
        </w:numPr>
        <w:jc w:val="both"/>
      </w:pPr>
      <w:r>
        <w:t>N</w:t>
      </w:r>
      <w:r w:rsidR="002D498B" w:rsidRPr="00BE3F01">
        <w:t>umber of children attending</w:t>
      </w:r>
      <w:r w:rsidR="00BE3F01" w:rsidRPr="00BE3F01">
        <w:t xml:space="preserve"> </w:t>
      </w:r>
      <w:r w:rsidR="00C1231A">
        <w:t xml:space="preserve">child care services </w:t>
      </w:r>
      <w:r w:rsidR="00BE3F01" w:rsidRPr="00BE3F01">
        <w:t>during the reference week</w:t>
      </w:r>
    </w:p>
    <w:p w14:paraId="1D1319EA" w14:textId="5766DEA7" w:rsidR="002D498B" w:rsidRDefault="00033802" w:rsidP="00033802">
      <w:pPr>
        <w:pStyle w:val="Body"/>
        <w:numPr>
          <w:ilvl w:val="0"/>
          <w:numId w:val="26"/>
        </w:numPr>
        <w:jc w:val="both"/>
      </w:pPr>
      <w:r>
        <w:t>S</w:t>
      </w:r>
      <w:r w:rsidR="002D498B" w:rsidRPr="00BE3F01">
        <w:t>elected characteri</w:t>
      </w:r>
      <w:r>
        <w:t xml:space="preserve">stics of the children attending </w:t>
      </w:r>
      <w:r w:rsidR="00C1231A">
        <w:t xml:space="preserve">child care services </w:t>
      </w:r>
      <w:r>
        <w:t>during the reference week, including the number of children attending each</w:t>
      </w:r>
      <w:r w:rsidR="00BE3F01">
        <w:t xml:space="preserve"> </w:t>
      </w:r>
      <w:r w:rsidR="002D498B" w:rsidRPr="00BE3F01">
        <w:t xml:space="preserve">service type, </w:t>
      </w:r>
      <w:r w:rsidR="00C1231A">
        <w:t>child</w:t>
      </w:r>
      <w:r>
        <w:t xml:space="preserve"> </w:t>
      </w:r>
      <w:r w:rsidR="002D498B" w:rsidRPr="00BE3F01">
        <w:t>age and the presence of special needs groups</w:t>
      </w:r>
      <w:r w:rsidR="00BE3F01">
        <w:t>.</w:t>
      </w:r>
    </w:p>
    <w:p w14:paraId="00D5E540" w14:textId="6E68A67C" w:rsidR="00CC4A62" w:rsidRPr="003F4E1E" w:rsidRDefault="00BE3F01" w:rsidP="00B46297">
      <w:pPr>
        <w:pStyle w:val="Heading2"/>
      </w:pPr>
      <w:bookmarkStart w:id="70" w:name="_Toc484014054"/>
      <w:r w:rsidRPr="003F4E1E">
        <w:t>Maximum</w:t>
      </w:r>
      <w:r w:rsidR="009919D3" w:rsidRPr="003F4E1E">
        <w:t xml:space="preserve">, typical and average service </w:t>
      </w:r>
      <w:r w:rsidR="00C1231A" w:rsidRPr="003F4E1E">
        <w:t>capacity</w:t>
      </w:r>
      <w:bookmarkEnd w:id="70"/>
    </w:p>
    <w:p w14:paraId="1720F075" w14:textId="091821C6" w:rsidR="00C1231A" w:rsidRDefault="007266B7" w:rsidP="0095257C">
      <w:pPr>
        <w:pStyle w:val="Body"/>
        <w:jc w:val="both"/>
      </w:pPr>
      <w:r>
        <w:fldChar w:fldCharType="begin"/>
      </w:r>
      <w:r>
        <w:instrText xml:space="preserve"> REF _Ref482348844 \h </w:instrText>
      </w:r>
      <w:r w:rsidR="0095257C">
        <w:instrText xml:space="preserve"> \* MERGEFORMAT </w:instrText>
      </w:r>
      <w:r>
        <w:fldChar w:fldCharType="separate"/>
      </w:r>
      <w:r w:rsidR="00011CCA">
        <w:t xml:space="preserve">Table </w:t>
      </w:r>
      <w:r w:rsidR="00011CCA">
        <w:rPr>
          <w:noProof/>
        </w:rPr>
        <w:t>12</w:t>
      </w:r>
      <w:r>
        <w:fldChar w:fldCharType="end"/>
      </w:r>
      <w:r w:rsidR="00C1231A">
        <w:t xml:space="preserve"> shows the </w:t>
      </w:r>
      <w:r w:rsidR="007C370B">
        <w:t xml:space="preserve">average </w:t>
      </w:r>
      <w:r w:rsidR="00C1231A">
        <w:t xml:space="preserve">maximum and typical </w:t>
      </w:r>
      <w:r w:rsidR="009919D3">
        <w:t xml:space="preserve">capacity for each service type </w:t>
      </w:r>
      <w:r w:rsidR="008B62A9">
        <w:t>(</w:t>
      </w:r>
      <w:r w:rsidR="00C1231A">
        <w:t>as reported by services</w:t>
      </w:r>
      <w:r w:rsidR="008B62A9">
        <w:t>)</w:t>
      </w:r>
      <w:r w:rsidR="00C1231A">
        <w:t>. For long day care services,</w:t>
      </w:r>
      <w:r w:rsidR="007C370B">
        <w:t xml:space="preserve"> average</w:t>
      </w:r>
      <w:r w:rsidR="00C1231A">
        <w:t xml:space="preserve"> maximum capacity was 61 children and </w:t>
      </w:r>
      <w:r w:rsidR="007C370B">
        <w:t xml:space="preserve">average </w:t>
      </w:r>
      <w:r w:rsidR="00C1231A">
        <w:t xml:space="preserve">typical </w:t>
      </w:r>
      <w:r w:rsidR="009919D3">
        <w:t>capacity</w:t>
      </w:r>
      <w:r w:rsidR="00C1231A">
        <w:t xml:space="preserve"> was 56 children. For vacation care services, </w:t>
      </w:r>
      <w:r w:rsidR="007C370B">
        <w:t xml:space="preserve">average </w:t>
      </w:r>
      <w:r w:rsidR="00C1231A">
        <w:t xml:space="preserve">maximum capacity was 59 children and </w:t>
      </w:r>
      <w:r w:rsidR="007C370B">
        <w:t xml:space="preserve">average </w:t>
      </w:r>
      <w:r w:rsidR="00C1231A">
        <w:t xml:space="preserve">typical </w:t>
      </w:r>
      <w:r w:rsidR="009919D3">
        <w:t xml:space="preserve">capacity </w:t>
      </w:r>
      <w:r w:rsidR="00C1231A">
        <w:t>was 50 children.</w:t>
      </w:r>
      <w:r w:rsidR="008B62A9">
        <w:t xml:space="preserve"> For outside school hours care, </w:t>
      </w:r>
      <w:r w:rsidR="007C370B">
        <w:t xml:space="preserve">average </w:t>
      </w:r>
      <w:r w:rsidR="008B62A9">
        <w:t xml:space="preserve">maximum capacity was 56 children and </w:t>
      </w:r>
      <w:r w:rsidR="007C370B">
        <w:t xml:space="preserve">average </w:t>
      </w:r>
      <w:r w:rsidR="008B62A9">
        <w:t>typical capacity was 46 children.</w:t>
      </w:r>
    </w:p>
    <w:p w14:paraId="346D4B0C" w14:textId="7ADE2A22" w:rsidR="007266B7" w:rsidRDefault="007266B7" w:rsidP="0095257C">
      <w:pPr>
        <w:pStyle w:val="Body"/>
        <w:jc w:val="both"/>
      </w:pPr>
      <w:r>
        <w:fldChar w:fldCharType="begin"/>
      </w:r>
      <w:r>
        <w:instrText xml:space="preserve"> REF _Ref482348844 \h </w:instrText>
      </w:r>
      <w:r w:rsidR="0095257C">
        <w:instrText xml:space="preserve"> \* MERGEFORMAT </w:instrText>
      </w:r>
      <w:r>
        <w:fldChar w:fldCharType="separate"/>
      </w:r>
      <w:r w:rsidR="00011CCA">
        <w:t xml:space="preserve">Table </w:t>
      </w:r>
      <w:r w:rsidR="00011CCA">
        <w:rPr>
          <w:noProof/>
        </w:rPr>
        <w:t>12</w:t>
      </w:r>
      <w:r>
        <w:fldChar w:fldCharType="end"/>
      </w:r>
      <w:r>
        <w:t xml:space="preserve"> also shows almost two thirds (64.6 per cent) of long day care services reported having no capacity </w:t>
      </w:r>
      <w:r w:rsidR="0095257C">
        <w:t xml:space="preserve">(i.e. reported maximum and typical number of places offered were the same) </w:t>
      </w:r>
      <w:r>
        <w:t xml:space="preserve">and one-in-ten </w:t>
      </w:r>
      <w:r w:rsidR="00D76354">
        <w:t xml:space="preserve">(11.4 per cent) </w:t>
      </w:r>
      <w:r>
        <w:t>had capacity between 0-10 per cent –</w:t>
      </w:r>
      <w:r w:rsidR="0095257C">
        <w:t xml:space="preserve"> </w:t>
      </w:r>
      <w:r>
        <w:t>one-in-seven (15 per cent) had capacity of 20 per cent or more.</w:t>
      </w:r>
    </w:p>
    <w:p w14:paraId="0D7BE9F5" w14:textId="73FD41E9" w:rsidR="00C1231A" w:rsidRPr="00C1231A" w:rsidRDefault="007266B7" w:rsidP="0095257C">
      <w:pPr>
        <w:pStyle w:val="Body"/>
        <w:jc w:val="both"/>
      </w:pPr>
      <w:r>
        <w:t xml:space="preserve">More capacity </w:t>
      </w:r>
      <w:r w:rsidR="0095257C">
        <w:t>was reported</w:t>
      </w:r>
      <w:r>
        <w:t xml:space="preserve"> in vacation care and outside school hours care services. Over half (54.3 per cent) of vacation care services reported having no capacity and one quarter (28.9 per cent) had capacity of 20 per cent or more, while less than half (45 per cent) of outside school hours care services reported having no capacity and four-in-ten (41 per cent) had capacity of 20 per cent or more.</w:t>
      </w:r>
    </w:p>
    <w:p w14:paraId="28C8876B" w14:textId="2B6DFB19" w:rsidR="00CC4A62" w:rsidRDefault="00472BCB" w:rsidP="00472BCB">
      <w:pPr>
        <w:pStyle w:val="Caption"/>
      </w:pPr>
      <w:bookmarkStart w:id="71" w:name="_Ref482348844"/>
      <w:bookmarkStart w:id="72" w:name="_Toc484013990"/>
      <w:r>
        <w:t xml:space="preserve">Table </w:t>
      </w:r>
      <w:fldSimple w:instr=" SEQ Table \* ARABIC ">
        <w:r w:rsidR="00011CCA">
          <w:rPr>
            <w:noProof/>
          </w:rPr>
          <w:t>12</w:t>
        </w:r>
      </w:fldSimple>
      <w:bookmarkEnd w:id="71"/>
      <w:r>
        <w:tab/>
      </w:r>
      <w:r w:rsidR="0084236F">
        <w:t>Maximum</w:t>
      </w:r>
      <w:r w:rsidR="0095257C">
        <w:t xml:space="preserve"> / typical</w:t>
      </w:r>
      <w:r w:rsidR="0084236F">
        <w:t xml:space="preserve"> </w:t>
      </w:r>
      <w:r w:rsidR="0095257C">
        <w:t xml:space="preserve">capacity and levels of </w:t>
      </w:r>
      <w:r w:rsidR="00763513">
        <w:t>service capacity</w:t>
      </w:r>
      <w:r w:rsidR="0095257C">
        <w:t xml:space="preserve"> </w:t>
      </w:r>
      <w:r w:rsidR="0084236F" w:rsidRPr="00472BCB">
        <w:rPr>
          <w:vertAlign w:val="superscript"/>
        </w:rPr>
        <w:t>(a)</w:t>
      </w:r>
      <w:r>
        <w:t xml:space="preserve">, by service type </w:t>
      </w:r>
      <w:r w:rsidR="0084236F">
        <w:rPr>
          <w:vertAlign w:val="superscript"/>
        </w:rPr>
        <w:t>(b</w:t>
      </w:r>
      <w:r w:rsidRPr="00472BCB">
        <w:rPr>
          <w:vertAlign w:val="superscript"/>
        </w:rPr>
        <w:t>)</w:t>
      </w:r>
      <w:bookmarkEnd w:id="72"/>
    </w:p>
    <w:tbl>
      <w:tblPr>
        <w:tblW w:w="5000" w:type="pct"/>
        <w:tblLook w:val="04A0" w:firstRow="1" w:lastRow="0" w:firstColumn="1" w:lastColumn="0" w:noHBand="0" w:noVBand="1"/>
      </w:tblPr>
      <w:tblGrid>
        <w:gridCol w:w="4573"/>
        <w:gridCol w:w="1178"/>
        <w:gridCol w:w="1179"/>
        <w:gridCol w:w="1179"/>
        <w:gridCol w:w="1177"/>
      </w:tblGrid>
      <w:tr w:rsidR="00BE3F01" w:rsidRPr="00394B20" w14:paraId="23E3FE48" w14:textId="77777777" w:rsidTr="007C09E5">
        <w:trPr>
          <w:trHeight w:val="300"/>
        </w:trPr>
        <w:tc>
          <w:tcPr>
            <w:tcW w:w="2462" w:type="pct"/>
            <w:tcBorders>
              <w:top w:val="nil"/>
              <w:left w:val="nil"/>
              <w:bottom w:val="nil"/>
              <w:right w:val="nil"/>
            </w:tcBorders>
            <w:shd w:val="clear" w:color="000000" w:fill="1F698E"/>
            <w:vAlign w:val="center"/>
            <w:hideMark/>
          </w:tcPr>
          <w:p w14:paraId="0898A8AB" w14:textId="77777777" w:rsidR="00BE3F01" w:rsidRPr="00394B20" w:rsidRDefault="00BE3F01" w:rsidP="00394B20">
            <w:pPr>
              <w:jc w:val="center"/>
              <w:rPr>
                <w:rFonts w:eastAsia="Times New Roman" w:cs="Arial"/>
                <w:b/>
                <w:bCs/>
                <w:color w:val="FFFFFF"/>
                <w:sz w:val="18"/>
                <w:szCs w:val="18"/>
                <w:lang w:eastAsia="en-AU"/>
              </w:rPr>
            </w:pPr>
            <w:r w:rsidRPr="00394B20">
              <w:rPr>
                <w:rFonts w:eastAsia="Times New Roman" w:cs="Arial"/>
                <w:b/>
                <w:bCs/>
                <w:color w:val="FFFFFF"/>
                <w:sz w:val="18"/>
                <w:szCs w:val="18"/>
                <w:lang w:eastAsia="en-AU"/>
              </w:rPr>
              <w:t> </w:t>
            </w:r>
          </w:p>
        </w:tc>
        <w:tc>
          <w:tcPr>
            <w:tcW w:w="634" w:type="pct"/>
            <w:tcBorders>
              <w:top w:val="nil"/>
              <w:left w:val="nil"/>
              <w:bottom w:val="nil"/>
              <w:right w:val="nil"/>
            </w:tcBorders>
            <w:shd w:val="clear" w:color="000000" w:fill="1F698E"/>
            <w:vAlign w:val="center"/>
            <w:hideMark/>
          </w:tcPr>
          <w:p w14:paraId="638B4DF5" w14:textId="77777777" w:rsidR="00BE3F01" w:rsidRPr="00394B20" w:rsidRDefault="00BE3F01" w:rsidP="00472BCB">
            <w:pPr>
              <w:jc w:val="center"/>
              <w:rPr>
                <w:rFonts w:eastAsia="Times New Roman" w:cs="Arial"/>
                <w:b/>
                <w:bCs/>
                <w:color w:val="FFFFFF"/>
                <w:sz w:val="18"/>
                <w:szCs w:val="18"/>
                <w:lang w:eastAsia="en-AU"/>
              </w:rPr>
            </w:pPr>
            <w:r w:rsidRPr="00394B20">
              <w:rPr>
                <w:rFonts w:eastAsia="Times New Roman" w:cs="Arial"/>
                <w:b/>
                <w:bCs/>
                <w:color w:val="FFFFFF"/>
                <w:sz w:val="18"/>
                <w:szCs w:val="18"/>
                <w:lang w:eastAsia="en-AU"/>
              </w:rPr>
              <w:t>LDC</w:t>
            </w:r>
          </w:p>
        </w:tc>
        <w:tc>
          <w:tcPr>
            <w:tcW w:w="635" w:type="pct"/>
            <w:tcBorders>
              <w:top w:val="nil"/>
              <w:left w:val="nil"/>
              <w:bottom w:val="nil"/>
              <w:right w:val="nil"/>
            </w:tcBorders>
            <w:shd w:val="clear" w:color="000000" w:fill="1F698E"/>
            <w:vAlign w:val="center"/>
            <w:hideMark/>
          </w:tcPr>
          <w:p w14:paraId="7A4F88C2" w14:textId="77777777" w:rsidR="00BE3F01" w:rsidRPr="00394B20" w:rsidRDefault="00BE3F01" w:rsidP="00472BCB">
            <w:pPr>
              <w:jc w:val="center"/>
              <w:rPr>
                <w:rFonts w:eastAsia="Times New Roman" w:cs="Arial"/>
                <w:b/>
                <w:bCs/>
                <w:color w:val="FFFFFF"/>
                <w:sz w:val="18"/>
                <w:szCs w:val="18"/>
                <w:lang w:eastAsia="en-AU"/>
              </w:rPr>
            </w:pPr>
            <w:r w:rsidRPr="00394B20">
              <w:rPr>
                <w:rFonts w:eastAsia="Times New Roman" w:cs="Arial"/>
                <w:b/>
                <w:bCs/>
                <w:color w:val="FFFFFF"/>
                <w:sz w:val="18"/>
                <w:szCs w:val="18"/>
                <w:lang w:eastAsia="en-AU"/>
              </w:rPr>
              <w:t>OSHC</w:t>
            </w:r>
          </w:p>
        </w:tc>
        <w:tc>
          <w:tcPr>
            <w:tcW w:w="635" w:type="pct"/>
            <w:tcBorders>
              <w:top w:val="nil"/>
              <w:left w:val="nil"/>
              <w:bottom w:val="nil"/>
              <w:right w:val="nil"/>
            </w:tcBorders>
            <w:shd w:val="clear" w:color="000000" w:fill="1F698E"/>
            <w:vAlign w:val="center"/>
            <w:hideMark/>
          </w:tcPr>
          <w:p w14:paraId="583E6852" w14:textId="77777777" w:rsidR="00BE3F01" w:rsidRPr="00394B20" w:rsidRDefault="00BE3F01" w:rsidP="00472BCB">
            <w:pPr>
              <w:jc w:val="center"/>
              <w:rPr>
                <w:rFonts w:eastAsia="Times New Roman" w:cs="Arial"/>
                <w:b/>
                <w:bCs/>
                <w:color w:val="FFFFFF"/>
                <w:sz w:val="18"/>
                <w:szCs w:val="18"/>
                <w:lang w:eastAsia="en-AU"/>
              </w:rPr>
            </w:pPr>
            <w:r w:rsidRPr="00394B20">
              <w:rPr>
                <w:rFonts w:eastAsia="Times New Roman" w:cs="Arial"/>
                <w:b/>
                <w:bCs/>
                <w:color w:val="FFFFFF"/>
                <w:sz w:val="18"/>
                <w:szCs w:val="18"/>
                <w:lang w:eastAsia="en-AU"/>
              </w:rPr>
              <w:t>VAC</w:t>
            </w:r>
          </w:p>
        </w:tc>
        <w:tc>
          <w:tcPr>
            <w:tcW w:w="634" w:type="pct"/>
            <w:tcBorders>
              <w:top w:val="nil"/>
              <w:left w:val="nil"/>
              <w:bottom w:val="nil"/>
              <w:right w:val="nil"/>
            </w:tcBorders>
            <w:shd w:val="clear" w:color="000000" w:fill="1F698E"/>
            <w:vAlign w:val="center"/>
            <w:hideMark/>
          </w:tcPr>
          <w:p w14:paraId="6D34F691" w14:textId="77777777" w:rsidR="00BE3F01" w:rsidRPr="00394B20" w:rsidRDefault="00BE3F01" w:rsidP="00394B20">
            <w:pPr>
              <w:jc w:val="center"/>
              <w:rPr>
                <w:rFonts w:eastAsia="Times New Roman" w:cs="Arial"/>
                <w:b/>
                <w:bCs/>
                <w:color w:val="FFFFFF"/>
                <w:sz w:val="18"/>
                <w:szCs w:val="18"/>
                <w:lang w:eastAsia="en-AU"/>
              </w:rPr>
            </w:pPr>
            <w:r w:rsidRPr="00394B20">
              <w:rPr>
                <w:rFonts w:eastAsia="Times New Roman" w:cs="Arial"/>
                <w:b/>
                <w:bCs/>
                <w:color w:val="FFFFFF"/>
                <w:sz w:val="18"/>
                <w:szCs w:val="18"/>
                <w:lang w:eastAsia="en-AU"/>
              </w:rPr>
              <w:t>Total</w:t>
            </w:r>
            <w:r w:rsidRPr="00394B20">
              <w:rPr>
                <w:rFonts w:eastAsia="Times New Roman" w:cs="Arial"/>
                <w:color w:val="000000"/>
                <w:sz w:val="16"/>
                <w:szCs w:val="16"/>
                <w:lang w:eastAsia="en-AU"/>
              </w:rPr>
              <w:t> </w:t>
            </w:r>
          </w:p>
        </w:tc>
      </w:tr>
      <w:tr w:rsidR="00BE3F01" w:rsidRPr="00394B20" w14:paraId="0DED41F1" w14:textId="77777777" w:rsidTr="007C09E5">
        <w:trPr>
          <w:trHeight w:val="300"/>
        </w:trPr>
        <w:tc>
          <w:tcPr>
            <w:tcW w:w="5000" w:type="pct"/>
            <w:gridSpan w:val="5"/>
            <w:tcBorders>
              <w:top w:val="nil"/>
              <w:left w:val="nil"/>
              <w:bottom w:val="nil"/>
              <w:right w:val="nil"/>
            </w:tcBorders>
            <w:shd w:val="clear" w:color="auto" w:fill="90C9E6"/>
            <w:vAlign w:val="center"/>
          </w:tcPr>
          <w:p w14:paraId="0720BC87" w14:textId="3DEC7490" w:rsidR="00BE3F01" w:rsidRPr="007C09E5" w:rsidRDefault="007C09E5" w:rsidP="009919D3">
            <w:pPr>
              <w:jc w:val="center"/>
              <w:rPr>
                <w:rFonts w:eastAsia="Times New Roman" w:cs="Arial"/>
                <w:b/>
                <w:color w:val="000000"/>
                <w:sz w:val="18"/>
                <w:szCs w:val="18"/>
                <w:lang w:eastAsia="en-AU"/>
              </w:rPr>
            </w:pPr>
            <w:r w:rsidRPr="007C09E5">
              <w:rPr>
                <w:rFonts w:eastAsia="Times New Roman" w:cs="Arial"/>
                <w:b/>
                <w:color w:val="000000"/>
                <w:sz w:val="18"/>
                <w:szCs w:val="18"/>
                <w:lang w:eastAsia="en-AU"/>
              </w:rPr>
              <w:t xml:space="preserve">Maximum / typical </w:t>
            </w:r>
            <w:r w:rsidR="009919D3">
              <w:rPr>
                <w:rFonts w:eastAsia="Times New Roman" w:cs="Arial"/>
                <w:b/>
                <w:color w:val="000000"/>
                <w:sz w:val="18"/>
                <w:szCs w:val="18"/>
                <w:lang w:eastAsia="en-AU"/>
              </w:rPr>
              <w:t>capacity</w:t>
            </w:r>
          </w:p>
        </w:tc>
      </w:tr>
      <w:tr w:rsidR="00BE3F01" w:rsidRPr="00394B20" w14:paraId="54476518" w14:textId="77777777" w:rsidTr="007C09E5">
        <w:trPr>
          <w:trHeight w:val="300"/>
        </w:trPr>
        <w:tc>
          <w:tcPr>
            <w:tcW w:w="2462" w:type="pct"/>
            <w:tcBorders>
              <w:top w:val="nil"/>
              <w:left w:val="nil"/>
              <w:bottom w:val="nil"/>
              <w:right w:val="nil"/>
            </w:tcBorders>
            <w:shd w:val="clear" w:color="auto" w:fill="auto"/>
            <w:vAlign w:val="center"/>
            <w:hideMark/>
          </w:tcPr>
          <w:p w14:paraId="37B14803" w14:textId="77777777" w:rsidR="00BE3F01" w:rsidRPr="00394B20" w:rsidRDefault="00BE3F01" w:rsidP="00394B20">
            <w:pPr>
              <w:rPr>
                <w:rFonts w:eastAsia="Times New Roman" w:cs="Arial"/>
                <w:color w:val="000000"/>
                <w:sz w:val="18"/>
                <w:szCs w:val="18"/>
                <w:lang w:eastAsia="en-AU"/>
              </w:rPr>
            </w:pPr>
            <w:r w:rsidRPr="00394B20">
              <w:rPr>
                <w:rFonts w:eastAsia="Times New Roman" w:cs="Arial"/>
                <w:color w:val="000000"/>
                <w:sz w:val="18"/>
                <w:szCs w:val="18"/>
                <w:lang w:eastAsia="en-AU"/>
              </w:rPr>
              <w:t>Average maximum number of places offered</w:t>
            </w:r>
          </w:p>
        </w:tc>
        <w:tc>
          <w:tcPr>
            <w:tcW w:w="634" w:type="pct"/>
            <w:tcBorders>
              <w:top w:val="nil"/>
              <w:left w:val="nil"/>
              <w:bottom w:val="nil"/>
              <w:right w:val="nil"/>
            </w:tcBorders>
            <w:shd w:val="clear" w:color="auto" w:fill="auto"/>
            <w:vAlign w:val="center"/>
            <w:hideMark/>
          </w:tcPr>
          <w:p w14:paraId="27247D79"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61</w:t>
            </w:r>
          </w:p>
        </w:tc>
        <w:tc>
          <w:tcPr>
            <w:tcW w:w="635" w:type="pct"/>
            <w:tcBorders>
              <w:top w:val="nil"/>
              <w:left w:val="nil"/>
              <w:bottom w:val="nil"/>
              <w:right w:val="nil"/>
            </w:tcBorders>
            <w:shd w:val="clear" w:color="auto" w:fill="auto"/>
            <w:vAlign w:val="center"/>
            <w:hideMark/>
          </w:tcPr>
          <w:p w14:paraId="15632B5E"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56</w:t>
            </w:r>
          </w:p>
        </w:tc>
        <w:tc>
          <w:tcPr>
            <w:tcW w:w="635" w:type="pct"/>
            <w:tcBorders>
              <w:top w:val="nil"/>
              <w:left w:val="nil"/>
              <w:bottom w:val="nil"/>
              <w:right w:val="nil"/>
            </w:tcBorders>
            <w:shd w:val="clear" w:color="auto" w:fill="auto"/>
            <w:vAlign w:val="center"/>
            <w:hideMark/>
          </w:tcPr>
          <w:p w14:paraId="18836F12"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59</w:t>
            </w:r>
          </w:p>
        </w:tc>
        <w:tc>
          <w:tcPr>
            <w:tcW w:w="634" w:type="pct"/>
            <w:tcBorders>
              <w:top w:val="nil"/>
              <w:left w:val="nil"/>
              <w:bottom w:val="nil"/>
              <w:right w:val="nil"/>
            </w:tcBorders>
            <w:shd w:val="clear" w:color="auto" w:fill="auto"/>
            <w:vAlign w:val="center"/>
            <w:hideMark/>
          </w:tcPr>
          <w:p w14:paraId="0548C8AE"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59</w:t>
            </w:r>
          </w:p>
        </w:tc>
      </w:tr>
      <w:tr w:rsidR="00BE3F01" w:rsidRPr="00394B20" w14:paraId="5118FAFD" w14:textId="77777777" w:rsidTr="007C09E5">
        <w:trPr>
          <w:trHeight w:val="300"/>
        </w:trPr>
        <w:tc>
          <w:tcPr>
            <w:tcW w:w="2462" w:type="pct"/>
            <w:tcBorders>
              <w:top w:val="nil"/>
              <w:left w:val="nil"/>
              <w:bottom w:val="nil"/>
              <w:right w:val="nil"/>
            </w:tcBorders>
            <w:shd w:val="clear" w:color="000000" w:fill="C7E4F3"/>
            <w:vAlign w:val="center"/>
            <w:hideMark/>
          </w:tcPr>
          <w:p w14:paraId="51FE382A" w14:textId="77777777" w:rsidR="00BE3F01" w:rsidRPr="00394B20" w:rsidRDefault="00BE3F01" w:rsidP="00394B20">
            <w:pPr>
              <w:rPr>
                <w:rFonts w:eastAsia="Times New Roman" w:cs="Arial"/>
                <w:color w:val="000000"/>
                <w:sz w:val="18"/>
                <w:szCs w:val="18"/>
                <w:lang w:eastAsia="en-AU"/>
              </w:rPr>
            </w:pPr>
            <w:r w:rsidRPr="00394B20">
              <w:rPr>
                <w:rFonts w:eastAsia="Times New Roman" w:cs="Arial"/>
                <w:color w:val="000000"/>
                <w:sz w:val="18"/>
                <w:szCs w:val="18"/>
                <w:lang w:eastAsia="en-AU"/>
              </w:rPr>
              <w:t>Average number of places typically offered</w:t>
            </w:r>
          </w:p>
        </w:tc>
        <w:tc>
          <w:tcPr>
            <w:tcW w:w="634" w:type="pct"/>
            <w:tcBorders>
              <w:top w:val="nil"/>
              <w:left w:val="nil"/>
              <w:bottom w:val="nil"/>
              <w:right w:val="nil"/>
            </w:tcBorders>
            <w:shd w:val="clear" w:color="000000" w:fill="C7E4F3"/>
            <w:vAlign w:val="center"/>
            <w:hideMark/>
          </w:tcPr>
          <w:p w14:paraId="20BD730F"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56</w:t>
            </w:r>
          </w:p>
        </w:tc>
        <w:tc>
          <w:tcPr>
            <w:tcW w:w="635" w:type="pct"/>
            <w:tcBorders>
              <w:top w:val="nil"/>
              <w:left w:val="nil"/>
              <w:bottom w:val="nil"/>
              <w:right w:val="nil"/>
            </w:tcBorders>
            <w:shd w:val="clear" w:color="000000" w:fill="C7E4F3"/>
            <w:vAlign w:val="center"/>
            <w:hideMark/>
          </w:tcPr>
          <w:p w14:paraId="114539EC"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46</w:t>
            </w:r>
          </w:p>
        </w:tc>
        <w:tc>
          <w:tcPr>
            <w:tcW w:w="635" w:type="pct"/>
            <w:tcBorders>
              <w:top w:val="nil"/>
              <w:left w:val="nil"/>
              <w:bottom w:val="nil"/>
              <w:right w:val="nil"/>
            </w:tcBorders>
            <w:shd w:val="clear" w:color="000000" w:fill="C7E4F3"/>
            <w:vAlign w:val="center"/>
            <w:hideMark/>
          </w:tcPr>
          <w:p w14:paraId="27CBC3AA"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50</w:t>
            </w:r>
          </w:p>
        </w:tc>
        <w:tc>
          <w:tcPr>
            <w:tcW w:w="634" w:type="pct"/>
            <w:tcBorders>
              <w:top w:val="nil"/>
              <w:left w:val="nil"/>
              <w:bottom w:val="nil"/>
              <w:right w:val="nil"/>
            </w:tcBorders>
            <w:shd w:val="clear" w:color="000000" w:fill="C7E4F3"/>
            <w:vAlign w:val="center"/>
            <w:hideMark/>
          </w:tcPr>
          <w:p w14:paraId="4F1E1BAF"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52</w:t>
            </w:r>
          </w:p>
        </w:tc>
      </w:tr>
      <w:tr w:rsidR="007C09E5" w:rsidRPr="00394B20" w14:paraId="4C6DFA6D" w14:textId="77777777" w:rsidTr="007C09E5">
        <w:trPr>
          <w:trHeight w:val="300"/>
        </w:trPr>
        <w:tc>
          <w:tcPr>
            <w:tcW w:w="5000" w:type="pct"/>
            <w:gridSpan w:val="5"/>
            <w:tcBorders>
              <w:top w:val="nil"/>
              <w:left w:val="nil"/>
              <w:bottom w:val="nil"/>
              <w:right w:val="nil"/>
            </w:tcBorders>
            <w:shd w:val="clear" w:color="auto" w:fill="90C9E6"/>
            <w:vAlign w:val="center"/>
          </w:tcPr>
          <w:p w14:paraId="2A3B9FCB" w14:textId="760A6A5A" w:rsidR="007C09E5" w:rsidRPr="00033802" w:rsidRDefault="007C09E5" w:rsidP="007C09E5">
            <w:pPr>
              <w:jc w:val="center"/>
              <w:rPr>
                <w:rFonts w:eastAsia="Times New Roman" w:cs="Arial"/>
                <w:b/>
                <w:color w:val="000000"/>
                <w:sz w:val="18"/>
                <w:szCs w:val="18"/>
                <w:lang w:eastAsia="en-AU"/>
              </w:rPr>
            </w:pPr>
            <w:r w:rsidRPr="00033802">
              <w:rPr>
                <w:rFonts w:eastAsia="Times New Roman" w:cs="Arial"/>
                <w:b/>
                <w:color w:val="000000"/>
                <w:sz w:val="18"/>
                <w:szCs w:val="18"/>
                <w:lang w:eastAsia="en-AU"/>
              </w:rPr>
              <w:t>Service capacity</w:t>
            </w:r>
          </w:p>
        </w:tc>
      </w:tr>
      <w:tr w:rsidR="00BE3F01" w:rsidRPr="00394B20" w14:paraId="2D7CD054" w14:textId="77777777" w:rsidTr="007C09E5">
        <w:trPr>
          <w:trHeight w:val="300"/>
        </w:trPr>
        <w:tc>
          <w:tcPr>
            <w:tcW w:w="2462" w:type="pct"/>
            <w:tcBorders>
              <w:top w:val="nil"/>
              <w:left w:val="nil"/>
              <w:bottom w:val="nil"/>
              <w:right w:val="nil"/>
            </w:tcBorders>
            <w:shd w:val="clear" w:color="auto" w:fill="auto"/>
            <w:vAlign w:val="center"/>
            <w:hideMark/>
          </w:tcPr>
          <w:p w14:paraId="2BB13A2E" w14:textId="48266155" w:rsidR="00BE3F01" w:rsidRPr="00394B20" w:rsidRDefault="005A691D" w:rsidP="00394B20">
            <w:pPr>
              <w:rPr>
                <w:rFonts w:eastAsia="Times New Roman" w:cs="Arial"/>
                <w:color w:val="000000"/>
                <w:sz w:val="18"/>
                <w:szCs w:val="18"/>
                <w:lang w:eastAsia="en-AU"/>
              </w:rPr>
            </w:pPr>
            <w:r>
              <w:rPr>
                <w:rFonts w:eastAsia="Times New Roman" w:cs="Arial"/>
                <w:color w:val="000000"/>
                <w:sz w:val="18"/>
                <w:szCs w:val="18"/>
                <w:lang w:eastAsia="en-AU"/>
              </w:rPr>
              <w:t>% no</w:t>
            </w:r>
            <w:r w:rsidR="00BE3F01" w:rsidRPr="00394B20">
              <w:rPr>
                <w:rFonts w:eastAsia="Times New Roman" w:cs="Arial"/>
                <w:color w:val="000000"/>
                <w:sz w:val="18"/>
                <w:szCs w:val="18"/>
                <w:lang w:eastAsia="en-AU"/>
              </w:rPr>
              <w:t xml:space="preserve"> capacity</w:t>
            </w:r>
            <w:r w:rsidR="00BE3F01" w:rsidRPr="00394B20">
              <w:rPr>
                <w:rFonts w:eastAsia="Times New Roman" w:cs="Arial"/>
                <w:color w:val="000000"/>
                <w:sz w:val="16"/>
                <w:szCs w:val="16"/>
                <w:lang w:eastAsia="en-AU"/>
              </w:rPr>
              <w:t> </w:t>
            </w:r>
          </w:p>
        </w:tc>
        <w:tc>
          <w:tcPr>
            <w:tcW w:w="634" w:type="pct"/>
            <w:tcBorders>
              <w:top w:val="nil"/>
              <w:left w:val="nil"/>
              <w:bottom w:val="nil"/>
              <w:right w:val="nil"/>
            </w:tcBorders>
            <w:shd w:val="clear" w:color="auto" w:fill="auto"/>
            <w:vAlign w:val="center"/>
            <w:hideMark/>
          </w:tcPr>
          <w:p w14:paraId="4911BE44" w14:textId="3D544346"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64.6</w:t>
            </w:r>
          </w:p>
        </w:tc>
        <w:tc>
          <w:tcPr>
            <w:tcW w:w="635" w:type="pct"/>
            <w:tcBorders>
              <w:top w:val="nil"/>
              <w:left w:val="nil"/>
              <w:bottom w:val="nil"/>
              <w:right w:val="nil"/>
            </w:tcBorders>
            <w:shd w:val="clear" w:color="auto" w:fill="auto"/>
            <w:vAlign w:val="center"/>
            <w:hideMark/>
          </w:tcPr>
          <w:p w14:paraId="09EF04E2" w14:textId="64F56DC7"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45.0</w:t>
            </w:r>
          </w:p>
        </w:tc>
        <w:tc>
          <w:tcPr>
            <w:tcW w:w="635" w:type="pct"/>
            <w:tcBorders>
              <w:top w:val="nil"/>
              <w:left w:val="nil"/>
              <w:bottom w:val="nil"/>
              <w:right w:val="nil"/>
            </w:tcBorders>
            <w:shd w:val="clear" w:color="auto" w:fill="auto"/>
            <w:vAlign w:val="center"/>
            <w:hideMark/>
          </w:tcPr>
          <w:p w14:paraId="319B06C7" w14:textId="4449E7B9"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54.3</w:t>
            </w:r>
          </w:p>
        </w:tc>
        <w:tc>
          <w:tcPr>
            <w:tcW w:w="634" w:type="pct"/>
            <w:tcBorders>
              <w:top w:val="nil"/>
              <w:left w:val="nil"/>
              <w:bottom w:val="nil"/>
              <w:right w:val="nil"/>
            </w:tcBorders>
            <w:shd w:val="clear" w:color="auto" w:fill="auto"/>
            <w:vAlign w:val="center"/>
            <w:hideMark/>
          </w:tcPr>
          <w:p w14:paraId="235FCE5F" w14:textId="2524F2D3"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56.8</w:t>
            </w:r>
          </w:p>
        </w:tc>
      </w:tr>
      <w:tr w:rsidR="00BE3F01" w:rsidRPr="00394B20" w14:paraId="6A9C8082" w14:textId="77777777" w:rsidTr="007C09E5">
        <w:trPr>
          <w:trHeight w:val="300"/>
        </w:trPr>
        <w:tc>
          <w:tcPr>
            <w:tcW w:w="2462" w:type="pct"/>
            <w:tcBorders>
              <w:top w:val="nil"/>
              <w:left w:val="nil"/>
              <w:bottom w:val="nil"/>
              <w:right w:val="nil"/>
            </w:tcBorders>
            <w:shd w:val="clear" w:color="auto" w:fill="C7E4F3" w:themeFill="accent1" w:themeFillTint="33"/>
            <w:vAlign w:val="center"/>
            <w:hideMark/>
          </w:tcPr>
          <w:p w14:paraId="2850FABD" w14:textId="47F6BB4D" w:rsidR="00BE3F01" w:rsidRPr="00394B20" w:rsidRDefault="005A691D" w:rsidP="00394B20">
            <w:pPr>
              <w:rPr>
                <w:rFonts w:eastAsia="Times New Roman" w:cs="Arial"/>
                <w:color w:val="000000"/>
                <w:sz w:val="18"/>
                <w:szCs w:val="18"/>
                <w:lang w:eastAsia="en-AU"/>
              </w:rPr>
            </w:pPr>
            <w:r>
              <w:rPr>
                <w:rFonts w:eastAsia="Times New Roman" w:cs="Arial"/>
                <w:color w:val="000000"/>
                <w:sz w:val="18"/>
                <w:szCs w:val="18"/>
                <w:lang w:eastAsia="en-AU"/>
              </w:rPr>
              <w:t>% capacity g</w:t>
            </w:r>
            <w:r w:rsidR="00BE3F01" w:rsidRPr="00394B20">
              <w:rPr>
                <w:rFonts w:eastAsia="Times New Roman" w:cs="Arial"/>
                <w:color w:val="000000"/>
                <w:sz w:val="18"/>
                <w:szCs w:val="18"/>
                <w:lang w:eastAsia="en-AU"/>
              </w:rPr>
              <w:t>reater than 0% to less than 10%</w:t>
            </w:r>
          </w:p>
        </w:tc>
        <w:tc>
          <w:tcPr>
            <w:tcW w:w="634" w:type="pct"/>
            <w:tcBorders>
              <w:top w:val="nil"/>
              <w:left w:val="nil"/>
              <w:bottom w:val="nil"/>
              <w:right w:val="nil"/>
            </w:tcBorders>
            <w:shd w:val="clear" w:color="auto" w:fill="C7E4F3" w:themeFill="accent1" w:themeFillTint="33"/>
            <w:vAlign w:val="center"/>
            <w:hideMark/>
          </w:tcPr>
          <w:p w14:paraId="45AFDE6E" w14:textId="65EB1BFA"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11.4</w:t>
            </w:r>
          </w:p>
        </w:tc>
        <w:tc>
          <w:tcPr>
            <w:tcW w:w="635" w:type="pct"/>
            <w:tcBorders>
              <w:top w:val="nil"/>
              <w:left w:val="nil"/>
              <w:bottom w:val="nil"/>
              <w:right w:val="nil"/>
            </w:tcBorders>
            <w:shd w:val="clear" w:color="auto" w:fill="C7E4F3" w:themeFill="accent1" w:themeFillTint="33"/>
            <w:vAlign w:val="center"/>
            <w:hideMark/>
          </w:tcPr>
          <w:p w14:paraId="715B1D50" w14:textId="353227A7"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5.6</w:t>
            </w:r>
          </w:p>
        </w:tc>
        <w:tc>
          <w:tcPr>
            <w:tcW w:w="635" w:type="pct"/>
            <w:tcBorders>
              <w:top w:val="nil"/>
              <w:left w:val="nil"/>
              <w:bottom w:val="nil"/>
              <w:right w:val="nil"/>
            </w:tcBorders>
            <w:shd w:val="clear" w:color="auto" w:fill="C7E4F3" w:themeFill="accent1" w:themeFillTint="33"/>
            <w:vAlign w:val="center"/>
            <w:hideMark/>
          </w:tcPr>
          <w:p w14:paraId="4F808344" w14:textId="4805E8B3"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7.5</w:t>
            </w:r>
          </w:p>
        </w:tc>
        <w:tc>
          <w:tcPr>
            <w:tcW w:w="634" w:type="pct"/>
            <w:tcBorders>
              <w:top w:val="nil"/>
              <w:left w:val="nil"/>
              <w:bottom w:val="nil"/>
              <w:right w:val="nil"/>
            </w:tcBorders>
            <w:shd w:val="clear" w:color="auto" w:fill="C7E4F3" w:themeFill="accent1" w:themeFillTint="33"/>
            <w:vAlign w:val="center"/>
            <w:hideMark/>
          </w:tcPr>
          <w:p w14:paraId="1038B5A0" w14:textId="018299F8" w:rsidR="00BE3F01" w:rsidRPr="00394B20" w:rsidRDefault="007C09E5"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8.9</w:t>
            </w:r>
          </w:p>
        </w:tc>
      </w:tr>
      <w:tr w:rsidR="00BE3F01" w:rsidRPr="00394B20" w14:paraId="4486FB35" w14:textId="77777777" w:rsidTr="007C09E5">
        <w:trPr>
          <w:trHeight w:val="300"/>
        </w:trPr>
        <w:tc>
          <w:tcPr>
            <w:tcW w:w="2462" w:type="pct"/>
            <w:tcBorders>
              <w:top w:val="nil"/>
              <w:left w:val="nil"/>
              <w:bottom w:val="nil"/>
              <w:right w:val="nil"/>
            </w:tcBorders>
            <w:shd w:val="clear" w:color="auto" w:fill="auto"/>
            <w:vAlign w:val="center"/>
            <w:hideMark/>
          </w:tcPr>
          <w:p w14:paraId="10FADCB6" w14:textId="49F6B6F6" w:rsidR="00BE3F01" w:rsidRPr="00394B20" w:rsidRDefault="005A691D" w:rsidP="00394B20">
            <w:pPr>
              <w:rPr>
                <w:rFonts w:eastAsia="Times New Roman" w:cs="Arial"/>
                <w:color w:val="000000"/>
                <w:sz w:val="18"/>
                <w:szCs w:val="18"/>
                <w:lang w:eastAsia="en-AU"/>
              </w:rPr>
            </w:pPr>
            <w:r>
              <w:rPr>
                <w:rFonts w:eastAsia="Times New Roman" w:cs="Arial"/>
                <w:color w:val="000000"/>
                <w:sz w:val="18"/>
                <w:szCs w:val="18"/>
                <w:lang w:eastAsia="en-AU"/>
              </w:rPr>
              <w:t>% capacity g</w:t>
            </w:r>
            <w:r w:rsidR="00BE3F01" w:rsidRPr="00394B20">
              <w:rPr>
                <w:rFonts w:eastAsia="Times New Roman" w:cs="Arial"/>
                <w:color w:val="000000"/>
                <w:sz w:val="18"/>
                <w:szCs w:val="18"/>
                <w:lang w:eastAsia="en-AU"/>
              </w:rPr>
              <w:t>reater or equal to 10% to less than 20%</w:t>
            </w:r>
          </w:p>
        </w:tc>
        <w:tc>
          <w:tcPr>
            <w:tcW w:w="634" w:type="pct"/>
            <w:tcBorders>
              <w:top w:val="nil"/>
              <w:left w:val="nil"/>
              <w:bottom w:val="nil"/>
              <w:right w:val="nil"/>
            </w:tcBorders>
            <w:shd w:val="clear" w:color="auto" w:fill="auto"/>
            <w:vAlign w:val="center"/>
            <w:hideMark/>
          </w:tcPr>
          <w:p w14:paraId="02F1F1A9" w14:textId="236CB7BA"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9.0</w:t>
            </w:r>
          </w:p>
        </w:tc>
        <w:tc>
          <w:tcPr>
            <w:tcW w:w="635" w:type="pct"/>
            <w:tcBorders>
              <w:top w:val="nil"/>
              <w:left w:val="nil"/>
              <w:bottom w:val="nil"/>
              <w:right w:val="nil"/>
            </w:tcBorders>
            <w:shd w:val="clear" w:color="auto" w:fill="auto"/>
            <w:vAlign w:val="center"/>
            <w:hideMark/>
          </w:tcPr>
          <w:p w14:paraId="4F8BFF37" w14:textId="40B7AF1A"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8.3</w:t>
            </w:r>
          </w:p>
        </w:tc>
        <w:tc>
          <w:tcPr>
            <w:tcW w:w="635" w:type="pct"/>
            <w:tcBorders>
              <w:top w:val="nil"/>
              <w:left w:val="nil"/>
              <w:bottom w:val="nil"/>
              <w:right w:val="nil"/>
            </w:tcBorders>
            <w:shd w:val="clear" w:color="auto" w:fill="auto"/>
            <w:vAlign w:val="center"/>
            <w:hideMark/>
          </w:tcPr>
          <w:p w14:paraId="48CAD27F" w14:textId="26C8272B"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9.3</w:t>
            </w:r>
          </w:p>
        </w:tc>
        <w:tc>
          <w:tcPr>
            <w:tcW w:w="634" w:type="pct"/>
            <w:tcBorders>
              <w:top w:val="nil"/>
              <w:left w:val="nil"/>
              <w:bottom w:val="nil"/>
              <w:right w:val="nil"/>
            </w:tcBorders>
            <w:shd w:val="clear" w:color="auto" w:fill="auto"/>
            <w:vAlign w:val="center"/>
            <w:hideMark/>
          </w:tcPr>
          <w:p w14:paraId="27FA3319" w14:textId="0303E34B"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8.9</w:t>
            </w:r>
          </w:p>
        </w:tc>
      </w:tr>
      <w:tr w:rsidR="00BE3F01" w:rsidRPr="00394B20" w14:paraId="15311EEA" w14:textId="77777777" w:rsidTr="007C09E5">
        <w:trPr>
          <w:trHeight w:val="300"/>
        </w:trPr>
        <w:tc>
          <w:tcPr>
            <w:tcW w:w="2462" w:type="pct"/>
            <w:tcBorders>
              <w:top w:val="nil"/>
              <w:left w:val="nil"/>
              <w:bottom w:val="nil"/>
              <w:right w:val="nil"/>
            </w:tcBorders>
            <w:shd w:val="clear" w:color="auto" w:fill="C7E4F3" w:themeFill="accent1" w:themeFillTint="33"/>
            <w:vAlign w:val="center"/>
            <w:hideMark/>
          </w:tcPr>
          <w:p w14:paraId="095FF1C8" w14:textId="13D1AB96" w:rsidR="00BE3F01" w:rsidRPr="00394B20" w:rsidRDefault="005A691D" w:rsidP="00394B20">
            <w:pPr>
              <w:rPr>
                <w:rFonts w:eastAsia="Times New Roman" w:cs="Arial"/>
                <w:color w:val="000000"/>
                <w:sz w:val="18"/>
                <w:szCs w:val="18"/>
                <w:lang w:eastAsia="en-AU"/>
              </w:rPr>
            </w:pPr>
            <w:r>
              <w:rPr>
                <w:rFonts w:eastAsia="Times New Roman" w:cs="Arial"/>
                <w:color w:val="000000"/>
                <w:sz w:val="18"/>
                <w:szCs w:val="18"/>
                <w:lang w:eastAsia="en-AU"/>
              </w:rPr>
              <w:t xml:space="preserve">% capacity </w:t>
            </w:r>
            <w:r w:rsidR="00BE3F01" w:rsidRPr="00394B20">
              <w:rPr>
                <w:rFonts w:eastAsia="Times New Roman" w:cs="Arial"/>
                <w:color w:val="000000"/>
                <w:sz w:val="18"/>
                <w:szCs w:val="18"/>
                <w:lang w:eastAsia="en-AU"/>
              </w:rPr>
              <w:t>20% or more</w:t>
            </w:r>
          </w:p>
        </w:tc>
        <w:tc>
          <w:tcPr>
            <w:tcW w:w="634" w:type="pct"/>
            <w:tcBorders>
              <w:top w:val="nil"/>
              <w:left w:val="nil"/>
              <w:bottom w:val="nil"/>
              <w:right w:val="nil"/>
            </w:tcBorders>
            <w:shd w:val="clear" w:color="auto" w:fill="C7E4F3" w:themeFill="accent1" w:themeFillTint="33"/>
            <w:vAlign w:val="center"/>
            <w:hideMark/>
          </w:tcPr>
          <w:p w14:paraId="40CB2ABF" w14:textId="69BE48E9"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15.0</w:t>
            </w:r>
          </w:p>
        </w:tc>
        <w:tc>
          <w:tcPr>
            <w:tcW w:w="635" w:type="pct"/>
            <w:tcBorders>
              <w:top w:val="nil"/>
              <w:left w:val="nil"/>
              <w:bottom w:val="nil"/>
              <w:right w:val="nil"/>
            </w:tcBorders>
            <w:shd w:val="clear" w:color="auto" w:fill="C7E4F3" w:themeFill="accent1" w:themeFillTint="33"/>
            <w:vAlign w:val="center"/>
            <w:hideMark/>
          </w:tcPr>
          <w:p w14:paraId="1491C256" w14:textId="4D71F2A9"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41.0</w:t>
            </w:r>
          </w:p>
        </w:tc>
        <w:tc>
          <w:tcPr>
            <w:tcW w:w="635" w:type="pct"/>
            <w:tcBorders>
              <w:top w:val="nil"/>
              <w:left w:val="nil"/>
              <w:bottom w:val="nil"/>
              <w:right w:val="nil"/>
            </w:tcBorders>
            <w:shd w:val="clear" w:color="auto" w:fill="C7E4F3" w:themeFill="accent1" w:themeFillTint="33"/>
            <w:vAlign w:val="center"/>
            <w:hideMark/>
          </w:tcPr>
          <w:p w14:paraId="36D91A9C" w14:textId="2740B351"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28.9</w:t>
            </w:r>
          </w:p>
        </w:tc>
        <w:tc>
          <w:tcPr>
            <w:tcW w:w="634" w:type="pct"/>
            <w:tcBorders>
              <w:top w:val="nil"/>
              <w:left w:val="nil"/>
              <w:bottom w:val="nil"/>
              <w:right w:val="nil"/>
            </w:tcBorders>
            <w:shd w:val="clear" w:color="auto" w:fill="C7E4F3" w:themeFill="accent1" w:themeFillTint="33"/>
            <w:vAlign w:val="center"/>
            <w:hideMark/>
          </w:tcPr>
          <w:p w14:paraId="41DEA372" w14:textId="2F3D4F6F" w:rsidR="00BE3F01" w:rsidRPr="00394B20" w:rsidRDefault="005A691D" w:rsidP="00512F77">
            <w:pPr>
              <w:ind w:right="340"/>
              <w:jc w:val="right"/>
              <w:rPr>
                <w:rFonts w:eastAsia="Times New Roman" w:cs="Arial"/>
                <w:color w:val="000000"/>
                <w:sz w:val="18"/>
                <w:szCs w:val="18"/>
                <w:lang w:eastAsia="en-AU"/>
              </w:rPr>
            </w:pPr>
            <w:r>
              <w:rPr>
                <w:rFonts w:eastAsia="Times New Roman" w:cs="Arial"/>
                <w:color w:val="000000"/>
                <w:sz w:val="18"/>
                <w:szCs w:val="18"/>
                <w:lang w:eastAsia="en-AU"/>
              </w:rPr>
              <w:t>25.4</w:t>
            </w:r>
          </w:p>
        </w:tc>
      </w:tr>
      <w:tr w:rsidR="00BE3F01" w:rsidRPr="00394B20" w14:paraId="24FB8588" w14:textId="77777777" w:rsidTr="007C09E5">
        <w:trPr>
          <w:trHeight w:val="300"/>
        </w:trPr>
        <w:tc>
          <w:tcPr>
            <w:tcW w:w="2462" w:type="pct"/>
            <w:tcBorders>
              <w:top w:val="nil"/>
              <w:left w:val="nil"/>
              <w:right w:val="nil"/>
            </w:tcBorders>
            <w:shd w:val="clear" w:color="auto" w:fill="auto"/>
            <w:vAlign w:val="center"/>
            <w:hideMark/>
          </w:tcPr>
          <w:p w14:paraId="50DC2B31" w14:textId="77777777" w:rsidR="00BE3F01" w:rsidRPr="00394B20" w:rsidRDefault="00BE3F01" w:rsidP="00394B20">
            <w:pPr>
              <w:rPr>
                <w:rFonts w:eastAsia="Times New Roman" w:cs="Arial"/>
                <w:color w:val="000000"/>
                <w:sz w:val="18"/>
                <w:szCs w:val="18"/>
                <w:lang w:eastAsia="en-AU"/>
              </w:rPr>
            </w:pPr>
            <w:r w:rsidRPr="00394B20">
              <w:rPr>
                <w:rFonts w:eastAsia="Times New Roman" w:cs="Arial"/>
                <w:color w:val="000000"/>
                <w:sz w:val="18"/>
                <w:szCs w:val="18"/>
                <w:lang w:eastAsia="en-AU"/>
              </w:rPr>
              <w:t>Total specified</w:t>
            </w:r>
          </w:p>
        </w:tc>
        <w:tc>
          <w:tcPr>
            <w:tcW w:w="634" w:type="pct"/>
            <w:tcBorders>
              <w:top w:val="nil"/>
              <w:left w:val="nil"/>
              <w:right w:val="nil"/>
            </w:tcBorders>
            <w:shd w:val="clear" w:color="auto" w:fill="auto"/>
            <w:vAlign w:val="center"/>
            <w:hideMark/>
          </w:tcPr>
          <w:p w14:paraId="2971DECE"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6,715</w:t>
            </w:r>
          </w:p>
        </w:tc>
        <w:tc>
          <w:tcPr>
            <w:tcW w:w="635" w:type="pct"/>
            <w:tcBorders>
              <w:top w:val="nil"/>
              <w:left w:val="nil"/>
              <w:right w:val="nil"/>
            </w:tcBorders>
            <w:shd w:val="clear" w:color="auto" w:fill="auto"/>
            <w:vAlign w:val="center"/>
            <w:hideMark/>
          </w:tcPr>
          <w:p w14:paraId="26E9A521"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3,896</w:t>
            </w:r>
          </w:p>
        </w:tc>
        <w:tc>
          <w:tcPr>
            <w:tcW w:w="635" w:type="pct"/>
            <w:tcBorders>
              <w:top w:val="nil"/>
              <w:left w:val="nil"/>
              <w:right w:val="nil"/>
            </w:tcBorders>
            <w:shd w:val="clear" w:color="auto" w:fill="auto"/>
            <w:vAlign w:val="center"/>
            <w:hideMark/>
          </w:tcPr>
          <w:p w14:paraId="6C70A154"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2,529</w:t>
            </w:r>
          </w:p>
        </w:tc>
        <w:tc>
          <w:tcPr>
            <w:tcW w:w="634" w:type="pct"/>
            <w:tcBorders>
              <w:top w:val="nil"/>
              <w:left w:val="nil"/>
              <w:right w:val="nil"/>
            </w:tcBorders>
            <w:shd w:val="clear" w:color="auto" w:fill="auto"/>
            <w:vAlign w:val="center"/>
            <w:hideMark/>
          </w:tcPr>
          <w:p w14:paraId="37E9F227" w14:textId="7CD58EA9"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13,</w:t>
            </w:r>
            <w:r w:rsidR="007C09E5">
              <w:rPr>
                <w:rFonts w:eastAsia="Times New Roman" w:cs="Arial"/>
                <w:color w:val="000000"/>
                <w:sz w:val="18"/>
                <w:szCs w:val="18"/>
                <w:lang w:eastAsia="en-AU"/>
              </w:rPr>
              <w:t>140</w:t>
            </w:r>
          </w:p>
        </w:tc>
      </w:tr>
      <w:tr w:rsidR="00BE3F01" w:rsidRPr="00394B20" w14:paraId="5B51006D" w14:textId="77777777" w:rsidTr="007C09E5">
        <w:trPr>
          <w:trHeight w:val="300"/>
        </w:trPr>
        <w:tc>
          <w:tcPr>
            <w:tcW w:w="2462" w:type="pct"/>
            <w:tcBorders>
              <w:top w:val="nil"/>
              <w:left w:val="nil"/>
              <w:bottom w:val="single" w:sz="4" w:space="0" w:color="1F698E"/>
              <w:right w:val="nil"/>
            </w:tcBorders>
            <w:shd w:val="clear" w:color="auto" w:fill="C7E4F3" w:themeFill="accent1" w:themeFillTint="33"/>
            <w:vAlign w:val="center"/>
            <w:hideMark/>
          </w:tcPr>
          <w:p w14:paraId="603E7132" w14:textId="77777777" w:rsidR="00BE3F01" w:rsidRPr="00394B20" w:rsidRDefault="00BE3F01" w:rsidP="00394B20">
            <w:pPr>
              <w:rPr>
                <w:rFonts w:eastAsia="Times New Roman" w:cs="Arial"/>
                <w:color w:val="000000"/>
                <w:sz w:val="18"/>
                <w:szCs w:val="18"/>
                <w:lang w:eastAsia="en-AU"/>
              </w:rPr>
            </w:pPr>
            <w:r w:rsidRPr="00394B20">
              <w:rPr>
                <w:rFonts w:eastAsia="Times New Roman" w:cs="Arial"/>
                <w:color w:val="000000"/>
                <w:sz w:val="18"/>
                <w:szCs w:val="18"/>
                <w:lang w:eastAsia="en-AU"/>
              </w:rPr>
              <w:t>Total not specified</w:t>
            </w:r>
          </w:p>
        </w:tc>
        <w:tc>
          <w:tcPr>
            <w:tcW w:w="634" w:type="pct"/>
            <w:tcBorders>
              <w:top w:val="nil"/>
              <w:left w:val="nil"/>
              <w:bottom w:val="single" w:sz="4" w:space="0" w:color="1F698E"/>
              <w:right w:val="nil"/>
            </w:tcBorders>
            <w:shd w:val="clear" w:color="auto" w:fill="C7E4F3" w:themeFill="accent1" w:themeFillTint="33"/>
            <w:vAlign w:val="center"/>
            <w:hideMark/>
          </w:tcPr>
          <w:p w14:paraId="56896D3F"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53</w:t>
            </w:r>
          </w:p>
        </w:tc>
        <w:tc>
          <w:tcPr>
            <w:tcW w:w="635" w:type="pct"/>
            <w:tcBorders>
              <w:top w:val="nil"/>
              <w:left w:val="nil"/>
              <w:bottom w:val="single" w:sz="4" w:space="0" w:color="1F698E"/>
              <w:right w:val="nil"/>
            </w:tcBorders>
            <w:shd w:val="clear" w:color="auto" w:fill="C7E4F3" w:themeFill="accent1" w:themeFillTint="33"/>
            <w:vAlign w:val="center"/>
            <w:hideMark/>
          </w:tcPr>
          <w:p w14:paraId="14627300"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51</w:t>
            </w:r>
          </w:p>
        </w:tc>
        <w:tc>
          <w:tcPr>
            <w:tcW w:w="635" w:type="pct"/>
            <w:tcBorders>
              <w:top w:val="nil"/>
              <w:left w:val="nil"/>
              <w:bottom w:val="single" w:sz="4" w:space="0" w:color="1F698E"/>
              <w:right w:val="nil"/>
            </w:tcBorders>
            <w:shd w:val="clear" w:color="auto" w:fill="C7E4F3" w:themeFill="accent1" w:themeFillTint="33"/>
            <w:vAlign w:val="center"/>
            <w:hideMark/>
          </w:tcPr>
          <w:p w14:paraId="1FE2960D" w14:textId="77777777"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35</w:t>
            </w:r>
          </w:p>
        </w:tc>
        <w:tc>
          <w:tcPr>
            <w:tcW w:w="634" w:type="pct"/>
            <w:tcBorders>
              <w:top w:val="nil"/>
              <w:left w:val="nil"/>
              <w:bottom w:val="single" w:sz="4" w:space="0" w:color="1F698E"/>
              <w:right w:val="nil"/>
            </w:tcBorders>
            <w:shd w:val="clear" w:color="auto" w:fill="C7E4F3" w:themeFill="accent1" w:themeFillTint="33"/>
            <w:vAlign w:val="center"/>
            <w:hideMark/>
          </w:tcPr>
          <w:p w14:paraId="52A33C66" w14:textId="694FB909" w:rsidR="00BE3F01" w:rsidRPr="00394B20" w:rsidRDefault="00BE3F01" w:rsidP="00512F77">
            <w:pPr>
              <w:ind w:right="340"/>
              <w:jc w:val="right"/>
              <w:rPr>
                <w:rFonts w:eastAsia="Times New Roman" w:cs="Arial"/>
                <w:color w:val="000000"/>
                <w:sz w:val="18"/>
                <w:szCs w:val="18"/>
                <w:lang w:eastAsia="en-AU"/>
              </w:rPr>
            </w:pPr>
            <w:r w:rsidRPr="00394B20">
              <w:rPr>
                <w:rFonts w:eastAsia="Times New Roman" w:cs="Arial"/>
                <w:color w:val="000000"/>
                <w:sz w:val="18"/>
                <w:szCs w:val="18"/>
                <w:lang w:eastAsia="en-AU"/>
              </w:rPr>
              <w:t>1</w:t>
            </w:r>
            <w:r w:rsidR="007C09E5">
              <w:rPr>
                <w:rFonts w:eastAsia="Times New Roman" w:cs="Arial"/>
                <w:color w:val="000000"/>
                <w:sz w:val="18"/>
                <w:szCs w:val="18"/>
                <w:lang w:eastAsia="en-AU"/>
              </w:rPr>
              <w:t>39</w:t>
            </w:r>
          </w:p>
        </w:tc>
      </w:tr>
    </w:tbl>
    <w:p w14:paraId="25B3C962" w14:textId="005CB1E8" w:rsidR="0084236F" w:rsidRDefault="0084236F" w:rsidP="0084236F">
      <w:pPr>
        <w:pStyle w:val="FigureNote"/>
      </w:pPr>
      <w:r>
        <w:t>(a)</w:t>
      </w:r>
      <w:r>
        <w:tab/>
        <w:t xml:space="preserve">‘Service capacity’ calculated by subtracting the ratio of </w:t>
      </w:r>
      <w:r w:rsidR="009919D3">
        <w:t>typical number of places offered by the maximum number of places offered by a service, from</w:t>
      </w:r>
      <w:r>
        <w:t xml:space="preserve"> 100%.</w:t>
      </w:r>
    </w:p>
    <w:p w14:paraId="1C07AA92" w14:textId="32747F37" w:rsidR="0096531B" w:rsidRDefault="0084236F" w:rsidP="0084236F">
      <w:pPr>
        <w:pStyle w:val="FigureNote"/>
        <w:spacing w:before="0"/>
        <w:ind w:left="425" w:hanging="425"/>
      </w:pPr>
      <w:r>
        <w:t>(b)</w:t>
      </w:r>
      <w:r>
        <w:tab/>
      </w:r>
      <w:r w:rsidR="0080164D">
        <w:t>Table excludes family day care</w:t>
      </w:r>
      <w:r w:rsidR="00BE3F01">
        <w:t>, in home care and occasional care</w:t>
      </w:r>
      <w:r w:rsidR="0080164D">
        <w:t xml:space="preserve"> services. </w:t>
      </w:r>
      <w:r w:rsidRPr="0084236F">
        <w:t>Totals may not equal the sum of components due to rounding of weighted data</w:t>
      </w:r>
      <w:r>
        <w:t>.</w:t>
      </w:r>
    </w:p>
    <w:p w14:paraId="3F7C8200" w14:textId="341E17B2" w:rsidR="0096531B" w:rsidRDefault="0096531B"/>
    <w:p w14:paraId="5674347E" w14:textId="77777777" w:rsidR="0084236F" w:rsidRDefault="0084236F">
      <w:pPr>
        <w:rPr>
          <w:rFonts w:ascii="Arial Bold" w:eastAsia="Times New Roman" w:hAnsi="Arial Bold" w:cs="Times New Roman"/>
          <w:b/>
          <w:bCs/>
          <w:color w:val="1F688D"/>
          <w:szCs w:val="18"/>
        </w:rPr>
      </w:pPr>
      <w:r>
        <w:br w:type="page"/>
      </w:r>
    </w:p>
    <w:p w14:paraId="6FF22670" w14:textId="14C0CABA" w:rsidR="0095257C" w:rsidRDefault="0095257C" w:rsidP="003564A6">
      <w:pPr>
        <w:pStyle w:val="Body"/>
        <w:jc w:val="both"/>
      </w:pPr>
      <w:r>
        <w:lastRenderedPageBreak/>
        <w:fldChar w:fldCharType="begin"/>
      </w:r>
      <w:r>
        <w:instrText xml:space="preserve"> REF _Ref482349264 \h </w:instrText>
      </w:r>
      <w:r w:rsidR="003564A6">
        <w:instrText xml:space="preserve"> \* MERGEFORMAT </w:instrText>
      </w:r>
      <w:r>
        <w:fldChar w:fldCharType="separate"/>
      </w:r>
      <w:r w:rsidR="00011CCA">
        <w:t xml:space="preserve">Table </w:t>
      </w:r>
      <w:r w:rsidR="00011CCA">
        <w:rPr>
          <w:noProof/>
        </w:rPr>
        <w:t>13</w:t>
      </w:r>
      <w:r>
        <w:fldChar w:fldCharType="end"/>
      </w:r>
      <w:r>
        <w:t xml:space="preserve"> shows average service capacity (i.e. typical number of places offered divided by maximum number of places offered, subtracted from 100 per cent) by service type and geographic location.</w:t>
      </w:r>
    </w:p>
    <w:p w14:paraId="5119E0E0" w14:textId="604A75AE" w:rsidR="0095257C" w:rsidRDefault="007C370B" w:rsidP="008E2B9A">
      <w:pPr>
        <w:pStyle w:val="Body"/>
        <w:jc w:val="both"/>
      </w:pPr>
      <w:r>
        <w:t xml:space="preserve">Across Australia </w:t>
      </w:r>
      <w:r w:rsidR="00535207">
        <w:t>a</w:t>
      </w:r>
      <w:r w:rsidR="002D768D">
        <w:t xml:space="preserve">verage service capacity (as reported by services) was 7.4 per cent for long day care services, 14.4 per cent for vacation care services and 19.4 per cent for outside school hours care. More capacity was reported for services in </w:t>
      </w:r>
      <w:r w:rsidR="00671A26">
        <w:t>Western</w:t>
      </w:r>
      <w:r w:rsidR="002D768D">
        <w:t xml:space="preserve"> Australia (18.9 per cent), Tasmania (16.8 per cent) and </w:t>
      </w:r>
      <w:r w:rsidR="00671A26">
        <w:t>South Australia</w:t>
      </w:r>
      <w:r w:rsidR="002D768D">
        <w:t xml:space="preserve"> (16 per cent)</w:t>
      </w:r>
      <w:r w:rsidR="008E2B9A">
        <w:t xml:space="preserve">. </w:t>
      </w:r>
      <w:r w:rsidR="002D768D">
        <w:t xml:space="preserve">New South Wales (8.9 per cent) and </w:t>
      </w:r>
      <w:r w:rsidR="00671A26">
        <w:t xml:space="preserve">the ACT </w:t>
      </w:r>
      <w:r w:rsidR="002D768D">
        <w:t xml:space="preserve">(9.1 per cent) </w:t>
      </w:r>
      <w:r w:rsidR="008E2B9A">
        <w:t>reported</w:t>
      </w:r>
      <w:r w:rsidR="002D768D">
        <w:t xml:space="preserve"> less </w:t>
      </w:r>
      <w:r w:rsidR="008E2B9A">
        <w:t xml:space="preserve">capacity than other states, especially long day care services </w:t>
      </w:r>
      <w:r w:rsidR="00D76354">
        <w:t xml:space="preserve">in NSW </w:t>
      </w:r>
      <w:r w:rsidR="008E2B9A">
        <w:t>(5.9 per cent).</w:t>
      </w:r>
    </w:p>
    <w:p w14:paraId="6B0913A2" w14:textId="2501A29A" w:rsidR="008E2B9A" w:rsidRDefault="008E2B9A" w:rsidP="008E2B9A">
      <w:pPr>
        <w:pStyle w:val="Body"/>
        <w:jc w:val="both"/>
      </w:pPr>
      <w:r>
        <w:t>Average service capacity was 11.8 per cent in major city areas, 13-14 per cent in inner and outer regional areas, and 17.3 per cent in remote or very remote areas. Long day care services in major city areas had the least capacity (6.5 per cent), as opposed to outside school hours care services in remote or very remote areas with 21.3 per cent average service capacity.</w:t>
      </w:r>
    </w:p>
    <w:p w14:paraId="017FD871" w14:textId="358888D2" w:rsidR="00763513" w:rsidRDefault="00763513" w:rsidP="0084236F">
      <w:pPr>
        <w:pStyle w:val="Caption"/>
      </w:pPr>
      <w:bookmarkStart w:id="73" w:name="_Ref482349264"/>
      <w:bookmarkStart w:id="74" w:name="_Toc484013991"/>
      <w:r>
        <w:t xml:space="preserve">Table </w:t>
      </w:r>
      <w:fldSimple w:instr=" SEQ Table \* ARABIC ">
        <w:r w:rsidR="00011CCA">
          <w:rPr>
            <w:noProof/>
          </w:rPr>
          <w:t>13</w:t>
        </w:r>
      </w:fldSimple>
      <w:bookmarkEnd w:id="73"/>
      <w:r>
        <w:tab/>
        <w:t xml:space="preserve">Average </w:t>
      </w:r>
      <w:r w:rsidR="0084236F">
        <w:t>service capacity</w:t>
      </w:r>
      <w:r w:rsidR="005A691D">
        <w:t xml:space="preserve"> (%)</w:t>
      </w:r>
      <w:r w:rsidR="0084236F">
        <w:t xml:space="preserve"> </w:t>
      </w:r>
      <w:r w:rsidR="0084236F" w:rsidRPr="00472BCB">
        <w:rPr>
          <w:vertAlign w:val="superscript"/>
        </w:rPr>
        <w:t>(a)</w:t>
      </w:r>
      <w:r w:rsidR="0084236F">
        <w:t xml:space="preserve">, by service type </w:t>
      </w:r>
      <w:r w:rsidR="0084236F">
        <w:rPr>
          <w:vertAlign w:val="superscript"/>
        </w:rPr>
        <w:t>(b</w:t>
      </w:r>
      <w:r w:rsidR="0084236F" w:rsidRPr="00472BCB">
        <w:rPr>
          <w:vertAlign w:val="superscript"/>
        </w:rPr>
        <w:t>)</w:t>
      </w:r>
      <w:bookmarkEnd w:id="74"/>
    </w:p>
    <w:tbl>
      <w:tblPr>
        <w:tblW w:w="5000" w:type="pct"/>
        <w:tblLook w:val="04A0" w:firstRow="1" w:lastRow="0" w:firstColumn="1" w:lastColumn="0" w:noHBand="0" w:noVBand="1"/>
      </w:tblPr>
      <w:tblGrid>
        <w:gridCol w:w="4573"/>
        <w:gridCol w:w="1178"/>
        <w:gridCol w:w="1179"/>
        <w:gridCol w:w="1179"/>
        <w:gridCol w:w="1177"/>
      </w:tblGrid>
      <w:tr w:rsidR="0095257C" w:rsidRPr="00394B20" w14:paraId="770DEF95" w14:textId="77777777" w:rsidTr="0095257C">
        <w:trPr>
          <w:trHeight w:val="300"/>
        </w:trPr>
        <w:tc>
          <w:tcPr>
            <w:tcW w:w="2462" w:type="pct"/>
            <w:tcBorders>
              <w:top w:val="nil"/>
              <w:left w:val="nil"/>
              <w:bottom w:val="nil"/>
              <w:right w:val="nil"/>
            </w:tcBorders>
            <w:shd w:val="clear" w:color="auto" w:fill="1F698E" w:themeFill="accent1"/>
            <w:vAlign w:val="center"/>
          </w:tcPr>
          <w:p w14:paraId="3B468F0F" w14:textId="77777777" w:rsidR="0095257C" w:rsidRPr="00394B20" w:rsidRDefault="0095257C" w:rsidP="00763513">
            <w:pPr>
              <w:rPr>
                <w:rFonts w:eastAsia="Times New Roman" w:cs="Arial"/>
                <w:color w:val="000000"/>
                <w:sz w:val="18"/>
                <w:szCs w:val="18"/>
                <w:lang w:eastAsia="en-AU"/>
              </w:rPr>
            </w:pPr>
          </w:p>
        </w:tc>
        <w:tc>
          <w:tcPr>
            <w:tcW w:w="634" w:type="pct"/>
            <w:tcBorders>
              <w:top w:val="nil"/>
              <w:left w:val="nil"/>
              <w:bottom w:val="nil"/>
              <w:right w:val="nil"/>
            </w:tcBorders>
            <w:shd w:val="clear" w:color="auto" w:fill="1F698E" w:themeFill="accent1"/>
            <w:vAlign w:val="center"/>
          </w:tcPr>
          <w:p w14:paraId="1CEB01BA" w14:textId="5C26D118" w:rsidR="0095257C" w:rsidRPr="00394B20" w:rsidRDefault="0095257C" w:rsidP="00763513">
            <w:pPr>
              <w:jc w:val="right"/>
              <w:rPr>
                <w:rFonts w:eastAsia="Times New Roman" w:cs="Arial"/>
                <w:color w:val="000000"/>
                <w:sz w:val="18"/>
                <w:szCs w:val="18"/>
                <w:lang w:eastAsia="en-AU"/>
              </w:rPr>
            </w:pPr>
            <w:r w:rsidRPr="00394B20">
              <w:rPr>
                <w:rFonts w:eastAsia="Times New Roman" w:cs="Arial"/>
                <w:b/>
                <w:bCs/>
                <w:color w:val="FFFFFF"/>
                <w:sz w:val="18"/>
                <w:szCs w:val="18"/>
                <w:lang w:eastAsia="en-AU"/>
              </w:rPr>
              <w:t>LDC</w:t>
            </w:r>
          </w:p>
        </w:tc>
        <w:tc>
          <w:tcPr>
            <w:tcW w:w="635" w:type="pct"/>
            <w:tcBorders>
              <w:top w:val="nil"/>
              <w:left w:val="nil"/>
              <w:bottom w:val="nil"/>
              <w:right w:val="nil"/>
            </w:tcBorders>
            <w:shd w:val="clear" w:color="auto" w:fill="1F698E" w:themeFill="accent1"/>
            <w:vAlign w:val="center"/>
          </w:tcPr>
          <w:p w14:paraId="50541C74" w14:textId="1C2CCFE3" w:rsidR="0095257C" w:rsidRPr="00394B20" w:rsidRDefault="0095257C" w:rsidP="00763513">
            <w:pPr>
              <w:jc w:val="right"/>
              <w:rPr>
                <w:rFonts w:eastAsia="Times New Roman" w:cs="Arial"/>
                <w:color w:val="000000"/>
                <w:sz w:val="18"/>
                <w:szCs w:val="18"/>
                <w:lang w:eastAsia="en-AU"/>
              </w:rPr>
            </w:pPr>
            <w:r w:rsidRPr="00394B20">
              <w:rPr>
                <w:rFonts w:eastAsia="Times New Roman" w:cs="Arial"/>
                <w:b/>
                <w:bCs/>
                <w:color w:val="FFFFFF"/>
                <w:sz w:val="18"/>
                <w:szCs w:val="18"/>
                <w:lang w:eastAsia="en-AU"/>
              </w:rPr>
              <w:t>OSHC</w:t>
            </w:r>
          </w:p>
        </w:tc>
        <w:tc>
          <w:tcPr>
            <w:tcW w:w="635" w:type="pct"/>
            <w:tcBorders>
              <w:top w:val="nil"/>
              <w:left w:val="nil"/>
              <w:bottom w:val="nil"/>
              <w:right w:val="nil"/>
            </w:tcBorders>
            <w:shd w:val="clear" w:color="auto" w:fill="1F698E" w:themeFill="accent1"/>
            <w:vAlign w:val="center"/>
          </w:tcPr>
          <w:p w14:paraId="45D47E29" w14:textId="7E2FFC52" w:rsidR="0095257C" w:rsidRPr="00394B20" w:rsidRDefault="0095257C" w:rsidP="00763513">
            <w:pPr>
              <w:jc w:val="right"/>
              <w:rPr>
                <w:rFonts w:eastAsia="Times New Roman" w:cs="Arial"/>
                <w:color w:val="000000"/>
                <w:sz w:val="18"/>
                <w:szCs w:val="18"/>
                <w:lang w:eastAsia="en-AU"/>
              </w:rPr>
            </w:pPr>
            <w:r w:rsidRPr="00394B20">
              <w:rPr>
                <w:rFonts w:eastAsia="Times New Roman" w:cs="Arial"/>
                <w:b/>
                <w:bCs/>
                <w:color w:val="FFFFFF"/>
                <w:sz w:val="18"/>
                <w:szCs w:val="18"/>
                <w:lang w:eastAsia="en-AU"/>
              </w:rPr>
              <w:t>VAC</w:t>
            </w:r>
          </w:p>
        </w:tc>
        <w:tc>
          <w:tcPr>
            <w:tcW w:w="634" w:type="pct"/>
            <w:tcBorders>
              <w:top w:val="nil"/>
              <w:left w:val="nil"/>
              <w:bottom w:val="nil"/>
              <w:right w:val="nil"/>
            </w:tcBorders>
            <w:shd w:val="clear" w:color="auto" w:fill="1F698E" w:themeFill="accent1"/>
            <w:vAlign w:val="center"/>
          </w:tcPr>
          <w:p w14:paraId="03F8B394" w14:textId="11EFD339" w:rsidR="0095257C" w:rsidRPr="00394B20" w:rsidRDefault="0095257C" w:rsidP="00763513">
            <w:pPr>
              <w:jc w:val="right"/>
              <w:rPr>
                <w:rFonts w:eastAsia="Times New Roman" w:cs="Arial"/>
                <w:color w:val="000000"/>
                <w:sz w:val="18"/>
                <w:szCs w:val="18"/>
                <w:lang w:eastAsia="en-AU"/>
              </w:rPr>
            </w:pPr>
            <w:r w:rsidRPr="00394B20">
              <w:rPr>
                <w:rFonts w:eastAsia="Times New Roman" w:cs="Arial"/>
                <w:b/>
                <w:bCs/>
                <w:color w:val="FFFFFF"/>
                <w:sz w:val="18"/>
                <w:szCs w:val="18"/>
                <w:lang w:eastAsia="en-AU"/>
              </w:rPr>
              <w:t>Total</w:t>
            </w:r>
            <w:r w:rsidRPr="00394B20">
              <w:rPr>
                <w:rFonts w:eastAsia="Times New Roman" w:cs="Arial"/>
                <w:color w:val="000000"/>
                <w:sz w:val="16"/>
                <w:szCs w:val="16"/>
                <w:lang w:eastAsia="en-AU"/>
              </w:rPr>
              <w:t> </w:t>
            </w:r>
          </w:p>
        </w:tc>
      </w:tr>
      <w:tr w:rsidR="0095257C" w:rsidRPr="00394B20" w14:paraId="01924F65" w14:textId="77777777" w:rsidTr="0095257C">
        <w:trPr>
          <w:trHeight w:val="300"/>
        </w:trPr>
        <w:tc>
          <w:tcPr>
            <w:tcW w:w="5000" w:type="pct"/>
            <w:gridSpan w:val="5"/>
            <w:tcBorders>
              <w:top w:val="nil"/>
              <w:left w:val="nil"/>
              <w:bottom w:val="nil"/>
              <w:right w:val="nil"/>
            </w:tcBorders>
            <w:shd w:val="clear" w:color="auto" w:fill="90C9E6"/>
            <w:vAlign w:val="center"/>
          </w:tcPr>
          <w:p w14:paraId="1003EC70" w14:textId="721604B4" w:rsidR="0095257C" w:rsidRPr="00394B20" w:rsidRDefault="00435586" w:rsidP="00435586">
            <w:pPr>
              <w:jc w:val="center"/>
              <w:rPr>
                <w:rFonts w:eastAsia="Times New Roman" w:cs="Arial"/>
                <w:color w:val="000000"/>
                <w:sz w:val="18"/>
                <w:szCs w:val="18"/>
                <w:lang w:eastAsia="en-AU"/>
              </w:rPr>
            </w:pPr>
            <w:r>
              <w:rPr>
                <w:rFonts w:eastAsia="Times New Roman" w:cs="Arial"/>
                <w:b/>
                <w:color w:val="000000"/>
                <w:sz w:val="18"/>
                <w:szCs w:val="18"/>
                <w:lang w:eastAsia="en-AU"/>
              </w:rPr>
              <w:t>Average service capacity – All services</w:t>
            </w:r>
          </w:p>
        </w:tc>
      </w:tr>
      <w:tr w:rsidR="0095257C" w:rsidRPr="00394B20" w14:paraId="2DCC6B86" w14:textId="77777777" w:rsidTr="0095257C">
        <w:trPr>
          <w:trHeight w:val="300"/>
        </w:trPr>
        <w:tc>
          <w:tcPr>
            <w:tcW w:w="2462" w:type="pct"/>
            <w:tcBorders>
              <w:top w:val="nil"/>
              <w:left w:val="nil"/>
              <w:bottom w:val="nil"/>
              <w:right w:val="nil"/>
            </w:tcBorders>
            <w:shd w:val="clear" w:color="auto" w:fill="auto"/>
            <w:vAlign w:val="center"/>
            <w:hideMark/>
          </w:tcPr>
          <w:p w14:paraId="20264327" w14:textId="69E336A6" w:rsidR="0095257C" w:rsidRPr="00394B20" w:rsidRDefault="007C370B" w:rsidP="00763513">
            <w:pPr>
              <w:rPr>
                <w:rFonts w:eastAsia="Times New Roman" w:cs="Arial"/>
                <w:color w:val="000000"/>
                <w:sz w:val="18"/>
                <w:szCs w:val="18"/>
                <w:lang w:eastAsia="en-AU"/>
              </w:rPr>
            </w:pPr>
            <w:r>
              <w:rPr>
                <w:rFonts w:eastAsia="Times New Roman" w:cs="Arial"/>
                <w:color w:val="000000"/>
                <w:sz w:val="18"/>
                <w:szCs w:val="18"/>
                <w:lang w:eastAsia="en-AU"/>
              </w:rPr>
              <w:t>Australia</w:t>
            </w:r>
          </w:p>
        </w:tc>
        <w:tc>
          <w:tcPr>
            <w:tcW w:w="634" w:type="pct"/>
            <w:tcBorders>
              <w:top w:val="nil"/>
              <w:left w:val="nil"/>
              <w:bottom w:val="nil"/>
              <w:right w:val="nil"/>
            </w:tcBorders>
            <w:shd w:val="clear" w:color="auto" w:fill="auto"/>
            <w:vAlign w:val="center"/>
            <w:hideMark/>
          </w:tcPr>
          <w:p w14:paraId="76EAEF27" w14:textId="092EEE7A" w:rsidR="0095257C" w:rsidRPr="00394B20" w:rsidRDefault="005A691D" w:rsidP="00763513">
            <w:pPr>
              <w:jc w:val="right"/>
              <w:rPr>
                <w:rFonts w:eastAsia="Times New Roman" w:cs="Arial"/>
                <w:color w:val="000000"/>
                <w:sz w:val="18"/>
                <w:szCs w:val="18"/>
                <w:lang w:eastAsia="en-AU"/>
              </w:rPr>
            </w:pPr>
            <w:r>
              <w:rPr>
                <w:rFonts w:eastAsia="Times New Roman" w:cs="Arial"/>
                <w:color w:val="000000"/>
                <w:sz w:val="18"/>
                <w:szCs w:val="18"/>
                <w:lang w:eastAsia="en-AU"/>
              </w:rPr>
              <w:t>7.4</w:t>
            </w:r>
          </w:p>
        </w:tc>
        <w:tc>
          <w:tcPr>
            <w:tcW w:w="635" w:type="pct"/>
            <w:tcBorders>
              <w:top w:val="nil"/>
              <w:left w:val="nil"/>
              <w:bottom w:val="nil"/>
              <w:right w:val="nil"/>
            </w:tcBorders>
            <w:shd w:val="clear" w:color="auto" w:fill="auto"/>
            <w:vAlign w:val="center"/>
            <w:hideMark/>
          </w:tcPr>
          <w:p w14:paraId="5A9EC28E" w14:textId="05DB3845" w:rsidR="0095257C" w:rsidRPr="00394B20" w:rsidRDefault="0095257C" w:rsidP="00763513">
            <w:pPr>
              <w:jc w:val="right"/>
              <w:rPr>
                <w:rFonts w:eastAsia="Times New Roman" w:cs="Arial"/>
                <w:color w:val="000000"/>
                <w:sz w:val="18"/>
                <w:szCs w:val="18"/>
                <w:lang w:eastAsia="en-AU"/>
              </w:rPr>
            </w:pPr>
            <w:r w:rsidRPr="00394B20">
              <w:rPr>
                <w:rFonts w:eastAsia="Times New Roman" w:cs="Arial"/>
                <w:color w:val="000000"/>
                <w:sz w:val="18"/>
                <w:szCs w:val="18"/>
                <w:lang w:eastAsia="en-AU"/>
              </w:rPr>
              <w:t>19.4</w:t>
            </w:r>
          </w:p>
        </w:tc>
        <w:tc>
          <w:tcPr>
            <w:tcW w:w="635" w:type="pct"/>
            <w:tcBorders>
              <w:top w:val="nil"/>
              <w:left w:val="nil"/>
              <w:bottom w:val="nil"/>
              <w:right w:val="nil"/>
            </w:tcBorders>
            <w:shd w:val="clear" w:color="auto" w:fill="auto"/>
            <w:vAlign w:val="center"/>
            <w:hideMark/>
          </w:tcPr>
          <w:p w14:paraId="179AA2EC" w14:textId="00F01393" w:rsidR="0095257C" w:rsidRPr="00394B20" w:rsidRDefault="0095257C" w:rsidP="00763513">
            <w:pPr>
              <w:jc w:val="right"/>
              <w:rPr>
                <w:rFonts w:eastAsia="Times New Roman" w:cs="Arial"/>
                <w:color w:val="000000"/>
                <w:sz w:val="18"/>
                <w:szCs w:val="18"/>
                <w:lang w:eastAsia="en-AU"/>
              </w:rPr>
            </w:pPr>
            <w:r w:rsidRPr="00394B20">
              <w:rPr>
                <w:rFonts w:eastAsia="Times New Roman" w:cs="Arial"/>
                <w:color w:val="000000"/>
                <w:sz w:val="18"/>
                <w:szCs w:val="18"/>
                <w:lang w:eastAsia="en-AU"/>
              </w:rPr>
              <w:t>14.</w:t>
            </w:r>
            <w:r w:rsidR="005A691D">
              <w:rPr>
                <w:rFonts w:eastAsia="Times New Roman" w:cs="Arial"/>
                <w:color w:val="000000"/>
                <w:sz w:val="18"/>
                <w:szCs w:val="18"/>
                <w:lang w:eastAsia="en-AU"/>
              </w:rPr>
              <w:t>4</w:t>
            </w:r>
          </w:p>
        </w:tc>
        <w:tc>
          <w:tcPr>
            <w:tcW w:w="634" w:type="pct"/>
            <w:tcBorders>
              <w:top w:val="nil"/>
              <w:left w:val="nil"/>
              <w:bottom w:val="nil"/>
              <w:right w:val="nil"/>
            </w:tcBorders>
            <w:shd w:val="clear" w:color="auto" w:fill="auto"/>
            <w:vAlign w:val="center"/>
            <w:hideMark/>
          </w:tcPr>
          <w:p w14:paraId="2268E957" w14:textId="0F18CD0E" w:rsidR="0095257C" w:rsidRPr="00394B20" w:rsidRDefault="0095257C" w:rsidP="00763513">
            <w:pPr>
              <w:jc w:val="right"/>
              <w:rPr>
                <w:rFonts w:eastAsia="Times New Roman" w:cs="Arial"/>
                <w:color w:val="000000"/>
                <w:sz w:val="18"/>
                <w:szCs w:val="18"/>
                <w:lang w:eastAsia="en-AU"/>
              </w:rPr>
            </w:pPr>
            <w:r w:rsidRPr="00394B20">
              <w:rPr>
                <w:rFonts w:eastAsia="Times New Roman" w:cs="Arial"/>
                <w:color w:val="000000"/>
                <w:sz w:val="18"/>
                <w:szCs w:val="18"/>
                <w:lang w:eastAsia="en-AU"/>
              </w:rPr>
              <w:t>12.3</w:t>
            </w:r>
          </w:p>
        </w:tc>
      </w:tr>
      <w:tr w:rsidR="0095257C" w:rsidRPr="00394B20" w14:paraId="3D4CBED8" w14:textId="77777777" w:rsidTr="0095257C">
        <w:trPr>
          <w:trHeight w:val="300"/>
        </w:trPr>
        <w:tc>
          <w:tcPr>
            <w:tcW w:w="5000" w:type="pct"/>
            <w:gridSpan w:val="5"/>
            <w:tcBorders>
              <w:top w:val="nil"/>
              <w:left w:val="nil"/>
              <w:bottom w:val="nil"/>
              <w:right w:val="nil"/>
            </w:tcBorders>
            <w:shd w:val="clear" w:color="auto" w:fill="90C9E6"/>
            <w:vAlign w:val="center"/>
          </w:tcPr>
          <w:p w14:paraId="00685335" w14:textId="4C30D10F" w:rsidR="0095257C" w:rsidRPr="00394B20" w:rsidRDefault="00435586" w:rsidP="00435586">
            <w:pPr>
              <w:jc w:val="center"/>
              <w:rPr>
                <w:rFonts w:eastAsia="Times New Roman" w:cs="Arial"/>
                <w:color w:val="000000"/>
                <w:sz w:val="18"/>
                <w:szCs w:val="18"/>
                <w:lang w:eastAsia="en-AU"/>
              </w:rPr>
            </w:pPr>
            <w:r>
              <w:rPr>
                <w:rFonts w:eastAsia="Times New Roman" w:cs="Arial"/>
                <w:b/>
                <w:color w:val="000000"/>
                <w:sz w:val="18"/>
                <w:szCs w:val="18"/>
                <w:lang w:eastAsia="en-AU"/>
              </w:rPr>
              <w:t>Average service capacity by state</w:t>
            </w:r>
          </w:p>
        </w:tc>
      </w:tr>
      <w:tr w:rsidR="00671A26" w:rsidRPr="00394B20" w14:paraId="3A2F8DDE" w14:textId="77777777" w:rsidTr="00435586">
        <w:trPr>
          <w:trHeight w:val="300"/>
        </w:trPr>
        <w:tc>
          <w:tcPr>
            <w:tcW w:w="2462" w:type="pct"/>
            <w:tcBorders>
              <w:top w:val="nil"/>
              <w:left w:val="nil"/>
              <w:bottom w:val="nil"/>
              <w:right w:val="nil"/>
            </w:tcBorders>
            <w:shd w:val="clear" w:color="auto" w:fill="auto"/>
            <w:vAlign w:val="center"/>
            <w:hideMark/>
          </w:tcPr>
          <w:p w14:paraId="7FE51D84"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NSW</w:t>
            </w:r>
          </w:p>
        </w:tc>
        <w:tc>
          <w:tcPr>
            <w:tcW w:w="634" w:type="pct"/>
            <w:tcBorders>
              <w:top w:val="nil"/>
              <w:left w:val="nil"/>
              <w:bottom w:val="nil"/>
              <w:right w:val="nil"/>
            </w:tcBorders>
            <w:shd w:val="clear" w:color="auto" w:fill="auto"/>
            <w:vAlign w:val="center"/>
            <w:hideMark/>
          </w:tcPr>
          <w:p w14:paraId="13AA5701" w14:textId="60625A70"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5.9</w:t>
            </w:r>
          </w:p>
        </w:tc>
        <w:tc>
          <w:tcPr>
            <w:tcW w:w="635" w:type="pct"/>
            <w:tcBorders>
              <w:top w:val="nil"/>
              <w:left w:val="nil"/>
              <w:bottom w:val="nil"/>
              <w:right w:val="nil"/>
            </w:tcBorders>
            <w:shd w:val="clear" w:color="auto" w:fill="auto"/>
            <w:vAlign w:val="center"/>
            <w:hideMark/>
          </w:tcPr>
          <w:p w14:paraId="7B66EB16" w14:textId="3B01EA78"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14.3</w:t>
            </w:r>
          </w:p>
        </w:tc>
        <w:tc>
          <w:tcPr>
            <w:tcW w:w="635" w:type="pct"/>
            <w:tcBorders>
              <w:top w:val="nil"/>
              <w:left w:val="nil"/>
              <w:bottom w:val="nil"/>
              <w:right w:val="nil"/>
            </w:tcBorders>
            <w:shd w:val="clear" w:color="auto" w:fill="auto"/>
            <w:vAlign w:val="center"/>
            <w:hideMark/>
          </w:tcPr>
          <w:p w14:paraId="3655976A" w14:textId="2A192F74"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11.6</w:t>
            </w:r>
          </w:p>
        </w:tc>
        <w:tc>
          <w:tcPr>
            <w:tcW w:w="634" w:type="pct"/>
            <w:tcBorders>
              <w:top w:val="nil"/>
              <w:left w:val="nil"/>
              <w:bottom w:val="nil"/>
              <w:right w:val="nil"/>
            </w:tcBorders>
            <w:shd w:val="clear" w:color="auto" w:fill="auto"/>
            <w:vAlign w:val="center"/>
            <w:hideMark/>
          </w:tcPr>
          <w:p w14:paraId="0C9E910E" w14:textId="3523B852"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8.9</w:t>
            </w:r>
          </w:p>
        </w:tc>
      </w:tr>
      <w:tr w:rsidR="00671A26" w:rsidRPr="00394B20" w14:paraId="11DEFB34" w14:textId="77777777" w:rsidTr="00435586">
        <w:trPr>
          <w:trHeight w:val="300"/>
        </w:trPr>
        <w:tc>
          <w:tcPr>
            <w:tcW w:w="2462" w:type="pct"/>
            <w:tcBorders>
              <w:top w:val="nil"/>
              <w:left w:val="nil"/>
              <w:bottom w:val="nil"/>
              <w:right w:val="nil"/>
            </w:tcBorders>
            <w:shd w:val="clear" w:color="auto" w:fill="C7E4F3" w:themeFill="accent1" w:themeFillTint="33"/>
            <w:vAlign w:val="center"/>
            <w:hideMark/>
          </w:tcPr>
          <w:p w14:paraId="4D6257F0"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Vic</w:t>
            </w:r>
          </w:p>
        </w:tc>
        <w:tc>
          <w:tcPr>
            <w:tcW w:w="634" w:type="pct"/>
            <w:tcBorders>
              <w:top w:val="nil"/>
              <w:left w:val="nil"/>
              <w:bottom w:val="nil"/>
              <w:right w:val="nil"/>
            </w:tcBorders>
            <w:shd w:val="clear" w:color="auto" w:fill="C7E4F3" w:themeFill="accent1" w:themeFillTint="33"/>
            <w:vAlign w:val="center"/>
            <w:hideMark/>
          </w:tcPr>
          <w:p w14:paraId="50D4674E" w14:textId="48E07780"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7.2</w:t>
            </w:r>
          </w:p>
        </w:tc>
        <w:tc>
          <w:tcPr>
            <w:tcW w:w="635" w:type="pct"/>
            <w:tcBorders>
              <w:top w:val="nil"/>
              <w:left w:val="nil"/>
              <w:bottom w:val="nil"/>
              <w:right w:val="nil"/>
            </w:tcBorders>
            <w:shd w:val="clear" w:color="auto" w:fill="C7E4F3" w:themeFill="accent1" w:themeFillTint="33"/>
            <w:vAlign w:val="center"/>
            <w:hideMark/>
          </w:tcPr>
          <w:p w14:paraId="6CB612F6" w14:textId="1973D7DE"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22.0</w:t>
            </w:r>
          </w:p>
        </w:tc>
        <w:tc>
          <w:tcPr>
            <w:tcW w:w="635" w:type="pct"/>
            <w:tcBorders>
              <w:top w:val="nil"/>
              <w:left w:val="nil"/>
              <w:bottom w:val="nil"/>
              <w:right w:val="nil"/>
            </w:tcBorders>
            <w:shd w:val="clear" w:color="auto" w:fill="C7E4F3" w:themeFill="accent1" w:themeFillTint="33"/>
            <w:vAlign w:val="center"/>
            <w:hideMark/>
          </w:tcPr>
          <w:p w14:paraId="2002512B" w14:textId="41A9E58A"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14.8</w:t>
            </w:r>
          </w:p>
        </w:tc>
        <w:tc>
          <w:tcPr>
            <w:tcW w:w="634" w:type="pct"/>
            <w:tcBorders>
              <w:top w:val="nil"/>
              <w:left w:val="nil"/>
              <w:bottom w:val="nil"/>
              <w:right w:val="nil"/>
            </w:tcBorders>
            <w:shd w:val="clear" w:color="auto" w:fill="C7E4F3" w:themeFill="accent1" w:themeFillTint="33"/>
            <w:vAlign w:val="center"/>
            <w:hideMark/>
          </w:tcPr>
          <w:p w14:paraId="13F0A462" w14:textId="0A291188"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14.0</w:t>
            </w:r>
          </w:p>
        </w:tc>
      </w:tr>
      <w:tr w:rsidR="00671A26" w:rsidRPr="00394B20" w14:paraId="59A666E2" w14:textId="77777777" w:rsidTr="00435586">
        <w:trPr>
          <w:trHeight w:val="300"/>
        </w:trPr>
        <w:tc>
          <w:tcPr>
            <w:tcW w:w="2462" w:type="pct"/>
            <w:tcBorders>
              <w:top w:val="nil"/>
              <w:left w:val="nil"/>
              <w:bottom w:val="nil"/>
              <w:right w:val="nil"/>
            </w:tcBorders>
            <w:shd w:val="clear" w:color="auto" w:fill="auto"/>
            <w:vAlign w:val="center"/>
            <w:hideMark/>
          </w:tcPr>
          <w:p w14:paraId="3257A4D3"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Qld</w:t>
            </w:r>
          </w:p>
        </w:tc>
        <w:tc>
          <w:tcPr>
            <w:tcW w:w="634" w:type="pct"/>
            <w:tcBorders>
              <w:top w:val="nil"/>
              <w:left w:val="nil"/>
              <w:bottom w:val="nil"/>
              <w:right w:val="nil"/>
            </w:tcBorders>
            <w:shd w:val="clear" w:color="auto" w:fill="auto"/>
            <w:vAlign w:val="center"/>
            <w:hideMark/>
          </w:tcPr>
          <w:p w14:paraId="675B0F90" w14:textId="5E76C76F"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7.5</w:t>
            </w:r>
          </w:p>
        </w:tc>
        <w:tc>
          <w:tcPr>
            <w:tcW w:w="635" w:type="pct"/>
            <w:tcBorders>
              <w:top w:val="nil"/>
              <w:left w:val="nil"/>
              <w:bottom w:val="nil"/>
              <w:right w:val="nil"/>
            </w:tcBorders>
            <w:shd w:val="clear" w:color="auto" w:fill="auto"/>
            <w:vAlign w:val="center"/>
            <w:hideMark/>
          </w:tcPr>
          <w:p w14:paraId="37C9C260" w14:textId="16640AC3"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18.7</w:t>
            </w:r>
          </w:p>
        </w:tc>
        <w:tc>
          <w:tcPr>
            <w:tcW w:w="635" w:type="pct"/>
            <w:tcBorders>
              <w:top w:val="nil"/>
              <w:left w:val="nil"/>
              <w:bottom w:val="nil"/>
              <w:right w:val="nil"/>
            </w:tcBorders>
            <w:shd w:val="clear" w:color="auto" w:fill="auto"/>
            <w:vAlign w:val="center"/>
            <w:hideMark/>
          </w:tcPr>
          <w:p w14:paraId="5232B1B1" w14:textId="21C49A91"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15.7</w:t>
            </w:r>
          </w:p>
        </w:tc>
        <w:tc>
          <w:tcPr>
            <w:tcW w:w="634" w:type="pct"/>
            <w:tcBorders>
              <w:top w:val="nil"/>
              <w:left w:val="nil"/>
              <w:bottom w:val="nil"/>
              <w:right w:val="nil"/>
            </w:tcBorders>
            <w:shd w:val="clear" w:color="auto" w:fill="auto"/>
            <w:vAlign w:val="center"/>
            <w:hideMark/>
          </w:tcPr>
          <w:p w14:paraId="7DD7C4D0" w14:textId="5AE7C1E9"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12.2</w:t>
            </w:r>
          </w:p>
        </w:tc>
      </w:tr>
      <w:tr w:rsidR="00671A26" w:rsidRPr="00394B20" w14:paraId="305E0F60" w14:textId="77777777" w:rsidTr="00435586">
        <w:trPr>
          <w:trHeight w:val="300"/>
        </w:trPr>
        <w:tc>
          <w:tcPr>
            <w:tcW w:w="2462" w:type="pct"/>
            <w:tcBorders>
              <w:top w:val="nil"/>
              <w:left w:val="nil"/>
              <w:bottom w:val="nil"/>
              <w:right w:val="nil"/>
            </w:tcBorders>
            <w:shd w:val="clear" w:color="auto" w:fill="C7E4F3" w:themeFill="accent1" w:themeFillTint="33"/>
            <w:vAlign w:val="center"/>
            <w:hideMark/>
          </w:tcPr>
          <w:p w14:paraId="5FC5C796"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SA</w:t>
            </w:r>
          </w:p>
        </w:tc>
        <w:tc>
          <w:tcPr>
            <w:tcW w:w="634" w:type="pct"/>
            <w:tcBorders>
              <w:top w:val="nil"/>
              <w:left w:val="nil"/>
              <w:bottom w:val="nil"/>
              <w:right w:val="nil"/>
            </w:tcBorders>
            <w:shd w:val="clear" w:color="auto" w:fill="C7E4F3" w:themeFill="accent1" w:themeFillTint="33"/>
            <w:vAlign w:val="center"/>
            <w:hideMark/>
          </w:tcPr>
          <w:p w14:paraId="4186BD61" w14:textId="3FE8CE37"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9.2</w:t>
            </w:r>
          </w:p>
        </w:tc>
        <w:tc>
          <w:tcPr>
            <w:tcW w:w="635" w:type="pct"/>
            <w:tcBorders>
              <w:top w:val="nil"/>
              <w:left w:val="nil"/>
              <w:bottom w:val="nil"/>
              <w:right w:val="nil"/>
            </w:tcBorders>
            <w:shd w:val="clear" w:color="auto" w:fill="C7E4F3" w:themeFill="accent1" w:themeFillTint="33"/>
            <w:vAlign w:val="center"/>
            <w:hideMark/>
          </w:tcPr>
          <w:p w14:paraId="43E16192" w14:textId="2C7B462E"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22.6</w:t>
            </w:r>
          </w:p>
        </w:tc>
        <w:tc>
          <w:tcPr>
            <w:tcW w:w="635" w:type="pct"/>
            <w:tcBorders>
              <w:top w:val="nil"/>
              <w:left w:val="nil"/>
              <w:bottom w:val="nil"/>
              <w:right w:val="nil"/>
            </w:tcBorders>
            <w:shd w:val="clear" w:color="auto" w:fill="C7E4F3" w:themeFill="accent1" w:themeFillTint="33"/>
            <w:vAlign w:val="center"/>
            <w:hideMark/>
          </w:tcPr>
          <w:p w14:paraId="3868F123" w14:textId="39577470"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15.8</w:t>
            </w:r>
          </w:p>
        </w:tc>
        <w:tc>
          <w:tcPr>
            <w:tcW w:w="634" w:type="pct"/>
            <w:tcBorders>
              <w:top w:val="nil"/>
              <w:left w:val="nil"/>
              <w:bottom w:val="nil"/>
              <w:right w:val="nil"/>
            </w:tcBorders>
            <w:shd w:val="clear" w:color="auto" w:fill="C7E4F3" w:themeFill="accent1" w:themeFillTint="33"/>
            <w:vAlign w:val="center"/>
            <w:hideMark/>
          </w:tcPr>
          <w:p w14:paraId="2CF7900D" w14:textId="0AD1660D"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16.0</w:t>
            </w:r>
          </w:p>
        </w:tc>
      </w:tr>
      <w:tr w:rsidR="00671A26" w:rsidRPr="00394B20" w14:paraId="5F891E70" w14:textId="77777777" w:rsidTr="00435586">
        <w:trPr>
          <w:trHeight w:val="300"/>
        </w:trPr>
        <w:tc>
          <w:tcPr>
            <w:tcW w:w="2462" w:type="pct"/>
            <w:tcBorders>
              <w:top w:val="nil"/>
              <w:left w:val="nil"/>
              <w:bottom w:val="nil"/>
              <w:right w:val="nil"/>
            </w:tcBorders>
            <w:shd w:val="clear" w:color="auto" w:fill="auto"/>
            <w:vAlign w:val="center"/>
            <w:hideMark/>
          </w:tcPr>
          <w:p w14:paraId="2380A8BF"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WA</w:t>
            </w:r>
          </w:p>
        </w:tc>
        <w:tc>
          <w:tcPr>
            <w:tcW w:w="634" w:type="pct"/>
            <w:tcBorders>
              <w:top w:val="nil"/>
              <w:left w:val="nil"/>
              <w:bottom w:val="nil"/>
              <w:right w:val="nil"/>
            </w:tcBorders>
            <w:shd w:val="clear" w:color="auto" w:fill="auto"/>
            <w:vAlign w:val="center"/>
            <w:hideMark/>
          </w:tcPr>
          <w:p w14:paraId="19D67D2F" w14:textId="051ACF5C"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12.5</w:t>
            </w:r>
          </w:p>
        </w:tc>
        <w:tc>
          <w:tcPr>
            <w:tcW w:w="635" w:type="pct"/>
            <w:tcBorders>
              <w:top w:val="nil"/>
              <w:left w:val="nil"/>
              <w:bottom w:val="nil"/>
              <w:right w:val="nil"/>
            </w:tcBorders>
            <w:shd w:val="clear" w:color="auto" w:fill="auto"/>
            <w:vAlign w:val="center"/>
            <w:hideMark/>
          </w:tcPr>
          <w:p w14:paraId="750826C8" w14:textId="74D0B6E5"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28.8</w:t>
            </w:r>
          </w:p>
        </w:tc>
        <w:tc>
          <w:tcPr>
            <w:tcW w:w="635" w:type="pct"/>
            <w:tcBorders>
              <w:top w:val="nil"/>
              <w:left w:val="nil"/>
              <w:bottom w:val="nil"/>
              <w:right w:val="nil"/>
            </w:tcBorders>
            <w:shd w:val="clear" w:color="auto" w:fill="auto"/>
            <w:vAlign w:val="center"/>
            <w:hideMark/>
          </w:tcPr>
          <w:p w14:paraId="54C4B71F" w14:textId="2D7FA787"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17.4</w:t>
            </w:r>
          </w:p>
        </w:tc>
        <w:tc>
          <w:tcPr>
            <w:tcW w:w="634" w:type="pct"/>
            <w:tcBorders>
              <w:top w:val="nil"/>
              <w:left w:val="nil"/>
              <w:bottom w:val="nil"/>
              <w:right w:val="nil"/>
            </w:tcBorders>
            <w:shd w:val="clear" w:color="auto" w:fill="auto"/>
            <w:vAlign w:val="center"/>
            <w:hideMark/>
          </w:tcPr>
          <w:p w14:paraId="19B212D4" w14:textId="4C4EDF5F"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18.9</w:t>
            </w:r>
          </w:p>
        </w:tc>
      </w:tr>
      <w:tr w:rsidR="00671A26" w:rsidRPr="00394B20" w14:paraId="018A4C10" w14:textId="77777777" w:rsidTr="00435586">
        <w:trPr>
          <w:trHeight w:val="300"/>
        </w:trPr>
        <w:tc>
          <w:tcPr>
            <w:tcW w:w="2462" w:type="pct"/>
            <w:tcBorders>
              <w:top w:val="nil"/>
              <w:left w:val="nil"/>
              <w:bottom w:val="nil"/>
              <w:right w:val="nil"/>
            </w:tcBorders>
            <w:shd w:val="clear" w:color="auto" w:fill="C7E4F3" w:themeFill="accent1" w:themeFillTint="33"/>
            <w:vAlign w:val="center"/>
            <w:hideMark/>
          </w:tcPr>
          <w:p w14:paraId="2A619D35"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Tas</w:t>
            </w:r>
          </w:p>
        </w:tc>
        <w:tc>
          <w:tcPr>
            <w:tcW w:w="634" w:type="pct"/>
            <w:tcBorders>
              <w:top w:val="nil"/>
              <w:left w:val="nil"/>
              <w:bottom w:val="nil"/>
              <w:right w:val="nil"/>
            </w:tcBorders>
            <w:shd w:val="clear" w:color="auto" w:fill="C7E4F3" w:themeFill="accent1" w:themeFillTint="33"/>
            <w:vAlign w:val="center"/>
            <w:hideMark/>
          </w:tcPr>
          <w:p w14:paraId="7DD8D104" w14:textId="1A89983A"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15.4</w:t>
            </w:r>
          </w:p>
        </w:tc>
        <w:tc>
          <w:tcPr>
            <w:tcW w:w="635" w:type="pct"/>
            <w:tcBorders>
              <w:top w:val="nil"/>
              <w:left w:val="nil"/>
              <w:bottom w:val="nil"/>
              <w:right w:val="nil"/>
            </w:tcBorders>
            <w:shd w:val="clear" w:color="auto" w:fill="C7E4F3" w:themeFill="accent1" w:themeFillTint="33"/>
            <w:vAlign w:val="center"/>
            <w:hideMark/>
          </w:tcPr>
          <w:p w14:paraId="19AE27A2" w14:textId="44D09407"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18.5</w:t>
            </w:r>
          </w:p>
        </w:tc>
        <w:tc>
          <w:tcPr>
            <w:tcW w:w="635" w:type="pct"/>
            <w:tcBorders>
              <w:top w:val="nil"/>
              <w:left w:val="nil"/>
              <w:bottom w:val="nil"/>
              <w:right w:val="nil"/>
            </w:tcBorders>
            <w:shd w:val="clear" w:color="auto" w:fill="C7E4F3" w:themeFill="accent1" w:themeFillTint="33"/>
            <w:vAlign w:val="center"/>
            <w:hideMark/>
          </w:tcPr>
          <w:p w14:paraId="4933210E" w14:textId="0A388C48"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16.2</w:t>
            </w:r>
          </w:p>
        </w:tc>
        <w:tc>
          <w:tcPr>
            <w:tcW w:w="634" w:type="pct"/>
            <w:tcBorders>
              <w:top w:val="nil"/>
              <w:left w:val="nil"/>
              <w:bottom w:val="nil"/>
              <w:right w:val="nil"/>
            </w:tcBorders>
            <w:shd w:val="clear" w:color="auto" w:fill="C7E4F3" w:themeFill="accent1" w:themeFillTint="33"/>
            <w:vAlign w:val="center"/>
            <w:hideMark/>
          </w:tcPr>
          <w:p w14:paraId="4988008F" w14:textId="0069107D"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16.8</w:t>
            </w:r>
          </w:p>
        </w:tc>
      </w:tr>
      <w:tr w:rsidR="00671A26" w:rsidRPr="00394B20" w14:paraId="1574CB2F" w14:textId="77777777" w:rsidTr="00435586">
        <w:trPr>
          <w:trHeight w:val="300"/>
        </w:trPr>
        <w:tc>
          <w:tcPr>
            <w:tcW w:w="2462" w:type="pct"/>
            <w:tcBorders>
              <w:top w:val="nil"/>
              <w:left w:val="nil"/>
              <w:bottom w:val="nil"/>
              <w:right w:val="nil"/>
            </w:tcBorders>
            <w:shd w:val="clear" w:color="auto" w:fill="auto"/>
            <w:vAlign w:val="center"/>
            <w:hideMark/>
          </w:tcPr>
          <w:p w14:paraId="3194BAAF"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NT</w:t>
            </w:r>
          </w:p>
        </w:tc>
        <w:tc>
          <w:tcPr>
            <w:tcW w:w="634" w:type="pct"/>
            <w:tcBorders>
              <w:top w:val="nil"/>
              <w:left w:val="nil"/>
              <w:bottom w:val="nil"/>
              <w:right w:val="nil"/>
            </w:tcBorders>
            <w:shd w:val="clear" w:color="auto" w:fill="auto"/>
            <w:vAlign w:val="center"/>
            <w:hideMark/>
          </w:tcPr>
          <w:p w14:paraId="31CAA03F" w14:textId="7072176A"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7.4</w:t>
            </w:r>
          </w:p>
        </w:tc>
        <w:tc>
          <w:tcPr>
            <w:tcW w:w="635" w:type="pct"/>
            <w:tcBorders>
              <w:top w:val="nil"/>
              <w:left w:val="nil"/>
              <w:bottom w:val="nil"/>
              <w:right w:val="nil"/>
            </w:tcBorders>
            <w:shd w:val="clear" w:color="auto" w:fill="auto"/>
            <w:vAlign w:val="center"/>
            <w:hideMark/>
          </w:tcPr>
          <w:p w14:paraId="2A6226EF" w14:textId="0250F16A"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12.0</w:t>
            </w:r>
          </w:p>
        </w:tc>
        <w:tc>
          <w:tcPr>
            <w:tcW w:w="635" w:type="pct"/>
            <w:tcBorders>
              <w:top w:val="nil"/>
              <w:left w:val="nil"/>
              <w:bottom w:val="nil"/>
              <w:right w:val="nil"/>
            </w:tcBorders>
            <w:shd w:val="clear" w:color="auto" w:fill="auto"/>
            <w:vAlign w:val="center"/>
            <w:hideMark/>
          </w:tcPr>
          <w:p w14:paraId="127C7AD7" w14:textId="17C16E5B"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14.9</w:t>
            </w:r>
          </w:p>
        </w:tc>
        <w:tc>
          <w:tcPr>
            <w:tcW w:w="634" w:type="pct"/>
            <w:tcBorders>
              <w:top w:val="nil"/>
              <w:left w:val="nil"/>
              <w:bottom w:val="nil"/>
              <w:right w:val="nil"/>
            </w:tcBorders>
            <w:shd w:val="clear" w:color="auto" w:fill="auto"/>
            <w:vAlign w:val="center"/>
            <w:hideMark/>
          </w:tcPr>
          <w:p w14:paraId="4C813FAE" w14:textId="74FBC7F6"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10.5</w:t>
            </w:r>
          </w:p>
        </w:tc>
      </w:tr>
      <w:tr w:rsidR="00671A26" w:rsidRPr="00394B20" w14:paraId="33FB3BBE" w14:textId="77777777" w:rsidTr="00435586">
        <w:trPr>
          <w:trHeight w:val="300"/>
        </w:trPr>
        <w:tc>
          <w:tcPr>
            <w:tcW w:w="2462" w:type="pct"/>
            <w:tcBorders>
              <w:top w:val="nil"/>
              <w:left w:val="nil"/>
              <w:bottom w:val="nil"/>
              <w:right w:val="nil"/>
            </w:tcBorders>
            <w:shd w:val="clear" w:color="auto" w:fill="C7E4F3" w:themeFill="accent1" w:themeFillTint="33"/>
            <w:vAlign w:val="center"/>
            <w:hideMark/>
          </w:tcPr>
          <w:p w14:paraId="3CA37CCD" w14:textId="77777777" w:rsidR="00671A26" w:rsidRPr="00394B20" w:rsidRDefault="00671A26" w:rsidP="00671A26">
            <w:pPr>
              <w:rPr>
                <w:rFonts w:eastAsia="Times New Roman" w:cs="Arial"/>
                <w:color w:val="000000"/>
                <w:sz w:val="18"/>
                <w:szCs w:val="18"/>
                <w:lang w:eastAsia="en-AU"/>
              </w:rPr>
            </w:pPr>
            <w:r w:rsidRPr="00394B20">
              <w:rPr>
                <w:rFonts w:eastAsia="Times New Roman" w:cs="Arial"/>
                <w:color w:val="000000"/>
                <w:sz w:val="18"/>
                <w:szCs w:val="18"/>
                <w:lang w:eastAsia="en-AU"/>
              </w:rPr>
              <w:t>ACT</w:t>
            </w:r>
          </w:p>
        </w:tc>
        <w:tc>
          <w:tcPr>
            <w:tcW w:w="634" w:type="pct"/>
            <w:tcBorders>
              <w:top w:val="nil"/>
              <w:left w:val="nil"/>
              <w:bottom w:val="nil"/>
              <w:right w:val="nil"/>
            </w:tcBorders>
            <w:shd w:val="clear" w:color="auto" w:fill="C7E4F3" w:themeFill="accent1" w:themeFillTint="33"/>
            <w:vAlign w:val="center"/>
            <w:hideMark/>
          </w:tcPr>
          <w:p w14:paraId="66F79D30" w14:textId="150D330B"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7.0</w:t>
            </w:r>
          </w:p>
        </w:tc>
        <w:tc>
          <w:tcPr>
            <w:tcW w:w="635" w:type="pct"/>
            <w:tcBorders>
              <w:top w:val="nil"/>
              <w:left w:val="nil"/>
              <w:bottom w:val="nil"/>
              <w:right w:val="nil"/>
            </w:tcBorders>
            <w:shd w:val="clear" w:color="auto" w:fill="C7E4F3" w:themeFill="accent1" w:themeFillTint="33"/>
            <w:vAlign w:val="center"/>
            <w:hideMark/>
          </w:tcPr>
          <w:p w14:paraId="5729201F" w14:textId="56B5FB7D"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10.6</w:t>
            </w:r>
          </w:p>
        </w:tc>
        <w:tc>
          <w:tcPr>
            <w:tcW w:w="635" w:type="pct"/>
            <w:tcBorders>
              <w:top w:val="nil"/>
              <w:left w:val="nil"/>
              <w:bottom w:val="nil"/>
              <w:right w:val="nil"/>
            </w:tcBorders>
            <w:shd w:val="clear" w:color="auto" w:fill="C7E4F3" w:themeFill="accent1" w:themeFillTint="33"/>
            <w:vAlign w:val="center"/>
            <w:hideMark/>
          </w:tcPr>
          <w:p w14:paraId="5FC21F79" w14:textId="34E68E9C" w:rsidR="00671A26" w:rsidRPr="00394B20" w:rsidRDefault="00671A26" w:rsidP="00671A26">
            <w:pPr>
              <w:jc w:val="right"/>
              <w:rPr>
                <w:rFonts w:eastAsia="Times New Roman" w:cs="Arial"/>
                <w:color w:val="000000"/>
                <w:sz w:val="18"/>
                <w:szCs w:val="18"/>
                <w:lang w:eastAsia="en-AU"/>
              </w:rPr>
            </w:pPr>
            <w:r>
              <w:rPr>
                <w:rFonts w:eastAsia="Times New Roman" w:cs="Arial"/>
                <w:color w:val="000000"/>
                <w:sz w:val="18"/>
                <w:szCs w:val="18"/>
                <w:lang w:eastAsia="en-AU"/>
              </w:rPr>
              <w:t>12.5</w:t>
            </w:r>
          </w:p>
        </w:tc>
        <w:tc>
          <w:tcPr>
            <w:tcW w:w="634" w:type="pct"/>
            <w:tcBorders>
              <w:top w:val="nil"/>
              <w:left w:val="nil"/>
              <w:bottom w:val="nil"/>
              <w:right w:val="nil"/>
            </w:tcBorders>
            <w:shd w:val="clear" w:color="auto" w:fill="C7E4F3" w:themeFill="accent1" w:themeFillTint="33"/>
            <w:vAlign w:val="center"/>
            <w:hideMark/>
          </w:tcPr>
          <w:p w14:paraId="353E5979" w14:textId="156394EA" w:rsidR="00671A26" w:rsidRPr="00394B20" w:rsidRDefault="00671A26" w:rsidP="00671A26">
            <w:pPr>
              <w:jc w:val="right"/>
              <w:rPr>
                <w:rFonts w:eastAsia="Times New Roman" w:cs="Arial"/>
                <w:color w:val="000000"/>
                <w:sz w:val="18"/>
                <w:szCs w:val="18"/>
                <w:lang w:eastAsia="en-AU"/>
              </w:rPr>
            </w:pPr>
            <w:r>
              <w:rPr>
                <w:rFonts w:cs="Arial"/>
                <w:color w:val="000000"/>
                <w:sz w:val="18"/>
                <w:szCs w:val="18"/>
              </w:rPr>
              <w:t>9.1</w:t>
            </w:r>
          </w:p>
        </w:tc>
      </w:tr>
      <w:tr w:rsidR="0095257C" w:rsidRPr="00394B20" w14:paraId="3E9E4B3C" w14:textId="77777777" w:rsidTr="0095257C">
        <w:trPr>
          <w:trHeight w:val="300"/>
        </w:trPr>
        <w:tc>
          <w:tcPr>
            <w:tcW w:w="5000" w:type="pct"/>
            <w:gridSpan w:val="5"/>
            <w:tcBorders>
              <w:top w:val="nil"/>
              <w:left w:val="nil"/>
              <w:bottom w:val="nil"/>
              <w:right w:val="nil"/>
            </w:tcBorders>
            <w:shd w:val="clear" w:color="auto" w:fill="90C9E6"/>
            <w:vAlign w:val="center"/>
          </w:tcPr>
          <w:p w14:paraId="6C9C2E04" w14:textId="5FAE0885" w:rsidR="0095257C" w:rsidRPr="00394B20" w:rsidRDefault="00435586" w:rsidP="00435586">
            <w:pPr>
              <w:jc w:val="center"/>
              <w:rPr>
                <w:rFonts w:eastAsia="Times New Roman" w:cs="Arial"/>
                <w:color w:val="000000"/>
                <w:sz w:val="18"/>
                <w:szCs w:val="18"/>
                <w:lang w:eastAsia="en-AU"/>
              </w:rPr>
            </w:pPr>
            <w:r w:rsidRPr="00394B20">
              <w:rPr>
                <w:rFonts w:eastAsia="Times New Roman" w:cs="Arial"/>
                <w:b/>
                <w:bCs/>
                <w:color w:val="000000"/>
                <w:sz w:val="18"/>
                <w:szCs w:val="18"/>
                <w:lang w:eastAsia="en-AU"/>
              </w:rPr>
              <w:t>Average</w:t>
            </w:r>
            <w:r w:rsidR="0070624E">
              <w:rPr>
                <w:rFonts w:eastAsia="Times New Roman" w:cs="Arial"/>
                <w:b/>
                <w:bCs/>
                <w:color w:val="000000"/>
                <w:sz w:val="18"/>
                <w:szCs w:val="18"/>
                <w:lang w:eastAsia="en-AU"/>
              </w:rPr>
              <w:t xml:space="preserve"> service</w:t>
            </w:r>
            <w:r w:rsidRPr="00394B20">
              <w:rPr>
                <w:rFonts w:eastAsia="Times New Roman" w:cs="Arial"/>
                <w:b/>
                <w:bCs/>
                <w:color w:val="000000"/>
                <w:sz w:val="18"/>
                <w:szCs w:val="18"/>
                <w:lang w:eastAsia="en-AU"/>
              </w:rPr>
              <w:t xml:space="preserve"> capacity by remoteness area</w:t>
            </w:r>
          </w:p>
        </w:tc>
      </w:tr>
      <w:tr w:rsidR="00435586" w:rsidRPr="00394B20" w14:paraId="022C5FC9" w14:textId="77777777" w:rsidTr="00435586">
        <w:trPr>
          <w:trHeight w:val="300"/>
        </w:trPr>
        <w:tc>
          <w:tcPr>
            <w:tcW w:w="2462" w:type="pct"/>
            <w:tcBorders>
              <w:top w:val="nil"/>
              <w:left w:val="nil"/>
              <w:bottom w:val="nil"/>
              <w:right w:val="nil"/>
            </w:tcBorders>
            <w:shd w:val="clear" w:color="auto" w:fill="FFFFFF" w:themeFill="background1"/>
            <w:vAlign w:val="center"/>
            <w:hideMark/>
          </w:tcPr>
          <w:p w14:paraId="3A95269C" w14:textId="1BBD317C" w:rsidR="00435586" w:rsidRPr="00394B20" w:rsidRDefault="00435586" w:rsidP="002D768D">
            <w:pPr>
              <w:rPr>
                <w:rFonts w:eastAsia="Times New Roman" w:cs="Arial"/>
                <w:color w:val="000000"/>
                <w:sz w:val="18"/>
                <w:szCs w:val="18"/>
                <w:lang w:eastAsia="en-AU"/>
              </w:rPr>
            </w:pPr>
            <w:r w:rsidRPr="00394B20">
              <w:rPr>
                <w:rFonts w:eastAsia="Times New Roman" w:cs="Arial"/>
                <w:color w:val="000000"/>
                <w:sz w:val="18"/>
                <w:szCs w:val="18"/>
                <w:lang w:eastAsia="en-AU"/>
              </w:rPr>
              <w:t xml:space="preserve">Major </w:t>
            </w:r>
            <w:r w:rsidR="002D768D">
              <w:rPr>
                <w:rFonts w:eastAsia="Times New Roman" w:cs="Arial"/>
                <w:color w:val="000000"/>
                <w:sz w:val="18"/>
                <w:szCs w:val="18"/>
                <w:lang w:eastAsia="en-AU"/>
              </w:rPr>
              <w:t>city</w:t>
            </w:r>
          </w:p>
        </w:tc>
        <w:tc>
          <w:tcPr>
            <w:tcW w:w="634" w:type="pct"/>
            <w:tcBorders>
              <w:top w:val="nil"/>
              <w:left w:val="nil"/>
              <w:bottom w:val="nil"/>
              <w:right w:val="nil"/>
            </w:tcBorders>
            <w:shd w:val="clear" w:color="auto" w:fill="FFFFFF" w:themeFill="background1"/>
            <w:vAlign w:val="center"/>
            <w:hideMark/>
          </w:tcPr>
          <w:p w14:paraId="06F6F290" w14:textId="6B594481"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6.5</w:t>
            </w:r>
          </w:p>
        </w:tc>
        <w:tc>
          <w:tcPr>
            <w:tcW w:w="635" w:type="pct"/>
            <w:tcBorders>
              <w:top w:val="nil"/>
              <w:left w:val="nil"/>
              <w:bottom w:val="nil"/>
              <w:right w:val="nil"/>
            </w:tcBorders>
            <w:shd w:val="clear" w:color="auto" w:fill="FFFFFF" w:themeFill="background1"/>
            <w:vAlign w:val="center"/>
            <w:hideMark/>
          </w:tcPr>
          <w:p w14:paraId="5947F2BF" w14:textId="412E4009"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19.1</w:t>
            </w:r>
          </w:p>
        </w:tc>
        <w:tc>
          <w:tcPr>
            <w:tcW w:w="635" w:type="pct"/>
            <w:tcBorders>
              <w:top w:val="nil"/>
              <w:left w:val="nil"/>
              <w:bottom w:val="nil"/>
              <w:right w:val="nil"/>
            </w:tcBorders>
            <w:shd w:val="clear" w:color="auto" w:fill="FFFFFF" w:themeFill="background1"/>
            <w:vAlign w:val="center"/>
            <w:hideMark/>
          </w:tcPr>
          <w:p w14:paraId="38387788" w14:textId="1CC68A13"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14.6</w:t>
            </w:r>
          </w:p>
        </w:tc>
        <w:tc>
          <w:tcPr>
            <w:tcW w:w="634" w:type="pct"/>
            <w:tcBorders>
              <w:top w:val="nil"/>
              <w:left w:val="nil"/>
              <w:bottom w:val="nil"/>
              <w:right w:val="nil"/>
            </w:tcBorders>
            <w:shd w:val="clear" w:color="auto" w:fill="FFFFFF" w:themeFill="background1"/>
            <w:vAlign w:val="center"/>
            <w:hideMark/>
          </w:tcPr>
          <w:p w14:paraId="694E76B1" w14:textId="4E8E4838" w:rsidR="00435586" w:rsidRPr="00394B20" w:rsidRDefault="005A691D" w:rsidP="00435586">
            <w:pPr>
              <w:jc w:val="right"/>
              <w:rPr>
                <w:rFonts w:eastAsia="Times New Roman" w:cs="Arial"/>
                <w:color w:val="000000"/>
                <w:sz w:val="18"/>
                <w:szCs w:val="18"/>
                <w:lang w:eastAsia="en-AU"/>
              </w:rPr>
            </w:pPr>
            <w:r>
              <w:rPr>
                <w:rFonts w:eastAsia="Times New Roman" w:cs="Arial"/>
                <w:color w:val="000000"/>
                <w:sz w:val="18"/>
                <w:szCs w:val="18"/>
                <w:lang w:eastAsia="en-AU"/>
              </w:rPr>
              <w:t>11.8</w:t>
            </w:r>
          </w:p>
        </w:tc>
      </w:tr>
      <w:tr w:rsidR="00435586" w:rsidRPr="00394B20" w14:paraId="5BFB3DA9" w14:textId="77777777" w:rsidTr="00435586">
        <w:trPr>
          <w:trHeight w:val="300"/>
        </w:trPr>
        <w:tc>
          <w:tcPr>
            <w:tcW w:w="2462" w:type="pct"/>
            <w:tcBorders>
              <w:top w:val="nil"/>
              <w:left w:val="nil"/>
              <w:bottom w:val="nil"/>
              <w:right w:val="nil"/>
            </w:tcBorders>
            <w:shd w:val="clear" w:color="auto" w:fill="C7E4F3" w:themeFill="accent1" w:themeFillTint="33"/>
            <w:vAlign w:val="center"/>
            <w:hideMark/>
          </w:tcPr>
          <w:p w14:paraId="7B6362AE" w14:textId="292EB53A" w:rsidR="00435586" w:rsidRPr="00394B20" w:rsidRDefault="002D768D" w:rsidP="002D768D">
            <w:pPr>
              <w:rPr>
                <w:rFonts w:eastAsia="Times New Roman" w:cs="Arial"/>
                <w:color w:val="000000"/>
                <w:sz w:val="18"/>
                <w:szCs w:val="18"/>
                <w:lang w:eastAsia="en-AU"/>
              </w:rPr>
            </w:pPr>
            <w:r>
              <w:rPr>
                <w:rFonts w:eastAsia="Times New Roman" w:cs="Arial"/>
                <w:color w:val="000000"/>
                <w:sz w:val="18"/>
                <w:szCs w:val="18"/>
                <w:lang w:eastAsia="en-AU"/>
              </w:rPr>
              <w:t>Inner r</w:t>
            </w:r>
            <w:r w:rsidR="00435586" w:rsidRPr="00394B20">
              <w:rPr>
                <w:rFonts w:eastAsia="Times New Roman" w:cs="Arial"/>
                <w:color w:val="000000"/>
                <w:sz w:val="18"/>
                <w:szCs w:val="18"/>
                <w:lang w:eastAsia="en-AU"/>
              </w:rPr>
              <w:t xml:space="preserve">egional </w:t>
            </w:r>
          </w:p>
        </w:tc>
        <w:tc>
          <w:tcPr>
            <w:tcW w:w="634" w:type="pct"/>
            <w:tcBorders>
              <w:top w:val="nil"/>
              <w:left w:val="nil"/>
              <w:bottom w:val="nil"/>
              <w:right w:val="nil"/>
            </w:tcBorders>
            <w:shd w:val="clear" w:color="auto" w:fill="C7E4F3" w:themeFill="accent1" w:themeFillTint="33"/>
            <w:vAlign w:val="center"/>
            <w:hideMark/>
          </w:tcPr>
          <w:p w14:paraId="2ECDA40D" w14:textId="2950FB17"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8.9</w:t>
            </w:r>
          </w:p>
        </w:tc>
        <w:tc>
          <w:tcPr>
            <w:tcW w:w="635" w:type="pct"/>
            <w:tcBorders>
              <w:top w:val="nil"/>
              <w:left w:val="nil"/>
              <w:bottom w:val="nil"/>
              <w:right w:val="nil"/>
            </w:tcBorders>
            <w:shd w:val="clear" w:color="auto" w:fill="C7E4F3" w:themeFill="accent1" w:themeFillTint="33"/>
            <w:vAlign w:val="center"/>
            <w:hideMark/>
          </w:tcPr>
          <w:p w14:paraId="09F1D7DF" w14:textId="242489FC"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21.7</w:t>
            </w:r>
          </w:p>
        </w:tc>
        <w:tc>
          <w:tcPr>
            <w:tcW w:w="635" w:type="pct"/>
            <w:tcBorders>
              <w:top w:val="nil"/>
              <w:left w:val="nil"/>
              <w:bottom w:val="nil"/>
              <w:right w:val="nil"/>
            </w:tcBorders>
            <w:shd w:val="clear" w:color="auto" w:fill="C7E4F3" w:themeFill="accent1" w:themeFillTint="33"/>
            <w:vAlign w:val="center"/>
            <w:hideMark/>
          </w:tcPr>
          <w:p w14:paraId="1DF33D29" w14:textId="5FC3D8F1"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13.9</w:t>
            </w:r>
          </w:p>
        </w:tc>
        <w:tc>
          <w:tcPr>
            <w:tcW w:w="634" w:type="pct"/>
            <w:tcBorders>
              <w:top w:val="nil"/>
              <w:left w:val="nil"/>
              <w:bottom w:val="nil"/>
              <w:right w:val="nil"/>
            </w:tcBorders>
            <w:shd w:val="clear" w:color="auto" w:fill="C7E4F3" w:themeFill="accent1" w:themeFillTint="33"/>
            <w:vAlign w:val="center"/>
            <w:hideMark/>
          </w:tcPr>
          <w:p w14:paraId="177E1BBF" w14:textId="3381A5D3" w:rsidR="00435586" w:rsidRPr="00394B20" w:rsidRDefault="005A691D" w:rsidP="00435586">
            <w:pPr>
              <w:jc w:val="right"/>
              <w:rPr>
                <w:rFonts w:eastAsia="Times New Roman" w:cs="Arial"/>
                <w:color w:val="000000"/>
                <w:sz w:val="18"/>
                <w:szCs w:val="18"/>
                <w:lang w:eastAsia="en-AU"/>
              </w:rPr>
            </w:pPr>
            <w:r>
              <w:rPr>
                <w:rFonts w:eastAsia="Times New Roman" w:cs="Arial"/>
                <w:color w:val="000000"/>
                <w:sz w:val="18"/>
                <w:szCs w:val="18"/>
                <w:lang w:eastAsia="en-AU"/>
              </w:rPr>
              <w:t>14.0</w:t>
            </w:r>
          </w:p>
        </w:tc>
      </w:tr>
      <w:tr w:rsidR="00435586" w:rsidRPr="00394B20" w14:paraId="03038F69" w14:textId="77777777" w:rsidTr="00435586">
        <w:trPr>
          <w:trHeight w:val="300"/>
        </w:trPr>
        <w:tc>
          <w:tcPr>
            <w:tcW w:w="2462" w:type="pct"/>
            <w:tcBorders>
              <w:top w:val="nil"/>
              <w:left w:val="nil"/>
              <w:right w:val="nil"/>
            </w:tcBorders>
            <w:shd w:val="clear" w:color="auto" w:fill="FFFFFF" w:themeFill="background1"/>
            <w:vAlign w:val="center"/>
            <w:hideMark/>
          </w:tcPr>
          <w:p w14:paraId="50795CFA" w14:textId="030F1932" w:rsidR="00435586" w:rsidRPr="00394B20" w:rsidRDefault="00435586" w:rsidP="002D768D">
            <w:pPr>
              <w:rPr>
                <w:rFonts w:eastAsia="Times New Roman" w:cs="Arial"/>
                <w:color w:val="000000"/>
                <w:sz w:val="18"/>
                <w:szCs w:val="18"/>
                <w:lang w:eastAsia="en-AU"/>
              </w:rPr>
            </w:pPr>
            <w:r w:rsidRPr="00394B20">
              <w:rPr>
                <w:rFonts w:eastAsia="Times New Roman" w:cs="Arial"/>
                <w:color w:val="000000"/>
                <w:sz w:val="18"/>
                <w:szCs w:val="18"/>
                <w:lang w:eastAsia="en-AU"/>
              </w:rPr>
              <w:t xml:space="preserve">Outer </w:t>
            </w:r>
            <w:r w:rsidR="002D768D">
              <w:rPr>
                <w:rFonts w:eastAsia="Times New Roman" w:cs="Arial"/>
                <w:color w:val="000000"/>
                <w:sz w:val="18"/>
                <w:szCs w:val="18"/>
                <w:lang w:eastAsia="en-AU"/>
              </w:rPr>
              <w:t>r</w:t>
            </w:r>
            <w:r w:rsidRPr="00394B20">
              <w:rPr>
                <w:rFonts w:eastAsia="Times New Roman" w:cs="Arial"/>
                <w:color w:val="000000"/>
                <w:sz w:val="18"/>
                <w:szCs w:val="18"/>
                <w:lang w:eastAsia="en-AU"/>
              </w:rPr>
              <w:t>egional</w:t>
            </w:r>
          </w:p>
        </w:tc>
        <w:tc>
          <w:tcPr>
            <w:tcW w:w="634" w:type="pct"/>
            <w:tcBorders>
              <w:top w:val="nil"/>
              <w:left w:val="nil"/>
              <w:right w:val="nil"/>
            </w:tcBorders>
            <w:shd w:val="clear" w:color="auto" w:fill="FFFFFF" w:themeFill="background1"/>
            <w:vAlign w:val="center"/>
            <w:hideMark/>
          </w:tcPr>
          <w:p w14:paraId="5AF0C1D4" w14:textId="132117B8"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10.8</w:t>
            </w:r>
          </w:p>
        </w:tc>
        <w:tc>
          <w:tcPr>
            <w:tcW w:w="635" w:type="pct"/>
            <w:tcBorders>
              <w:top w:val="nil"/>
              <w:left w:val="nil"/>
              <w:right w:val="nil"/>
            </w:tcBorders>
            <w:shd w:val="clear" w:color="auto" w:fill="FFFFFF" w:themeFill="background1"/>
            <w:vAlign w:val="center"/>
            <w:hideMark/>
          </w:tcPr>
          <w:p w14:paraId="7F2190E3" w14:textId="1755AC24"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16.7</w:t>
            </w:r>
          </w:p>
        </w:tc>
        <w:tc>
          <w:tcPr>
            <w:tcW w:w="635" w:type="pct"/>
            <w:tcBorders>
              <w:top w:val="nil"/>
              <w:left w:val="nil"/>
              <w:right w:val="nil"/>
            </w:tcBorders>
            <w:shd w:val="clear" w:color="auto" w:fill="FFFFFF" w:themeFill="background1"/>
            <w:vAlign w:val="center"/>
            <w:hideMark/>
          </w:tcPr>
          <w:p w14:paraId="45C06022" w14:textId="2AED2893"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13.7</w:t>
            </w:r>
          </w:p>
        </w:tc>
        <w:tc>
          <w:tcPr>
            <w:tcW w:w="634" w:type="pct"/>
            <w:tcBorders>
              <w:top w:val="nil"/>
              <w:left w:val="nil"/>
              <w:right w:val="nil"/>
            </w:tcBorders>
            <w:shd w:val="clear" w:color="auto" w:fill="FFFFFF" w:themeFill="background1"/>
            <w:vAlign w:val="center"/>
            <w:hideMark/>
          </w:tcPr>
          <w:p w14:paraId="0034C203" w14:textId="78DE346A" w:rsidR="00435586" w:rsidRPr="00394B20" w:rsidRDefault="005A691D" w:rsidP="00435586">
            <w:pPr>
              <w:jc w:val="right"/>
              <w:rPr>
                <w:rFonts w:eastAsia="Times New Roman" w:cs="Arial"/>
                <w:color w:val="000000"/>
                <w:sz w:val="18"/>
                <w:szCs w:val="18"/>
                <w:lang w:eastAsia="en-AU"/>
              </w:rPr>
            </w:pPr>
            <w:r>
              <w:rPr>
                <w:rFonts w:eastAsia="Times New Roman" w:cs="Arial"/>
                <w:color w:val="000000"/>
                <w:sz w:val="18"/>
                <w:szCs w:val="18"/>
                <w:lang w:eastAsia="en-AU"/>
              </w:rPr>
              <w:t>13.0</w:t>
            </w:r>
          </w:p>
        </w:tc>
      </w:tr>
      <w:tr w:rsidR="00435586" w:rsidRPr="00394B20" w14:paraId="2ECDC876" w14:textId="77777777" w:rsidTr="00435586">
        <w:trPr>
          <w:trHeight w:val="300"/>
        </w:trPr>
        <w:tc>
          <w:tcPr>
            <w:tcW w:w="2462" w:type="pct"/>
            <w:tcBorders>
              <w:top w:val="nil"/>
              <w:left w:val="nil"/>
              <w:bottom w:val="nil"/>
              <w:right w:val="nil"/>
            </w:tcBorders>
            <w:shd w:val="clear" w:color="auto" w:fill="C7E4F3" w:themeFill="accent1" w:themeFillTint="33"/>
            <w:vAlign w:val="center"/>
            <w:hideMark/>
          </w:tcPr>
          <w:p w14:paraId="3AA169F7" w14:textId="135BC21A" w:rsidR="00435586" w:rsidRPr="00394B20" w:rsidRDefault="002D768D" w:rsidP="002D768D">
            <w:pPr>
              <w:rPr>
                <w:rFonts w:eastAsia="Times New Roman" w:cs="Arial"/>
                <w:color w:val="000000"/>
                <w:sz w:val="18"/>
                <w:szCs w:val="18"/>
                <w:lang w:eastAsia="en-AU"/>
              </w:rPr>
            </w:pPr>
            <w:r>
              <w:rPr>
                <w:rFonts w:eastAsia="Times New Roman" w:cs="Arial"/>
                <w:color w:val="000000"/>
                <w:sz w:val="18"/>
                <w:szCs w:val="18"/>
                <w:lang w:eastAsia="en-AU"/>
              </w:rPr>
              <w:t>Remote / v</w:t>
            </w:r>
            <w:r w:rsidR="00435586" w:rsidRPr="00394B20">
              <w:rPr>
                <w:rFonts w:eastAsia="Times New Roman" w:cs="Arial"/>
                <w:color w:val="000000"/>
                <w:sz w:val="18"/>
                <w:szCs w:val="18"/>
                <w:lang w:eastAsia="en-AU"/>
              </w:rPr>
              <w:t xml:space="preserve">ery </w:t>
            </w:r>
            <w:r>
              <w:rPr>
                <w:rFonts w:eastAsia="Times New Roman" w:cs="Arial"/>
                <w:color w:val="000000"/>
                <w:sz w:val="18"/>
                <w:szCs w:val="18"/>
                <w:lang w:eastAsia="en-AU"/>
              </w:rPr>
              <w:t>r</w:t>
            </w:r>
            <w:r w:rsidR="00435586" w:rsidRPr="00394B20">
              <w:rPr>
                <w:rFonts w:eastAsia="Times New Roman" w:cs="Arial"/>
                <w:color w:val="000000"/>
                <w:sz w:val="18"/>
                <w:szCs w:val="18"/>
                <w:lang w:eastAsia="en-AU"/>
              </w:rPr>
              <w:t>emote</w:t>
            </w:r>
          </w:p>
        </w:tc>
        <w:tc>
          <w:tcPr>
            <w:tcW w:w="634" w:type="pct"/>
            <w:tcBorders>
              <w:top w:val="nil"/>
              <w:left w:val="nil"/>
              <w:bottom w:val="nil"/>
              <w:right w:val="nil"/>
            </w:tcBorders>
            <w:shd w:val="clear" w:color="auto" w:fill="C7E4F3" w:themeFill="accent1" w:themeFillTint="33"/>
            <w:vAlign w:val="center"/>
            <w:hideMark/>
          </w:tcPr>
          <w:p w14:paraId="5D6B0122" w14:textId="01800E9C"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16.7</w:t>
            </w:r>
          </w:p>
        </w:tc>
        <w:tc>
          <w:tcPr>
            <w:tcW w:w="635" w:type="pct"/>
            <w:tcBorders>
              <w:top w:val="nil"/>
              <w:left w:val="nil"/>
              <w:bottom w:val="nil"/>
              <w:right w:val="nil"/>
            </w:tcBorders>
            <w:shd w:val="clear" w:color="auto" w:fill="C7E4F3" w:themeFill="accent1" w:themeFillTint="33"/>
            <w:vAlign w:val="center"/>
            <w:hideMark/>
          </w:tcPr>
          <w:p w14:paraId="42BD7682" w14:textId="7FB44292"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21.3</w:t>
            </w:r>
          </w:p>
        </w:tc>
        <w:tc>
          <w:tcPr>
            <w:tcW w:w="635" w:type="pct"/>
            <w:tcBorders>
              <w:top w:val="nil"/>
              <w:left w:val="nil"/>
              <w:bottom w:val="nil"/>
              <w:right w:val="nil"/>
            </w:tcBorders>
            <w:shd w:val="clear" w:color="auto" w:fill="C7E4F3" w:themeFill="accent1" w:themeFillTint="33"/>
            <w:vAlign w:val="center"/>
            <w:hideMark/>
          </w:tcPr>
          <w:p w14:paraId="79782281" w14:textId="6326A87D" w:rsidR="00435586" w:rsidRPr="00394B20" w:rsidRDefault="005A691D" w:rsidP="0096531B">
            <w:pPr>
              <w:jc w:val="right"/>
              <w:rPr>
                <w:rFonts w:eastAsia="Times New Roman" w:cs="Arial"/>
                <w:color w:val="000000"/>
                <w:sz w:val="18"/>
                <w:szCs w:val="18"/>
                <w:lang w:eastAsia="en-AU"/>
              </w:rPr>
            </w:pPr>
            <w:r>
              <w:rPr>
                <w:rFonts w:eastAsia="Times New Roman" w:cs="Arial"/>
                <w:color w:val="000000"/>
                <w:sz w:val="18"/>
                <w:szCs w:val="18"/>
                <w:lang w:eastAsia="en-AU"/>
              </w:rPr>
              <w:t>14.9</w:t>
            </w:r>
          </w:p>
        </w:tc>
        <w:tc>
          <w:tcPr>
            <w:tcW w:w="634" w:type="pct"/>
            <w:tcBorders>
              <w:top w:val="nil"/>
              <w:left w:val="nil"/>
              <w:bottom w:val="nil"/>
              <w:right w:val="nil"/>
            </w:tcBorders>
            <w:shd w:val="clear" w:color="auto" w:fill="C7E4F3" w:themeFill="accent1" w:themeFillTint="33"/>
            <w:vAlign w:val="center"/>
            <w:hideMark/>
          </w:tcPr>
          <w:p w14:paraId="10D0A16F" w14:textId="186EF02B" w:rsidR="00435586" w:rsidRPr="00394B20" w:rsidRDefault="005A691D" w:rsidP="00435586">
            <w:pPr>
              <w:jc w:val="right"/>
              <w:rPr>
                <w:rFonts w:eastAsia="Times New Roman" w:cs="Arial"/>
                <w:color w:val="000000"/>
                <w:sz w:val="18"/>
                <w:szCs w:val="18"/>
                <w:lang w:eastAsia="en-AU"/>
              </w:rPr>
            </w:pPr>
            <w:r>
              <w:rPr>
                <w:rFonts w:eastAsia="Times New Roman" w:cs="Arial"/>
                <w:color w:val="000000"/>
                <w:sz w:val="18"/>
                <w:szCs w:val="18"/>
                <w:lang w:eastAsia="en-AU"/>
              </w:rPr>
              <w:t>17.3</w:t>
            </w:r>
          </w:p>
        </w:tc>
      </w:tr>
      <w:tr w:rsidR="0070624E" w:rsidRPr="00394B20" w14:paraId="38EB9F7B" w14:textId="77777777" w:rsidTr="00435586">
        <w:trPr>
          <w:trHeight w:val="300"/>
        </w:trPr>
        <w:tc>
          <w:tcPr>
            <w:tcW w:w="2462" w:type="pct"/>
            <w:tcBorders>
              <w:top w:val="nil"/>
              <w:left w:val="nil"/>
              <w:bottom w:val="nil"/>
              <w:right w:val="nil"/>
            </w:tcBorders>
            <w:shd w:val="clear" w:color="auto" w:fill="FFFFFF" w:themeFill="background1"/>
            <w:vAlign w:val="center"/>
          </w:tcPr>
          <w:p w14:paraId="48263652" w14:textId="19971AD5" w:rsidR="0070624E" w:rsidRPr="00394B20" w:rsidRDefault="0070624E" w:rsidP="00707E16">
            <w:pPr>
              <w:rPr>
                <w:rFonts w:eastAsia="Times New Roman" w:cs="Arial"/>
                <w:color w:val="000000"/>
                <w:sz w:val="18"/>
                <w:szCs w:val="18"/>
                <w:lang w:eastAsia="en-AU"/>
              </w:rPr>
            </w:pPr>
            <w:r w:rsidRPr="00394B20">
              <w:rPr>
                <w:rFonts w:eastAsia="Times New Roman" w:cs="Arial"/>
                <w:color w:val="000000"/>
                <w:sz w:val="18"/>
                <w:szCs w:val="18"/>
                <w:lang w:eastAsia="en-AU"/>
              </w:rPr>
              <w:t>Total specified</w:t>
            </w:r>
          </w:p>
        </w:tc>
        <w:tc>
          <w:tcPr>
            <w:tcW w:w="634" w:type="pct"/>
            <w:tcBorders>
              <w:top w:val="nil"/>
              <w:left w:val="nil"/>
              <w:bottom w:val="nil"/>
              <w:right w:val="nil"/>
            </w:tcBorders>
            <w:shd w:val="clear" w:color="auto" w:fill="FFFFFF" w:themeFill="background1"/>
            <w:vAlign w:val="center"/>
          </w:tcPr>
          <w:p w14:paraId="7CFEB770" w14:textId="54ED24A2"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6,715</w:t>
            </w:r>
          </w:p>
        </w:tc>
        <w:tc>
          <w:tcPr>
            <w:tcW w:w="635" w:type="pct"/>
            <w:tcBorders>
              <w:top w:val="nil"/>
              <w:left w:val="nil"/>
              <w:bottom w:val="nil"/>
              <w:right w:val="nil"/>
            </w:tcBorders>
            <w:shd w:val="clear" w:color="auto" w:fill="FFFFFF" w:themeFill="background1"/>
            <w:vAlign w:val="center"/>
          </w:tcPr>
          <w:p w14:paraId="70090C78" w14:textId="432D5D68"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3,896</w:t>
            </w:r>
          </w:p>
        </w:tc>
        <w:tc>
          <w:tcPr>
            <w:tcW w:w="635" w:type="pct"/>
            <w:tcBorders>
              <w:top w:val="nil"/>
              <w:left w:val="nil"/>
              <w:bottom w:val="nil"/>
              <w:right w:val="nil"/>
            </w:tcBorders>
            <w:shd w:val="clear" w:color="auto" w:fill="FFFFFF" w:themeFill="background1"/>
            <w:vAlign w:val="center"/>
          </w:tcPr>
          <w:p w14:paraId="26305819" w14:textId="3E6547E8"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2,529</w:t>
            </w:r>
          </w:p>
        </w:tc>
        <w:tc>
          <w:tcPr>
            <w:tcW w:w="634" w:type="pct"/>
            <w:tcBorders>
              <w:top w:val="nil"/>
              <w:left w:val="nil"/>
              <w:bottom w:val="nil"/>
              <w:right w:val="nil"/>
            </w:tcBorders>
            <w:shd w:val="clear" w:color="auto" w:fill="FFFFFF" w:themeFill="background1"/>
            <w:vAlign w:val="center"/>
          </w:tcPr>
          <w:p w14:paraId="27B07E57" w14:textId="29232C09" w:rsidR="0070624E" w:rsidRPr="00394B20" w:rsidRDefault="0070624E" w:rsidP="00435586">
            <w:pPr>
              <w:jc w:val="right"/>
              <w:rPr>
                <w:rFonts w:eastAsia="Times New Roman" w:cs="Arial"/>
                <w:color w:val="000000"/>
                <w:sz w:val="18"/>
                <w:szCs w:val="18"/>
                <w:lang w:eastAsia="en-AU"/>
              </w:rPr>
            </w:pPr>
            <w:r w:rsidRPr="00394B20">
              <w:rPr>
                <w:rFonts w:eastAsia="Times New Roman" w:cs="Arial"/>
                <w:color w:val="000000"/>
                <w:sz w:val="18"/>
                <w:szCs w:val="18"/>
                <w:lang w:eastAsia="en-AU"/>
              </w:rPr>
              <w:t>13,</w:t>
            </w:r>
            <w:r>
              <w:rPr>
                <w:rFonts w:eastAsia="Times New Roman" w:cs="Arial"/>
                <w:color w:val="000000"/>
                <w:sz w:val="18"/>
                <w:szCs w:val="18"/>
                <w:lang w:eastAsia="en-AU"/>
              </w:rPr>
              <w:t>140</w:t>
            </w:r>
          </w:p>
        </w:tc>
      </w:tr>
      <w:tr w:rsidR="0070624E" w:rsidRPr="00394B20" w14:paraId="14E7E72D" w14:textId="77777777" w:rsidTr="0095257C">
        <w:trPr>
          <w:trHeight w:val="300"/>
        </w:trPr>
        <w:tc>
          <w:tcPr>
            <w:tcW w:w="2462" w:type="pct"/>
            <w:tcBorders>
              <w:top w:val="nil"/>
              <w:left w:val="nil"/>
              <w:bottom w:val="single" w:sz="4" w:space="0" w:color="1F698E"/>
              <w:right w:val="nil"/>
            </w:tcBorders>
            <w:shd w:val="clear" w:color="auto" w:fill="C7E4F3" w:themeFill="accent1" w:themeFillTint="33"/>
            <w:vAlign w:val="center"/>
          </w:tcPr>
          <w:p w14:paraId="2325C2C8" w14:textId="47D8C669" w:rsidR="0070624E" w:rsidRPr="00394B20" w:rsidRDefault="0070624E" w:rsidP="00707E16">
            <w:pPr>
              <w:rPr>
                <w:rFonts w:eastAsia="Times New Roman" w:cs="Arial"/>
                <w:color w:val="000000"/>
                <w:sz w:val="18"/>
                <w:szCs w:val="18"/>
                <w:lang w:eastAsia="en-AU"/>
              </w:rPr>
            </w:pPr>
            <w:r w:rsidRPr="00394B20">
              <w:rPr>
                <w:rFonts w:eastAsia="Times New Roman" w:cs="Arial"/>
                <w:color w:val="000000"/>
                <w:sz w:val="18"/>
                <w:szCs w:val="18"/>
                <w:lang w:eastAsia="en-AU"/>
              </w:rPr>
              <w:t>Total not specified</w:t>
            </w:r>
          </w:p>
        </w:tc>
        <w:tc>
          <w:tcPr>
            <w:tcW w:w="634" w:type="pct"/>
            <w:tcBorders>
              <w:top w:val="nil"/>
              <w:left w:val="nil"/>
              <w:bottom w:val="single" w:sz="4" w:space="0" w:color="1F698E"/>
              <w:right w:val="nil"/>
            </w:tcBorders>
            <w:shd w:val="clear" w:color="auto" w:fill="C7E4F3" w:themeFill="accent1" w:themeFillTint="33"/>
            <w:vAlign w:val="center"/>
          </w:tcPr>
          <w:p w14:paraId="7AAE27A1" w14:textId="62407811"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53</w:t>
            </w:r>
          </w:p>
        </w:tc>
        <w:tc>
          <w:tcPr>
            <w:tcW w:w="635" w:type="pct"/>
            <w:tcBorders>
              <w:top w:val="nil"/>
              <w:left w:val="nil"/>
              <w:bottom w:val="single" w:sz="4" w:space="0" w:color="1F698E"/>
              <w:right w:val="nil"/>
            </w:tcBorders>
            <w:shd w:val="clear" w:color="auto" w:fill="C7E4F3" w:themeFill="accent1" w:themeFillTint="33"/>
            <w:vAlign w:val="center"/>
          </w:tcPr>
          <w:p w14:paraId="11608E10" w14:textId="34DADF48"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51</w:t>
            </w:r>
          </w:p>
        </w:tc>
        <w:tc>
          <w:tcPr>
            <w:tcW w:w="635" w:type="pct"/>
            <w:tcBorders>
              <w:top w:val="nil"/>
              <w:left w:val="nil"/>
              <w:bottom w:val="single" w:sz="4" w:space="0" w:color="1F698E"/>
              <w:right w:val="nil"/>
            </w:tcBorders>
            <w:shd w:val="clear" w:color="auto" w:fill="C7E4F3" w:themeFill="accent1" w:themeFillTint="33"/>
            <w:vAlign w:val="center"/>
          </w:tcPr>
          <w:p w14:paraId="4036C5C4" w14:textId="4BB4AFC4"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35</w:t>
            </w:r>
          </w:p>
        </w:tc>
        <w:tc>
          <w:tcPr>
            <w:tcW w:w="634" w:type="pct"/>
            <w:tcBorders>
              <w:top w:val="nil"/>
              <w:left w:val="nil"/>
              <w:bottom w:val="single" w:sz="4" w:space="0" w:color="1F698E"/>
              <w:right w:val="nil"/>
            </w:tcBorders>
            <w:shd w:val="clear" w:color="auto" w:fill="C7E4F3" w:themeFill="accent1" w:themeFillTint="33"/>
            <w:vAlign w:val="center"/>
          </w:tcPr>
          <w:p w14:paraId="104DD4C3" w14:textId="20C5CF4A" w:rsidR="0070624E" w:rsidRPr="00394B20" w:rsidRDefault="0070624E" w:rsidP="00707E16">
            <w:pPr>
              <w:jc w:val="right"/>
              <w:rPr>
                <w:rFonts w:eastAsia="Times New Roman" w:cs="Arial"/>
                <w:color w:val="000000"/>
                <w:sz w:val="18"/>
                <w:szCs w:val="18"/>
                <w:lang w:eastAsia="en-AU"/>
              </w:rPr>
            </w:pPr>
            <w:r w:rsidRPr="00394B20">
              <w:rPr>
                <w:rFonts w:eastAsia="Times New Roman" w:cs="Arial"/>
                <w:color w:val="000000"/>
                <w:sz w:val="18"/>
                <w:szCs w:val="18"/>
                <w:lang w:eastAsia="en-AU"/>
              </w:rPr>
              <w:t>1</w:t>
            </w:r>
            <w:r>
              <w:rPr>
                <w:rFonts w:eastAsia="Times New Roman" w:cs="Arial"/>
                <w:color w:val="000000"/>
                <w:sz w:val="18"/>
                <w:szCs w:val="18"/>
                <w:lang w:eastAsia="en-AU"/>
              </w:rPr>
              <w:t>39</w:t>
            </w:r>
          </w:p>
        </w:tc>
      </w:tr>
    </w:tbl>
    <w:p w14:paraId="54FBCD6A" w14:textId="77777777" w:rsidR="0084236F" w:rsidRDefault="0084236F" w:rsidP="0084236F">
      <w:pPr>
        <w:pStyle w:val="FigureNote"/>
      </w:pPr>
      <w:r>
        <w:t>(a)</w:t>
      </w:r>
      <w:r>
        <w:tab/>
        <w:t>‘Service capacity’ calculated by subtracting the ratio of actual places typically offered to maximum places offered from 100%.</w:t>
      </w:r>
    </w:p>
    <w:p w14:paraId="5B044861" w14:textId="411EAB70" w:rsidR="0084236F" w:rsidRDefault="0084236F" w:rsidP="0084236F">
      <w:pPr>
        <w:pStyle w:val="FigureNote"/>
        <w:spacing w:before="0"/>
        <w:ind w:left="425" w:hanging="425"/>
      </w:pPr>
      <w:r>
        <w:t>(b)</w:t>
      </w:r>
      <w:r>
        <w:tab/>
      </w:r>
      <w:r w:rsidR="0080164D">
        <w:t>Table excludes family day care</w:t>
      </w:r>
      <w:r w:rsidR="001B04A5">
        <w:t>, in home care and occasional care</w:t>
      </w:r>
      <w:r w:rsidR="0080164D">
        <w:t xml:space="preserve"> services. </w:t>
      </w:r>
      <w:r w:rsidRPr="0084236F">
        <w:t>Totals may not equal the sum of components due to rounding of weighted data</w:t>
      </w:r>
      <w:r>
        <w:t>.</w:t>
      </w:r>
    </w:p>
    <w:p w14:paraId="049A89C3" w14:textId="77777777" w:rsidR="00D7449D" w:rsidRDefault="00D7449D" w:rsidP="00EC67FB">
      <w:pPr>
        <w:pStyle w:val="Body"/>
      </w:pPr>
    </w:p>
    <w:p w14:paraId="03B6E77D" w14:textId="77777777" w:rsidR="0095257C" w:rsidRDefault="0095257C" w:rsidP="00EC67FB">
      <w:pPr>
        <w:pStyle w:val="Body"/>
      </w:pPr>
    </w:p>
    <w:p w14:paraId="696DC9A8" w14:textId="77777777" w:rsidR="0095257C" w:rsidRDefault="0095257C" w:rsidP="00EC67FB">
      <w:pPr>
        <w:pStyle w:val="Body"/>
        <w:sectPr w:rsidR="0095257C" w:rsidSect="00472BCB">
          <w:headerReference w:type="even" r:id="rId64"/>
          <w:headerReference w:type="default" r:id="rId65"/>
          <w:footerReference w:type="default" r:id="rId66"/>
          <w:headerReference w:type="first" r:id="rId67"/>
          <w:pgSz w:w="11906" w:h="16838" w:code="9"/>
          <w:pgMar w:top="1418" w:right="1418" w:bottom="1134" w:left="1418" w:header="567" w:footer="567" w:gutter="0"/>
          <w:cols w:space="708"/>
          <w:docGrid w:linePitch="360"/>
        </w:sectPr>
      </w:pPr>
    </w:p>
    <w:p w14:paraId="37A3AE52" w14:textId="18D4DEDC" w:rsidR="008F1BE8" w:rsidRPr="00C64FD8" w:rsidRDefault="008F1BE8" w:rsidP="00B46297">
      <w:pPr>
        <w:pStyle w:val="Heading2"/>
      </w:pPr>
      <w:bookmarkStart w:id="75" w:name="_Toc484014055"/>
      <w:r w:rsidRPr="00C64FD8">
        <w:lastRenderedPageBreak/>
        <w:t>Children participating in child care</w:t>
      </w:r>
      <w:bookmarkEnd w:id="75"/>
    </w:p>
    <w:p w14:paraId="1D634746" w14:textId="77777777" w:rsidR="008F1BE8" w:rsidRPr="00C64FD8" w:rsidRDefault="008F1BE8" w:rsidP="00204BC5">
      <w:pPr>
        <w:pStyle w:val="Heading3"/>
      </w:pPr>
      <w:bookmarkStart w:id="76" w:name="_Toc484014056"/>
      <w:r w:rsidRPr="00C64FD8">
        <w:t>Children attending child care</w:t>
      </w:r>
      <w:bookmarkEnd w:id="76"/>
    </w:p>
    <w:p w14:paraId="04B206D9" w14:textId="5FBC11C2" w:rsidR="008F1BE8" w:rsidRPr="00F46751" w:rsidRDefault="003E361C" w:rsidP="00F46751">
      <w:pPr>
        <w:pStyle w:val="Body"/>
        <w:jc w:val="both"/>
      </w:pPr>
      <w:r w:rsidRPr="00F46751">
        <w:fldChar w:fldCharType="begin"/>
      </w:r>
      <w:r w:rsidRPr="00F46751">
        <w:instrText xml:space="preserve"> REF _Ref482350835 \h </w:instrText>
      </w:r>
      <w:r w:rsidR="00F46751">
        <w:instrText xml:space="preserve"> \* MERGEFORMAT </w:instrText>
      </w:r>
      <w:r w:rsidRPr="00F46751">
        <w:fldChar w:fldCharType="separate"/>
      </w:r>
      <w:r w:rsidR="00011CCA">
        <w:t xml:space="preserve">Table </w:t>
      </w:r>
      <w:r w:rsidR="00011CCA">
        <w:rPr>
          <w:noProof/>
        </w:rPr>
        <w:t>14</w:t>
      </w:r>
      <w:r w:rsidRPr="00F46751">
        <w:fldChar w:fldCharType="end"/>
      </w:r>
      <w:r w:rsidRPr="00F46751">
        <w:t xml:space="preserve"> </w:t>
      </w:r>
      <w:r w:rsidR="008F1BE8" w:rsidRPr="00F46751">
        <w:t>summarises the number of children attending child care services during the reference week, by service type.</w:t>
      </w:r>
    </w:p>
    <w:p w14:paraId="3CBD7212" w14:textId="5D10355B" w:rsidR="008F1BE8" w:rsidRPr="00F46751" w:rsidRDefault="008F1BE8" w:rsidP="00F46751">
      <w:pPr>
        <w:pStyle w:val="Body"/>
        <w:jc w:val="both"/>
      </w:pPr>
      <w:r w:rsidRPr="00F46751">
        <w:t>In 201</w:t>
      </w:r>
      <w:r w:rsidR="00F46751" w:rsidRPr="00F46751">
        <w:t>6</w:t>
      </w:r>
      <w:r w:rsidRPr="00F46751">
        <w:t xml:space="preserve"> </w:t>
      </w:r>
      <w:r w:rsidR="00F46751" w:rsidRPr="00F46751">
        <w:t xml:space="preserve">an estimated </w:t>
      </w:r>
      <w:r w:rsidRPr="00F46751">
        <w:t>1,</w:t>
      </w:r>
      <w:r w:rsidR="00F46751" w:rsidRPr="00F46751">
        <w:t>268</w:t>
      </w:r>
      <w:r w:rsidRPr="00F46751">
        <w:t>,</w:t>
      </w:r>
      <w:r w:rsidR="00F46751" w:rsidRPr="00F46751">
        <w:t>822</w:t>
      </w:r>
      <w:r w:rsidRPr="00F46751">
        <w:t xml:space="preserve"> children attended a child care service during the reference week</w:t>
      </w:r>
      <w:r w:rsidR="00D76354">
        <w:t xml:space="preserve"> – an increase of around 13</w:t>
      </w:r>
      <w:r w:rsidR="00F46751" w:rsidRPr="00F46751">
        <w:t>0,000 children compared to 2013. This figure, however, may include</w:t>
      </w:r>
      <w:r w:rsidRPr="00F46751">
        <w:t xml:space="preserve"> double counting where a child attended more than one service</w:t>
      </w:r>
      <w:r w:rsidR="00F46751" w:rsidRPr="00F46751">
        <w:t xml:space="preserve"> during the reference week (e.g. if child attended </w:t>
      </w:r>
      <w:r w:rsidR="001E13F5" w:rsidRPr="00F46751">
        <w:t>an</w:t>
      </w:r>
      <w:r w:rsidR="00F46751" w:rsidRPr="00F46751">
        <w:t xml:space="preserve"> outside school hours care service during the school term then attended a vacation care service during the school holidays).</w:t>
      </w:r>
    </w:p>
    <w:p w14:paraId="4ACE0211" w14:textId="2E6B77C2" w:rsidR="00FA553F" w:rsidRDefault="00D76354" w:rsidP="00F46751">
      <w:pPr>
        <w:pStyle w:val="Body"/>
        <w:jc w:val="both"/>
      </w:pPr>
      <w:r>
        <w:t>Around</w:t>
      </w:r>
      <w:r w:rsidR="008F1BE8" w:rsidRPr="00F46751">
        <w:t xml:space="preserve"> half </w:t>
      </w:r>
      <w:r w:rsidR="00F46751" w:rsidRPr="00F46751">
        <w:t>(48.8 per cent)</w:t>
      </w:r>
      <w:r w:rsidR="008F1BE8" w:rsidRPr="00F46751">
        <w:t xml:space="preserve"> of total children in </w:t>
      </w:r>
      <w:r w:rsidR="00F46751" w:rsidRPr="00F46751">
        <w:t xml:space="preserve">child </w:t>
      </w:r>
      <w:r w:rsidR="008F1BE8" w:rsidRPr="00F46751">
        <w:t xml:space="preserve">care </w:t>
      </w:r>
      <w:r w:rsidR="00F46751" w:rsidRPr="00F46751">
        <w:t>during</w:t>
      </w:r>
      <w:r w:rsidR="008F1BE8" w:rsidRPr="00F46751">
        <w:t xml:space="preserve"> the reference week attended long day care, </w:t>
      </w:r>
      <w:r w:rsidR="00F46751" w:rsidRPr="00F46751">
        <w:t xml:space="preserve">followed by </w:t>
      </w:r>
      <w:r w:rsidR="00F445BA">
        <w:t>approximately</w:t>
      </w:r>
      <w:r w:rsidR="00F46751" w:rsidRPr="00F46751">
        <w:t xml:space="preserve"> one quarter (</w:t>
      </w:r>
      <w:r w:rsidR="00D2399A">
        <w:t>23.6</w:t>
      </w:r>
      <w:r w:rsidR="00F46751" w:rsidRPr="00F46751">
        <w:t xml:space="preserve"> per cent) in outside school hours care, one-in-seven (14.4 per cent) in family day care and one-in-eight (12.5 per cent) in vacation care.</w:t>
      </w:r>
    </w:p>
    <w:p w14:paraId="5C3224BC" w14:textId="0EA36ACE" w:rsidR="008F1BE8" w:rsidRPr="001B38C9" w:rsidRDefault="001B38C9" w:rsidP="001B38C9">
      <w:pPr>
        <w:pStyle w:val="Caption"/>
        <w:rPr>
          <w:vertAlign w:val="superscript"/>
        </w:rPr>
      </w:pPr>
      <w:bookmarkStart w:id="77" w:name="_Ref482350835"/>
      <w:bookmarkStart w:id="78" w:name="_Toc484013992"/>
      <w:r>
        <w:t xml:space="preserve">Table </w:t>
      </w:r>
      <w:fldSimple w:instr=" SEQ Table \* ARABIC ">
        <w:r w:rsidR="00011CCA">
          <w:rPr>
            <w:noProof/>
          </w:rPr>
          <w:t>14</w:t>
        </w:r>
      </w:fldSimple>
      <w:bookmarkEnd w:id="77"/>
      <w:r>
        <w:tab/>
        <w:t xml:space="preserve">Number of children attending child care </w:t>
      </w:r>
      <w:r w:rsidR="00844D1A">
        <w:t>during</w:t>
      </w:r>
      <w:r>
        <w:t xml:space="preserve"> the reference week, by service type</w:t>
      </w:r>
      <w:r>
        <w:rPr>
          <w:rFonts w:hint="eastAsia"/>
        </w:rPr>
        <w:t> </w:t>
      </w:r>
      <w:r>
        <w:rPr>
          <w:vertAlign w:val="superscript"/>
        </w:rPr>
        <w:t>(a) (b)</w:t>
      </w:r>
      <w:bookmarkEnd w:id="78"/>
    </w:p>
    <w:tbl>
      <w:tblPr>
        <w:tblW w:w="5000" w:type="pct"/>
        <w:tblCellMar>
          <w:left w:w="0" w:type="dxa"/>
          <w:right w:w="0" w:type="dxa"/>
        </w:tblCellMar>
        <w:tblLook w:val="04A0" w:firstRow="1" w:lastRow="0" w:firstColumn="1" w:lastColumn="0" w:noHBand="0" w:noVBand="1"/>
      </w:tblPr>
      <w:tblGrid>
        <w:gridCol w:w="2274"/>
        <w:gridCol w:w="1137"/>
        <w:gridCol w:w="1137"/>
        <w:gridCol w:w="1138"/>
        <w:gridCol w:w="1138"/>
        <w:gridCol w:w="1138"/>
        <w:gridCol w:w="1138"/>
      </w:tblGrid>
      <w:tr w:rsidR="00472BCB" w14:paraId="0E14F59A" w14:textId="77777777" w:rsidTr="00CD3A9F">
        <w:trPr>
          <w:trHeight w:val="300"/>
        </w:trPr>
        <w:tc>
          <w:tcPr>
            <w:tcW w:w="1250" w:type="pct"/>
            <w:shd w:val="clear" w:color="000000" w:fill="1F698E"/>
            <w:tcMar>
              <w:top w:w="15" w:type="dxa"/>
              <w:left w:w="15" w:type="dxa"/>
              <w:bottom w:w="0" w:type="dxa"/>
              <w:right w:w="15" w:type="dxa"/>
            </w:tcMar>
            <w:vAlign w:val="center"/>
            <w:hideMark/>
          </w:tcPr>
          <w:p w14:paraId="79FC4DEE" w14:textId="77777777" w:rsidR="00472BCB" w:rsidRDefault="00472BCB">
            <w:pPr>
              <w:rPr>
                <w:rFonts w:cs="Arial"/>
                <w:b/>
                <w:bCs/>
                <w:color w:val="FFFFFF"/>
                <w:sz w:val="18"/>
                <w:szCs w:val="18"/>
              </w:rPr>
            </w:pPr>
            <w:r>
              <w:rPr>
                <w:rFonts w:cs="Arial"/>
                <w:b/>
                <w:bCs/>
                <w:color w:val="FFFFFF"/>
                <w:sz w:val="18"/>
                <w:szCs w:val="18"/>
              </w:rPr>
              <w:t> </w:t>
            </w:r>
          </w:p>
        </w:tc>
        <w:tc>
          <w:tcPr>
            <w:tcW w:w="1250" w:type="pct"/>
            <w:gridSpan w:val="2"/>
            <w:shd w:val="clear" w:color="000000" w:fill="1F698E"/>
            <w:tcMar>
              <w:top w:w="15" w:type="dxa"/>
              <w:left w:w="15" w:type="dxa"/>
              <w:bottom w:w="0" w:type="dxa"/>
              <w:right w:w="15" w:type="dxa"/>
            </w:tcMar>
            <w:vAlign w:val="center"/>
            <w:hideMark/>
          </w:tcPr>
          <w:p w14:paraId="5F46A8C2" w14:textId="77777777" w:rsidR="00472BCB" w:rsidRDefault="00472BCB">
            <w:pPr>
              <w:jc w:val="center"/>
              <w:rPr>
                <w:rFonts w:cs="Arial"/>
                <w:b/>
                <w:bCs/>
                <w:color w:val="FFFFFF"/>
                <w:sz w:val="18"/>
                <w:szCs w:val="18"/>
              </w:rPr>
            </w:pPr>
            <w:r>
              <w:rPr>
                <w:rFonts w:cs="Arial"/>
                <w:b/>
                <w:bCs/>
                <w:color w:val="FFFFFF"/>
                <w:sz w:val="18"/>
                <w:szCs w:val="18"/>
              </w:rPr>
              <w:t>2010</w:t>
            </w:r>
          </w:p>
        </w:tc>
        <w:tc>
          <w:tcPr>
            <w:tcW w:w="1250" w:type="pct"/>
            <w:gridSpan w:val="2"/>
            <w:shd w:val="clear" w:color="000000" w:fill="1F698E"/>
            <w:tcMar>
              <w:top w:w="15" w:type="dxa"/>
              <w:left w:w="15" w:type="dxa"/>
              <w:bottom w:w="0" w:type="dxa"/>
              <w:right w:w="15" w:type="dxa"/>
            </w:tcMar>
            <w:vAlign w:val="center"/>
            <w:hideMark/>
          </w:tcPr>
          <w:p w14:paraId="34C4F9B6" w14:textId="77777777" w:rsidR="00472BCB" w:rsidRDefault="00472BCB">
            <w:pPr>
              <w:jc w:val="center"/>
              <w:rPr>
                <w:rFonts w:cs="Arial"/>
                <w:b/>
                <w:bCs/>
                <w:color w:val="FFFFFF"/>
                <w:sz w:val="18"/>
                <w:szCs w:val="18"/>
              </w:rPr>
            </w:pPr>
            <w:r>
              <w:rPr>
                <w:rFonts w:cs="Arial"/>
                <w:b/>
                <w:bCs/>
                <w:color w:val="FFFFFF"/>
                <w:sz w:val="18"/>
                <w:szCs w:val="18"/>
              </w:rPr>
              <w:t>2013</w:t>
            </w:r>
          </w:p>
        </w:tc>
        <w:tc>
          <w:tcPr>
            <w:tcW w:w="1250" w:type="pct"/>
            <w:gridSpan w:val="2"/>
            <w:shd w:val="clear" w:color="000000" w:fill="1F698E"/>
            <w:tcMar>
              <w:top w:w="15" w:type="dxa"/>
              <w:left w:w="15" w:type="dxa"/>
              <w:bottom w:w="0" w:type="dxa"/>
              <w:right w:w="15" w:type="dxa"/>
            </w:tcMar>
            <w:vAlign w:val="center"/>
            <w:hideMark/>
          </w:tcPr>
          <w:p w14:paraId="03AC8FCA" w14:textId="77777777" w:rsidR="00472BCB" w:rsidRDefault="00472BCB">
            <w:pPr>
              <w:jc w:val="center"/>
              <w:rPr>
                <w:rFonts w:cs="Arial"/>
                <w:b/>
                <w:bCs/>
                <w:color w:val="FFFFFF"/>
                <w:sz w:val="18"/>
                <w:szCs w:val="18"/>
              </w:rPr>
            </w:pPr>
            <w:r>
              <w:rPr>
                <w:rFonts w:cs="Arial"/>
                <w:b/>
                <w:bCs/>
                <w:color w:val="FFFFFF"/>
                <w:sz w:val="18"/>
                <w:szCs w:val="18"/>
              </w:rPr>
              <w:t>2016</w:t>
            </w:r>
          </w:p>
        </w:tc>
      </w:tr>
      <w:tr w:rsidR="00472BCB" w14:paraId="72DD6B80" w14:textId="77777777" w:rsidTr="00CD3A9F">
        <w:trPr>
          <w:trHeight w:val="480"/>
        </w:trPr>
        <w:tc>
          <w:tcPr>
            <w:tcW w:w="1250" w:type="pct"/>
            <w:shd w:val="clear" w:color="000000" w:fill="1F698E"/>
            <w:tcMar>
              <w:top w:w="15" w:type="dxa"/>
              <w:left w:w="15" w:type="dxa"/>
              <w:bottom w:w="0" w:type="dxa"/>
              <w:right w:w="15" w:type="dxa"/>
            </w:tcMar>
            <w:vAlign w:val="center"/>
            <w:hideMark/>
          </w:tcPr>
          <w:p w14:paraId="551ED7C8" w14:textId="77777777" w:rsidR="00472BCB" w:rsidRDefault="00472BCB" w:rsidP="00CD3A9F">
            <w:pPr>
              <w:ind w:left="57"/>
              <w:rPr>
                <w:rFonts w:cs="Arial"/>
                <w:b/>
                <w:bCs/>
                <w:color w:val="FFFFFF"/>
                <w:sz w:val="18"/>
                <w:szCs w:val="18"/>
              </w:rPr>
            </w:pPr>
            <w:r>
              <w:rPr>
                <w:rFonts w:cs="Arial"/>
                <w:b/>
                <w:bCs/>
                <w:color w:val="FFFFFF"/>
                <w:sz w:val="18"/>
                <w:szCs w:val="18"/>
              </w:rPr>
              <w:t>Service Type</w:t>
            </w:r>
          </w:p>
        </w:tc>
        <w:tc>
          <w:tcPr>
            <w:tcW w:w="625" w:type="pct"/>
            <w:shd w:val="clear" w:color="000000" w:fill="1F698E"/>
            <w:tcMar>
              <w:top w:w="15" w:type="dxa"/>
              <w:left w:w="15" w:type="dxa"/>
              <w:bottom w:w="0" w:type="dxa"/>
              <w:right w:w="15" w:type="dxa"/>
            </w:tcMar>
            <w:vAlign w:val="center"/>
            <w:hideMark/>
          </w:tcPr>
          <w:p w14:paraId="1B48EE66" w14:textId="7E790A01" w:rsidR="00472BCB" w:rsidRDefault="00472BCB">
            <w:pPr>
              <w:jc w:val="center"/>
              <w:rPr>
                <w:rFonts w:cs="Arial"/>
                <w:b/>
                <w:bCs/>
                <w:color w:val="FFFFFF"/>
                <w:sz w:val="18"/>
                <w:szCs w:val="18"/>
              </w:rPr>
            </w:pPr>
            <w:r>
              <w:rPr>
                <w:rFonts w:cs="Arial"/>
                <w:b/>
                <w:bCs/>
                <w:color w:val="FFFFFF"/>
                <w:sz w:val="18"/>
                <w:szCs w:val="18"/>
              </w:rPr>
              <w:t>No</w:t>
            </w:r>
            <w:r w:rsidR="00F46751">
              <w:rPr>
                <w:rFonts w:cs="Arial"/>
                <w:b/>
                <w:bCs/>
                <w:color w:val="FFFFFF"/>
                <w:sz w:val="18"/>
                <w:szCs w:val="18"/>
              </w:rPr>
              <w:t>.</w:t>
            </w:r>
            <w:r>
              <w:rPr>
                <w:rFonts w:cs="Arial"/>
                <w:b/>
                <w:bCs/>
                <w:color w:val="FFFFFF"/>
                <w:sz w:val="18"/>
                <w:szCs w:val="18"/>
              </w:rPr>
              <w:t xml:space="preserve"> of children</w:t>
            </w:r>
            <w:r>
              <w:rPr>
                <w:rFonts w:cs="Arial"/>
                <w:color w:val="000000"/>
                <w:sz w:val="16"/>
                <w:szCs w:val="16"/>
              </w:rPr>
              <w:t> </w:t>
            </w:r>
          </w:p>
        </w:tc>
        <w:tc>
          <w:tcPr>
            <w:tcW w:w="625" w:type="pct"/>
            <w:shd w:val="clear" w:color="000000" w:fill="1F698E"/>
            <w:tcMar>
              <w:top w:w="15" w:type="dxa"/>
              <w:left w:w="15" w:type="dxa"/>
              <w:bottom w:w="0" w:type="dxa"/>
              <w:right w:w="15" w:type="dxa"/>
            </w:tcMar>
            <w:vAlign w:val="center"/>
            <w:hideMark/>
          </w:tcPr>
          <w:p w14:paraId="57EE7141" w14:textId="77777777" w:rsidR="00472BCB" w:rsidRDefault="00472BCB">
            <w:pPr>
              <w:jc w:val="center"/>
              <w:rPr>
                <w:rFonts w:cs="Arial"/>
                <w:b/>
                <w:bCs/>
                <w:color w:val="FFFFFF"/>
                <w:sz w:val="18"/>
                <w:szCs w:val="18"/>
              </w:rPr>
            </w:pPr>
            <w:r>
              <w:rPr>
                <w:rFonts w:cs="Arial"/>
                <w:b/>
                <w:bCs/>
                <w:color w:val="FFFFFF"/>
                <w:sz w:val="18"/>
                <w:szCs w:val="18"/>
              </w:rPr>
              <w:t>%</w:t>
            </w:r>
          </w:p>
        </w:tc>
        <w:tc>
          <w:tcPr>
            <w:tcW w:w="625" w:type="pct"/>
            <w:shd w:val="clear" w:color="000000" w:fill="1F698E"/>
            <w:tcMar>
              <w:top w:w="15" w:type="dxa"/>
              <w:left w:w="15" w:type="dxa"/>
              <w:bottom w:w="0" w:type="dxa"/>
              <w:right w:w="15" w:type="dxa"/>
            </w:tcMar>
            <w:vAlign w:val="center"/>
            <w:hideMark/>
          </w:tcPr>
          <w:p w14:paraId="717BBF46" w14:textId="0481B863" w:rsidR="00472BCB" w:rsidRDefault="00472BCB">
            <w:pPr>
              <w:jc w:val="center"/>
              <w:rPr>
                <w:rFonts w:cs="Arial"/>
                <w:b/>
                <w:bCs/>
                <w:color w:val="FFFFFF"/>
                <w:sz w:val="18"/>
                <w:szCs w:val="18"/>
              </w:rPr>
            </w:pPr>
            <w:r>
              <w:rPr>
                <w:rFonts w:cs="Arial"/>
                <w:b/>
                <w:bCs/>
                <w:color w:val="FFFFFF"/>
                <w:sz w:val="18"/>
                <w:szCs w:val="18"/>
              </w:rPr>
              <w:t>No</w:t>
            </w:r>
            <w:r w:rsidR="00F46751">
              <w:rPr>
                <w:rFonts w:cs="Arial"/>
                <w:b/>
                <w:bCs/>
                <w:color w:val="FFFFFF"/>
                <w:sz w:val="18"/>
                <w:szCs w:val="18"/>
              </w:rPr>
              <w:t>.</w:t>
            </w:r>
            <w:r>
              <w:rPr>
                <w:rFonts w:cs="Arial"/>
                <w:b/>
                <w:bCs/>
                <w:color w:val="FFFFFF"/>
                <w:sz w:val="18"/>
                <w:szCs w:val="18"/>
              </w:rPr>
              <w:t xml:space="preserve"> of children</w:t>
            </w:r>
            <w:r>
              <w:rPr>
                <w:rFonts w:cs="Arial"/>
                <w:color w:val="000000"/>
                <w:sz w:val="16"/>
                <w:szCs w:val="16"/>
              </w:rPr>
              <w:t> </w:t>
            </w:r>
          </w:p>
        </w:tc>
        <w:tc>
          <w:tcPr>
            <w:tcW w:w="625" w:type="pct"/>
            <w:shd w:val="clear" w:color="000000" w:fill="1F698E"/>
            <w:tcMar>
              <w:top w:w="15" w:type="dxa"/>
              <w:left w:w="15" w:type="dxa"/>
              <w:bottom w:w="0" w:type="dxa"/>
              <w:right w:w="15" w:type="dxa"/>
            </w:tcMar>
            <w:vAlign w:val="center"/>
            <w:hideMark/>
          </w:tcPr>
          <w:p w14:paraId="3365D984" w14:textId="77777777" w:rsidR="00472BCB" w:rsidRDefault="00472BCB">
            <w:pPr>
              <w:jc w:val="center"/>
              <w:rPr>
                <w:rFonts w:cs="Arial"/>
                <w:b/>
                <w:bCs/>
                <w:color w:val="FFFFFF"/>
                <w:sz w:val="18"/>
                <w:szCs w:val="18"/>
              </w:rPr>
            </w:pPr>
            <w:r>
              <w:rPr>
                <w:rFonts w:cs="Arial"/>
                <w:b/>
                <w:bCs/>
                <w:color w:val="FFFFFF"/>
                <w:sz w:val="18"/>
                <w:szCs w:val="18"/>
              </w:rPr>
              <w:t>%</w:t>
            </w:r>
          </w:p>
        </w:tc>
        <w:tc>
          <w:tcPr>
            <w:tcW w:w="625" w:type="pct"/>
            <w:shd w:val="clear" w:color="000000" w:fill="1F698E"/>
            <w:tcMar>
              <w:top w:w="15" w:type="dxa"/>
              <w:left w:w="15" w:type="dxa"/>
              <w:bottom w:w="0" w:type="dxa"/>
              <w:right w:w="15" w:type="dxa"/>
            </w:tcMar>
            <w:vAlign w:val="center"/>
            <w:hideMark/>
          </w:tcPr>
          <w:p w14:paraId="655664CF" w14:textId="7F8B505A" w:rsidR="00472BCB" w:rsidRDefault="00472BCB">
            <w:pPr>
              <w:jc w:val="center"/>
              <w:rPr>
                <w:rFonts w:cs="Arial"/>
                <w:b/>
                <w:bCs/>
                <w:color w:val="FFFFFF"/>
                <w:sz w:val="18"/>
                <w:szCs w:val="18"/>
              </w:rPr>
            </w:pPr>
            <w:r>
              <w:rPr>
                <w:rFonts w:cs="Arial"/>
                <w:b/>
                <w:bCs/>
                <w:color w:val="FFFFFF"/>
                <w:sz w:val="18"/>
                <w:szCs w:val="18"/>
              </w:rPr>
              <w:t>No</w:t>
            </w:r>
            <w:r w:rsidR="00F46751">
              <w:rPr>
                <w:rFonts w:cs="Arial"/>
                <w:b/>
                <w:bCs/>
                <w:color w:val="FFFFFF"/>
                <w:sz w:val="18"/>
                <w:szCs w:val="18"/>
              </w:rPr>
              <w:t>.</w:t>
            </w:r>
            <w:r>
              <w:rPr>
                <w:rFonts w:cs="Arial"/>
                <w:b/>
                <w:bCs/>
                <w:color w:val="FFFFFF"/>
                <w:sz w:val="18"/>
                <w:szCs w:val="18"/>
              </w:rPr>
              <w:t xml:space="preserve"> of children</w:t>
            </w:r>
            <w:r>
              <w:rPr>
                <w:rFonts w:cs="Arial"/>
                <w:color w:val="000000"/>
                <w:sz w:val="16"/>
                <w:szCs w:val="16"/>
              </w:rPr>
              <w:t> </w:t>
            </w:r>
          </w:p>
        </w:tc>
        <w:tc>
          <w:tcPr>
            <w:tcW w:w="625" w:type="pct"/>
            <w:shd w:val="clear" w:color="000000" w:fill="1F698E"/>
            <w:tcMar>
              <w:top w:w="15" w:type="dxa"/>
              <w:left w:w="15" w:type="dxa"/>
              <w:bottom w:w="0" w:type="dxa"/>
              <w:right w:w="15" w:type="dxa"/>
            </w:tcMar>
            <w:vAlign w:val="center"/>
            <w:hideMark/>
          </w:tcPr>
          <w:p w14:paraId="3E663A75" w14:textId="77777777" w:rsidR="00472BCB" w:rsidRDefault="00472BCB">
            <w:pPr>
              <w:jc w:val="center"/>
              <w:rPr>
                <w:rFonts w:cs="Arial"/>
                <w:b/>
                <w:bCs/>
                <w:color w:val="FFFFFF"/>
                <w:sz w:val="18"/>
                <w:szCs w:val="18"/>
              </w:rPr>
            </w:pPr>
            <w:r>
              <w:rPr>
                <w:rFonts w:cs="Arial"/>
                <w:b/>
                <w:bCs/>
                <w:color w:val="FFFFFF"/>
                <w:sz w:val="18"/>
                <w:szCs w:val="18"/>
              </w:rPr>
              <w:t>%</w:t>
            </w:r>
          </w:p>
        </w:tc>
      </w:tr>
      <w:tr w:rsidR="00472BCB" w14:paraId="6541439F" w14:textId="77777777" w:rsidTr="00CE04FF">
        <w:trPr>
          <w:trHeight w:val="300"/>
        </w:trPr>
        <w:tc>
          <w:tcPr>
            <w:tcW w:w="1250" w:type="pct"/>
            <w:shd w:val="clear" w:color="auto" w:fill="FFFFFF" w:themeFill="background1"/>
            <w:tcMar>
              <w:top w:w="15" w:type="dxa"/>
              <w:left w:w="15" w:type="dxa"/>
              <w:bottom w:w="0" w:type="dxa"/>
              <w:right w:w="15" w:type="dxa"/>
            </w:tcMar>
            <w:vAlign w:val="center"/>
            <w:hideMark/>
          </w:tcPr>
          <w:p w14:paraId="3371F4E7" w14:textId="77777777" w:rsidR="00472BCB" w:rsidRDefault="00472BCB" w:rsidP="00CD3A9F">
            <w:pPr>
              <w:ind w:left="57"/>
              <w:rPr>
                <w:rFonts w:cs="Arial"/>
                <w:color w:val="000000"/>
                <w:sz w:val="18"/>
                <w:szCs w:val="18"/>
              </w:rPr>
            </w:pPr>
            <w:r>
              <w:rPr>
                <w:rFonts w:cs="Arial"/>
                <w:color w:val="000000"/>
                <w:sz w:val="18"/>
                <w:szCs w:val="18"/>
              </w:rPr>
              <w:t>Long day care</w:t>
            </w:r>
          </w:p>
        </w:tc>
        <w:tc>
          <w:tcPr>
            <w:tcW w:w="625" w:type="pct"/>
            <w:shd w:val="clear" w:color="auto" w:fill="FFFFFF" w:themeFill="background1"/>
            <w:tcMar>
              <w:top w:w="15" w:type="dxa"/>
              <w:left w:w="15" w:type="dxa"/>
              <w:bottom w:w="0" w:type="dxa"/>
              <w:right w:w="15" w:type="dxa"/>
            </w:tcMar>
            <w:vAlign w:val="center"/>
            <w:hideMark/>
          </w:tcPr>
          <w:p w14:paraId="35CD0EDF" w14:textId="77777777" w:rsidR="00472BCB" w:rsidRDefault="00472BCB" w:rsidP="00D03733">
            <w:pPr>
              <w:ind w:right="271"/>
              <w:jc w:val="right"/>
              <w:rPr>
                <w:rFonts w:cs="Arial"/>
                <w:color w:val="000000"/>
                <w:sz w:val="18"/>
                <w:szCs w:val="18"/>
              </w:rPr>
            </w:pPr>
            <w:r>
              <w:rPr>
                <w:rFonts w:cs="Arial"/>
                <w:color w:val="000000"/>
                <w:sz w:val="18"/>
                <w:szCs w:val="18"/>
              </w:rPr>
              <w:t>543,539</w:t>
            </w:r>
          </w:p>
        </w:tc>
        <w:tc>
          <w:tcPr>
            <w:tcW w:w="625" w:type="pct"/>
            <w:shd w:val="clear" w:color="auto" w:fill="FFFFFF" w:themeFill="background1"/>
            <w:tcMar>
              <w:top w:w="15" w:type="dxa"/>
              <w:left w:w="15" w:type="dxa"/>
              <w:bottom w:w="0" w:type="dxa"/>
              <w:right w:w="15" w:type="dxa"/>
            </w:tcMar>
            <w:vAlign w:val="center"/>
            <w:hideMark/>
          </w:tcPr>
          <w:p w14:paraId="16C04965" w14:textId="77777777" w:rsidR="00472BCB" w:rsidRDefault="00472BCB" w:rsidP="004A3C14">
            <w:pPr>
              <w:ind w:right="397"/>
              <w:jc w:val="right"/>
              <w:rPr>
                <w:rFonts w:cs="Arial"/>
                <w:color w:val="000000"/>
                <w:sz w:val="18"/>
                <w:szCs w:val="18"/>
              </w:rPr>
            </w:pPr>
            <w:r>
              <w:rPr>
                <w:rFonts w:cs="Arial"/>
                <w:color w:val="000000"/>
                <w:sz w:val="18"/>
                <w:szCs w:val="18"/>
              </w:rPr>
              <w:t>54.9</w:t>
            </w:r>
          </w:p>
        </w:tc>
        <w:tc>
          <w:tcPr>
            <w:tcW w:w="625" w:type="pct"/>
            <w:shd w:val="clear" w:color="auto" w:fill="FFFFFF" w:themeFill="background1"/>
            <w:tcMar>
              <w:top w:w="15" w:type="dxa"/>
              <w:left w:w="15" w:type="dxa"/>
              <w:bottom w:w="0" w:type="dxa"/>
              <w:right w:w="15" w:type="dxa"/>
            </w:tcMar>
            <w:vAlign w:val="center"/>
            <w:hideMark/>
          </w:tcPr>
          <w:p w14:paraId="69CC6CFF" w14:textId="77777777" w:rsidR="00472BCB" w:rsidRDefault="00472BCB" w:rsidP="00D03733">
            <w:pPr>
              <w:ind w:right="268"/>
              <w:jc w:val="right"/>
              <w:rPr>
                <w:rFonts w:cs="Arial"/>
                <w:color w:val="000000"/>
                <w:sz w:val="18"/>
                <w:szCs w:val="18"/>
              </w:rPr>
            </w:pPr>
            <w:r>
              <w:rPr>
                <w:rFonts w:cs="Arial"/>
                <w:color w:val="000000"/>
                <w:sz w:val="18"/>
                <w:szCs w:val="18"/>
              </w:rPr>
              <w:t>585,069</w:t>
            </w:r>
          </w:p>
        </w:tc>
        <w:tc>
          <w:tcPr>
            <w:tcW w:w="625" w:type="pct"/>
            <w:shd w:val="clear" w:color="auto" w:fill="FFFFFF" w:themeFill="background1"/>
            <w:tcMar>
              <w:top w:w="15" w:type="dxa"/>
              <w:left w:w="15" w:type="dxa"/>
              <w:bottom w:w="0" w:type="dxa"/>
              <w:right w:w="15" w:type="dxa"/>
            </w:tcMar>
            <w:vAlign w:val="center"/>
            <w:hideMark/>
          </w:tcPr>
          <w:p w14:paraId="627E7383" w14:textId="77777777" w:rsidR="00472BCB" w:rsidRDefault="00472BCB" w:rsidP="004A3C14">
            <w:pPr>
              <w:ind w:right="397"/>
              <w:jc w:val="right"/>
              <w:rPr>
                <w:rFonts w:cs="Arial"/>
                <w:color w:val="000000"/>
                <w:sz w:val="18"/>
                <w:szCs w:val="18"/>
              </w:rPr>
            </w:pPr>
            <w:r>
              <w:rPr>
                <w:rFonts w:cs="Arial"/>
                <w:color w:val="000000"/>
                <w:sz w:val="18"/>
                <w:szCs w:val="18"/>
              </w:rPr>
              <w:t>51.3</w:t>
            </w:r>
          </w:p>
        </w:tc>
        <w:tc>
          <w:tcPr>
            <w:tcW w:w="625" w:type="pct"/>
            <w:shd w:val="clear" w:color="auto" w:fill="FFFFFF" w:themeFill="background1"/>
            <w:tcMar>
              <w:top w:w="15" w:type="dxa"/>
              <w:left w:w="15" w:type="dxa"/>
              <w:bottom w:w="0" w:type="dxa"/>
              <w:right w:w="15" w:type="dxa"/>
            </w:tcMar>
            <w:vAlign w:val="center"/>
            <w:hideMark/>
          </w:tcPr>
          <w:p w14:paraId="2822529D" w14:textId="77777777" w:rsidR="00472BCB" w:rsidRDefault="00472BCB" w:rsidP="00D03733">
            <w:pPr>
              <w:ind w:right="265"/>
              <w:jc w:val="right"/>
              <w:rPr>
                <w:rFonts w:cs="Arial"/>
                <w:color w:val="000000"/>
                <w:sz w:val="18"/>
                <w:szCs w:val="18"/>
              </w:rPr>
            </w:pPr>
            <w:r>
              <w:rPr>
                <w:rFonts w:cs="Arial"/>
                <w:color w:val="000000"/>
                <w:sz w:val="18"/>
                <w:szCs w:val="18"/>
              </w:rPr>
              <w:t>619,357</w:t>
            </w:r>
          </w:p>
        </w:tc>
        <w:tc>
          <w:tcPr>
            <w:tcW w:w="625" w:type="pct"/>
            <w:shd w:val="clear" w:color="auto" w:fill="FFFFFF" w:themeFill="background1"/>
            <w:tcMar>
              <w:top w:w="15" w:type="dxa"/>
              <w:left w:w="15" w:type="dxa"/>
              <w:bottom w:w="0" w:type="dxa"/>
              <w:right w:w="15" w:type="dxa"/>
            </w:tcMar>
            <w:vAlign w:val="center"/>
            <w:hideMark/>
          </w:tcPr>
          <w:p w14:paraId="47C82BB3" w14:textId="77777777" w:rsidR="00472BCB" w:rsidRDefault="00472BCB" w:rsidP="004A3C14">
            <w:pPr>
              <w:ind w:right="397"/>
              <w:jc w:val="right"/>
              <w:rPr>
                <w:rFonts w:cs="Arial"/>
                <w:color w:val="000000"/>
                <w:sz w:val="18"/>
                <w:szCs w:val="18"/>
              </w:rPr>
            </w:pPr>
            <w:r>
              <w:rPr>
                <w:rFonts w:cs="Arial"/>
                <w:color w:val="000000"/>
                <w:sz w:val="18"/>
                <w:szCs w:val="18"/>
              </w:rPr>
              <w:t>48.8</w:t>
            </w:r>
          </w:p>
        </w:tc>
      </w:tr>
      <w:tr w:rsidR="00472BCB" w14:paraId="7E620D47" w14:textId="77777777" w:rsidTr="00CE04FF">
        <w:trPr>
          <w:trHeight w:val="300"/>
        </w:trPr>
        <w:tc>
          <w:tcPr>
            <w:tcW w:w="1250" w:type="pct"/>
            <w:shd w:val="clear" w:color="auto" w:fill="C7E4F3" w:themeFill="accent1" w:themeFillTint="33"/>
            <w:tcMar>
              <w:top w:w="15" w:type="dxa"/>
              <w:left w:w="15" w:type="dxa"/>
              <w:bottom w:w="0" w:type="dxa"/>
              <w:right w:w="15" w:type="dxa"/>
            </w:tcMar>
            <w:vAlign w:val="center"/>
            <w:hideMark/>
          </w:tcPr>
          <w:p w14:paraId="13CC238D" w14:textId="77777777" w:rsidR="00472BCB" w:rsidRDefault="00472BCB" w:rsidP="00CD3A9F">
            <w:pPr>
              <w:ind w:left="57"/>
              <w:rPr>
                <w:rFonts w:cs="Arial"/>
                <w:color w:val="000000"/>
                <w:sz w:val="18"/>
                <w:szCs w:val="18"/>
              </w:rPr>
            </w:pPr>
            <w:r>
              <w:rPr>
                <w:rFonts w:cs="Arial"/>
                <w:color w:val="000000"/>
                <w:sz w:val="18"/>
                <w:szCs w:val="18"/>
              </w:rPr>
              <w:t>Family day care</w:t>
            </w:r>
          </w:p>
        </w:tc>
        <w:tc>
          <w:tcPr>
            <w:tcW w:w="625" w:type="pct"/>
            <w:shd w:val="clear" w:color="auto" w:fill="C7E4F3" w:themeFill="accent1" w:themeFillTint="33"/>
            <w:tcMar>
              <w:top w:w="15" w:type="dxa"/>
              <w:left w:w="15" w:type="dxa"/>
              <w:bottom w:w="0" w:type="dxa"/>
              <w:right w:w="15" w:type="dxa"/>
            </w:tcMar>
            <w:vAlign w:val="center"/>
            <w:hideMark/>
          </w:tcPr>
          <w:p w14:paraId="197C8435" w14:textId="77777777" w:rsidR="00472BCB" w:rsidRDefault="00472BCB" w:rsidP="00D03733">
            <w:pPr>
              <w:ind w:right="271"/>
              <w:jc w:val="right"/>
              <w:rPr>
                <w:rFonts w:cs="Arial"/>
                <w:color w:val="000000"/>
                <w:sz w:val="18"/>
                <w:szCs w:val="18"/>
              </w:rPr>
            </w:pPr>
            <w:r>
              <w:rPr>
                <w:rFonts w:cs="Arial"/>
                <w:color w:val="000000"/>
                <w:sz w:val="18"/>
                <w:szCs w:val="18"/>
              </w:rPr>
              <w:t>93,738</w:t>
            </w:r>
          </w:p>
        </w:tc>
        <w:tc>
          <w:tcPr>
            <w:tcW w:w="625" w:type="pct"/>
            <w:shd w:val="clear" w:color="auto" w:fill="C7E4F3" w:themeFill="accent1" w:themeFillTint="33"/>
            <w:tcMar>
              <w:top w:w="15" w:type="dxa"/>
              <w:left w:w="15" w:type="dxa"/>
              <w:bottom w:w="0" w:type="dxa"/>
              <w:right w:w="15" w:type="dxa"/>
            </w:tcMar>
            <w:vAlign w:val="center"/>
            <w:hideMark/>
          </w:tcPr>
          <w:p w14:paraId="58E8B0A1" w14:textId="77777777" w:rsidR="00472BCB" w:rsidRDefault="00472BCB" w:rsidP="004A3C14">
            <w:pPr>
              <w:ind w:right="397"/>
              <w:jc w:val="right"/>
              <w:rPr>
                <w:rFonts w:cs="Arial"/>
                <w:color w:val="000000"/>
                <w:sz w:val="18"/>
                <w:szCs w:val="18"/>
              </w:rPr>
            </w:pPr>
            <w:r>
              <w:rPr>
                <w:rFonts w:cs="Arial"/>
                <w:color w:val="000000"/>
                <w:sz w:val="18"/>
                <w:szCs w:val="18"/>
              </w:rPr>
              <w:t>9.5</w:t>
            </w:r>
          </w:p>
        </w:tc>
        <w:tc>
          <w:tcPr>
            <w:tcW w:w="625" w:type="pct"/>
            <w:shd w:val="clear" w:color="auto" w:fill="C7E4F3" w:themeFill="accent1" w:themeFillTint="33"/>
            <w:tcMar>
              <w:top w:w="15" w:type="dxa"/>
              <w:left w:w="15" w:type="dxa"/>
              <w:bottom w:w="0" w:type="dxa"/>
              <w:right w:w="15" w:type="dxa"/>
            </w:tcMar>
            <w:vAlign w:val="center"/>
            <w:hideMark/>
          </w:tcPr>
          <w:p w14:paraId="71CD0659" w14:textId="77777777" w:rsidR="00472BCB" w:rsidRDefault="00472BCB" w:rsidP="00D03733">
            <w:pPr>
              <w:ind w:right="268"/>
              <w:jc w:val="right"/>
              <w:rPr>
                <w:rFonts w:cs="Arial"/>
                <w:color w:val="000000"/>
                <w:sz w:val="18"/>
                <w:szCs w:val="18"/>
              </w:rPr>
            </w:pPr>
            <w:r>
              <w:rPr>
                <w:rFonts w:cs="Arial"/>
                <w:color w:val="000000"/>
                <w:sz w:val="18"/>
                <w:szCs w:val="18"/>
              </w:rPr>
              <w:t>134,036</w:t>
            </w:r>
          </w:p>
        </w:tc>
        <w:tc>
          <w:tcPr>
            <w:tcW w:w="625" w:type="pct"/>
            <w:shd w:val="clear" w:color="auto" w:fill="C7E4F3" w:themeFill="accent1" w:themeFillTint="33"/>
            <w:tcMar>
              <w:top w:w="15" w:type="dxa"/>
              <w:left w:w="15" w:type="dxa"/>
              <w:bottom w:w="0" w:type="dxa"/>
              <w:right w:w="15" w:type="dxa"/>
            </w:tcMar>
            <w:vAlign w:val="center"/>
            <w:hideMark/>
          </w:tcPr>
          <w:p w14:paraId="617979D1" w14:textId="77777777" w:rsidR="00472BCB" w:rsidRDefault="00472BCB" w:rsidP="004A3C14">
            <w:pPr>
              <w:ind w:right="397"/>
              <w:jc w:val="right"/>
              <w:rPr>
                <w:rFonts w:cs="Arial"/>
                <w:color w:val="000000"/>
                <w:sz w:val="18"/>
                <w:szCs w:val="18"/>
              </w:rPr>
            </w:pPr>
            <w:r>
              <w:rPr>
                <w:rFonts w:cs="Arial"/>
                <w:color w:val="000000"/>
                <w:sz w:val="18"/>
                <w:szCs w:val="18"/>
              </w:rPr>
              <w:t>11.8</w:t>
            </w:r>
          </w:p>
        </w:tc>
        <w:tc>
          <w:tcPr>
            <w:tcW w:w="625" w:type="pct"/>
            <w:shd w:val="clear" w:color="auto" w:fill="C7E4F3" w:themeFill="accent1" w:themeFillTint="33"/>
            <w:tcMar>
              <w:top w:w="15" w:type="dxa"/>
              <w:left w:w="15" w:type="dxa"/>
              <w:bottom w:w="0" w:type="dxa"/>
              <w:right w:w="15" w:type="dxa"/>
            </w:tcMar>
            <w:vAlign w:val="center"/>
            <w:hideMark/>
          </w:tcPr>
          <w:p w14:paraId="0C433FF0" w14:textId="77777777" w:rsidR="00472BCB" w:rsidRDefault="00472BCB" w:rsidP="00D03733">
            <w:pPr>
              <w:ind w:right="265"/>
              <w:jc w:val="right"/>
              <w:rPr>
                <w:rFonts w:cs="Arial"/>
                <w:color w:val="000000"/>
                <w:sz w:val="18"/>
                <w:szCs w:val="18"/>
              </w:rPr>
            </w:pPr>
            <w:r>
              <w:rPr>
                <w:rFonts w:cs="Arial"/>
                <w:color w:val="000000"/>
                <w:sz w:val="18"/>
                <w:szCs w:val="18"/>
              </w:rPr>
              <w:t>183,015</w:t>
            </w:r>
          </w:p>
        </w:tc>
        <w:tc>
          <w:tcPr>
            <w:tcW w:w="625" w:type="pct"/>
            <w:shd w:val="clear" w:color="auto" w:fill="C7E4F3" w:themeFill="accent1" w:themeFillTint="33"/>
            <w:tcMar>
              <w:top w:w="15" w:type="dxa"/>
              <w:left w:w="15" w:type="dxa"/>
              <w:bottom w:w="0" w:type="dxa"/>
              <w:right w:w="15" w:type="dxa"/>
            </w:tcMar>
            <w:vAlign w:val="center"/>
            <w:hideMark/>
          </w:tcPr>
          <w:p w14:paraId="0AF89B14" w14:textId="77777777" w:rsidR="00472BCB" w:rsidRDefault="00472BCB" w:rsidP="004A3C14">
            <w:pPr>
              <w:ind w:right="397"/>
              <w:jc w:val="right"/>
              <w:rPr>
                <w:rFonts w:cs="Arial"/>
                <w:color w:val="000000"/>
                <w:sz w:val="18"/>
                <w:szCs w:val="18"/>
              </w:rPr>
            </w:pPr>
            <w:r>
              <w:rPr>
                <w:rFonts w:cs="Arial"/>
                <w:color w:val="000000"/>
                <w:sz w:val="18"/>
                <w:szCs w:val="18"/>
              </w:rPr>
              <w:t>14.4</w:t>
            </w:r>
          </w:p>
        </w:tc>
      </w:tr>
      <w:tr w:rsidR="00472BCB" w14:paraId="601669C8" w14:textId="77777777" w:rsidTr="00CE04FF">
        <w:trPr>
          <w:trHeight w:val="300"/>
        </w:trPr>
        <w:tc>
          <w:tcPr>
            <w:tcW w:w="1250" w:type="pct"/>
            <w:shd w:val="clear" w:color="auto" w:fill="FFFFFF" w:themeFill="background1"/>
            <w:tcMar>
              <w:top w:w="15" w:type="dxa"/>
              <w:left w:w="15" w:type="dxa"/>
              <w:bottom w:w="0" w:type="dxa"/>
              <w:right w:w="15" w:type="dxa"/>
            </w:tcMar>
            <w:vAlign w:val="center"/>
            <w:hideMark/>
          </w:tcPr>
          <w:p w14:paraId="12A453C8" w14:textId="77777777" w:rsidR="00472BCB" w:rsidRDefault="00472BCB" w:rsidP="00CD3A9F">
            <w:pPr>
              <w:ind w:left="57"/>
              <w:rPr>
                <w:rFonts w:cs="Arial"/>
                <w:color w:val="000000"/>
                <w:sz w:val="18"/>
                <w:szCs w:val="18"/>
              </w:rPr>
            </w:pPr>
            <w:r>
              <w:rPr>
                <w:rFonts w:cs="Arial"/>
                <w:color w:val="000000"/>
                <w:sz w:val="18"/>
                <w:szCs w:val="18"/>
              </w:rPr>
              <w:t>In home care</w:t>
            </w:r>
          </w:p>
        </w:tc>
        <w:tc>
          <w:tcPr>
            <w:tcW w:w="625" w:type="pct"/>
            <w:shd w:val="clear" w:color="auto" w:fill="FFFFFF" w:themeFill="background1"/>
            <w:tcMar>
              <w:top w:w="15" w:type="dxa"/>
              <w:left w:w="15" w:type="dxa"/>
              <w:bottom w:w="0" w:type="dxa"/>
              <w:right w:w="15" w:type="dxa"/>
            </w:tcMar>
            <w:vAlign w:val="center"/>
            <w:hideMark/>
          </w:tcPr>
          <w:p w14:paraId="452EE437" w14:textId="77777777" w:rsidR="00472BCB" w:rsidRDefault="00472BCB" w:rsidP="00D03733">
            <w:pPr>
              <w:ind w:right="271"/>
              <w:jc w:val="right"/>
              <w:rPr>
                <w:rFonts w:cs="Arial"/>
                <w:color w:val="000000"/>
                <w:sz w:val="18"/>
                <w:szCs w:val="18"/>
              </w:rPr>
            </w:pPr>
            <w:r>
              <w:rPr>
                <w:rFonts w:cs="Arial"/>
                <w:color w:val="000000"/>
                <w:sz w:val="18"/>
                <w:szCs w:val="18"/>
              </w:rPr>
              <w:t>3,514</w:t>
            </w:r>
          </w:p>
        </w:tc>
        <w:tc>
          <w:tcPr>
            <w:tcW w:w="625" w:type="pct"/>
            <w:shd w:val="clear" w:color="auto" w:fill="FFFFFF" w:themeFill="background1"/>
            <w:tcMar>
              <w:top w:w="15" w:type="dxa"/>
              <w:left w:w="15" w:type="dxa"/>
              <w:bottom w:w="0" w:type="dxa"/>
              <w:right w:w="15" w:type="dxa"/>
            </w:tcMar>
            <w:vAlign w:val="center"/>
            <w:hideMark/>
          </w:tcPr>
          <w:p w14:paraId="32F5F38A" w14:textId="77777777" w:rsidR="00472BCB" w:rsidRDefault="00472BCB" w:rsidP="004A3C14">
            <w:pPr>
              <w:ind w:right="397"/>
              <w:jc w:val="right"/>
              <w:rPr>
                <w:rFonts w:cs="Arial"/>
                <w:color w:val="000000"/>
                <w:sz w:val="18"/>
                <w:szCs w:val="18"/>
              </w:rPr>
            </w:pPr>
            <w:r>
              <w:rPr>
                <w:rFonts w:cs="Arial"/>
                <w:color w:val="000000"/>
                <w:sz w:val="18"/>
                <w:szCs w:val="18"/>
              </w:rPr>
              <w:t>0.4</w:t>
            </w:r>
          </w:p>
        </w:tc>
        <w:tc>
          <w:tcPr>
            <w:tcW w:w="625" w:type="pct"/>
            <w:shd w:val="clear" w:color="auto" w:fill="FFFFFF" w:themeFill="background1"/>
            <w:tcMar>
              <w:top w:w="15" w:type="dxa"/>
              <w:left w:w="15" w:type="dxa"/>
              <w:bottom w:w="0" w:type="dxa"/>
              <w:right w:w="15" w:type="dxa"/>
            </w:tcMar>
            <w:vAlign w:val="center"/>
            <w:hideMark/>
          </w:tcPr>
          <w:p w14:paraId="208CBBA5" w14:textId="77777777" w:rsidR="00472BCB" w:rsidRDefault="00472BCB" w:rsidP="00D03733">
            <w:pPr>
              <w:ind w:right="268"/>
              <w:jc w:val="right"/>
              <w:rPr>
                <w:rFonts w:cs="Arial"/>
                <w:color w:val="000000"/>
                <w:sz w:val="18"/>
                <w:szCs w:val="18"/>
              </w:rPr>
            </w:pPr>
            <w:r>
              <w:rPr>
                <w:rFonts w:cs="Arial"/>
                <w:color w:val="000000"/>
                <w:sz w:val="18"/>
                <w:szCs w:val="18"/>
              </w:rPr>
              <w:t>5,730</w:t>
            </w:r>
          </w:p>
        </w:tc>
        <w:tc>
          <w:tcPr>
            <w:tcW w:w="625" w:type="pct"/>
            <w:shd w:val="clear" w:color="auto" w:fill="FFFFFF" w:themeFill="background1"/>
            <w:tcMar>
              <w:top w:w="15" w:type="dxa"/>
              <w:left w:w="15" w:type="dxa"/>
              <w:bottom w:w="0" w:type="dxa"/>
              <w:right w:w="15" w:type="dxa"/>
            </w:tcMar>
            <w:vAlign w:val="center"/>
            <w:hideMark/>
          </w:tcPr>
          <w:p w14:paraId="5207597F" w14:textId="77777777" w:rsidR="00472BCB" w:rsidRDefault="00472BCB" w:rsidP="004A3C14">
            <w:pPr>
              <w:ind w:right="397"/>
              <w:jc w:val="right"/>
              <w:rPr>
                <w:rFonts w:cs="Arial"/>
                <w:color w:val="000000"/>
                <w:sz w:val="18"/>
                <w:szCs w:val="18"/>
              </w:rPr>
            </w:pPr>
            <w:r>
              <w:rPr>
                <w:rFonts w:cs="Arial"/>
                <w:color w:val="000000"/>
                <w:sz w:val="18"/>
                <w:szCs w:val="18"/>
              </w:rPr>
              <w:t>0.5</w:t>
            </w:r>
          </w:p>
        </w:tc>
        <w:tc>
          <w:tcPr>
            <w:tcW w:w="625" w:type="pct"/>
            <w:shd w:val="clear" w:color="auto" w:fill="FFFFFF" w:themeFill="background1"/>
            <w:tcMar>
              <w:top w:w="15" w:type="dxa"/>
              <w:left w:w="15" w:type="dxa"/>
              <w:bottom w:w="0" w:type="dxa"/>
              <w:right w:w="15" w:type="dxa"/>
            </w:tcMar>
            <w:vAlign w:val="center"/>
            <w:hideMark/>
          </w:tcPr>
          <w:p w14:paraId="7F012B95" w14:textId="77777777" w:rsidR="00472BCB" w:rsidRDefault="00472BCB" w:rsidP="00D03733">
            <w:pPr>
              <w:ind w:right="265"/>
              <w:jc w:val="right"/>
              <w:rPr>
                <w:rFonts w:cs="Arial"/>
                <w:color w:val="000000"/>
                <w:sz w:val="18"/>
                <w:szCs w:val="18"/>
              </w:rPr>
            </w:pPr>
            <w:r>
              <w:rPr>
                <w:rFonts w:cs="Arial"/>
                <w:color w:val="000000"/>
                <w:sz w:val="18"/>
                <w:szCs w:val="18"/>
              </w:rPr>
              <w:t>3,687</w:t>
            </w:r>
          </w:p>
        </w:tc>
        <w:tc>
          <w:tcPr>
            <w:tcW w:w="625" w:type="pct"/>
            <w:shd w:val="clear" w:color="auto" w:fill="FFFFFF" w:themeFill="background1"/>
            <w:tcMar>
              <w:top w:w="15" w:type="dxa"/>
              <w:left w:w="15" w:type="dxa"/>
              <w:bottom w:w="0" w:type="dxa"/>
              <w:right w:w="15" w:type="dxa"/>
            </w:tcMar>
            <w:vAlign w:val="center"/>
            <w:hideMark/>
          </w:tcPr>
          <w:p w14:paraId="6AF1FA26" w14:textId="77777777" w:rsidR="00472BCB" w:rsidRDefault="00472BCB" w:rsidP="004A3C14">
            <w:pPr>
              <w:ind w:right="397"/>
              <w:jc w:val="right"/>
              <w:rPr>
                <w:rFonts w:cs="Arial"/>
                <w:color w:val="000000"/>
                <w:sz w:val="18"/>
                <w:szCs w:val="18"/>
              </w:rPr>
            </w:pPr>
            <w:r>
              <w:rPr>
                <w:rFonts w:cs="Arial"/>
                <w:color w:val="000000"/>
                <w:sz w:val="18"/>
                <w:szCs w:val="18"/>
              </w:rPr>
              <w:t>0.3</w:t>
            </w:r>
          </w:p>
        </w:tc>
      </w:tr>
      <w:tr w:rsidR="00472BCB" w14:paraId="7A54F95D" w14:textId="77777777" w:rsidTr="00CE04FF">
        <w:trPr>
          <w:trHeight w:val="300"/>
        </w:trPr>
        <w:tc>
          <w:tcPr>
            <w:tcW w:w="1250" w:type="pct"/>
            <w:shd w:val="clear" w:color="auto" w:fill="C7E4F3" w:themeFill="accent1" w:themeFillTint="33"/>
            <w:tcMar>
              <w:top w:w="15" w:type="dxa"/>
              <w:left w:w="15" w:type="dxa"/>
              <w:bottom w:w="0" w:type="dxa"/>
              <w:right w:w="15" w:type="dxa"/>
            </w:tcMar>
            <w:vAlign w:val="center"/>
            <w:hideMark/>
          </w:tcPr>
          <w:p w14:paraId="56E4FFBC" w14:textId="77777777" w:rsidR="00472BCB" w:rsidRDefault="00472BCB" w:rsidP="00CD3A9F">
            <w:pPr>
              <w:ind w:left="57"/>
              <w:rPr>
                <w:rFonts w:cs="Arial"/>
                <w:color w:val="000000"/>
                <w:sz w:val="18"/>
                <w:szCs w:val="18"/>
              </w:rPr>
            </w:pPr>
            <w:r>
              <w:rPr>
                <w:rFonts w:cs="Arial"/>
                <w:color w:val="000000"/>
                <w:sz w:val="18"/>
                <w:szCs w:val="18"/>
              </w:rPr>
              <w:t>Occasional care</w:t>
            </w:r>
          </w:p>
        </w:tc>
        <w:tc>
          <w:tcPr>
            <w:tcW w:w="625" w:type="pct"/>
            <w:shd w:val="clear" w:color="auto" w:fill="C7E4F3" w:themeFill="accent1" w:themeFillTint="33"/>
            <w:tcMar>
              <w:top w:w="15" w:type="dxa"/>
              <w:left w:w="15" w:type="dxa"/>
              <w:bottom w:w="0" w:type="dxa"/>
              <w:right w:w="15" w:type="dxa"/>
            </w:tcMar>
            <w:vAlign w:val="center"/>
            <w:hideMark/>
          </w:tcPr>
          <w:p w14:paraId="2A33C696" w14:textId="77777777" w:rsidR="00472BCB" w:rsidRDefault="00472BCB" w:rsidP="00D03733">
            <w:pPr>
              <w:ind w:right="271"/>
              <w:jc w:val="right"/>
              <w:rPr>
                <w:rFonts w:cs="Arial"/>
                <w:color w:val="000000"/>
                <w:sz w:val="18"/>
                <w:szCs w:val="18"/>
              </w:rPr>
            </w:pPr>
            <w:r>
              <w:rPr>
                <w:rFonts w:cs="Arial"/>
                <w:color w:val="000000"/>
                <w:sz w:val="18"/>
                <w:szCs w:val="18"/>
              </w:rPr>
              <w:t>6,401</w:t>
            </w:r>
          </w:p>
        </w:tc>
        <w:tc>
          <w:tcPr>
            <w:tcW w:w="625" w:type="pct"/>
            <w:shd w:val="clear" w:color="auto" w:fill="C7E4F3" w:themeFill="accent1" w:themeFillTint="33"/>
            <w:tcMar>
              <w:top w:w="15" w:type="dxa"/>
              <w:left w:w="15" w:type="dxa"/>
              <w:bottom w:w="0" w:type="dxa"/>
              <w:right w:w="15" w:type="dxa"/>
            </w:tcMar>
            <w:vAlign w:val="center"/>
            <w:hideMark/>
          </w:tcPr>
          <w:p w14:paraId="1F562290" w14:textId="77777777" w:rsidR="00472BCB" w:rsidRDefault="00472BCB" w:rsidP="004A3C14">
            <w:pPr>
              <w:ind w:right="397"/>
              <w:jc w:val="right"/>
              <w:rPr>
                <w:rFonts w:cs="Arial"/>
                <w:color w:val="000000"/>
                <w:sz w:val="18"/>
                <w:szCs w:val="18"/>
              </w:rPr>
            </w:pPr>
            <w:r>
              <w:rPr>
                <w:rFonts w:cs="Arial"/>
                <w:color w:val="000000"/>
                <w:sz w:val="18"/>
                <w:szCs w:val="18"/>
              </w:rPr>
              <w:t>0.6</w:t>
            </w:r>
          </w:p>
        </w:tc>
        <w:tc>
          <w:tcPr>
            <w:tcW w:w="625" w:type="pct"/>
            <w:shd w:val="clear" w:color="auto" w:fill="C7E4F3" w:themeFill="accent1" w:themeFillTint="33"/>
            <w:tcMar>
              <w:top w:w="15" w:type="dxa"/>
              <w:left w:w="15" w:type="dxa"/>
              <w:bottom w:w="0" w:type="dxa"/>
              <w:right w:w="15" w:type="dxa"/>
            </w:tcMar>
            <w:vAlign w:val="center"/>
            <w:hideMark/>
          </w:tcPr>
          <w:p w14:paraId="4678BF63" w14:textId="77777777" w:rsidR="00472BCB" w:rsidRDefault="00472BCB" w:rsidP="00D03733">
            <w:pPr>
              <w:ind w:right="268"/>
              <w:jc w:val="right"/>
              <w:rPr>
                <w:rFonts w:cs="Arial"/>
                <w:color w:val="000000"/>
                <w:sz w:val="18"/>
                <w:szCs w:val="18"/>
              </w:rPr>
            </w:pPr>
            <w:r>
              <w:rPr>
                <w:rFonts w:cs="Arial"/>
                <w:color w:val="000000"/>
                <w:sz w:val="18"/>
                <w:szCs w:val="18"/>
              </w:rPr>
              <w:t>7,257</w:t>
            </w:r>
          </w:p>
        </w:tc>
        <w:tc>
          <w:tcPr>
            <w:tcW w:w="625" w:type="pct"/>
            <w:shd w:val="clear" w:color="auto" w:fill="C7E4F3" w:themeFill="accent1" w:themeFillTint="33"/>
            <w:tcMar>
              <w:top w:w="15" w:type="dxa"/>
              <w:left w:w="15" w:type="dxa"/>
              <w:bottom w:w="0" w:type="dxa"/>
              <w:right w:w="15" w:type="dxa"/>
            </w:tcMar>
            <w:vAlign w:val="center"/>
            <w:hideMark/>
          </w:tcPr>
          <w:p w14:paraId="215300F9" w14:textId="77777777" w:rsidR="00472BCB" w:rsidRDefault="00472BCB" w:rsidP="004A3C14">
            <w:pPr>
              <w:ind w:right="397"/>
              <w:jc w:val="right"/>
              <w:rPr>
                <w:rFonts w:cs="Arial"/>
                <w:color w:val="000000"/>
                <w:sz w:val="18"/>
                <w:szCs w:val="18"/>
              </w:rPr>
            </w:pPr>
            <w:r>
              <w:rPr>
                <w:rFonts w:cs="Arial"/>
                <w:color w:val="000000"/>
                <w:sz w:val="18"/>
                <w:szCs w:val="18"/>
              </w:rPr>
              <w:t>0.6</w:t>
            </w:r>
          </w:p>
        </w:tc>
        <w:tc>
          <w:tcPr>
            <w:tcW w:w="625" w:type="pct"/>
            <w:shd w:val="clear" w:color="auto" w:fill="C7E4F3" w:themeFill="accent1" w:themeFillTint="33"/>
            <w:tcMar>
              <w:top w:w="15" w:type="dxa"/>
              <w:left w:w="15" w:type="dxa"/>
              <w:bottom w:w="0" w:type="dxa"/>
              <w:right w:w="15" w:type="dxa"/>
            </w:tcMar>
            <w:vAlign w:val="center"/>
            <w:hideMark/>
          </w:tcPr>
          <w:p w14:paraId="0859194B" w14:textId="77777777" w:rsidR="00472BCB" w:rsidRDefault="00472BCB" w:rsidP="00D03733">
            <w:pPr>
              <w:ind w:right="265"/>
              <w:jc w:val="right"/>
              <w:rPr>
                <w:rFonts w:cs="Arial"/>
                <w:color w:val="000000"/>
                <w:sz w:val="18"/>
                <w:szCs w:val="18"/>
              </w:rPr>
            </w:pPr>
            <w:r>
              <w:rPr>
                <w:rFonts w:cs="Arial"/>
                <w:color w:val="000000"/>
                <w:sz w:val="18"/>
                <w:szCs w:val="18"/>
              </w:rPr>
              <w:t>5,249</w:t>
            </w:r>
          </w:p>
        </w:tc>
        <w:tc>
          <w:tcPr>
            <w:tcW w:w="625" w:type="pct"/>
            <w:shd w:val="clear" w:color="auto" w:fill="C7E4F3" w:themeFill="accent1" w:themeFillTint="33"/>
            <w:tcMar>
              <w:top w:w="15" w:type="dxa"/>
              <w:left w:w="15" w:type="dxa"/>
              <w:bottom w:w="0" w:type="dxa"/>
              <w:right w:w="15" w:type="dxa"/>
            </w:tcMar>
            <w:vAlign w:val="center"/>
            <w:hideMark/>
          </w:tcPr>
          <w:p w14:paraId="5D2BF4A3" w14:textId="77777777" w:rsidR="00472BCB" w:rsidRDefault="00472BCB" w:rsidP="004A3C14">
            <w:pPr>
              <w:ind w:right="397"/>
              <w:jc w:val="right"/>
              <w:rPr>
                <w:rFonts w:cs="Arial"/>
                <w:color w:val="000000"/>
                <w:sz w:val="18"/>
                <w:szCs w:val="18"/>
              </w:rPr>
            </w:pPr>
            <w:r>
              <w:rPr>
                <w:rFonts w:cs="Arial"/>
                <w:color w:val="000000"/>
                <w:sz w:val="18"/>
                <w:szCs w:val="18"/>
              </w:rPr>
              <w:t>0.4</w:t>
            </w:r>
          </w:p>
        </w:tc>
      </w:tr>
      <w:tr w:rsidR="00472BCB" w14:paraId="782E9147" w14:textId="77777777" w:rsidTr="00CE04FF">
        <w:trPr>
          <w:trHeight w:val="300"/>
        </w:trPr>
        <w:tc>
          <w:tcPr>
            <w:tcW w:w="1250" w:type="pct"/>
            <w:shd w:val="clear" w:color="auto" w:fill="FFFFFF" w:themeFill="background1"/>
            <w:tcMar>
              <w:top w:w="15" w:type="dxa"/>
              <w:left w:w="15" w:type="dxa"/>
              <w:bottom w:w="0" w:type="dxa"/>
              <w:right w:w="15" w:type="dxa"/>
            </w:tcMar>
            <w:vAlign w:val="center"/>
            <w:hideMark/>
          </w:tcPr>
          <w:p w14:paraId="28EF510F" w14:textId="77777777" w:rsidR="00472BCB" w:rsidRDefault="00472BCB" w:rsidP="00CD3A9F">
            <w:pPr>
              <w:ind w:left="57"/>
              <w:rPr>
                <w:rFonts w:cs="Arial"/>
                <w:color w:val="000000"/>
                <w:sz w:val="18"/>
                <w:szCs w:val="18"/>
              </w:rPr>
            </w:pPr>
            <w:r>
              <w:rPr>
                <w:rFonts w:cs="Arial"/>
                <w:color w:val="000000"/>
                <w:sz w:val="18"/>
                <w:szCs w:val="18"/>
              </w:rPr>
              <w:t>Outside school hours care</w:t>
            </w:r>
          </w:p>
        </w:tc>
        <w:tc>
          <w:tcPr>
            <w:tcW w:w="625" w:type="pct"/>
            <w:shd w:val="clear" w:color="auto" w:fill="FFFFFF" w:themeFill="background1"/>
            <w:tcMar>
              <w:top w:w="15" w:type="dxa"/>
              <w:left w:w="15" w:type="dxa"/>
              <w:bottom w:w="0" w:type="dxa"/>
              <w:right w:w="15" w:type="dxa"/>
            </w:tcMar>
            <w:vAlign w:val="center"/>
            <w:hideMark/>
          </w:tcPr>
          <w:p w14:paraId="00057210" w14:textId="77777777" w:rsidR="00472BCB" w:rsidRDefault="00472BCB" w:rsidP="00D03733">
            <w:pPr>
              <w:ind w:right="271"/>
              <w:jc w:val="right"/>
              <w:rPr>
                <w:rFonts w:cs="Arial"/>
                <w:color w:val="000000"/>
                <w:sz w:val="18"/>
                <w:szCs w:val="18"/>
              </w:rPr>
            </w:pPr>
            <w:r>
              <w:rPr>
                <w:rFonts w:cs="Arial"/>
                <w:color w:val="000000"/>
                <w:sz w:val="18"/>
                <w:szCs w:val="18"/>
              </w:rPr>
              <w:t>211,514</w:t>
            </w:r>
          </w:p>
        </w:tc>
        <w:tc>
          <w:tcPr>
            <w:tcW w:w="625" w:type="pct"/>
            <w:shd w:val="clear" w:color="auto" w:fill="FFFFFF" w:themeFill="background1"/>
            <w:tcMar>
              <w:top w:w="15" w:type="dxa"/>
              <w:left w:w="15" w:type="dxa"/>
              <w:bottom w:w="0" w:type="dxa"/>
              <w:right w:w="15" w:type="dxa"/>
            </w:tcMar>
            <w:vAlign w:val="center"/>
            <w:hideMark/>
          </w:tcPr>
          <w:p w14:paraId="6BF57978" w14:textId="77777777" w:rsidR="00472BCB" w:rsidRDefault="00472BCB" w:rsidP="004A3C14">
            <w:pPr>
              <w:ind w:right="397"/>
              <w:jc w:val="right"/>
              <w:rPr>
                <w:rFonts w:cs="Arial"/>
                <w:color w:val="000000"/>
                <w:sz w:val="18"/>
                <w:szCs w:val="18"/>
              </w:rPr>
            </w:pPr>
            <w:r>
              <w:rPr>
                <w:rFonts w:cs="Arial"/>
                <w:color w:val="000000"/>
                <w:sz w:val="18"/>
                <w:szCs w:val="18"/>
              </w:rPr>
              <w:t>21.4</w:t>
            </w:r>
          </w:p>
        </w:tc>
        <w:tc>
          <w:tcPr>
            <w:tcW w:w="625" w:type="pct"/>
            <w:shd w:val="clear" w:color="auto" w:fill="FFFFFF" w:themeFill="background1"/>
            <w:tcMar>
              <w:top w:w="15" w:type="dxa"/>
              <w:left w:w="15" w:type="dxa"/>
              <w:bottom w:w="0" w:type="dxa"/>
              <w:right w:w="15" w:type="dxa"/>
            </w:tcMar>
            <w:vAlign w:val="center"/>
            <w:hideMark/>
          </w:tcPr>
          <w:p w14:paraId="4341F07F" w14:textId="77777777" w:rsidR="00472BCB" w:rsidRDefault="00472BCB" w:rsidP="00D03733">
            <w:pPr>
              <w:ind w:right="268"/>
              <w:jc w:val="right"/>
              <w:rPr>
                <w:rFonts w:cs="Arial"/>
                <w:color w:val="000000"/>
                <w:sz w:val="18"/>
                <w:szCs w:val="18"/>
              </w:rPr>
            </w:pPr>
            <w:r>
              <w:rPr>
                <w:rFonts w:cs="Arial"/>
                <w:color w:val="000000"/>
                <w:sz w:val="18"/>
                <w:szCs w:val="18"/>
              </w:rPr>
              <w:t>261,110</w:t>
            </w:r>
          </w:p>
        </w:tc>
        <w:tc>
          <w:tcPr>
            <w:tcW w:w="625" w:type="pct"/>
            <w:shd w:val="clear" w:color="auto" w:fill="FFFFFF" w:themeFill="background1"/>
            <w:tcMar>
              <w:top w:w="15" w:type="dxa"/>
              <w:left w:w="15" w:type="dxa"/>
              <w:bottom w:w="0" w:type="dxa"/>
              <w:right w:w="15" w:type="dxa"/>
            </w:tcMar>
            <w:vAlign w:val="center"/>
            <w:hideMark/>
          </w:tcPr>
          <w:p w14:paraId="53B42229" w14:textId="77777777" w:rsidR="00472BCB" w:rsidRDefault="00472BCB" w:rsidP="004A3C14">
            <w:pPr>
              <w:ind w:right="397"/>
              <w:jc w:val="right"/>
              <w:rPr>
                <w:rFonts w:cs="Arial"/>
                <w:color w:val="000000"/>
                <w:sz w:val="18"/>
                <w:szCs w:val="18"/>
              </w:rPr>
            </w:pPr>
            <w:r>
              <w:rPr>
                <w:rFonts w:cs="Arial"/>
                <w:color w:val="000000"/>
                <w:sz w:val="18"/>
                <w:szCs w:val="18"/>
              </w:rPr>
              <w:t>22.9</w:t>
            </w:r>
          </w:p>
        </w:tc>
        <w:tc>
          <w:tcPr>
            <w:tcW w:w="625" w:type="pct"/>
            <w:shd w:val="clear" w:color="auto" w:fill="FFFFFF" w:themeFill="background1"/>
            <w:tcMar>
              <w:top w:w="15" w:type="dxa"/>
              <w:left w:w="15" w:type="dxa"/>
              <w:bottom w:w="0" w:type="dxa"/>
              <w:right w:w="15" w:type="dxa"/>
            </w:tcMar>
            <w:vAlign w:val="center"/>
            <w:hideMark/>
          </w:tcPr>
          <w:p w14:paraId="408F598F" w14:textId="77777777" w:rsidR="00472BCB" w:rsidRDefault="00472BCB" w:rsidP="00D03733">
            <w:pPr>
              <w:ind w:right="265"/>
              <w:jc w:val="right"/>
              <w:rPr>
                <w:rFonts w:cs="Arial"/>
                <w:color w:val="000000"/>
                <w:sz w:val="18"/>
                <w:szCs w:val="18"/>
              </w:rPr>
            </w:pPr>
            <w:r>
              <w:rPr>
                <w:rFonts w:cs="Arial"/>
                <w:color w:val="000000"/>
                <w:sz w:val="18"/>
                <w:szCs w:val="18"/>
              </w:rPr>
              <w:t>299,208</w:t>
            </w:r>
          </w:p>
        </w:tc>
        <w:tc>
          <w:tcPr>
            <w:tcW w:w="625" w:type="pct"/>
            <w:shd w:val="clear" w:color="auto" w:fill="FFFFFF" w:themeFill="background1"/>
            <w:tcMar>
              <w:top w:w="15" w:type="dxa"/>
              <w:left w:w="15" w:type="dxa"/>
              <w:bottom w:w="0" w:type="dxa"/>
              <w:right w:w="15" w:type="dxa"/>
            </w:tcMar>
            <w:vAlign w:val="center"/>
            <w:hideMark/>
          </w:tcPr>
          <w:p w14:paraId="566B948C" w14:textId="77777777" w:rsidR="00472BCB" w:rsidRDefault="00472BCB" w:rsidP="004A3C14">
            <w:pPr>
              <w:ind w:right="397"/>
              <w:jc w:val="right"/>
              <w:rPr>
                <w:rFonts w:cs="Arial"/>
                <w:color w:val="000000"/>
                <w:sz w:val="18"/>
                <w:szCs w:val="18"/>
              </w:rPr>
            </w:pPr>
            <w:r>
              <w:rPr>
                <w:rFonts w:cs="Arial"/>
                <w:color w:val="000000"/>
                <w:sz w:val="18"/>
                <w:szCs w:val="18"/>
              </w:rPr>
              <w:t>23.6</w:t>
            </w:r>
          </w:p>
        </w:tc>
      </w:tr>
      <w:tr w:rsidR="00472BCB" w14:paraId="2692B72B" w14:textId="77777777" w:rsidTr="00CE04FF">
        <w:trPr>
          <w:trHeight w:val="300"/>
        </w:trPr>
        <w:tc>
          <w:tcPr>
            <w:tcW w:w="1250" w:type="pct"/>
            <w:shd w:val="clear" w:color="auto" w:fill="C7E4F3" w:themeFill="accent1" w:themeFillTint="33"/>
            <w:tcMar>
              <w:top w:w="15" w:type="dxa"/>
              <w:left w:w="15" w:type="dxa"/>
              <w:bottom w:w="0" w:type="dxa"/>
              <w:right w:w="15" w:type="dxa"/>
            </w:tcMar>
            <w:vAlign w:val="center"/>
            <w:hideMark/>
          </w:tcPr>
          <w:p w14:paraId="2D884981" w14:textId="77777777" w:rsidR="00472BCB" w:rsidRDefault="00472BCB" w:rsidP="00CD3A9F">
            <w:pPr>
              <w:ind w:left="57"/>
              <w:rPr>
                <w:rFonts w:cs="Arial"/>
                <w:color w:val="000000"/>
                <w:sz w:val="18"/>
                <w:szCs w:val="18"/>
              </w:rPr>
            </w:pPr>
            <w:r>
              <w:rPr>
                <w:rFonts w:cs="Arial"/>
                <w:color w:val="000000"/>
                <w:sz w:val="18"/>
                <w:szCs w:val="18"/>
              </w:rPr>
              <w:t>Vacation care</w:t>
            </w:r>
          </w:p>
        </w:tc>
        <w:tc>
          <w:tcPr>
            <w:tcW w:w="625" w:type="pct"/>
            <w:shd w:val="clear" w:color="auto" w:fill="C7E4F3" w:themeFill="accent1" w:themeFillTint="33"/>
            <w:tcMar>
              <w:top w:w="15" w:type="dxa"/>
              <w:left w:w="15" w:type="dxa"/>
              <w:bottom w:w="0" w:type="dxa"/>
              <w:right w:w="15" w:type="dxa"/>
            </w:tcMar>
            <w:vAlign w:val="center"/>
            <w:hideMark/>
          </w:tcPr>
          <w:p w14:paraId="6078A550" w14:textId="77777777" w:rsidR="00472BCB" w:rsidRDefault="00472BCB" w:rsidP="00D03733">
            <w:pPr>
              <w:ind w:right="271"/>
              <w:jc w:val="right"/>
              <w:rPr>
                <w:rFonts w:cs="Arial"/>
                <w:color w:val="000000"/>
                <w:sz w:val="18"/>
                <w:szCs w:val="18"/>
              </w:rPr>
            </w:pPr>
            <w:r>
              <w:rPr>
                <w:rFonts w:cs="Arial"/>
                <w:color w:val="000000"/>
                <w:sz w:val="18"/>
                <w:szCs w:val="18"/>
              </w:rPr>
              <w:t>130,747</w:t>
            </w:r>
          </w:p>
        </w:tc>
        <w:tc>
          <w:tcPr>
            <w:tcW w:w="625" w:type="pct"/>
            <w:shd w:val="clear" w:color="auto" w:fill="C7E4F3" w:themeFill="accent1" w:themeFillTint="33"/>
            <w:tcMar>
              <w:top w:w="15" w:type="dxa"/>
              <w:left w:w="15" w:type="dxa"/>
              <w:bottom w:w="0" w:type="dxa"/>
              <w:right w:w="15" w:type="dxa"/>
            </w:tcMar>
            <w:vAlign w:val="center"/>
            <w:hideMark/>
          </w:tcPr>
          <w:p w14:paraId="0F6AEAE5" w14:textId="77777777" w:rsidR="00472BCB" w:rsidRDefault="00472BCB" w:rsidP="004A3C14">
            <w:pPr>
              <w:ind w:right="397"/>
              <w:jc w:val="right"/>
              <w:rPr>
                <w:rFonts w:cs="Arial"/>
                <w:color w:val="000000"/>
                <w:sz w:val="18"/>
                <w:szCs w:val="18"/>
              </w:rPr>
            </w:pPr>
            <w:r>
              <w:rPr>
                <w:rFonts w:cs="Arial"/>
                <w:color w:val="000000"/>
                <w:sz w:val="18"/>
                <w:szCs w:val="18"/>
              </w:rPr>
              <w:t>13.2</w:t>
            </w:r>
          </w:p>
        </w:tc>
        <w:tc>
          <w:tcPr>
            <w:tcW w:w="625" w:type="pct"/>
            <w:shd w:val="clear" w:color="auto" w:fill="C7E4F3" w:themeFill="accent1" w:themeFillTint="33"/>
            <w:tcMar>
              <w:top w:w="15" w:type="dxa"/>
              <w:left w:w="15" w:type="dxa"/>
              <w:bottom w:w="0" w:type="dxa"/>
              <w:right w:w="15" w:type="dxa"/>
            </w:tcMar>
            <w:vAlign w:val="center"/>
            <w:hideMark/>
          </w:tcPr>
          <w:p w14:paraId="13C21E33" w14:textId="77777777" w:rsidR="00472BCB" w:rsidRDefault="00472BCB" w:rsidP="00D03733">
            <w:pPr>
              <w:ind w:right="268"/>
              <w:jc w:val="right"/>
              <w:rPr>
                <w:rFonts w:cs="Arial"/>
                <w:color w:val="000000"/>
                <w:sz w:val="18"/>
                <w:szCs w:val="18"/>
              </w:rPr>
            </w:pPr>
            <w:r>
              <w:rPr>
                <w:rFonts w:cs="Arial"/>
                <w:color w:val="000000"/>
                <w:sz w:val="18"/>
                <w:szCs w:val="18"/>
              </w:rPr>
              <w:t>147,371</w:t>
            </w:r>
          </w:p>
        </w:tc>
        <w:tc>
          <w:tcPr>
            <w:tcW w:w="625" w:type="pct"/>
            <w:shd w:val="clear" w:color="auto" w:fill="C7E4F3" w:themeFill="accent1" w:themeFillTint="33"/>
            <w:tcMar>
              <w:top w:w="15" w:type="dxa"/>
              <w:left w:w="15" w:type="dxa"/>
              <w:bottom w:w="0" w:type="dxa"/>
              <w:right w:w="15" w:type="dxa"/>
            </w:tcMar>
            <w:vAlign w:val="center"/>
            <w:hideMark/>
          </w:tcPr>
          <w:p w14:paraId="190D3730" w14:textId="77777777" w:rsidR="00472BCB" w:rsidRDefault="00472BCB" w:rsidP="004A3C14">
            <w:pPr>
              <w:ind w:right="397"/>
              <w:jc w:val="right"/>
              <w:rPr>
                <w:rFonts w:cs="Arial"/>
                <w:color w:val="000000"/>
                <w:sz w:val="18"/>
                <w:szCs w:val="18"/>
              </w:rPr>
            </w:pPr>
            <w:r>
              <w:rPr>
                <w:rFonts w:cs="Arial"/>
                <w:color w:val="000000"/>
                <w:sz w:val="18"/>
                <w:szCs w:val="18"/>
              </w:rPr>
              <w:t>12.9</w:t>
            </w:r>
          </w:p>
        </w:tc>
        <w:tc>
          <w:tcPr>
            <w:tcW w:w="625" w:type="pct"/>
            <w:shd w:val="clear" w:color="auto" w:fill="C7E4F3" w:themeFill="accent1" w:themeFillTint="33"/>
            <w:tcMar>
              <w:top w:w="15" w:type="dxa"/>
              <w:left w:w="15" w:type="dxa"/>
              <w:bottom w:w="0" w:type="dxa"/>
              <w:right w:w="15" w:type="dxa"/>
            </w:tcMar>
            <w:vAlign w:val="center"/>
            <w:hideMark/>
          </w:tcPr>
          <w:p w14:paraId="2B0AE9CE" w14:textId="77777777" w:rsidR="00472BCB" w:rsidRDefault="00472BCB" w:rsidP="00D03733">
            <w:pPr>
              <w:ind w:right="265"/>
              <w:jc w:val="right"/>
              <w:rPr>
                <w:rFonts w:cs="Arial"/>
                <w:color w:val="000000"/>
                <w:sz w:val="18"/>
                <w:szCs w:val="18"/>
              </w:rPr>
            </w:pPr>
            <w:r>
              <w:rPr>
                <w:rFonts w:cs="Arial"/>
                <w:color w:val="000000"/>
                <w:sz w:val="18"/>
                <w:szCs w:val="18"/>
              </w:rPr>
              <w:t>158,306</w:t>
            </w:r>
          </w:p>
        </w:tc>
        <w:tc>
          <w:tcPr>
            <w:tcW w:w="625" w:type="pct"/>
            <w:shd w:val="clear" w:color="auto" w:fill="C7E4F3" w:themeFill="accent1" w:themeFillTint="33"/>
            <w:tcMar>
              <w:top w:w="15" w:type="dxa"/>
              <w:left w:w="15" w:type="dxa"/>
              <w:bottom w:w="0" w:type="dxa"/>
              <w:right w:w="15" w:type="dxa"/>
            </w:tcMar>
            <w:vAlign w:val="center"/>
            <w:hideMark/>
          </w:tcPr>
          <w:p w14:paraId="5CB8549B" w14:textId="77777777" w:rsidR="00472BCB" w:rsidRDefault="00472BCB" w:rsidP="004A3C14">
            <w:pPr>
              <w:ind w:right="397"/>
              <w:jc w:val="right"/>
              <w:rPr>
                <w:rFonts w:cs="Arial"/>
                <w:color w:val="000000"/>
                <w:sz w:val="18"/>
                <w:szCs w:val="18"/>
              </w:rPr>
            </w:pPr>
            <w:r>
              <w:rPr>
                <w:rFonts w:cs="Arial"/>
                <w:color w:val="000000"/>
                <w:sz w:val="18"/>
                <w:szCs w:val="18"/>
              </w:rPr>
              <w:t>12.5</w:t>
            </w:r>
          </w:p>
        </w:tc>
      </w:tr>
      <w:tr w:rsidR="00472BCB" w14:paraId="460E24A0" w14:textId="77777777" w:rsidTr="00CE04FF">
        <w:trPr>
          <w:trHeight w:val="315"/>
        </w:trPr>
        <w:tc>
          <w:tcPr>
            <w:tcW w:w="1250"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6589C5EF" w14:textId="77777777" w:rsidR="00472BCB" w:rsidRDefault="00472BCB" w:rsidP="00CD3A9F">
            <w:pPr>
              <w:ind w:left="57"/>
              <w:rPr>
                <w:rFonts w:cs="Arial"/>
                <w:b/>
                <w:bCs/>
                <w:color w:val="000000"/>
                <w:sz w:val="18"/>
                <w:szCs w:val="18"/>
              </w:rPr>
            </w:pPr>
            <w:r>
              <w:rPr>
                <w:rFonts w:cs="Arial"/>
                <w:b/>
                <w:bCs/>
                <w:color w:val="000000"/>
                <w:sz w:val="18"/>
                <w:szCs w:val="18"/>
              </w:rPr>
              <w:t>Total</w:t>
            </w:r>
          </w:p>
        </w:tc>
        <w:tc>
          <w:tcPr>
            <w:tcW w:w="625"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717B4F71" w14:textId="77777777" w:rsidR="00472BCB" w:rsidRDefault="00472BCB" w:rsidP="00D03733">
            <w:pPr>
              <w:ind w:right="271"/>
              <w:jc w:val="right"/>
              <w:rPr>
                <w:rFonts w:cs="Arial"/>
                <w:b/>
                <w:bCs/>
                <w:color w:val="000000"/>
                <w:sz w:val="18"/>
                <w:szCs w:val="18"/>
              </w:rPr>
            </w:pPr>
            <w:r>
              <w:rPr>
                <w:rFonts w:cs="Arial"/>
                <w:b/>
                <w:bCs/>
                <w:color w:val="000000"/>
                <w:sz w:val="18"/>
                <w:szCs w:val="18"/>
              </w:rPr>
              <w:t>989,453</w:t>
            </w:r>
          </w:p>
        </w:tc>
        <w:tc>
          <w:tcPr>
            <w:tcW w:w="625"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22A3984A" w14:textId="77777777" w:rsidR="00472BCB" w:rsidRDefault="00472BCB" w:rsidP="004A3C14">
            <w:pPr>
              <w:ind w:right="397"/>
              <w:jc w:val="right"/>
              <w:rPr>
                <w:rFonts w:cs="Arial"/>
                <w:b/>
                <w:bCs/>
                <w:color w:val="000000"/>
                <w:sz w:val="18"/>
                <w:szCs w:val="18"/>
              </w:rPr>
            </w:pPr>
            <w:r>
              <w:rPr>
                <w:rFonts w:cs="Arial"/>
                <w:b/>
                <w:bCs/>
                <w:color w:val="000000"/>
                <w:sz w:val="18"/>
                <w:szCs w:val="18"/>
              </w:rPr>
              <w:t>100.0</w:t>
            </w:r>
          </w:p>
        </w:tc>
        <w:tc>
          <w:tcPr>
            <w:tcW w:w="625"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79161A7B" w14:textId="77777777" w:rsidR="00472BCB" w:rsidRDefault="00472BCB" w:rsidP="00D03733">
            <w:pPr>
              <w:ind w:right="268"/>
              <w:jc w:val="right"/>
              <w:rPr>
                <w:rFonts w:cs="Arial"/>
                <w:b/>
                <w:bCs/>
                <w:color w:val="000000"/>
                <w:sz w:val="18"/>
                <w:szCs w:val="18"/>
              </w:rPr>
            </w:pPr>
            <w:r>
              <w:rPr>
                <w:rFonts w:cs="Arial"/>
                <w:b/>
                <w:bCs/>
                <w:color w:val="000000"/>
                <w:sz w:val="18"/>
                <w:szCs w:val="18"/>
              </w:rPr>
              <w:t>1,140,573</w:t>
            </w:r>
          </w:p>
        </w:tc>
        <w:tc>
          <w:tcPr>
            <w:tcW w:w="625"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6002EB73" w14:textId="77777777" w:rsidR="00472BCB" w:rsidRPr="00512F77" w:rsidRDefault="00472BCB" w:rsidP="004A3C14">
            <w:pPr>
              <w:ind w:right="397"/>
              <w:jc w:val="right"/>
              <w:rPr>
                <w:rFonts w:cs="Arial"/>
                <w:b/>
                <w:color w:val="000000"/>
                <w:sz w:val="18"/>
                <w:szCs w:val="18"/>
              </w:rPr>
            </w:pPr>
            <w:r w:rsidRPr="00512F77">
              <w:rPr>
                <w:rFonts w:cs="Arial"/>
                <w:b/>
                <w:color w:val="000000"/>
                <w:sz w:val="18"/>
                <w:szCs w:val="18"/>
              </w:rPr>
              <w:t>100.0</w:t>
            </w:r>
          </w:p>
        </w:tc>
        <w:tc>
          <w:tcPr>
            <w:tcW w:w="625"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6B0F83E6" w14:textId="77777777" w:rsidR="00472BCB" w:rsidRPr="00512F77" w:rsidRDefault="00472BCB" w:rsidP="00D03733">
            <w:pPr>
              <w:ind w:right="265"/>
              <w:jc w:val="right"/>
              <w:rPr>
                <w:rFonts w:cs="Arial"/>
                <w:b/>
                <w:bCs/>
                <w:color w:val="000000"/>
                <w:sz w:val="18"/>
                <w:szCs w:val="18"/>
              </w:rPr>
            </w:pPr>
            <w:r w:rsidRPr="00512F77">
              <w:rPr>
                <w:rFonts w:cs="Arial"/>
                <w:b/>
                <w:bCs/>
                <w:color w:val="000000"/>
                <w:sz w:val="18"/>
                <w:szCs w:val="18"/>
              </w:rPr>
              <w:t>1,268,822</w:t>
            </w:r>
          </w:p>
        </w:tc>
        <w:tc>
          <w:tcPr>
            <w:tcW w:w="625" w:type="pct"/>
            <w:tcBorders>
              <w:bottom w:val="single" w:sz="4" w:space="0" w:color="1F698E" w:themeColor="accent1"/>
            </w:tcBorders>
            <w:shd w:val="clear" w:color="auto" w:fill="FFFFFF" w:themeFill="background1"/>
            <w:tcMar>
              <w:top w:w="15" w:type="dxa"/>
              <w:left w:w="15" w:type="dxa"/>
              <w:bottom w:w="0" w:type="dxa"/>
              <w:right w:w="15" w:type="dxa"/>
            </w:tcMar>
            <w:vAlign w:val="center"/>
            <w:hideMark/>
          </w:tcPr>
          <w:p w14:paraId="4D4408B0" w14:textId="77777777" w:rsidR="00472BCB" w:rsidRPr="00512F77" w:rsidRDefault="00472BCB" w:rsidP="004A3C14">
            <w:pPr>
              <w:ind w:right="397"/>
              <w:jc w:val="right"/>
              <w:rPr>
                <w:rFonts w:cs="Arial"/>
                <w:b/>
                <w:color w:val="000000"/>
                <w:sz w:val="18"/>
                <w:szCs w:val="18"/>
              </w:rPr>
            </w:pPr>
            <w:r w:rsidRPr="00512F77">
              <w:rPr>
                <w:rFonts w:cs="Arial"/>
                <w:b/>
                <w:color w:val="000000"/>
                <w:sz w:val="18"/>
                <w:szCs w:val="18"/>
              </w:rPr>
              <w:t>100.0</w:t>
            </w:r>
          </w:p>
        </w:tc>
      </w:tr>
    </w:tbl>
    <w:p w14:paraId="66D1B990" w14:textId="6431FC93" w:rsidR="001B38C9" w:rsidRDefault="00F46751" w:rsidP="001B38C9">
      <w:pPr>
        <w:pStyle w:val="FigureNote"/>
      </w:pPr>
      <w:r>
        <w:t>(a</w:t>
      </w:r>
      <w:r w:rsidR="001B38C9">
        <w:t>)</w:t>
      </w:r>
      <w:r w:rsidR="001B38C9">
        <w:tab/>
        <w:t>Totals may not equal the sum of components due to rounding of weighted data.</w:t>
      </w:r>
    </w:p>
    <w:p w14:paraId="16C8BE21" w14:textId="6CD53910" w:rsidR="008F1BE8" w:rsidRDefault="00F46751" w:rsidP="001B38C9">
      <w:pPr>
        <w:pStyle w:val="FigureNote"/>
        <w:spacing w:before="0"/>
        <w:ind w:left="425" w:hanging="425"/>
      </w:pPr>
      <w:r>
        <w:t>(b</w:t>
      </w:r>
      <w:r w:rsidR="001B38C9">
        <w:t>)</w:t>
      </w:r>
      <w:r w:rsidR="001B38C9">
        <w:tab/>
        <w:t>Data includes double counting where children attend more than one service type.</w:t>
      </w:r>
    </w:p>
    <w:p w14:paraId="2E32BDBF" w14:textId="77777777" w:rsidR="001B38C9" w:rsidRDefault="001B38C9"/>
    <w:p w14:paraId="6BA62658" w14:textId="77777777" w:rsidR="004C5910" w:rsidRDefault="004C5910">
      <w:pPr>
        <w:rPr>
          <w:rFonts w:eastAsiaTheme="majorEastAsia" w:cstheme="majorBidi"/>
          <w:b/>
          <w:bCs/>
          <w:color w:val="1F688D"/>
          <w:sz w:val="32"/>
          <w:szCs w:val="26"/>
        </w:rPr>
      </w:pPr>
      <w:r>
        <w:br w:type="page"/>
      </w:r>
    </w:p>
    <w:p w14:paraId="6019F5A1" w14:textId="77777777" w:rsidR="007371BF" w:rsidRPr="00EC4702" w:rsidRDefault="007371BF" w:rsidP="00B46297">
      <w:pPr>
        <w:pStyle w:val="Heading2"/>
      </w:pPr>
      <w:bookmarkStart w:id="79" w:name="_Toc484014057"/>
      <w:r w:rsidRPr="00EC4702">
        <w:lastRenderedPageBreak/>
        <w:t>Attendance by age</w:t>
      </w:r>
      <w:bookmarkEnd w:id="79"/>
      <w:r w:rsidRPr="00EC4702">
        <w:t xml:space="preserve"> </w:t>
      </w:r>
    </w:p>
    <w:p w14:paraId="5EF0FE79" w14:textId="6EDD1B61" w:rsidR="007371BF" w:rsidRPr="00EC4702" w:rsidRDefault="00D76354" w:rsidP="00EC4702">
      <w:pPr>
        <w:pStyle w:val="Body"/>
        <w:jc w:val="both"/>
      </w:pPr>
      <w:r>
        <w:fldChar w:fldCharType="begin"/>
      </w:r>
      <w:r>
        <w:instrText xml:space="preserve"> REF _Ref482708133 \h </w:instrText>
      </w:r>
      <w:r>
        <w:fldChar w:fldCharType="separate"/>
      </w:r>
      <w:r w:rsidR="00011CCA">
        <w:t xml:space="preserve">Table </w:t>
      </w:r>
      <w:r w:rsidR="00011CCA">
        <w:rPr>
          <w:noProof/>
        </w:rPr>
        <w:t>15</w:t>
      </w:r>
      <w:r>
        <w:fldChar w:fldCharType="end"/>
      </w:r>
      <w:r w:rsidR="00F46751" w:rsidRPr="00EC4702">
        <w:t xml:space="preserve"> </w:t>
      </w:r>
      <w:r w:rsidR="007371BF" w:rsidRPr="00EC4702">
        <w:t xml:space="preserve">shows the number of children in each </w:t>
      </w:r>
      <w:r w:rsidR="00F46751" w:rsidRPr="00EC4702">
        <w:t xml:space="preserve">service </w:t>
      </w:r>
      <w:r w:rsidR="007371BF" w:rsidRPr="00EC4702">
        <w:t>type by age group.</w:t>
      </w:r>
      <w:r w:rsidR="00645DB2">
        <w:t xml:space="preserve"> </w:t>
      </w:r>
    </w:p>
    <w:p w14:paraId="5E5F51C1" w14:textId="5A55327C" w:rsidR="001B38C9" w:rsidRDefault="00F46751" w:rsidP="00EC4702">
      <w:pPr>
        <w:pStyle w:val="Body"/>
        <w:jc w:val="both"/>
      </w:pPr>
      <w:r w:rsidRPr="00EC4702">
        <w:t xml:space="preserve">Almost all services </w:t>
      </w:r>
      <w:r w:rsidR="00EC4702" w:rsidRPr="00EC4702">
        <w:t xml:space="preserve">(96.8 per cent) </w:t>
      </w:r>
      <w:r w:rsidRPr="00EC4702">
        <w:t xml:space="preserve">had </w:t>
      </w:r>
      <w:r w:rsidR="007371BF" w:rsidRPr="00EC4702">
        <w:t>children aged 3-5 years</w:t>
      </w:r>
      <w:r w:rsidRPr="00EC4702">
        <w:t xml:space="preserve"> attending during the reference week. </w:t>
      </w:r>
      <w:r w:rsidR="00EC4702" w:rsidRPr="00EC4702">
        <w:t>At the service level, almost all l</w:t>
      </w:r>
      <w:r w:rsidRPr="00EC4702">
        <w:t xml:space="preserve">ong day care services had </w:t>
      </w:r>
      <w:r w:rsidR="00EC4702" w:rsidRPr="00EC4702">
        <w:t>children aged 0-2 years (95 per cent) and 3-5 years (99.5 per cent) attending during the reference week, while outside school hours care and vacation care services provided places to children aged 3</w:t>
      </w:r>
      <w:r w:rsidR="004A3C14">
        <w:t>-5</w:t>
      </w:r>
      <w:r w:rsidR="00EC4702" w:rsidRPr="00EC4702">
        <w:t xml:space="preserve"> years and over. Family day care services provided places to children of all ages during the reference week.</w:t>
      </w:r>
    </w:p>
    <w:p w14:paraId="09D0453D" w14:textId="7132AEB6" w:rsidR="007371BF" w:rsidRPr="004C5910" w:rsidRDefault="004C5910" w:rsidP="004C5910">
      <w:pPr>
        <w:pStyle w:val="Caption"/>
        <w:rPr>
          <w:vertAlign w:val="superscript"/>
        </w:rPr>
      </w:pPr>
      <w:bookmarkStart w:id="80" w:name="_Ref482708133"/>
      <w:bookmarkStart w:id="81" w:name="_Toc484013993"/>
      <w:r>
        <w:t xml:space="preserve">Table </w:t>
      </w:r>
      <w:fldSimple w:instr=" SEQ Table \* ARABIC ">
        <w:r w:rsidR="00011CCA">
          <w:rPr>
            <w:noProof/>
          </w:rPr>
          <w:t>15</w:t>
        </w:r>
      </w:fldSimple>
      <w:bookmarkEnd w:id="80"/>
      <w:r>
        <w:tab/>
        <w:t xml:space="preserve">Number of children attending per week by age and service type </w:t>
      </w:r>
      <w:r>
        <w:rPr>
          <w:vertAlign w:val="superscript"/>
        </w:rPr>
        <w:t>(a)</w:t>
      </w:r>
      <w:bookmarkEnd w:id="81"/>
    </w:p>
    <w:tbl>
      <w:tblPr>
        <w:tblW w:w="9020" w:type="dxa"/>
        <w:tblCellMar>
          <w:left w:w="0" w:type="dxa"/>
          <w:right w:w="0" w:type="dxa"/>
        </w:tblCellMar>
        <w:tblLook w:val="04A0" w:firstRow="1" w:lastRow="0" w:firstColumn="1" w:lastColumn="0" w:noHBand="0" w:noVBand="1"/>
      </w:tblPr>
      <w:tblGrid>
        <w:gridCol w:w="2140"/>
        <w:gridCol w:w="960"/>
        <w:gridCol w:w="960"/>
        <w:gridCol w:w="960"/>
        <w:gridCol w:w="960"/>
        <w:gridCol w:w="960"/>
        <w:gridCol w:w="960"/>
        <w:gridCol w:w="1120"/>
      </w:tblGrid>
      <w:tr w:rsidR="00472BCB" w14:paraId="7C85789B" w14:textId="77777777" w:rsidTr="00472BCB">
        <w:trPr>
          <w:trHeight w:val="315"/>
        </w:trPr>
        <w:tc>
          <w:tcPr>
            <w:tcW w:w="2140" w:type="dxa"/>
            <w:tcBorders>
              <w:top w:val="nil"/>
              <w:left w:val="nil"/>
              <w:bottom w:val="nil"/>
              <w:right w:val="nil"/>
            </w:tcBorders>
            <w:shd w:val="clear" w:color="000000" w:fill="1F698E"/>
            <w:tcMar>
              <w:top w:w="15" w:type="dxa"/>
              <w:left w:w="15" w:type="dxa"/>
              <w:bottom w:w="0" w:type="dxa"/>
              <w:right w:w="15" w:type="dxa"/>
            </w:tcMar>
            <w:vAlign w:val="center"/>
            <w:hideMark/>
          </w:tcPr>
          <w:p w14:paraId="367ED0AD" w14:textId="77777777" w:rsidR="00472BCB" w:rsidRDefault="00472BCB">
            <w:pPr>
              <w:jc w:val="center"/>
              <w:rPr>
                <w:rFonts w:cs="Arial"/>
                <w:b/>
                <w:bCs/>
                <w:color w:val="FFFFFF"/>
                <w:sz w:val="18"/>
                <w:szCs w:val="18"/>
              </w:rPr>
            </w:pPr>
            <w:r>
              <w:rPr>
                <w:rFonts w:cs="Arial"/>
                <w:b/>
                <w:bCs/>
                <w:color w:val="FFFFFF"/>
                <w:sz w:val="18"/>
                <w:szCs w:val="18"/>
              </w:rPr>
              <w:t> </w:t>
            </w:r>
          </w:p>
        </w:tc>
        <w:tc>
          <w:tcPr>
            <w:tcW w:w="960" w:type="dxa"/>
            <w:tcBorders>
              <w:top w:val="nil"/>
              <w:left w:val="nil"/>
              <w:bottom w:val="nil"/>
              <w:right w:val="nil"/>
            </w:tcBorders>
            <w:shd w:val="clear" w:color="000000" w:fill="1F698E"/>
            <w:tcMar>
              <w:top w:w="15" w:type="dxa"/>
              <w:left w:w="15" w:type="dxa"/>
              <w:bottom w:w="0" w:type="dxa"/>
              <w:right w:w="15" w:type="dxa"/>
            </w:tcMar>
            <w:vAlign w:val="center"/>
            <w:hideMark/>
          </w:tcPr>
          <w:p w14:paraId="3A184A40" w14:textId="77777777" w:rsidR="00472BCB" w:rsidRDefault="00472BCB">
            <w:pPr>
              <w:jc w:val="center"/>
              <w:rPr>
                <w:rFonts w:cs="Arial"/>
                <w:b/>
                <w:bCs/>
                <w:color w:val="FFFFFF"/>
                <w:sz w:val="18"/>
                <w:szCs w:val="18"/>
              </w:rPr>
            </w:pPr>
            <w:r>
              <w:rPr>
                <w:rFonts w:cs="Arial"/>
                <w:b/>
                <w:bCs/>
                <w:color w:val="FFFFFF"/>
                <w:sz w:val="18"/>
                <w:szCs w:val="18"/>
              </w:rPr>
              <w:t>LDC</w:t>
            </w:r>
          </w:p>
        </w:tc>
        <w:tc>
          <w:tcPr>
            <w:tcW w:w="960" w:type="dxa"/>
            <w:tcBorders>
              <w:top w:val="nil"/>
              <w:left w:val="nil"/>
              <w:bottom w:val="nil"/>
              <w:right w:val="nil"/>
            </w:tcBorders>
            <w:shd w:val="clear" w:color="000000" w:fill="1F698E"/>
            <w:tcMar>
              <w:top w:w="15" w:type="dxa"/>
              <w:left w:w="15" w:type="dxa"/>
              <w:bottom w:w="0" w:type="dxa"/>
              <w:right w:w="15" w:type="dxa"/>
            </w:tcMar>
            <w:vAlign w:val="center"/>
            <w:hideMark/>
          </w:tcPr>
          <w:p w14:paraId="50E54514" w14:textId="77777777" w:rsidR="00472BCB" w:rsidRDefault="00472BCB">
            <w:pPr>
              <w:jc w:val="center"/>
              <w:rPr>
                <w:rFonts w:cs="Arial"/>
                <w:b/>
                <w:bCs/>
                <w:color w:val="FFFFFF"/>
                <w:sz w:val="18"/>
                <w:szCs w:val="18"/>
              </w:rPr>
            </w:pPr>
            <w:r>
              <w:rPr>
                <w:rFonts w:cs="Arial"/>
                <w:b/>
                <w:bCs/>
                <w:color w:val="FFFFFF"/>
                <w:sz w:val="18"/>
                <w:szCs w:val="18"/>
              </w:rPr>
              <w:t>FDC</w:t>
            </w:r>
          </w:p>
        </w:tc>
        <w:tc>
          <w:tcPr>
            <w:tcW w:w="960" w:type="dxa"/>
            <w:tcBorders>
              <w:top w:val="nil"/>
              <w:left w:val="nil"/>
              <w:bottom w:val="nil"/>
              <w:right w:val="nil"/>
            </w:tcBorders>
            <w:shd w:val="clear" w:color="000000" w:fill="1F698E"/>
            <w:tcMar>
              <w:top w:w="15" w:type="dxa"/>
              <w:left w:w="15" w:type="dxa"/>
              <w:bottom w:w="0" w:type="dxa"/>
              <w:right w:w="15" w:type="dxa"/>
            </w:tcMar>
            <w:vAlign w:val="center"/>
            <w:hideMark/>
          </w:tcPr>
          <w:p w14:paraId="0697E337" w14:textId="77777777" w:rsidR="00472BCB" w:rsidRDefault="00472BCB">
            <w:pPr>
              <w:jc w:val="center"/>
              <w:rPr>
                <w:rFonts w:cs="Arial"/>
                <w:b/>
                <w:bCs/>
                <w:color w:val="FFFFFF"/>
                <w:sz w:val="18"/>
                <w:szCs w:val="18"/>
              </w:rPr>
            </w:pPr>
            <w:r>
              <w:rPr>
                <w:rFonts w:cs="Arial"/>
                <w:b/>
                <w:bCs/>
                <w:color w:val="FFFFFF"/>
                <w:sz w:val="18"/>
                <w:szCs w:val="18"/>
              </w:rPr>
              <w:t>IHC</w:t>
            </w:r>
          </w:p>
        </w:tc>
        <w:tc>
          <w:tcPr>
            <w:tcW w:w="960" w:type="dxa"/>
            <w:tcBorders>
              <w:top w:val="nil"/>
              <w:left w:val="nil"/>
              <w:bottom w:val="nil"/>
              <w:right w:val="nil"/>
            </w:tcBorders>
            <w:shd w:val="clear" w:color="000000" w:fill="1F698E"/>
            <w:tcMar>
              <w:top w:w="15" w:type="dxa"/>
              <w:left w:w="15" w:type="dxa"/>
              <w:bottom w:w="0" w:type="dxa"/>
              <w:right w:w="15" w:type="dxa"/>
            </w:tcMar>
            <w:vAlign w:val="center"/>
            <w:hideMark/>
          </w:tcPr>
          <w:p w14:paraId="0BF46B62" w14:textId="77777777" w:rsidR="00472BCB" w:rsidRDefault="00472BCB">
            <w:pPr>
              <w:jc w:val="center"/>
              <w:rPr>
                <w:rFonts w:cs="Arial"/>
                <w:b/>
                <w:bCs/>
                <w:color w:val="FFFFFF"/>
                <w:sz w:val="18"/>
                <w:szCs w:val="18"/>
              </w:rPr>
            </w:pPr>
            <w:r>
              <w:rPr>
                <w:rFonts w:cs="Arial"/>
                <w:b/>
                <w:bCs/>
                <w:color w:val="FFFFFF"/>
                <w:sz w:val="18"/>
                <w:szCs w:val="18"/>
              </w:rPr>
              <w:t>OCC</w:t>
            </w:r>
          </w:p>
        </w:tc>
        <w:tc>
          <w:tcPr>
            <w:tcW w:w="960" w:type="dxa"/>
            <w:tcBorders>
              <w:top w:val="nil"/>
              <w:left w:val="nil"/>
              <w:bottom w:val="nil"/>
              <w:right w:val="nil"/>
            </w:tcBorders>
            <w:shd w:val="clear" w:color="000000" w:fill="1F698E"/>
            <w:tcMar>
              <w:top w:w="15" w:type="dxa"/>
              <w:left w:w="15" w:type="dxa"/>
              <w:bottom w:w="0" w:type="dxa"/>
              <w:right w:w="15" w:type="dxa"/>
            </w:tcMar>
            <w:vAlign w:val="center"/>
            <w:hideMark/>
          </w:tcPr>
          <w:p w14:paraId="3AC83D22" w14:textId="77777777" w:rsidR="00472BCB" w:rsidRDefault="00472BCB">
            <w:pPr>
              <w:jc w:val="center"/>
              <w:rPr>
                <w:rFonts w:cs="Arial"/>
                <w:b/>
                <w:bCs/>
                <w:color w:val="FFFFFF"/>
                <w:sz w:val="18"/>
                <w:szCs w:val="18"/>
              </w:rPr>
            </w:pPr>
            <w:r>
              <w:rPr>
                <w:rFonts w:cs="Arial"/>
                <w:b/>
                <w:bCs/>
                <w:color w:val="FFFFFF"/>
                <w:sz w:val="18"/>
                <w:szCs w:val="18"/>
              </w:rPr>
              <w:t>OSHC</w:t>
            </w:r>
          </w:p>
        </w:tc>
        <w:tc>
          <w:tcPr>
            <w:tcW w:w="960" w:type="dxa"/>
            <w:tcBorders>
              <w:top w:val="nil"/>
              <w:left w:val="nil"/>
              <w:bottom w:val="nil"/>
              <w:right w:val="nil"/>
            </w:tcBorders>
            <w:shd w:val="clear" w:color="000000" w:fill="1F698E"/>
            <w:tcMar>
              <w:top w:w="15" w:type="dxa"/>
              <w:left w:w="15" w:type="dxa"/>
              <w:bottom w:w="0" w:type="dxa"/>
              <w:right w:w="15" w:type="dxa"/>
            </w:tcMar>
            <w:vAlign w:val="center"/>
            <w:hideMark/>
          </w:tcPr>
          <w:p w14:paraId="2EDE1379" w14:textId="77777777" w:rsidR="00472BCB" w:rsidRDefault="00472BCB">
            <w:pPr>
              <w:jc w:val="center"/>
              <w:rPr>
                <w:rFonts w:cs="Arial"/>
                <w:b/>
                <w:bCs/>
                <w:color w:val="FFFFFF"/>
                <w:sz w:val="18"/>
                <w:szCs w:val="18"/>
              </w:rPr>
            </w:pPr>
            <w:r>
              <w:rPr>
                <w:rFonts w:cs="Arial"/>
                <w:b/>
                <w:bCs/>
                <w:color w:val="FFFFFF"/>
                <w:sz w:val="18"/>
                <w:szCs w:val="18"/>
              </w:rPr>
              <w:t>VAC</w:t>
            </w:r>
          </w:p>
        </w:tc>
        <w:tc>
          <w:tcPr>
            <w:tcW w:w="1120" w:type="dxa"/>
            <w:tcBorders>
              <w:top w:val="nil"/>
              <w:left w:val="nil"/>
              <w:bottom w:val="nil"/>
              <w:right w:val="nil"/>
            </w:tcBorders>
            <w:shd w:val="clear" w:color="000000" w:fill="1F698E"/>
            <w:tcMar>
              <w:top w:w="15" w:type="dxa"/>
              <w:left w:w="15" w:type="dxa"/>
              <w:bottom w:w="0" w:type="dxa"/>
              <w:right w:w="15" w:type="dxa"/>
            </w:tcMar>
            <w:vAlign w:val="center"/>
            <w:hideMark/>
          </w:tcPr>
          <w:p w14:paraId="189DE5CC" w14:textId="77777777" w:rsidR="00472BCB" w:rsidRDefault="00472BCB">
            <w:pPr>
              <w:jc w:val="center"/>
              <w:rPr>
                <w:rFonts w:cs="Arial"/>
                <w:b/>
                <w:bCs/>
                <w:color w:val="FFFFFF"/>
                <w:sz w:val="18"/>
                <w:szCs w:val="18"/>
              </w:rPr>
            </w:pPr>
            <w:r>
              <w:rPr>
                <w:rFonts w:cs="Arial"/>
                <w:b/>
                <w:bCs/>
                <w:color w:val="FFFFFF"/>
                <w:sz w:val="18"/>
                <w:szCs w:val="18"/>
              </w:rPr>
              <w:t>Total</w:t>
            </w:r>
          </w:p>
        </w:tc>
      </w:tr>
      <w:tr w:rsidR="00472BCB" w14:paraId="2C8291C6" w14:textId="77777777" w:rsidTr="00472BCB">
        <w:trPr>
          <w:trHeight w:val="315"/>
        </w:trPr>
        <w:tc>
          <w:tcPr>
            <w:tcW w:w="9020" w:type="dxa"/>
            <w:gridSpan w:val="8"/>
            <w:tcBorders>
              <w:top w:val="nil"/>
              <w:left w:val="nil"/>
              <w:bottom w:val="nil"/>
              <w:right w:val="nil"/>
            </w:tcBorders>
            <w:shd w:val="clear" w:color="000000" w:fill="90C9E6"/>
            <w:tcMar>
              <w:top w:w="15" w:type="dxa"/>
              <w:left w:w="15" w:type="dxa"/>
              <w:bottom w:w="0" w:type="dxa"/>
              <w:right w:w="15" w:type="dxa"/>
            </w:tcMar>
            <w:vAlign w:val="center"/>
            <w:hideMark/>
          </w:tcPr>
          <w:p w14:paraId="2770C6AD" w14:textId="77777777" w:rsidR="00472BCB" w:rsidRDefault="00472BCB">
            <w:pPr>
              <w:jc w:val="center"/>
              <w:rPr>
                <w:rFonts w:cs="Arial"/>
                <w:b/>
                <w:bCs/>
                <w:color w:val="000000"/>
                <w:sz w:val="18"/>
                <w:szCs w:val="18"/>
              </w:rPr>
            </w:pPr>
            <w:r>
              <w:rPr>
                <w:rFonts w:cs="Arial"/>
                <w:b/>
                <w:bCs/>
                <w:color w:val="000000"/>
                <w:sz w:val="18"/>
                <w:szCs w:val="18"/>
              </w:rPr>
              <w:t>Children</w:t>
            </w:r>
            <w:r>
              <w:rPr>
                <w:rFonts w:cs="Arial"/>
                <w:color w:val="000000"/>
                <w:sz w:val="16"/>
                <w:szCs w:val="16"/>
              </w:rPr>
              <w:t> </w:t>
            </w:r>
          </w:p>
        </w:tc>
      </w:tr>
      <w:tr w:rsidR="00472BCB" w14:paraId="409C00A5"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281F11E1" w14:textId="77777777" w:rsidR="00472BCB" w:rsidRPr="00ED08EC" w:rsidRDefault="00472BCB" w:rsidP="00434EDA">
            <w:pPr>
              <w:ind w:left="57"/>
              <w:rPr>
                <w:rFonts w:cs="Arial"/>
                <w:b/>
                <w:color w:val="000000"/>
                <w:sz w:val="18"/>
                <w:szCs w:val="18"/>
              </w:rPr>
            </w:pPr>
            <w:r w:rsidRPr="00ED08EC">
              <w:rPr>
                <w:rFonts w:cs="Arial"/>
                <w:b/>
                <w:color w:val="000000"/>
                <w:sz w:val="18"/>
                <w:szCs w:val="18"/>
              </w:rPr>
              <w:t>Aged 0-2 years</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AFD9A03" w14:textId="77777777" w:rsidR="00472BCB" w:rsidRDefault="00472BCB">
            <w:pPr>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7E0A448C" w14:textId="77777777" w:rsidR="00472BCB" w:rsidRDefault="00472BCB">
            <w:pPr>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6AF4986E" w14:textId="77777777" w:rsidR="00472BCB" w:rsidRDefault="00472BCB">
            <w:pPr>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488B19E" w14:textId="77777777" w:rsidR="00472BCB" w:rsidRDefault="00472BCB">
            <w:pPr>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B12C567" w14:textId="77777777" w:rsidR="00472BCB" w:rsidRDefault="00472BCB">
            <w:pPr>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A2BD371" w14:textId="77777777" w:rsidR="00472BCB" w:rsidRDefault="00472BCB">
            <w:pPr>
              <w:jc w:val="right"/>
              <w:rPr>
                <w:rFonts w:cs="Arial"/>
                <w:color w:val="000000"/>
                <w:sz w:val="18"/>
                <w:szCs w:val="18"/>
              </w:rPr>
            </w:pP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6E5B536A" w14:textId="77777777" w:rsidR="00472BCB" w:rsidRDefault="00472BCB">
            <w:pPr>
              <w:jc w:val="right"/>
              <w:rPr>
                <w:rFonts w:cs="Arial"/>
                <w:color w:val="000000"/>
                <w:sz w:val="18"/>
                <w:szCs w:val="18"/>
              </w:rPr>
            </w:pPr>
          </w:p>
        </w:tc>
      </w:tr>
      <w:tr w:rsidR="00472BCB" w14:paraId="7588974A"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3BD18C70" w14:textId="33927C20" w:rsidR="00472BCB" w:rsidRDefault="00ED08EC" w:rsidP="00434EDA">
            <w:pPr>
              <w:ind w:left="57"/>
              <w:rPr>
                <w:rFonts w:cs="Arial"/>
                <w:color w:val="000000"/>
                <w:sz w:val="18"/>
                <w:szCs w:val="18"/>
              </w:rPr>
            </w:pPr>
            <w:r>
              <w:rPr>
                <w:rFonts w:cs="Arial"/>
                <w:color w:val="000000"/>
                <w:sz w:val="18"/>
                <w:szCs w:val="18"/>
              </w:rPr>
              <w:t xml:space="preserve">% of </w:t>
            </w:r>
            <w:r w:rsidR="00EA4FD8">
              <w:rPr>
                <w:rFonts w:cs="Arial"/>
                <w:color w:val="000000"/>
                <w:sz w:val="18"/>
                <w:szCs w:val="18"/>
              </w:rPr>
              <w:t xml:space="preserve">all </w:t>
            </w:r>
            <w:r w:rsidR="00472BCB">
              <w:rPr>
                <w:rFonts w:cs="Arial"/>
                <w:color w:val="000000"/>
                <w:sz w:val="18"/>
                <w:szCs w:val="18"/>
              </w:rPr>
              <w:t xml:space="preserve">services </w:t>
            </w:r>
            <w:r w:rsidR="00472BCB" w:rsidRPr="00B2557B">
              <w:rPr>
                <w:rFonts w:cs="Arial"/>
                <w:color w:val="000000"/>
                <w:sz w:val="18"/>
                <w:szCs w:val="18"/>
                <w:vertAlign w:val="superscript"/>
              </w:rPr>
              <w:t>(b)</w:t>
            </w:r>
            <w:r w:rsidR="00472BCB">
              <w:rPr>
                <w:rFonts w:cs="Arial"/>
                <w:color w:val="000000"/>
                <w:sz w:val="16"/>
                <w:szCs w:val="16"/>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71057E00" w14:textId="77777777" w:rsidR="00472BCB" w:rsidRDefault="00472BCB" w:rsidP="00D92207">
            <w:pPr>
              <w:ind w:right="227"/>
              <w:jc w:val="right"/>
              <w:rPr>
                <w:rFonts w:cs="Arial"/>
                <w:color w:val="000000"/>
                <w:sz w:val="18"/>
                <w:szCs w:val="18"/>
              </w:rPr>
            </w:pPr>
            <w:r>
              <w:rPr>
                <w:rFonts w:cs="Arial"/>
                <w:color w:val="000000"/>
                <w:sz w:val="18"/>
                <w:szCs w:val="18"/>
              </w:rPr>
              <w:t>95.0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7ABFB39E" w14:textId="77777777" w:rsidR="00472BCB" w:rsidRDefault="00472BCB" w:rsidP="00D92207">
            <w:pPr>
              <w:ind w:right="227"/>
              <w:jc w:val="right"/>
              <w:rPr>
                <w:rFonts w:cs="Arial"/>
                <w:color w:val="000000"/>
                <w:sz w:val="18"/>
                <w:szCs w:val="18"/>
              </w:rPr>
            </w:pPr>
            <w:r>
              <w:rPr>
                <w:rFonts w:cs="Arial"/>
                <w:color w:val="000000"/>
                <w:sz w:val="18"/>
                <w:szCs w:val="18"/>
              </w:rPr>
              <w:t>99.5</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75AAAB6" w14:textId="77777777" w:rsidR="00472BCB" w:rsidRDefault="00472BCB" w:rsidP="00D92207">
            <w:pPr>
              <w:ind w:right="227"/>
              <w:jc w:val="right"/>
              <w:rPr>
                <w:rFonts w:cs="Arial"/>
                <w:color w:val="000000"/>
                <w:sz w:val="18"/>
                <w:szCs w:val="18"/>
              </w:rPr>
            </w:pPr>
            <w:r>
              <w:rPr>
                <w:rFonts w:cs="Arial"/>
                <w:color w:val="000000"/>
                <w:sz w:val="18"/>
                <w:szCs w:val="18"/>
              </w:rPr>
              <w:t>90.2</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5C53DAC3" w14:textId="77777777" w:rsidR="00472BCB" w:rsidRDefault="00472BCB" w:rsidP="00D92207">
            <w:pPr>
              <w:ind w:right="227"/>
              <w:jc w:val="right"/>
              <w:rPr>
                <w:rFonts w:cs="Arial"/>
                <w:color w:val="000000"/>
                <w:sz w:val="18"/>
                <w:szCs w:val="18"/>
              </w:rPr>
            </w:pPr>
            <w:r>
              <w:rPr>
                <w:rFonts w:cs="Arial"/>
                <w:color w:val="000000"/>
                <w:sz w:val="18"/>
                <w:szCs w:val="18"/>
              </w:rPr>
              <w:t>100.0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7FC5218" w14:textId="77777777" w:rsidR="00472BCB" w:rsidRDefault="00472BCB" w:rsidP="00D92207">
            <w:pPr>
              <w:ind w:right="227"/>
              <w:jc w:val="right"/>
              <w:rPr>
                <w:rFonts w:cs="Arial"/>
                <w:color w:val="000000"/>
                <w:sz w:val="18"/>
                <w:szCs w:val="18"/>
              </w:rPr>
            </w:pPr>
            <w:r>
              <w:rPr>
                <w:rFonts w:cs="Arial"/>
                <w:color w:val="000000"/>
                <w:sz w:val="18"/>
                <w:szCs w:val="18"/>
              </w:rPr>
              <w:t>0.4</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45E621BC" w14:textId="77777777" w:rsidR="00472BCB" w:rsidRDefault="00472BCB" w:rsidP="00D92207">
            <w:pPr>
              <w:ind w:right="227"/>
              <w:jc w:val="right"/>
              <w:rPr>
                <w:rFonts w:cs="Arial"/>
                <w:color w:val="000000"/>
                <w:sz w:val="18"/>
                <w:szCs w:val="18"/>
              </w:rPr>
            </w:pPr>
            <w:r>
              <w:rPr>
                <w:rFonts w:cs="Arial"/>
                <w:color w:val="000000"/>
                <w:sz w:val="18"/>
                <w:szCs w:val="18"/>
              </w:rPr>
              <w:t>0.4</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28A8F9EC" w14:textId="77777777" w:rsidR="00472BCB" w:rsidRDefault="00472BCB" w:rsidP="00D92207">
            <w:pPr>
              <w:ind w:right="227"/>
              <w:jc w:val="right"/>
              <w:rPr>
                <w:rFonts w:cs="Arial"/>
                <w:color w:val="000000"/>
                <w:sz w:val="18"/>
                <w:szCs w:val="18"/>
              </w:rPr>
            </w:pPr>
            <w:r>
              <w:rPr>
                <w:rFonts w:cs="Arial"/>
                <w:color w:val="000000"/>
                <w:sz w:val="18"/>
                <w:szCs w:val="18"/>
              </w:rPr>
              <w:t>52.0</w:t>
            </w:r>
          </w:p>
        </w:tc>
      </w:tr>
      <w:tr w:rsidR="00472BCB" w14:paraId="040C0971"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1420F9CE" w14:textId="0D9115B8" w:rsidR="00472BCB" w:rsidRDefault="00ED08EC" w:rsidP="00434EDA">
            <w:pPr>
              <w:ind w:left="57"/>
              <w:rPr>
                <w:rFonts w:cs="Arial"/>
                <w:color w:val="000000"/>
                <w:sz w:val="18"/>
                <w:szCs w:val="18"/>
              </w:rPr>
            </w:pPr>
            <w:r>
              <w:rPr>
                <w:rFonts w:cs="Arial"/>
                <w:color w:val="000000"/>
                <w:sz w:val="18"/>
                <w:szCs w:val="18"/>
              </w:rPr>
              <w:t>No. of children</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01C1A58" w14:textId="77777777" w:rsidR="00472BCB" w:rsidRDefault="00472BCB" w:rsidP="00D92207">
            <w:pPr>
              <w:ind w:right="227"/>
              <w:jc w:val="right"/>
              <w:rPr>
                <w:rFonts w:cs="Arial"/>
                <w:color w:val="000000"/>
                <w:sz w:val="18"/>
                <w:szCs w:val="18"/>
              </w:rPr>
            </w:pPr>
            <w:r>
              <w:rPr>
                <w:rFonts w:cs="Arial"/>
                <w:color w:val="000000"/>
                <w:sz w:val="18"/>
                <w:szCs w:val="18"/>
              </w:rPr>
              <w:t>265,452</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612B78E2" w14:textId="77777777" w:rsidR="00472BCB" w:rsidRDefault="00472BCB" w:rsidP="00D92207">
            <w:pPr>
              <w:ind w:right="227"/>
              <w:jc w:val="right"/>
              <w:rPr>
                <w:rFonts w:cs="Arial"/>
                <w:color w:val="000000"/>
                <w:sz w:val="18"/>
                <w:szCs w:val="18"/>
              </w:rPr>
            </w:pPr>
            <w:r>
              <w:rPr>
                <w:rFonts w:cs="Arial"/>
                <w:color w:val="000000"/>
                <w:sz w:val="18"/>
                <w:szCs w:val="18"/>
              </w:rPr>
              <w:t>52,921</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BC96AEA" w14:textId="77777777" w:rsidR="00472BCB" w:rsidRDefault="00472BCB" w:rsidP="00D92207">
            <w:pPr>
              <w:ind w:right="227"/>
              <w:jc w:val="right"/>
              <w:rPr>
                <w:rFonts w:cs="Arial"/>
                <w:color w:val="000000"/>
                <w:sz w:val="18"/>
                <w:szCs w:val="18"/>
              </w:rPr>
            </w:pPr>
            <w:r>
              <w:rPr>
                <w:rFonts w:cs="Arial"/>
                <w:color w:val="000000"/>
                <w:sz w:val="18"/>
                <w:szCs w:val="18"/>
              </w:rPr>
              <w:t>1,080</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91773AA" w14:textId="77777777" w:rsidR="00472BCB" w:rsidRDefault="00472BCB" w:rsidP="00D92207">
            <w:pPr>
              <w:ind w:right="227"/>
              <w:jc w:val="right"/>
              <w:rPr>
                <w:rFonts w:cs="Arial"/>
                <w:color w:val="000000"/>
                <w:sz w:val="18"/>
                <w:szCs w:val="18"/>
              </w:rPr>
            </w:pPr>
            <w:r>
              <w:rPr>
                <w:rFonts w:cs="Arial"/>
                <w:color w:val="000000"/>
                <w:sz w:val="18"/>
                <w:szCs w:val="18"/>
              </w:rPr>
              <w:t>2,393</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73BD26BB" w14:textId="77777777" w:rsidR="00472BCB" w:rsidRDefault="00472BCB" w:rsidP="00D92207">
            <w:pPr>
              <w:ind w:right="227"/>
              <w:jc w:val="right"/>
              <w:rPr>
                <w:rFonts w:cs="Arial"/>
                <w:color w:val="000000"/>
                <w:sz w:val="18"/>
                <w:szCs w:val="18"/>
              </w:rPr>
            </w:pPr>
            <w:r>
              <w:rPr>
                <w:rFonts w:cs="Arial"/>
                <w:color w:val="000000"/>
                <w:sz w:val="18"/>
                <w:szCs w:val="18"/>
              </w:rPr>
              <w:t>157</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3A83DC4E" w14:textId="77777777" w:rsidR="00472BCB" w:rsidRDefault="00472BCB" w:rsidP="00D92207">
            <w:pPr>
              <w:ind w:right="227"/>
              <w:jc w:val="right"/>
              <w:rPr>
                <w:rFonts w:cs="Arial"/>
                <w:color w:val="000000"/>
                <w:sz w:val="18"/>
                <w:szCs w:val="18"/>
              </w:rPr>
            </w:pPr>
            <w:r>
              <w:rPr>
                <w:rFonts w:cs="Arial"/>
                <w:color w:val="000000"/>
                <w:sz w:val="18"/>
                <w:szCs w:val="18"/>
              </w:rPr>
              <w:t>133</w:t>
            </w: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6FA7664A" w14:textId="77777777" w:rsidR="00472BCB" w:rsidRDefault="00472BCB" w:rsidP="00D92207">
            <w:pPr>
              <w:ind w:right="227"/>
              <w:jc w:val="right"/>
              <w:rPr>
                <w:rFonts w:cs="Arial"/>
                <w:color w:val="000000"/>
                <w:sz w:val="18"/>
                <w:szCs w:val="18"/>
              </w:rPr>
            </w:pPr>
            <w:r>
              <w:rPr>
                <w:rFonts w:cs="Arial"/>
                <w:color w:val="000000"/>
                <w:sz w:val="18"/>
                <w:szCs w:val="18"/>
              </w:rPr>
              <w:t>322,135</w:t>
            </w:r>
          </w:p>
        </w:tc>
      </w:tr>
      <w:tr w:rsidR="00472BCB" w14:paraId="530D7827"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5CD2DE62" w14:textId="77777777" w:rsidR="00472BCB" w:rsidRPr="00ED08EC" w:rsidRDefault="00472BCB" w:rsidP="00434EDA">
            <w:pPr>
              <w:ind w:left="57"/>
              <w:rPr>
                <w:rFonts w:cs="Arial"/>
                <w:b/>
                <w:color w:val="000000"/>
                <w:sz w:val="18"/>
                <w:szCs w:val="18"/>
              </w:rPr>
            </w:pPr>
            <w:r w:rsidRPr="00ED08EC">
              <w:rPr>
                <w:rFonts w:cs="Arial"/>
                <w:b/>
                <w:color w:val="000000"/>
                <w:sz w:val="18"/>
                <w:szCs w:val="18"/>
              </w:rPr>
              <w:t>Aged 3-5 years</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0AA477F"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3F858A36"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01140081"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776401E4"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52A98E66"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4DC8CD20"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2B7217F2" w14:textId="77777777" w:rsidR="00472BCB" w:rsidRDefault="00472BCB" w:rsidP="00D92207">
            <w:pPr>
              <w:ind w:right="227"/>
              <w:jc w:val="right"/>
              <w:rPr>
                <w:rFonts w:cs="Arial"/>
                <w:color w:val="000000"/>
                <w:sz w:val="18"/>
                <w:szCs w:val="18"/>
              </w:rPr>
            </w:pPr>
            <w:r>
              <w:rPr>
                <w:rFonts w:cs="Arial"/>
                <w:color w:val="000000"/>
                <w:sz w:val="18"/>
                <w:szCs w:val="18"/>
              </w:rPr>
              <w:t> </w:t>
            </w:r>
          </w:p>
        </w:tc>
      </w:tr>
      <w:tr w:rsidR="00472BCB" w14:paraId="5D32567A"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46C756D2" w14:textId="7CCACDDE" w:rsidR="00472BCB" w:rsidRDefault="00ED08EC" w:rsidP="00434EDA">
            <w:pPr>
              <w:ind w:left="57"/>
              <w:rPr>
                <w:rFonts w:cs="Arial"/>
                <w:color w:val="000000"/>
                <w:sz w:val="18"/>
                <w:szCs w:val="18"/>
              </w:rPr>
            </w:pPr>
            <w:r>
              <w:rPr>
                <w:rFonts w:cs="Arial"/>
                <w:color w:val="000000"/>
                <w:sz w:val="18"/>
                <w:szCs w:val="18"/>
              </w:rPr>
              <w:t xml:space="preserve">% of </w:t>
            </w:r>
            <w:r w:rsidR="00EA4FD8">
              <w:rPr>
                <w:rFonts w:cs="Arial"/>
                <w:color w:val="000000"/>
                <w:sz w:val="18"/>
                <w:szCs w:val="18"/>
              </w:rPr>
              <w:t xml:space="preserve">all </w:t>
            </w:r>
            <w:r w:rsidR="00B2557B">
              <w:rPr>
                <w:rFonts w:cs="Arial"/>
                <w:color w:val="000000"/>
                <w:sz w:val="18"/>
                <w:szCs w:val="18"/>
              </w:rPr>
              <w:t xml:space="preserve">services </w:t>
            </w:r>
            <w:r w:rsidR="00B2557B" w:rsidRPr="00B2557B">
              <w:rPr>
                <w:rFonts w:cs="Arial"/>
                <w:color w:val="000000"/>
                <w:sz w:val="18"/>
                <w:szCs w:val="18"/>
                <w:vertAlign w:val="superscript"/>
              </w:rPr>
              <w:t>(b)</w:t>
            </w:r>
            <w:r w:rsidR="00472BCB">
              <w:rPr>
                <w:rFonts w:cs="Arial"/>
                <w:color w:val="000000"/>
                <w:sz w:val="16"/>
                <w:szCs w:val="16"/>
              </w:rPr>
              <w:t> </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685A8A48" w14:textId="77777777" w:rsidR="00472BCB" w:rsidRDefault="00472BCB" w:rsidP="00D92207">
            <w:pPr>
              <w:ind w:right="227"/>
              <w:jc w:val="right"/>
              <w:rPr>
                <w:rFonts w:cs="Arial"/>
                <w:color w:val="000000"/>
                <w:sz w:val="18"/>
                <w:szCs w:val="18"/>
              </w:rPr>
            </w:pPr>
            <w:r>
              <w:rPr>
                <w:rFonts w:cs="Arial"/>
                <w:color w:val="000000"/>
                <w:sz w:val="18"/>
                <w:szCs w:val="18"/>
              </w:rPr>
              <w:t>99.5</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7477DDBF" w14:textId="77777777" w:rsidR="00472BCB" w:rsidRDefault="00472BCB" w:rsidP="00D92207">
            <w:pPr>
              <w:ind w:right="227"/>
              <w:jc w:val="right"/>
              <w:rPr>
                <w:rFonts w:cs="Arial"/>
                <w:color w:val="000000"/>
                <w:sz w:val="18"/>
                <w:szCs w:val="18"/>
              </w:rPr>
            </w:pPr>
            <w:r>
              <w:rPr>
                <w:rFonts w:cs="Arial"/>
                <w:color w:val="000000"/>
                <w:sz w:val="18"/>
                <w:szCs w:val="18"/>
              </w:rPr>
              <w:t>99.6</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3582D050" w14:textId="77777777" w:rsidR="00472BCB" w:rsidRDefault="00472BCB" w:rsidP="00D92207">
            <w:pPr>
              <w:ind w:right="227"/>
              <w:jc w:val="right"/>
              <w:rPr>
                <w:rFonts w:cs="Arial"/>
                <w:color w:val="000000"/>
                <w:sz w:val="18"/>
                <w:szCs w:val="18"/>
              </w:rPr>
            </w:pPr>
            <w:r>
              <w:rPr>
                <w:rFonts w:cs="Arial"/>
                <w:color w:val="000000"/>
                <w:sz w:val="18"/>
                <w:szCs w:val="18"/>
              </w:rPr>
              <w:t>93.4</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767E6480" w14:textId="77777777" w:rsidR="00472BCB" w:rsidRDefault="00472BCB" w:rsidP="00D92207">
            <w:pPr>
              <w:ind w:right="227"/>
              <w:jc w:val="right"/>
              <w:rPr>
                <w:rFonts w:cs="Arial"/>
                <w:color w:val="000000"/>
                <w:sz w:val="18"/>
                <w:szCs w:val="18"/>
              </w:rPr>
            </w:pPr>
            <w:r>
              <w:rPr>
                <w:rFonts w:cs="Arial"/>
                <w:color w:val="000000"/>
                <w:sz w:val="18"/>
                <w:szCs w:val="18"/>
              </w:rPr>
              <w:t>100.0</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69E281BA" w14:textId="77777777" w:rsidR="00472BCB" w:rsidRDefault="00472BCB" w:rsidP="00D92207">
            <w:pPr>
              <w:ind w:right="227"/>
              <w:jc w:val="right"/>
              <w:rPr>
                <w:rFonts w:cs="Arial"/>
                <w:color w:val="000000"/>
                <w:sz w:val="18"/>
                <w:szCs w:val="18"/>
              </w:rPr>
            </w:pPr>
            <w:r>
              <w:rPr>
                <w:rFonts w:cs="Arial"/>
                <w:color w:val="000000"/>
                <w:sz w:val="18"/>
                <w:szCs w:val="18"/>
              </w:rPr>
              <w:t>93.2</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3197A6BF" w14:textId="77777777" w:rsidR="00472BCB" w:rsidRDefault="00472BCB" w:rsidP="00D92207">
            <w:pPr>
              <w:ind w:right="227"/>
              <w:jc w:val="right"/>
              <w:rPr>
                <w:rFonts w:cs="Arial"/>
                <w:color w:val="000000"/>
                <w:sz w:val="18"/>
                <w:szCs w:val="18"/>
              </w:rPr>
            </w:pPr>
            <w:r>
              <w:rPr>
                <w:rFonts w:cs="Arial"/>
                <w:color w:val="000000"/>
                <w:sz w:val="18"/>
                <w:szCs w:val="18"/>
              </w:rPr>
              <w:t>94.6</w:t>
            </w: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21E4AFA0" w14:textId="77777777" w:rsidR="00472BCB" w:rsidRDefault="00472BCB" w:rsidP="00D92207">
            <w:pPr>
              <w:ind w:right="227"/>
              <w:jc w:val="right"/>
              <w:rPr>
                <w:rFonts w:cs="Arial"/>
                <w:color w:val="000000"/>
                <w:sz w:val="18"/>
                <w:szCs w:val="18"/>
              </w:rPr>
            </w:pPr>
            <w:r>
              <w:rPr>
                <w:rFonts w:cs="Arial"/>
                <w:color w:val="000000"/>
                <w:sz w:val="18"/>
                <w:szCs w:val="18"/>
              </w:rPr>
              <w:t>96.8</w:t>
            </w:r>
          </w:p>
        </w:tc>
      </w:tr>
      <w:tr w:rsidR="00472BCB" w14:paraId="6BEB4AD8"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6F2C7FDA" w14:textId="447FFF3C" w:rsidR="00472BCB" w:rsidRDefault="00ED08EC" w:rsidP="00434EDA">
            <w:pPr>
              <w:ind w:left="57"/>
              <w:rPr>
                <w:rFonts w:cs="Arial"/>
                <w:color w:val="000000"/>
                <w:sz w:val="18"/>
                <w:szCs w:val="18"/>
              </w:rPr>
            </w:pPr>
            <w:r>
              <w:rPr>
                <w:rFonts w:cs="Arial"/>
                <w:color w:val="000000"/>
                <w:sz w:val="18"/>
                <w:szCs w:val="18"/>
              </w:rPr>
              <w:t>No. of children</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931BFDD" w14:textId="77777777" w:rsidR="00472BCB" w:rsidRDefault="00472BCB" w:rsidP="00D92207">
            <w:pPr>
              <w:ind w:right="227"/>
              <w:jc w:val="right"/>
              <w:rPr>
                <w:rFonts w:cs="Arial"/>
                <w:color w:val="000000"/>
                <w:sz w:val="18"/>
                <w:szCs w:val="18"/>
              </w:rPr>
            </w:pPr>
            <w:r>
              <w:rPr>
                <w:rFonts w:cs="Arial"/>
                <w:color w:val="000000"/>
                <w:sz w:val="18"/>
                <w:szCs w:val="18"/>
              </w:rPr>
              <w:t>340,021</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49A49E5" w14:textId="77777777" w:rsidR="00472BCB" w:rsidRDefault="00472BCB" w:rsidP="00D92207">
            <w:pPr>
              <w:ind w:right="227"/>
              <w:jc w:val="right"/>
              <w:rPr>
                <w:rFonts w:cs="Arial"/>
                <w:color w:val="000000"/>
                <w:sz w:val="18"/>
                <w:szCs w:val="18"/>
              </w:rPr>
            </w:pPr>
            <w:r>
              <w:rPr>
                <w:rFonts w:cs="Arial"/>
                <w:color w:val="000000"/>
                <w:sz w:val="18"/>
                <w:szCs w:val="18"/>
              </w:rPr>
              <w:t>52,542</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4E118A0B" w14:textId="77777777" w:rsidR="00472BCB" w:rsidRDefault="00472BCB" w:rsidP="00D92207">
            <w:pPr>
              <w:ind w:right="227"/>
              <w:jc w:val="right"/>
              <w:rPr>
                <w:rFonts w:cs="Arial"/>
                <w:color w:val="000000"/>
                <w:sz w:val="18"/>
                <w:szCs w:val="18"/>
              </w:rPr>
            </w:pPr>
            <w:r>
              <w:rPr>
                <w:rFonts w:cs="Arial"/>
                <w:color w:val="000000"/>
                <w:sz w:val="18"/>
                <w:szCs w:val="18"/>
              </w:rPr>
              <w:t>1,116</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1E99626" w14:textId="77777777" w:rsidR="00472BCB" w:rsidRDefault="00472BCB" w:rsidP="00D92207">
            <w:pPr>
              <w:ind w:right="227"/>
              <w:jc w:val="right"/>
              <w:rPr>
                <w:rFonts w:cs="Arial"/>
                <w:color w:val="000000"/>
                <w:sz w:val="18"/>
                <w:szCs w:val="18"/>
              </w:rPr>
            </w:pPr>
            <w:r>
              <w:rPr>
                <w:rFonts w:cs="Arial"/>
                <w:color w:val="000000"/>
                <w:sz w:val="18"/>
                <w:szCs w:val="18"/>
              </w:rPr>
              <w:t>2,856</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4931F497" w14:textId="77777777" w:rsidR="00472BCB" w:rsidRDefault="00472BCB" w:rsidP="00D92207">
            <w:pPr>
              <w:ind w:right="227"/>
              <w:jc w:val="right"/>
              <w:rPr>
                <w:rFonts w:cs="Arial"/>
                <w:color w:val="000000"/>
                <w:sz w:val="18"/>
                <w:szCs w:val="18"/>
              </w:rPr>
            </w:pPr>
            <w:r>
              <w:rPr>
                <w:rFonts w:cs="Arial"/>
                <w:color w:val="000000"/>
                <w:sz w:val="18"/>
                <w:szCs w:val="18"/>
              </w:rPr>
              <w:t>51,563</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C8114F5" w14:textId="77777777" w:rsidR="00472BCB" w:rsidRDefault="00472BCB" w:rsidP="00D92207">
            <w:pPr>
              <w:ind w:right="227"/>
              <w:jc w:val="right"/>
              <w:rPr>
                <w:rFonts w:cs="Arial"/>
                <w:color w:val="000000"/>
                <w:sz w:val="18"/>
                <w:szCs w:val="18"/>
              </w:rPr>
            </w:pPr>
            <w:r>
              <w:rPr>
                <w:rFonts w:cs="Arial"/>
                <w:color w:val="000000"/>
                <w:sz w:val="18"/>
                <w:szCs w:val="18"/>
              </w:rPr>
              <w:t>26,661</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1F0DB527" w14:textId="77777777" w:rsidR="00472BCB" w:rsidRDefault="00472BCB" w:rsidP="00D92207">
            <w:pPr>
              <w:ind w:right="227"/>
              <w:jc w:val="right"/>
              <w:rPr>
                <w:rFonts w:cs="Arial"/>
                <w:color w:val="000000"/>
                <w:sz w:val="18"/>
                <w:szCs w:val="18"/>
              </w:rPr>
            </w:pPr>
            <w:r>
              <w:rPr>
                <w:rFonts w:cs="Arial"/>
                <w:color w:val="000000"/>
                <w:sz w:val="18"/>
                <w:szCs w:val="18"/>
              </w:rPr>
              <w:t>474,759</w:t>
            </w:r>
          </w:p>
        </w:tc>
      </w:tr>
      <w:tr w:rsidR="00472BCB" w14:paraId="3CC08DD5"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3CA32AB8" w14:textId="77777777" w:rsidR="00472BCB" w:rsidRPr="00ED08EC" w:rsidRDefault="00472BCB" w:rsidP="00434EDA">
            <w:pPr>
              <w:ind w:left="57"/>
              <w:rPr>
                <w:rFonts w:cs="Arial"/>
                <w:b/>
                <w:color w:val="000000"/>
                <w:sz w:val="18"/>
                <w:szCs w:val="18"/>
              </w:rPr>
            </w:pPr>
            <w:r w:rsidRPr="00ED08EC">
              <w:rPr>
                <w:rFonts w:cs="Arial"/>
                <w:b/>
                <w:color w:val="000000"/>
                <w:sz w:val="18"/>
                <w:szCs w:val="18"/>
              </w:rPr>
              <w:t>Aged 6-9 years</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AAA9E0C"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E7E1DF4"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750138D"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60AD001"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7DA90A7"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06EC2BCA" w14:textId="77777777" w:rsidR="00472BCB" w:rsidRDefault="00472BCB" w:rsidP="00D92207">
            <w:pPr>
              <w:ind w:right="227"/>
              <w:jc w:val="right"/>
              <w:rPr>
                <w:rFonts w:cs="Arial"/>
                <w:color w:val="000000"/>
                <w:sz w:val="18"/>
                <w:szCs w:val="18"/>
              </w:rPr>
            </w:pP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2D58A50C" w14:textId="77777777" w:rsidR="00472BCB" w:rsidRDefault="00472BCB" w:rsidP="00D92207">
            <w:pPr>
              <w:ind w:right="227"/>
              <w:jc w:val="right"/>
              <w:rPr>
                <w:rFonts w:cs="Arial"/>
                <w:color w:val="000000"/>
                <w:sz w:val="18"/>
                <w:szCs w:val="18"/>
              </w:rPr>
            </w:pPr>
          </w:p>
        </w:tc>
      </w:tr>
      <w:tr w:rsidR="00472BCB" w14:paraId="700C9926"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420E015D" w14:textId="29385260" w:rsidR="00472BCB" w:rsidRDefault="00ED08EC" w:rsidP="00434EDA">
            <w:pPr>
              <w:ind w:left="57"/>
              <w:rPr>
                <w:rFonts w:cs="Arial"/>
                <w:color w:val="000000"/>
                <w:sz w:val="18"/>
                <w:szCs w:val="18"/>
              </w:rPr>
            </w:pPr>
            <w:r>
              <w:rPr>
                <w:rFonts w:cs="Arial"/>
                <w:color w:val="000000"/>
                <w:sz w:val="18"/>
                <w:szCs w:val="18"/>
              </w:rPr>
              <w:t xml:space="preserve">% of </w:t>
            </w:r>
            <w:r w:rsidR="00EA4FD8">
              <w:rPr>
                <w:rFonts w:cs="Arial"/>
                <w:color w:val="000000"/>
                <w:sz w:val="18"/>
                <w:szCs w:val="18"/>
              </w:rPr>
              <w:t xml:space="preserve">all </w:t>
            </w:r>
            <w:r w:rsidR="00B2557B">
              <w:rPr>
                <w:rFonts w:cs="Arial"/>
                <w:color w:val="000000"/>
                <w:sz w:val="18"/>
                <w:szCs w:val="18"/>
              </w:rPr>
              <w:t xml:space="preserve">services </w:t>
            </w:r>
            <w:r w:rsidR="00B2557B" w:rsidRPr="00B2557B">
              <w:rPr>
                <w:rFonts w:cs="Arial"/>
                <w:color w:val="000000"/>
                <w:sz w:val="18"/>
                <w:szCs w:val="18"/>
                <w:vertAlign w:val="superscript"/>
              </w:rPr>
              <w:t>(b)</w:t>
            </w:r>
            <w:r w:rsidR="00472BCB">
              <w:rPr>
                <w:rFonts w:cs="Arial"/>
                <w:color w:val="000000"/>
                <w:sz w:val="16"/>
                <w:szCs w:val="16"/>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E573696" w14:textId="77777777" w:rsidR="00472BCB" w:rsidRDefault="00472BCB" w:rsidP="00D92207">
            <w:pPr>
              <w:ind w:right="227"/>
              <w:jc w:val="right"/>
              <w:rPr>
                <w:rFonts w:cs="Arial"/>
                <w:color w:val="000000"/>
                <w:sz w:val="18"/>
                <w:szCs w:val="18"/>
              </w:rPr>
            </w:pPr>
            <w:r>
              <w:rPr>
                <w:rFonts w:cs="Arial"/>
                <w:color w:val="000000"/>
                <w:sz w:val="18"/>
                <w:szCs w:val="18"/>
              </w:rPr>
              <w:t>15.4</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2D5DE40" w14:textId="77777777" w:rsidR="00472BCB" w:rsidRDefault="00472BCB" w:rsidP="00D92207">
            <w:pPr>
              <w:ind w:right="227"/>
              <w:jc w:val="right"/>
              <w:rPr>
                <w:rFonts w:cs="Arial"/>
                <w:color w:val="000000"/>
                <w:sz w:val="18"/>
                <w:szCs w:val="18"/>
              </w:rPr>
            </w:pPr>
            <w:r>
              <w:rPr>
                <w:rFonts w:cs="Arial"/>
                <w:color w:val="000000"/>
                <w:sz w:val="18"/>
                <w:szCs w:val="18"/>
              </w:rPr>
              <w:t>96.9</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41BC1B36" w14:textId="77777777" w:rsidR="00472BCB" w:rsidRDefault="00472BCB" w:rsidP="00D92207">
            <w:pPr>
              <w:ind w:right="227"/>
              <w:jc w:val="right"/>
              <w:rPr>
                <w:rFonts w:cs="Arial"/>
                <w:color w:val="000000"/>
                <w:sz w:val="18"/>
                <w:szCs w:val="18"/>
              </w:rPr>
            </w:pPr>
            <w:r>
              <w:rPr>
                <w:rFonts w:cs="Arial"/>
                <w:color w:val="000000"/>
                <w:sz w:val="18"/>
                <w:szCs w:val="18"/>
              </w:rPr>
              <w:t>88.5</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86CB7EA" w14:textId="77777777" w:rsidR="00472BCB" w:rsidRDefault="00472BCB" w:rsidP="00D92207">
            <w:pPr>
              <w:ind w:right="227"/>
              <w:jc w:val="right"/>
              <w:rPr>
                <w:rFonts w:cs="Arial"/>
                <w:color w:val="000000"/>
                <w:sz w:val="18"/>
                <w:szCs w:val="18"/>
              </w:rPr>
            </w:pPr>
            <w:r>
              <w:rPr>
                <w:rFonts w:cs="Arial"/>
                <w:color w:val="000000"/>
                <w:sz w:val="18"/>
                <w:szCs w:val="18"/>
              </w:rPr>
              <w:t>0.9</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DD868EC" w14:textId="77777777" w:rsidR="00472BCB" w:rsidRDefault="00472BCB" w:rsidP="00D92207">
            <w:pPr>
              <w:ind w:right="227"/>
              <w:jc w:val="right"/>
              <w:rPr>
                <w:rFonts w:cs="Arial"/>
                <w:color w:val="000000"/>
                <w:sz w:val="18"/>
                <w:szCs w:val="18"/>
              </w:rPr>
            </w:pPr>
            <w:r>
              <w:rPr>
                <w:rFonts w:cs="Arial"/>
                <w:color w:val="000000"/>
                <w:sz w:val="18"/>
                <w:szCs w:val="18"/>
              </w:rPr>
              <w:t>99.2</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23DE233" w14:textId="77777777" w:rsidR="00472BCB" w:rsidRDefault="00472BCB" w:rsidP="00D92207">
            <w:pPr>
              <w:ind w:right="227"/>
              <w:jc w:val="right"/>
              <w:rPr>
                <w:rFonts w:cs="Arial"/>
                <w:color w:val="000000"/>
                <w:sz w:val="18"/>
                <w:szCs w:val="18"/>
              </w:rPr>
            </w:pPr>
            <w:r>
              <w:rPr>
                <w:rFonts w:cs="Arial"/>
                <w:color w:val="000000"/>
                <w:sz w:val="18"/>
                <w:szCs w:val="18"/>
              </w:rPr>
              <w:t>98.5</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7B1BAEC4" w14:textId="77777777" w:rsidR="00472BCB" w:rsidRDefault="00472BCB" w:rsidP="00D92207">
            <w:pPr>
              <w:ind w:right="227"/>
              <w:jc w:val="right"/>
              <w:rPr>
                <w:rFonts w:cs="Arial"/>
                <w:color w:val="000000"/>
                <w:sz w:val="18"/>
                <w:szCs w:val="18"/>
              </w:rPr>
            </w:pPr>
            <w:r>
              <w:rPr>
                <w:rFonts w:cs="Arial"/>
                <w:color w:val="000000"/>
                <w:sz w:val="18"/>
                <w:szCs w:val="18"/>
              </w:rPr>
              <w:t>58.3</w:t>
            </w:r>
          </w:p>
        </w:tc>
      </w:tr>
      <w:tr w:rsidR="00472BCB" w14:paraId="696C6251"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2E5C4210" w14:textId="1C133C59" w:rsidR="00472BCB" w:rsidRDefault="00ED08EC" w:rsidP="00434EDA">
            <w:pPr>
              <w:ind w:left="57"/>
              <w:rPr>
                <w:rFonts w:cs="Arial"/>
                <w:color w:val="000000"/>
                <w:sz w:val="18"/>
                <w:szCs w:val="18"/>
              </w:rPr>
            </w:pPr>
            <w:r>
              <w:rPr>
                <w:rFonts w:cs="Arial"/>
                <w:color w:val="000000"/>
                <w:sz w:val="18"/>
                <w:szCs w:val="18"/>
              </w:rPr>
              <w:t>No. of children</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45F3203" w14:textId="77777777" w:rsidR="00472BCB" w:rsidRDefault="00472BCB" w:rsidP="00D92207">
            <w:pPr>
              <w:ind w:right="227"/>
              <w:jc w:val="right"/>
              <w:rPr>
                <w:rFonts w:cs="Arial"/>
                <w:color w:val="000000"/>
                <w:sz w:val="18"/>
                <w:szCs w:val="18"/>
              </w:rPr>
            </w:pPr>
            <w:r>
              <w:rPr>
                <w:rFonts w:cs="Arial"/>
                <w:color w:val="000000"/>
                <w:sz w:val="18"/>
                <w:szCs w:val="18"/>
              </w:rPr>
              <w:t>11,887</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730E5A87" w14:textId="77777777" w:rsidR="00472BCB" w:rsidRDefault="00472BCB" w:rsidP="00D92207">
            <w:pPr>
              <w:ind w:right="227"/>
              <w:jc w:val="right"/>
              <w:rPr>
                <w:rFonts w:cs="Arial"/>
                <w:color w:val="000000"/>
                <w:sz w:val="18"/>
                <w:szCs w:val="18"/>
              </w:rPr>
            </w:pPr>
            <w:r>
              <w:rPr>
                <w:rFonts w:cs="Arial"/>
                <w:color w:val="000000"/>
                <w:sz w:val="18"/>
                <w:szCs w:val="18"/>
              </w:rPr>
              <w:t>42,875</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08B3EB27" w14:textId="77777777" w:rsidR="00472BCB" w:rsidRDefault="00472BCB" w:rsidP="00D92207">
            <w:pPr>
              <w:ind w:right="227"/>
              <w:jc w:val="right"/>
              <w:rPr>
                <w:rFonts w:cs="Arial"/>
                <w:color w:val="000000"/>
                <w:sz w:val="18"/>
                <w:szCs w:val="18"/>
              </w:rPr>
            </w:pPr>
            <w:r>
              <w:rPr>
                <w:rFonts w:cs="Arial"/>
                <w:color w:val="000000"/>
                <w:sz w:val="18"/>
                <w:szCs w:val="18"/>
              </w:rPr>
              <w:t>929</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7950DF40" w14:textId="77777777" w:rsidR="00472BCB" w:rsidRDefault="00472BCB" w:rsidP="00D92207">
            <w:pPr>
              <w:ind w:right="227"/>
              <w:jc w:val="right"/>
              <w:rPr>
                <w:rFonts w:cs="Arial"/>
                <w:color w:val="000000"/>
                <w:sz w:val="18"/>
                <w:szCs w:val="18"/>
              </w:rPr>
            </w:pPr>
            <w:r>
              <w:rPr>
                <w:rFonts w:cs="Arial"/>
                <w:color w:val="000000"/>
                <w:sz w:val="18"/>
                <w:szCs w:val="18"/>
              </w:rPr>
              <w:t>1</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E91A146" w14:textId="77777777" w:rsidR="00472BCB" w:rsidRDefault="00472BCB" w:rsidP="00D92207">
            <w:pPr>
              <w:ind w:right="227"/>
              <w:jc w:val="right"/>
              <w:rPr>
                <w:rFonts w:cs="Arial"/>
                <w:color w:val="000000"/>
                <w:sz w:val="18"/>
                <w:szCs w:val="18"/>
              </w:rPr>
            </w:pPr>
            <w:r>
              <w:rPr>
                <w:rFonts w:cs="Arial"/>
                <w:color w:val="000000"/>
                <w:sz w:val="18"/>
                <w:szCs w:val="18"/>
              </w:rPr>
              <w:t>193,165</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3E4BA0C" w14:textId="77777777" w:rsidR="00472BCB" w:rsidRDefault="00472BCB" w:rsidP="00D92207">
            <w:pPr>
              <w:ind w:right="227"/>
              <w:jc w:val="right"/>
              <w:rPr>
                <w:rFonts w:cs="Arial"/>
                <w:color w:val="000000"/>
                <w:sz w:val="18"/>
                <w:szCs w:val="18"/>
              </w:rPr>
            </w:pPr>
            <w:r>
              <w:rPr>
                <w:rFonts w:cs="Arial"/>
                <w:color w:val="000000"/>
                <w:sz w:val="18"/>
                <w:szCs w:val="18"/>
              </w:rPr>
              <w:t>103,286</w:t>
            </w: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18C21A01" w14:textId="77777777" w:rsidR="00472BCB" w:rsidRDefault="00472BCB" w:rsidP="00D92207">
            <w:pPr>
              <w:ind w:right="227"/>
              <w:jc w:val="right"/>
              <w:rPr>
                <w:rFonts w:cs="Arial"/>
                <w:color w:val="000000"/>
                <w:sz w:val="18"/>
                <w:szCs w:val="18"/>
              </w:rPr>
            </w:pPr>
            <w:r>
              <w:rPr>
                <w:rFonts w:cs="Arial"/>
                <w:color w:val="000000"/>
                <w:sz w:val="18"/>
                <w:szCs w:val="18"/>
              </w:rPr>
              <w:t>352,144</w:t>
            </w:r>
          </w:p>
        </w:tc>
      </w:tr>
      <w:tr w:rsidR="00472BCB" w14:paraId="782F434D"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7E04A1FA" w14:textId="77777777" w:rsidR="00472BCB" w:rsidRPr="00ED08EC" w:rsidRDefault="00472BCB" w:rsidP="00434EDA">
            <w:pPr>
              <w:ind w:left="57"/>
              <w:rPr>
                <w:rFonts w:cs="Arial"/>
                <w:b/>
                <w:color w:val="000000"/>
                <w:sz w:val="18"/>
                <w:szCs w:val="18"/>
              </w:rPr>
            </w:pPr>
            <w:r w:rsidRPr="00ED08EC">
              <w:rPr>
                <w:rFonts w:cs="Arial"/>
                <w:b/>
                <w:color w:val="000000"/>
                <w:sz w:val="18"/>
                <w:szCs w:val="18"/>
              </w:rPr>
              <w:t>Aged 10+ years</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2C6EAE2"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742DABB4"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720FCCC"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78EE0DE"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F559EC7"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42B93B58" w14:textId="77777777" w:rsidR="00472BCB" w:rsidRDefault="00472BCB" w:rsidP="00D92207">
            <w:pPr>
              <w:ind w:right="227"/>
              <w:jc w:val="right"/>
              <w:rPr>
                <w:rFonts w:cs="Arial"/>
                <w:color w:val="000000"/>
                <w:sz w:val="18"/>
                <w:szCs w:val="18"/>
              </w:rPr>
            </w:pPr>
            <w:r>
              <w:rPr>
                <w:rFonts w:cs="Arial"/>
                <w:color w:val="000000"/>
                <w:sz w:val="18"/>
                <w:szCs w:val="18"/>
              </w:rPr>
              <w:t> </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57266CF8" w14:textId="77777777" w:rsidR="00472BCB" w:rsidRDefault="00472BCB" w:rsidP="00D92207">
            <w:pPr>
              <w:ind w:right="227"/>
              <w:jc w:val="right"/>
              <w:rPr>
                <w:rFonts w:cs="Arial"/>
                <w:color w:val="000000"/>
                <w:sz w:val="18"/>
                <w:szCs w:val="18"/>
              </w:rPr>
            </w:pPr>
            <w:r>
              <w:rPr>
                <w:rFonts w:cs="Arial"/>
                <w:color w:val="000000"/>
                <w:sz w:val="18"/>
                <w:szCs w:val="18"/>
              </w:rPr>
              <w:t> </w:t>
            </w:r>
          </w:p>
        </w:tc>
      </w:tr>
      <w:tr w:rsidR="00472BCB" w14:paraId="6D5E12B1"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4835DFAD" w14:textId="3205328A" w:rsidR="00472BCB" w:rsidRDefault="00ED08EC" w:rsidP="00434EDA">
            <w:pPr>
              <w:ind w:left="57"/>
              <w:rPr>
                <w:rFonts w:cs="Arial"/>
                <w:color w:val="000000"/>
                <w:sz w:val="18"/>
                <w:szCs w:val="18"/>
              </w:rPr>
            </w:pPr>
            <w:r>
              <w:rPr>
                <w:rFonts w:cs="Arial"/>
                <w:color w:val="000000"/>
                <w:sz w:val="18"/>
                <w:szCs w:val="18"/>
              </w:rPr>
              <w:t>% of</w:t>
            </w:r>
            <w:r w:rsidR="00B2557B">
              <w:rPr>
                <w:rFonts w:cs="Arial"/>
                <w:color w:val="000000"/>
                <w:sz w:val="18"/>
                <w:szCs w:val="18"/>
              </w:rPr>
              <w:t xml:space="preserve"> </w:t>
            </w:r>
            <w:r w:rsidR="00EA4FD8">
              <w:rPr>
                <w:rFonts w:cs="Arial"/>
                <w:color w:val="000000"/>
                <w:sz w:val="18"/>
                <w:szCs w:val="18"/>
              </w:rPr>
              <w:t xml:space="preserve">all </w:t>
            </w:r>
            <w:r w:rsidR="00B2557B">
              <w:rPr>
                <w:rFonts w:cs="Arial"/>
                <w:color w:val="000000"/>
                <w:sz w:val="18"/>
                <w:szCs w:val="18"/>
              </w:rPr>
              <w:t xml:space="preserve">services </w:t>
            </w:r>
            <w:r w:rsidR="00B2557B" w:rsidRPr="00B2557B">
              <w:rPr>
                <w:rFonts w:cs="Arial"/>
                <w:color w:val="000000"/>
                <w:sz w:val="18"/>
                <w:szCs w:val="18"/>
                <w:vertAlign w:val="superscript"/>
              </w:rPr>
              <w:t>(b)</w:t>
            </w:r>
            <w:r w:rsidR="00472BCB">
              <w:rPr>
                <w:rFonts w:cs="Arial"/>
                <w:color w:val="000000"/>
                <w:sz w:val="16"/>
                <w:szCs w:val="16"/>
              </w:rPr>
              <w:t> </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5D2CFAE" w14:textId="77777777" w:rsidR="00472BCB" w:rsidRDefault="00472BCB" w:rsidP="00D92207">
            <w:pPr>
              <w:ind w:right="227"/>
              <w:jc w:val="right"/>
              <w:rPr>
                <w:rFonts w:cs="Arial"/>
                <w:color w:val="000000"/>
                <w:sz w:val="18"/>
                <w:szCs w:val="18"/>
              </w:rPr>
            </w:pPr>
            <w:r>
              <w:rPr>
                <w:rFonts w:cs="Arial"/>
                <w:color w:val="000000"/>
                <w:sz w:val="18"/>
                <w:szCs w:val="18"/>
              </w:rPr>
              <w:t>8.8</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13762C44" w14:textId="77777777" w:rsidR="00472BCB" w:rsidRDefault="00472BCB" w:rsidP="00D92207">
            <w:pPr>
              <w:ind w:right="227"/>
              <w:jc w:val="right"/>
              <w:rPr>
                <w:rFonts w:cs="Arial"/>
                <w:color w:val="000000"/>
                <w:sz w:val="18"/>
                <w:szCs w:val="18"/>
              </w:rPr>
            </w:pPr>
            <w:r>
              <w:rPr>
                <w:rFonts w:cs="Arial"/>
                <w:color w:val="000000"/>
                <w:sz w:val="18"/>
                <w:szCs w:val="18"/>
              </w:rPr>
              <w:t>90.3</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378CEF51" w14:textId="77777777" w:rsidR="00472BCB" w:rsidRDefault="00472BCB" w:rsidP="00D92207">
            <w:pPr>
              <w:ind w:right="227"/>
              <w:jc w:val="right"/>
              <w:rPr>
                <w:rFonts w:cs="Arial"/>
                <w:color w:val="000000"/>
                <w:sz w:val="18"/>
                <w:szCs w:val="18"/>
              </w:rPr>
            </w:pPr>
            <w:r>
              <w:rPr>
                <w:rFonts w:cs="Arial"/>
                <w:color w:val="000000"/>
                <w:sz w:val="18"/>
                <w:szCs w:val="18"/>
              </w:rPr>
              <w:t>80.7</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34C5BC43" w14:textId="77777777" w:rsidR="00472BCB" w:rsidRDefault="00472BCB" w:rsidP="00D92207">
            <w:pPr>
              <w:ind w:right="227"/>
              <w:jc w:val="right"/>
              <w:rPr>
                <w:rFonts w:cs="Arial"/>
                <w:color w:val="000000"/>
                <w:sz w:val="18"/>
                <w:szCs w:val="18"/>
              </w:rPr>
            </w:pPr>
            <w:r>
              <w:rPr>
                <w:rFonts w:cs="Arial"/>
                <w:color w:val="000000"/>
                <w:sz w:val="18"/>
                <w:szCs w:val="18"/>
              </w:rPr>
              <w:t>0.0</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0D414E8" w14:textId="77777777" w:rsidR="00472BCB" w:rsidRDefault="00472BCB" w:rsidP="00D92207">
            <w:pPr>
              <w:ind w:right="227"/>
              <w:jc w:val="right"/>
              <w:rPr>
                <w:rFonts w:cs="Arial"/>
                <w:color w:val="000000"/>
                <w:sz w:val="18"/>
                <w:szCs w:val="18"/>
              </w:rPr>
            </w:pPr>
            <w:r>
              <w:rPr>
                <w:rFonts w:cs="Arial"/>
                <w:color w:val="000000"/>
                <w:sz w:val="18"/>
                <w:szCs w:val="18"/>
              </w:rPr>
              <w:t>95.8</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0332D576" w14:textId="77777777" w:rsidR="00472BCB" w:rsidRDefault="00472BCB" w:rsidP="00D92207">
            <w:pPr>
              <w:ind w:right="227"/>
              <w:jc w:val="right"/>
              <w:rPr>
                <w:rFonts w:cs="Arial"/>
                <w:color w:val="000000"/>
                <w:sz w:val="18"/>
                <w:szCs w:val="18"/>
              </w:rPr>
            </w:pPr>
            <w:r>
              <w:rPr>
                <w:rFonts w:cs="Arial"/>
                <w:color w:val="000000"/>
                <w:sz w:val="18"/>
                <w:szCs w:val="18"/>
              </w:rPr>
              <w:t>95.5</w:t>
            </w: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5033C6CA" w14:textId="77777777" w:rsidR="00472BCB" w:rsidRDefault="00472BCB" w:rsidP="00D92207">
            <w:pPr>
              <w:ind w:right="227"/>
              <w:jc w:val="right"/>
              <w:rPr>
                <w:rFonts w:cs="Arial"/>
                <w:color w:val="000000"/>
                <w:sz w:val="18"/>
                <w:szCs w:val="18"/>
              </w:rPr>
            </w:pPr>
            <w:r>
              <w:rPr>
                <w:rFonts w:cs="Arial"/>
                <w:color w:val="000000"/>
                <w:sz w:val="18"/>
                <w:szCs w:val="18"/>
              </w:rPr>
              <w:t>53.2</w:t>
            </w:r>
          </w:p>
        </w:tc>
      </w:tr>
      <w:tr w:rsidR="00472BCB" w14:paraId="0B2C8426"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4D0002F1" w14:textId="3E2B9D70" w:rsidR="00472BCB" w:rsidRDefault="00ED08EC" w:rsidP="00434EDA">
            <w:pPr>
              <w:ind w:left="57"/>
              <w:rPr>
                <w:rFonts w:cs="Arial"/>
                <w:color w:val="000000"/>
                <w:sz w:val="18"/>
                <w:szCs w:val="18"/>
              </w:rPr>
            </w:pPr>
            <w:r>
              <w:rPr>
                <w:rFonts w:cs="Arial"/>
                <w:color w:val="000000"/>
                <w:sz w:val="18"/>
                <w:szCs w:val="18"/>
              </w:rPr>
              <w:t>No. of c</w:t>
            </w:r>
            <w:r w:rsidR="00472BCB">
              <w:rPr>
                <w:rFonts w:cs="Arial"/>
                <w:color w:val="000000"/>
                <w:sz w:val="18"/>
                <w:szCs w:val="18"/>
              </w:rPr>
              <w:t>hildren</w:t>
            </w:r>
            <w:r w:rsidR="00472BCB">
              <w:rPr>
                <w:rFonts w:cs="Arial"/>
                <w:color w:val="000000"/>
                <w:sz w:val="16"/>
                <w:szCs w:val="16"/>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47DADF2" w14:textId="77777777" w:rsidR="00472BCB" w:rsidRDefault="00472BCB" w:rsidP="00D92207">
            <w:pPr>
              <w:ind w:right="227"/>
              <w:jc w:val="right"/>
              <w:rPr>
                <w:rFonts w:cs="Arial"/>
                <w:color w:val="000000"/>
                <w:sz w:val="18"/>
                <w:szCs w:val="18"/>
              </w:rPr>
            </w:pPr>
            <w:r>
              <w:rPr>
                <w:rFonts w:cs="Arial"/>
                <w:color w:val="000000"/>
                <w:sz w:val="18"/>
                <w:szCs w:val="18"/>
              </w:rPr>
              <w:t>1,996</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3486E0F3" w14:textId="77777777" w:rsidR="00472BCB" w:rsidRDefault="00472BCB" w:rsidP="00D92207">
            <w:pPr>
              <w:ind w:right="227"/>
              <w:jc w:val="right"/>
              <w:rPr>
                <w:rFonts w:cs="Arial"/>
                <w:color w:val="000000"/>
                <w:sz w:val="18"/>
                <w:szCs w:val="18"/>
              </w:rPr>
            </w:pPr>
            <w:r>
              <w:rPr>
                <w:rFonts w:cs="Arial"/>
                <w:color w:val="000000"/>
                <w:sz w:val="18"/>
                <w:szCs w:val="18"/>
              </w:rPr>
              <w:t>34,677</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3570A16B" w14:textId="77777777" w:rsidR="00472BCB" w:rsidRDefault="00472BCB" w:rsidP="00D92207">
            <w:pPr>
              <w:ind w:right="227"/>
              <w:jc w:val="right"/>
              <w:rPr>
                <w:rFonts w:cs="Arial"/>
                <w:color w:val="000000"/>
                <w:sz w:val="18"/>
                <w:szCs w:val="18"/>
              </w:rPr>
            </w:pPr>
            <w:r>
              <w:rPr>
                <w:rFonts w:cs="Arial"/>
                <w:color w:val="000000"/>
                <w:sz w:val="18"/>
                <w:szCs w:val="18"/>
              </w:rPr>
              <w:t>561</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3CED693A"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7AEAAA5D" w14:textId="77777777" w:rsidR="00472BCB" w:rsidRDefault="00472BCB" w:rsidP="00D92207">
            <w:pPr>
              <w:ind w:right="227"/>
              <w:jc w:val="right"/>
              <w:rPr>
                <w:rFonts w:cs="Arial"/>
                <w:color w:val="000000"/>
                <w:sz w:val="18"/>
                <w:szCs w:val="18"/>
              </w:rPr>
            </w:pPr>
            <w:r>
              <w:rPr>
                <w:rFonts w:cs="Arial"/>
                <w:color w:val="000000"/>
                <w:sz w:val="18"/>
                <w:szCs w:val="18"/>
              </w:rPr>
              <w:t>54,324</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79698E4" w14:textId="77777777" w:rsidR="00472BCB" w:rsidRDefault="00472BCB" w:rsidP="00D92207">
            <w:pPr>
              <w:ind w:right="227"/>
              <w:jc w:val="right"/>
              <w:rPr>
                <w:rFonts w:cs="Arial"/>
                <w:color w:val="000000"/>
                <w:sz w:val="18"/>
                <w:szCs w:val="18"/>
              </w:rPr>
            </w:pPr>
            <w:r>
              <w:rPr>
                <w:rFonts w:cs="Arial"/>
                <w:color w:val="000000"/>
                <w:sz w:val="18"/>
                <w:szCs w:val="18"/>
              </w:rPr>
              <w:t>28,227</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077413E9" w14:textId="77777777" w:rsidR="00472BCB" w:rsidRDefault="00472BCB" w:rsidP="00D92207">
            <w:pPr>
              <w:ind w:right="227"/>
              <w:jc w:val="right"/>
              <w:rPr>
                <w:rFonts w:cs="Arial"/>
                <w:color w:val="000000"/>
                <w:sz w:val="18"/>
                <w:szCs w:val="18"/>
              </w:rPr>
            </w:pPr>
            <w:r>
              <w:rPr>
                <w:rFonts w:cs="Arial"/>
                <w:color w:val="000000"/>
                <w:sz w:val="18"/>
                <w:szCs w:val="18"/>
              </w:rPr>
              <w:t>119,784</w:t>
            </w:r>
          </w:p>
        </w:tc>
      </w:tr>
      <w:tr w:rsidR="00472BCB" w14:paraId="399DAAD6"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45D6699D" w14:textId="77777777" w:rsidR="00472BCB" w:rsidRPr="00ED08EC" w:rsidRDefault="00472BCB" w:rsidP="00434EDA">
            <w:pPr>
              <w:ind w:left="57"/>
              <w:rPr>
                <w:rFonts w:cs="Arial"/>
                <w:b/>
                <w:color w:val="000000"/>
                <w:sz w:val="18"/>
                <w:szCs w:val="18"/>
              </w:rPr>
            </w:pPr>
            <w:r w:rsidRPr="00ED08EC">
              <w:rPr>
                <w:rFonts w:cs="Arial"/>
                <w:b/>
                <w:color w:val="000000"/>
                <w:sz w:val="18"/>
                <w:szCs w:val="18"/>
              </w:rPr>
              <w:t>All ages</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D9E94A2"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7B8FA92"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6E718635"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143690EC"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0C627658" w14:textId="77777777" w:rsidR="00472BCB" w:rsidRDefault="00472BCB" w:rsidP="00D92207">
            <w:pPr>
              <w:ind w:right="227"/>
              <w:jc w:val="right"/>
              <w:rPr>
                <w:rFonts w:cs="Arial"/>
                <w:color w:val="000000"/>
                <w:sz w:val="18"/>
                <w:szCs w:val="18"/>
              </w:rPr>
            </w:pP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3862C1D2" w14:textId="77777777" w:rsidR="00472BCB" w:rsidRDefault="00472BCB" w:rsidP="00D92207">
            <w:pPr>
              <w:ind w:right="227"/>
              <w:jc w:val="right"/>
              <w:rPr>
                <w:rFonts w:cs="Arial"/>
                <w:color w:val="000000"/>
                <w:sz w:val="18"/>
                <w:szCs w:val="18"/>
              </w:rPr>
            </w:pP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3FB26371" w14:textId="77777777" w:rsidR="00472BCB" w:rsidRDefault="00472BCB" w:rsidP="00D92207">
            <w:pPr>
              <w:ind w:right="227"/>
              <w:jc w:val="right"/>
              <w:rPr>
                <w:rFonts w:cs="Arial"/>
                <w:color w:val="000000"/>
                <w:sz w:val="18"/>
                <w:szCs w:val="18"/>
              </w:rPr>
            </w:pPr>
          </w:p>
        </w:tc>
      </w:tr>
      <w:tr w:rsidR="00472BCB" w14:paraId="0B9CF56B"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70AFA3D6" w14:textId="78110FFB" w:rsidR="00472BCB" w:rsidRDefault="00ED08EC" w:rsidP="00434EDA">
            <w:pPr>
              <w:ind w:left="57"/>
              <w:rPr>
                <w:rFonts w:cs="Arial"/>
                <w:color w:val="000000"/>
                <w:sz w:val="18"/>
                <w:szCs w:val="18"/>
              </w:rPr>
            </w:pPr>
            <w:r>
              <w:rPr>
                <w:rFonts w:cs="Arial"/>
                <w:color w:val="000000"/>
                <w:sz w:val="18"/>
                <w:szCs w:val="18"/>
              </w:rPr>
              <w:t>No. of c</w:t>
            </w:r>
            <w:r w:rsidR="00472BCB">
              <w:rPr>
                <w:rFonts w:cs="Arial"/>
                <w:color w:val="000000"/>
                <w:sz w:val="18"/>
                <w:szCs w:val="18"/>
              </w:rPr>
              <w:t>hildren</w:t>
            </w:r>
            <w:r w:rsidR="00472BCB">
              <w:rPr>
                <w:rFonts w:cs="Arial"/>
                <w:color w:val="000000"/>
                <w:sz w:val="16"/>
                <w:szCs w:val="16"/>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D2D4F9E" w14:textId="77777777" w:rsidR="00472BCB" w:rsidRDefault="00472BCB" w:rsidP="00D92207">
            <w:pPr>
              <w:ind w:right="227"/>
              <w:jc w:val="right"/>
              <w:rPr>
                <w:rFonts w:cs="Arial"/>
                <w:color w:val="000000"/>
                <w:sz w:val="18"/>
                <w:szCs w:val="18"/>
              </w:rPr>
            </w:pPr>
            <w:r>
              <w:rPr>
                <w:rFonts w:cs="Arial"/>
                <w:color w:val="000000"/>
                <w:sz w:val="18"/>
                <w:szCs w:val="18"/>
              </w:rPr>
              <w:t>619,357</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E541213" w14:textId="77777777" w:rsidR="00472BCB" w:rsidRDefault="00472BCB" w:rsidP="00D92207">
            <w:pPr>
              <w:ind w:right="227"/>
              <w:jc w:val="right"/>
              <w:rPr>
                <w:rFonts w:cs="Arial"/>
                <w:color w:val="000000"/>
                <w:sz w:val="18"/>
                <w:szCs w:val="18"/>
              </w:rPr>
            </w:pPr>
            <w:r>
              <w:rPr>
                <w:rFonts w:cs="Arial"/>
                <w:color w:val="000000"/>
                <w:sz w:val="18"/>
                <w:szCs w:val="18"/>
              </w:rPr>
              <w:t>183,015</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A464D27" w14:textId="77777777" w:rsidR="00472BCB" w:rsidRDefault="00472BCB" w:rsidP="00D92207">
            <w:pPr>
              <w:ind w:right="227"/>
              <w:jc w:val="right"/>
              <w:rPr>
                <w:rFonts w:cs="Arial"/>
                <w:color w:val="000000"/>
                <w:sz w:val="18"/>
                <w:szCs w:val="18"/>
              </w:rPr>
            </w:pPr>
            <w:r>
              <w:rPr>
                <w:rFonts w:cs="Arial"/>
                <w:color w:val="000000"/>
                <w:sz w:val="18"/>
                <w:szCs w:val="18"/>
              </w:rPr>
              <w:t>3,687</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60A9A5F" w14:textId="77777777" w:rsidR="00472BCB" w:rsidRDefault="00472BCB" w:rsidP="00D92207">
            <w:pPr>
              <w:ind w:right="227"/>
              <w:jc w:val="right"/>
              <w:rPr>
                <w:rFonts w:cs="Arial"/>
                <w:color w:val="000000"/>
                <w:sz w:val="18"/>
                <w:szCs w:val="18"/>
              </w:rPr>
            </w:pPr>
            <w:r>
              <w:rPr>
                <w:rFonts w:cs="Arial"/>
                <w:color w:val="000000"/>
                <w:sz w:val="18"/>
                <w:szCs w:val="18"/>
              </w:rPr>
              <w:t>5,249</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3FD11A1C" w14:textId="77777777" w:rsidR="00472BCB" w:rsidRDefault="00472BCB" w:rsidP="00D92207">
            <w:pPr>
              <w:ind w:right="227"/>
              <w:jc w:val="right"/>
              <w:rPr>
                <w:rFonts w:cs="Arial"/>
                <w:color w:val="000000"/>
                <w:sz w:val="18"/>
                <w:szCs w:val="18"/>
              </w:rPr>
            </w:pPr>
            <w:r>
              <w:rPr>
                <w:rFonts w:cs="Arial"/>
                <w:color w:val="000000"/>
                <w:sz w:val="18"/>
                <w:szCs w:val="18"/>
              </w:rPr>
              <w:t>299,208</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53E377B7" w14:textId="77777777" w:rsidR="00472BCB" w:rsidRDefault="00472BCB" w:rsidP="00D92207">
            <w:pPr>
              <w:ind w:right="227"/>
              <w:jc w:val="right"/>
              <w:rPr>
                <w:rFonts w:cs="Arial"/>
                <w:color w:val="000000"/>
                <w:sz w:val="18"/>
                <w:szCs w:val="18"/>
              </w:rPr>
            </w:pPr>
            <w:r>
              <w:rPr>
                <w:rFonts w:cs="Arial"/>
                <w:color w:val="000000"/>
                <w:sz w:val="18"/>
                <w:szCs w:val="18"/>
              </w:rPr>
              <w:t>158,306</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587495A0" w14:textId="77777777" w:rsidR="00472BCB" w:rsidRDefault="00472BCB" w:rsidP="00D92207">
            <w:pPr>
              <w:ind w:right="227"/>
              <w:jc w:val="right"/>
              <w:rPr>
                <w:rFonts w:cs="Arial"/>
                <w:color w:val="000000"/>
                <w:sz w:val="18"/>
                <w:szCs w:val="18"/>
              </w:rPr>
            </w:pPr>
            <w:r>
              <w:rPr>
                <w:rFonts w:cs="Arial"/>
                <w:color w:val="000000"/>
                <w:sz w:val="18"/>
                <w:szCs w:val="18"/>
              </w:rPr>
              <w:t>1,268,822</w:t>
            </w:r>
          </w:p>
        </w:tc>
      </w:tr>
      <w:tr w:rsidR="00472BCB" w14:paraId="01DAB928" w14:textId="77777777" w:rsidTr="00472BCB">
        <w:trPr>
          <w:trHeight w:val="315"/>
        </w:trPr>
        <w:tc>
          <w:tcPr>
            <w:tcW w:w="9020" w:type="dxa"/>
            <w:gridSpan w:val="8"/>
            <w:tcBorders>
              <w:top w:val="nil"/>
              <w:left w:val="nil"/>
              <w:bottom w:val="nil"/>
              <w:right w:val="nil"/>
            </w:tcBorders>
            <w:shd w:val="clear" w:color="000000" w:fill="90C9E6"/>
            <w:tcMar>
              <w:top w:w="15" w:type="dxa"/>
              <w:left w:w="15" w:type="dxa"/>
              <w:bottom w:w="0" w:type="dxa"/>
              <w:right w:w="15" w:type="dxa"/>
            </w:tcMar>
            <w:vAlign w:val="center"/>
            <w:hideMark/>
          </w:tcPr>
          <w:p w14:paraId="1F7FB8A1" w14:textId="77777777" w:rsidR="00472BCB" w:rsidRDefault="00472BCB" w:rsidP="00D92207">
            <w:pPr>
              <w:ind w:right="227"/>
              <w:jc w:val="center"/>
              <w:rPr>
                <w:rFonts w:cs="Arial"/>
                <w:b/>
                <w:bCs/>
                <w:color w:val="000000"/>
                <w:sz w:val="18"/>
                <w:szCs w:val="18"/>
              </w:rPr>
            </w:pPr>
            <w:r>
              <w:rPr>
                <w:rFonts w:cs="Arial"/>
                <w:b/>
                <w:bCs/>
                <w:color w:val="000000"/>
                <w:sz w:val="18"/>
                <w:szCs w:val="18"/>
              </w:rPr>
              <w:t>Services</w:t>
            </w:r>
          </w:p>
        </w:tc>
      </w:tr>
      <w:tr w:rsidR="00472BCB" w14:paraId="08DAF760" w14:textId="77777777" w:rsidTr="00472BCB">
        <w:trPr>
          <w:trHeight w:val="315"/>
        </w:trPr>
        <w:tc>
          <w:tcPr>
            <w:tcW w:w="2140" w:type="dxa"/>
            <w:tcBorders>
              <w:top w:val="nil"/>
              <w:left w:val="nil"/>
              <w:bottom w:val="nil"/>
              <w:right w:val="nil"/>
            </w:tcBorders>
            <w:shd w:val="clear" w:color="auto" w:fill="auto"/>
            <w:tcMar>
              <w:top w:w="15" w:type="dxa"/>
              <w:left w:w="15" w:type="dxa"/>
              <w:bottom w:w="0" w:type="dxa"/>
              <w:right w:w="15" w:type="dxa"/>
            </w:tcMar>
            <w:vAlign w:val="center"/>
            <w:hideMark/>
          </w:tcPr>
          <w:p w14:paraId="3EFDDDA4" w14:textId="77777777" w:rsidR="00472BCB" w:rsidRPr="00CE01B0" w:rsidRDefault="00472BCB" w:rsidP="00434EDA">
            <w:pPr>
              <w:ind w:left="57"/>
              <w:rPr>
                <w:rFonts w:cs="Arial"/>
                <w:bCs/>
                <w:color w:val="000000"/>
                <w:sz w:val="18"/>
                <w:szCs w:val="18"/>
              </w:rPr>
            </w:pPr>
            <w:r w:rsidRPr="00CE01B0">
              <w:rPr>
                <w:rFonts w:cs="Arial"/>
                <w:bCs/>
                <w:color w:val="000000"/>
                <w:sz w:val="18"/>
                <w:szCs w:val="18"/>
              </w:rPr>
              <w:t>Total specified</w:t>
            </w:r>
            <w:r w:rsidRPr="00CE01B0">
              <w:rPr>
                <w:rFonts w:cs="Arial"/>
                <w:bCs/>
                <w:color w:val="000000"/>
                <w:sz w:val="16"/>
                <w:szCs w:val="16"/>
              </w:rPr>
              <w:t> </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2C2CB991"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6,768</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AD7CA1D"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775</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53719D97"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64</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8B788A4"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108</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4401CCCD"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3,947</w:t>
            </w:r>
          </w:p>
        </w:tc>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14:paraId="141AAA6B"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2,564</w:t>
            </w:r>
          </w:p>
        </w:tc>
        <w:tc>
          <w:tcPr>
            <w:tcW w:w="1120" w:type="dxa"/>
            <w:tcBorders>
              <w:top w:val="nil"/>
              <w:left w:val="nil"/>
              <w:bottom w:val="nil"/>
              <w:right w:val="nil"/>
            </w:tcBorders>
            <w:shd w:val="clear" w:color="auto" w:fill="auto"/>
            <w:tcMar>
              <w:top w:w="15" w:type="dxa"/>
              <w:left w:w="15" w:type="dxa"/>
              <w:bottom w:w="0" w:type="dxa"/>
              <w:right w:w="15" w:type="dxa"/>
            </w:tcMar>
            <w:vAlign w:val="center"/>
            <w:hideMark/>
          </w:tcPr>
          <w:p w14:paraId="5E088B75" w14:textId="77777777" w:rsidR="00472BCB" w:rsidRPr="00CE01B0" w:rsidRDefault="00472BCB" w:rsidP="00D92207">
            <w:pPr>
              <w:ind w:right="227"/>
              <w:jc w:val="right"/>
              <w:rPr>
                <w:rFonts w:cs="Arial"/>
                <w:bCs/>
                <w:color w:val="000000"/>
                <w:sz w:val="18"/>
                <w:szCs w:val="18"/>
              </w:rPr>
            </w:pPr>
            <w:r w:rsidRPr="00CE01B0">
              <w:rPr>
                <w:rFonts w:cs="Arial"/>
                <w:bCs/>
                <w:color w:val="000000"/>
                <w:sz w:val="18"/>
                <w:szCs w:val="18"/>
              </w:rPr>
              <w:t>14,226</w:t>
            </w:r>
          </w:p>
        </w:tc>
      </w:tr>
      <w:tr w:rsidR="00472BCB" w14:paraId="5C48BA2D" w14:textId="77777777" w:rsidTr="00472BCB">
        <w:trPr>
          <w:trHeight w:val="315"/>
        </w:trPr>
        <w:tc>
          <w:tcPr>
            <w:tcW w:w="2140" w:type="dxa"/>
            <w:tcBorders>
              <w:top w:val="nil"/>
              <w:left w:val="nil"/>
              <w:bottom w:val="nil"/>
              <w:right w:val="nil"/>
            </w:tcBorders>
            <w:shd w:val="clear" w:color="000000" w:fill="C7E4F3"/>
            <w:tcMar>
              <w:top w:w="15" w:type="dxa"/>
              <w:left w:w="15" w:type="dxa"/>
              <w:bottom w:w="0" w:type="dxa"/>
              <w:right w:w="15" w:type="dxa"/>
            </w:tcMar>
            <w:vAlign w:val="center"/>
            <w:hideMark/>
          </w:tcPr>
          <w:p w14:paraId="5350D89E" w14:textId="77777777" w:rsidR="00472BCB" w:rsidRDefault="00472BCB" w:rsidP="00434EDA">
            <w:pPr>
              <w:ind w:left="57"/>
              <w:rPr>
                <w:rFonts w:cs="Arial"/>
                <w:color w:val="000000"/>
                <w:sz w:val="18"/>
                <w:szCs w:val="18"/>
              </w:rPr>
            </w:pPr>
            <w:r>
              <w:rPr>
                <w:rFonts w:cs="Arial"/>
                <w:color w:val="000000"/>
                <w:sz w:val="18"/>
                <w:szCs w:val="18"/>
              </w:rPr>
              <w:t>Total not specified</w:t>
            </w:r>
            <w:r>
              <w:rPr>
                <w:rFonts w:cs="Arial"/>
                <w:color w:val="000000"/>
                <w:sz w:val="16"/>
                <w:szCs w:val="16"/>
              </w:rPr>
              <w:t> </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5F930ED2"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27AC7DEF"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F680607"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74BC09F7"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6CD7373F"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960" w:type="dxa"/>
            <w:tcBorders>
              <w:top w:val="nil"/>
              <w:left w:val="nil"/>
              <w:bottom w:val="nil"/>
              <w:right w:val="nil"/>
            </w:tcBorders>
            <w:shd w:val="clear" w:color="000000" w:fill="C7E4F3"/>
            <w:tcMar>
              <w:top w:w="15" w:type="dxa"/>
              <w:left w:w="15" w:type="dxa"/>
              <w:bottom w:w="0" w:type="dxa"/>
              <w:right w:w="15" w:type="dxa"/>
            </w:tcMar>
            <w:vAlign w:val="center"/>
            <w:hideMark/>
          </w:tcPr>
          <w:p w14:paraId="176F6918" w14:textId="77777777" w:rsidR="00472BCB" w:rsidRDefault="00472BCB" w:rsidP="00D92207">
            <w:pPr>
              <w:ind w:right="227"/>
              <w:jc w:val="right"/>
              <w:rPr>
                <w:rFonts w:cs="Arial"/>
                <w:color w:val="000000"/>
                <w:sz w:val="18"/>
                <w:szCs w:val="18"/>
              </w:rPr>
            </w:pPr>
            <w:r>
              <w:rPr>
                <w:rFonts w:cs="Arial"/>
                <w:color w:val="000000"/>
                <w:sz w:val="18"/>
                <w:szCs w:val="18"/>
              </w:rPr>
              <w:t>0</w:t>
            </w:r>
          </w:p>
        </w:tc>
        <w:tc>
          <w:tcPr>
            <w:tcW w:w="1120" w:type="dxa"/>
            <w:tcBorders>
              <w:top w:val="nil"/>
              <w:left w:val="nil"/>
              <w:bottom w:val="nil"/>
              <w:right w:val="nil"/>
            </w:tcBorders>
            <w:shd w:val="clear" w:color="000000" w:fill="C7E4F3"/>
            <w:tcMar>
              <w:top w:w="15" w:type="dxa"/>
              <w:left w:w="15" w:type="dxa"/>
              <w:bottom w:w="0" w:type="dxa"/>
              <w:right w:w="15" w:type="dxa"/>
            </w:tcMar>
            <w:vAlign w:val="center"/>
            <w:hideMark/>
          </w:tcPr>
          <w:p w14:paraId="281F8547" w14:textId="77777777" w:rsidR="00472BCB" w:rsidRDefault="00472BCB" w:rsidP="00D92207">
            <w:pPr>
              <w:ind w:right="227"/>
              <w:jc w:val="right"/>
              <w:rPr>
                <w:rFonts w:cs="Arial"/>
                <w:color w:val="000000"/>
                <w:sz w:val="18"/>
                <w:szCs w:val="18"/>
              </w:rPr>
            </w:pPr>
            <w:r>
              <w:rPr>
                <w:rFonts w:cs="Arial"/>
                <w:color w:val="000000"/>
                <w:sz w:val="18"/>
                <w:szCs w:val="18"/>
              </w:rPr>
              <w:t>0</w:t>
            </w:r>
          </w:p>
        </w:tc>
      </w:tr>
      <w:tr w:rsidR="00472BCB" w14:paraId="276C5BFE" w14:textId="77777777" w:rsidTr="00472BCB">
        <w:trPr>
          <w:trHeight w:val="315"/>
        </w:trPr>
        <w:tc>
          <w:tcPr>
            <w:tcW w:w="214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6D1B31D4" w14:textId="77777777" w:rsidR="00472BCB" w:rsidRDefault="00472BCB" w:rsidP="00434EDA">
            <w:pPr>
              <w:ind w:left="57"/>
              <w:rPr>
                <w:rFonts w:cs="Arial"/>
                <w:b/>
                <w:bCs/>
                <w:color w:val="000000"/>
                <w:sz w:val="18"/>
                <w:szCs w:val="18"/>
              </w:rPr>
            </w:pPr>
            <w:r>
              <w:rPr>
                <w:rFonts w:cs="Arial"/>
                <w:b/>
                <w:bCs/>
                <w:color w:val="000000"/>
                <w:sz w:val="18"/>
                <w:szCs w:val="18"/>
              </w:rPr>
              <w:t>TOTAL SERVICES</w:t>
            </w:r>
          </w:p>
        </w:tc>
        <w:tc>
          <w:tcPr>
            <w:tcW w:w="96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475377EB" w14:textId="77777777" w:rsidR="00472BCB" w:rsidRDefault="00472BCB" w:rsidP="00D92207">
            <w:pPr>
              <w:ind w:right="227"/>
              <w:jc w:val="right"/>
              <w:rPr>
                <w:rFonts w:cs="Arial"/>
                <w:b/>
                <w:bCs/>
                <w:color w:val="000000"/>
                <w:sz w:val="18"/>
                <w:szCs w:val="18"/>
              </w:rPr>
            </w:pPr>
            <w:r>
              <w:rPr>
                <w:rFonts w:cs="Arial"/>
                <w:b/>
                <w:bCs/>
                <w:color w:val="000000"/>
                <w:sz w:val="18"/>
                <w:szCs w:val="18"/>
              </w:rPr>
              <w:t>6,768</w:t>
            </w:r>
          </w:p>
        </w:tc>
        <w:tc>
          <w:tcPr>
            <w:tcW w:w="96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682C4D68" w14:textId="77777777" w:rsidR="00472BCB" w:rsidRDefault="00472BCB" w:rsidP="00D92207">
            <w:pPr>
              <w:ind w:right="227"/>
              <w:jc w:val="right"/>
              <w:rPr>
                <w:rFonts w:cs="Arial"/>
                <w:b/>
                <w:bCs/>
                <w:color w:val="000000"/>
                <w:sz w:val="18"/>
                <w:szCs w:val="18"/>
              </w:rPr>
            </w:pPr>
            <w:r>
              <w:rPr>
                <w:rFonts w:cs="Arial"/>
                <w:b/>
                <w:bCs/>
                <w:color w:val="000000"/>
                <w:sz w:val="18"/>
                <w:szCs w:val="18"/>
              </w:rPr>
              <w:t>775</w:t>
            </w:r>
          </w:p>
        </w:tc>
        <w:tc>
          <w:tcPr>
            <w:tcW w:w="96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06A28339" w14:textId="77777777" w:rsidR="00472BCB" w:rsidRDefault="00472BCB" w:rsidP="00D92207">
            <w:pPr>
              <w:ind w:right="227"/>
              <w:jc w:val="right"/>
              <w:rPr>
                <w:rFonts w:cs="Arial"/>
                <w:b/>
                <w:bCs/>
                <w:color w:val="000000"/>
                <w:sz w:val="18"/>
                <w:szCs w:val="18"/>
              </w:rPr>
            </w:pPr>
            <w:r>
              <w:rPr>
                <w:rFonts w:cs="Arial"/>
                <w:b/>
                <w:bCs/>
                <w:color w:val="000000"/>
                <w:sz w:val="18"/>
                <w:szCs w:val="18"/>
              </w:rPr>
              <w:t>64</w:t>
            </w:r>
          </w:p>
        </w:tc>
        <w:tc>
          <w:tcPr>
            <w:tcW w:w="96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2390DF86" w14:textId="77777777" w:rsidR="00472BCB" w:rsidRDefault="00472BCB" w:rsidP="00D92207">
            <w:pPr>
              <w:ind w:right="227"/>
              <w:jc w:val="right"/>
              <w:rPr>
                <w:rFonts w:cs="Arial"/>
                <w:b/>
                <w:bCs/>
                <w:color w:val="000000"/>
                <w:sz w:val="18"/>
                <w:szCs w:val="18"/>
              </w:rPr>
            </w:pPr>
            <w:r>
              <w:rPr>
                <w:rFonts w:cs="Arial"/>
                <w:b/>
                <w:bCs/>
                <w:color w:val="000000"/>
                <w:sz w:val="18"/>
                <w:szCs w:val="18"/>
              </w:rPr>
              <w:t>108</w:t>
            </w:r>
          </w:p>
        </w:tc>
        <w:tc>
          <w:tcPr>
            <w:tcW w:w="96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07DBEBE7" w14:textId="77777777" w:rsidR="00472BCB" w:rsidRDefault="00472BCB" w:rsidP="00D92207">
            <w:pPr>
              <w:ind w:right="227"/>
              <w:jc w:val="right"/>
              <w:rPr>
                <w:rFonts w:cs="Arial"/>
                <w:b/>
                <w:bCs/>
                <w:color w:val="000000"/>
                <w:sz w:val="18"/>
                <w:szCs w:val="18"/>
              </w:rPr>
            </w:pPr>
            <w:r>
              <w:rPr>
                <w:rFonts w:cs="Arial"/>
                <w:b/>
                <w:bCs/>
                <w:color w:val="000000"/>
                <w:sz w:val="18"/>
                <w:szCs w:val="18"/>
              </w:rPr>
              <w:t>3,947</w:t>
            </w:r>
          </w:p>
        </w:tc>
        <w:tc>
          <w:tcPr>
            <w:tcW w:w="96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1AF5B6B1" w14:textId="77777777" w:rsidR="00472BCB" w:rsidRDefault="00472BCB" w:rsidP="00D92207">
            <w:pPr>
              <w:ind w:right="227"/>
              <w:jc w:val="right"/>
              <w:rPr>
                <w:rFonts w:cs="Arial"/>
                <w:b/>
                <w:bCs/>
                <w:color w:val="000000"/>
                <w:sz w:val="18"/>
                <w:szCs w:val="18"/>
              </w:rPr>
            </w:pPr>
            <w:r>
              <w:rPr>
                <w:rFonts w:cs="Arial"/>
                <w:b/>
                <w:bCs/>
                <w:color w:val="000000"/>
                <w:sz w:val="18"/>
                <w:szCs w:val="18"/>
              </w:rPr>
              <w:t>2,564</w:t>
            </w:r>
          </w:p>
        </w:tc>
        <w:tc>
          <w:tcPr>
            <w:tcW w:w="1120" w:type="dxa"/>
            <w:tcBorders>
              <w:top w:val="nil"/>
              <w:left w:val="nil"/>
              <w:bottom w:val="single" w:sz="8" w:space="0" w:color="1F698E"/>
              <w:right w:val="nil"/>
            </w:tcBorders>
            <w:shd w:val="clear" w:color="auto" w:fill="auto"/>
            <w:tcMar>
              <w:top w:w="15" w:type="dxa"/>
              <w:left w:w="15" w:type="dxa"/>
              <w:bottom w:w="0" w:type="dxa"/>
              <w:right w:w="15" w:type="dxa"/>
            </w:tcMar>
            <w:vAlign w:val="center"/>
            <w:hideMark/>
          </w:tcPr>
          <w:p w14:paraId="5F6E5980" w14:textId="77777777" w:rsidR="00472BCB" w:rsidRDefault="00472BCB" w:rsidP="00D92207">
            <w:pPr>
              <w:ind w:right="227"/>
              <w:jc w:val="right"/>
              <w:rPr>
                <w:rFonts w:cs="Arial"/>
                <w:b/>
                <w:bCs/>
                <w:color w:val="000000"/>
                <w:sz w:val="18"/>
                <w:szCs w:val="18"/>
              </w:rPr>
            </w:pPr>
            <w:r>
              <w:rPr>
                <w:rFonts w:cs="Arial"/>
                <w:b/>
                <w:bCs/>
                <w:color w:val="000000"/>
                <w:sz w:val="18"/>
                <w:szCs w:val="18"/>
              </w:rPr>
              <w:t>14,226</w:t>
            </w:r>
          </w:p>
        </w:tc>
      </w:tr>
    </w:tbl>
    <w:p w14:paraId="33BE6552" w14:textId="60C89F26" w:rsidR="004C5910" w:rsidRDefault="004C5910" w:rsidP="004C5910">
      <w:pPr>
        <w:pStyle w:val="FigureNote"/>
      </w:pPr>
      <w:r>
        <w:t>(a)</w:t>
      </w:r>
      <w:r>
        <w:tab/>
        <w:t xml:space="preserve">Totals may not equal the sum of components due to rounding of weighted data. </w:t>
      </w:r>
    </w:p>
    <w:p w14:paraId="2A41D17C" w14:textId="77777777" w:rsidR="004C5910" w:rsidRDefault="004C5910" w:rsidP="004C5910">
      <w:pPr>
        <w:pStyle w:val="FigureNote"/>
        <w:spacing w:before="0"/>
        <w:ind w:left="425" w:hanging="425"/>
      </w:pPr>
      <w:r>
        <w:t>(b)</w:t>
      </w:r>
      <w:r>
        <w:tab/>
        <w:t>Refers to the proportion of services, by service type, that offered care to children in the specified age ranges.</w:t>
      </w:r>
    </w:p>
    <w:p w14:paraId="3A0E3B98" w14:textId="77777777" w:rsidR="00B1127C" w:rsidRDefault="00B1127C">
      <w:pPr>
        <w:rPr>
          <w:rFonts w:eastAsia="Times New Roman" w:cs="Times New Roman"/>
          <w:szCs w:val="20"/>
        </w:rPr>
      </w:pPr>
      <w:r>
        <w:br w:type="page"/>
      </w:r>
    </w:p>
    <w:p w14:paraId="4F10FCE0" w14:textId="65CA6882" w:rsidR="008C6141" w:rsidRPr="00D36ECE" w:rsidRDefault="008C6141" w:rsidP="00AD37F0">
      <w:pPr>
        <w:pStyle w:val="Heading1"/>
      </w:pPr>
      <w:bookmarkStart w:id="82" w:name="_Toc484014058"/>
      <w:r w:rsidRPr="00D36ECE">
        <w:lastRenderedPageBreak/>
        <w:t>Indigenous children</w:t>
      </w:r>
      <w:r w:rsidR="00991A65" w:rsidRPr="00D36ECE">
        <w:t xml:space="preserve"> </w:t>
      </w:r>
      <w:r w:rsidR="00CC4F60">
        <w:t>&amp;</w:t>
      </w:r>
      <w:r w:rsidR="00991A65" w:rsidRPr="00D36ECE">
        <w:t xml:space="preserve"> </w:t>
      </w:r>
      <w:r w:rsidR="00432849">
        <w:t xml:space="preserve">paid contact </w:t>
      </w:r>
      <w:r w:rsidR="00B91C47">
        <w:t>staff</w:t>
      </w:r>
      <w:bookmarkEnd w:id="82"/>
    </w:p>
    <w:p w14:paraId="0405EF97" w14:textId="16981855" w:rsidR="00C64FD8" w:rsidRDefault="00C64FD8" w:rsidP="00C64FD8">
      <w:pPr>
        <w:pStyle w:val="Body"/>
        <w:jc w:val="both"/>
      </w:pPr>
      <w:r w:rsidRPr="00BE3F01">
        <w:t xml:space="preserve">This section </w:t>
      </w:r>
      <w:r>
        <w:t>provides more detailed information for Indigenous (Aboriginal or Torres Strait Islander)</w:t>
      </w:r>
      <w:r w:rsidR="00D76354">
        <w:t xml:space="preserve"> children attending a service and</w:t>
      </w:r>
      <w:r>
        <w:t xml:space="preserve"> </w:t>
      </w:r>
      <w:r w:rsidR="00D76354">
        <w:t xml:space="preserve">paid contact </w:t>
      </w:r>
      <w:r>
        <w:t xml:space="preserve">staff working during the reference week. This includes: </w:t>
      </w:r>
    </w:p>
    <w:p w14:paraId="72C5315E" w14:textId="16EA8EA6" w:rsidR="00C64FD8" w:rsidRDefault="00C64FD8" w:rsidP="00C64FD8">
      <w:pPr>
        <w:pStyle w:val="Body"/>
        <w:numPr>
          <w:ilvl w:val="0"/>
          <w:numId w:val="26"/>
        </w:numPr>
        <w:jc w:val="both"/>
      </w:pPr>
      <w:r>
        <w:t xml:space="preserve">Number of Indigenous children attending each service type, </w:t>
      </w:r>
      <w:r w:rsidR="00FC4EC2">
        <w:t xml:space="preserve">by </w:t>
      </w:r>
      <w:r>
        <w:t>geographic location</w:t>
      </w:r>
    </w:p>
    <w:p w14:paraId="1203E839" w14:textId="2605FBCB" w:rsidR="00C64FD8" w:rsidRDefault="00FC4EC2" w:rsidP="00C64FD8">
      <w:pPr>
        <w:pStyle w:val="Body"/>
        <w:numPr>
          <w:ilvl w:val="0"/>
          <w:numId w:val="26"/>
        </w:numPr>
        <w:jc w:val="both"/>
      </w:pPr>
      <w:r>
        <w:t>Number of Indigenous paid contact staff at each service type, by geographic location</w:t>
      </w:r>
    </w:p>
    <w:p w14:paraId="55EF46F6" w14:textId="3B416873" w:rsidR="00FC4EC2" w:rsidRDefault="00FC4EC2" w:rsidP="00C64FD8">
      <w:pPr>
        <w:pStyle w:val="Body"/>
        <w:numPr>
          <w:ilvl w:val="0"/>
          <w:numId w:val="26"/>
        </w:numPr>
        <w:jc w:val="both"/>
      </w:pPr>
      <w:r>
        <w:t xml:space="preserve">Rates of </w:t>
      </w:r>
      <w:r w:rsidR="00D36ECE">
        <w:t xml:space="preserve">Indigenous child </w:t>
      </w:r>
      <w:r w:rsidR="00F445BA">
        <w:t>access to</w:t>
      </w:r>
      <w:r>
        <w:t xml:space="preserve"> Indigenous paid contact staff</w:t>
      </w:r>
    </w:p>
    <w:p w14:paraId="3AF09CF6" w14:textId="2A88137C" w:rsidR="00C64FD8" w:rsidRDefault="00FC4EC2" w:rsidP="00C64FD8">
      <w:pPr>
        <w:pStyle w:val="Body"/>
        <w:numPr>
          <w:ilvl w:val="0"/>
          <w:numId w:val="26"/>
        </w:numPr>
        <w:jc w:val="both"/>
      </w:pPr>
      <w:r>
        <w:t>Qualification levels of Indigenous paid contact staff.</w:t>
      </w:r>
    </w:p>
    <w:p w14:paraId="5A1B0FFC" w14:textId="6783DEBD" w:rsidR="00991A65" w:rsidRPr="00527516" w:rsidRDefault="00991A65" w:rsidP="00B46297">
      <w:pPr>
        <w:pStyle w:val="Heading2"/>
      </w:pPr>
      <w:bookmarkStart w:id="83" w:name="_Toc484014059"/>
      <w:r w:rsidRPr="00527516">
        <w:t>Indigenous children</w:t>
      </w:r>
      <w:bookmarkEnd w:id="83"/>
    </w:p>
    <w:p w14:paraId="6AE205D8" w14:textId="75994CD4" w:rsidR="008C6141" w:rsidRPr="00527516" w:rsidRDefault="00FC4EC2" w:rsidP="00527516">
      <w:pPr>
        <w:pStyle w:val="Body"/>
        <w:jc w:val="both"/>
      </w:pPr>
      <w:r w:rsidRPr="00527516">
        <w:fldChar w:fldCharType="begin"/>
      </w:r>
      <w:r w:rsidRPr="00527516">
        <w:instrText xml:space="preserve"> REF _Ref482355346 \h </w:instrText>
      </w:r>
      <w:r w:rsidR="00527516">
        <w:instrText xml:space="preserve"> \* MERGEFORMAT </w:instrText>
      </w:r>
      <w:r w:rsidRPr="00527516">
        <w:fldChar w:fldCharType="separate"/>
      </w:r>
      <w:r w:rsidR="00011CCA">
        <w:t xml:space="preserve">Table </w:t>
      </w:r>
      <w:r w:rsidR="00011CCA">
        <w:rPr>
          <w:noProof/>
        </w:rPr>
        <w:t>16</w:t>
      </w:r>
      <w:r w:rsidRPr="00527516">
        <w:fldChar w:fldCharType="end"/>
      </w:r>
      <w:r w:rsidRPr="00527516">
        <w:t xml:space="preserve"> </w:t>
      </w:r>
      <w:r w:rsidR="008C6141" w:rsidRPr="00527516">
        <w:t xml:space="preserve">shows that </w:t>
      </w:r>
      <w:r w:rsidRPr="00527516">
        <w:t xml:space="preserve">3 per cent of children attending child care services during the reference week were </w:t>
      </w:r>
      <w:r w:rsidR="008C6141" w:rsidRPr="00527516">
        <w:t>Indigenous</w:t>
      </w:r>
      <w:r w:rsidR="004A3C14">
        <w:t xml:space="preserve"> – in home care services had the highest proportion of Indigenous children attending during the reference week </w:t>
      </w:r>
      <w:r w:rsidRPr="00527516">
        <w:t xml:space="preserve">(7.1 per cent). Overall, </w:t>
      </w:r>
      <w:r w:rsidR="00D76354">
        <w:t>around</w:t>
      </w:r>
      <w:r w:rsidRPr="00527516">
        <w:t xml:space="preserve"> half (49.5 per cent) of child care services </w:t>
      </w:r>
      <w:r w:rsidR="004A3C14">
        <w:t>had</w:t>
      </w:r>
      <w:r w:rsidRPr="00527516">
        <w:t xml:space="preserve"> Indigenous child</w:t>
      </w:r>
      <w:r w:rsidR="004A3C14">
        <w:t>ren attending during the reference week</w:t>
      </w:r>
      <w:r w:rsidR="00527516" w:rsidRPr="00527516">
        <w:t xml:space="preserve"> – the rate of Indigenous children at child care services was highest for long day care services (54.2 per cent) followed by outside school hours care (47.1 per cent). </w:t>
      </w:r>
    </w:p>
    <w:p w14:paraId="378F2FC2" w14:textId="72BEE1CD" w:rsidR="008C6141" w:rsidRPr="001A76AC" w:rsidRDefault="008C6141" w:rsidP="008C6141">
      <w:pPr>
        <w:pStyle w:val="Caption"/>
        <w:rPr>
          <w:vertAlign w:val="superscript"/>
        </w:rPr>
      </w:pPr>
      <w:bookmarkStart w:id="84" w:name="_Ref482355346"/>
      <w:bookmarkStart w:id="85" w:name="_Toc484013994"/>
      <w:r>
        <w:t xml:space="preserve">Table </w:t>
      </w:r>
      <w:fldSimple w:instr=" SEQ Table \* ARABIC ">
        <w:r w:rsidR="00011CCA">
          <w:rPr>
            <w:noProof/>
          </w:rPr>
          <w:t>16</w:t>
        </w:r>
      </w:fldSimple>
      <w:bookmarkEnd w:id="84"/>
      <w:r>
        <w:tab/>
        <w:t xml:space="preserve">Indigenous children aged 0 to 12 attending child care, by service type </w:t>
      </w:r>
      <w:r>
        <w:rPr>
          <w:vertAlign w:val="superscript"/>
        </w:rPr>
        <w:t>(a)</w:t>
      </w:r>
      <w:bookmarkEnd w:id="85"/>
    </w:p>
    <w:tbl>
      <w:tblPr>
        <w:tblW w:w="5000" w:type="pct"/>
        <w:tblLook w:val="04A0" w:firstRow="1" w:lastRow="0" w:firstColumn="1" w:lastColumn="0" w:noHBand="0" w:noVBand="1"/>
      </w:tblPr>
      <w:tblGrid>
        <w:gridCol w:w="3220"/>
        <w:gridCol w:w="867"/>
        <w:gridCol w:w="867"/>
        <w:gridCol w:w="867"/>
        <w:gridCol w:w="867"/>
        <w:gridCol w:w="867"/>
        <w:gridCol w:w="867"/>
        <w:gridCol w:w="864"/>
      </w:tblGrid>
      <w:tr w:rsidR="009D7A6C" w:rsidRPr="009D7A6C" w14:paraId="7075705B" w14:textId="77777777" w:rsidTr="00B94289">
        <w:trPr>
          <w:trHeight w:val="315"/>
        </w:trPr>
        <w:tc>
          <w:tcPr>
            <w:tcW w:w="1733" w:type="pct"/>
            <w:tcBorders>
              <w:top w:val="nil"/>
              <w:left w:val="nil"/>
              <w:bottom w:val="nil"/>
              <w:right w:val="nil"/>
            </w:tcBorders>
            <w:shd w:val="clear" w:color="000000" w:fill="1F698E"/>
            <w:vAlign w:val="center"/>
            <w:hideMark/>
          </w:tcPr>
          <w:p w14:paraId="6EBB8DC1"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 </w:t>
            </w:r>
          </w:p>
        </w:tc>
        <w:tc>
          <w:tcPr>
            <w:tcW w:w="467" w:type="pct"/>
            <w:tcBorders>
              <w:top w:val="nil"/>
              <w:left w:val="nil"/>
              <w:bottom w:val="nil"/>
              <w:right w:val="nil"/>
            </w:tcBorders>
            <w:shd w:val="clear" w:color="000000" w:fill="1F698E"/>
            <w:vAlign w:val="center"/>
            <w:hideMark/>
          </w:tcPr>
          <w:p w14:paraId="2C3A29E3"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LDC</w:t>
            </w:r>
          </w:p>
        </w:tc>
        <w:tc>
          <w:tcPr>
            <w:tcW w:w="467" w:type="pct"/>
            <w:tcBorders>
              <w:top w:val="nil"/>
              <w:left w:val="nil"/>
              <w:bottom w:val="nil"/>
              <w:right w:val="nil"/>
            </w:tcBorders>
            <w:shd w:val="clear" w:color="000000" w:fill="1F698E"/>
            <w:vAlign w:val="center"/>
            <w:hideMark/>
          </w:tcPr>
          <w:p w14:paraId="4E65BE35"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FDC</w:t>
            </w:r>
          </w:p>
        </w:tc>
        <w:tc>
          <w:tcPr>
            <w:tcW w:w="467" w:type="pct"/>
            <w:tcBorders>
              <w:top w:val="nil"/>
              <w:left w:val="nil"/>
              <w:bottom w:val="nil"/>
              <w:right w:val="nil"/>
            </w:tcBorders>
            <w:shd w:val="clear" w:color="000000" w:fill="1F698E"/>
            <w:vAlign w:val="center"/>
            <w:hideMark/>
          </w:tcPr>
          <w:p w14:paraId="303EE1CE"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IHC</w:t>
            </w:r>
          </w:p>
        </w:tc>
        <w:tc>
          <w:tcPr>
            <w:tcW w:w="467" w:type="pct"/>
            <w:tcBorders>
              <w:top w:val="nil"/>
              <w:left w:val="nil"/>
              <w:bottom w:val="nil"/>
              <w:right w:val="nil"/>
            </w:tcBorders>
            <w:shd w:val="clear" w:color="000000" w:fill="1F698E"/>
            <w:vAlign w:val="center"/>
            <w:hideMark/>
          </w:tcPr>
          <w:p w14:paraId="77695A8C"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OCC</w:t>
            </w:r>
          </w:p>
        </w:tc>
        <w:tc>
          <w:tcPr>
            <w:tcW w:w="467" w:type="pct"/>
            <w:tcBorders>
              <w:top w:val="nil"/>
              <w:left w:val="nil"/>
              <w:bottom w:val="nil"/>
              <w:right w:val="nil"/>
            </w:tcBorders>
            <w:shd w:val="clear" w:color="000000" w:fill="1F698E"/>
            <w:vAlign w:val="center"/>
            <w:hideMark/>
          </w:tcPr>
          <w:p w14:paraId="1FC3AE56"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OSHC</w:t>
            </w:r>
          </w:p>
        </w:tc>
        <w:tc>
          <w:tcPr>
            <w:tcW w:w="467" w:type="pct"/>
            <w:tcBorders>
              <w:top w:val="nil"/>
              <w:left w:val="nil"/>
              <w:bottom w:val="nil"/>
              <w:right w:val="nil"/>
            </w:tcBorders>
            <w:shd w:val="clear" w:color="000000" w:fill="1F698E"/>
            <w:vAlign w:val="center"/>
            <w:hideMark/>
          </w:tcPr>
          <w:p w14:paraId="3103EE49"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VAC</w:t>
            </w:r>
          </w:p>
        </w:tc>
        <w:tc>
          <w:tcPr>
            <w:tcW w:w="465" w:type="pct"/>
            <w:tcBorders>
              <w:top w:val="nil"/>
              <w:left w:val="nil"/>
              <w:bottom w:val="nil"/>
              <w:right w:val="nil"/>
            </w:tcBorders>
            <w:shd w:val="clear" w:color="000000" w:fill="1F698E"/>
            <w:vAlign w:val="center"/>
            <w:hideMark/>
          </w:tcPr>
          <w:p w14:paraId="7ED94693" w14:textId="77777777" w:rsidR="009D7A6C" w:rsidRPr="009D7A6C" w:rsidRDefault="009D7A6C" w:rsidP="009D7A6C">
            <w:pPr>
              <w:jc w:val="center"/>
              <w:rPr>
                <w:rFonts w:eastAsia="Times New Roman" w:cs="Arial"/>
                <w:b/>
                <w:bCs/>
                <w:color w:val="FFFFFF"/>
                <w:sz w:val="18"/>
                <w:szCs w:val="18"/>
                <w:lang w:eastAsia="en-AU"/>
              </w:rPr>
            </w:pPr>
            <w:r w:rsidRPr="009D7A6C">
              <w:rPr>
                <w:rFonts w:eastAsia="Times New Roman" w:cs="Arial"/>
                <w:b/>
                <w:bCs/>
                <w:color w:val="FFFFFF"/>
                <w:sz w:val="18"/>
                <w:szCs w:val="18"/>
                <w:lang w:eastAsia="en-AU"/>
              </w:rPr>
              <w:t>Total</w:t>
            </w:r>
          </w:p>
        </w:tc>
      </w:tr>
      <w:tr w:rsidR="009D7A6C" w:rsidRPr="009D7A6C" w14:paraId="78483E2B" w14:textId="77777777" w:rsidTr="009D7A6C">
        <w:trPr>
          <w:trHeight w:val="315"/>
        </w:trPr>
        <w:tc>
          <w:tcPr>
            <w:tcW w:w="5000" w:type="pct"/>
            <w:gridSpan w:val="8"/>
            <w:tcBorders>
              <w:top w:val="nil"/>
              <w:left w:val="nil"/>
              <w:bottom w:val="nil"/>
              <w:right w:val="nil"/>
            </w:tcBorders>
            <w:shd w:val="clear" w:color="000000" w:fill="90C9E6"/>
            <w:vAlign w:val="center"/>
            <w:hideMark/>
          </w:tcPr>
          <w:p w14:paraId="6464561B" w14:textId="77777777" w:rsidR="009D7A6C" w:rsidRPr="009D7A6C" w:rsidRDefault="009D7A6C" w:rsidP="009D7A6C">
            <w:pPr>
              <w:jc w:val="center"/>
              <w:rPr>
                <w:rFonts w:eastAsia="Times New Roman" w:cs="Arial"/>
                <w:b/>
                <w:bCs/>
                <w:color w:val="000000"/>
                <w:sz w:val="18"/>
                <w:szCs w:val="18"/>
                <w:lang w:eastAsia="en-AU"/>
              </w:rPr>
            </w:pPr>
            <w:r w:rsidRPr="009D7A6C">
              <w:rPr>
                <w:rFonts w:eastAsia="Times New Roman" w:cs="Arial"/>
                <w:b/>
                <w:bCs/>
                <w:color w:val="000000"/>
                <w:sz w:val="18"/>
                <w:szCs w:val="18"/>
                <w:lang w:eastAsia="en-AU"/>
              </w:rPr>
              <w:t>Children</w:t>
            </w:r>
          </w:p>
        </w:tc>
      </w:tr>
      <w:tr w:rsidR="009D7A6C" w:rsidRPr="009D7A6C" w14:paraId="55C84C64" w14:textId="77777777" w:rsidTr="004A3C14">
        <w:trPr>
          <w:trHeight w:val="315"/>
        </w:trPr>
        <w:tc>
          <w:tcPr>
            <w:tcW w:w="1733" w:type="pct"/>
            <w:tcBorders>
              <w:top w:val="nil"/>
              <w:left w:val="nil"/>
              <w:bottom w:val="nil"/>
              <w:right w:val="nil"/>
            </w:tcBorders>
            <w:shd w:val="clear" w:color="auto" w:fill="FFFFFF" w:themeFill="background1"/>
            <w:vAlign w:val="center"/>
            <w:hideMark/>
          </w:tcPr>
          <w:p w14:paraId="35A19019" w14:textId="77777777" w:rsidR="009D7A6C" w:rsidRPr="009D7A6C" w:rsidRDefault="009D7A6C" w:rsidP="009D7A6C">
            <w:pPr>
              <w:rPr>
                <w:rFonts w:eastAsia="Times New Roman" w:cs="Arial"/>
                <w:color w:val="000000"/>
                <w:sz w:val="18"/>
                <w:szCs w:val="18"/>
                <w:lang w:eastAsia="en-AU"/>
              </w:rPr>
            </w:pPr>
            <w:r w:rsidRPr="009D7A6C">
              <w:rPr>
                <w:rFonts w:eastAsia="Times New Roman" w:cs="Arial"/>
                <w:color w:val="000000"/>
                <w:sz w:val="18"/>
                <w:szCs w:val="18"/>
                <w:lang w:eastAsia="en-AU"/>
              </w:rPr>
              <w:t>No. of children</w:t>
            </w:r>
          </w:p>
        </w:tc>
        <w:tc>
          <w:tcPr>
            <w:tcW w:w="467" w:type="pct"/>
            <w:tcBorders>
              <w:top w:val="nil"/>
              <w:left w:val="nil"/>
              <w:bottom w:val="nil"/>
              <w:right w:val="nil"/>
            </w:tcBorders>
            <w:shd w:val="clear" w:color="auto" w:fill="FFFFFF" w:themeFill="background1"/>
            <w:vAlign w:val="center"/>
            <w:hideMark/>
          </w:tcPr>
          <w:p w14:paraId="1221DEA9"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17,123</w:t>
            </w:r>
          </w:p>
        </w:tc>
        <w:tc>
          <w:tcPr>
            <w:tcW w:w="467" w:type="pct"/>
            <w:tcBorders>
              <w:top w:val="nil"/>
              <w:left w:val="nil"/>
              <w:bottom w:val="nil"/>
              <w:right w:val="nil"/>
            </w:tcBorders>
            <w:shd w:val="clear" w:color="auto" w:fill="FFFFFF" w:themeFill="background1"/>
            <w:vAlign w:val="center"/>
            <w:hideMark/>
          </w:tcPr>
          <w:p w14:paraId="3867A920"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5,812</w:t>
            </w:r>
          </w:p>
        </w:tc>
        <w:tc>
          <w:tcPr>
            <w:tcW w:w="467" w:type="pct"/>
            <w:tcBorders>
              <w:top w:val="nil"/>
              <w:left w:val="nil"/>
              <w:bottom w:val="nil"/>
              <w:right w:val="nil"/>
            </w:tcBorders>
            <w:shd w:val="clear" w:color="auto" w:fill="FFFFFF" w:themeFill="background1"/>
            <w:vAlign w:val="center"/>
            <w:hideMark/>
          </w:tcPr>
          <w:p w14:paraId="7BCFFF26"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263</w:t>
            </w:r>
          </w:p>
        </w:tc>
        <w:tc>
          <w:tcPr>
            <w:tcW w:w="467" w:type="pct"/>
            <w:tcBorders>
              <w:top w:val="nil"/>
              <w:left w:val="nil"/>
              <w:bottom w:val="nil"/>
              <w:right w:val="nil"/>
            </w:tcBorders>
            <w:shd w:val="clear" w:color="auto" w:fill="FFFFFF" w:themeFill="background1"/>
            <w:vAlign w:val="center"/>
            <w:hideMark/>
          </w:tcPr>
          <w:p w14:paraId="757C3C6D"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185</w:t>
            </w:r>
          </w:p>
        </w:tc>
        <w:tc>
          <w:tcPr>
            <w:tcW w:w="467" w:type="pct"/>
            <w:tcBorders>
              <w:top w:val="nil"/>
              <w:left w:val="nil"/>
              <w:bottom w:val="nil"/>
              <w:right w:val="nil"/>
            </w:tcBorders>
            <w:shd w:val="clear" w:color="auto" w:fill="FFFFFF" w:themeFill="background1"/>
            <w:vAlign w:val="center"/>
            <w:hideMark/>
          </w:tcPr>
          <w:p w14:paraId="3A2729E5"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9,888</w:t>
            </w:r>
          </w:p>
        </w:tc>
        <w:tc>
          <w:tcPr>
            <w:tcW w:w="467" w:type="pct"/>
            <w:tcBorders>
              <w:top w:val="nil"/>
              <w:left w:val="nil"/>
              <w:bottom w:val="nil"/>
              <w:right w:val="nil"/>
            </w:tcBorders>
            <w:shd w:val="clear" w:color="auto" w:fill="FFFFFF" w:themeFill="background1"/>
            <w:vAlign w:val="center"/>
            <w:hideMark/>
          </w:tcPr>
          <w:p w14:paraId="0B7EF941"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4,493</w:t>
            </w:r>
          </w:p>
        </w:tc>
        <w:tc>
          <w:tcPr>
            <w:tcW w:w="465" w:type="pct"/>
            <w:tcBorders>
              <w:top w:val="nil"/>
              <w:left w:val="nil"/>
              <w:bottom w:val="nil"/>
              <w:right w:val="nil"/>
            </w:tcBorders>
            <w:shd w:val="clear" w:color="auto" w:fill="FFFFFF" w:themeFill="background1"/>
            <w:vAlign w:val="center"/>
            <w:hideMark/>
          </w:tcPr>
          <w:p w14:paraId="212CFBE5"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37,764</w:t>
            </w:r>
          </w:p>
        </w:tc>
      </w:tr>
      <w:tr w:rsidR="009D7A6C" w:rsidRPr="009D7A6C" w14:paraId="35A4C0F8" w14:textId="77777777" w:rsidTr="004A3C14">
        <w:trPr>
          <w:trHeight w:val="315"/>
        </w:trPr>
        <w:tc>
          <w:tcPr>
            <w:tcW w:w="1733" w:type="pct"/>
            <w:tcBorders>
              <w:top w:val="nil"/>
              <w:left w:val="nil"/>
              <w:bottom w:val="nil"/>
              <w:right w:val="nil"/>
            </w:tcBorders>
            <w:shd w:val="clear" w:color="auto" w:fill="C7E4F3" w:themeFill="accent1" w:themeFillTint="33"/>
            <w:vAlign w:val="center"/>
            <w:hideMark/>
          </w:tcPr>
          <w:p w14:paraId="00278E1F" w14:textId="4AE52CCD" w:rsidR="009D7A6C" w:rsidRPr="009D7A6C" w:rsidRDefault="00B2557B" w:rsidP="009D7A6C">
            <w:pPr>
              <w:rPr>
                <w:rFonts w:eastAsia="Times New Roman" w:cs="Arial"/>
                <w:color w:val="000000"/>
                <w:sz w:val="18"/>
                <w:szCs w:val="18"/>
                <w:lang w:eastAsia="en-AU"/>
              </w:rPr>
            </w:pPr>
            <w:r>
              <w:rPr>
                <w:rFonts w:eastAsia="Times New Roman" w:cs="Arial"/>
                <w:color w:val="000000"/>
                <w:sz w:val="18"/>
                <w:szCs w:val="18"/>
                <w:lang w:eastAsia="en-AU"/>
              </w:rPr>
              <w:t xml:space="preserve">% of all children </w:t>
            </w:r>
            <w:r w:rsidR="009D7A6C" w:rsidRPr="00B2557B">
              <w:rPr>
                <w:rFonts w:eastAsia="Times New Roman" w:cs="Arial"/>
                <w:color w:val="000000"/>
                <w:sz w:val="18"/>
                <w:szCs w:val="18"/>
                <w:vertAlign w:val="superscript"/>
                <w:lang w:eastAsia="en-AU"/>
              </w:rPr>
              <w:t>(b)</w:t>
            </w:r>
          </w:p>
        </w:tc>
        <w:tc>
          <w:tcPr>
            <w:tcW w:w="467" w:type="pct"/>
            <w:tcBorders>
              <w:top w:val="nil"/>
              <w:left w:val="nil"/>
              <w:bottom w:val="nil"/>
              <w:right w:val="nil"/>
            </w:tcBorders>
            <w:shd w:val="clear" w:color="auto" w:fill="C7E4F3" w:themeFill="accent1" w:themeFillTint="33"/>
            <w:vAlign w:val="center"/>
            <w:hideMark/>
          </w:tcPr>
          <w:p w14:paraId="0883DD0F"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2.8</w:t>
            </w:r>
          </w:p>
        </w:tc>
        <w:tc>
          <w:tcPr>
            <w:tcW w:w="467" w:type="pct"/>
            <w:tcBorders>
              <w:top w:val="nil"/>
              <w:left w:val="nil"/>
              <w:bottom w:val="nil"/>
              <w:right w:val="nil"/>
            </w:tcBorders>
            <w:shd w:val="clear" w:color="auto" w:fill="C7E4F3" w:themeFill="accent1" w:themeFillTint="33"/>
            <w:vAlign w:val="center"/>
            <w:hideMark/>
          </w:tcPr>
          <w:p w14:paraId="45C438DB"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3.2</w:t>
            </w:r>
          </w:p>
        </w:tc>
        <w:tc>
          <w:tcPr>
            <w:tcW w:w="467" w:type="pct"/>
            <w:tcBorders>
              <w:top w:val="nil"/>
              <w:left w:val="nil"/>
              <w:bottom w:val="nil"/>
              <w:right w:val="nil"/>
            </w:tcBorders>
            <w:shd w:val="clear" w:color="auto" w:fill="C7E4F3" w:themeFill="accent1" w:themeFillTint="33"/>
            <w:vAlign w:val="center"/>
            <w:hideMark/>
          </w:tcPr>
          <w:p w14:paraId="13C5F874"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7.1</w:t>
            </w:r>
          </w:p>
        </w:tc>
        <w:tc>
          <w:tcPr>
            <w:tcW w:w="467" w:type="pct"/>
            <w:tcBorders>
              <w:top w:val="nil"/>
              <w:left w:val="nil"/>
              <w:bottom w:val="nil"/>
              <w:right w:val="nil"/>
            </w:tcBorders>
            <w:shd w:val="clear" w:color="auto" w:fill="C7E4F3" w:themeFill="accent1" w:themeFillTint="33"/>
            <w:vAlign w:val="center"/>
            <w:hideMark/>
          </w:tcPr>
          <w:p w14:paraId="2CD92899"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3.5</w:t>
            </w:r>
          </w:p>
        </w:tc>
        <w:tc>
          <w:tcPr>
            <w:tcW w:w="467" w:type="pct"/>
            <w:tcBorders>
              <w:top w:val="nil"/>
              <w:left w:val="nil"/>
              <w:bottom w:val="nil"/>
              <w:right w:val="nil"/>
            </w:tcBorders>
            <w:shd w:val="clear" w:color="auto" w:fill="C7E4F3" w:themeFill="accent1" w:themeFillTint="33"/>
            <w:vAlign w:val="center"/>
            <w:hideMark/>
          </w:tcPr>
          <w:p w14:paraId="21F740BD"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3.3</w:t>
            </w:r>
          </w:p>
        </w:tc>
        <w:tc>
          <w:tcPr>
            <w:tcW w:w="467" w:type="pct"/>
            <w:tcBorders>
              <w:top w:val="nil"/>
              <w:left w:val="nil"/>
              <w:bottom w:val="nil"/>
              <w:right w:val="nil"/>
            </w:tcBorders>
            <w:shd w:val="clear" w:color="auto" w:fill="C7E4F3" w:themeFill="accent1" w:themeFillTint="33"/>
            <w:vAlign w:val="center"/>
            <w:hideMark/>
          </w:tcPr>
          <w:p w14:paraId="257B4D42"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2.8</w:t>
            </w:r>
          </w:p>
        </w:tc>
        <w:tc>
          <w:tcPr>
            <w:tcW w:w="465" w:type="pct"/>
            <w:tcBorders>
              <w:top w:val="nil"/>
              <w:left w:val="nil"/>
              <w:bottom w:val="nil"/>
              <w:right w:val="nil"/>
            </w:tcBorders>
            <w:shd w:val="clear" w:color="auto" w:fill="C7E4F3" w:themeFill="accent1" w:themeFillTint="33"/>
            <w:vAlign w:val="center"/>
            <w:hideMark/>
          </w:tcPr>
          <w:p w14:paraId="064F921B"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3.0</w:t>
            </w:r>
          </w:p>
        </w:tc>
      </w:tr>
      <w:tr w:rsidR="009D7A6C" w:rsidRPr="009D7A6C" w14:paraId="66C09253" w14:textId="77777777" w:rsidTr="009D7A6C">
        <w:trPr>
          <w:trHeight w:val="315"/>
        </w:trPr>
        <w:tc>
          <w:tcPr>
            <w:tcW w:w="5000" w:type="pct"/>
            <w:gridSpan w:val="8"/>
            <w:tcBorders>
              <w:top w:val="nil"/>
              <w:left w:val="nil"/>
              <w:bottom w:val="nil"/>
              <w:right w:val="nil"/>
            </w:tcBorders>
            <w:shd w:val="clear" w:color="000000" w:fill="90C9E6"/>
            <w:vAlign w:val="center"/>
            <w:hideMark/>
          </w:tcPr>
          <w:p w14:paraId="0C8BB58D" w14:textId="77777777" w:rsidR="009D7A6C" w:rsidRPr="009D7A6C" w:rsidRDefault="009D7A6C" w:rsidP="009D7A6C">
            <w:pPr>
              <w:jc w:val="center"/>
              <w:rPr>
                <w:rFonts w:eastAsia="Times New Roman" w:cs="Arial"/>
                <w:b/>
                <w:bCs/>
                <w:color w:val="000000"/>
                <w:sz w:val="18"/>
                <w:szCs w:val="18"/>
                <w:lang w:eastAsia="en-AU"/>
              </w:rPr>
            </w:pPr>
            <w:r w:rsidRPr="009D7A6C">
              <w:rPr>
                <w:rFonts w:eastAsia="Times New Roman" w:cs="Arial"/>
                <w:b/>
                <w:bCs/>
                <w:color w:val="000000"/>
                <w:sz w:val="18"/>
                <w:szCs w:val="18"/>
                <w:lang w:eastAsia="en-AU"/>
              </w:rPr>
              <w:t>Services</w:t>
            </w:r>
          </w:p>
        </w:tc>
      </w:tr>
      <w:tr w:rsidR="009D7A6C" w:rsidRPr="009D7A6C" w14:paraId="2C4CC5CB" w14:textId="77777777" w:rsidTr="004A3C14">
        <w:trPr>
          <w:trHeight w:val="315"/>
        </w:trPr>
        <w:tc>
          <w:tcPr>
            <w:tcW w:w="1733" w:type="pct"/>
            <w:tcBorders>
              <w:top w:val="nil"/>
              <w:left w:val="nil"/>
              <w:bottom w:val="nil"/>
              <w:right w:val="nil"/>
            </w:tcBorders>
            <w:shd w:val="clear" w:color="auto" w:fill="FFFFFF" w:themeFill="background1"/>
            <w:vAlign w:val="center"/>
            <w:hideMark/>
          </w:tcPr>
          <w:p w14:paraId="0675F80B" w14:textId="2F983839" w:rsidR="009D7A6C" w:rsidRPr="009D7A6C" w:rsidRDefault="009D7A6C" w:rsidP="009D7A6C">
            <w:pPr>
              <w:rPr>
                <w:rFonts w:eastAsia="Times New Roman" w:cs="Arial"/>
                <w:color w:val="000000"/>
                <w:sz w:val="18"/>
                <w:szCs w:val="18"/>
                <w:lang w:eastAsia="en-AU"/>
              </w:rPr>
            </w:pPr>
            <w:r w:rsidRPr="009D7A6C">
              <w:rPr>
                <w:rFonts w:eastAsia="Times New Roman" w:cs="Arial"/>
                <w:color w:val="000000"/>
                <w:sz w:val="18"/>
                <w:szCs w:val="18"/>
                <w:lang w:eastAsia="en-AU"/>
              </w:rPr>
              <w:t xml:space="preserve">No. of services with </w:t>
            </w:r>
            <w:r w:rsidR="00670A9A">
              <w:rPr>
                <w:rFonts w:eastAsia="Times New Roman" w:cs="Arial"/>
                <w:color w:val="000000"/>
                <w:sz w:val="18"/>
                <w:szCs w:val="18"/>
                <w:lang w:eastAsia="en-AU"/>
              </w:rPr>
              <w:t>I</w:t>
            </w:r>
            <w:r w:rsidRPr="009D7A6C">
              <w:rPr>
                <w:rFonts w:eastAsia="Times New Roman" w:cs="Arial"/>
                <w:color w:val="000000"/>
                <w:sz w:val="18"/>
                <w:szCs w:val="18"/>
                <w:lang w:eastAsia="en-AU"/>
              </w:rPr>
              <w:t>ndigenous children</w:t>
            </w:r>
          </w:p>
        </w:tc>
        <w:tc>
          <w:tcPr>
            <w:tcW w:w="467" w:type="pct"/>
            <w:tcBorders>
              <w:top w:val="nil"/>
              <w:left w:val="nil"/>
              <w:bottom w:val="nil"/>
              <w:right w:val="nil"/>
            </w:tcBorders>
            <w:shd w:val="clear" w:color="auto" w:fill="FFFFFF" w:themeFill="background1"/>
            <w:vAlign w:val="center"/>
            <w:hideMark/>
          </w:tcPr>
          <w:p w14:paraId="76B97105"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3,670</w:t>
            </w:r>
          </w:p>
        </w:tc>
        <w:tc>
          <w:tcPr>
            <w:tcW w:w="467" w:type="pct"/>
            <w:tcBorders>
              <w:top w:val="nil"/>
              <w:left w:val="nil"/>
              <w:bottom w:val="nil"/>
              <w:right w:val="nil"/>
            </w:tcBorders>
            <w:shd w:val="clear" w:color="auto" w:fill="FFFFFF" w:themeFill="background1"/>
            <w:vAlign w:val="center"/>
            <w:hideMark/>
          </w:tcPr>
          <w:p w14:paraId="4331C168"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307</w:t>
            </w:r>
          </w:p>
        </w:tc>
        <w:tc>
          <w:tcPr>
            <w:tcW w:w="467" w:type="pct"/>
            <w:tcBorders>
              <w:top w:val="nil"/>
              <w:left w:val="nil"/>
              <w:bottom w:val="nil"/>
              <w:right w:val="nil"/>
            </w:tcBorders>
            <w:shd w:val="clear" w:color="auto" w:fill="FFFFFF" w:themeFill="background1"/>
            <w:vAlign w:val="center"/>
            <w:hideMark/>
          </w:tcPr>
          <w:p w14:paraId="66D57E88"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19</w:t>
            </w:r>
          </w:p>
        </w:tc>
        <w:tc>
          <w:tcPr>
            <w:tcW w:w="467" w:type="pct"/>
            <w:tcBorders>
              <w:top w:val="nil"/>
              <w:left w:val="nil"/>
              <w:bottom w:val="nil"/>
              <w:right w:val="nil"/>
            </w:tcBorders>
            <w:shd w:val="clear" w:color="auto" w:fill="FFFFFF" w:themeFill="background1"/>
            <w:vAlign w:val="center"/>
            <w:hideMark/>
          </w:tcPr>
          <w:p w14:paraId="276419C0"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49</w:t>
            </w:r>
          </w:p>
        </w:tc>
        <w:tc>
          <w:tcPr>
            <w:tcW w:w="467" w:type="pct"/>
            <w:tcBorders>
              <w:top w:val="nil"/>
              <w:left w:val="nil"/>
              <w:bottom w:val="nil"/>
              <w:right w:val="nil"/>
            </w:tcBorders>
            <w:shd w:val="clear" w:color="auto" w:fill="FFFFFF" w:themeFill="background1"/>
            <w:vAlign w:val="center"/>
            <w:hideMark/>
          </w:tcPr>
          <w:p w14:paraId="463C9545"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1,859</w:t>
            </w:r>
          </w:p>
        </w:tc>
        <w:tc>
          <w:tcPr>
            <w:tcW w:w="467" w:type="pct"/>
            <w:tcBorders>
              <w:top w:val="nil"/>
              <w:left w:val="nil"/>
              <w:bottom w:val="nil"/>
              <w:right w:val="nil"/>
            </w:tcBorders>
            <w:shd w:val="clear" w:color="auto" w:fill="FFFFFF" w:themeFill="background1"/>
            <w:vAlign w:val="center"/>
            <w:hideMark/>
          </w:tcPr>
          <w:p w14:paraId="1D374C97"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1,136</w:t>
            </w:r>
          </w:p>
        </w:tc>
        <w:tc>
          <w:tcPr>
            <w:tcW w:w="465" w:type="pct"/>
            <w:tcBorders>
              <w:top w:val="nil"/>
              <w:left w:val="nil"/>
              <w:bottom w:val="nil"/>
              <w:right w:val="nil"/>
            </w:tcBorders>
            <w:shd w:val="clear" w:color="auto" w:fill="FFFFFF" w:themeFill="background1"/>
            <w:vAlign w:val="center"/>
            <w:hideMark/>
          </w:tcPr>
          <w:p w14:paraId="6D81EC22"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7,040</w:t>
            </w:r>
          </w:p>
        </w:tc>
      </w:tr>
      <w:tr w:rsidR="00FC4EC2" w:rsidRPr="009D7A6C" w14:paraId="004C145C" w14:textId="77777777" w:rsidTr="004A3C14">
        <w:trPr>
          <w:trHeight w:val="315"/>
        </w:trPr>
        <w:tc>
          <w:tcPr>
            <w:tcW w:w="1733" w:type="pct"/>
            <w:tcBorders>
              <w:top w:val="nil"/>
              <w:left w:val="nil"/>
              <w:bottom w:val="nil"/>
              <w:right w:val="nil"/>
            </w:tcBorders>
            <w:shd w:val="clear" w:color="auto" w:fill="C7E4F3" w:themeFill="accent1" w:themeFillTint="33"/>
            <w:vAlign w:val="center"/>
            <w:hideMark/>
          </w:tcPr>
          <w:p w14:paraId="184CD6BD" w14:textId="7C3F9904" w:rsidR="00FC4EC2" w:rsidRPr="009D7A6C" w:rsidRDefault="00FC4EC2" w:rsidP="009D7A6C">
            <w:pPr>
              <w:rPr>
                <w:rFonts w:eastAsia="Times New Roman" w:cs="Arial"/>
                <w:color w:val="000000"/>
                <w:sz w:val="18"/>
                <w:szCs w:val="18"/>
                <w:lang w:eastAsia="en-AU"/>
              </w:rPr>
            </w:pPr>
            <w:r w:rsidRPr="009D7A6C">
              <w:rPr>
                <w:rFonts w:eastAsia="Times New Roman" w:cs="Arial"/>
                <w:color w:val="000000"/>
                <w:sz w:val="18"/>
                <w:szCs w:val="18"/>
                <w:lang w:eastAsia="en-AU"/>
              </w:rPr>
              <w:t>% of all services</w:t>
            </w:r>
            <w:r w:rsidR="001B0543">
              <w:rPr>
                <w:rFonts w:eastAsia="Times New Roman" w:cs="Arial"/>
                <w:color w:val="000000"/>
                <w:sz w:val="18"/>
                <w:szCs w:val="18"/>
                <w:lang w:eastAsia="en-AU"/>
              </w:rPr>
              <w:t xml:space="preserve"> </w:t>
            </w:r>
            <w:r w:rsidR="001B0543" w:rsidRPr="001B0543">
              <w:rPr>
                <w:rFonts w:eastAsia="Times New Roman" w:cs="Arial"/>
                <w:color w:val="000000"/>
                <w:sz w:val="18"/>
                <w:szCs w:val="18"/>
                <w:vertAlign w:val="superscript"/>
                <w:lang w:eastAsia="en-AU"/>
              </w:rPr>
              <w:t>(c)</w:t>
            </w:r>
          </w:p>
        </w:tc>
        <w:tc>
          <w:tcPr>
            <w:tcW w:w="467" w:type="pct"/>
            <w:tcBorders>
              <w:top w:val="nil"/>
              <w:left w:val="nil"/>
              <w:bottom w:val="nil"/>
              <w:right w:val="nil"/>
            </w:tcBorders>
            <w:shd w:val="clear" w:color="auto" w:fill="C7E4F3" w:themeFill="accent1" w:themeFillTint="33"/>
            <w:vAlign w:val="center"/>
            <w:hideMark/>
          </w:tcPr>
          <w:p w14:paraId="56D6C9E8" w14:textId="469EB6BE"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54.2</w:t>
            </w:r>
          </w:p>
        </w:tc>
        <w:tc>
          <w:tcPr>
            <w:tcW w:w="467" w:type="pct"/>
            <w:tcBorders>
              <w:top w:val="nil"/>
              <w:left w:val="nil"/>
              <w:bottom w:val="nil"/>
              <w:right w:val="nil"/>
            </w:tcBorders>
            <w:shd w:val="clear" w:color="auto" w:fill="C7E4F3" w:themeFill="accent1" w:themeFillTint="33"/>
            <w:vAlign w:val="center"/>
            <w:hideMark/>
          </w:tcPr>
          <w:p w14:paraId="090C9A6F" w14:textId="055D3431"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39.6</w:t>
            </w:r>
          </w:p>
        </w:tc>
        <w:tc>
          <w:tcPr>
            <w:tcW w:w="467" w:type="pct"/>
            <w:tcBorders>
              <w:top w:val="nil"/>
              <w:left w:val="nil"/>
              <w:bottom w:val="nil"/>
              <w:right w:val="nil"/>
            </w:tcBorders>
            <w:shd w:val="clear" w:color="auto" w:fill="C7E4F3" w:themeFill="accent1" w:themeFillTint="33"/>
            <w:vAlign w:val="center"/>
            <w:hideMark/>
          </w:tcPr>
          <w:p w14:paraId="438D3CEF" w14:textId="3DCC9A5E"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29.4</w:t>
            </w:r>
          </w:p>
        </w:tc>
        <w:tc>
          <w:tcPr>
            <w:tcW w:w="467" w:type="pct"/>
            <w:tcBorders>
              <w:top w:val="nil"/>
              <w:left w:val="nil"/>
              <w:bottom w:val="nil"/>
              <w:right w:val="nil"/>
            </w:tcBorders>
            <w:shd w:val="clear" w:color="auto" w:fill="C7E4F3" w:themeFill="accent1" w:themeFillTint="33"/>
            <w:vAlign w:val="center"/>
            <w:hideMark/>
          </w:tcPr>
          <w:p w14:paraId="1C6787E6" w14:textId="6E678616"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45.1</w:t>
            </w:r>
          </w:p>
        </w:tc>
        <w:tc>
          <w:tcPr>
            <w:tcW w:w="467" w:type="pct"/>
            <w:tcBorders>
              <w:top w:val="nil"/>
              <w:left w:val="nil"/>
              <w:bottom w:val="nil"/>
              <w:right w:val="nil"/>
            </w:tcBorders>
            <w:shd w:val="clear" w:color="auto" w:fill="C7E4F3" w:themeFill="accent1" w:themeFillTint="33"/>
            <w:vAlign w:val="center"/>
            <w:hideMark/>
          </w:tcPr>
          <w:p w14:paraId="4AD54BAF" w14:textId="705BFA7B"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47.1</w:t>
            </w:r>
          </w:p>
        </w:tc>
        <w:tc>
          <w:tcPr>
            <w:tcW w:w="467" w:type="pct"/>
            <w:tcBorders>
              <w:top w:val="nil"/>
              <w:left w:val="nil"/>
              <w:bottom w:val="nil"/>
              <w:right w:val="nil"/>
            </w:tcBorders>
            <w:shd w:val="clear" w:color="auto" w:fill="C7E4F3" w:themeFill="accent1" w:themeFillTint="33"/>
            <w:vAlign w:val="center"/>
            <w:hideMark/>
          </w:tcPr>
          <w:p w14:paraId="73C55D33" w14:textId="434D11F1"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44.3</w:t>
            </w:r>
          </w:p>
        </w:tc>
        <w:tc>
          <w:tcPr>
            <w:tcW w:w="465" w:type="pct"/>
            <w:tcBorders>
              <w:top w:val="nil"/>
              <w:left w:val="nil"/>
              <w:bottom w:val="nil"/>
              <w:right w:val="nil"/>
            </w:tcBorders>
            <w:shd w:val="clear" w:color="auto" w:fill="C7E4F3" w:themeFill="accent1" w:themeFillTint="33"/>
            <w:vAlign w:val="center"/>
            <w:hideMark/>
          </w:tcPr>
          <w:p w14:paraId="75956B8E" w14:textId="2D1A7C71" w:rsidR="00FC4EC2" w:rsidRPr="009D7A6C" w:rsidRDefault="00FC4EC2" w:rsidP="009D7A6C">
            <w:pPr>
              <w:jc w:val="right"/>
              <w:rPr>
                <w:rFonts w:eastAsia="Times New Roman" w:cs="Arial"/>
                <w:color w:val="000000"/>
                <w:sz w:val="18"/>
                <w:szCs w:val="18"/>
                <w:lang w:eastAsia="en-AU"/>
              </w:rPr>
            </w:pPr>
            <w:r>
              <w:rPr>
                <w:rFonts w:cs="Arial"/>
                <w:color w:val="000000"/>
                <w:sz w:val="18"/>
                <w:szCs w:val="18"/>
              </w:rPr>
              <w:t>49.5</w:t>
            </w:r>
          </w:p>
        </w:tc>
      </w:tr>
      <w:tr w:rsidR="009D7A6C" w:rsidRPr="009D7A6C" w14:paraId="01E7D7FC" w14:textId="77777777" w:rsidTr="004A3C14">
        <w:trPr>
          <w:trHeight w:val="315"/>
        </w:trPr>
        <w:tc>
          <w:tcPr>
            <w:tcW w:w="1733" w:type="pct"/>
            <w:tcBorders>
              <w:top w:val="nil"/>
              <w:left w:val="nil"/>
              <w:bottom w:val="nil"/>
              <w:right w:val="nil"/>
            </w:tcBorders>
            <w:shd w:val="clear" w:color="auto" w:fill="FFFFFF" w:themeFill="background1"/>
            <w:vAlign w:val="center"/>
            <w:hideMark/>
          </w:tcPr>
          <w:p w14:paraId="01B5C4F3" w14:textId="6130F2CC" w:rsidR="009D7A6C" w:rsidRPr="009D7A6C" w:rsidRDefault="009D7A6C" w:rsidP="009D7A6C">
            <w:pPr>
              <w:rPr>
                <w:rFonts w:eastAsia="Times New Roman" w:cs="Arial"/>
                <w:color w:val="000000"/>
                <w:sz w:val="18"/>
                <w:szCs w:val="18"/>
                <w:lang w:eastAsia="en-AU"/>
              </w:rPr>
            </w:pPr>
            <w:r w:rsidRPr="009D7A6C">
              <w:rPr>
                <w:rFonts w:eastAsia="Times New Roman" w:cs="Arial"/>
                <w:color w:val="000000"/>
                <w:sz w:val="18"/>
                <w:szCs w:val="18"/>
                <w:lang w:eastAsia="en-AU"/>
              </w:rPr>
              <w:t>Total specified</w:t>
            </w:r>
            <w:r w:rsidR="00B2557B">
              <w:rPr>
                <w:rFonts w:eastAsia="Times New Roman" w:cs="Arial"/>
                <w:color w:val="000000"/>
                <w:sz w:val="18"/>
                <w:szCs w:val="18"/>
                <w:lang w:eastAsia="en-AU"/>
              </w:rPr>
              <w:t xml:space="preserve"> </w:t>
            </w:r>
            <w:r w:rsidRPr="00B2557B">
              <w:rPr>
                <w:rFonts w:eastAsia="Times New Roman" w:cs="Arial"/>
                <w:color w:val="000000"/>
                <w:sz w:val="18"/>
                <w:szCs w:val="18"/>
                <w:vertAlign w:val="superscript"/>
                <w:lang w:eastAsia="en-AU"/>
              </w:rPr>
              <w:t>(</w:t>
            </w:r>
            <w:r w:rsidR="001B0543">
              <w:rPr>
                <w:rFonts w:eastAsia="Times New Roman" w:cs="Arial"/>
                <w:color w:val="000000"/>
                <w:sz w:val="18"/>
                <w:szCs w:val="18"/>
                <w:vertAlign w:val="superscript"/>
                <w:lang w:eastAsia="en-AU"/>
              </w:rPr>
              <w:t>d</w:t>
            </w:r>
            <w:r w:rsidRPr="00B2557B">
              <w:rPr>
                <w:rFonts w:eastAsia="Times New Roman" w:cs="Arial"/>
                <w:color w:val="000000"/>
                <w:sz w:val="18"/>
                <w:szCs w:val="18"/>
                <w:vertAlign w:val="superscript"/>
                <w:lang w:eastAsia="en-AU"/>
              </w:rPr>
              <w:t>)</w:t>
            </w:r>
          </w:p>
        </w:tc>
        <w:tc>
          <w:tcPr>
            <w:tcW w:w="467" w:type="pct"/>
            <w:tcBorders>
              <w:top w:val="nil"/>
              <w:left w:val="nil"/>
              <w:bottom w:val="nil"/>
              <w:right w:val="nil"/>
            </w:tcBorders>
            <w:shd w:val="clear" w:color="auto" w:fill="FFFFFF" w:themeFill="background1"/>
            <w:vAlign w:val="center"/>
            <w:hideMark/>
          </w:tcPr>
          <w:p w14:paraId="3551423F"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6,768</w:t>
            </w:r>
          </w:p>
        </w:tc>
        <w:tc>
          <w:tcPr>
            <w:tcW w:w="467" w:type="pct"/>
            <w:tcBorders>
              <w:top w:val="nil"/>
              <w:left w:val="nil"/>
              <w:bottom w:val="nil"/>
              <w:right w:val="nil"/>
            </w:tcBorders>
            <w:shd w:val="clear" w:color="auto" w:fill="FFFFFF" w:themeFill="background1"/>
            <w:vAlign w:val="center"/>
            <w:hideMark/>
          </w:tcPr>
          <w:p w14:paraId="096733EF"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775</w:t>
            </w:r>
          </w:p>
        </w:tc>
        <w:tc>
          <w:tcPr>
            <w:tcW w:w="467" w:type="pct"/>
            <w:tcBorders>
              <w:top w:val="nil"/>
              <w:left w:val="nil"/>
              <w:bottom w:val="nil"/>
              <w:right w:val="nil"/>
            </w:tcBorders>
            <w:shd w:val="clear" w:color="auto" w:fill="FFFFFF" w:themeFill="background1"/>
            <w:vAlign w:val="center"/>
            <w:hideMark/>
          </w:tcPr>
          <w:p w14:paraId="57400F3C"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64</w:t>
            </w:r>
          </w:p>
        </w:tc>
        <w:tc>
          <w:tcPr>
            <w:tcW w:w="467" w:type="pct"/>
            <w:tcBorders>
              <w:top w:val="nil"/>
              <w:left w:val="nil"/>
              <w:bottom w:val="nil"/>
              <w:right w:val="nil"/>
            </w:tcBorders>
            <w:shd w:val="clear" w:color="auto" w:fill="FFFFFF" w:themeFill="background1"/>
            <w:vAlign w:val="center"/>
            <w:hideMark/>
          </w:tcPr>
          <w:p w14:paraId="4F9543DB"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108</w:t>
            </w:r>
          </w:p>
        </w:tc>
        <w:tc>
          <w:tcPr>
            <w:tcW w:w="467" w:type="pct"/>
            <w:tcBorders>
              <w:top w:val="nil"/>
              <w:left w:val="nil"/>
              <w:bottom w:val="nil"/>
              <w:right w:val="nil"/>
            </w:tcBorders>
            <w:shd w:val="clear" w:color="auto" w:fill="FFFFFF" w:themeFill="background1"/>
            <w:vAlign w:val="center"/>
            <w:hideMark/>
          </w:tcPr>
          <w:p w14:paraId="2C58FCA1"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3,947</w:t>
            </w:r>
          </w:p>
        </w:tc>
        <w:tc>
          <w:tcPr>
            <w:tcW w:w="467" w:type="pct"/>
            <w:tcBorders>
              <w:top w:val="nil"/>
              <w:left w:val="nil"/>
              <w:bottom w:val="nil"/>
              <w:right w:val="nil"/>
            </w:tcBorders>
            <w:shd w:val="clear" w:color="auto" w:fill="FFFFFF" w:themeFill="background1"/>
            <w:vAlign w:val="center"/>
            <w:hideMark/>
          </w:tcPr>
          <w:p w14:paraId="6CE07EAF"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2,564</w:t>
            </w:r>
          </w:p>
        </w:tc>
        <w:tc>
          <w:tcPr>
            <w:tcW w:w="465" w:type="pct"/>
            <w:tcBorders>
              <w:top w:val="nil"/>
              <w:left w:val="nil"/>
              <w:bottom w:val="nil"/>
              <w:right w:val="nil"/>
            </w:tcBorders>
            <w:shd w:val="clear" w:color="auto" w:fill="FFFFFF" w:themeFill="background1"/>
            <w:vAlign w:val="center"/>
            <w:hideMark/>
          </w:tcPr>
          <w:p w14:paraId="7B68E360"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14,226</w:t>
            </w:r>
          </w:p>
        </w:tc>
      </w:tr>
      <w:tr w:rsidR="009D7A6C" w:rsidRPr="009D7A6C" w14:paraId="6DE0A858" w14:textId="77777777" w:rsidTr="004A3C14">
        <w:trPr>
          <w:trHeight w:val="315"/>
        </w:trPr>
        <w:tc>
          <w:tcPr>
            <w:tcW w:w="1733" w:type="pct"/>
            <w:tcBorders>
              <w:top w:val="nil"/>
              <w:left w:val="nil"/>
              <w:bottom w:val="nil"/>
              <w:right w:val="nil"/>
            </w:tcBorders>
            <w:shd w:val="clear" w:color="auto" w:fill="C7E4F3" w:themeFill="accent1" w:themeFillTint="33"/>
            <w:vAlign w:val="center"/>
            <w:hideMark/>
          </w:tcPr>
          <w:p w14:paraId="365586A2" w14:textId="77777777" w:rsidR="009D7A6C" w:rsidRPr="009D7A6C" w:rsidRDefault="009D7A6C" w:rsidP="009D7A6C">
            <w:pPr>
              <w:rPr>
                <w:rFonts w:eastAsia="Times New Roman" w:cs="Arial"/>
                <w:color w:val="000000"/>
                <w:sz w:val="18"/>
                <w:szCs w:val="18"/>
                <w:lang w:eastAsia="en-AU"/>
              </w:rPr>
            </w:pPr>
            <w:r w:rsidRPr="009D7A6C">
              <w:rPr>
                <w:rFonts w:eastAsia="Times New Roman" w:cs="Arial"/>
                <w:color w:val="000000"/>
                <w:sz w:val="18"/>
                <w:szCs w:val="18"/>
                <w:lang w:eastAsia="en-AU"/>
              </w:rPr>
              <w:t>Total not specified</w:t>
            </w:r>
          </w:p>
        </w:tc>
        <w:tc>
          <w:tcPr>
            <w:tcW w:w="467" w:type="pct"/>
            <w:tcBorders>
              <w:top w:val="nil"/>
              <w:left w:val="nil"/>
              <w:bottom w:val="nil"/>
              <w:right w:val="nil"/>
            </w:tcBorders>
            <w:shd w:val="clear" w:color="auto" w:fill="C7E4F3" w:themeFill="accent1" w:themeFillTint="33"/>
            <w:vAlign w:val="center"/>
            <w:hideMark/>
          </w:tcPr>
          <w:p w14:paraId="0A1AD584"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c>
          <w:tcPr>
            <w:tcW w:w="467" w:type="pct"/>
            <w:tcBorders>
              <w:top w:val="nil"/>
              <w:left w:val="nil"/>
              <w:bottom w:val="nil"/>
              <w:right w:val="nil"/>
            </w:tcBorders>
            <w:shd w:val="clear" w:color="auto" w:fill="C7E4F3" w:themeFill="accent1" w:themeFillTint="33"/>
            <w:vAlign w:val="center"/>
            <w:hideMark/>
          </w:tcPr>
          <w:p w14:paraId="427DD935"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c>
          <w:tcPr>
            <w:tcW w:w="467" w:type="pct"/>
            <w:tcBorders>
              <w:top w:val="nil"/>
              <w:left w:val="nil"/>
              <w:bottom w:val="nil"/>
              <w:right w:val="nil"/>
            </w:tcBorders>
            <w:shd w:val="clear" w:color="auto" w:fill="C7E4F3" w:themeFill="accent1" w:themeFillTint="33"/>
            <w:vAlign w:val="center"/>
            <w:hideMark/>
          </w:tcPr>
          <w:p w14:paraId="71029F31"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c>
          <w:tcPr>
            <w:tcW w:w="467" w:type="pct"/>
            <w:tcBorders>
              <w:top w:val="nil"/>
              <w:left w:val="nil"/>
              <w:bottom w:val="nil"/>
              <w:right w:val="nil"/>
            </w:tcBorders>
            <w:shd w:val="clear" w:color="auto" w:fill="C7E4F3" w:themeFill="accent1" w:themeFillTint="33"/>
            <w:vAlign w:val="center"/>
            <w:hideMark/>
          </w:tcPr>
          <w:p w14:paraId="0CA20BF2"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c>
          <w:tcPr>
            <w:tcW w:w="467" w:type="pct"/>
            <w:tcBorders>
              <w:top w:val="nil"/>
              <w:left w:val="nil"/>
              <w:bottom w:val="nil"/>
              <w:right w:val="nil"/>
            </w:tcBorders>
            <w:shd w:val="clear" w:color="auto" w:fill="C7E4F3" w:themeFill="accent1" w:themeFillTint="33"/>
            <w:vAlign w:val="center"/>
            <w:hideMark/>
          </w:tcPr>
          <w:p w14:paraId="3FB10108"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c>
          <w:tcPr>
            <w:tcW w:w="467" w:type="pct"/>
            <w:tcBorders>
              <w:top w:val="nil"/>
              <w:left w:val="nil"/>
              <w:bottom w:val="nil"/>
              <w:right w:val="nil"/>
            </w:tcBorders>
            <w:shd w:val="clear" w:color="auto" w:fill="C7E4F3" w:themeFill="accent1" w:themeFillTint="33"/>
            <w:vAlign w:val="center"/>
            <w:hideMark/>
          </w:tcPr>
          <w:p w14:paraId="048159A4"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c>
          <w:tcPr>
            <w:tcW w:w="465" w:type="pct"/>
            <w:tcBorders>
              <w:top w:val="nil"/>
              <w:left w:val="nil"/>
              <w:bottom w:val="nil"/>
              <w:right w:val="nil"/>
            </w:tcBorders>
            <w:shd w:val="clear" w:color="auto" w:fill="C7E4F3" w:themeFill="accent1" w:themeFillTint="33"/>
            <w:vAlign w:val="center"/>
            <w:hideMark/>
          </w:tcPr>
          <w:p w14:paraId="715891DC" w14:textId="77777777" w:rsidR="009D7A6C" w:rsidRPr="009D7A6C" w:rsidRDefault="009D7A6C" w:rsidP="009D7A6C">
            <w:pPr>
              <w:jc w:val="right"/>
              <w:rPr>
                <w:rFonts w:eastAsia="Times New Roman" w:cs="Arial"/>
                <w:color w:val="000000"/>
                <w:sz w:val="18"/>
                <w:szCs w:val="18"/>
                <w:lang w:eastAsia="en-AU"/>
              </w:rPr>
            </w:pPr>
            <w:r w:rsidRPr="009D7A6C">
              <w:rPr>
                <w:rFonts w:eastAsia="Times New Roman" w:cs="Arial"/>
                <w:color w:val="000000"/>
                <w:sz w:val="18"/>
                <w:szCs w:val="18"/>
                <w:lang w:eastAsia="en-AU"/>
              </w:rPr>
              <w:t>0</w:t>
            </w:r>
          </w:p>
        </w:tc>
      </w:tr>
      <w:tr w:rsidR="009D7A6C" w:rsidRPr="009D7A6C" w14:paraId="71F7D1AC" w14:textId="77777777" w:rsidTr="004A3C14">
        <w:trPr>
          <w:trHeight w:val="315"/>
        </w:trPr>
        <w:tc>
          <w:tcPr>
            <w:tcW w:w="1733" w:type="pct"/>
            <w:tcBorders>
              <w:top w:val="nil"/>
              <w:left w:val="nil"/>
              <w:bottom w:val="single" w:sz="8" w:space="0" w:color="1F698E"/>
              <w:right w:val="nil"/>
            </w:tcBorders>
            <w:shd w:val="clear" w:color="auto" w:fill="FFFFFF" w:themeFill="background1"/>
            <w:vAlign w:val="center"/>
            <w:hideMark/>
          </w:tcPr>
          <w:p w14:paraId="6C9D4817" w14:textId="77777777" w:rsidR="009D7A6C" w:rsidRPr="009D7A6C" w:rsidRDefault="009D7A6C" w:rsidP="009D7A6C">
            <w:pPr>
              <w:rPr>
                <w:rFonts w:eastAsia="Times New Roman" w:cs="Arial"/>
                <w:b/>
                <w:bCs/>
                <w:color w:val="000000"/>
                <w:sz w:val="18"/>
                <w:szCs w:val="18"/>
                <w:lang w:eastAsia="en-AU"/>
              </w:rPr>
            </w:pPr>
            <w:r w:rsidRPr="009D7A6C">
              <w:rPr>
                <w:rFonts w:eastAsia="Times New Roman" w:cs="Arial"/>
                <w:b/>
                <w:bCs/>
                <w:color w:val="000000"/>
                <w:sz w:val="18"/>
                <w:szCs w:val="18"/>
                <w:lang w:eastAsia="en-AU"/>
              </w:rPr>
              <w:t>TOTAL SERVICES</w:t>
            </w:r>
          </w:p>
        </w:tc>
        <w:tc>
          <w:tcPr>
            <w:tcW w:w="467" w:type="pct"/>
            <w:tcBorders>
              <w:top w:val="nil"/>
              <w:left w:val="nil"/>
              <w:bottom w:val="single" w:sz="8" w:space="0" w:color="1F698E"/>
              <w:right w:val="nil"/>
            </w:tcBorders>
            <w:shd w:val="clear" w:color="auto" w:fill="FFFFFF" w:themeFill="background1"/>
            <w:vAlign w:val="center"/>
            <w:hideMark/>
          </w:tcPr>
          <w:p w14:paraId="68E39BFB"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6,768</w:t>
            </w:r>
          </w:p>
        </w:tc>
        <w:tc>
          <w:tcPr>
            <w:tcW w:w="467" w:type="pct"/>
            <w:tcBorders>
              <w:top w:val="nil"/>
              <w:left w:val="nil"/>
              <w:bottom w:val="single" w:sz="8" w:space="0" w:color="1F698E"/>
              <w:right w:val="nil"/>
            </w:tcBorders>
            <w:shd w:val="clear" w:color="auto" w:fill="FFFFFF" w:themeFill="background1"/>
            <w:vAlign w:val="center"/>
            <w:hideMark/>
          </w:tcPr>
          <w:p w14:paraId="7EE3CF29"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775</w:t>
            </w:r>
          </w:p>
        </w:tc>
        <w:tc>
          <w:tcPr>
            <w:tcW w:w="467" w:type="pct"/>
            <w:tcBorders>
              <w:top w:val="nil"/>
              <w:left w:val="nil"/>
              <w:bottom w:val="single" w:sz="8" w:space="0" w:color="1F698E"/>
              <w:right w:val="nil"/>
            </w:tcBorders>
            <w:shd w:val="clear" w:color="auto" w:fill="FFFFFF" w:themeFill="background1"/>
            <w:vAlign w:val="center"/>
            <w:hideMark/>
          </w:tcPr>
          <w:p w14:paraId="048F5614"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64</w:t>
            </w:r>
          </w:p>
        </w:tc>
        <w:tc>
          <w:tcPr>
            <w:tcW w:w="467" w:type="pct"/>
            <w:tcBorders>
              <w:top w:val="nil"/>
              <w:left w:val="nil"/>
              <w:bottom w:val="single" w:sz="8" w:space="0" w:color="1F698E"/>
              <w:right w:val="nil"/>
            </w:tcBorders>
            <w:shd w:val="clear" w:color="auto" w:fill="FFFFFF" w:themeFill="background1"/>
            <w:vAlign w:val="center"/>
            <w:hideMark/>
          </w:tcPr>
          <w:p w14:paraId="09E5EC40"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108</w:t>
            </w:r>
          </w:p>
        </w:tc>
        <w:tc>
          <w:tcPr>
            <w:tcW w:w="467" w:type="pct"/>
            <w:tcBorders>
              <w:top w:val="nil"/>
              <w:left w:val="nil"/>
              <w:bottom w:val="single" w:sz="8" w:space="0" w:color="1F698E"/>
              <w:right w:val="nil"/>
            </w:tcBorders>
            <w:shd w:val="clear" w:color="auto" w:fill="FFFFFF" w:themeFill="background1"/>
            <w:vAlign w:val="center"/>
            <w:hideMark/>
          </w:tcPr>
          <w:p w14:paraId="54A50274"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3,947</w:t>
            </w:r>
          </w:p>
        </w:tc>
        <w:tc>
          <w:tcPr>
            <w:tcW w:w="467" w:type="pct"/>
            <w:tcBorders>
              <w:top w:val="nil"/>
              <w:left w:val="nil"/>
              <w:bottom w:val="single" w:sz="8" w:space="0" w:color="1F698E"/>
              <w:right w:val="nil"/>
            </w:tcBorders>
            <w:shd w:val="clear" w:color="auto" w:fill="FFFFFF" w:themeFill="background1"/>
            <w:vAlign w:val="center"/>
            <w:hideMark/>
          </w:tcPr>
          <w:p w14:paraId="595C069D"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2,564</w:t>
            </w:r>
          </w:p>
        </w:tc>
        <w:tc>
          <w:tcPr>
            <w:tcW w:w="465" w:type="pct"/>
            <w:tcBorders>
              <w:top w:val="nil"/>
              <w:left w:val="nil"/>
              <w:bottom w:val="single" w:sz="8" w:space="0" w:color="1F698E"/>
              <w:right w:val="nil"/>
            </w:tcBorders>
            <w:shd w:val="clear" w:color="auto" w:fill="FFFFFF" w:themeFill="background1"/>
            <w:vAlign w:val="center"/>
            <w:hideMark/>
          </w:tcPr>
          <w:p w14:paraId="3A769325" w14:textId="77777777" w:rsidR="009D7A6C" w:rsidRPr="009D7A6C" w:rsidRDefault="009D7A6C" w:rsidP="009D7A6C">
            <w:pPr>
              <w:jc w:val="right"/>
              <w:rPr>
                <w:rFonts w:eastAsia="Times New Roman" w:cs="Arial"/>
                <w:b/>
                <w:bCs/>
                <w:color w:val="000000"/>
                <w:sz w:val="18"/>
                <w:szCs w:val="18"/>
                <w:lang w:eastAsia="en-AU"/>
              </w:rPr>
            </w:pPr>
            <w:r w:rsidRPr="009D7A6C">
              <w:rPr>
                <w:rFonts w:eastAsia="Times New Roman" w:cs="Arial"/>
                <w:b/>
                <w:bCs/>
                <w:color w:val="000000"/>
                <w:sz w:val="18"/>
                <w:szCs w:val="18"/>
                <w:lang w:eastAsia="en-AU"/>
              </w:rPr>
              <w:t>14,226</w:t>
            </w:r>
          </w:p>
        </w:tc>
      </w:tr>
    </w:tbl>
    <w:p w14:paraId="5C77A32E" w14:textId="2050E535" w:rsidR="008C6141" w:rsidRDefault="00527516" w:rsidP="008C6141">
      <w:pPr>
        <w:pStyle w:val="FigureNote"/>
      </w:pPr>
      <w:r>
        <w:t>(</w:t>
      </w:r>
      <w:r w:rsidR="008C6141">
        <w:t>a)</w:t>
      </w:r>
      <w:r w:rsidR="008C6141">
        <w:tab/>
        <w:t>Totals may not equal the sum of components due to rounding of weighted data.</w:t>
      </w:r>
    </w:p>
    <w:p w14:paraId="74BC123F" w14:textId="24B4B1A0" w:rsidR="008C6141" w:rsidRDefault="00527516" w:rsidP="008C6141">
      <w:pPr>
        <w:pStyle w:val="FigureNote"/>
        <w:spacing w:before="0"/>
        <w:ind w:left="425" w:hanging="425"/>
      </w:pPr>
      <w:r>
        <w:t>(</w:t>
      </w:r>
      <w:r w:rsidR="008C6141">
        <w:t>b)</w:t>
      </w:r>
      <w:r w:rsidR="008C6141">
        <w:tab/>
        <w:t xml:space="preserve">Refers to </w:t>
      </w:r>
      <w:r>
        <w:t xml:space="preserve">Indigenous </w:t>
      </w:r>
      <w:r w:rsidR="008C6141">
        <w:t xml:space="preserve">children as a proportion of all children attending </w:t>
      </w:r>
      <w:r w:rsidR="00D00947">
        <w:t>the service</w:t>
      </w:r>
      <w:r w:rsidR="008C6141">
        <w:t xml:space="preserve"> </w:t>
      </w:r>
      <w:r w:rsidR="00844D1A">
        <w:t>during</w:t>
      </w:r>
      <w:r w:rsidR="008C6141">
        <w:t xml:space="preserve"> the reference week. </w:t>
      </w:r>
    </w:p>
    <w:p w14:paraId="6C5EA9D8" w14:textId="3E13BED5" w:rsidR="001B0543" w:rsidRDefault="001B0543" w:rsidP="001B0543">
      <w:pPr>
        <w:pStyle w:val="FigureNote"/>
        <w:spacing w:before="0"/>
        <w:ind w:left="425" w:hanging="425"/>
      </w:pPr>
      <w:r>
        <w:t>(c)</w:t>
      </w:r>
      <w:r>
        <w:tab/>
      </w:r>
      <w:r w:rsidR="00B574B9" w:rsidRPr="00B574B9">
        <w:t>Refers to services reporting at least one Indigenous child attending the service during the reference week as a proportion of all services.</w:t>
      </w:r>
    </w:p>
    <w:p w14:paraId="6E14E25C" w14:textId="1F0E4618" w:rsidR="008C6141" w:rsidRDefault="00527516" w:rsidP="008C6141">
      <w:pPr>
        <w:pStyle w:val="FigureNote"/>
        <w:spacing w:before="0"/>
        <w:ind w:left="425" w:hanging="425"/>
      </w:pPr>
      <w:r>
        <w:t>(</w:t>
      </w:r>
      <w:r w:rsidR="001B0543">
        <w:t>d</w:t>
      </w:r>
      <w:r w:rsidR="008C6141">
        <w:t>)</w:t>
      </w:r>
      <w:r w:rsidR="008C6141">
        <w:tab/>
        <w:t>Includes services where there was a response to children attending in at least one age group.</w:t>
      </w:r>
    </w:p>
    <w:p w14:paraId="323CDDC8" w14:textId="77777777" w:rsidR="00991A65" w:rsidRDefault="00991A65"/>
    <w:p w14:paraId="64150CF5" w14:textId="77777777" w:rsidR="00F52D68" w:rsidRDefault="00F52D68"/>
    <w:p w14:paraId="169F01E7" w14:textId="77777777" w:rsidR="00F52D68" w:rsidRDefault="00F52D68"/>
    <w:p w14:paraId="6D18A7CC" w14:textId="77777777" w:rsidR="00F52D68" w:rsidRDefault="00F52D68"/>
    <w:p w14:paraId="65EA35BE" w14:textId="77777777" w:rsidR="00F52D68" w:rsidRDefault="00F52D68"/>
    <w:p w14:paraId="651CA4F2" w14:textId="77777777" w:rsidR="00F52D68" w:rsidRDefault="00F52D68"/>
    <w:p w14:paraId="16F0B979" w14:textId="77777777" w:rsidR="00F52D68" w:rsidRDefault="00F52D68"/>
    <w:p w14:paraId="2C081D77" w14:textId="77777777" w:rsidR="00F52D68" w:rsidRDefault="00F52D68"/>
    <w:p w14:paraId="4E5F3526" w14:textId="77777777" w:rsidR="00F52D68" w:rsidRDefault="00F52D68"/>
    <w:p w14:paraId="4BEFEB0C" w14:textId="77777777" w:rsidR="00CE21C3" w:rsidRDefault="00CE21C3">
      <w:pPr>
        <w:rPr>
          <w:rFonts w:eastAsia="Times New Roman" w:cs="Times New Roman"/>
          <w:szCs w:val="20"/>
        </w:rPr>
      </w:pPr>
      <w:r>
        <w:br w:type="page"/>
      </w:r>
    </w:p>
    <w:p w14:paraId="0DB0BB46" w14:textId="57BD8C20" w:rsidR="00F52D68" w:rsidRDefault="00527516" w:rsidP="00D76354">
      <w:pPr>
        <w:pStyle w:val="Body"/>
        <w:keepNext/>
        <w:jc w:val="both"/>
      </w:pPr>
      <w:r>
        <w:lastRenderedPageBreak/>
        <w:fldChar w:fldCharType="begin"/>
      </w:r>
      <w:r>
        <w:instrText xml:space="preserve"> REF _Ref482355715 \h </w:instrText>
      </w:r>
      <w:r w:rsidR="00D76354">
        <w:instrText xml:space="preserve"> \* MERGEFORMAT </w:instrText>
      </w:r>
      <w:r>
        <w:fldChar w:fldCharType="separate"/>
      </w:r>
      <w:r w:rsidR="00011CCA">
        <w:t xml:space="preserve">Figure </w:t>
      </w:r>
      <w:r w:rsidR="00011CCA">
        <w:rPr>
          <w:noProof/>
        </w:rPr>
        <w:t>10</w:t>
      </w:r>
      <w:r>
        <w:fldChar w:fldCharType="end"/>
      </w:r>
      <w:r>
        <w:t xml:space="preserve"> shows the rate of Indigenous children attending child care in Australia increased to 3 per cent in 2016 – up 0.9 percentage points since 2013 and </w:t>
      </w:r>
      <w:r w:rsidR="00EB7DCF">
        <w:t>1</w:t>
      </w:r>
      <w:r>
        <w:t>.1 percentage points since 2010.</w:t>
      </w:r>
    </w:p>
    <w:p w14:paraId="245F8401" w14:textId="781F0C43" w:rsidR="007F0635" w:rsidRDefault="00F52D68" w:rsidP="00F52D68">
      <w:pPr>
        <w:pStyle w:val="Caption"/>
      </w:pPr>
      <w:bookmarkStart w:id="86" w:name="_Ref482355715"/>
      <w:bookmarkStart w:id="87" w:name="_Toc484014022"/>
      <w:r>
        <w:t xml:space="preserve">Figure </w:t>
      </w:r>
      <w:fldSimple w:instr=" SEQ Figure \* ARABIC ">
        <w:r w:rsidR="00011CCA">
          <w:rPr>
            <w:noProof/>
          </w:rPr>
          <w:t>10</w:t>
        </w:r>
      </w:fldSimple>
      <w:bookmarkEnd w:id="86"/>
      <w:r>
        <w:tab/>
      </w:r>
      <w:r w:rsidR="007F0635">
        <w:t xml:space="preserve">Proportion </w:t>
      </w:r>
      <w:r w:rsidR="00432849">
        <w:t>of I</w:t>
      </w:r>
      <w:r>
        <w:t>ndigenous children</w:t>
      </w:r>
      <w:r w:rsidR="00527516">
        <w:t xml:space="preserve"> attending child care, 2010 to 2016</w:t>
      </w:r>
      <w:bookmarkEnd w:id="87"/>
    </w:p>
    <w:p w14:paraId="7F57E450" w14:textId="0A560C22" w:rsidR="007F0635" w:rsidRDefault="00527516" w:rsidP="00F52D68">
      <w:pPr>
        <w:pStyle w:val="Caption"/>
      </w:pPr>
      <w:r>
        <w:rPr>
          <w:noProof/>
          <w:lang w:eastAsia="en-AU"/>
        </w:rPr>
        <w:drawing>
          <wp:inline distT="0" distB="0" distL="0" distR="0" wp14:anchorId="221C2DF9" wp14:editId="5522E6B5">
            <wp:extent cx="4314825" cy="2428875"/>
            <wp:effectExtent l="0" t="0" r="9525" b="9525"/>
            <wp:docPr id="13" name="Chart 13" descr="Proportion of Indigenous children attending child care, 2010 to 2016" title="Figure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2B4ED10" w14:textId="54970512" w:rsidR="009D7A6C" w:rsidRDefault="00527516" w:rsidP="00527516">
      <w:pPr>
        <w:pStyle w:val="Body"/>
        <w:jc w:val="both"/>
      </w:pPr>
      <w:r>
        <w:fldChar w:fldCharType="begin"/>
      </w:r>
      <w:r>
        <w:instrText xml:space="preserve"> REF _Ref482355765 \h  \* MERGEFORMAT </w:instrText>
      </w:r>
      <w:r>
        <w:fldChar w:fldCharType="separate"/>
      </w:r>
      <w:r w:rsidR="00011CCA">
        <w:t xml:space="preserve">Table </w:t>
      </w:r>
      <w:r w:rsidR="00011CCA">
        <w:rPr>
          <w:noProof/>
        </w:rPr>
        <w:t>17</w:t>
      </w:r>
      <w:r>
        <w:fldChar w:fldCharType="end"/>
      </w:r>
      <w:r>
        <w:t xml:space="preserve"> shows the number of Indigenous children attending child care by state. Almost one-in-ten (9.6 per cent) of children attending child care in the Northern Territory were Indigenous, as were 3.4 per cent of children in Queensland and 3.3 per cent of children in New South Wales. </w:t>
      </w:r>
      <w:r w:rsidR="00620A0A">
        <w:t>A</w:t>
      </w:r>
      <w:r>
        <w:t xml:space="preserve"> </w:t>
      </w:r>
      <w:r w:rsidR="001E13F5">
        <w:t xml:space="preserve">large </w:t>
      </w:r>
      <w:r>
        <w:t>majority of Northern Territory services (84.9 per cent) reported Indigenous children attending during the reference week, as did almost two thirds (62.7 per cent) of Queensland services.</w:t>
      </w:r>
    </w:p>
    <w:p w14:paraId="5A3E12B4" w14:textId="11AEB10C" w:rsidR="00991A65" w:rsidRPr="001A76AC" w:rsidRDefault="00991A65" w:rsidP="00991A65">
      <w:pPr>
        <w:pStyle w:val="Caption"/>
        <w:rPr>
          <w:vertAlign w:val="superscript"/>
        </w:rPr>
      </w:pPr>
      <w:bookmarkStart w:id="88" w:name="_Ref482355765"/>
      <w:bookmarkStart w:id="89" w:name="_Toc484013995"/>
      <w:r>
        <w:t xml:space="preserve">Table </w:t>
      </w:r>
      <w:fldSimple w:instr=" SEQ Table \* ARABIC ">
        <w:r w:rsidR="00011CCA">
          <w:rPr>
            <w:noProof/>
          </w:rPr>
          <w:t>17</w:t>
        </w:r>
      </w:fldSimple>
      <w:bookmarkEnd w:id="88"/>
      <w:r>
        <w:tab/>
        <w:t xml:space="preserve">Indigenous children aged 0 to 12 attending child care, by service state </w:t>
      </w:r>
      <w:r>
        <w:rPr>
          <w:vertAlign w:val="superscript"/>
        </w:rPr>
        <w:t>(a)</w:t>
      </w:r>
      <w:bookmarkEnd w:id="89"/>
    </w:p>
    <w:tbl>
      <w:tblPr>
        <w:tblW w:w="5000" w:type="pct"/>
        <w:tblLook w:val="04A0" w:firstRow="1" w:lastRow="0" w:firstColumn="1" w:lastColumn="0" w:noHBand="0" w:noVBand="1"/>
      </w:tblPr>
      <w:tblGrid>
        <w:gridCol w:w="2659"/>
        <w:gridCol w:w="786"/>
        <w:gridCol w:w="687"/>
        <w:gridCol w:w="687"/>
        <w:gridCol w:w="689"/>
        <w:gridCol w:w="689"/>
        <w:gridCol w:w="691"/>
        <w:gridCol w:w="693"/>
        <w:gridCol w:w="693"/>
        <w:gridCol w:w="1012"/>
      </w:tblGrid>
      <w:tr w:rsidR="00527516" w:rsidRPr="00FC4EC2" w14:paraId="6F1720E8" w14:textId="77777777" w:rsidTr="004A3C14">
        <w:trPr>
          <w:trHeight w:val="315"/>
        </w:trPr>
        <w:tc>
          <w:tcPr>
            <w:tcW w:w="1432" w:type="pct"/>
            <w:tcBorders>
              <w:top w:val="nil"/>
              <w:left w:val="nil"/>
              <w:bottom w:val="nil"/>
              <w:right w:val="nil"/>
            </w:tcBorders>
            <w:shd w:val="clear" w:color="000000" w:fill="1F698E"/>
            <w:vAlign w:val="center"/>
            <w:hideMark/>
          </w:tcPr>
          <w:p w14:paraId="00F8D7A2"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 </w:t>
            </w:r>
          </w:p>
        </w:tc>
        <w:tc>
          <w:tcPr>
            <w:tcW w:w="423" w:type="pct"/>
            <w:tcBorders>
              <w:top w:val="nil"/>
              <w:left w:val="nil"/>
              <w:bottom w:val="nil"/>
              <w:right w:val="nil"/>
            </w:tcBorders>
            <w:shd w:val="clear" w:color="000000" w:fill="1F698E"/>
            <w:vAlign w:val="center"/>
            <w:hideMark/>
          </w:tcPr>
          <w:p w14:paraId="6575000C"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NSW</w:t>
            </w:r>
          </w:p>
        </w:tc>
        <w:tc>
          <w:tcPr>
            <w:tcW w:w="370" w:type="pct"/>
            <w:tcBorders>
              <w:top w:val="nil"/>
              <w:left w:val="nil"/>
              <w:bottom w:val="nil"/>
              <w:right w:val="nil"/>
            </w:tcBorders>
            <w:shd w:val="clear" w:color="000000" w:fill="1F698E"/>
            <w:vAlign w:val="center"/>
            <w:hideMark/>
          </w:tcPr>
          <w:p w14:paraId="548FADEB"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Vic</w:t>
            </w:r>
          </w:p>
        </w:tc>
        <w:tc>
          <w:tcPr>
            <w:tcW w:w="370" w:type="pct"/>
            <w:tcBorders>
              <w:top w:val="nil"/>
              <w:left w:val="nil"/>
              <w:bottom w:val="nil"/>
              <w:right w:val="nil"/>
            </w:tcBorders>
            <w:shd w:val="clear" w:color="000000" w:fill="1F698E"/>
            <w:vAlign w:val="center"/>
            <w:hideMark/>
          </w:tcPr>
          <w:p w14:paraId="270FE258"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Qld</w:t>
            </w:r>
          </w:p>
        </w:tc>
        <w:tc>
          <w:tcPr>
            <w:tcW w:w="371" w:type="pct"/>
            <w:tcBorders>
              <w:top w:val="nil"/>
              <w:left w:val="nil"/>
              <w:bottom w:val="nil"/>
              <w:right w:val="nil"/>
            </w:tcBorders>
            <w:shd w:val="clear" w:color="000000" w:fill="1F698E"/>
            <w:vAlign w:val="center"/>
            <w:hideMark/>
          </w:tcPr>
          <w:p w14:paraId="276B18DF"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SA</w:t>
            </w:r>
          </w:p>
        </w:tc>
        <w:tc>
          <w:tcPr>
            <w:tcW w:w="371" w:type="pct"/>
            <w:tcBorders>
              <w:top w:val="nil"/>
              <w:left w:val="nil"/>
              <w:bottom w:val="nil"/>
              <w:right w:val="nil"/>
            </w:tcBorders>
            <w:shd w:val="clear" w:color="000000" w:fill="1F698E"/>
            <w:vAlign w:val="center"/>
            <w:hideMark/>
          </w:tcPr>
          <w:p w14:paraId="52A5E0C0"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WA</w:t>
            </w:r>
          </w:p>
        </w:tc>
        <w:tc>
          <w:tcPr>
            <w:tcW w:w="372" w:type="pct"/>
            <w:tcBorders>
              <w:top w:val="nil"/>
              <w:left w:val="nil"/>
              <w:bottom w:val="nil"/>
              <w:right w:val="nil"/>
            </w:tcBorders>
            <w:shd w:val="clear" w:color="000000" w:fill="1F698E"/>
            <w:vAlign w:val="center"/>
            <w:hideMark/>
          </w:tcPr>
          <w:p w14:paraId="40AC195D"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Tas</w:t>
            </w:r>
          </w:p>
        </w:tc>
        <w:tc>
          <w:tcPr>
            <w:tcW w:w="373" w:type="pct"/>
            <w:tcBorders>
              <w:top w:val="nil"/>
              <w:left w:val="nil"/>
              <w:bottom w:val="nil"/>
              <w:right w:val="nil"/>
            </w:tcBorders>
            <w:shd w:val="clear" w:color="000000" w:fill="1F698E"/>
            <w:vAlign w:val="center"/>
            <w:hideMark/>
          </w:tcPr>
          <w:p w14:paraId="2555E90B"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NT</w:t>
            </w:r>
          </w:p>
        </w:tc>
        <w:tc>
          <w:tcPr>
            <w:tcW w:w="373" w:type="pct"/>
            <w:tcBorders>
              <w:top w:val="nil"/>
              <w:left w:val="nil"/>
              <w:bottom w:val="nil"/>
              <w:right w:val="nil"/>
            </w:tcBorders>
            <w:shd w:val="clear" w:color="000000" w:fill="1F698E"/>
            <w:vAlign w:val="center"/>
            <w:hideMark/>
          </w:tcPr>
          <w:p w14:paraId="6BD9FFD1"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ACT</w:t>
            </w:r>
          </w:p>
        </w:tc>
        <w:tc>
          <w:tcPr>
            <w:tcW w:w="545" w:type="pct"/>
            <w:tcBorders>
              <w:top w:val="nil"/>
              <w:left w:val="nil"/>
              <w:bottom w:val="nil"/>
              <w:right w:val="nil"/>
            </w:tcBorders>
            <w:shd w:val="clear" w:color="000000" w:fill="1F698E"/>
            <w:vAlign w:val="center"/>
            <w:hideMark/>
          </w:tcPr>
          <w:p w14:paraId="2537F74E" w14:textId="77777777" w:rsidR="00FC4EC2" w:rsidRPr="00FC4EC2" w:rsidRDefault="00FC4EC2" w:rsidP="00FC4EC2">
            <w:pPr>
              <w:jc w:val="center"/>
              <w:rPr>
                <w:rFonts w:eastAsia="Times New Roman" w:cs="Arial"/>
                <w:b/>
                <w:bCs/>
                <w:color w:val="FFFFFF"/>
                <w:sz w:val="18"/>
                <w:szCs w:val="18"/>
                <w:lang w:eastAsia="en-AU"/>
              </w:rPr>
            </w:pPr>
            <w:r w:rsidRPr="00FC4EC2">
              <w:rPr>
                <w:rFonts w:eastAsia="Times New Roman" w:cs="Arial"/>
                <w:b/>
                <w:bCs/>
                <w:color w:val="FFFFFF"/>
                <w:sz w:val="18"/>
                <w:szCs w:val="18"/>
                <w:lang w:eastAsia="en-AU"/>
              </w:rPr>
              <w:t>Australia</w:t>
            </w:r>
          </w:p>
        </w:tc>
      </w:tr>
      <w:tr w:rsidR="00FC4EC2" w:rsidRPr="00FC4EC2" w14:paraId="3D9EE320" w14:textId="77777777" w:rsidTr="00FC4EC2">
        <w:trPr>
          <w:trHeight w:val="315"/>
        </w:trPr>
        <w:tc>
          <w:tcPr>
            <w:tcW w:w="5000" w:type="pct"/>
            <w:gridSpan w:val="10"/>
            <w:tcBorders>
              <w:top w:val="nil"/>
              <w:left w:val="nil"/>
              <w:bottom w:val="nil"/>
              <w:right w:val="nil"/>
            </w:tcBorders>
            <w:shd w:val="clear" w:color="000000" w:fill="90C9E6"/>
            <w:vAlign w:val="center"/>
            <w:hideMark/>
          </w:tcPr>
          <w:p w14:paraId="65565F9C" w14:textId="77777777" w:rsidR="00FC4EC2" w:rsidRPr="00FC4EC2" w:rsidRDefault="00FC4EC2" w:rsidP="00FC4EC2">
            <w:pPr>
              <w:jc w:val="center"/>
              <w:rPr>
                <w:rFonts w:eastAsia="Times New Roman" w:cs="Arial"/>
                <w:b/>
                <w:bCs/>
                <w:color w:val="000000"/>
                <w:sz w:val="18"/>
                <w:szCs w:val="18"/>
                <w:lang w:eastAsia="en-AU"/>
              </w:rPr>
            </w:pPr>
            <w:r w:rsidRPr="00FC4EC2">
              <w:rPr>
                <w:rFonts w:eastAsia="Times New Roman" w:cs="Arial"/>
                <w:b/>
                <w:bCs/>
                <w:color w:val="000000"/>
                <w:sz w:val="18"/>
                <w:szCs w:val="18"/>
                <w:lang w:eastAsia="en-AU"/>
              </w:rPr>
              <w:t>Children</w:t>
            </w:r>
          </w:p>
        </w:tc>
      </w:tr>
      <w:tr w:rsidR="00527516" w:rsidRPr="00FC4EC2" w14:paraId="7470712E" w14:textId="77777777" w:rsidTr="004A3C14">
        <w:trPr>
          <w:trHeight w:val="315"/>
        </w:trPr>
        <w:tc>
          <w:tcPr>
            <w:tcW w:w="1432" w:type="pct"/>
            <w:tcBorders>
              <w:top w:val="nil"/>
              <w:left w:val="nil"/>
              <w:bottom w:val="nil"/>
              <w:right w:val="nil"/>
            </w:tcBorders>
            <w:shd w:val="clear" w:color="auto" w:fill="auto"/>
            <w:vAlign w:val="center"/>
            <w:hideMark/>
          </w:tcPr>
          <w:p w14:paraId="0882D1CB" w14:textId="77777777" w:rsidR="00FC4EC2" w:rsidRPr="00FC4EC2" w:rsidRDefault="00FC4EC2" w:rsidP="00FC4EC2">
            <w:pPr>
              <w:rPr>
                <w:rFonts w:eastAsia="Times New Roman" w:cs="Arial"/>
                <w:color w:val="000000"/>
                <w:sz w:val="18"/>
                <w:szCs w:val="18"/>
                <w:lang w:eastAsia="en-AU"/>
              </w:rPr>
            </w:pPr>
            <w:r w:rsidRPr="00FC4EC2">
              <w:rPr>
                <w:rFonts w:eastAsia="Times New Roman" w:cs="Arial"/>
                <w:color w:val="000000"/>
                <w:sz w:val="18"/>
                <w:szCs w:val="18"/>
                <w:lang w:eastAsia="en-AU"/>
              </w:rPr>
              <w:t>No. of children</w:t>
            </w:r>
          </w:p>
        </w:tc>
        <w:tc>
          <w:tcPr>
            <w:tcW w:w="423" w:type="pct"/>
            <w:tcBorders>
              <w:top w:val="nil"/>
              <w:left w:val="nil"/>
              <w:bottom w:val="nil"/>
              <w:right w:val="nil"/>
            </w:tcBorders>
            <w:shd w:val="clear" w:color="auto" w:fill="auto"/>
            <w:vAlign w:val="center"/>
            <w:hideMark/>
          </w:tcPr>
          <w:p w14:paraId="1DB71DF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14,191</w:t>
            </w:r>
          </w:p>
        </w:tc>
        <w:tc>
          <w:tcPr>
            <w:tcW w:w="370" w:type="pct"/>
            <w:tcBorders>
              <w:top w:val="nil"/>
              <w:left w:val="nil"/>
              <w:bottom w:val="nil"/>
              <w:right w:val="nil"/>
            </w:tcBorders>
            <w:shd w:val="clear" w:color="auto" w:fill="auto"/>
            <w:vAlign w:val="center"/>
            <w:hideMark/>
          </w:tcPr>
          <w:p w14:paraId="1505F9B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7,740</w:t>
            </w:r>
          </w:p>
        </w:tc>
        <w:tc>
          <w:tcPr>
            <w:tcW w:w="370" w:type="pct"/>
            <w:tcBorders>
              <w:top w:val="nil"/>
              <w:left w:val="nil"/>
              <w:bottom w:val="nil"/>
              <w:right w:val="nil"/>
            </w:tcBorders>
            <w:shd w:val="clear" w:color="auto" w:fill="auto"/>
            <w:vAlign w:val="center"/>
            <w:hideMark/>
          </w:tcPr>
          <w:p w14:paraId="214A42B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9,681</w:t>
            </w:r>
          </w:p>
        </w:tc>
        <w:tc>
          <w:tcPr>
            <w:tcW w:w="371" w:type="pct"/>
            <w:tcBorders>
              <w:top w:val="nil"/>
              <w:left w:val="nil"/>
              <w:bottom w:val="nil"/>
              <w:right w:val="nil"/>
            </w:tcBorders>
            <w:shd w:val="clear" w:color="auto" w:fill="auto"/>
            <w:vAlign w:val="center"/>
            <w:hideMark/>
          </w:tcPr>
          <w:p w14:paraId="38EE40C5"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1,760</w:t>
            </w:r>
          </w:p>
        </w:tc>
        <w:tc>
          <w:tcPr>
            <w:tcW w:w="371" w:type="pct"/>
            <w:tcBorders>
              <w:top w:val="nil"/>
              <w:left w:val="nil"/>
              <w:bottom w:val="nil"/>
              <w:right w:val="nil"/>
            </w:tcBorders>
            <w:shd w:val="clear" w:color="auto" w:fill="auto"/>
            <w:vAlign w:val="center"/>
            <w:hideMark/>
          </w:tcPr>
          <w:p w14:paraId="27379AB0"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2,389</w:t>
            </w:r>
          </w:p>
        </w:tc>
        <w:tc>
          <w:tcPr>
            <w:tcW w:w="372" w:type="pct"/>
            <w:tcBorders>
              <w:top w:val="nil"/>
              <w:left w:val="nil"/>
              <w:bottom w:val="nil"/>
              <w:right w:val="nil"/>
            </w:tcBorders>
            <w:shd w:val="clear" w:color="auto" w:fill="auto"/>
            <w:vAlign w:val="center"/>
            <w:hideMark/>
          </w:tcPr>
          <w:p w14:paraId="1B36129A"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533</w:t>
            </w:r>
          </w:p>
        </w:tc>
        <w:tc>
          <w:tcPr>
            <w:tcW w:w="373" w:type="pct"/>
            <w:tcBorders>
              <w:top w:val="nil"/>
              <w:left w:val="nil"/>
              <w:bottom w:val="nil"/>
              <w:right w:val="nil"/>
            </w:tcBorders>
            <w:shd w:val="clear" w:color="auto" w:fill="auto"/>
            <w:vAlign w:val="center"/>
            <w:hideMark/>
          </w:tcPr>
          <w:p w14:paraId="04746E6C"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993</w:t>
            </w:r>
          </w:p>
        </w:tc>
        <w:tc>
          <w:tcPr>
            <w:tcW w:w="373" w:type="pct"/>
            <w:tcBorders>
              <w:top w:val="nil"/>
              <w:left w:val="nil"/>
              <w:bottom w:val="nil"/>
              <w:right w:val="nil"/>
            </w:tcBorders>
            <w:shd w:val="clear" w:color="auto" w:fill="auto"/>
            <w:vAlign w:val="center"/>
            <w:hideMark/>
          </w:tcPr>
          <w:p w14:paraId="01BCDBDC"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477</w:t>
            </w:r>
          </w:p>
        </w:tc>
        <w:tc>
          <w:tcPr>
            <w:tcW w:w="545" w:type="pct"/>
            <w:tcBorders>
              <w:top w:val="nil"/>
              <w:left w:val="nil"/>
              <w:bottom w:val="nil"/>
              <w:right w:val="nil"/>
            </w:tcBorders>
            <w:shd w:val="clear" w:color="auto" w:fill="auto"/>
            <w:vAlign w:val="center"/>
            <w:hideMark/>
          </w:tcPr>
          <w:p w14:paraId="454B4A5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37,764</w:t>
            </w:r>
          </w:p>
        </w:tc>
      </w:tr>
      <w:tr w:rsidR="00FC4EC2" w:rsidRPr="00FC4EC2" w14:paraId="6E5F475D" w14:textId="77777777" w:rsidTr="004A3C14">
        <w:trPr>
          <w:trHeight w:val="315"/>
        </w:trPr>
        <w:tc>
          <w:tcPr>
            <w:tcW w:w="1432" w:type="pct"/>
            <w:tcBorders>
              <w:top w:val="nil"/>
              <w:left w:val="nil"/>
              <w:bottom w:val="nil"/>
              <w:right w:val="nil"/>
            </w:tcBorders>
            <w:shd w:val="clear" w:color="auto" w:fill="C7E4F3" w:themeFill="accent1" w:themeFillTint="33"/>
            <w:vAlign w:val="center"/>
            <w:hideMark/>
          </w:tcPr>
          <w:p w14:paraId="18B2E6AD" w14:textId="0F808763" w:rsidR="00FC4EC2" w:rsidRPr="00FC4EC2" w:rsidRDefault="00670A9A" w:rsidP="00FC4EC2">
            <w:pPr>
              <w:rPr>
                <w:rFonts w:eastAsia="Times New Roman" w:cs="Arial"/>
                <w:color w:val="000000"/>
                <w:sz w:val="18"/>
                <w:szCs w:val="18"/>
                <w:lang w:eastAsia="en-AU"/>
              </w:rPr>
            </w:pPr>
            <w:r>
              <w:rPr>
                <w:rFonts w:eastAsia="Times New Roman" w:cs="Arial"/>
                <w:color w:val="000000"/>
                <w:sz w:val="18"/>
                <w:szCs w:val="18"/>
                <w:lang w:eastAsia="en-AU"/>
              </w:rPr>
              <w:t xml:space="preserve">% </w:t>
            </w:r>
            <w:r w:rsidR="00FC4EC2" w:rsidRPr="00FC4EC2">
              <w:rPr>
                <w:rFonts w:eastAsia="Times New Roman" w:cs="Arial"/>
                <w:color w:val="000000"/>
                <w:sz w:val="18"/>
                <w:szCs w:val="18"/>
                <w:lang w:eastAsia="en-AU"/>
              </w:rPr>
              <w:t>of all children</w:t>
            </w:r>
            <w:r w:rsidR="00527516">
              <w:rPr>
                <w:rFonts w:eastAsia="Times New Roman" w:cs="Arial"/>
                <w:color w:val="000000"/>
                <w:sz w:val="18"/>
                <w:szCs w:val="18"/>
                <w:lang w:eastAsia="en-AU"/>
              </w:rPr>
              <w:t xml:space="preserve"> </w:t>
            </w:r>
            <w:r w:rsidR="00FC4EC2" w:rsidRPr="00FC4EC2">
              <w:rPr>
                <w:rFonts w:eastAsia="Times New Roman" w:cs="Arial"/>
                <w:color w:val="000000"/>
                <w:sz w:val="18"/>
                <w:szCs w:val="18"/>
                <w:vertAlign w:val="superscript"/>
                <w:lang w:eastAsia="en-AU"/>
              </w:rPr>
              <w:t>(b)</w:t>
            </w:r>
          </w:p>
        </w:tc>
        <w:tc>
          <w:tcPr>
            <w:tcW w:w="423" w:type="pct"/>
            <w:tcBorders>
              <w:top w:val="nil"/>
              <w:left w:val="nil"/>
              <w:bottom w:val="nil"/>
              <w:right w:val="nil"/>
            </w:tcBorders>
            <w:shd w:val="clear" w:color="auto" w:fill="C7E4F3" w:themeFill="accent1" w:themeFillTint="33"/>
            <w:vAlign w:val="center"/>
            <w:hideMark/>
          </w:tcPr>
          <w:p w14:paraId="2248432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3.3</w:t>
            </w:r>
          </w:p>
        </w:tc>
        <w:tc>
          <w:tcPr>
            <w:tcW w:w="370" w:type="pct"/>
            <w:tcBorders>
              <w:top w:val="nil"/>
              <w:left w:val="nil"/>
              <w:bottom w:val="nil"/>
              <w:right w:val="nil"/>
            </w:tcBorders>
            <w:shd w:val="clear" w:color="auto" w:fill="C7E4F3" w:themeFill="accent1" w:themeFillTint="33"/>
            <w:vAlign w:val="center"/>
            <w:hideMark/>
          </w:tcPr>
          <w:p w14:paraId="494513DF"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2.5</w:t>
            </w:r>
          </w:p>
        </w:tc>
        <w:tc>
          <w:tcPr>
            <w:tcW w:w="370" w:type="pct"/>
            <w:tcBorders>
              <w:top w:val="nil"/>
              <w:left w:val="nil"/>
              <w:bottom w:val="nil"/>
              <w:right w:val="nil"/>
            </w:tcBorders>
            <w:shd w:val="clear" w:color="auto" w:fill="C7E4F3" w:themeFill="accent1" w:themeFillTint="33"/>
            <w:vAlign w:val="center"/>
            <w:hideMark/>
          </w:tcPr>
          <w:p w14:paraId="7A1830A5"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3.4</w:t>
            </w:r>
          </w:p>
        </w:tc>
        <w:tc>
          <w:tcPr>
            <w:tcW w:w="371" w:type="pct"/>
            <w:tcBorders>
              <w:top w:val="nil"/>
              <w:left w:val="nil"/>
              <w:bottom w:val="nil"/>
              <w:right w:val="nil"/>
            </w:tcBorders>
            <w:shd w:val="clear" w:color="auto" w:fill="C7E4F3" w:themeFill="accent1" w:themeFillTint="33"/>
            <w:vAlign w:val="center"/>
            <w:hideMark/>
          </w:tcPr>
          <w:p w14:paraId="0D0F139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2.0</w:t>
            </w:r>
          </w:p>
        </w:tc>
        <w:tc>
          <w:tcPr>
            <w:tcW w:w="371" w:type="pct"/>
            <w:tcBorders>
              <w:top w:val="nil"/>
              <w:left w:val="nil"/>
              <w:bottom w:val="nil"/>
              <w:right w:val="nil"/>
            </w:tcBorders>
            <w:shd w:val="clear" w:color="auto" w:fill="C7E4F3" w:themeFill="accent1" w:themeFillTint="33"/>
            <w:vAlign w:val="center"/>
            <w:hideMark/>
          </w:tcPr>
          <w:p w14:paraId="166F660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2.6</w:t>
            </w:r>
          </w:p>
        </w:tc>
        <w:tc>
          <w:tcPr>
            <w:tcW w:w="372" w:type="pct"/>
            <w:tcBorders>
              <w:top w:val="nil"/>
              <w:left w:val="nil"/>
              <w:bottom w:val="nil"/>
              <w:right w:val="nil"/>
            </w:tcBorders>
            <w:shd w:val="clear" w:color="auto" w:fill="C7E4F3" w:themeFill="accent1" w:themeFillTint="33"/>
            <w:vAlign w:val="center"/>
            <w:hideMark/>
          </w:tcPr>
          <w:p w14:paraId="4AAA73D6"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2.2</w:t>
            </w:r>
          </w:p>
        </w:tc>
        <w:tc>
          <w:tcPr>
            <w:tcW w:w="373" w:type="pct"/>
            <w:tcBorders>
              <w:top w:val="nil"/>
              <w:left w:val="nil"/>
              <w:bottom w:val="nil"/>
              <w:right w:val="nil"/>
            </w:tcBorders>
            <w:shd w:val="clear" w:color="auto" w:fill="C7E4F3" w:themeFill="accent1" w:themeFillTint="33"/>
            <w:vAlign w:val="center"/>
            <w:hideMark/>
          </w:tcPr>
          <w:p w14:paraId="082AA94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9.6</w:t>
            </w:r>
          </w:p>
        </w:tc>
        <w:tc>
          <w:tcPr>
            <w:tcW w:w="373" w:type="pct"/>
            <w:tcBorders>
              <w:top w:val="nil"/>
              <w:left w:val="nil"/>
              <w:bottom w:val="nil"/>
              <w:right w:val="nil"/>
            </w:tcBorders>
            <w:shd w:val="clear" w:color="auto" w:fill="C7E4F3" w:themeFill="accent1" w:themeFillTint="33"/>
            <w:vAlign w:val="center"/>
            <w:hideMark/>
          </w:tcPr>
          <w:p w14:paraId="67AD5FD6"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1.6</w:t>
            </w:r>
          </w:p>
        </w:tc>
        <w:tc>
          <w:tcPr>
            <w:tcW w:w="545" w:type="pct"/>
            <w:tcBorders>
              <w:top w:val="nil"/>
              <w:left w:val="nil"/>
              <w:bottom w:val="nil"/>
              <w:right w:val="nil"/>
            </w:tcBorders>
            <w:shd w:val="clear" w:color="auto" w:fill="C7E4F3" w:themeFill="accent1" w:themeFillTint="33"/>
            <w:vAlign w:val="center"/>
            <w:hideMark/>
          </w:tcPr>
          <w:p w14:paraId="01427A6D"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3.0</w:t>
            </w:r>
          </w:p>
        </w:tc>
      </w:tr>
      <w:tr w:rsidR="00FC4EC2" w:rsidRPr="00FC4EC2" w14:paraId="6CC65802" w14:textId="77777777" w:rsidTr="00FC4EC2">
        <w:trPr>
          <w:trHeight w:val="315"/>
        </w:trPr>
        <w:tc>
          <w:tcPr>
            <w:tcW w:w="5000" w:type="pct"/>
            <w:gridSpan w:val="10"/>
            <w:tcBorders>
              <w:top w:val="nil"/>
              <w:left w:val="nil"/>
              <w:bottom w:val="nil"/>
              <w:right w:val="nil"/>
            </w:tcBorders>
            <w:shd w:val="clear" w:color="000000" w:fill="90C9E6"/>
            <w:vAlign w:val="center"/>
            <w:hideMark/>
          </w:tcPr>
          <w:p w14:paraId="5841BB96" w14:textId="77777777" w:rsidR="00FC4EC2" w:rsidRPr="00FC4EC2" w:rsidRDefault="00FC4EC2" w:rsidP="00FC4EC2">
            <w:pPr>
              <w:jc w:val="center"/>
              <w:rPr>
                <w:rFonts w:eastAsia="Times New Roman" w:cs="Arial"/>
                <w:b/>
                <w:bCs/>
                <w:color w:val="000000"/>
                <w:sz w:val="18"/>
                <w:szCs w:val="18"/>
                <w:lang w:eastAsia="en-AU"/>
              </w:rPr>
            </w:pPr>
            <w:r w:rsidRPr="00FC4EC2">
              <w:rPr>
                <w:rFonts w:eastAsia="Times New Roman" w:cs="Arial"/>
                <w:b/>
                <w:bCs/>
                <w:color w:val="000000"/>
                <w:sz w:val="18"/>
                <w:szCs w:val="18"/>
                <w:lang w:eastAsia="en-AU"/>
              </w:rPr>
              <w:t>Services</w:t>
            </w:r>
          </w:p>
        </w:tc>
      </w:tr>
      <w:tr w:rsidR="00527516" w:rsidRPr="00FC4EC2" w14:paraId="1A5C89DF" w14:textId="77777777" w:rsidTr="004A3C14">
        <w:trPr>
          <w:trHeight w:val="315"/>
        </w:trPr>
        <w:tc>
          <w:tcPr>
            <w:tcW w:w="1432" w:type="pct"/>
            <w:tcBorders>
              <w:top w:val="nil"/>
              <w:left w:val="nil"/>
              <w:bottom w:val="nil"/>
              <w:right w:val="nil"/>
            </w:tcBorders>
            <w:shd w:val="clear" w:color="auto" w:fill="FFFFFF" w:themeFill="background1"/>
            <w:vAlign w:val="center"/>
            <w:hideMark/>
          </w:tcPr>
          <w:p w14:paraId="398D2D9D" w14:textId="36E8DDE9" w:rsidR="00FC4EC2" w:rsidRPr="00FC4EC2" w:rsidRDefault="00670A9A" w:rsidP="00FC4EC2">
            <w:pPr>
              <w:rPr>
                <w:rFonts w:eastAsia="Times New Roman" w:cs="Arial"/>
                <w:color w:val="000000"/>
                <w:sz w:val="18"/>
                <w:szCs w:val="18"/>
                <w:lang w:eastAsia="en-AU"/>
              </w:rPr>
            </w:pPr>
            <w:r>
              <w:rPr>
                <w:rFonts w:eastAsia="Times New Roman" w:cs="Arial"/>
                <w:color w:val="000000"/>
                <w:sz w:val="18"/>
                <w:szCs w:val="18"/>
                <w:lang w:eastAsia="en-AU"/>
              </w:rPr>
              <w:t>No. of services with I</w:t>
            </w:r>
            <w:r w:rsidR="00FC4EC2" w:rsidRPr="00FC4EC2">
              <w:rPr>
                <w:rFonts w:eastAsia="Times New Roman" w:cs="Arial"/>
                <w:color w:val="000000"/>
                <w:sz w:val="18"/>
                <w:szCs w:val="18"/>
                <w:lang w:eastAsia="en-AU"/>
              </w:rPr>
              <w:t>ndigenous children</w:t>
            </w:r>
          </w:p>
        </w:tc>
        <w:tc>
          <w:tcPr>
            <w:tcW w:w="423" w:type="pct"/>
            <w:tcBorders>
              <w:top w:val="nil"/>
              <w:left w:val="nil"/>
              <w:bottom w:val="nil"/>
              <w:right w:val="nil"/>
            </w:tcBorders>
            <w:shd w:val="clear" w:color="auto" w:fill="FFFFFF" w:themeFill="background1"/>
            <w:vAlign w:val="center"/>
            <w:hideMark/>
          </w:tcPr>
          <w:p w14:paraId="781BAB2F"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2,393</w:t>
            </w:r>
          </w:p>
        </w:tc>
        <w:tc>
          <w:tcPr>
            <w:tcW w:w="370" w:type="pct"/>
            <w:tcBorders>
              <w:top w:val="nil"/>
              <w:left w:val="nil"/>
              <w:bottom w:val="nil"/>
              <w:right w:val="nil"/>
            </w:tcBorders>
            <w:shd w:val="clear" w:color="auto" w:fill="FFFFFF" w:themeFill="background1"/>
            <w:vAlign w:val="center"/>
            <w:hideMark/>
          </w:tcPr>
          <w:p w14:paraId="58833165"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1,263</w:t>
            </w:r>
          </w:p>
        </w:tc>
        <w:tc>
          <w:tcPr>
            <w:tcW w:w="370" w:type="pct"/>
            <w:tcBorders>
              <w:top w:val="nil"/>
              <w:left w:val="nil"/>
              <w:bottom w:val="nil"/>
              <w:right w:val="nil"/>
            </w:tcBorders>
            <w:shd w:val="clear" w:color="auto" w:fill="FFFFFF" w:themeFill="background1"/>
            <w:vAlign w:val="center"/>
            <w:hideMark/>
          </w:tcPr>
          <w:p w14:paraId="3C0ACB2E"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1,853</w:t>
            </w:r>
          </w:p>
        </w:tc>
        <w:tc>
          <w:tcPr>
            <w:tcW w:w="371" w:type="pct"/>
            <w:tcBorders>
              <w:top w:val="nil"/>
              <w:left w:val="nil"/>
              <w:bottom w:val="nil"/>
              <w:right w:val="nil"/>
            </w:tcBorders>
            <w:shd w:val="clear" w:color="auto" w:fill="FFFFFF" w:themeFill="background1"/>
            <w:vAlign w:val="center"/>
            <w:hideMark/>
          </w:tcPr>
          <w:p w14:paraId="0521753D"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483</w:t>
            </w:r>
          </w:p>
        </w:tc>
        <w:tc>
          <w:tcPr>
            <w:tcW w:w="371" w:type="pct"/>
            <w:tcBorders>
              <w:top w:val="nil"/>
              <w:left w:val="nil"/>
              <w:bottom w:val="nil"/>
              <w:right w:val="nil"/>
            </w:tcBorders>
            <w:shd w:val="clear" w:color="auto" w:fill="FFFFFF" w:themeFill="background1"/>
            <w:vAlign w:val="center"/>
            <w:hideMark/>
          </w:tcPr>
          <w:p w14:paraId="6F9B4A3F"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606</w:t>
            </w:r>
          </w:p>
        </w:tc>
        <w:tc>
          <w:tcPr>
            <w:tcW w:w="372" w:type="pct"/>
            <w:tcBorders>
              <w:top w:val="nil"/>
              <w:left w:val="nil"/>
              <w:bottom w:val="nil"/>
              <w:right w:val="nil"/>
            </w:tcBorders>
            <w:shd w:val="clear" w:color="auto" w:fill="FFFFFF" w:themeFill="background1"/>
            <w:vAlign w:val="center"/>
            <w:hideMark/>
          </w:tcPr>
          <w:p w14:paraId="337C4FB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151</w:t>
            </w:r>
          </w:p>
        </w:tc>
        <w:tc>
          <w:tcPr>
            <w:tcW w:w="373" w:type="pct"/>
            <w:tcBorders>
              <w:top w:val="nil"/>
              <w:left w:val="nil"/>
              <w:bottom w:val="nil"/>
              <w:right w:val="nil"/>
            </w:tcBorders>
            <w:shd w:val="clear" w:color="auto" w:fill="FFFFFF" w:themeFill="background1"/>
            <w:vAlign w:val="center"/>
            <w:hideMark/>
          </w:tcPr>
          <w:p w14:paraId="430B10D9"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140</w:t>
            </w:r>
          </w:p>
        </w:tc>
        <w:tc>
          <w:tcPr>
            <w:tcW w:w="373" w:type="pct"/>
            <w:tcBorders>
              <w:top w:val="nil"/>
              <w:left w:val="nil"/>
              <w:bottom w:val="nil"/>
              <w:right w:val="nil"/>
            </w:tcBorders>
            <w:shd w:val="clear" w:color="auto" w:fill="FFFFFF" w:themeFill="background1"/>
            <w:vAlign w:val="center"/>
            <w:hideMark/>
          </w:tcPr>
          <w:p w14:paraId="1A9227D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151</w:t>
            </w:r>
          </w:p>
        </w:tc>
        <w:tc>
          <w:tcPr>
            <w:tcW w:w="545" w:type="pct"/>
            <w:tcBorders>
              <w:top w:val="nil"/>
              <w:left w:val="nil"/>
              <w:bottom w:val="nil"/>
              <w:right w:val="nil"/>
            </w:tcBorders>
            <w:shd w:val="clear" w:color="auto" w:fill="FFFFFF" w:themeFill="background1"/>
            <w:vAlign w:val="center"/>
            <w:hideMark/>
          </w:tcPr>
          <w:p w14:paraId="740FB9EC"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7,040</w:t>
            </w:r>
          </w:p>
        </w:tc>
      </w:tr>
      <w:tr w:rsidR="00FC4EC2" w:rsidRPr="00FC4EC2" w14:paraId="4E2DA8F2" w14:textId="77777777" w:rsidTr="004A3C14">
        <w:trPr>
          <w:trHeight w:val="315"/>
        </w:trPr>
        <w:tc>
          <w:tcPr>
            <w:tcW w:w="1432" w:type="pct"/>
            <w:tcBorders>
              <w:top w:val="nil"/>
              <w:left w:val="nil"/>
              <w:bottom w:val="nil"/>
              <w:right w:val="nil"/>
            </w:tcBorders>
            <w:shd w:val="clear" w:color="auto" w:fill="C7E4F3" w:themeFill="accent1" w:themeFillTint="33"/>
            <w:vAlign w:val="center"/>
            <w:hideMark/>
          </w:tcPr>
          <w:p w14:paraId="6B220281" w14:textId="057010FF" w:rsidR="00FC4EC2" w:rsidRPr="00FC4EC2" w:rsidRDefault="00FC4EC2" w:rsidP="00FC4EC2">
            <w:pPr>
              <w:rPr>
                <w:rFonts w:eastAsia="Times New Roman" w:cs="Arial"/>
                <w:color w:val="000000"/>
                <w:sz w:val="18"/>
                <w:szCs w:val="18"/>
                <w:lang w:eastAsia="en-AU"/>
              </w:rPr>
            </w:pPr>
            <w:r w:rsidRPr="00FC4EC2">
              <w:rPr>
                <w:rFonts w:eastAsia="Times New Roman" w:cs="Arial"/>
                <w:color w:val="000000"/>
                <w:sz w:val="18"/>
                <w:szCs w:val="18"/>
                <w:lang w:eastAsia="en-AU"/>
              </w:rPr>
              <w:t>% of all services</w:t>
            </w:r>
            <w:r w:rsidR="00B574B9">
              <w:rPr>
                <w:rFonts w:eastAsia="Times New Roman" w:cs="Arial"/>
                <w:color w:val="000000"/>
                <w:sz w:val="18"/>
                <w:szCs w:val="18"/>
                <w:lang w:eastAsia="en-AU"/>
              </w:rPr>
              <w:t xml:space="preserve"> </w:t>
            </w:r>
            <w:r w:rsidR="00B574B9" w:rsidRPr="004A3C14">
              <w:rPr>
                <w:rFonts w:eastAsia="Times New Roman" w:cs="Arial"/>
                <w:color w:val="000000"/>
                <w:sz w:val="18"/>
                <w:szCs w:val="18"/>
                <w:vertAlign w:val="superscript"/>
                <w:lang w:eastAsia="en-AU"/>
              </w:rPr>
              <w:t>(c)</w:t>
            </w:r>
          </w:p>
        </w:tc>
        <w:tc>
          <w:tcPr>
            <w:tcW w:w="423" w:type="pct"/>
            <w:tcBorders>
              <w:top w:val="nil"/>
              <w:left w:val="nil"/>
              <w:bottom w:val="nil"/>
              <w:right w:val="nil"/>
            </w:tcBorders>
            <w:shd w:val="clear" w:color="auto" w:fill="C7E4F3" w:themeFill="accent1" w:themeFillTint="33"/>
            <w:vAlign w:val="center"/>
            <w:hideMark/>
          </w:tcPr>
          <w:p w14:paraId="12C70E8B"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47.4</w:t>
            </w:r>
          </w:p>
        </w:tc>
        <w:tc>
          <w:tcPr>
            <w:tcW w:w="370" w:type="pct"/>
            <w:tcBorders>
              <w:top w:val="nil"/>
              <w:left w:val="nil"/>
              <w:bottom w:val="nil"/>
              <w:right w:val="nil"/>
            </w:tcBorders>
            <w:shd w:val="clear" w:color="auto" w:fill="C7E4F3" w:themeFill="accent1" w:themeFillTint="33"/>
            <w:vAlign w:val="center"/>
            <w:hideMark/>
          </w:tcPr>
          <w:p w14:paraId="7985B1C0"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40.2</w:t>
            </w:r>
          </w:p>
        </w:tc>
        <w:tc>
          <w:tcPr>
            <w:tcW w:w="370" w:type="pct"/>
            <w:tcBorders>
              <w:top w:val="nil"/>
              <w:left w:val="nil"/>
              <w:bottom w:val="nil"/>
              <w:right w:val="nil"/>
            </w:tcBorders>
            <w:shd w:val="clear" w:color="auto" w:fill="C7E4F3" w:themeFill="accent1" w:themeFillTint="33"/>
            <w:vAlign w:val="center"/>
            <w:hideMark/>
          </w:tcPr>
          <w:p w14:paraId="190108FD"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62.7</w:t>
            </w:r>
          </w:p>
        </w:tc>
        <w:tc>
          <w:tcPr>
            <w:tcW w:w="371" w:type="pct"/>
            <w:tcBorders>
              <w:top w:val="nil"/>
              <w:left w:val="nil"/>
              <w:bottom w:val="nil"/>
              <w:right w:val="nil"/>
            </w:tcBorders>
            <w:shd w:val="clear" w:color="auto" w:fill="C7E4F3" w:themeFill="accent1" w:themeFillTint="33"/>
            <w:vAlign w:val="center"/>
            <w:hideMark/>
          </w:tcPr>
          <w:p w14:paraId="57C29D83"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48.9</w:t>
            </w:r>
          </w:p>
        </w:tc>
        <w:tc>
          <w:tcPr>
            <w:tcW w:w="371" w:type="pct"/>
            <w:tcBorders>
              <w:top w:val="nil"/>
              <w:left w:val="nil"/>
              <w:bottom w:val="nil"/>
              <w:right w:val="nil"/>
            </w:tcBorders>
            <w:shd w:val="clear" w:color="auto" w:fill="C7E4F3" w:themeFill="accent1" w:themeFillTint="33"/>
            <w:vAlign w:val="center"/>
            <w:hideMark/>
          </w:tcPr>
          <w:p w14:paraId="60218EFE"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46.7</w:t>
            </w:r>
          </w:p>
        </w:tc>
        <w:tc>
          <w:tcPr>
            <w:tcW w:w="372" w:type="pct"/>
            <w:tcBorders>
              <w:top w:val="nil"/>
              <w:left w:val="nil"/>
              <w:bottom w:val="nil"/>
              <w:right w:val="nil"/>
            </w:tcBorders>
            <w:shd w:val="clear" w:color="auto" w:fill="C7E4F3" w:themeFill="accent1" w:themeFillTint="33"/>
            <w:vAlign w:val="center"/>
            <w:hideMark/>
          </w:tcPr>
          <w:p w14:paraId="02778F67"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46.4</w:t>
            </w:r>
          </w:p>
        </w:tc>
        <w:tc>
          <w:tcPr>
            <w:tcW w:w="373" w:type="pct"/>
            <w:tcBorders>
              <w:top w:val="nil"/>
              <w:left w:val="nil"/>
              <w:bottom w:val="nil"/>
              <w:right w:val="nil"/>
            </w:tcBorders>
            <w:shd w:val="clear" w:color="auto" w:fill="C7E4F3" w:themeFill="accent1" w:themeFillTint="33"/>
            <w:vAlign w:val="center"/>
            <w:hideMark/>
          </w:tcPr>
          <w:p w14:paraId="3FC50FD3"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84.9</w:t>
            </w:r>
          </w:p>
        </w:tc>
        <w:tc>
          <w:tcPr>
            <w:tcW w:w="373" w:type="pct"/>
            <w:tcBorders>
              <w:top w:val="nil"/>
              <w:left w:val="nil"/>
              <w:bottom w:val="nil"/>
              <w:right w:val="nil"/>
            </w:tcBorders>
            <w:shd w:val="clear" w:color="auto" w:fill="C7E4F3" w:themeFill="accent1" w:themeFillTint="33"/>
            <w:vAlign w:val="center"/>
            <w:hideMark/>
          </w:tcPr>
          <w:p w14:paraId="05FCEE5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49.0</w:t>
            </w:r>
          </w:p>
        </w:tc>
        <w:tc>
          <w:tcPr>
            <w:tcW w:w="545" w:type="pct"/>
            <w:tcBorders>
              <w:top w:val="nil"/>
              <w:left w:val="nil"/>
              <w:bottom w:val="nil"/>
              <w:right w:val="nil"/>
            </w:tcBorders>
            <w:shd w:val="clear" w:color="auto" w:fill="C7E4F3" w:themeFill="accent1" w:themeFillTint="33"/>
            <w:vAlign w:val="center"/>
            <w:hideMark/>
          </w:tcPr>
          <w:p w14:paraId="5350648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49.5</w:t>
            </w:r>
          </w:p>
        </w:tc>
      </w:tr>
      <w:tr w:rsidR="00527516" w:rsidRPr="00FC4EC2" w14:paraId="7569F847" w14:textId="77777777" w:rsidTr="004A3C14">
        <w:trPr>
          <w:trHeight w:val="315"/>
        </w:trPr>
        <w:tc>
          <w:tcPr>
            <w:tcW w:w="1432" w:type="pct"/>
            <w:tcBorders>
              <w:top w:val="nil"/>
              <w:left w:val="nil"/>
              <w:bottom w:val="nil"/>
              <w:right w:val="nil"/>
            </w:tcBorders>
            <w:shd w:val="clear" w:color="auto" w:fill="FFFFFF" w:themeFill="background1"/>
            <w:vAlign w:val="center"/>
            <w:hideMark/>
          </w:tcPr>
          <w:p w14:paraId="48B72933" w14:textId="2EE233CF" w:rsidR="00FC4EC2" w:rsidRPr="00FC4EC2" w:rsidRDefault="00FC4EC2" w:rsidP="00FC4EC2">
            <w:pPr>
              <w:rPr>
                <w:rFonts w:eastAsia="Times New Roman" w:cs="Arial"/>
                <w:color w:val="000000"/>
                <w:sz w:val="18"/>
                <w:szCs w:val="18"/>
                <w:lang w:eastAsia="en-AU"/>
              </w:rPr>
            </w:pPr>
            <w:r w:rsidRPr="00FC4EC2">
              <w:rPr>
                <w:rFonts w:eastAsia="Times New Roman" w:cs="Arial"/>
                <w:color w:val="000000"/>
                <w:sz w:val="18"/>
                <w:szCs w:val="18"/>
                <w:lang w:eastAsia="en-AU"/>
              </w:rPr>
              <w:t>Total specified</w:t>
            </w:r>
            <w:r w:rsidR="00527516">
              <w:rPr>
                <w:rFonts w:eastAsia="Times New Roman" w:cs="Arial"/>
                <w:color w:val="000000"/>
                <w:sz w:val="18"/>
                <w:szCs w:val="18"/>
                <w:lang w:eastAsia="en-AU"/>
              </w:rPr>
              <w:t xml:space="preserve"> </w:t>
            </w:r>
            <w:r w:rsidRPr="00FC4EC2">
              <w:rPr>
                <w:rFonts w:eastAsia="Times New Roman" w:cs="Arial"/>
                <w:color w:val="000000"/>
                <w:sz w:val="18"/>
                <w:szCs w:val="18"/>
                <w:vertAlign w:val="superscript"/>
                <w:lang w:eastAsia="en-AU"/>
              </w:rPr>
              <w:t>(</w:t>
            </w:r>
            <w:r w:rsidR="00B574B9">
              <w:rPr>
                <w:rFonts w:eastAsia="Times New Roman" w:cs="Arial"/>
                <w:color w:val="000000"/>
                <w:sz w:val="18"/>
                <w:szCs w:val="18"/>
                <w:vertAlign w:val="superscript"/>
                <w:lang w:eastAsia="en-AU"/>
              </w:rPr>
              <w:t>d</w:t>
            </w:r>
            <w:r w:rsidRPr="00FC4EC2">
              <w:rPr>
                <w:rFonts w:eastAsia="Times New Roman" w:cs="Arial"/>
                <w:color w:val="000000"/>
                <w:sz w:val="18"/>
                <w:szCs w:val="18"/>
                <w:vertAlign w:val="superscript"/>
                <w:lang w:eastAsia="en-AU"/>
              </w:rPr>
              <w:t>)</w:t>
            </w:r>
          </w:p>
        </w:tc>
        <w:tc>
          <w:tcPr>
            <w:tcW w:w="423" w:type="pct"/>
            <w:tcBorders>
              <w:top w:val="nil"/>
              <w:left w:val="nil"/>
              <w:bottom w:val="nil"/>
              <w:right w:val="nil"/>
            </w:tcBorders>
            <w:shd w:val="clear" w:color="auto" w:fill="FFFFFF" w:themeFill="background1"/>
            <w:vAlign w:val="center"/>
            <w:hideMark/>
          </w:tcPr>
          <w:p w14:paraId="35B468D6"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5,052</w:t>
            </w:r>
          </w:p>
        </w:tc>
        <w:tc>
          <w:tcPr>
            <w:tcW w:w="370" w:type="pct"/>
            <w:tcBorders>
              <w:top w:val="nil"/>
              <w:left w:val="nil"/>
              <w:bottom w:val="nil"/>
              <w:right w:val="nil"/>
            </w:tcBorders>
            <w:shd w:val="clear" w:color="auto" w:fill="FFFFFF" w:themeFill="background1"/>
            <w:vAlign w:val="center"/>
            <w:hideMark/>
          </w:tcPr>
          <w:p w14:paraId="6526B561"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3,139</w:t>
            </w:r>
          </w:p>
        </w:tc>
        <w:tc>
          <w:tcPr>
            <w:tcW w:w="370" w:type="pct"/>
            <w:tcBorders>
              <w:top w:val="nil"/>
              <w:left w:val="nil"/>
              <w:bottom w:val="nil"/>
              <w:right w:val="nil"/>
            </w:tcBorders>
            <w:shd w:val="clear" w:color="auto" w:fill="FFFFFF" w:themeFill="background1"/>
            <w:vAlign w:val="center"/>
            <w:hideMark/>
          </w:tcPr>
          <w:p w14:paraId="190929B3"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2,953</w:t>
            </w:r>
          </w:p>
        </w:tc>
        <w:tc>
          <w:tcPr>
            <w:tcW w:w="371" w:type="pct"/>
            <w:tcBorders>
              <w:top w:val="nil"/>
              <w:left w:val="nil"/>
              <w:bottom w:val="nil"/>
              <w:right w:val="nil"/>
            </w:tcBorders>
            <w:shd w:val="clear" w:color="auto" w:fill="FFFFFF" w:themeFill="background1"/>
            <w:vAlign w:val="center"/>
            <w:hideMark/>
          </w:tcPr>
          <w:p w14:paraId="0F917B3E"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987</w:t>
            </w:r>
          </w:p>
        </w:tc>
        <w:tc>
          <w:tcPr>
            <w:tcW w:w="371" w:type="pct"/>
            <w:tcBorders>
              <w:top w:val="nil"/>
              <w:left w:val="nil"/>
              <w:bottom w:val="nil"/>
              <w:right w:val="nil"/>
            </w:tcBorders>
            <w:shd w:val="clear" w:color="auto" w:fill="FFFFFF" w:themeFill="background1"/>
            <w:vAlign w:val="center"/>
            <w:hideMark/>
          </w:tcPr>
          <w:p w14:paraId="5B31AA60"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1,296</w:t>
            </w:r>
          </w:p>
        </w:tc>
        <w:tc>
          <w:tcPr>
            <w:tcW w:w="372" w:type="pct"/>
            <w:tcBorders>
              <w:top w:val="nil"/>
              <w:left w:val="nil"/>
              <w:bottom w:val="nil"/>
              <w:right w:val="nil"/>
            </w:tcBorders>
            <w:shd w:val="clear" w:color="auto" w:fill="FFFFFF" w:themeFill="background1"/>
            <w:vAlign w:val="center"/>
            <w:hideMark/>
          </w:tcPr>
          <w:p w14:paraId="1B620F33"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325</w:t>
            </w:r>
          </w:p>
        </w:tc>
        <w:tc>
          <w:tcPr>
            <w:tcW w:w="373" w:type="pct"/>
            <w:tcBorders>
              <w:top w:val="nil"/>
              <w:left w:val="nil"/>
              <w:bottom w:val="nil"/>
              <w:right w:val="nil"/>
            </w:tcBorders>
            <w:shd w:val="clear" w:color="auto" w:fill="FFFFFF" w:themeFill="background1"/>
            <w:vAlign w:val="center"/>
            <w:hideMark/>
          </w:tcPr>
          <w:p w14:paraId="1BEDE7B4"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165</w:t>
            </w:r>
          </w:p>
        </w:tc>
        <w:tc>
          <w:tcPr>
            <w:tcW w:w="373" w:type="pct"/>
            <w:tcBorders>
              <w:top w:val="nil"/>
              <w:left w:val="nil"/>
              <w:bottom w:val="nil"/>
              <w:right w:val="nil"/>
            </w:tcBorders>
            <w:shd w:val="clear" w:color="auto" w:fill="FFFFFF" w:themeFill="background1"/>
            <w:vAlign w:val="center"/>
            <w:hideMark/>
          </w:tcPr>
          <w:p w14:paraId="10DEA582"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309</w:t>
            </w:r>
          </w:p>
        </w:tc>
        <w:tc>
          <w:tcPr>
            <w:tcW w:w="545" w:type="pct"/>
            <w:tcBorders>
              <w:top w:val="nil"/>
              <w:left w:val="nil"/>
              <w:bottom w:val="nil"/>
              <w:right w:val="nil"/>
            </w:tcBorders>
            <w:shd w:val="clear" w:color="auto" w:fill="FFFFFF" w:themeFill="background1"/>
            <w:vAlign w:val="center"/>
            <w:hideMark/>
          </w:tcPr>
          <w:p w14:paraId="488019C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14,226</w:t>
            </w:r>
          </w:p>
        </w:tc>
      </w:tr>
      <w:tr w:rsidR="00FC4EC2" w:rsidRPr="00FC4EC2" w14:paraId="60F278BD" w14:textId="77777777" w:rsidTr="004A3C14">
        <w:trPr>
          <w:trHeight w:val="315"/>
        </w:trPr>
        <w:tc>
          <w:tcPr>
            <w:tcW w:w="1432" w:type="pct"/>
            <w:tcBorders>
              <w:top w:val="nil"/>
              <w:left w:val="nil"/>
              <w:bottom w:val="nil"/>
              <w:right w:val="nil"/>
            </w:tcBorders>
            <w:shd w:val="clear" w:color="auto" w:fill="C7E4F3" w:themeFill="accent1" w:themeFillTint="33"/>
            <w:vAlign w:val="center"/>
            <w:hideMark/>
          </w:tcPr>
          <w:p w14:paraId="7D66A7D6" w14:textId="77777777" w:rsidR="00FC4EC2" w:rsidRPr="00FC4EC2" w:rsidRDefault="00FC4EC2" w:rsidP="00FC4EC2">
            <w:pPr>
              <w:rPr>
                <w:rFonts w:eastAsia="Times New Roman" w:cs="Arial"/>
                <w:color w:val="000000"/>
                <w:sz w:val="18"/>
                <w:szCs w:val="18"/>
                <w:lang w:eastAsia="en-AU"/>
              </w:rPr>
            </w:pPr>
            <w:r w:rsidRPr="00FC4EC2">
              <w:rPr>
                <w:rFonts w:eastAsia="Times New Roman" w:cs="Arial"/>
                <w:color w:val="000000"/>
                <w:sz w:val="18"/>
                <w:szCs w:val="18"/>
                <w:lang w:eastAsia="en-AU"/>
              </w:rPr>
              <w:t>Total not specified</w:t>
            </w:r>
          </w:p>
        </w:tc>
        <w:tc>
          <w:tcPr>
            <w:tcW w:w="423" w:type="pct"/>
            <w:tcBorders>
              <w:top w:val="nil"/>
              <w:left w:val="nil"/>
              <w:bottom w:val="nil"/>
              <w:right w:val="nil"/>
            </w:tcBorders>
            <w:shd w:val="clear" w:color="auto" w:fill="C7E4F3" w:themeFill="accent1" w:themeFillTint="33"/>
            <w:vAlign w:val="center"/>
            <w:hideMark/>
          </w:tcPr>
          <w:p w14:paraId="6641BA18"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0" w:type="pct"/>
            <w:tcBorders>
              <w:top w:val="nil"/>
              <w:left w:val="nil"/>
              <w:bottom w:val="nil"/>
              <w:right w:val="nil"/>
            </w:tcBorders>
            <w:shd w:val="clear" w:color="auto" w:fill="C7E4F3" w:themeFill="accent1" w:themeFillTint="33"/>
            <w:vAlign w:val="center"/>
            <w:hideMark/>
          </w:tcPr>
          <w:p w14:paraId="028D2694"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0" w:type="pct"/>
            <w:tcBorders>
              <w:top w:val="nil"/>
              <w:left w:val="nil"/>
              <w:bottom w:val="nil"/>
              <w:right w:val="nil"/>
            </w:tcBorders>
            <w:shd w:val="clear" w:color="auto" w:fill="C7E4F3" w:themeFill="accent1" w:themeFillTint="33"/>
            <w:vAlign w:val="center"/>
            <w:hideMark/>
          </w:tcPr>
          <w:p w14:paraId="7C0DB8E7"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1" w:type="pct"/>
            <w:tcBorders>
              <w:top w:val="nil"/>
              <w:left w:val="nil"/>
              <w:bottom w:val="nil"/>
              <w:right w:val="nil"/>
            </w:tcBorders>
            <w:shd w:val="clear" w:color="auto" w:fill="C7E4F3" w:themeFill="accent1" w:themeFillTint="33"/>
            <w:vAlign w:val="center"/>
            <w:hideMark/>
          </w:tcPr>
          <w:p w14:paraId="357B7E84"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1" w:type="pct"/>
            <w:tcBorders>
              <w:top w:val="nil"/>
              <w:left w:val="nil"/>
              <w:bottom w:val="nil"/>
              <w:right w:val="nil"/>
            </w:tcBorders>
            <w:shd w:val="clear" w:color="auto" w:fill="C7E4F3" w:themeFill="accent1" w:themeFillTint="33"/>
            <w:vAlign w:val="center"/>
            <w:hideMark/>
          </w:tcPr>
          <w:p w14:paraId="5DB15D73"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2" w:type="pct"/>
            <w:tcBorders>
              <w:top w:val="nil"/>
              <w:left w:val="nil"/>
              <w:bottom w:val="nil"/>
              <w:right w:val="nil"/>
            </w:tcBorders>
            <w:shd w:val="clear" w:color="auto" w:fill="C7E4F3" w:themeFill="accent1" w:themeFillTint="33"/>
            <w:vAlign w:val="center"/>
            <w:hideMark/>
          </w:tcPr>
          <w:p w14:paraId="785AFA43"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3" w:type="pct"/>
            <w:tcBorders>
              <w:top w:val="nil"/>
              <w:left w:val="nil"/>
              <w:bottom w:val="nil"/>
              <w:right w:val="nil"/>
            </w:tcBorders>
            <w:shd w:val="clear" w:color="auto" w:fill="C7E4F3" w:themeFill="accent1" w:themeFillTint="33"/>
            <w:vAlign w:val="center"/>
            <w:hideMark/>
          </w:tcPr>
          <w:p w14:paraId="553FD559"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373" w:type="pct"/>
            <w:tcBorders>
              <w:top w:val="nil"/>
              <w:left w:val="nil"/>
              <w:bottom w:val="nil"/>
              <w:right w:val="nil"/>
            </w:tcBorders>
            <w:shd w:val="clear" w:color="auto" w:fill="C7E4F3" w:themeFill="accent1" w:themeFillTint="33"/>
            <w:vAlign w:val="center"/>
            <w:hideMark/>
          </w:tcPr>
          <w:p w14:paraId="0CE89EA9"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c>
          <w:tcPr>
            <w:tcW w:w="545" w:type="pct"/>
            <w:tcBorders>
              <w:top w:val="nil"/>
              <w:left w:val="nil"/>
              <w:bottom w:val="nil"/>
              <w:right w:val="nil"/>
            </w:tcBorders>
            <w:shd w:val="clear" w:color="auto" w:fill="C7E4F3" w:themeFill="accent1" w:themeFillTint="33"/>
            <w:vAlign w:val="center"/>
            <w:hideMark/>
          </w:tcPr>
          <w:p w14:paraId="531B7F60" w14:textId="77777777" w:rsidR="00FC4EC2" w:rsidRPr="00FC4EC2" w:rsidRDefault="00FC4EC2" w:rsidP="00FC4EC2">
            <w:pPr>
              <w:jc w:val="right"/>
              <w:rPr>
                <w:rFonts w:eastAsia="Times New Roman" w:cs="Arial"/>
                <w:color w:val="000000"/>
                <w:sz w:val="18"/>
                <w:szCs w:val="18"/>
                <w:lang w:eastAsia="en-AU"/>
              </w:rPr>
            </w:pPr>
            <w:r w:rsidRPr="00FC4EC2">
              <w:rPr>
                <w:rFonts w:eastAsia="Times New Roman" w:cs="Arial"/>
                <w:color w:val="000000"/>
                <w:sz w:val="18"/>
                <w:szCs w:val="18"/>
                <w:lang w:eastAsia="en-AU"/>
              </w:rPr>
              <w:t>0</w:t>
            </w:r>
          </w:p>
        </w:tc>
      </w:tr>
      <w:tr w:rsidR="00FC4EC2" w:rsidRPr="00FC4EC2" w14:paraId="7F8CA856" w14:textId="77777777" w:rsidTr="004A3C14">
        <w:trPr>
          <w:trHeight w:val="315"/>
        </w:trPr>
        <w:tc>
          <w:tcPr>
            <w:tcW w:w="1432" w:type="pct"/>
            <w:tcBorders>
              <w:top w:val="nil"/>
              <w:left w:val="nil"/>
              <w:bottom w:val="single" w:sz="8" w:space="0" w:color="1F698E"/>
              <w:right w:val="nil"/>
            </w:tcBorders>
            <w:shd w:val="clear" w:color="auto" w:fill="FFFFFF" w:themeFill="background1"/>
            <w:vAlign w:val="center"/>
            <w:hideMark/>
          </w:tcPr>
          <w:p w14:paraId="08B46E43" w14:textId="77777777" w:rsidR="00FC4EC2" w:rsidRPr="00FC4EC2" w:rsidRDefault="00FC4EC2" w:rsidP="00FC4EC2">
            <w:pPr>
              <w:rPr>
                <w:rFonts w:eastAsia="Times New Roman" w:cs="Arial"/>
                <w:b/>
                <w:bCs/>
                <w:color w:val="000000"/>
                <w:sz w:val="18"/>
                <w:szCs w:val="18"/>
                <w:lang w:eastAsia="en-AU"/>
              </w:rPr>
            </w:pPr>
            <w:r w:rsidRPr="00FC4EC2">
              <w:rPr>
                <w:rFonts w:eastAsia="Times New Roman" w:cs="Arial"/>
                <w:b/>
                <w:bCs/>
                <w:color w:val="000000"/>
                <w:sz w:val="18"/>
                <w:szCs w:val="18"/>
                <w:lang w:eastAsia="en-AU"/>
              </w:rPr>
              <w:t>TOTAL SERVICES</w:t>
            </w:r>
          </w:p>
        </w:tc>
        <w:tc>
          <w:tcPr>
            <w:tcW w:w="423" w:type="pct"/>
            <w:tcBorders>
              <w:top w:val="nil"/>
              <w:left w:val="nil"/>
              <w:bottom w:val="single" w:sz="8" w:space="0" w:color="1F698E"/>
              <w:right w:val="nil"/>
            </w:tcBorders>
            <w:shd w:val="clear" w:color="auto" w:fill="FFFFFF" w:themeFill="background1"/>
            <w:vAlign w:val="center"/>
            <w:hideMark/>
          </w:tcPr>
          <w:p w14:paraId="0CF6A32F"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5,052</w:t>
            </w:r>
          </w:p>
        </w:tc>
        <w:tc>
          <w:tcPr>
            <w:tcW w:w="370" w:type="pct"/>
            <w:tcBorders>
              <w:top w:val="nil"/>
              <w:left w:val="nil"/>
              <w:bottom w:val="single" w:sz="8" w:space="0" w:color="1F698E"/>
              <w:right w:val="nil"/>
            </w:tcBorders>
            <w:shd w:val="clear" w:color="auto" w:fill="FFFFFF" w:themeFill="background1"/>
            <w:vAlign w:val="center"/>
            <w:hideMark/>
          </w:tcPr>
          <w:p w14:paraId="6CDF074E"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3,139</w:t>
            </w:r>
          </w:p>
        </w:tc>
        <w:tc>
          <w:tcPr>
            <w:tcW w:w="370" w:type="pct"/>
            <w:tcBorders>
              <w:top w:val="nil"/>
              <w:left w:val="nil"/>
              <w:bottom w:val="single" w:sz="8" w:space="0" w:color="1F698E"/>
              <w:right w:val="nil"/>
            </w:tcBorders>
            <w:shd w:val="clear" w:color="auto" w:fill="FFFFFF" w:themeFill="background1"/>
            <w:vAlign w:val="center"/>
            <w:hideMark/>
          </w:tcPr>
          <w:p w14:paraId="4328353F"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2,953</w:t>
            </w:r>
          </w:p>
        </w:tc>
        <w:tc>
          <w:tcPr>
            <w:tcW w:w="371" w:type="pct"/>
            <w:tcBorders>
              <w:top w:val="nil"/>
              <w:left w:val="nil"/>
              <w:bottom w:val="single" w:sz="8" w:space="0" w:color="1F698E"/>
              <w:right w:val="nil"/>
            </w:tcBorders>
            <w:shd w:val="clear" w:color="auto" w:fill="FFFFFF" w:themeFill="background1"/>
            <w:vAlign w:val="center"/>
            <w:hideMark/>
          </w:tcPr>
          <w:p w14:paraId="788F79BD"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987</w:t>
            </w:r>
          </w:p>
        </w:tc>
        <w:tc>
          <w:tcPr>
            <w:tcW w:w="371" w:type="pct"/>
            <w:tcBorders>
              <w:top w:val="nil"/>
              <w:left w:val="nil"/>
              <w:bottom w:val="single" w:sz="8" w:space="0" w:color="1F698E"/>
              <w:right w:val="nil"/>
            </w:tcBorders>
            <w:shd w:val="clear" w:color="auto" w:fill="FFFFFF" w:themeFill="background1"/>
            <w:vAlign w:val="center"/>
            <w:hideMark/>
          </w:tcPr>
          <w:p w14:paraId="333E4F48"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1,296</w:t>
            </w:r>
          </w:p>
        </w:tc>
        <w:tc>
          <w:tcPr>
            <w:tcW w:w="372" w:type="pct"/>
            <w:tcBorders>
              <w:top w:val="nil"/>
              <w:left w:val="nil"/>
              <w:bottom w:val="single" w:sz="8" w:space="0" w:color="1F698E"/>
              <w:right w:val="nil"/>
            </w:tcBorders>
            <w:shd w:val="clear" w:color="auto" w:fill="FFFFFF" w:themeFill="background1"/>
            <w:vAlign w:val="center"/>
            <w:hideMark/>
          </w:tcPr>
          <w:p w14:paraId="78744E27"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325</w:t>
            </w:r>
          </w:p>
        </w:tc>
        <w:tc>
          <w:tcPr>
            <w:tcW w:w="373" w:type="pct"/>
            <w:tcBorders>
              <w:top w:val="nil"/>
              <w:left w:val="nil"/>
              <w:bottom w:val="single" w:sz="8" w:space="0" w:color="1F698E"/>
              <w:right w:val="nil"/>
            </w:tcBorders>
            <w:shd w:val="clear" w:color="auto" w:fill="FFFFFF" w:themeFill="background1"/>
            <w:vAlign w:val="center"/>
            <w:hideMark/>
          </w:tcPr>
          <w:p w14:paraId="20E71592"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165</w:t>
            </w:r>
          </w:p>
        </w:tc>
        <w:tc>
          <w:tcPr>
            <w:tcW w:w="373" w:type="pct"/>
            <w:tcBorders>
              <w:top w:val="nil"/>
              <w:left w:val="nil"/>
              <w:bottom w:val="single" w:sz="8" w:space="0" w:color="1F698E"/>
              <w:right w:val="nil"/>
            </w:tcBorders>
            <w:shd w:val="clear" w:color="auto" w:fill="FFFFFF" w:themeFill="background1"/>
            <w:vAlign w:val="center"/>
            <w:hideMark/>
          </w:tcPr>
          <w:p w14:paraId="5C334EFD"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309</w:t>
            </w:r>
          </w:p>
        </w:tc>
        <w:tc>
          <w:tcPr>
            <w:tcW w:w="545" w:type="pct"/>
            <w:tcBorders>
              <w:top w:val="nil"/>
              <w:left w:val="nil"/>
              <w:bottom w:val="single" w:sz="8" w:space="0" w:color="1F698E"/>
              <w:right w:val="nil"/>
            </w:tcBorders>
            <w:shd w:val="clear" w:color="auto" w:fill="FFFFFF" w:themeFill="background1"/>
            <w:vAlign w:val="center"/>
            <w:hideMark/>
          </w:tcPr>
          <w:p w14:paraId="376A2EA8" w14:textId="77777777" w:rsidR="00FC4EC2" w:rsidRPr="00FC4EC2" w:rsidRDefault="00FC4EC2" w:rsidP="00FC4EC2">
            <w:pPr>
              <w:jc w:val="right"/>
              <w:rPr>
                <w:rFonts w:eastAsia="Times New Roman" w:cs="Arial"/>
                <w:b/>
                <w:bCs/>
                <w:color w:val="000000"/>
                <w:sz w:val="18"/>
                <w:szCs w:val="18"/>
                <w:lang w:eastAsia="en-AU"/>
              </w:rPr>
            </w:pPr>
            <w:r w:rsidRPr="00FC4EC2">
              <w:rPr>
                <w:rFonts w:eastAsia="Times New Roman" w:cs="Arial"/>
                <w:b/>
                <w:bCs/>
                <w:color w:val="000000"/>
                <w:sz w:val="18"/>
                <w:szCs w:val="18"/>
                <w:lang w:eastAsia="en-AU"/>
              </w:rPr>
              <w:t>14,226</w:t>
            </w:r>
          </w:p>
        </w:tc>
      </w:tr>
    </w:tbl>
    <w:p w14:paraId="239C646F" w14:textId="77777777" w:rsidR="00527516" w:rsidRDefault="00527516" w:rsidP="00527516">
      <w:pPr>
        <w:pStyle w:val="FigureNote"/>
      </w:pPr>
      <w:r>
        <w:t>(a)</w:t>
      </w:r>
      <w:r>
        <w:tab/>
        <w:t>Totals may not equal the sum of components due to rounding of weighted data.</w:t>
      </w:r>
    </w:p>
    <w:p w14:paraId="41C5BF9B" w14:textId="3E4712FB" w:rsidR="00527516" w:rsidRDefault="00527516" w:rsidP="00527516">
      <w:pPr>
        <w:pStyle w:val="FigureNote"/>
        <w:spacing w:before="0"/>
        <w:ind w:left="425" w:hanging="425"/>
      </w:pPr>
      <w:r>
        <w:t>(b)</w:t>
      </w:r>
      <w:r>
        <w:tab/>
        <w:t xml:space="preserve">Refers to Indigenous children as a proportion of all children attending </w:t>
      </w:r>
      <w:r w:rsidR="00D00947">
        <w:t>the service</w:t>
      </w:r>
      <w:r>
        <w:t xml:space="preserve"> </w:t>
      </w:r>
      <w:r w:rsidR="00844D1A">
        <w:t>during</w:t>
      </w:r>
      <w:r>
        <w:t xml:space="preserve"> the reference week. </w:t>
      </w:r>
    </w:p>
    <w:p w14:paraId="34ADF616" w14:textId="55BAE826" w:rsidR="00B574B9" w:rsidRDefault="00B574B9" w:rsidP="00527516">
      <w:pPr>
        <w:pStyle w:val="FigureNote"/>
        <w:spacing w:before="0"/>
        <w:ind w:left="425" w:hanging="425"/>
      </w:pPr>
      <w:r>
        <w:t>(c)</w:t>
      </w:r>
      <w:r>
        <w:tab/>
      </w:r>
      <w:r w:rsidRPr="00B574B9">
        <w:t>Refers to services reporting at least one Indigenous child attending the service during the reference week as a proportion of all services.</w:t>
      </w:r>
    </w:p>
    <w:p w14:paraId="5A546982" w14:textId="62AE81E3" w:rsidR="00527516" w:rsidRDefault="00527516" w:rsidP="00527516">
      <w:pPr>
        <w:pStyle w:val="FigureNote"/>
        <w:spacing w:before="0"/>
        <w:ind w:left="425" w:hanging="425"/>
      </w:pPr>
      <w:r>
        <w:t>(</w:t>
      </w:r>
      <w:r w:rsidR="00B574B9">
        <w:t>d</w:t>
      </w:r>
      <w:r>
        <w:t>)</w:t>
      </w:r>
      <w:r>
        <w:tab/>
        <w:t>Includes services where there was a response to children attending in at least one age group.</w:t>
      </w:r>
    </w:p>
    <w:p w14:paraId="305DADF4" w14:textId="77777777" w:rsidR="007F0635" w:rsidRDefault="007F0635"/>
    <w:p w14:paraId="14E7468E" w14:textId="77777777" w:rsidR="007F0635" w:rsidRDefault="007F0635"/>
    <w:p w14:paraId="078A720F" w14:textId="77777777" w:rsidR="007F0635" w:rsidRDefault="007F0635"/>
    <w:p w14:paraId="65464CF7" w14:textId="77777777" w:rsidR="007F0635" w:rsidRDefault="007F0635"/>
    <w:p w14:paraId="63953AC6" w14:textId="77777777" w:rsidR="00CE21C3" w:rsidRDefault="00CE21C3">
      <w:pPr>
        <w:rPr>
          <w:rFonts w:eastAsia="Times New Roman" w:cs="Times New Roman"/>
          <w:szCs w:val="20"/>
        </w:rPr>
      </w:pPr>
      <w:r>
        <w:br w:type="page"/>
      </w:r>
    </w:p>
    <w:p w14:paraId="0D501A7E" w14:textId="4764BAD8" w:rsidR="009D7A6C" w:rsidRDefault="00A01F9F" w:rsidP="00A01F9F">
      <w:pPr>
        <w:pStyle w:val="Body"/>
        <w:jc w:val="both"/>
      </w:pPr>
      <w:r>
        <w:lastRenderedPageBreak/>
        <w:fldChar w:fldCharType="begin"/>
      </w:r>
      <w:r>
        <w:instrText xml:space="preserve"> REF _Ref482356185 \h  \* MERGEFORMAT </w:instrText>
      </w:r>
      <w:r>
        <w:fldChar w:fldCharType="separate"/>
      </w:r>
      <w:r w:rsidR="00011CCA">
        <w:t xml:space="preserve">Table </w:t>
      </w:r>
      <w:r w:rsidR="00011CCA">
        <w:rPr>
          <w:noProof/>
        </w:rPr>
        <w:t>18</w:t>
      </w:r>
      <w:r>
        <w:fldChar w:fldCharType="end"/>
      </w:r>
      <w:r>
        <w:t xml:space="preserve"> shows the number of Indigenous children attending child care by remoteness area. Indigenous children attending child care services during the reference week were highly concentrated in remote or very remote areas (12.5 per cent </w:t>
      </w:r>
      <w:r w:rsidR="004A3C14">
        <w:t>compared with</w:t>
      </w:r>
      <w:r>
        <w:t xml:space="preserve"> 3 per cent of all areas). Around three quarters of </w:t>
      </w:r>
      <w:r w:rsidR="006110A9">
        <w:t xml:space="preserve">services in </w:t>
      </w:r>
      <w:r>
        <w:t xml:space="preserve">outer regional and remote / very remote areas reported Indigenous children attending their child care service (compared to </w:t>
      </w:r>
      <w:r w:rsidR="006110A9">
        <w:t>around half</w:t>
      </w:r>
      <w:r>
        <w:t xml:space="preserve"> of all child care services).</w:t>
      </w:r>
    </w:p>
    <w:p w14:paraId="3B436B51" w14:textId="65551CC9" w:rsidR="00EC64A5" w:rsidRDefault="00EC64A5" w:rsidP="00EC64A5">
      <w:pPr>
        <w:pStyle w:val="Caption"/>
        <w:keepNext/>
      </w:pPr>
      <w:bookmarkStart w:id="90" w:name="_Ref482356185"/>
      <w:bookmarkStart w:id="91" w:name="_Toc484013996"/>
      <w:r>
        <w:t xml:space="preserve">Table </w:t>
      </w:r>
      <w:fldSimple w:instr=" SEQ Table \* ARABIC ">
        <w:r w:rsidR="00011CCA">
          <w:rPr>
            <w:noProof/>
          </w:rPr>
          <w:t>18</w:t>
        </w:r>
      </w:fldSimple>
      <w:bookmarkEnd w:id="90"/>
      <w:r>
        <w:tab/>
        <w:t xml:space="preserve">Indigenous children aged 0 to 12 attending child care, by service remoteness </w:t>
      </w:r>
      <w:r>
        <w:rPr>
          <w:vertAlign w:val="superscript"/>
        </w:rPr>
        <w:t>(a)</w:t>
      </w:r>
      <w:bookmarkEnd w:id="91"/>
    </w:p>
    <w:tbl>
      <w:tblPr>
        <w:tblW w:w="5000" w:type="pct"/>
        <w:tblLook w:val="04A0" w:firstRow="1" w:lastRow="0" w:firstColumn="1" w:lastColumn="0" w:noHBand="0" w:noVBand="1"/>
      </w:tblPr>
      <w:tblGrid>
        <w:gridCol w:w="2369"/>
        <w:gridCol w:w="1382"/>
        <w:gridCol w:w="1382"/>
        <w:gridCol w:w="1382"/>
        <w:gridCol w:w="1382"/>
        <w:gridCol w:w="1389"/>
      </w:tblGrid>
      <w:tr w:rsidR="003F5703" w:rsidRPr="003F5703" w14:paraId="33798BE1" w14:textId="77777777" w:rsidTr="00581773">
        <w:trPr>
          <w:trHeight w:val="567"/>
        </w:trPr>
        <w:tc>
          <w:tcPr>
            <w:tcW w:w="1276" w:type="pct"/>
            <w:tcBorders>
              <w:top w:val="nil"/>
              <w:left w:val="nil"/>
              <w:bottom w:val="nil"/>
              <w:right w:val="nil"/>
            </w:tcBorders>
            <w:shd w:val="clear" w:color="000000" w:fill="1F698E"/>
            <w:vAlign w:val="bottom"/>
            <w:hideMark/>
          </w:tcPr>
          <w:p w14:paraId="5BE7B092" w14:textId="77777777" w:rsidR="003F5703" w:rsidRPr="003F5703" w:rsidRDefault="003F5703" w:rsidP="003F5703">
            <w:pPr>
              <w:rPr>
                <w:rFonts w:eastAsia="Times New Roman" w:cs="Arial"/>
                <w:b/>
                <w:bCs/>
                <w:color w:val="FFFFFF"/>
                <w:sz w:val="18"/>
                <w:szCs w:val="18"/>
                <w:lang w:eastAsia="en-AU"/>
              </w:rPr>
            </w:pPr>
            <w:r w:rsidRPr="003F5703">
              <w:rPr>
                <w:rFonts w:eastAsia="Times New Roman" w:cs="Arial"/>
                <w:b/>
                <w:bCs/>
                <w:color w:val="FFFFFF"/>
                <w:sz w:val="18"/>
                <w:szCs w:val="18"/>
                <w:lang w:eastAsia="en-AU"/>
              </w:rPr>
              <w:t> </w:t>
            </w:r>
          </w:p>
        </w:tc>
        <w:tc>
          <w:tcPr>
            <w:tcW w:w="744" w:type="pct"/>
            <w:tcBorders>
              <w:top w:val="nil"/>
              <w:left w:val="nil"/>
              <w:bottom w:val="nil"/>
              <w:right w:val="nil"/>
            </w:tcBorders>
            <w:shd w:val="clear" w:color="000000" w:fill="1F698E"/>
            <w:vAlign w:val="bottom"/>
            <w:hideMark/>
          </w:tcPr>
          <w:p w14:paraId="626DAF39" w14:textId="77777777" w:rsidR="003F5703" w:rsidRPr="003F5703" w:rsidRDefault="003F5703" w:rsidP="00581773">
            <w:pPr>
              <w:jc w:val="center"/>
              <w:rPr>
                <w:rFonts w:eastAsia="Times New Roman" w:cs="Arial"/>
                <w:b/>
                <w:bCs/>
                <w:color w:val="FFFFFF"/>
                <w:sz w:val="18"/>
                <w:szCs w:val="18"/>
                <w:lang w:eastAsia="en-AU"/>
              </w:rPr>
            </w:pPr>
            <w:r w:rsidRPr="003F5703">
              <w:rPr>
                <w:rFonts w:eastAsia="Times New Roman" w:cs="Arial"/>
                <w:b/>
                <w:bCs/>
                <w:color w:val="FFFFFF"/>
                <w:sz w:val="18"/>
                <w:szCs w:val="18"/>
                <w:lang w:eastAsia="en-AU"/>
              </w:rPr>
              <w:t>Major city</w:t>
            </w:r>
          </w:p>
        </w:tc>
        <w:tc>
          <w:tcPr>
            <w:tcW w:w="744" w:type="pct"/>
            <w:tcBorders>
              <w:top w:val="nil"/>
              <w:left w:val="nil"/>
              <w:bottom w:val="nil"/>
              <w:right w:val="nil"/>
            </w:tcBorders>
            <w:shd w:val="clear" w:color="000000" w:fill="1F698E"/>
            <w:vAlign w:val="bottom"/>
            <w:hideMark/>
          </w:tcPr>
          <w:p w14:paraId="24E803E9" w14:textId="77777777" w:rsidR="003F5703" w:rsidRPr="003F5703" w:rsidRDefault="003F5703" w:rsidP="00581773">
            <w:pPr>
              <w:jc w:val="center"/>
              <w:rPr>
                <w:rFonts w:eastAsia="Times New Roman" w:cs="Arial"/>
                <w:b/>
                <w:bCs/>
                <w:color w:val="FFFFFF"/>
                <w:sz w:val="18"/>
                <w:szCs w:val="18"/>
                <w:lang w:eastAsia="en-AU"/>
              </w:rPr>
            </w:pPr>
            <w:r w:rsidRPr="003F5703">
              <w:rPr>
                <w:rFonts w:eastAsia="Times New Roman" w:cs="Arial"/>
                <w:b/>
                <w:bCs/>
                <w:color w:val="FFFFFF"/>
                <w:sz w:val="18"/>
                <w:szCs w:val="18"/>
                <w:lang w:eastAsia="en-AU"/>
              </w:rPr>
              <w:t>Inner regional</w:t>
            </w:r>
          </w:p>
        </w:tc>
        <w:tc>
          <w:tcPr>
            <w:tcW w:w="744" w:type="pct"/>
            <w:tcBorders>
              <w:top w:val="nil"/>
              <w:left w:val="nil"/>
              <w:bottom w:val="nil"/>
              <w:right w:val="nil"/>
            </w:tcBorders>
            <w:shd w:val="clear" w:color="000000" w:fill="1F698E"/>
            <w:vAlign w:val="bottom"/>
            <w:hideMark/>
          </w:tcPr>
          <w:p w14:paraId="73EAD231" w14:textId="77777777" w:rsidR="003F5703" w:rsidRPr="003F5703" w:rsidRDefault="003F5703" w:rsidP="00581773">
            <w:pPr>
              <w:jc w:val="center"/>
              <w:rPr>
                <w:rFonts w:eastAsia="Times New Roman" w:cs="Arial"/>
                <w:b/>
                <w:bCs/>
                <w:color w:val="FFFFFF"/>
                <w:sz w:val="18"/>
                <w:szCs w:val="18"/>
                <w:lang w:eastAsia="en-AU"/>
              </w:rPr>
            </w:pPr>
            <w:r w:rsidRPr="003F5703">
              <w:rPr>
                <w:rFonts w:eastAsia="Times New Roman" w:cs="Arial"/>
                <w:b/>
                <w:bCs/>
                <w:color w:val="FFFFFF"/>
                <w:sz w:val="18"/>
                <w:szCs w:val="18"/>
                <w:lang w:eastAsia="en-AU"/>
              </w:rPr>
              <w:t>Outer regional</w:t>
            </w:r>
          </w:p>
        </w:tc>
        <w:tc>
          <w:tcPr>
            <w:tcW w:w="744" w:type="pct"/>
            <w:tcBorders>
              <w:top w:val="nil"/>
              <w:left w:val="nil"/>
              <w:bottom w:val="nil"/>
              <w:right w:val="nil"/>
            </w:tcBorders>
            <w:shd w:val="clear" w:color="000000" w:fill="1F698E"/>
            <w:vAlign w:val="bottom"/>
            <w:hideMark/>
          </w:tcPr>
          <w:p w14:paraId="128E85C2" w14:textId="26F2040A" w:rsidR="003F5703" w:rsidRPr="003F5703" w:rsidRDefault="00A01F9F" w:rsidP="00581773">
            <w:pPr>
              <w:jc w:val="center"/>
              <w:rPr>
                <w:rFonts w:eastAsia="Times New Roman" w:cs="Arial"/>
                <w:b/>
                <w:bCs/>
                <w:color w:val="FFFFFF"/>
                <w:sz w:val="18"/>
                <w:szCs w:val="18"/>
                <w:lang w:eastAsia="en-AU"/>
              </w:rPr>
            </w:pPr>
            <w:r>
              <w:rPr>
                <w:rFonts w:eastAsia="Times New Roman" w:cs="Arial"/>
                <w:b/>
                <w:bCs/>
                <w:color w:val="FFFFFF"/>
                <w:sz w:val="18"/>
                <w:szCs w:val="18"/>
                <w:lang w:eastAsia="en-AU"/>
              </w:rPr>
              <w:t>Remot</w:t>
            </w:r>
            <w:r w:rsidR="003F5703" w:rsidRPr="003F5703">
              <w:rPr>
                <w:rFonts w:eastAsia="Times New Roman" w:cs="Arial"/>
                <w:b/>
                <w:bCs/>
                <w:color w:val="FFFFFF"/>
                <w:sz w:val="18"/>
                <w:szCs w:val="18"/>
                <w:lang w:eastAsia="en-AU"/>
              </w:rPr>
              <w:t>e / very remote</w:t>
            </w:r>
          </w:p>
        </w:tc>
        <w:tc>
          <w:tcPr>
            <w:tcW w:w="748" w:type="pct"/>
            <w:tcBorders>
              <w:top w:val="nil"/>
              <w:left w:val="nil"/>
              <w:bottom w:val="nil"/>
              <w:right w:val="nil"/>
            </w:tcBorders>
            <w:shd w:val="clear" w:color="000000" w:fill="1F698E"/>
            <w:vAlign w:val="bottom"/>
            <w:hideMark/>
          </w:tcPr>
          <w:p w14:paraId="00AE22CC" w14:textId="77777777" w:rsidR="003F5703" w:rsidRPr="003F5703" w:rsidRDefault="003F5703" w:rsidP="00581773">
            <w:pPr>
              <w:jc w:val="center"/>
              <w:rPr>
                <w:rFonts w:eastAsia="Times New Roman" w:cs="Arial"/>
                <w:b/>
                <w:bCs/>
                <w:color w:val="FFFFFF"/>
                <w:sz w:val="18"/>
                <w:szCs w:val="18"/>
                <w:lang w:eastAsia="en-AU"/>
              </w:rPr>
            </w:pPr>
            <w:r w:rsidRPr="003F5703">
              <w:rPr>
                <w:rFonts w:eastAsia="Times New Roman" w:cs="Arial"/>
                <w:b/>
                <w:bCs/>
                <w:color w:val="FFFFFF"/>
                <w:sz w:val="18"/>
                <w:szCs w:val="18"/>
                <w:lang w:eastAsia="en-AU"/>
              </w:rPr>
              <w:t>Australia</w:t>
            </w:r>
          </w:p>
        </w:tc>
      </w:tr>
      <w:tr w:rsidR="003F5703" w:rsidRPr="003F5703" w14:paraId="3FB7D9E8" w14:textId="77777777" w:rsidTr="003F5703">
        <w:trPr>
          <w:trHeight w:val="300"/>
        </w:trPr>
        <w:tc>
          <w:tcPr>
            <w:tcW w:w="5000" w:type="pct"/>
            <w:gridSpan w:val="6"/>
            <w:tcBorders>
              <w:top w:val="nil"/>
              <w:left w:val="nil"/>
              <w:bottom w:val="nil"/>
              <w:right w:val="nil"/>
            </w:tcBorders>
            <w:shd w:val="clear" w:color="000000" w:fill="90C9E6"/>
            <w:vAlign w:val="center"/>
            <w:hideMark/>
          </w:tcPr>
          <w:p w14:paraId="58F8112D" w14:textId="77777777" w:rsidR="003F5703" w:rsidRPr="003F5703" w:rsidRDefault="003F5703" w:rsidP="003F5703">
            <w:pPr>
              <w:jc w:val="center"/>
              <w:rPr>
                <w:rFonts w:eastAsia="Times New Roman" w:cs="Arial"/>
                <w:b/>
                <w:bCs/>
                <w:color w:val="000000"/>
                <w:sz w:val="18"/>
                <w:szCs w:val="18"/>
                <w:lang w:eastAsia="en-AU"/>
              </w:rPr>
            </w:pPr>
            <w:r w:rsidRPr="003F5703">
              <w:rPr>
                <w:rFonts w:eastAsia="Times New Roman" w:cs="Arial"/>
                <w:b/>
                <w:bCs/>
                <w:color w:val="000000"/>
                <w:sz w:val="18"/>
                <w:szCs w:val="18"/>
                <w:lang w:eastAsia="en-AU"/>
              </w:rPr>
              <w:t>Children</w:t>
            </w:r>
          </w:p>
        </w:tc>
      </w:tr>
      <w:tr w:rsidR="003F5703" w:rsidRPr="003F5703" w14:paraId="3241C94F" w14:textId="77777777" w:rsidTr="00CE04FF">
        <w:trPr>
          <w:trHeight w:val="300"/>
        </w:trPr>
        <w:tc>
          <w:tcPr>
            <w:tcW w:w="1276" w:type="pct"/>
            <w:tcBorders>
              <w:top w:val="nil"/>
              <w:left w:val="nil"/>
              <w:bottom w:val="nil"/>
              <w:right w:val="nil"/>
            </w:tcBorders>
            <w:shd w:val="clear" w:color="auto" w:fill="FFFFFF" w:themeFill="background1"/>
            <w:vAlign w:val="center"/>
            <w:hideMark/>
          </w:tcPr>
          <w:p w14:paraId="228C5140" w14:textId="77777777" w:rsidR="003F5703" w:rsidRPr="003F5703" w:rsidRDefault="003F5703" w:rsidP="003F5703">
            <w:pPr>
              <w:rPr>
                <w:rFonts w:eastAsia="Times New Roman" w:cs="Arial"/>
                <w:color w:val="000000"/>
                <w:sz w:val="18"/>
                <w:szCs w:val="18"/>
                <w:lang w:eastAsia="en-AU"/>
              </w:rPr>
            </w:pPr>
            <w:r w:rsidRPr="003F5703">
              <w:rPr>
                <w:rFonts w:eastAsia="Times New Roman" w:cs="Arial"/>
                <w:color w:val="000000"/>
                <w:sz w:val="18"/>
                <w:szCs w:val="18"/>
                <w:lang w:eastAsia="en-AU"/>
              </w:rPr>
              <w:t>No. of children</w:t>
            </w:r>
          </w:p>
        </w:tc>
        <w:tc>
          <w:tcPr>
            <w:tcW w:w="744" w:type="pct"/>
            <w:tcBorders>
              <w:top w:val="nil"/>
              <w:left w:val="nil"/>
              <w:bottom w:val="nil"/>
              <w:right w:val="nil"/>
            </w:tcBorders>
            <w:shd w:val="clear" w:color="auto" w:fill="FFFFFF" w:themeFill="background1"/>
            <w:vAlign w:val="center"/>
            <w:hideMark/>
          </w:tcPr>
          <w:p w14:paraId="7C15C955"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23,340</w:t>
            </w:r>
          </w:p>
        </w:tc>
        <w:tc>
          <w:tcPr>
            <w:tcW w:w="744" w:type="pct"/>
            <w:tcBorders>
              <w:top w:val="nil"/>
              <w:left w:val="nil"/>
              <w:bottom w:val="nil"/>
              <w:right w:val="nil"/>
            </w:tcBorders>
            <w:shd w:val="clear" w:color="auto" w:fill="FFFFFF" w:themeFill="background1"/>
            <w:vAlign w:val="center"/>
            <w:hideMark/>
          </w:tcPr>
          <w:p w14:paraId="6AD9ADD9"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7,599</w:t>
            </w:r>
          </w:p>
        </w:tc>
        <w:tc>
          <w:tcPr>
            <w:tcW w:w="744" w:type="pct"/>
            <w:tcBorders>
              <w:top w:val="nil"/>
              <w:left w:val="nil"/>
              <w:bottom w:val="nil"/>
              <w:right w:val="nil"/>
            </w:tcBorders>
            <w:shd w:val="clear" w:color="auto" w:fill="FFFFFF" w:themeFill="background1"/>
            <w:vAlign w:val="center"/>
            <w:hideMark/>
          </w:tcPr>
          <w:p w14:paraId="3BEF544B"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5,520</w:t>
            </w:r>
          </w:p>
        </w:tc>
        <w:tc>
          <w:tcPr>
            <w:tcW w:w="744" w:type="pct"/>
            <w:tcBorders>
              <w:top w:val="nil"/>
              <w:left w:val="nil"/>
              <w:bottom w:val="nil"/>
              <w:right w:val="nil"/>
            </w:tcBorders>
            <w:shd w:val="clear" w:color="auto" w:fill="FFFFFF" w:themeFill="background1"/>
            <w:vAlign w:val="center"/>
            <w:hideMark/>
          </w:tcPr>
          <w:p w14:paraId="6781A1D4"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1,304</w:t>
            </w:r>
          </w:p>
        </w:tc>
        <w:tc>
          <w:tcPr>
            <w:tcW w:w="748" w:type="pct"/>
            <w:tcBorders>
              <w:top w:val="nil"/>
              <w:left w:val="nil"/>
              <w:bottom w:val="nil"/>
              <w:right w:val="nil"/>
            </w:tcBorders>
            <w:shd w:val="clear" w:color="auto" w:fill="FFFFFF" w:themeFill="background1"/>
            <w:vAlign w:val="center"/>
            <w:hideMark/>
          </w:tcPr>
          <w:p w14:paraId="732A2106"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37,764</w:t>
            </w:r>
          </w:p>
        </w:tc>
      </w:tr>
      <w:tr w:rsidR="003F5703" w:rsidRPr="003F5703" w14:paraId="234BA13B" w14:textId="77777777" w:rsidTr="00CE04FF">
        <w:trPr>
          <w:trHeight w:val="300"/>
        </w:trPr>
        <w:tc>
          <w:tcPr>
            <w:tcW w:w="1276" w:type="pct"/>
            <w:tcBorders>
              <w:top w:val="nil"/>
              <w:left w:val="nil"/>
              <w:bottom w:val="nil"/>
              <w:right w:val="nil"/>
            </w:tcBorders>
            <w:shd w:val="clear" w:color="auto" w:fill="C7E4F3" w:themeFill="accent1" w:themeFillTint="33"/>
            <w:vAlign w:val="center"/>
            <w:hideMark/>
          </w:tcPr>
          <w:p w14:paraId="20D4A55B" w14:textId="329804AC" w:rsidR="003F5703" w:rsidRPr="003F5703" w:rsidRDefault="00B2557B" w:rsidP="003F5703">
            <w:pPr>
              <w:rPr>
                <w:rFonts w:eastAsia="Times New Roman" w:cs="Arial"/>
                <w:color w:val="000000"/>
                <w:sz w:val="18"/>
                <w:szCs w:val="18"/>
                <w:lang w:eastAsia="en-AU"/>
              </w:rPr>
            </w:pPr>
            <w:r>
              <w:rPr>
                <w:rFonts w:eastAsia="Times New Roman" w:cs="Arial"/>
                <w:color w:val="000000"/>
                <w:sz w:val="18"/>
                <w:szCs w:val="18"/>
                <w:lang w:eastAsia="en-AU"/>
              </w:rPr>
              <w:t xml:space="preserve">% of all children </w:t>
            </w:r>
            <w:r w:rsidR="003F5703" w:rsidRPr="00B2557B">
              <w:rPr>
                <w:rFonts w:eastAsia="Times New Roman" w:cs="Arial"/>
                <w:color w:val="000000"/>
                <w:sz w:val="18"/>
                <w:szCs w:val="18"/>
                <w:vertAlign w:val="superscript"/>
                <w:lang w:eastAsia="en-AU"/>
              </w:rPr>
              <w:t>(b)</w:t>
            </w:r>
          </w:p>
        </w:tc>
        <w:tc>
          <w:tcPr>
            <w:tcW w:w="744" w:type="pct"/>
            <w:tcBorders>
              <w:top w:val="nil"/>
              <w:left w:val="nil"/>
              <w:bottom w:val="nil"/>
              <w:right w:val="nil"/>
            </w:tcBorders>
            <w:shd w:val="clear" w:color="auto" w:fill="C7E4F3" w:themeFill="accent1" w:themeFillTint="33"/>
            <w:vAlign w:val="center"/>
            <w:hideMark/>
          </w:tcPr>
          <w:p w14:paraId="18D85CBE"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2.3</w:t>
            </w:r>
          </w:p>
        </w:tc>
        <w:tc>
          <w:tcPr>
            <w:tcW w:w="744" w:type="pct"/>
            <w:tcBorders>
              <w:top w:val="nil"/>
              <w:left w:val="nil"/>
              <w:bottom w:val="nil"/>
              <w:right w:val="nil"/>
            </w:tcBorders>
            <w:shd w:val="clear" w:color="auto" w:fill="C7E4F3" w:themeFill="accent1" w:themeFillTint="33"/>
            <w:vAlign w:val="center"/>
            <w:hideMark/>
          </w:tcPr>
          <w:p w14:paraId="3F6A9FD8"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4.2</w:t>
            </w:r>
          </w:p>
        </w:tc>
        <w:tc>
          <w:tcPr>
            <w:tcW w:w="744" w:type="pct"/>
            <w:tcBorders>
              <w:top w:val="nil"/>
              <w:left w:val="nil"/>
              <w:bottom w:val="nil"/>
              <w:right w:val="nil"/>
            </w:tcBorders>
            <w:shd w:val="clear" w:color="auto" w:fill="C7E4F3" w:themeFill="accent1" w:themeFillTint="33"/>
            <w:vAlign w:val="center"/>
            <w:hideMark/>
          </w:tcPr>
          <w:p w14:paraId="7882EB7F"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7.6</w:t>
            </w:r>
          </w:p>
        </w:tc>
        <w:tc>
          <w:tcPr>
            <w:tcW w:w="744" w:type="pct"/>
            <w:tcBorders>
              <w:top w:val="nil"/>
              <w:left w:val="nil"/>
              <w:bottom w:val="nil"/>
              <w:right w:val="nil"/>
            </w:tcBorders>
            <w:shd w:val="clear" w:color="auto" w:fill="C7E4F3" w:themeFill="accent1" w:themeFillTint="33"/>
            <w:vAlign w:val="center"/>
            <w:hideMark/>
          </w:tcPr>
          <w:p w14:paraId="519152A8"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12.5</w:t>
            </w:r>
          </w:p>
        </w:tc>
        <w:tc>
          <w:tcPr>
            <w:tcW w:w="748" w:type="pct"/>
            <w:tcBorders>
              <w:top w:val="nil"/>
              <w:left w:val="nil"/>
              <w:bottom w:val="nil"/>
              <w:right w:val="nil"/>
            </w:tcBorders>
            <w:shd w:val="clear" w:color="auto" w:fill="C7E4F3" w:themeFill="accent1" w:themeFillTint="33"/>
            <w:vAlign w:val="center"/>
            <w:hideMark/>
          </w:tcPr>
          <w:p w14:paraId="4F1CEA0C"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3.0</w:t>
            </w:r>
          </w:p>
        </w:tc>
      </w:tr>
      <w:tr w:rsidR="003F5703" w:rsidRPr="003F5703" w14:paraId="54E1CC16" w14:textId="77777777" w:rsidTr="003F5703">
        <w:trPr>
          <w:trHeight w:val="300"/>
        </w:trPr>
        <w:tc>
          <w:tcPr>
            <w:tcW w:w="5000" w:type="pct"/>
            <w:gridSpan w:val="6"/>
            <w:tcBorders>
              <w:top w:val="nil"/>
              <w:left w:val="nil"/>
              <w:bottom w:val="nil"/>
              <w:right w:val="nil"/>
            </w:tcBorders>
            <w:shd w:val="clear" w:color="000000" w:fill="90C9E6"/>
            <w:vAlign w:val="center"/>
            <w:hideMark/>
          </w:tcPr>
          <w:p w14:paraId="27752A3A" w14:textId="77777777" w:rsidR="003F5703" w:rsidRPr="003F5703" w:rsidRDefault="003F5703" w:rsidP="003F5703">
            <w:pPr>
              <w:jc w:val="center"/>
              <w:rPr>
                <w:rFonts w:eastAsia="Times New Roman" w:cs="Arial"/>
                <w:b/>
                <w:bCs/>
                <w:color w:val="000000"/>
                <w:sz w:val="18"/>
                <w:szCs w:val="18"/>
                <w:lang w:eastAsia="en-AU"/>
              </w:rPr>
            </w:pPr>
            <w:r w:rsidRPr="003F5703">
              <w:rPr>
                <w:rFonts w:eastAsia="Times New Roman" w:cs="Arial"/>
                <w:b/>
                <w:bCs/>
                <w:color w:val="000000"/>
                <w:sz w:val="18"/>
                <w:szCs w:val="18"/>
                <w:lang w:eastAsia="en-AU"/>
              </w:rPr>
              <w:t>Services</w:t>
            </w:r>
          </w:p>
        </w:tc>
      </w:tr>
      <w:tr w:rsidR="003F5703" w:rsidRPr="003F5703" w14:paraId="225A3402" w14:textId="77777777" w:rsidTr="00CE04FF">
        <w:trPr>
          <w:trHeight w:val="480"/>
        </w:trPr>
        <w:tc>
          <w:tcPr>
            <w:tcW w:w="1276" w:type="pct"/>
            <w:tcBorders>
              <w:top w:val="nil"/>
              <w:left w:val="nil"/>
              <w:bottom w:val="nil"/>
              <w:right w:val="nil"/>
            </w:tcBorders>
            <w:shd w:val="clear" w:color="auto" w:fill="FFFFFF" w:themeFill="background1"/>
            <w:vAlign w:val="center"/>
            <w:hideMark/>
          </w:tcPr>
          <w:p w14:paraId="3CF45B2F" w14:textId="242452A6" w:rsidR="003F5703" w:rsidRPr="003F5703" w:rsidRDefault="00670A9A" w:rsidP="003F5703">
            <w:pPr>
              <w:rPr>
                <w:rFonts w:eastAsia="Times New Roman" w:cs="Arial"/>
                <w:color w:val="000000"/>
                <w:sz w:val="18"/>
                <w:szCs w:val="18"/>
                <w:lang w:eastAsia="en-AU"/>
              </w:rPr>
            </w:pPr>
            <w:r>
              <w:rPr>
                <w:rFonts w:eastAsia="Times New Roman" w:cs="Arial"/>
                <w:color w:val="000000"/>
                <w:sz w:val="18"/>
                <w:szCs w:val="18"/>
                <w:lang w:eastAsia="en-AU"/>
              </w:rPr>
              <w:t>No. of services with I</w:t>
            </w:r>
            <w:r w:rsidR="003F5703" w:rsidRPr="003F5703">
              <w:rPr>
                <w:rFonts w:eastAsia="Times New Roman" w:cs="Arial"/>
                <w:color w:val="000000"/>
                <w:sz w:val="18"/>
                <w:szCs w:val="18"/>
                <w:lang w:eastAsia="en-AU"/>
              </w:rPr>
              <w:t>ndigenous children</w:t>
            </w:r>
          </w:p>
        </w:tc>
        <w:tc>
          <w:tcPr>
            <w:tcW w:w="744" w:type="pct"/>
            <w:tcBorders>
              <w:top w:val="nil"/>
              <w:left w:val="nil"/>
              <w:bottom w:val="nil"/>
              <w:right w:val="nil"/>
            </w:tcBorders>
            <w:shd w:val="clear" w:color="auto" w:fill="FFFFFF" w:themeFill="background1"/>
            <w:vAlign w:val="center"/>
            <w:hideMark/>
          </w:tcPr>
          <w:p w14:paraId="055AF138"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4,651</w:t>
            </w:r>
          </w:p>
        </w:tc>
        <w:tc>
          <w:tcPr>
            <w:tcW w:w="744" w:type="pct"/>
            <w:tcBorders>
              <w:top w:val="nil"/>
              <w:left w:val="nil"/>
              <w:bottom w:val="nil"/>
              <w:right w:val="nil"/>
            </w:tcBorders>
            <w:shd w:val="clear" w:color="auto" w:fill="FFFFFF" w:themeFill="background1"/>
            <w:vAlign w:val="center"/>
            <w:hideMark/>
          </w:tcPr>
          <w:p w14:paraId="0CE4AE57"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1,426</w:t>
            </w:r>
          </w:p>
        </w:tc>
        <w:tc>
          <w:tcPr>
            <w:tcW w:w="744" w:type="pct"/>
            <w:tcBorders>
              <w:top w:val="nil"/>
              <w:left w:val="nil"/>
              <w:bottom w:val="nil"/>
              <w:right w:val="nil"/>
            </w:tcBorders>
            <w:shd w:val="clear" w:color="auto" w:fill="FFFFFF" w:themeFill="background1"/>
            <w:vAlign w:val="center"/>
            <w:hideMark/>
          </w:tcPr>
          <w:p w14:paraId="3C00ED89"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800</w:t>
            </w:r>
          </w:p>
        </w:tc>
        <w:tc>
          <w:tcPr>
            <w:tcW w:w="744" w:type="pct"/>
            <w:tcBorders>
              <w:top w:val="nil"/>
              <w:left w:val="nil"/>
              <w:bottom w:val="nil"/>
              <w:right w:val="nil"/>
            </w:tcBorders>
            <w:shd w:val="clear" w:color="auto" w:fill="FFFFFF" w:themeFill="background1"/>
            <w:vAlign w:val="center"/>
            <w:hideMark/>
          </w:tcPr>
          <w:p w14:paraId="0AA587E0"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162</w:t>
            </w:r>
          </w:p>
        </w:tc>
        <w:tc>
          <w:tcPr>
            <w:tcW w:w="748" w:type="pct"/>
            <w:tcBorders>
              <w:top w:val="nil"/>
              <w:left w:val="nil"/>
              <w:bottom w:val="nil"/>
              <w:right w:val="nil"/>
            </w:tcBorders>
            <w:shd w:val="clear" w:color="auto" w:fill="FFFFFF" w:themeFill="background1"/>
            <w:vAlign w:val="center"/>
            <w:hideMark/>
          </w:tcPr>
          <w:p w14:paraId="0B5A4D75"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7,040</w:t>
            </w:r>
          </w:p>
        </w:tc>
      </w:tr>
      <w:tr w:rsidR="003F5703" w:rsidRPr="003F5703" w14:paraId="626432FE" w14:textId="77777777" w:rsidTr="00CE04FF">
        <w:trPr>
          <w:trHeight w:val="300"/>
        </w:trPr>
        <w:tc>
          <w:tcPr>
            <w:tcW w:w="1276" w:type="pct"/>
            <w:tcBorders>
              <w:top w:val="nil"/>
              <w:left w:val="nil"/>
              <w:bottom w:val="nil"/>
              <w:right w:val="nil"/>
            </w:tcBorders>
            <w:shd w:val="clear" w:color="auto" w:fill="C7E4F3" w:themeFill="accent1" w:themeFillTint="33"/>
            <w:vAlign w:val="center"/>
            <w:hideMark/>
          </w:tcPr>
          <w:p w14:paraId="7989F489" w14:textId="00CA8B3A" w:rsidR="003F5703" w:rsidRPr="003F5703" w:rsidRDefault="003F5703" w:rsidP="003F5703">
            <w:pPr>
              <w:rPr>
                <w:rFonts w:eastAsia="Times New Roman" w:cs="Arial"/>
                <w:color w:val="000000"/>
                <w:sz w:val="18"/>
                <w:szCs w:val="18"/>
                <w:lang w:eastAsia="en-AU"/>
              </w:rPr>
            </w:pPr>
            <w:r w:rsidRPr="003F5703">
              <w:rPr>
                <w:rFonts w:eastAsia="Times New Roman" w:cs="Arial"/>
                <w:color w:val="000000"/>
                <w:sz w:val="18"/>
                <w:szCs w:val="18"/>
                <w:lang w:eastAsia="en-AU"/>
              </w:rPr>
              <w:t>% of all services</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(c)</w:t>
            </w:r>
          </w:p>
        </w:tc>
        <w:tc>
          <w:tcPr>
            <w:tcW w:w="744" w:type="pct"/>
            <w:tcBorders>
              <w:top w:val="nil"/>
              <w:left w:val="nil"/>
              <w:bottom w:val="nil"/>
              <w:right w:val="nil"/>
            </w:tcBorders>
            <w:shd w:val="clear" w:color="auto" w:fill="C7E4F3" w:themeFill="accent1" w:themeFillTint="33"/>
            <w:vAlign w:val="center"/>
            <w:hideMark/>
          </w:tcPr>
          <w:p w14:paraId="3C77145F"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43.9</w:t>
            </w:r>
          </w:p>
        </w:tc>
        <w:tc>
          <w:tcPr>
            <w:tcW w:w="744" w:type="pct"/>
            <w:tcBorders>
              <w:top w:val="nil"/>
              <w:left w:val="nil"/>
              <w:bottom w:val="nil"/>
              <w:right w:val="nil"/>
            </w:tcBorders>
            <w:shd w:val="clear" w:color="auto" w:fill="C7E4F3" w:themeFill="accent1" w:themeFillTint="33"/>
            <w:vAlign w:val="center"/>
            <w:hideMark/>
          </w:tcPr>
          <w:p w14:paraId="3F5549DE"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60.4</w:t>
            </w:r>
          </w:p>
        </w:tc>
        <w:tc>
          <w:tcPr>
            <w:tcW w:w="744" w:type="pct"/>
            <w:tcBorders>
              <w:top w:val="nil"/>
              <w:left w:val="nil"/>
              <w:bottom w:val="nil"/>
              <w:right w:val="nil"/>
            </w:tcBorders>
            <w:shd w:val="clear" w:color="auto" w:fill="C7E4F3" w:themeFill="accent1" w:themeFillTint="33"/>
            <w:vAlign w:val="center"/>
            <w:hideMark/>
          </w:tcPr>
          <w:p w14:paraId="45FF9CD2"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76.3</w:t>
            </w:r>
          </w:p>
        </w:tc>
        <w:tc>
          <w:tcPr>
            <w:tcW w:w="744" w:type="pct"/>
            <w:tcBorders>
              <w:top w:val="nil"/>
              <w:left w:val="nil"/>
              <w:bottom w:val="nil"/>
              <w:right w:val="nil"/>
            </w:tcBorders>
            <w:shd w:val="clear" w:color="auto" w:fill="C7E4F3" w:themeFill="accent1" w:themeFillTint="33"/>
            <w:vAlign w:val="center"/>
            <w:hideMark/>
          </w:tcPr>
          <w:p w14:paraId="7A2FEF97"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74.0</w:t>
            </w:r>
          </w:p>
        </w:tc>
        <w:tc>
          <w:tcPr>
            <w:tcW w:w="748" w:type="pct"/>
            <w:tcBorders>
              <w:top w:val="nil"/>
              <w:left w:val="nil"/>
              <w:bottom w:val="nil"/>
              <w:right w:val="nil"/>
            </w:tcBorders>
            <w:shd w:val="clear" w:color="auto" w:fill="C7E4F3" w:themeFill="accent1" w:themeFillTint="33"/>
            <w:vAlign w:val="center"/>
            <w:hideMark/>
          </w:tcPr>
          <w:p w14:paraId="1C0762C0"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49.5</w:t>
            </w:r>
          </w:p>
        </w:tc>
      </w:tr>
      <w:tr w:rsidR="003F5703" w:rsidRPr="003F5703" w14:paraId="75517872" w14:textId="77777777" w:rsidTr="00CE04FF">
        <w:trPr>
          <w:trHeight w:val="300"/>
        </w:trPr>
        <w:tc>
          <w:tcPr>
            <w:tcW w:w="1276" w:type="pct"/>
            <w:tcBorders>
              <w:top w:val="nil"/>
              <w:left w:val="nil"/>
              <w:bottom w:val="nil"/>
              <w:right w:val="nil"/>
            </w:tcBorders>
            <w:shd w:val="clear" w:color="auto" w:fill="FFFFFF" w:themeFill="background1"/>
            <w:vAlign w:val="center"/>
            <w:hideMark/>
          </w:tcPr>
          <w:p w14:paraId="390532E9" w14:textId="734D0F6B" w:rsidR="003F5703" w:rsidRPr="003F5703" w:rsidRDefault="003F5703" w:rsidP="003F5703">
            <w:pPr>
              <w:rPr>
                <w:rFonts w:eastAsia="Times New Roman" w:cs="Arial"/>
                <w:color w:val="000000"/>
                <w:sz w:val="18"/>
                <w:szCs w:val="18"/>
                <w:lang w:eastAsia="en-AU"/>
              </w:rPr>
            </w:pPr>
            <w:r w:rsidRPr="003F5703">
              <w:rPr>
                <w:rFonts w:eastAsia="Times New Roman" w:cs="Arial"/>
                <w:color w:val="000000"/>
                <w:sz w:val="18"/>
                <w:szCs w:val="18"/>
                <w:lang w:eastAsia="en-AU"/>
              </w:rPr>
              <w:t xml:space="preserve">Total specified </w:t>
            </w:r>
            <w:r w:rsidR="00D00947">
              <w:rPr>
                <w:rFonts w:eastAsia="Times New Roman" w:cs="Arial"/>
                <w:color w:val="000000"/>
                <w:sz w:val="18"/>
                <w:szCs w:val="18"/>
                <w:vertAlign w:val="superscript"/>
                <w:lang w:eastAsia="en-AU"/>
              </w:rPr>
              <w:t>(d</w:t>
            </w:r>
            <w:r w:rsidRPr="00B2557B">
              <w:rPr>
                <w:rFonts w:eastAsia="Times New Roman" w:cs="Arial"/>
                <w:color w:val="000000"/>
                <w:sz w:val="18"/>
                <w:szCs w:val="18"/>
                <w:vertAlign w:val="superscript"/>
                <w:lang w:eastAsia="en-AU"/>
              </w:rPr>
              <w:t>)</w:t>
            </w:r>
          </w:p>
        </w:tc>
        <w:tc>
          <w:tcPr>
            <w:tcW w:w="744" w:type="pct"/>
            <w:tcBorders>
              <w:top w:val="nil"/>
              <w:left w:val="nil"/>
              <w:bottom w:val="nil"/>
              <w:right w:val="nil"/>
            </w:tcBorders>
            <w:shd w:val="clear" w:color="auto" w:fill="FFFFFF" w:themeFill="background1"/>
            <w:vAlign w:val="center"/>
            <w:hideMark/>
          </w:tcPr>
          <w:p w14:paraId="177ED90F"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10,598</w:t>
            </w:r>
          </w:p>
        </w:tc>
        <w:tc>
          <w:tcPr>
            <w:tcW w:w="744" w:type="pct"/>
            <w:tcBorders>
              <w:top w:val="nil"/>
              <w:left w:val="nil"/>
              <w:bottom w:val="nil"/>
              <w:right w:val="nil"/>
            </w:tcBorders>
            <w:shd w:val="clear" w:color="auto" w:fill="FFFFFF" w:themeFill="background1"/>
            <w:vAlign w:val="center"/>
            <w:hideMark/>
          </w:tcPr>
          <w:p w14:paraId="7859C1B4"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2,361</w:t>
            </w:r>
          </w:p>
        </w:tc>
        <w:tc>
          <w:tcPr>
            <w:tcW w:w="744" w:type="pct"/>
            <w:tcBorders>
              <w:top w:val="nil"/>
              <w:left w:val="nil"/>
              <w:bottom w:val="nil"/>
              <w:right w:val="nil"/>
            </w:tcBorders>
            <w:shd w:val="clear" w:color="auto" w:fill="FFFFFF" w:themeFill="background1"/>
            <w:vAlign w:val="center"/>
            <w:hideMark/>
          </w:tcPr>
          <w:p w14:paraId="26690B81"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1,048</w:t>
            </w:r>
          </w:p>
        </w:tc>
        <w:tc>
          <w:tcPr>
            <w:tcW w:w="744" w:type="pct"/>
            <w:tcBorders>
              <w:top w:val="nil"/>
              <w:left w:val="nil"/>
              <w:bottom w:val="nil"/>
              <w:right w:val="nil"/>
            </w:tcBorders>
            <w:shd w:val="clear" w:color="auto" w:fill="FFFFFF" w:themeFill="background1"/>
            <w:vAlign w:val="center"/>
            <w:hideMark/>
          </w:tcPr>
          <w:p w14:paraId="26EB2A1C"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219</w:t>
            </w:r>
          </w:p>
        </w:tc>
        <w:tc>
          <w:tcPr>
            <w:tcW w:w="748" w:type="pct"/>
            <w:tcBorders>
              <w:top w:val="nil"/>
              <w:left w:val="nil"/>
              <w:bottom w:val="nil"/>
              <w:right w:val="nil"/>
            </w:tcBorders>
            <w:shd w:val="clear" w:color="auto" w:fill="FFFFFF" w:themeFill="background1"/>
            <w:vAlign w:val="center"/>
            <w:hideMark/>
          </w:tcPr>
          <w:p w14:paraId="26BB2A46"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14,226</w:t>
            </w:r>
          </w:p>
        </w:tc>
      </w:tr>
      <w:tr w:rsidR="003F5703" w:rsidRPr="003F5703" w14:paraId="6A9C2EBF" w14:textId="77777777" w:rsidTr="00CE04FF">
        <w:trPr>
          <w:trHeight w:val="300"/>
        </w:trPr>
        <w:tc>
          <w:tcPr>
            <w:tcW w:w="1276" w:type="pct"/>
            <w:tcBorders>
              <w:top w:val="nil"/>
              <w:left w:val="nil"/>
              <w:bottom w:val="nil"/>
              <w:right w:val="nil"/>
            </w:tcBorders>
            <w:shd w:val="clear" w:color="auto" w:fill="C7E4F3" w:themeFill="accent1" w:themeFillTint="33"/>
            <w:vAlign w:val="center"/>
            <w:hideMark/>
          </w:tcPr>
          <w:p w14:paraId="5186B662" w14:textId="77777777" w:rsidR="003F5703" w:rsidRPr="003F5703" w:rsidRDefault="003F5703" w:rsidP="003F5703">
            <w:pPr>
              <w:rPr>
                <w:rFonts w:eastAsia="Times New Roman" w:cs="Arial"/>
                <w:color w:val="000000"/>
                <w:sz w:val="18"/>
                <w:szCs w:val="18"/>
                <w:lang w:eastAsia="en-AU"/>
              </w:rPr>
            </w:pPr>
            <w:r w:rsidRPr="003F5703">
              <w:rPr>
                <w:rFonts w:eastAsia="Times New Roman" w:cs="Arial"/>
                <w:color w:val="000000"/>
                <w:sz w:val="18"/>
                <w:szCs w:val="18"/>
                <w:lang w:eastAsia="en-AU"/>
              </w:rPr>
              <w:t>Total not specified</w:t>
            </w:r>
          </w:p>
        </w:tc>
        <w:tc>
          <w:tcPr>
            <w:tcW w:w="744" w:type="pct"/>
            <w:tcBorders>
              <w:top w:val="nil"/>
              <w:left w:val="nil"/>
              <w:bottom w:val="nil"/>
              <w:right w:val="nil"/>
            </w:tcBorders>
            <w:shd w:val="clear" w:color="auto" w:fill="C7E4F3" w:themeFill="accent1" w:themeFillTint="33"/>
            <w:vAlign w:val="center"/>
            <w:hideMark/>
          </w:tcPr>
          <w:p w14:paraId="380FA8F1"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0</w:t>
            </w:r>
          </w:p>
        </w:tc>
        <w:tc>
          <w:tcPr>
            <w:tcW w:w="744" w:type="pct"/>
            <w:tcBorders>
              <w:top w:val="nil"/>
              <w:left w:val="nil"/>
              <w:bottom w:val="nil"/>
              <w:right w:val="nil"/>
            </w:tcBorders>
            <w:shd w:val="clear" w:color="auto" w:fill="C7E4F3" w:themeFill="accent1" w:themeFillTint="33"/>
            <w:vAlign w:val="center"/>
            <w:hideMark/>
          </w:tcPr>
          <w:p w14:paraId="4BD0E923"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0</w:t>
            </w:r>
          </w:p>
        </w:tc>
        <w:tc>
          <w:tcPr>
            <w:tcW w:w="744" w:type="pct"/>
            <w:tcBorders>
              <w:top w:val="nil"/>
              <w:left w:val="nil"/>
              <w:bottom w:val="nil"/>
              <w:right w:val="nil"/>
            </w:tcBorders>
            <w:shd w:val="clear" w:color="auto" w:fill="C7E4F3" w:themeFill="accent1" w:themeFillTint="33"/>
            <w:vAlign w:val="center"/>
            <w:hideMark/>
          </w:tcPr>
          <w:p w14:paraId="288CB769"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0</w:t>
            </w:r>
          </w:p>
        </w:tc>
        <w:tc>
          <w:tcPr>
            <w:tcW w:w="744" w:type="pct"/>
            <w:tcBorders>
              <w:top w:val="nil"/>
              <w:left w:val="nil"/>
              <w:bottom w:val="nil"/>
              <w:right w:val="nil"/>
            </w:tcBorders>
            <w:shd w:val="clear" w:color="auto" w:fill="C7E4F3" w:themeFill="accent1" w:themeFillTint="33"/>
            <w:vAlign w:val="center"/>
            <w:hideMark/>
          </w:tcPr>
          <w:p w14:paraId="39650CDD"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0</w:t>
            </w:r>
          </w:p>
        </w:tc>
        <w:tc>
          <w:tcPr>
            <w:tcW w:w="748" w:type="pct"/>
            <w:tcBorders>
              <w:top w:val="nil"/>
              <w:left w:val="nil"/>
              <w:bottom w:val="nil"/>
              <w:right w:val="nil"/>
            </w:tcBorders>
            <w:shd w:val="clear" w:color="auto" w:fill="C7E4F3" w:themeFill="accent1" w:themeFillTint="33"/>
            <w:vAlign w:val="center"/>
            <w:hideMark/>
          </w:tcPr>
          <w:p w14:paraId="74AB4C54" w14:textId="77777777" w:rsidR="003F5703" w:rsidRPr="003F5703" w:rsidRDefault="003F5703" w:rsidP="003F5703">
            <w:pPr>
              <w:jc w:val="right"/>
              <w:rPr>
                <w:rFonts w:eastAsia="Times New Roman" w:cs="Arial"/>
                <w:color w:val="000000"/>
                <w:sz w:val="18"/>
                <w:szCs w:val="18"/>
                <w:lang w:eastAsia="en-AU"/>
              </w:rPr>
            </w:pPr>
            <w:r w:rsidRPr="003F5703">
              <w:rPr>
                <w:rFonts w:eastAsia="Times New Roman" w:cs="Arial"/>
                <w:color w:val="000000"/>
                <w:sz w:val="18"/>
                <w:szCs w:val="18"/>
                <w:lang w:eastAsia="en-AU"/>
              </w:rPr>
              <w:t>0</w:t>
            </w:r>
          </w:p>
        </w:tc>
      </w:tr>
      <w:tr w:rsidR="003F5703" w:rsidRPr="003F5703" w14:paraId="3FD599CB" w14:textId="77777777" w:rsidTr="00CE04FF">
        <w:trPr>
          <w:trHeight w:val="315"/>
        </w:trPr>
        <w:tc>
          <w:tcPr>
            <w:tcW w:w="1276" w:type="pct"/>
            <w:tcBorders>
              <w:top w:val="nil"/>
              <w:left w:val="nil"/>
              <w:bottom w:val="single" w:sz="8" w:space="0" w:color="1F698E"/>
              <w:right w:val="nil"/>
            </w:tcBorders>
            <w:shd w:val="clear" w:color="auto" w:fill="FFFFFF" w:themeFill="background1"/>
            <w:vAlign w:val="center"/>
            <w:hideMark/>
          </w:tcPr>
          <w:p w14:paraId="57F2056B" w14:textId="77777777" w:rsidR="003F5703" w:rsidRPr="003F5703" w:rsidRDefault="003F5703" w:rsidP="003F5703">
            <w:pPr>
              <w:rPr>
                <w:rFonts w:eastAsia="Times New Roman" w:cs="Arial"/>
                <w:b/>
                <w:bCs/>
                <w:color w:val="000000"/>
                <w:sz w:val="18"/>
                <w:szCs w:val="18"/>
                <w:lang w:eastAsia="en-AU"/>
              </w:rPr>
            </w:pPr>
            <w:r w:rsidRPr="003F5703">
              <w:rPr>
                <w:rFonts w:eastAsia="Times New Roman" w:cs="Arial"/>
                <w:b/>
                <w:bCs/>
                <w:color w:val="000000"/>
                <w:sz w:val="18"/>
                <w:szCs w:val="18"/>
                <w:lang w:eastAsia="en-AU"/>
              </w:rPr>
              <w:t>TOTAL SERVICES</w:t>
            </w:r>
          </w:p>
        </w:tc>
        <w:tc>
          <w:tcPr>
            <w:tcW w:w="744" w:type="pct"/>
            <w:tcBorders>
              <w:top w:val="nil"/>
              <w:left w:val="nil"/>
              <w:bottom w:val="single" w:sz="8" w:space="0" w:color="1F698E"/>
              <w:right w:val="nil"/>
            </w:tcBorders>
            <w:shd w:val="clear" w:color="auto" w:fill="FFFFFF" w:themeFill="background1"/>
            <w:vAlign w:val="center"/>
            <w:hideMark/>
          </w:tcPr>
          <w:p w14:paraId="7AC6ADDD" w14:textId="77777777" w:rsidR="003F5703" w:rsidRPr="003F5703" w:rsidRDefault="003F5703" w:rsidP="003F5703">
            <w:pPr>
              <w:jc w:val="right"/>
              <w:rPr>
                <w:rFonts w:eastAsia="Times New Roman" w:cs="Arial"/>
                <w:b/>
                <w:bCs/>
                <w:color w:val="000000"/>
                <w:sz w:val="18"/>
                <w:szCs w:val="18"/>
                <w:lang w:eastAsia="en-AU"/>
              </w:rPr>
            </w:pPr>
            <w:r w:rsidRPr="003F5703">
              <w:rPr>
                <w:rFonts w:eastAsia="Times New Roman" w:cs="Arial"/>
                <w:b/>
                <w:bCs/>
                <w:color w:val="000000"/>
                <w:sz w:val="18"/>
                <w:szCs w:val="18"/>
                <w:lang w:eastAsia="en-AU"/>
              </w:rPr>
              <w:t>10,598</w:t>
            </w:r>
          </w:p>
        </w:tc>
        <w:tc>
          <w:tcPr>
            <w:tcW w:w="744" w:type="pct"/>
            <w:tcBorders>
              <w:top w:val="nil"/>
              <w:left w:val="nil"/>
              <w:bottom w:val="single" w:sz="8" w:space="0" w:color="1F698E"/>
              <w:right w:val="nil"/>
            </w:tcBorders>
            <w:shd w:val="clear" w:color="auto" w:fill="FFFFFF" w:themeFill="background1"/>
            <w:vAlign w:val="center"/>
            <w:hideMark/>
          </w:tcPr>
          <w:p w14:paraId="3308E8E1" w14:textId="77777777" w:rsidR="003F5703" w:rsidRPr="003F5703" w:rsidRDefault="003F5703" w:rsidP="003F5703">
            <w:pPr>
              <w:jc w:val="right"/>
              <w:rPr>
                <w:rFonts w:eastAsia="Times New Roman" w:cs="Arial"/>
                <w:b/>
                <w:bCs/>
                <w:color w:val="000000"/>
                <w:sz w:val="18"/>
                <w:szCs w:val="18"/>
                <w:lang w:eastAsia="en-AU"/>
              </w:rPr>
            </w:pPr>
            <w:r w:rsidRPr="003F5703">
              <w:rPr>
                <w:rFonts w:eastAsia="Times New Roman" w:cs="Arial"/>
                <w:b/>
                <w:bCs/>
                <w:color w:val="000000"/>
                <w:sz w:val="18"/>
                <w:szCs w:val="18"/>
                <w:lang w:eastAsia="en-AU"/>
              </w:rPr>
              <w:t>2,361</w:t>
            </w:r>
          </w:p>
        </w:tc>
        <w:tc>
          <w:tcPr>
            <w:tcW w:w="744" w:type="pct"/>
            <w:tcBorders>
              <w:top w:val="nil"/>
              <w:left w:val="nil"/>
              <w:bottom w:val="single" w:sz="8" w:space="0" w:color="1F698E"/>
              <w:right w:val="nil"/>
            </w:tcBorders>
            <w:shd w:val="clear" w:color="auto" w:fill="FFFFFF" w:themeFill="background1"/>
            <w:vAlign w:val="center"/>
            <w:hideMark/>
          </w:tcPr>
          <w:p w14:paraId="77DAC14C" w14:textId="77777777" w:rsidR="003F5703" w:rsidRPr="003F5703" w:rsidRDefault="003F5703" w:rsidP="003F5703">
            <w:pPr>
              <w:jc w:val="right"/>
              <w:rPr>
                <w:rFonts w:eastAsia="Times New Roman" w:cs="Arial"/>
                <w:b/>
                <w:bCs/>
                <w:color w:val="000000"/>
                <w:sz w:val="18"/>
                <w:szCs w:val="18"/>
                <w:lang w:eastAsia="en-AU"/>
              </w:rPr>
            </w:pPr>
            <w:r w:rsidRPr="003F5703">
              <w:rPr>
                <w:rFonts w:eastAsia="Times New Roman" w:cs="Arial"/>
                <w:b/>
                <w:bCs/>
                <w:color w:val="000000"/>
                <w:sz w:val="18"/>
                <w:szCs w:val="18"/>
                <w:lang w:eastAsia="en-AU"/>
              </w:rPr>
              <w:t>1,048</w:t>
            </w:r>
          </w:p>
        </w:tc>
        <w:tc>
          <w:tcPr>
            <w:tcW w:w="744" w:type="pct"/>
            <w:tcBorders>
              <w:top w:val="nil"/>
              <w:left w:val="nil"/>
              <w:bottom w:val="single" w:sz="8" w:space="0" w:color="1F698E"/>
              <w:right w:val="nil"/>
            </w:tcBorders>
            <w:shd w:val="clear" w:color="auto" w:fill="FFFFFF" w:themeFill="background1"/>
            <w:vAlign w:val="center"/>
            <w:hideMark/>
          </w:tcPr>
          <w:p w14:paraId="1E367E57" w14:textId="77777777" w:rsidR="003F5703" w:rsidRPr="003F5703" w:rsidRDefault="003F5703" w:rsidP="003F5703">
            <w:pPr>
              <w:jc w:val="right"/>
              <w:rPr>
                <w:rFonts w:eastAsia="Times New Roman" w:cs="Arial"/>
                <w:b/>
                <w:bCs/>
                <w:color w:val="000000"/>
                <w:sz w:val="18"/>
                <w:szCs w:val="18"/>
                <w:lang w:eastAsia="en-AU"/>
              </w:rPr>
            </w:pPr>
            <w:r w:rsidRPr="003F5703">
              <w:rPr>
                <w:rFonts w:eastAsia="Times New Roman" w:cs="Arial"/>
                <w:b/>
                <w:bCs/>
                <w:color w:val="000000"/>
                <w:sz w:val="18"/>
                <w:szCs w:val="18"/>
                <w:lang w:eastAsia="en-AU"/>
              </w:rPr>
              <w:t>219</w:t>
            </w:r>
          </w:p>
        </w:tc>
        <w:tc>
          <w:tcPr>
            <w:tcW w:w="748" w:type="pct"/>
            <w:tcBorders>
              <w:top w:val="nil"/>
              <w:left w:val="nil"/>
              <w:bottom w:val="single" w:sz="8" w:space="0" w:color="1F698E"/>
              <w:right w:val="nil"/>
            </w:tcBorders>
            <w:shd w:val="clear" w:color="auto" w:fill="FFFFFF" w:themeFill="background1"/>
            <w:vAlign w:val="center"/>
            <w:hideMark/>
          </w:tcPr>
          <w:p w14:paraId="2B99A181" w14:textId="77777777" w:rsidR="003F5703" w:rsidRPr="003F5703" w:rsidRDefault="003F5703" w:rsidP="003F5703">
            <w:pPr>
              <w:jc w:val="right"/>
              <w:rPr>
                <w:rFonts w:eastAsia="Times New Roman" w:cs="Arial"/>
                <w:b/>
                <w:bCs/>
                <w:color w:val="000000"/>
                <w:sz w:val="18"/>
                <w:szCs w:val="18"/>
                <w:lang w:eastAsia="en-AU"/>
              </w:rPr>
            </w:pPr>
            <w:r w:rsidRPr="003F5703">
              <w:rPr>
                <w:rFonts w:eastAsia="Times New Roman" w:cs="Arial"/>
                <w:b/>
                <w:bCs/>
                <w:color w:val="000000"/>
                <w:sz w:val="18"/>
                <w:szCs w:val="18"/>
                <w:lang w:eastAsia="en-AU"/>
              </w:rPr>
              <w:t>14,226</w:t>
            </w:r>
          </w:p>
        </w:tc>
      </w:tr>
    </w:tbl>
    <w:p w14:paraId="7869C782" w14:textId="77777777" w:rsidR="00B51F30" w:rsidRDefault="00B51F30" w:rsidP="00B51F30">
      <w:pPr>
        <w:pStyle w:val="FigureNote"/>
      </w:pPr>
      <w:r>
        <w:t>(a)</w:t>
      </w:r>
      <w:r>
        <w:tab/>
        <w:t>Totals may not equal the sum of components due to rounding of weighted data.</w:t>
      </w:r>
    </w:p>
    <w:p w14:paraId="0D17C336" w14:textId="04FA3DD2" w:rsidR="00B51F30" w:rsidRDefault="00B51F30" w:rsidP="00B51F30">
      <w:pPr>
        <w:pStyle w:val="FigureNote"/>
        <w:spacing w:before="0"/>
        <w:ind w:left="425" w:hanging="425"/>
      </w:pPr>
      <w:r>
        <w:t>(b)</w:t>
      </w:r>
      <w:r>
        <w:tab/>
        <w:t xml:space="preserve">Refers to Indigenous children as a proportion of all children attending </w:t>
      </w:r>
      <w:r w:rsidR="00D00947">
        <w:t xml:space="preserve">the </w:t>
      </w:r>
      <w:r>
        <w:t xml:space="preserve">service </w:t>
      </w:r>
      <w:r w:rsidR="00B574B9">
        <w:t>during</w:t>
      </w:r>
      <w:r>
        <w:t xml:space="preserve"> the reference week. </w:t>
      </w:r>
    </w:p>
    <w:p w14:paraId="61BB6A7A" w14:textId="2B5ADD07" w:rsidR="00D00947" w:rsidRDefault="00D00947" w:rsidP="00D00947">
      <w:pPr>
        <w:pStyle w:val="FigureNote"/>
        <w:spacing w:before="0"/>
        <w:ind w:left="425" w:hanging="425"/>
      </w:pPr>
      <w:r>
        <w:t>(c)</w:t>
      </w:r>
      <w:r>
        <w:tab/>
      </w:r>
      <w:r w:rsidR="00B574B9" w:rsidRPr="00B574B9">
        <w:t>Refers to services reporting at least one Indigenous child attending the service during the reference week as a proportion of all services.</w:t>
      </w:r>
    </w:p>
    <w:p w14:paraId="63A8A131" w14:textId="005DE476" w:rsidR="00B51F30" w:rsidRDefault="00B51F30" w:rsidP="00D00947">
      <w:pPr>
        <w:pStyle w:val="FigureNote"/>
        <w:spacing w:before="0"/>
        <w:ind w:left="425" w:hanging="425"/>
      </w:pPr>
      <w:r>
        <w:t>(</w:t>
      </w:r>
      <w:r w:rsidR="00D00947">
        <w:t>d</w:t>
      </w:r>
      <w:r>
        <w:t>)</w:t>
      </w:r>
      <w:r>
        <w:tab/>
        <w:t>Includes services where there was a response to children attending in at least one age group.</w:t>
      </w:r>
    </w:p>
    <w:p w14:paraId="50829B96" w14:textId="77777777" w:rsidR="004C5DB8" w:rsidRDefault="004C5DB8"/>
    <w:p w14:paraId="3D97A0A2" w14:textId="5CBFFCC5" w:rsidR="00EC2AA9" w:rsidRDefault="00EC2AA9">
      <w:pPr>
        <w:rPr>
          <w:rFonts w:eastAsiaTheme="majorEastAsia" w:cstheme="majorBidi"/>
          <w:b/>
          <w:bCs/>
          <w:color w:val="1F688D"/>
          <w:sz w:val="32"/>
          <w:szCs w:val="26"/>
        </w:rPr>
      </w:pPr>
      <w:r>
        <w:br w:type="page"/>
      </w:r>
    </w:p>
    <w:p w14:paraId="7CFA4A34" w14:textId="7A744442" w:rsidR="00991A65" w:rsidRDefault="00991A65" w:rsidP="00B46297">
      <w:pPr>
        <w:pStyle w:val="Heading2"/>
      </w:pPr>
      <w:bookmarkStart w:id="92" w:name="_Toc484014060"/>
      <w:r w:rsidRPr="009A3631">
        <w:lastRenderedPageBreak/>
        <w:t xml:space="preserve">Indigenous </w:t>
      </w:r>
      <w:r w:rsidR="00432849">
        <w:t xml:space="preserve">paid </w:t>
      </w:r>
      <w:r w:rsidR="007856D1" w:rsidRPr="009A3631">
        <w:t xml:space="preserve">contact </w:t>
      </w:r>
      <w:r w:rsidR="00B91C47">
        <w:t>staff</w:t>
      </w:r>
      <w:bookmarkEnd w:id="92"/>
    </w:p>
    <w:p w14:paraId="17C0C9B4" w14:textId="012F7741" w:rsidR="00A01F9F" w:rsidRPr="00A01F9F" w:rsidRDefault="00D36ECE" w:rsidP="006110A9">
      <w:pPr>
        <w:pStyle w:val="Body"/>
        <w:jc w:val="both"/>
      </w:pPr>
      <w:r>
        <w:fldChar w:fldCharType="begin"/>
      </w:r>
      <w:r>
        <w:instrText xml:space="preserve"> REF _Ref482356676 \h </w:instrText>
      </w:r>
      <w:r w:rsidR="006110A9">
        <w:instrText xml:space="preserve"> \* MERGEFORMAT </w:instrText>
      </w:r>
      <w:r>
        <w:fldChar w:fldCharType="separate"/>
      </w:r>
      <w:r w:rsidR="00011CCA" w:rsidRPr="00CE6121">
        <w:t xml:space="preserve">Table </w:t>
      </w:r>
      <w:r w:rsidR="00011CCA">
        <w:rPr>
          <w:noProof/>
        </w:rPr>
        <w:t>19</w:t>
      </w:r>
      <w:r>
        <w:fldChar w:fldCharType="end"/>
      </w:r>
      <w:r>
        <w:t xml:space="preserve"> shows that 2 per cent of paid contact staff working in child care services were Indigenous – the proportion of Indigenous paid contact staff working in child care services was highest for in home care (2.8 per cent) and lowest for family day care (1 per cent)</w:t>
      </w:r>
      <w:r w:rsidR="0060255E">
        <w:t xml:space="preserve"> services</w:t>
      </w:r>
      <w:r>
        <w:t>.</w:t>
      </w:r>
      <w:r w:rsidR="006110A9">
        <w:t xml:space="preserve"> Around one quarter (28.5 per cent) of in home care services had Indigenous paid contact staff working during the reference week.</w:t>
      </w:r>
    </w:p>
    <w:p w14:paraId="28FDA78D" w14:textId="73474E06" w:rsidR="00A37A89" w:rsidRDefault="00A37A89" w:rsidP="00A37A89">
      <w:pPr>
        <w:pStyle w:val="Caption"/>
        <w:keepNext/>
      </w:pPr>
      <w:bookmarkStart w:id="93" w:name="_Ref482356676"/>
      <w:bookmarkStart w:id="94" w:name="_Toc484013997"/>
      <w:r w:rsidRPr="00CE6121">
        <w:t xml:space="preserve">Table </w:t>
      </w:r>
      <w:fldSimple w:instr=" SEQ Table \* ARABIC ">
        <w:r w:rsidR="00011CCA">
          <w:rPr>
            <w:noProof/>
          </w:rPr>
          <w:t>19</w:t>
        </w:r>
      </w:fldSimple>
      <w:bookmarkEnd w:id="93"/>
      <w:r w:rsidRPr="00CE6121">
        <w:tab/>
        <w:t xml:space="preserve">Indigenous </w:t>
      </w:r>
      <w:r w:rsidR="006110A9">
        <w:t xml:space="preserve">paid </w:t>
      </w:r>
      <w:r w:rsidR="009A3631" w:rsidRPr="00CE6121">
        <w:t>contact</w:t>
      </w:r>
      <w:r w:rsidR="006110A9">
        <w:t xml:space="preserve"> </w:t>
      </w:r>
      <w:r w:rsidR="00B91C47">
        <w:t>staff</w:t>
      </w:r>
      <w:r w:rsidRPr="00CE6121">
        <w:t xml:space="preserve">, by service type </w:t>
      </w:r>
      <w:r w:rsidRPr="00CE6121">
        <w:rPr>
          <w:vertAlign w:val="superscript"/>
        </w:rPr>
        <w:t>(a)</w:t>
      </w:r>
      <w:bookmarkEnd w:id="94"/>
    </w:p>
    <w:tbl>
      <w:tblPr>
        <w:tblW w:w="5000" w:type="pct"/>
        <w:tblLook w:val="04A0" w:firstRow="1" w:lastRow="0" w:firstColumn="1" w:lastColumn="0" w:noHBand="0" w:noVBand="1"/>
      </w:tblPr>
      <w:tblGrid>
        <w:gridCol w:w="2516"/>
        <w:gridCol w:w="967"/>
        <w:gridCol w:w="967"/>
        <w:gridCol w:w="968"/>
        <w:gridCol w:w="968"/>
        <w:gridCol w:w="968"/>
        <w:gridCol w:w="968"/>
        <w:gridCol w:w="964"/>
      </w:tblGrid>
      <w:tr w:rsidR="009A3631" w:rsidRPr="009A3631" w14:paraId="3AF6C4AA" w14:textId="77777777" w:rsidTr="00B51F30">
        <w:trPr>
          <w:trHeight w:val="300"/>
        </w:trPr>
        <w:tc>
          <w:tcPr>
            <w:tcW w:w="1355" w:type="pct"/>
            <w:tcBorders>
              <w:top w:val="nil"/>
              <w:left w:val="nil"/>
              <w:bottom w:val="nil"/>
              <w:right w:val="nil"/>
            </w:tcBorders>
            <w:shd w:val="clear" w:color="000000" w:fill="1F698E"/>
            <w:vAlign w:val="bottom"/>
            <w:hideMark/>
          </w:tcPr>
          <w:p w14:paraId="490FC314" w14:textId="77777777" w:rsidR="009A3631" w:rsidRPr="009A3631" w:rsidRDefault="009A3631" w:rsidP="009A3631">
            <w:pPr>
              <w:rPr>
                <w:rFonts w:eastAsia="Times New Roman" w:cs="Arial"/>
                <w:b/>
                <w:bCs/>
                <w:color w:val="FFFFFF"/>
                <w:sz w:val="18"/>
                <w:szCs w:val="18"/>
                <w:lang w:eastAsia="en-AU"/>
              </w:rPr>
            </w:pPr>
            <w:r w:rsidRPr="009A3631">
              <w:rPr>
                <w:rFonts w:eastAsia="Times New Roman" w:cs="Arial"/>
                <w:b/>
                <w:bCs/>
                <w:color w:val="FFFFFF"/>
                <w:sz w:val="18"/>
                <w:szCs w:val="18"/>
                <w:lang w:eastAsia="en-AU"/>
              </w:rPr>
              <w:t> </w:t>
            </w:r>
          </w:p>
        </w:tc>
        <w:tc>
          <w:tcPr>
            <w:tcW w:w="521" w:type="pct"/>
            <w:tcBorders>
              <w:top w:val="nil"/>
              <w:left w:val="nil"/>
              <w:bottom w:val="nil"/>
              <w:right w:val="nil"/>
            </w:tcBorders>
            <w:shd w:val="clear" w:color="000000" w:fill="1F698E"/>
            <w:vAlign w:val="center"/>
            <w:hideMark/>
          </w:tcPr>
          <w:p w14:paraId="7CBBA829"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LDC</w:t>
            </w:r>
          </w:p>
        </w:tc>
        <w:tc>
          <w:tcPr>
            <w:tcW w:w="521" w:type="pct"/>
            <w:tcBorders>
              <w:top w:val="nil"/>
              <w:left w:val="nil"/>
              <w:bottom w:val="nil"/>
              <w:right w:val="nil"/>
            </w:tcBorders>
            <w:shd w:val="clear" w:color="000000" w:fill="1F698E"/>
            <w:vAlign w:val="center"/>
            <w:hideMark/>
          </w:tcPr>
          <w:p w14:paraId="462F1B30"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FDC</w:t>
            </w:r>
          </w:p>
        </w:tc>
        <w:tc>
          <w:tcPr>
            <w:tcW w:w="521" w:type="pct"/>
            <w:tcBorders>
              <w:top w:val="nil"/>
              <w:left w:val="nil"/>
              <w:bottom w:val="nil"/>
              <w:right w:val="nil"/>
            </w:tcBorders>
            <w:shd w:val="clear" w:color="000000" w:fill="1F698E"/>
            <w:vAlign w:val="center"/>
            <w:hideMark/>
          </w:tcPr>
          <w:p w14:paraId="1832E8AA"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IHC</w:t>
            </w:r>
          </w:p>
        </w:tc>
        <w:tc>
          <w:tcPr>
            <w:tcW w:w="521" w:type="pct"/>
            <w:tcBorders>
              <w:top w:val="nil"/>
              <w:left w:val="nil"/>
              <w:bottom w:val="nil"/>
              <w:right w:val="nil"/>
            </w:tcBorders>
            <w:shd w:val="clear" w:color="000000" w:fill="1F698E"/>
            <w:vAlign w:val="center"/>
            <w:hideMark/>
          </w:tcPr>
          <w:p w14:paraId="74148EA2"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OCC</w:t>
            </w:r>
          </w:p>
        </w:tc>
        <w:tc>
          <w:tcPr>
            <w:tcW w:w="521" w:type="pct"/>
            <w:tcBorders>
              <w:top w:val="nil"/>
              <w:left w:val="nil"/>
              <w:bottom w:val="nil"/>
              <w:right w:val="nil"/>
            </w:tcBorders>
            <w:shd w:val="clear" w:color="000000" w:fill="1F698E"/>
            <w:vAlign w:val="center"/>
            <w:hideMark/>
          </w:tcPr>
          <w:p w14:paraId="53B0C4A0"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OSHC</w:t>
            </w:r>
          </w:p>
        </w:tc>
        <w:tc>
          <w:tcPr>
            <w:tcW w:w="521" w:type="pct"/>
            <w:tcBorders>
              <w:top w:val="nil"/>
              <w:left w:val="nil"/>
              <w:bottom w:val="nil"/>
              <w:right w:val="nil"/>
            </w:tcBorders>
            <w:shd w:val="clear" w:color="000000" w:fill="1F698E"/>
            <w:vAlign w:val="center"/>
            <w:hideMark/>
          </w:tcPr>
          <w:p w14:paraId="3F741DFE"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VAC</w:t>
            </w:r>
          </w:p>
        </w:tc>
        <w:tc>
          <w:tcPr>
            <w:tcW w:w="519" w:type="pct"/>
            <w:tcBorders>
              <w:top w:val="nil"/>
              <w:left w:val="nil"/>
              <w:bottom w:val="nil"/>
              <w:right w:val="nil"/>
            </w:tcBorders>
            <w:shd w:val="clear" w:color="000000" w:fill="1F698E"/>
            <w:vAlign w:val="center"/>
            <w:hideMark/>
          </w:tcPr>
          <w:p w14:paraId="64AF7A61" w14:textId="77777777" w:rsidR="009A3631" w:rsidRPr="009A3631" w:rsidRDefault="009A3631" w:rsidP="009A3631">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Total</w:t>
            </w:r>
          </w:p>
        </w:tc>
      </w:tr>
      <w:tr w:rsidR="009A3631" w:rsidRPr="009A3631" w14:paraId="5C5A86D5" w14:textId="77777777" w:rsidTr="009A3631">
        <w:trPr>
          <w:trHeight w:val="300"/>
        </w:trPr>
        <w:tc>
          <w:tcPr>
            <w:tcW w:w="5000" w:type="pct"/>
            <w:gridSpan w:val="8"/>
            <w:tcBorders>
              <w:top w:val="nil"/>
              <w:left w:val="nil"/>
              <w:bottom w:val="nil"/>
              <w:right w:val="nil"/>
            </w:tcBorders>
            <w:shd w:val="clear" w:color="000000" w:fill="90C9E6"/>
            <w:vAlign w:val="center"/>
            <w:hideMark/>
          </w:tcPr>
          <w:p w14:paraId="27E3770A" w14:textId="0EFAFF7E" w:rsidR="009A3631" w:rsidRPr="009A3631" w:rsidRDefault="00CE21C3" w:rsidP="009A3631">
            <w:pPr>
              <w:jc w:val="center"/>
              <w:rPr>
                <w:rFonts w:eastAsia="Times New Roman" w:cs="Arial"/>
                <w:b/>
                <w:bCs/>
                <w:color w:val="000000"/>
                <w:sz w:val="18"/>
                <w:szCs w:val="18"/>
                <w:lang w:eastAsia="en-AU"/>
              </w:rPr>
            </w:pPr>
            <w:r>
              <w:rPr>
                <w:rFonts w:eastAsia="Times New Roman" w:cs="Arial"/>
                <w:b/>
                <w:bCs/>
                <w:color w:val="000000"/>
                <w:sz w:val="18"/>
                <w:szCs w:val="18"/>
                <w:lang w:eastAsia="en-AU"/>
              </w:rPr>
              <w:t>S</w:t>
            </w:r>
            <w:r w:rsidR="009A3631" w:rsidRPr="009A3631">
              <w:rPr>
                <w:rFonts w:eastAsia="Times New Roman" w:cs="Arial"/>
                <w:b/>
                <w:bCs/>
                <w:color w:val="000000"/>
                <w:sz w:val="18"/>
                <w:szCs w:val="18"/>
                <w:lang w:eastAsia="en-AU"/>
              </w:rPr>
              <w:t>taff</w:t>
            </w:r>
          </w:p>
        </w:tc>
      </w:tr>
      <w:tr w:rsidR="009A3631" w:rsidRPr="009A3631" w14:paraId="3D304D3C" w14:textId="77777777" w:rsidTr="00B51F30">
        <w:trPr>
          <w:trHeight w:val="300"/>
        </w:trPr>
        <w:tc>
          <w:tcPr>
            <w:tcW w:w="1355" w:type="pct"/>
            <w:tcBorders>
              <w:top w:val="nil"/>
              <w:left w:val="nil"/>
              <w:bottom w:val="nil"/>
              <w:right w:val="nil"/>
            </w:tcBorders>
            <w:shd w:val="clear" w:color="auto" w:fill="auto"/>
            <w:vAlign w:val="center"/>
            <w:hideMark/>
          </w:tcPr>
          <w:p w14:paraId="17F38F2B" w14:textId="3D92EB43"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xml:space="preserve">No. of </w:t>
            </w:r>
            <w:r w:rsidR="007506DB">
              <w:rPr>
                <w:rFonts w:eastAsia="Times New Roman" w:cs="Arial"/>
                <w:color w:val="000000"/>
                <w:sz w:val="18"/>
                <w:szCs w:val="18"/>
                <w:lang w:eastAsia="en-AU"/>
              </w:rPr>
              <w:t xml:space="preserve">paid </w:t>
            </w:r>
            <w:r w:rsidRPr="009A3631">
              <w:rPr>
                <w:rFonts w:eastAsia="Times New Roman" w:cs="Arial"/>
                <w:color w:val="000000"/>
                <w:sz w:val="18"/>
                <w:szCs w:val="18"/>
                <w:lang w:eastAsia="en-AU"/>
              </w:rPr>
              <w:t xml:space="preserve">contact </w:t>
            </w:r>
            <w:r w:rsidR="00B91C47">
              <w:rPr>
                <w:rFonts w:eastAsia="Times New Roman" w:cs="Arial"/>
                <w:color w:val="000000"/>
                <w:sz w:val="18"/>
                <w:szCs w:val="18"/>
                <w:lang w:eastAsia="en-AU"/>
              </w:rPr>
              <w:t>staff</w:t>
            </w:r>
          </w:p>
        </w:tc>
        <w:tc>
          <w:tcPr>
            <w:tcW w:w="521" w:type="pct"/>
            <w:tcBorders>
              <w:top w:val="nil"/>
              <w:left w:val="nil"/>
              <w:bottom w:val="nil"/>
              <w:right w:val="nil"/>
            </w:tcBorders>
            <w:shd w:val="clear" w:color="auto" w:fill="auto"/>
            <w:vAlign w:val="center"/>
            <w:hideMark/>
          </w:tcPr>
          <w:p w14:paraId="75C82CC6"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75,279</w:t>
            </w:r>
          </w:p>
        </w:tc>
        <w:tc>
          <w:tcPr>
            <w:tcW w:w="521" w:type="pct"/>
            <w:tcBorders>
              <w:top w:val="nil"/>
              <w:left w:val="nil"/>
              <w:bottom w:val="nil"/>
              <w:right w:val="nil"/>
            </w:tcBorders>
            <w:shd w:val="clear" w:color="auto" w:fill="auto"/>
            <w:vAlign w:val="center"/>
            <w:hideMark/>
          </w:tcPr>
          <w:p w14:paraId="1B6AA510"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27,167</w:t>
            </w:r>
          </w:p>
        </w:tc>
        <w:tc>
          <w:tcPr>
            <w:tcW w:w="521" w:type="pct"/>
            <w:tcBorders>
              <w:top w:val="nil"/>
              <w:left w:val="nil"/>
              <w:bottom w:val="nil"/>
              <w:right w:val="nil"/>
            </w:tcBorders>
            <w:shd w:val="clear" w:color="auto" w:fill="auto"/>
            <w:vAlign w:val="center"/>
            <w:hideMark/>
          </w:tcPr>
          <w:p w14:paraId="654B1753"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813</w:t>
            </w:r>
          </w:p>
        </w:tc>
        <w:tc>
          <w:tcPr>
            <w:tcW w:w="521" w:type="pct"/>
            <w:tcBorders>
              <w:top w:val="nil"/>
              <w:left w:val="nil"/>
              <w:bottom w:val="nil"/>
              <w:right w:val="nil"/>
            </w:tcBorders>
            <w:shd w:val="clear" w:color="auto" w:fill="auto"/>
            <w:vAlign w:val="center"/>
            <w:hideMark/>
          </w:tcPr>
          <w:p w14:paraId="0CCAB40E"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723</w:t>
            </w:r>
          </w:p>
        </w:tc>
        <w:tc>
          <w:tcPr>
            <w:tcW w:w="521" w:type="pct"/>
            <w:tcBorders>
              <w:top w:val="nil"/>
              <w:left w:val="nil"/>
              <w:bottom w:val="nil"/>
              <w:right w:val="nil"/>
            </w:tcBorders>
            <w:shd w:val="clear" w:color="auto" w:fill="auto"/>
            <w:vAlign w:val="center"/>
            <w:hideMark/>
          </w:tcPr>
          <w:p w14:paraId="576A3BF3"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16,077</w:t>
            </w:r>
          </w:p>
        </w:tc>
        <w:tc>
          <w:tcPr>
            <w:tcW w:w="521" w:type="pct"/>
            <w:tcBorders>
              <w:top w:val="nil"/>
              <w:left w:val="nil"/>
              <w:bottom w:val="nil"/>
              <w:right w:val="nil"/>
            </w:tcBorders>
            <w:shd w:val="clear" w:color="auto" w:fill="auto"/>
            <w:vAlign w:val="center"/>
            <w:hideMark/>
          </w:tcPr>
          <w:p w14:paraId="218AC254"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14,810</w:t>
            </w:r>
          </w:p>
        </w:tc>
        <w:tc>
          <w:tcPr>
            <w:tcW w:w="519" w:type="pct"/>
            <w:tcBorders>
              <w:top w:val="nil"/>
              <w:left w:val="nil"/>
              <w:bottom w:val="nil"/>
              <w:right w:val="nil"/>
            </w:tcBorders>
            <w:shd w:val="clear" w:color="auto" w:fill="auto"/>
            <w:vAlign w:val="center"/>
            <w:hideMark/>
          </w:tcPr>
          <w:p w14:paraId="634DDD51"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134,869</w:t>
            </w:r>
          </w:p>
        </w:tc>
      </w:tr>
      <w:tr w:rsidR="009A3631" w:rsidRPr="009A3631" w14:paraId="604C48C7" w14:textId="77777777" w:rsidTr="00B51F30">
        <w:trPr>
          <w:trHeight w:val="480"/>
        </w:trPr>
        <w:tc>
          <w:tcPr>
            <w:tcW w:w="1355" w:type="pct"/>
            <w:tcBorders>
              <w:top w:val="nil"/>
              <w:left w:val="nil"/>
              <w:bottom w:val="nil"/>
              <w:right w:val="nil"/>
            </w:tcBorders>
            <w:shd w:val="clear" w:color="000000" w:fill="C7E4F3"/>
            <w:vAlign w:val="center"/>
            <w:hideMark/>
          </w:tcPr>
          <w:p w14:paraId="010FC45A" w14:textId="0B7A1D44" w:rsidR="009A3631" w:rsidRPr="009A3631" w:rsidRDefault="00B2557B" w:rsidP="009A3631">
            <w:pPr>
              <w:rPr>
                <w:rFonts w:eastAsia="Times New Roman" w:cs="Arial"/>
                <w:color w:val="000000"/>
                <w:sz w:val="18"/>
                <w:szCs w:val="18"/>
                <w:lang w:eastAsia="en-AU"/>
              </w:rPr>
            </w:pPr>
            <w:r>
              <w:rPr>
                <w:rFonts w:eastAsia="Times New Roman" w:cs="Arial"/>
                <w:color w:val="000000"/>
                <w:sz w:val="18"/>
                <w:szCs w:val="18"/>
                <w:lang w:eastAsia="en-AU"/>
              </w:rPr>
              <w:t>No. of Indigenous</w:t>
            </w:r>
            <w:r w:rsidR="00625B95">
              <w:rPr>
                <w:rFonts w:eastAsia="Times New Roman" w:cs="Arial"/>
                <w:color w:val="000000"/>
                <w:sz w:val="18"/>
                <w:szCs w:val="18"/>
                <w:lang w:eastAsia="en-AU"/>
              </w:rPr>
              <w:t xml:space="preserve"> paid</w:t>
            </w:r>
            <w:r>
              <w:rPr>
                <w:rFonts w:eastAsia="Times New Roman" w:cs="Arial"/>
                <w:color w:val="000000"/>
                <w:sz w:val="18"/>
                <w:szCs w:val="18"/>
                <w:lang w:eastAsia="en-AU"/>
              </w:rPr>
              <w:t xml:space="preserve"> contact</w:t>
            </w:r>
            <w:r w:rsidR="009A3631" w:rsidRPr="009A3631">
              <w:rPr>
                <w:rFonts w:eastAsia="Times New Roman" w:cs="Arial"/>
                <w:color w:val="000000"/>
                <w:sz w:val="16"/>
                <w:szCs w:val="16"/>
                <w:lang w:eastAsia="en-AU"/>
              </w:rPr>
              <w:t> </w:t>
            </w:r>
            <w:r w:rsidR="00B91C47">
              <w:rPr>
                <w:rFonts w:eastAsia="Times New Roman" w:cs="Arial"/>
                <w:color w:val="000000"/>
                <w:sz w:val="18"/>
                <w:szCs w:val="18"/>
                <w:lang w:eastAsia="en-AU"/>
              </w:rPr>
              <w:t>staff</w:t>
            </w:r>
          </w:p>
        </w:tc>
        <w:tc>
          <w:tcPr>
            <w:tcW w:w="521" w:type="pct"/>
            <w:tcBorders>
              <w:top w:val="nil"/>
              <w:left w:val="nil"/>
              <w:bottom w:val="nil"/>
              <w:right w:val="nil"/>
            </w:tcBorders>
            <w:shd w:val="clear" w:color="000000" w:fill="C7E4F3"/>
            <w:vAlign w:val="center"/>
            <w:hideMark/>
          </w:tcPr>
          <w:p w14:paraId="54EC641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1,718</w:t>
            </w:r>
          </w:p>
        </w:tc>
        <w:tc>
          <w:tcPr>
            <w:tcW w:w="521" w:type="pct"/>
            <w:tcBorders>
              <w:top w:val="nil"/>
              <w:left w:val="nil"/>
              <w:bottom w:val="nil"/>
              <w:right w:val="nil"/>
            </w:tcBorders>
            <w:shd w:val="clear" w:color="000000" w:fill="C7E4F3"/>
            <w:vAlign w:val="center"/>
            <w:hideMark/>
          </w:tcPr>
          <w:p w14:paraId="0BC8DDCA"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280</w:t>
            </w:r>
          </w:p>
        </w:tc>
        <w:tc>
          <w:tcPr>
            <w:tcW w:w="521" w:type="pct"/>
            <w:tcBorders>
              <w:top w:val="nil"/>
              <w:left w:val="nil"/>
              <w:bottom w:val="nil"/>
              <w:right w:val="nil"/>
            </w:tcBorders>
            <w:shd w:val="clear" w:color="000000" w:fill="C7E4F3"/>
            <w:vAlign w:val="center"/>
            <w:hideMark/>
          </w:tcPr>
          <w:p w14:paraId="33F150FF"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22</w:t>
            </w:r>
          </w:p>
        </w:tc>
        <w:tc>
          <w:tcPr>
            <w:tcW w:w="521" w:type="pct"/>
            <w:tcBorders>
              <w:top w:val="nil"/>
              <w:left w:val="nil"/>
              <w:bottom w:val="nil"/>
              <w:right w:val="nil"/>
            </w:tcBorders>
            <w:shd w:val="clear" w:color="000000" w:fill="C7E4F3"/>
            <w:vAlign w:val="center"/>
            <w:hideMark/>
          </w:tcPr>
          <w:p w14:paraId="4BBD0C7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13</w:t>
            </w:r>
          </w:p>
        </w:tc>
        <w:tc>
          <w:tcPr>
            <w:tcW w:w="521" w:type="pct"/>
            <w:tcBorders>
              <w:top w:val="nil"/>
              <w:left w:val="nil"/>
              <w:bottom w:val="nil"/>
              <w:right w:val="nil"/>
            </w:tcBorders>
            <w:shd w:val="clear" w:color="000000" w:fill="C7E4F3"/>
            <w:vAlign w:val="center"/>
            <w:hideMark/>
          </w:tcPr>
          <w:p w14:paraId="2E943C86"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323</w:t>
            </w:r>
          </w:p>
        </w:tc>
        <w:tc>
          <w:tcPr>
            <w:tcW w:w="521" w:type="pct"/>
            <w:tcBorders>
              <w:top w:val="nil"/>
              <w:left w:val="nil"/>
              <w:bottom w:val="nil"/>
              <w:right w:val="nil"/>
            </w:tcBorders>
            <w:shd w:val="clear" w:color="000000" w:fill="C7E4F3"/>
            <w:vAlign w:val="center"/>
            <w:hideMark/>
          </w:tcPr>
          <w:p w14:paraId="07E2ADD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383</w:t>
            </w:r>
          </w:p>
        </w:tc>
        <w:tc>
          <w:tcPr>
            <w:tcW w:w="519" w:type="pct"/>
            <w:tcBorders>
              <w:top w:val="nil"/>
              <w:left w:val="nil"/>
              <w:bottom w:val="nil"/>
              <w:right w:val="nil"/>
            </w:tcBorders>
            <w:shd w:val="clear" w:color="000000" w:fill="C7E4F3"/>
            <w:vAlign w:val="center"/>
            <w:hideMark/>
          </w:tcPr>
          <w:p w14:paraId="1E3487D9"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2,739</w:t>
            </w:r>
          </w:p>
        </w:tc>
      </w:tr>
      <w:tr w:rsidR="009A3631" w:rsidRPr="009A3631" w14:paraId="7AAE632C" w14:textId="77777777" w:rsidTr="00B51F30">
        <w:trPr>
          <w:trHeight w:val="300"/>
        </w:trPr>
        <w:tc>
          <w:tcPr>
            <w:tcW w:w="1355" w:type="pct"/>
            <w:tcBorders>
              <w:top w:val="nil"/>
              <w:left w:val="nil"/>
              <w:bottom w:val="nil"/>
              <w:right w:val="nil"/>
            </w:tcBorders>
            <w:shd w:val="clear" w:color="auto" w:fill="auto"/>
            <w:vAlign w:val="center"/>
            <w:hideMark/>
          </w:tcPr>
          <w:p w14:paraId="6990D5EE" w14:textId="0791D5FA" w:rsidR="009A3631" w:rsidRPr="00D00947" w:rsidRDefault="009A3631" w:rsidP="009A3631">
            <w:pPr>
              <w:rPr>
                <w:rFonts w:eastAsia="Times New Roman" w:cs="Arial"/>
                <w:b/>
                <w:color w:val="000000"/>
                <w:sz w:val="18"/>
                <w:szCs w:val="18"/>
                <w:lang w:eastAsia="en-AU"/>
              </w:rPr>
            </w:pPr>
            <w:r w:rsidRPr="009A3631">
              <w:rPr>
                <w:rFonts w:eastAsia="Times New Roman" w:cs="Arial"/>
                <w:color w:val="000000"/>
                <w:sz w:val="18"/>
                <w:szCs w:val="18"/>
                <w:lang w:eastAsia="en-AU"/>
              </w:rPr>
              <w:t>% of all staff</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(b)</w:t>
            </w:r>
          </w:p>
        </w:tc>
        <w:tc>
          <w:tcPr>
            <w:tcW w:w="521" w:type="pct"/>
            <w:tcBorders>
              <w:top w:val="nil"/>
              <w:left w:val="nil"/>
              <w:bottom w:val="nil"/>
              <w:right w:val="nil"/>
            </w:tcBorders>
            <w:shd w:val="clear" w:color="auto" w:fill="auto"/>
            <w:vAlign w:val="center"/>
            <w:hideMark/>
          </w:tcPr>
          <w:p w14:paraId="746BEAE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2.3</w:t>
            </w:r>
          </w:p>
        </w:tc>
        <w:tc>
          <w:tcPr>
            <w:tcW w:w="521" w:type="pct"/>
            <w:tcBorders>
              <w:top w:val="nil"/>
              <w:left w:val="nil"/>
              <w:bottom w:val="nil"/>
              <w:right w:val="nil"/>
            </w:tcBorders>
            <w:shd w:val="clear" w:color="auto" w:fill="auto"/>
            <w:vAlign w:val="center"/>
            <w:hideMark/>
          </w:tcPr>
          <w:p w14:paraId="6B2022F1"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1.0</w:t>
            </w:r>
          </w:p>
        </w:tc>
        <w:tc>
          <w:tcPr>
            <w:tcW w:w="521" w:type="pct"/>
            <w:tcBorders>
              <w:top w:val="nil"/>
              <w:left w:val="nil"/>
              <w:bottom w:val="nil"/>
              <w:right w:val="nil"/>
            </w:tcBorders>
            <w:shd w:val="clear" w:color="auto" w:fill="auto"/>
            <w:vAlign w:val="center"/>
            <w:hideMark/>
          </w:tcPr>
          <w:p w14:paraId="4AE97535"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2.8</w:t>
            </w:r>
          </w:p>
        </w:tc>
        <w:tc>
          <w:tcPr>
            <w:tcW w:w="521" w:type="pct"/>
            <w:tcBorders>
              <w:top w:val="nil"/>
              <w:left w:val="nil"/>
              <w:bottom w:val="nil"/>
              <w:right w:val="nil"/>
            </w:tcBorders>
            <w:shd w:val="clear" w:color="auto" w:fill="auto"/>
            <w:vAlign w:val="center"/>
            <w:hideMark/>
          </w:tcPr>
          <w:p w14:paraId="79423D41"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1.8</w:t>
            </w:r>
          </w:p>
        </w:tc>
        <w:tc>
          <w:tcPr>
            <w:tcW w:w="521" w:type="pct"/>
            <w:tcBorders>
              <w:top w:val="nil"/>
              <w:left w:val="nil"/>
              <w:bottom w:val="nil"/>
              <w:right w:val="nil"/>
            </w:tcBorders>
            <w:shd w:val="clear" w:color="auto" w:fill="auto"/>
            <w:vAlign w:val="center"/>
            <w:hideMark/>
          </w:tcPr>
          <w:p w14:paraId="7D34DFFE"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w:t>
            </w:r>
          </w:p>
        </w:tc>
        <w:tc>
          <w:tcPr>
            <w:tcW w:w="521" w:type="pct"/>
            <w:tcBorders>
              <w:top w:val="nil"/>
              <w:left w:val="nil"/>
              <w:bottom w:val="nil"/>
              <w:right w:val="nil"/>
            </w:tcBorders>
            <w:shd w:val="clear" w:color="auto" w:fill="auto"/>
            <w:vAlign w:val="center"/>
            <w:hideMark/>
          </w:tcPr>
          <w:p w14:paraId="70821D5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2.6</w:t>
            </w:r>
          </w:p>
        </w:tc>
        <w:tc>
          <w:tcPr>
            <w:tcW w:w="519" w:type="pct"/>
            <w:tcBorders>
              <w:top w:val="nil"/>
              <w:left w:val="nil"/>
              <w:bottom w:val="nil"/>
              <w:right w:val="nil"/>
            </w:tcBorders>
            <w:shd w:val="clear" w:color="auto" w:fill="auto"/>
            <w:vAlign w:val="center"/>
            <w:hideMark/>
          </w:tcPr>
          <w:p w14:paraId="4AAD6FFF"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w:t>
            </w:r>
          </w:p>
        </w:tc>
      </w:tr>
      <w:tr w:rsidR="009A3631" w:rsidRPr="009A3631" w14:paraId="491E121A" w14:textId="77777777" w:rsidTr="009A3631">
        <w:trPr>
          <w:trHeight w:val="300"/>
        </w:trPr>
        <w:tc>
          <w:tcPr>
            <w:tcW w:w="5000" w:type="pct"/>
            <w:gridSpan w:val="8"/>
            <w:tcBorders>
              <w:top w:val="nil"/>
              <w:left w:val="nil"/>
              <w:bottom w:val="nil"/>
              <w:right w:val="nil"/>
            </w:tcBorders>
            <w:shd w:val="clear" w:color="000000" w:fill="90C9E6"/>
            <w:vAlign w:val="center"/>
            <w:hideMark/>
          </w:tcPr>
          <w:p w14:paraId="0F1F9183" w14:textId="77777777" w:rsidR="009A3631" w:rsidRPr="009A3631" w:rsidRDefault="009A3631" w:rsidP="009A3631">
            <w:pPr>
              <w:jc w:val="center"/>
              <w:rPr>
                <w:rFonts w:eastAsia="Times New Roman" w:cs="Arial"/>
                <w:b/>
                <w:bCs/>
                <w:color w:val="000000"/>
                <w:sz w:val="18"/>
                <w:szCs w:val="18"/>
                <w:lang w:eastAsia="en-AU"/>
              </w:rPr>
            </w:pPr>
            <w:r w:rsidRPr="009A3631">
              <w:rPr>
                <w:rFonts w:eastAsia="Times New Roman" w:cs="Arial"/>
                <w:b/>
                <w:bCs/>
                <w:color w:val="000000"/>
                <w:sz w:val="18"/>
                <w:szCs w:val="18"/>
                <w:lang w:eastAsia="en-AU"/>
              </w:rPr>
              <w:t>Services</w:t>
            </w:r>
          </w:p>
        </w:tc>
      </w:tr>
      <w:tr w:rsidR="009A3631" w:rsidRPr="009A3631" w14:paraId="1FD83416" w14:textId="77777777" w:rsidTr="00B51F30">
        <w:trPr>
          <w:trHeight w:val="474"/>
        </w:trPr>
        <w:tc>
          <w:tcPr>
            <w:tcW w:w="1355" w:type="pct"/>
            <w:tcBorders>
              <w:top w:val="nil"/>
              <w:left w:val="nil"/>
              <w:bottom w:val="nil"/>
              <w:right w:val="nil"/>
            </w:tcBorders>
            <w:shd w:val="clear" w:color="auto" w:fill="auto"/>
            <w:vAlign w:val="center"/>
            <w:hideMark/>
          </w:tcPr>
          <w:p w14:paraId="21A93C2D" w14:textId="260CD1D9"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xml:space="preserve">No. of services with Indigenous contact </w:t>
            </w:r>
            <w:r w:rsidR="0094219D">
              <w:rPr>
                <w:rFonts w:eastAsia="Times New Roman" w:cs="Arial"/>
                <w:color w:val="000000"/>
                <w:sz w:val="18"/>
                <w:szCs w:val="18"/>
                <w:lang w:eastAsia="en-AU"/>
              </w:rPr>
              <w:t>staff</w:t>
            </w:r>
          </w:p>
        </w:tc>
        <w:tc>
          <w:tcPr>
            <w:tcW w:w="521" w:type="pct"/>
            <w:tcBorders>
              <w:top w:val="nil"/>
              <w:left w:val="nil"/>
              <w:bottom w:val="nil"/>
              <w:right w:val="nil"/>
            </w:tcBorders>
            <w:shd w:val="clear" w:color="auto" w:fill="auto"/>
            <w:vAlign w:val="center"/>
            <w:hideMark/>
          </w:tcPr>
          <w:p w14:paraId="74763DD2"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1,242</w:t>
            </w:r>
          </w:p>
        </w:tc>
        <w:tc>
          <w:tcPr>
            <w:tcW w:w="521" w:type="pct"/>
            <w:tcBorders>
              <w:top w:val="nil"/>
              <w:left w:val="nil"/>
              <w:bottom w:val="nil"/>
              <w:right w:val="nil"/>
            </w:tcBorders>
            <w:shd w:val="clear" w:color="auto" w:fill="auto"/>
            <w:vAlign w:val="center"/>
            <w:hideMark/>
          </w:tcPr>
          <w:p w14:paraId="772E9952"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120</w:t>
            </w:r>
          </w:p>
        </w:tc>
        <w:tc>
          <w:tcPr>
            <w:tcW w:w="521" w:type="pct"/>
            <w:tcBorders>
              <w:top w:val="nil"/>
              <w:left w:val="nil"/>
              <w:bottom w:val="nil"/>
              <w:right w:val="nil"/>
            </w:tcBorders>
            <w:shd w:val="clear" w:color="auto" w:fill="auto"/>
            <w:vAlign w:val="center"/>
            <w:hideMark/>
          </w:tcPr>
          <w:p w14:paraId="51BCDE8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16</w:t>
            </w:r>
          </w:p>
        </w:tc>
        <w:tc>
          <w:tcPr>
            <w:tcW w:w="521" w:type="pct"/>
            <w:tcBorders>
              <w:top w:val="nil"/>
              <w:left w:val="nil"/>
              <w:bottom w:val="nil"/>
              <w:right w:val="nil"/>
            </w:tcBorders>
            <w:shd w:val="clear" w:color="auto" w:fill="auto"/>
            <w:vAlign w:val="center"/>
            <w:hideMark/>
          </w:tcPr>
          <w:p w14:paraId="55B248C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13</w:t>
            </w:r>
          </w:p>
        </w:tc>
        <w:tc>
          <w:tcPr>
            <w:tcW w:w="521" w:type="pct"/>
            <w:tcBorders>
              <w:top w:val="nil"/>
              <w:left w:val="nil"/>
              <w:bottom w:val="nil"/>
              <w:right w:val="nil"/>
            </w:tcBorders>
            <w:shd w:val="clear" w:color="auto" w:fill="auto"/>
            <w:vAlign w:val="center"/>
            <w:hideMark/>
          </w:tcPr>
          <w:p w14:paraId="339F8CD5"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298</w:t>
            </w:r>
          </w:p>
        </w:tc>
        <w:tc>
          <w:tcPr>
            <w:tcW w:w="521" w:type="pct"/>
            <w:tcBorders>
              <w:top w:val="nil"/>
              <w:left w:val="nil"/>
              <w:bottom w:val="nil"/>
              <w:right w:val="nil"/>
            </w:tcBorders>
            <w:shd w:val="clear" w:color="auto" w:fill="auto"/>
            <w:vAlign w:val="center"/>
            <w:hideMark/>
          </w:tcPr>
          <w:p w14:paraId="0AEA8F3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321</w:t>
            </w:r>
          </w:p>
        </w:tc>
        <w:tc>
          <w:tcPr>
            <w:tcW w:w="519" w:type="pct"/>
            <w:tcBorders>
              <w:top w:val="nil"/>
              <w:left w:val="nil"/>
              <w:bottom w:val="nil"/>
              <w:right w:val="nil"/>
            </w:tcBorders>
            <w:shd w:val="clear" w:color="auto" w:fill="auto"/>
            <w:vAlign w:val="center"/>
            <w:hideMark/>
          </w:tcPr>
          <w:p w14:paraId="6385D20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2,010</w:t>
            </w:r>
          </w:p>
        </w:tc>
      </w:tr>
      <w:tr w:rsidR="009A3631" w:rsidRPr="009A3631" w14:paraId="2C7F8C4D" w14:textId="77777777" w:rsidTr="00B51F30">
        <w:trPr>
          <w:trHeight w:val="300"/>
        </w:trPr>
        <w:tc>
          <w:tcPr>
            <w:tcW w:w="1355" w:type="pct"/>
            <w:tcBorders>
              <w:top w:val="nil"/>
              <w:left w:val="nil"/>
              <w:bottom w:val="nil"/>
              <w:right w:val="nil"/>
            </w:tcBorders>
            <w:shd w:val="clear" w:color="000000" w:fill="C7E4F3"/>
            <w:vAlign w:val="center"/>
            <w:hideMark/>
          </w:tcPr>
          <w:p w14:paraId="4452F108" w14:textId="4F8DD882"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of all services</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(c)</w:t>
            </w:r>
          </w:p>
        </w:tc>
        <w:tc>
          <w:tcPr>
            <w:tcW w:w="521" w:type="pct"/>
            <w:tcBorders>
              <w:top w:val="nil"/>
              <w:left w:val="nil"/>
              <w:bottom w:val="nil"/>
              <w:right w:val="nil"/>
            </w:tcBorders>
            <w:shd w:val="clear" w:color="000000" w:fill="C7E4F3"/>
            <w:vAlign w:val="center"/>
            <w:hideMark/>
          </w:tcPr>
          <w:p w14:paraId="3CF58CD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19.9</w:t>
            </w:r>
          </w:p>
        </w:tc>
        <w:tc>
          <w:tcPr>
            <w:tcW w:w="521" w:type="pct"/>
            <w:tcBorders>
              <w:top w:val="nil"/>
              <w:left w:val="nil"/>
              <w:bottom w:val="nil"/>
              <w:right w:val="nil"/>
            </w:tcBorders>
            <w:shd w:val="clear" w:color="000000" w:fill="C7E4F3"/>
            <w:vAlign w:val="center"/>
            <w:hideMark/>
          </w:tcPr>
          <w:p w14:paraId="33299C4E"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16.4</w:t>
            </w:r>
          </w:p>
        </w:tc>
        <w:tc>
          <w:tcPr>
            <w:tcW w:w="521" w:type="pct"/>
            <w:tcBorders>
              <w:top w:val="nil"/>
              <w:left w:val="nil"/>
              <w:bottom w:val="nil"/>
              <w:right w:val="nil"/>
            </w:tcBorders>
            <w:shd w:val="clear" w:color="000000" w:fill="C7E4F3"/>
            <w:vAlign w:val="center"/>
            <w:hideMark/>
          </w:tcPr>
          <w:p w14:paraId="5E5E21A5"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28.5</w:t>
            </w:r>
          </w:p>
        </w:tc>
        <w:tc>
          <w:tcPr>
            <w:tcW w:w="521" w:type="pct"/>
            <w:tcBorders>
              <w:top w:val="nil"/>
              <w:left w:val="nil"/>
              <w:bottom w:val="nil"/>
              <w:right w:val="nil"/>
            </w:tcBorders>
            <w:shd w:val="clear" w:color="000000" w:fill="C7E4F3"/>
            <w:vAlign w:val="center"/>
            <w:hideMark/>
          </w:tcPr>
          <w:p w14:paraId="5C3D9174"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12.3</w:t>
            </w:r>
          </w:p>
        </w:tc>
        <w:tc>
          <w:tcPr>
            <w:tcW w:w="521" w:type="pct"/>
            <w:tcBorders>
              <w:top w:val="nil"/>
              <w:left w:val="nil"/>
              <w:bottom w:val="nil"/>
              <w:right w:val="nil"/>
            </w:tcBorders>
            <w:shd w:val="clear" w:color="000000" w:fill="C7E4F3"/>
            <w:vAlign w:val="center"/>
            <w:hideMark/>
          </w:tcPr>
          <w:p w14:paraId="4101F92A"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10.4</w:t>
            </w:r>
          </w:p>
        </w:tc>
        <w:tc>
          <w:tcPr>
            <w:tcW w:w="521" w:type="pct"/>
            <w:tcBorders>
              <w:top w:val="nil"/>
              <w:left w:val="nil"/>
              <w:bottom w:val="nil"/>
              <w:right w:val="nil"/>
            </w:tcBorders>
            <w:shd w:val="clear" w:color="000000" w:fill="C7E4F3"/>
            <w:vAlign w:val="center"/>
            <w:hideMark/>
          </w:tcPr>
          <w:p w14:paraId="03C09AE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15.7</w:t>
            </w:r>
          </w:p>
        </w:tc>
        <w:tc>
          <w:tcPr>
            <w:tcW w:w="519" w:type="pct"/>
            <w:tcBorders>
              <w:top w:val="nil"/>
              <w:left w:val="nil"/>
              <w:bottom w:val="nil"/>
              <w:right w:val="nil"/>
            </w:tcBorders>
            <w:shd w:val="clear" w:color="000000" w:fill="C7E4F3"/>
            <w:vAlign w:val="center"/>
            <w:hideMark/>
          </w:tcPr>
          <w:p w14:paraId="0F042156"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16.7</w:t>
            </w:r>
          </w:p>
        </w:tc>
      </w:tr>
      <w:tr w:rsidR="009A3631" w:rsidRPr="009A3631" w14:paraId="65098253" w14:textId="77777777" w:rsidTr="00B51F30">
        <w:trPr>
          <w:trHeight w:val="300"/>
        </w:trPr>
        <w:tc>
          <w:tcPr>
            <w:tcW w:w="1355" w:type="pct"/>
            <w:tcBorders>
              <w:top w:val="nil"/>
              <w:left w:val="nil"/>
              <w:bottom w:val="nil"/>
              <w:right w:val="nil"/>
            </w:tcBorders>
            <w:shd w:val="clear" w:color="auto" w:fill="auto"/>
            <w:vAlign w:val="center"/>
            <w:hideMark/>
          </w:tcPr>
          <w:p w14:paraId="34363852" w14:textId="0FB7C906"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Total specified</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(d)</w:t>
            </w:r>
          </w:p>
        </w:tc>
        <w:tc>
          <w:tcPr>
            <w:tcW w:w="521" w:type="pct"/>
            <w:tcBorders>
              <w:top w:val="nil"/>
              <w:left w:val="nil"/>
              <w:bottom w:val="nil"/>
              <w:right w:val="nil"/>
            </w:tcBorders>
            <w:shd w:val="clear" w:color="auto" w:fill="auto"/>
            <w:vAlign w:val="center"/>
            <w:hideMark/>
          </w:tcPr>
          <w:p w14:paraId="1F1B6D2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6,249</w:t>
            </w:r>
          </w:p>
        </w:tc>
        <w:tc>
          <w:tcPr>
            <w:tcW w:w="521" w:type="pct"/>
            <w:tcBorders>
              <w:top w:val="nil"/>
              <w:left w:val="nil"/>
              <w:bottom w:val="nil"/>
              <w:right w:val="nil"/>
            </w:tcBorders>
            <w:shd w:val="clear" w:color="auto" w:fill="auto"/>
            <w:vAlign w:val="center"/>
            <w:hideMark/>
          </w:tcPr>
          <w:p w14:paraId="7A37DA1E"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731</w:t>
            </w:r>
          </w:p>
        </w:tc>
        <w:tc>
          <w:tcPr>
            <w:tcW w:w="521" w:type="pct"/>
            <w:tcBorders>
              <w:top w:val="nil"/>
              <w:left w:val="nil"/>
              <w:bottom w:val="nil"/>
              <w:right w:val="nil"/>
            </w:tcBorders>
            <w:shd w:val="clear" w:color="auto" w:fill="auto"/>
            <w:vAlign w:val="center"/>
            <w:hideMark/>
          </w:tcPr>
          <w:p w14:paraId="4BB7A663"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56</w:t>
            </w:r>
          </w:p>
        </w:tc>
        <w:tc>
          <w:tcPr>
            <w:tcW w:w="521" w:type="pct"/>
            <w:tcBorders>
              <w:top w:val="nil"/>
              <w:left w:val="nil"/>
              <w:bottom w:val="nil"/>
              <w:right w:val="nil"/>
            </w:tcBorders>
            <w:shd w:val="clear" w:color="auto" w:fill="auto"/>
            <w:vAlign w:val="center"/>
            <w:hideMark/>
          </w:tcPr>
          <w:p w14:paraId="5F76F69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106</w:t>
            </w:r>
          </w:p>
        </w:tc>
        <w:tc>
          <w:tcPr>
            <w:tcW w:w="521" w:type="pct"/>
            <w:tcBorders>
              <w:top w:val="nil"/>
              <w:left w:val="nil"/>
              <w:bottom w:val="nil"/>
              <w:right w:val="nil"/>
            </w:tcBorders>
            <w:shd w:val="clear" w:color="auto" w:fill="auto"/>
            <w:vAlign w:val="center"/>
            <w:hideMark/>
          </w:tcPr>
          <w:p w14:paraId="71DFA5E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2,859</w:t>
            </w:r>
          </w:p>
        </w:tc>
        <w:tc>
          <w:tcPr>
            <w:tcW w:w="521" w:type="pct"/>
            <w:tcBorders>
              <w:top w:val="nil"/>
              <w:left w:val="nil"/>
              <w:bottom w:val="nil"/>
              <w:right w:val="nil"/>
            </w:tcBorders>
            <w:shd w:val="clear" w:color="auto" w:fill="auto"/>
            <w:vAlign w:val="center"/>
            <w:hideMark/>
          </w:tcPr>
          <w:p w14:paraId="2BED341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2,041</w:t>
            </w:r>
          </w:p>
        </w:tc>
        <w:tc>
          <w:tcPr>
            <w:tcW w:w="519" w:type="pct"/>
            <w:tcBorders>
              <w:top w:val="nil"/>
              <w:left w:val="nil"/>
              <w:bottom w:val="nil"/>
              <w:right w:val="nil"/>
            </w:tcBorders>
            <w:shd w:val="clear" w:color="auto" w:fill="auto"/>
            <w:vAlign w:val="center"/>
            <w:hideMark/>
          </w:tcPr>
          <w:p w14:paraId="45F50D3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12,043</w:t>
            </w:r>
          </w:p>
        </w:tc>
      </w:tr>
      <w:tr w:rsidR="009A3631" w:rsidRPr="009A3631" w14:paraId="6CEE2D76" w14:textId="77777777" w:rsidTr="00B51F30">
        <w:trPr>
          <w:trHeight w:val="300"/>
        </w:trPr>
        <w:tc>
          <w:tcPr>
            <w:tcW w:w="1355" w:type="pct"/>
            <w:tcBorders>
              <w:top w:val="nil"/>
              <w:left w:val="nil"/>
              <w:bottom w:val="nil"/>
              <w:right w:val="nil"/>
            </w:tcBorders>
            <w:shd w:val="clear" w:color="000000" w:fill="C7E4F3"/>
            <w:vAlign w:val="center"/>
            <w:hideMark/>
          </w:tcPr>
          <w:p w14:paraId="38D98797" w14:textId="77777777"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Total not specified</w:t>
            </w:r>
          </w:p>
        </w:tc>
        <w:tc>
          <w:tcPr>
            <w:tcW w:w="521" w:type="pct"/>
            <w:tcBorders>
              <w:top w:val="nil"/>
              <w:left w:val="nil"/>
              <w:bottom w:val="nil"/>
              <w:right w:val="nil"/>
            </w:tcBorders>
            <w:shd w:val="clear" w:color="000000" w:fill="C7E4F3"/>
            <w:vAlign w:val="center"/>
            <w:hideMark/>
          </w:tcPr>
          <w:p w14:paraId="0C3372BE"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519</w:t>
            </w:r>
          </w:p>
        </w:tc>
        <w:tc>
          <w:tcPr>
            <w:tcW w:w="521" w:type="pct"/>
            <w:tcBorders>
              <w:top w:val="nil"/>
              <w:left w:val="nil"/>
              <w:bottom w:val="nil"/>
              <w:right w:val="nil"/>
            </w:tcBorders>
            <w:shd w:val="clear" w:color="000000" w:fill="C7E4F3"/>
            <w:vAlign w:val="center"/>
            <w:hideMark/>
          </w:tcPr>
          <w:p w14:paraId="2CC5900F"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44</w:t>
            </w:r>
          </w:p>
        </w:tc>
        <w:tc>
          <w:tcPr>
            <w:tcW w:w="521" w:type="pct"/>
            <w:tcBorders>
              <w:top w:val="nil"/>
              <w:left w:val="nil"/>
              <w:bottom w:val="nil"/>
              <w:right w:val="nil"/>
            </w:tcBorders>
            <w:shd w:val="clear" w:color="000000" w:fill="C7E4F3"/>
            <w:vAlign w:val="center"/>
            <w:hideMark/>
          </w:tcPr>
          <w:p w14:paraId="3234494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8</w:t>
            </w:r>
          </w:p>
        </w:tc>
        <w:tc>
          <w:tcPr>
            <w:tcW w:w="521" w:type="pct"/>
            <w:tcBorders>
              <w:top w:val="nil"/>
              <w:left w:val="nil"/>
              <w:bottom w:val="nil"/>
              <w:right w:val="nil"/>
            </w:tcBorders>
            <w:shd w:val="clear" w:color="000000" w:fill="C7E4F3"/>
            <w:vAlign w:val="center"/>
            <w:hideMark/>
          </w:tcPr>
          <w:p w14:paraId="1AECA4C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w:t>
            </w:r>
          </w:p>
        </w:tc>
        <w:tc>
          <w:tcPr>
            <w:tcW w:w="521" w:type="pct"/>
            <w:tcBorders>
              <w:top w:val="nil"/>
              <w:left w:val="nil"/>
              <w:bottom w:val="nil"/>
              <w:right w:val="nil"/>
            </w:tcBorders>
            <w:shd w:val="clear" w:color="000000" w:fill="C7E4F3"/>
            <w:vAlign w:val="center"/>
            <w:hideMark/>
          </w:tcPr>
          <w:p w14:paraId="037A3AA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1,088</w:t>
            </w:r>
          </w:p>
        </w:tc>
        <w:tc>
          <w:tcPr>
            <w:tcW w:w="521" w:type="pct"/>
            <w:tcBorders>
              <w:top w:val="nil"/>
              <w:left w:val="nil"/>
              <w:bottom w:val="nil"/>
              <w:right w:val="nil"/>
            </w:tcBorders>
            <w:shd w:val="clear" w:color="000000" w:fill="C7E4F3"/>
            <w:vAlign w:val="center"/>
            <w:hideMark/>
          </w:tcPr>
          <w:p w14:paraId="0329537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523</w:t>
            </w:r>
          </w:p>
        </w:tc>
        <w:tc>
          <w:tcPr>
            <w:tcW w:w="519" w:type="pct"/>
            <w:tcBorders>
              <w:top w:val="nil"/>
              <w:left w:val="nil"/>
              <w:bottom w:val="nil"/>
              <w:right w:val="nil"/>
            </w:tcBorders>
            <w:shd w:val="clear" w:color="000000" w:fill="C7E4F3"/>
            <w:vAlign w:val="center"/>
            <w:hideMark/>
          </w:tcPr>
          <w:p w14:paraId="6373CF8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2,183</w:t>
            </w:r>
          </w:p>
        </w:tc>
      </w:tr>
      <w:tr w:rsidR="009A3631" w:rsidRPr="009A3631" w14:paraId="440D2F9E" w14:textId="77777777" w:rsidTr="00B51F30">
        <w:trPr>
          <w:trHeight w:val="315"/>
        </w:trPr>
        <w:tc>
          <w:tcPr>
            <w:tcW w:w="1355" w:type="pct"/>
            <w:tcBorders>
              <w:top w:val="nil"/>
              <w:left w:val="nil"/>
              <w:bottom w:val="single" w:sz="8" w:space="0" w:color="1F698E"/>
              <w:right w:val="nil"/>
            </w:tcBorders>
            <w:shd w:val="clear" w:color="auto" w:fill="auto"/>
            <w:vAlign w:val="center"/>
            <w:hideMark/>
          </w:tcPr>
          <w:p w14:paraId="08530587" w14:textId="77777777" w:rsidR="009A3631" w:rsidRPr="009A3631" w:rsidRDefault="009A3631" w:rsidP="009A3631">
            <w:pPr>
              <w:rPr>
                <w:rFonts w:eastAsia="Times New Roman" w:cs="Arial"/>
                <w:b/>
                <w:bCs/>
                <w:color w:val="000000"/>
                <w:sz w:val="18"/>
                <w:szCs w:val="18"/>
                <w:lang w:eastAsia="en-AU"/>
              </w:rPr>
            </w:pPr>
            <w:r w:rsidRPr="009A3631">
              <w:rPr>
                <w:rFonts w:eastAsia="Times New Roman" w:cs="Arial"/>
                <w:b/>
                <w:bCs/>
                <w:color w:val="000000"/>
                <w:sz w:val="18"/>
                <w:szCs w:val="18"/>
                <w:lang w:eastAsia="en-AU"/>
              </w:rPr>
              <w:t>TOTAL SERVICES</w:t>
            </w:r>
          </w:p>
        </w:tc>
        <w:tc>
          <w:tcPr>
            <w:tcW w:w="521" w:type="pct"/>
            <w:tcBorders>
              <w:top w:val="nil"/>
              <w:left w:val="nil"/>
              <w:bottom w:val="single" w:sz="8" w:space="0" w:color="1F698E"/>
              <w:right w:val="nil"/>
            </w:tcBorders>
            <w:shd w:val="clear" w:color="auto" w:fill="auto"/>
            <w:vAlign w:val="center"/>
            <w:hideMark/>
          </w:tcPr>
          <w:p w14:paraId="7407B0AE"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6,768</w:t>
            </w:r>
          </w:p>
        </w:tc>
        <w:tc>
          <w:tcPr>
            <w:tcW w:w="521" w:type="pct"/>
            <w:tcBorders>
              <w:top w:val="nil"/>
              <w:left w:val="nil"/>
              <w:bottom w:val="single" w:sz="8" w:space="0" w:color="1F698E"/>
              <w:right w:val="nil"/>
            </w:tcBorders>
            <w:shd w:val="clear" w:color="auto" w:fill="auto"/>
            <w:vAlign w:val="center"/>
            <w:hideMark/>
          </w:tcPr>
          <w:p w14:paraId="6611FC98"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775</w:t>
            </w:r>
          </w:p>
        </w:tc>
        <w:tc>
          <w:tcPr>
            <w:tcW w:w="521" w:type="pct"/>
            <w:tcBorders>
              <w:top w:val="nil"/>
              <w:left w:val="nil"/>
              <w:bottom w:val="single" w:sz="8" w:space="0" w:color="1F698E"/>
              <w:right w:val="nil"/>
            </w:tcBorders>
            <w:shd w:val="clear" w:color="auto" w:fill="auto"/>
            <w:vAlign w:val="center"/>
            <w:hideMark/>
          </w:tcPr>
          <w:p w14:paraId="5B1436F2"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64</w:t>
            </w:r>
          </w:p>
        </w:tc>
        <w:tc>
          <w:tcPr>
            <w:tcW w:w="521" w:type="pct"/>
            <w:tcBorders>
              <w:top w:val="nil"/>
              <w:left w:val="nil"/>
              <w:bottom w:val="single" w:sz="8" w:space="0" w:color="1F698E"/>
              <w:right w:val="nil"/>
            </w:tcBorders>
            <w:shd w:val="clear" w:color="auto" w:fill="auto"/>
            <w:vAlign w:val="center"/>
            <w:hideMark/>
          </w:tcPr>
          <w:p w14:paraId="318CD90D"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108</w:t>
            </w:r>
          </w:p>
        </w:tc>
        <w:tc>
          <w:tcPr>
            <w:tcW w:w="521" w:type="pct"/>
            <w:tcBorders>
              <w:top w:val="nil"/>
              <w:left w:val="nil"/>
              <w:bottom w:val="single" w:sz="8" w:space="0" w:color="1F698E"/>
              <w:right w:val="nil"/>
            </w:tcBorders>
            <w:shd w:val="clear" w:color="auto" w:fill="auto"/>
            <w:vAlign w:val="center"/>
            <w:hideMark/>
          </w:tcPr>
          <w:p w14:paraId="036F9A39"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3,947</w:t>
            </w:r>
          </w:p>
        </w:tc>
        <w:tc>
          <w:tcPr>
            <w:tcW w:w="521" w:type="pct"/>
            <w:tcBorders>
              <w:top w:val="nil"/>
              <w:left w:val="nil"/>
              <w:bottom w:val="single" w:sz="8" w:space="0" w:color="1F698E"/>
              <w:right w:val="nil"/>
            </w:tcBorders>
            <w:shd w:val="clear" w:color="auto" w:fill="auto"/>
            <w:vAlign w:val="center"/>
            <w:hideMark/>
          </w:tcPr>
          <w:p w14:paraId="6B7C2FA8"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2,564</w:t>
            </w:r>
          </w:p>
        </w:tc>
        <w:tc>
          <w:tcPr>
            <w:tcW w:w="519" w:type="pct"/>
            <w:tcBorders>
              <w:top w:val="nil"/>
              <w:left w:val="nil"/>
              <w:bottom w:val="single" w:sz="8" w:space="0" w:color="1F698E"/>
              <w:right w:val="nil"/>
            </w:tcBorders>
            <w:shd w:val="clear" w:color="auto" w:fill="auto"/>
            <w:vAlign w:val="center"/>
            <w:hideMark/>
          </w:tcPr>
          <w:p w14:paraId="163D2DA7"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14,226</w:t>
            </w:r>
          </w:p>
        </w:tc>
      </w:tr>
    </w:tbl>
    <w:p w14:paraId="2226BA2B" w14:textId="6DE3EA65" w:rsidR="008C6141" w:rsidRDefault="00B51F30" w:rsidP="00B51F30">
      <w:pPr>
        <w:pStyle w:val="FigureNote"/>
      </w:pPr>
      <w:r>
        <w:t>(a)</w:t>
      </w:r>
      <w:r>
        <w:tab/>
        <w:t>Totals may not equal the sum of components due to rounding of weighted data.</w:t>
      </w:r>
    </w:p>
    <w:p w14:paraId="322E6B7E" w14:textId="501223DA" w:rsidR="002821CF" w:rsidRDefault="002821CF" w:rsidP="002821CF">
      <w:pPr>
        <w:pStyle w:val="FigureNote"/>
        <w:spacing w:before="0"/>
        <w:ind w:left="425" w:hanging="425"/>
      </w:pPr>
      <w:r>
        <w:t>(b)</w:t>
      </w:r>
      <w:r>
        <w:tab/>
        <w:t xml:space="preserve">Refers to Indigenous paid contact staff as a proportion of all paid contact staff working </w:t>
      </w:r>
      <w:r w:rsidR="00B574B9">
        <w:t>during</w:t>
      </w:r>
      <w:r>
        <w:t xml:space="preserve"> the reference week. </w:t>
      </w:r>
    </w:p>
    <w:p w14:paraId="328347EC" w14:textId="65166ECA" w:rsidR="00D00947" w:rsidRDefault="00D00947" w:rsidP="00D00947">
      <w:pPr>
        <w:pStyle w:val="FigureNote"/>
        <w:spacing w:before="0"/>
        <w:ind w:left="425" w:hanging="425"/>
      </w:pPr>
      <w:r>
        <w:t>(c)</w:t>
      </w:r>
      <w:r>
        <w:tab/>
        <w:t xml:space="preserve">Refers to services with an Indigenous paid contact staff working </w:t>
      </w:r>
      <w:r w:rsidR="00B574B9">
        <w:t>during</w:t>
      </w:r>
      <w:r>
        <w:t xml:space="preserve"> the reference week as a proportion of all services.</w:t>
      </w:r>
    </w:p>
    <w:p w14:paraId="716AFF33" w14:textId="58B4F090" w:rsidR="00D00947" w:rsidRDefault="00D00947" w:rsidP="00D00947">
      <w:pPr>
        <w:pStyle w:val="FigureNote"/>
        <w:spacing w:before="0"/>
        <w:ind w:left="425" w:hanging="425"/>
      </w:pPr>
      <w:r>
        <w:t>(d)</w:t>
      </w:r>
      <w:r>
        <w:tab/>
        <w:t xml:space="preserve">Includes services where there was a response to Indigenous status for at least one </w:t>
      </w:r>
      <w:r w:rsidR="00E11B3A">
        <w:t>worker</w:t>
      </w:r>
      <w:r>
        <w:t>.</w:t>
      </w:r>
    </w:p>
    <w:p w14:paraId="42C0B5D3" w14:textId="0D474D95" w:rsidR="008C6141" w:rsidRDefault="008C6141" w:rsidP="008C6141"/>
    <w:p w14:paraId="037808ED" w14:textId="2BDBCB79" w:rsidR="00717B12" w:rsidRDefault="00717B12" w:rsidP="00D76354">
      <w:pPr>
        <w:pStyle w:val="Body"/>
        <w:jc w:val="both"/>
      </w:pPr>
      <w:r>
        <w:fldChar w:fldCharType="begin"/>
      </w:r>
      <w:r>
        <w:instrText xml:space="preserve"> REF _Ref482690928 \h </w:instrText>
      </w:r>
      <w:r w:rsidR="00D76354">
        <w:instrText xml:space="preserve"> \* MERGEFORMAT </w:instrText>
      </w:r>
      <w:r>
        <w:fldChar w:fldCharType="separate"/>
      </w:r>
      <w:r w:rsidR="00011CCA">
        <w:t xml:space="preserve">Figure </w:t>
      </w:r>
      <w:r w:rsidR="00011CCA">
        <w:rPr>
          <w:noProof/>
        </w:rPr>
        <w:t>11</w:t>
      </w:r>
      <w:r>
        <w:fldChar w:fldCharType="end"/>
      </w:r>
      <w:r>
        <w:t xml:space="preserve"> shows that in 2016, </w:t>
      </w:r>
      <w:r w:rsidR="00FF0306">
        <w:t xml:space="preserve">2 per cent of </w:t>
      </w:r>
      <w:r>
        <w:t>paid contact</w:t>
      </w:r>
      <w:r w:rsidR="00E11B3A">
        <w:t xml:space="preserve"> worker</w:t>
      </w:r>
      <w:r w:rsidR="00FF0306">
        <w:t>s were Indigenous</w:t>
      </w:r>
      <w:r w:rsidR="00E11B3A">
        <w:t xml:space="preserve"> </w:t>
      </w:r>
      <w:r>
        <w:t xml:space="preserve">– </w:t>
      </w:r>
      <w:r w:rsidR="00FF0306">
        <w:t>the rate of Indigenous paid contact staff has remained stable when compared to 2010 and 2013</w:t>
      </w:r>
      <w:r>
        <w:t>.</w:t>
      </w:r>
    </w:p>
    <w:p w14:paraId="760C2DF3" w14:textId="4818C0E4" w:rsidR="007F0635" w:rsidRDefault="007F0635" w:rsidP="007F0635">
      <w:pPr>
        <w:pStyle w:val="Caption"/>
      </w:pPr>
      <w:bookmarkStart w:id="95" w:name="_Ref482690928"/>
      <w:bookmarkStart w:id="96" w:name="_Toc484014023"/>
      <w:r>
        <w:t xml:space="preserve">Figure </w:t>
      </w:r>
      <w:fldSimple w:instr=" SEQ Figure \* ARABIC ">
        <w:r w:rsidR="00011CCA">
          <w:rPr>
            <w:noProof/>
          </w:rPr>
          <w:t>11</w:t>
        </w:r>
      </w:fldSimple>
      <w:bookmarkEnd w:id="95"/>
      <w:r>
        <w:tab/>
        <w:t xml:space="preserve">Proportion of </w:t>
      </w:r>
      <w:r w:rsidR="001528D8">
        <w:t>I</w:t>
      </w:r>
      <w:r>
        <w:t xml:space="preserve">ndigenous </w:t>
      </w:r>
      <w:r w:rsidR="004534B3">
        <w:t xml:space="preserve">paid </w:t>
      </w:r>
      <w:r>
        <w:t>contact</w:t>
      </w:r>
      <w:r w:rsidR="001528D8">
        <w:t xml:space="preserve"> </w:t>
      </w:r>
      <w:r w:rsidR="00B91C47">
        <w:t>staff</w:t>
      </w:r>
      <w:r w:rsidR="004534B3">
        <w:t>, 2010 to 2016</w:t>
      </w:r>
      <w:bookmarkEnd w:id="96"/>
    </w:p>
    <w:p w14:paraId="4C4BBC5C" w14:textId="26A726C6" w:rsidR="00D97CE7" w:rsidRDefault="00FF0306">
      <w:pPr>
        <w:rPr>
          <w:rFonts w:ascii="Arial Bold" w:eastAsia="Times New Roman" w:hAnsi="Arial Bold" w:cs="Times New Roman"/>
          <w:b/>
          <w:bCs/>
          <w:color w:val="1F688D"/>
          <w:szCs w:val="18"/>
        </w:rPr>
      </w:pPr>
      <w:r>
        <w:rPr>
          <w:noProof/>
          <w:lang w:eastAsia="en-AU"/>
        </w:rPr>
        <w:drawing>
          <wp:anchor distT="0" distB="0" distL="114300" distR="114300" simplePos="0" relativeHeight="251673600" behindDoc="0" locked="0" layoutInCell="1" allowOverlap="1" wp14:anchorId="4B8291AC" wp14:editId="4CDAF8CF">
            <wp:simplePos x="0" y="0"/>
            <wp:positionH relativeFrom="column">
              <wp:posOffset>4445</wp:posOffset>
            </wp:positionH>
            <wp:positionV relativeFrom="paragraph">
              <wp:posOffset>-3175</wp:posOffset>
            </wp:positionV>
            <wp:extent cx="4320000" cy="2430000"/>
            <wp:effectExtent l="0" t="0" r="4445" b="8890"/>
            <wp:wrapTopAndBottom/>
            <wp:docPr id="30" name="Chart 30" descr="Proportion of Indigenous paid contact staff, 2010 to 2016" title="Figure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A53F7E3-B454-4387-AB97-D4AE0A10D7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r w:rsidR="00D97CE7">
        <w:br w:type="page"/>
      </w:r>
    </w:p>
    <w:p w14:paraId="573CC5F1" w14:textId="1C35D593" w:rsidR="00B51F30" w:rsidRDefault="0060255E" w:rsidP="00B51F30">
      <w:pPr>
        <w:pStyle w:val="Body"/>
      </w:pPr>
      <w:r>
        <w:lastRenderedPageBreak/>
        <w:fldChar w:fldCharType="begin"/>
      </w:r>
      <w:r>
        <w:instrText xml:space="preserve"> REF _Ref482357236 \h </w:instrText>
      </w:r>
      <w:r>
        <w:fldChar w:fldCharType="separate"/>
      </w:r>
      <w:r w:rsidR="00011CCA" w:rsidRPr="00CE6121">
        <w:t xml:space="preserve">Table </w:t>
      </w:r>
      <w:r w:rsidR="00011CCA">
        <w:rPr>
          <w:noProof/>
        </w:rPr>
        <w:t>20</w:t>
      </w:r>
      <w:r>
        <w:fldChar w:fldCharType="end"/>
      </w:r>
      <w:r>
        <w:t xml:space="preserve"> shows that o</w:t>
      </w:r>
      <w:r w:rsidR="00596B4A">
        <w:t>ne-in-ten (11.7 per cent) Indigenous paid contact staff were working in remote or very remote areas.</w:t>
      </w:r>
    </w:p>
    <w:p w14:paraId="108603A5" w14:textId="25B643B5" w:rsidR="00A37A89" w:rsidRPr="00CE6121" w:rsidRDefault="00A37A89" w:rsidP="00A37A89">
      <w:pPr>
        <w:pStyle w:val="Caption"/>
        <w:keepNext/>
      </w:pPr>
      <w:bookmarkStart w:id="97" w:name="_Ref482357236"/>
      <w:bookmarkStart w:id="98" w:name="_Toc484013998"/>
      <w:r w:rsidRPr="00CE6121">
        <w:t xml:space="preserve">Table </w:t>
      </w:r>
      <w:fldSimple w:instr=" SEQ Table \* ARABIC ">
        <w:r w:rsidR="00011CCA">
          <w:rPr>
            <w:noProof/>
          </w:rPr>
          <w:t>20</w:t>
        </w:r>
      </w:fldSimple>
      <w:bookmarkEnd w:id="97"/>
      <w:r w:rsidRPr="00CE6121">
        <w:tab/>
        <w:t xml:space="preserve">Indigenous </w:t>
      </w:r>
      <w:r w:rsidR="00FC6AC2">
        <w:t xml:space="preserve">paid </w:t>
      </w:r>
      <w:r w:rsidR="009A3631" w:rsidRPr="00CE6121">
        <w:t>contact</w:t>
      </w:r>
      <w:r w:rsidR="00FC6AC2">
        <w:t xml:space="preserve"> staff</w:t>
      </w:r>
      <w:r w:rsidR="007856D1" w:rsidRPr="00CE6121">
        <w:t xml:space="preserve">, </w:t>
      </w:r>
      <w:r w:rsidRPr="00CE6121">
        <w:t xml:space="preserve">by service remoteness </w:t>
      </w:r>
      <w:r w:rsidRPr="00B2557B">
        <w:rPr>
          <w:vertAlign w:val="superscript"/>
        </w:rPr>
        <w:t>(a)</w:t>
      </w:r>
      <w:bookmarkEnd w:id="98"/>
    </w:p>
    <w:tbl>
      <w:tblPr>
        <w:tblW w:w="5000" w:type="pct"/>
        <w:tblLook w:val="04A0" w:firstRow="1" w:lastRow="0" w:firstColumn="1" w:lastColumn="0" w:noHBand="0" w:noVBand="1"/>
      </w:tblPr>
      <w:tblGrid>
        <w:gridCol w:w="3149"/>
        <w:gridCol w:w="1226"/>
        <w:gridCol w:w="1228"/>
        <w:gridCol w:w="1226"/>
        <w:gridCol w:w="1298"/>
        <w:gridCol w:w="1159"/>
      </w:tblGrid>
      <w:tr w:rsidR="009A3631" w:rsidRPr="009A3631" w14:paraId="49018CB9" w14:textId="77777777" w:rsidTr="00581773">
        <w:trPr>
          <w:trHeight w:val="480"/>
        </w:trPr>
        <w:tc>
          <w:tcPr>
            <w:tcW w:w="1696" w:type="pct"/>
            <w:tcBorders>
              <w:top w:val="nil"/>
              <w:left w:val="nil"/>
              <w:bottom w:val="nil"/>
              <w:right w:val="nil"/>
            </w:tcBorders>
            <w:shd w:val="clear" w:color="000000" w:fill="1F698E"/>
            <w:vAlign w:val="center"/>
            <w:hideMark/>
          </w:tcPr>
          <w:p w14:paraId="7DC25B3A" w14:textId="77777777" w:rsidR="009A3631" w:rsidRPr="009A3631" w:rsidRDefault="009A3631" w:rsidP="009A3631">
            <w:pPr>
              <w:rPr>
                <w:rFonts w:eastAsia="Times New Roman" w:cs="Arial"/>
                <w:b/>
                <w:bCs/>
                <w:color w:val="FFFFFF"/>
                <w:sz w:val="18"/>
                <w:szCs w:val="18"/>
                <w:lang w:eastAsia="en-AU"/>
              </w:rPr>
            </w:pPr>
            <w:r w:rsidRPr="009A3631">
              <w:rPr>
                <w:rFonts w:eastAsia="Times New Roman" w:cs="Arial"/>
                <w:b/>
                <w:bCs/>
                <w:color w:val="FFFFFF"/>
                <w:sz w:val="18"/>
                <w:szCs w:val="18"/>
                <w:lang w:eastAsia="en-AU"/>
              </w:rPr>
              <w:t> </w:t>
            </w:r>
          </w:p>
        </w:tc>
        <w:tc>
          <w:tcPr>
            <w:tcW w:w="660" w:type="pct"/>
            <w:tcBorders>
              <w:top w:val="nil"/>
              <w:left w:val="nil"/>
              <w:bottom w:val="nil"/>
              <w:right w:val="nil"/>
            </w:tcBorders>
            <w:shd w:val="clear" w:color="000000" w:fill="1F698E"/>
            <w:vAlign w:val="bottom"/>
            <w:hideMark/>
          </w:tcPr>
          <w:p w14:paraId="2432B8A2" w14:textId="77777777" w:rsidR="009A3631" w:rsidRPr="009A3631" w:rsidRDefault="009A3631" w:rsidP="00581773">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Major city</w:t>
            </w:r>
          </w:p>
        </w:tc>
        <w:tc>
          <w:tcPr>
            <w:tcW w:w="661" w:type="pct"/>
            <w:tcBorders>
              <w:top w:val="nil"/>
              <w:left w:val="nil"/>
              <w:bottom w:val="nil"/>
              <w:right w:val="nil"/>
            </w:tcBorders>
            <w:shd w:val="clear" w:color="000000" w:fill="1F698E"/>
            <w:vAlign w:val="bottom"/>
            <w:hideMark/>
          </w:tcPr>
          <w:p w14:paraId="48E1DC5E" w14:textId="77777777" w:rsidR="009A3631" w:rsidRPr="009A3631" w:rsidRDefault="009A3631" w:rsidP="00581773">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Inner regional</w:t>
            </w:r>
          </w:p>
        </w:tc>
        <w:tc>
          <w:tcPr>
            <w:tcW w:w="660" w:type="pct"/>
            <w:tcBorders>
              <w:top w:val="nil"/>
              <w:left w:val="nil"/>
              <w:bottom w:val="nil"/>
              <w:right w:val="nil"/>
            </w:tcBorders>
            <w:shd w:val="clear" w:color="000000" w:fill="1F698E"/>
            <w:vAlign w:val="bottom"/>
            <w:hideMark/>
          </w:tcPr>
          <w:p w14:paraId="1BCFE0DC" w14:textId="77777777" w:rsidR="009A3631" w:rsidRPr="009A3631" w:rsidRDefault="009A3631" w:rsidP="00581773">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Outer regional</w:t>
            </w:r>
          </w:p>
        </w:tc>
        <w:tc>
          <w:tcPr>
            <w:tcW w:w="699" w:type="pct"/>
            <w:tcBorders>
              <w:top w:val="nil"/>
              <w:left w:val="nil"/>
              <w:bottom w:val="nil"/>
              <w:right w:val="nil"/>
            </w:tcBorders>
            <w:shd w:val="clear" w:color="000000" w:fill="1F698E"/>
            <w:vAlign w:val="bottom"/>
            <w:hideMark/>
          </w:tcPr>
          <w:p w14:paraId="10F2222E" w14:textId="11B0D6C7" w:rsidR="009A3631" w:rsidRPr="009A3631" w:rsidRDefault="00596B4A" w:rsidP="00581773">
            <w:pPr>
              <w:jc w:val="center"/>
              <w:rPr>
                <w:rFonts w:eastAsia="Times New Roman" w:cs="Arial"/>
                <w:b/>
                <w:bCs/>
                <w:color w:val="FFFFFF"/>
                <w:sz w:val="18"/>
                <w:szCs w:val="18"/>
                <w:lang w:eastAsia="en-AU"/>
              </w:rPr>
            </w:pPr>
            <w:r>
              <w:rPr>
                <w:rFonts w:eastAsia="Times New Roman" w:cs="Arial"/>
                <w:b/>
                <w:bCs/>
                <w:color w:val="FFFFFF"/>
                <w:sz w:val="18"/>
                <w:szCs w:val="18"/>
                <w:lang w:eastAsia="en-AU"/>
              </w:rPr>
              <w:t>Remot</w:t>
            </w:r>
            <w:r w:rsidR="009A3631" w:rsidRPr="009A3631">
              <w:rPr>
                <w:rFonts w:eastAsia="Times New Roman" w:cs="Arial"/>
                <w:b/>
                <w:bCs/>
                <w:color w:val="FFFFFF"/>
                <w:sz w:val="18"/>
                <w:szCs w:val="18"/>
                <w:lang w:eastAsia="en-AU"/>
              </w:rPr>
              <w:t>e / very remote</w:t>
            </w:r>
          </w:p>
        </w:tc>
        <w:tc>
          <w:tcPr>
            <w:tcW w:w="624" w:type="pct"/>
            <w:tcBorders>
              <w:top w:val="nil"/>
              <w:left w:val="nil"/>
              <w:bottom w:val="nil"/>
              <w:right w:val="nil"/>
            </w:tcBorders>
            <w:shd w:val="clear" w:color="000000" w:fill="1F698E"/>
            <w:vAlign w:val="bottom"/>
            <w:hideMark/>
          </w:tcPr>
          <w:p w14:paraId="3415F26A" w14:textId="77777777" w:rsidR="009A3631" w:rsidRPr="009A3631" w:rsidRDefault="009A3631" w:rsidP="00581773">
            <w:pPr>
              <w:jc w:val="center"/>
              <w:rPr>
                <w:rFonts w:eastAsia="Times New Roman" w:cs="Arial"/>
                <w:b/>
                <w:bCs/>
                <w:color w:val="FFFFFF"/>
                <w:sz w:val="18"/>
                <w:szCs w:val="18"/>
                <w:lang w:eastAsia="en-AU"/>
              </w:rPr>
            </w:pPr>
            <w:r w:rsidRPr="009A3631">
              <w:rPr>
                <w:rFonts w:eastAsia="Times New Roman" w:cs="Arial"/>
                <w:b/>
                <w:bCs/>
                <w:color w:val="FFFFFF"/>
                <w:sz w:val="18"/>
                <w:szCs w:val="18"/>
                <w:lang w:eastAsia="en-AU"/>
              </w:rPr>
              <w:t>Australia</w:t>
            </w:r>
          </w:p>
        </w:tc>
      </w:tr>
      <w:tr w:rsidR="009A3631" w:rsidRPr="009A3631" w14:paraId="67456725" w14:textId="77777777" w:rsidTr="009A3631">
        <w:trPr>
          <w:trHeight w:val="300"/>
        </w:trPr>
        <w:tc>
          <w:tcPr>
            <w:tcW w:w="5000" w:type="pct"/>
            <w:gridSpan w:val="6"/>
            <w:tcBorders>
              <w:top w:val="nil"/>
              <w:left w:val="nil"/>
              <w:bottom w:val="nil"/>
              <w:right w:val="nil"/>
            </w:tcBorders>
            <w:shd w:val="clear" w:color="000000" w:fill="90C9E6"/>
            <w:vAlign w:val="center"/>
            <w:hideMark/>
          </w:tcPr>
          <w:p w14:paraId="5B80623B" w14:textId="502B20E8" w:rsidR="009A3631" w:rsidRPr="009A3631" w:rsidRDefault="00E962CA" w:rsidP="009A3631">
            <w:pPr>
              <w:jc w:val="center"/>
              <w:rPr>
                <w:rFonts w:eastAsia="Times New Roman" w:cs="Arial"/>
                <w:b/>
                <w:bCs/>
                <w:color w:val="000000"/>
                <w:sz w:val="18"/>
                <w:szCs w:val="18"/>
                <w:lang w:eastAsia="en-AU"/>
              </w:rPr>
            </w:pPr>
            <w:r>
              <w:rPr>
                <w:rFonts w:eastAsia="Times New Roman" w:cs="Arial"/>
                <w:b/>
                <w:bCs/>
                <w:color w:val="000000"/>
                <w:sz w:val="18"/>
                <w:szCs w:val="18"/>
                <w:lang w:eastAsia="en-AU"/>
              </w:rPr>
              <w:t>S</w:t>
            </w:r>
            <w:r w:rsidR="009A3631" w:rsidRPr="009A3631">
              <w:rPr>
                <w:rFonts w:eastAsia="Times New Roman" w:cs="Arial"/>
                <w:b/>
                <w:bCs/>
                <w:color w:val="000000"/>
                <w:sz w:val="18"/>
                <w:szCs w:val="18"/>
                <w:lang w:eastAsia="en-AU"/>
              </w:rPr>
              <w:t>taff</w:t>
            </w:r>
          </w:p>
        </w:tc>
      </w:tr>
      <w:tr w:rsidR="009A3631" w:rsidRPr="009A3631" w14:paraId="274212EA" w14:textId="77777777" w:rsidTr="00FC6AC2">
        <w:trPr>
          <w:trHeight w:val="300"/>
        </w:trPr>
        <w:tc>
          <w:tcPr>
            <w:tcW w:w="1696" w:type="pct"/>
            <w:tcBorders>
              <w:top w:val="nil"/>
              <w:left w:val="nil"/>
              <w:bottom w:val="nil"/>
              <w:right w:val="nil"/>
            </w:tcBorders>
            <w:shd w:val="clear" w:color="auto" w:fill="auto"/>
            <w:vAlign w:val="center"/>
            <w:hideMark/>
          </w:tcPr>
          <w:p w14:paraId="6C92DDFD" w14:textId="5F986CF8"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xml:space="preserve">No. of </w:t>
            </w:r>
            <w:r w:rsidR="00670A9A">
              <w:rPr>
                <w:rFonts w:eastAsia="Times New Roman" w:cs="Arial"/>
                <w:color w:val="000000"/>
                <w:sz w:val="18"/>
                <w:szCs w:val="18"/>
                <w:lang w:eastAsia="en-AU"/>
              </w:rPr>
              <w:t xml:space="preserve">paid </w:t>
            </w:r>
            <w:r w:rsidRPr="009A3631">
              <w:rPr>
                <w:rFonts w:eastAsia="Times New Roman" w:cs="Arial"/>
                <w:color w:val="000000"/>
                <w:sz w:val="18"/>
                <w:szCs w:val="18"/>
                <w:lang w:eastAsia="en-AU"/>
              </w:rPr>
              <w:t>contact staff</w:t>
            </w:r>
          </w:p>
        </w:tc>
        <w:tc>
          <w:tcPr>
            <w:tcW w:w="660" w:type="pct"/>
            <w:tcBorders>
              <w:top w:val="nil"/>
              <w:left w:val="nil"/>
              <w:bottom w:val="nil"/>
              <w:right w:val="nil"/>
            </w:tcBorders>
            <w:shd w:val="clear" w:color="auto" w:fill="auto"/>
            <w:vAlign w:val="center"/>
            <w:hideMark/>
          </w:tcPr>
          <w:p w14:paraId="595B3429"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107,532</w:t>
            </w:r>
          </w:p>
        </w:tc>
        <w:tc>
          <w:tcPr>
            <w:tcW w:w="661" w:type="pct"/>
            <w:tcBorders>
              <w:top w:val="nil"/>
              <w:left w:val="nil"/>
              <w:bottom w:val="nil"/>
              <w:right w:val="nil"/>
            </w:tcBorders>
            <w:shd w:val="clear" w:color="auto" w:fill="auto"/>
            <w:vAlign w:val="center"/>
            <w:hideMark/>
          </w:tcPr>
          <w:p w14:paraId="1AECEF79"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17,721</w:t>
            </w:r>
          </w:p>
        </w:tc>
        <w:tc>
          <w:tcPr>
            <w:tcW w:w="660" w:type="pct"/>
            <w:tcBorders>
              <w:top w:val="nil"/>
              <w:left w:val="nil"/>
              <w:bottom w:val="nil"/>
              <w:right w:val="nil"/>
            </w:tcBorders>
            <w:shd w:val="clear" w:color="auto" w:fill="auto"/>
            <w:vAlign w:val="center"/>
            <w:hideMark/>
          </w:tcPr>
          <w:p w14:paraId="0EABC1F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8,157</w:t>
            </w:r>
          </w:p>
        </w:tc>
        <w:tc>
          <w:tcPr>
            <w:tcW w:w="699" w:type="pct"/>
            <w:tcBorders>
              <w:top w:val="nil"/>
              <w:left w:val="nil"/>
              <w:bottom w:val="nil"/>
              <w:right w:val="nil"/>
            </w:tcBorders>
            <w:shd w:val="clear" w:color="auto" w:fill="auto"/>
            <w:vAlign w:val="center"/>
            <w:hideMark/>
          </w:tcPr>
          <w:p w14:paraId="6E3DAFE5"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1,458</w:t>
            </w:r>
          </w:p>
        </w:tc>
        <w:tc>
          <w:tcPr>
            <w:tcW w:w="624" w:type="pct"/>
            <w:tcBorders>
              <w:top w:val="nil"/>
              <w:left w:val="nil"/>
              <w:bottom w:val="nil"/>
              <w:right w:val="nil"/>
            </w:tcBorders>
            <w:shd w:val="clear" w:color="auto" w:fill="auto"/>
            <w:vAlign w:val="center"/>
            <w:hideMark/>
          </w:tcPr>
          <w:p w14:paraId="4F91CBBE"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134,869</w:t>
            </w:r>
          </w:p>
        </w:tc>
      </w:tr>
      <w:tr w:rsidR="009A3631" w:rsidRPr="009A3631" w14:paraId="5280C1E3" w14:textId="77777777" w:rsidTr="00FC6AC2">
        <w:trPr>
          <w:trHeight w:val="480"/>
        </w:trPr>
        <w:tc>
          <w:tcPr>
            <w:tcW w:w="1696" w:type="pct"/>
            <w:tcBorders>
              <w:top w:val="nil"/>
              <w:left w:val="nil"/>
              <w:bottom w:val="nil"/>
              <w:right w:val="nil"/>
            </w:tcBorders>
            <w:shd w:val="clear" w:color="000000" w:fill="C7E4F3"/>
            <w:vAlign w:val="center"/>
            <w:hideMark/>
          </w:tcPr>
          <w:p w14:paraId="2CDC5B26" w14:textId="347CE10B"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xml:space="preserve">No. of Indigenous </w:t>
            </w:r>
            <w:r w:rsidR="00927037">
              <w:rPr>
                <w:rFonts w:eastAsia="Times New Roman" w:cs="Arial"/>
                <w:color w:val="000000"/>
                <w:sz w:val="18"/>
                <w:szCs w:val="18"/>
                <w:lang w:eastAsia="en-AU"/>
              </w:rPr>
              <w:t xml:space="preserve">paid </w:t>
            </w:r>
            <w:r w:rsidRPr="009A3631">
              <w:rPr>
                <w:rFonts w:eastAsia="Times New Roman" w:cs="Arial"/>
                <w:color w:val="000000"/>
                <w:sz w:val="18"/>
                <w:szCs w:val="18"/>
                <w:lang w:eastAsia="en-AU"/>
              </w:rPr>
              <w:t>contact staff</w:t>
            </w:r>
            <w:r w:rsidRPr="009A3631">
              <w:rPr>
                <w:rFonts w:eastAsia="Times New Roman" w:cs="Arial"/>
                <w:color w:val="000000"/>
                <w:sz w:val="16"/>
                <w:szCs w:val="16"/>
                <w:lang w:eastAsia="en-AU"/>
              </w:rPr>
              <w:t> </w:t>
            </w:r>
          </w:p>
        </w:tc>
        <w:tc>
          <w:tcPr>
            <w:tcW w:w="660" w:type="pct"/>
            <w:tcBorders>
              <w:top w:val="nil"/>
              <w:left w:val="nil"/>
              <w:bottom w:val="nil"/>
              <w:right w:val="nil"/>
            </w:tcBorders>
            <w:shd w:val="clear" w:color="000000" w:fill="C7E4F3"/>
            <w:vAlign w:val="center"/>
            <w:hideMark/>
          </w:tcPr>
          <w:p w14:paraId="1CA186D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1,548</w:t>
            </w:r>
          </w:p>
        </w:tc>
        <w:tc>
          <w:tcPr>
            <w:tcW w:w="661" w:type="pct"/>
            <w:tcBorders>
              <w:top w:val="nil"/>
              <w:left w:val="nil"/>
              <w:bottom w:val="nil"/>
              <w:right w:val="nil"/>
            </w:tcBorders>
            <w:shd w:val="clear" w:color="000000" w:fill="C7E4F3"/>
            <w:vAlign w:val="center"/>
            <w:hideMark/>
          </w:tcPr>
          <w:p w14:paraId="7BBF9FC1"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540</w:t>
            </w:r>
          </w:p>
        </w:tc>
        <w:tc>
          <w:tcPr>
            <w:tcW w:w="660" w:type="pct"/>
            <w:tcBorders>
              <w:top w:val="nil"/>
              <w:left w:val="nil"/>
              <w:bottom w:val="nil"/>
              <w:right w:val="nil"/>
            </w:tcBorders>
            <w:shd w:val="clear" w:color="000000" w:fill="C7E4F3"/>
            <w:vAlign w:val="center"/>
            <w:hideMark/>
          </w:tcPr>
          <w:p w14:paraId="0160964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481</w:t>
            </w:r>
          </w:p>
        </w:tc>
        <w:tc>
          <w:tcPr>
            <w:tcW w:w="699" w:type="pct"/>
            <w:tcBorders>
              <w:top w:val="nil"/>
              <w:left w:val="nil"/>
              <w:bottom w:val="nil"/>
              <w:right w:val="nil"/>
            </w:tcBorders>
            <w:shd w:val="clear" w:color="000000" w:fill="C7E4F3"/>
            <w:vAlign w:val="center"/>
            <w:hideMark/>
          </w:tcPr>
          <w:p w14:paraId="7172735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171</w:t>
            </w:r>
          </w:p>
        </w:tc>
        <w:tc>
          <w:tcPr>
            <w:tcW w:w="624" w:type="pct"/>
            <w:tcBorders>
              <w:top w:val="nil"/>
              <w:left w:val="nil"/>
              <w:bottom w:val="nil"/>
              <w:right w:val="nil"/>
            </w:tcBorders>
            <w:shd w:val="clear" w:color="000000" w:fill="C7E4F3"/>
            <w:vAlign w:val="center"/>
            <w:hideMark/>
          </w:tcPr>
          <w:p w14:paraId="4EC0B8D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2,739</w:t>
            </w:r>
          </w:p>
        </w:tc>
      </w:tr>
      <w:tr w:rsidR="009A3631" w:rsidRPr="009A3631" w14:paraId="5918C8A4" w14:textId="77777777" w:rsidTr="00FC6AC2">
        <w:trPr>
          <w:trHeight w:val="300"/>
        </w:trPr>
        <w:tc>
          <w:tcPr>
            <w:tcW w:w="1696" w:type="pct"/>
            <w:tcBorders>
              <w:top w:val="nil"/>
              <w:left w:val="nil"/>
              <w:bottom w:val="nil"/>
              <w:right w:val="nil"/>
            </w:tcBorders>
            <w:shd w:val="clear" w:color="auto" w:fill="auto"/>
            <w:vAlign w:val="center"/>
            <w:hideMark/>
          </w:tcPr>
          <w:p w14:paraId="309B05DF" w14:textId="5CD9A2C0"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of all staff</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(b)</w:t>
            </w:r>
          </w:p>
        </w:tc>
        <w:tc>
          <w:tcPr>
            <w:tcW w:w="660" w:type="pct"/>
            <w:tcBorders>
              <w:top w:val="nil"/>
              <w:left w:val="nil"/>
              <w:bottom w:val="nil"/>
              <w:right w:val="nil"/>
            </w:tcBorders>
            <w:shd w:val="clear" w:color="auto" w:fill="auto"/>
            <w:vAlign w:val="center"/>
            <w:hideMark/>
          </w:tcPr>
          <w:p w14:paraId="463CFEC6"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1.4</w:t>
            </w:r>
          </w:p>
        </w:tc>
        <w:tc>
          <w:tcPr>
            <w:tcW w:w="661" w:type="pct"/>
            <w:tcBorders>
              <w:top w:val="nil"/>
              <w:left w:val="nil"/>
              <w:bottom w:val="nil"/>
              <w:right w:val="nil"/>
            </w:tcBorders>
            <w:shd w:val="clear" w:color="auto" w:fill="auto"/>
            <w:vAlign w:val="center"/>
            <w:hideMark/>
          </w:tcPr>
          <w:p w14:paraId="2D06C5B3"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3.0</w:t>
            </w:r>
          </w:p>
        </w:tc>
        <w:tc>
          <w:tcPr>
            <w:tcW w:w="660" w:type="pct"/>
            <w:tcBorders>
              <w:top w:val="nil"/>
              <w:left w:val="nil"/>
              <w:bottom w:val="nil"/>
              <w:right w:val="nil"/>
            </w:tcBorders>
            <w:shd w:val="clear" w:color="auto" w:fill="auto"/>
            <w:vAlign w:val="center"/>
            <w:hideMark/>
          </w:tcPr>
          <w:p w14:paraId="77DB40B6"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5.9</w:t>
            </w:r>
          </w:p>
        </w:tc>
        <w:tc>
          <w:tcPr>
            <w:tcW w:w="699" w:type="pct"/>
            <w:tcBorders>
              <w:top w:val="nil"/>
              <w:left w:val="nil"/>
              <w:bottom w:val="nil"/>
              <w:right w:val="nil"/>
            </w:tcBorders>
            <w:shd w:val="clear" w:color="auto" w:fill="auto"/>
            <w:vAlign w:val="center"/>
            <w:hideMark/>
          </w:tcPr>
          <w:p w14:paraId="314E7A6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11.7</w:t>
            </w:r>
          </w:p>
        </w:tc>
        <w:tc>
          <w:tcPr>
            <w:tcW w:w="624" w:type="pct"/>
            <w:tcBorders>
              <w:top w:val="nil"/>
              <w:left w:val="nil"/>
              <w:bottom w:val="nil"/>
              <w:right w:val="nil"/>
            </w:tcBorders>
            <w:shd w:val="clear" w:color="auto" w:fill="auto"/>
            <w:vAlign w:val="center"/>
            <w:hideMark/>
          </w:tcPr>
          <w:p w14:paraId="2ABABE06"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w:t>
            </w:r>
          </w:p>
        </w:tc>
      </w:tr>
      <w:tr w:rsidR="009A3631" w:rsidRPr="009A3631" w14:paraId="7ED531F8" w14:textId="77777777" w:rsidTr="009A3631">
        <w:trPr>
          <w:trHeight w:val="300"/>
        </w:trPr>
        <w:tc>
          <w:tcPr>
            <w:tcW w:w="5000" w:type="pct"/>
            <w:gridSpan w:val="6"/>
            <w:tcBorders>
              <w:top w:val="nil"/>
              <w:left w:val="nil"/>
              <w:bottom w:val="nil"/>
              <w:right w:val="nil"/>
            </w:tcBorders>
            <w:shd w:val="clear" w:color="000000" w:fill="90C9E6"/>
            <w:vAlign w:val="center"/>
            <w:hideMark/>
          </w:tcPr>
          <w:p w14:paraId="26D61AF7" w14:textId="77777777" w:rsidR="009A3631" w:rsidRPr="009A3631" w:rsidRDefault="009A3631" w:rsidP="009A3631">
            <w:pPr>
              <w:jc w:val="center"/>
              <w:rPr>
                <w:rFonts w:eastAsia="Times New Roman" w:cs="Arial"/>
                <w:b/>
                <w:bCs/>
                <w:color w:val="000000"/>
                <w:sz w:val="18"/>
                <w:szCs w:val="18"/>
                <w:lang w:eastAsia="en-AU"/>
              </w:rPr>
            </w:pPr>
            <w:r w:rsidRPr="009A3631">
              <w:rPr>
                <w:rFonts w:eastAsia="Times New Roman" w:cs="Arial"/>
                <w:b/>
                <w:bCs/>
                <w:color w:val="000000"/>
                <w:sz w:val="18"/>
                <w:szCs w:val="18"/>
                <w:lang w:eastAsia="en-AU"/>
              </w:rPr>
              <w:t>Services</w:t>
            </w:r>
          </w:p>
        </w:tc>
      </w:tr>
      <w:tr w:rsidR="009A3631" w:rsidRPr="009A3631" w14:paraId="373434AA" w14:textId="77777777" w:rsidTr="00FC6AC2">
        <w:trPr>
          <w:trHeight w:val="468"/>
        </w:trPr>
        <w:tc>
          <w:tcPr>
            <w:tcW w:w="1696" w:type="pct"/>
            <w:tcBorders>
              <w:top w:val="nil"/>
              <w:left w:val="nil"/>
              <w:bottom w:val="nil"/>
              <w:right w:val="nil"/>
            </w:tcBorders>
            <w:shd w:val="clear" w:color="auto" w:fill="auto"/>
            <w:vAlign w:val="center"/>
            <w:hideMark/>
          </w:tcPr>
          <w:p w14:paraId="53EAF8CB" w14:textId="1617EB7E"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xml:space="preserve">No. of services with Indigenous </w:t>
            </w:r>
            <w:r w:rsidR="00FC6AC2">
              <w:rPr>
                <w:rFonts w:eastAsia="Times New Roman" w:cs="Arial"/>
                <w:color w:val="000000"/>
                <w:sz w:val="18"/>
                <w:szCs w:val="18"/>
                <w:lang w:eastAsia="en-AU"/>
              </w:rPr>
              <w:t xml:space="preserve">paid </w:t>
            </w:r>
            <w:r w:rsidRPr="009A3631">
              <w:rPr>
                <w:rFonts w:eastAsia="Times New Roman" w:cs="Arial"/>
                <w:color w:val="000000"/>
                <w:sz w:val="18"/>
                <w:szCs w:val="18"/>
                <w:lang w:eastAsia="en-AU"/>
              </w:rPr>
              <w:t xml:space="preserve">contact </w:t>
            </w:r>
            <w:r w:rsidR="00FC6AC2">
              <w:rPr>
                <w:rFonts w:eastAsia="Times New Roman" w:cs="Arial"/>
                <w:color w:val="000000"/>
                <w:sz w:val="18"/>
                <w:szCs w:val="18"/>
                <w:lang w:eastAsia="en-AU"/>
              </w:rPr>
              <w:t>staff</w:t>
            </w:r>
          </w:p>
        </w:tc>
        <w:tc>
          <w:tcPr>
            <w:tcW w:w="660" w:type="pct"/>
            <w:tcBorders>
              <w:top w:val="nil"/>
              <w:left w:val="nil"/>
              <w:bottom w:val="nil"/>
              <w:right w:val="nil"/>
            </w:tcBorders>
            <w:shd w:val="clear" w:color="auto" w:fill="auto"/>
            <w:vAlign w:val="center"/>
            <w:hideMark/>
          </w:tcPr>
          <w:p w14:paraId="78576DC4"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1,206</w:t>
            </w:r>
          </w:p>
        </w:tc>
        <w:tc>
          <w:tcPr>
            <w:tcW w:w="661" w:type="pct"/>
            <w:tcBorders>
              <w:top w:val="nil"/>
              <w:left w:val="nil"/>
              <w:bottom w:val="nil"/>
              <w:right w:val="nil"/>
            </w:tcBorders>
            <w:shd w:val="clear" w:color="auto" w:fill="auto"/>
            <w:vAlign w:val="center"/>
            <w:hideMark/>
          </w:tcPr>
          <w:p w14:paraId="4D1AF93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388</w:t>
            </w:r>
          </w:p>
        </w:tc>
        <w:tc>
          <w:tcPr>
            <w:tcW w:w="660" w:type="pct"/>
            <w:tcBorders>
              <w:top w:val="nil"/>
              <w:left w:val="nil"/>
              <w:bottom w:val="nil"/>
              <w:right w:val="nil"/>
            </w:tcBorders>
            <w:shd w:val="clear" w:color="auto" w:fill="auto"/>
            <w:vAlign w:val="center"/>
            <w:hideMark/>
          </w:tcPr>
          <w:p w14:paraId="1ED81E0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335</w:t>
            </w:r>
          </w:p>
        </w:tc>
        <w:tc>
          <w:tcPr>
            <w:tcW w:w="699" w:type="pct"/>
            <w:tcBorders>
              <w:top w:val="nil"/>
              <w:left w:val="nil"/>
              <w:bottom w:val="nil"/>
              <w:right w:val="nil"/>
            </w:tcBorders>
            <w:shd w:val="clear" w:color="auto" w:fill="auto"/>
            <w:vAlign w:val="center"/>
            <w:hideMark/>
          </w:tcPr>
          <w:p w14:paraId="6404EB53"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81</w:t>
            </w:r>
          </w:p>
        </w:tc>
        <w:tc>
          <w:tcPr>
            <w:tcW w:w="624" w:type="pct"/>
            <w:tcBorders>
              <w:top w:val="nil"/>
              <w:left w:val="nil"/>
              <w:bottom w:val="nil"/>
              <w:right w:val="nil"/>
            </w:tcBorders>
            <w:shd w:val="clear" w:color="auto" w:fill="auto"/>
            <w:vAlign w:val="center"/>
            <w:hideMark/>
          </w:tcPr>
          <w:p w14:paraId="2BC4C7D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2,010</w:t>
            </w:r>
          </w:p>
        </w:tc>
      </w:tr>
      <w:tr w:rsidR="009A3631" w:rsidRPr="009A3631" w14:paraId="1B1F30E0" w14:textId="77777777" w:rsidTr="00FC6AC2">
        <w:trPr>
          <w:trHeight w:val="300"/>
        </w:trPr>
        <w:tc>
          <w:tcPr>
            <w:tcW w:w="1696" w:type="pct"/>
            <w:tcBorders>
              <w:top w:val="nil"/>
              <w:left w:val="nil"/>
              <w:bottom w:val="nil"/>
              <w:right w:val="nil"/>
            </w:tcBorders>
            <w:shd w:val="clear" w:color="000000" w:fill="C7E4F3"/>
            <w:vAlign w:val="center"/>
            <w:hideMark/>
          </w:tcPr>
          <w:p w14:paraId="68D52D41" w14:textId="2445965D"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 of all services</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(c)</w:t>
            </w:r>
          </w:p>
        </w:tc>
        <w:tc>
          <w:tcPr>
            <w:tcW w:w="660" w:type="pct"/>
            <w:tcBorders>
              <w:top w:val="nil"/>
              <w:left w:val="nil"/>
              <w:bottom w:val="nil"/>
              <w:right w:val="nil"/>
            </w:tcBorders>
            <w:shd w:val="clear" w:color="000000" w:fill="C7E4F3"/>
            <w:vAlign w:val="center"/>
            <w:hideMark/>
          </w:tcPr>
          <w:p w14:paraId="55360C1A"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13.7</w:t>
            </w:r>
          </w:p>
        </w:tc>
        <w:tc>
          <w:tcPr>
            <w:tcW w:w="661" w:type="pct"/>
            <w:tcBorders>
              <w:top w:val="nil"/>
              <w:left w:val="nil"/>
              <w:bottom w:val="nil"/>
              <w:right w:val="nil"/>
            </w:tcBorders>
            <w:shd w:val="clear" w:color="000000" w:fill="C7E4F3"/>
            <w:vAlign w:val="center"/>
            <w:hideMark/>
          </w:tcPr>
          <w:p w14:paraId="157B1418"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18.6</w:t>
            </w:r>
          </w:p>
        </w:tc>
        <w:tc>
          <w:tcPr>
            <w:tcW w:w="660" w:type="pct"/>
            <w:tcBorders>
              <w:top w:val="nil"/>
              <w:left w:val="nil"/>
              <w:bottom w:val="nil"/>
              <w:right w:val="nil"/>
            </w:tcBorders>
            <w:shd w:val="clear" w:color="000000" w:fill="C7E4F3"/>
            <w:vAlign w:val="center"/>
            <w:hideMark/>
          </w:tcPr>
          <w:p w14:paraId="2DBE9D9C"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35.1</w:t>
            </w:r>
          </w:p>
        </w:tc>
        <w:tc>
          <w:tcPr>
            <w:tcW w:w="699" w:type="pct"/>
            <w:tcBorders>
              <w:top w:val="nil"/>
              <w:left w:val="nil"/>
              <w:bottom w:val="nil"/>
              <w:right w:val="nil"/>
            </w:tcBorders>
            <w:shd w:val="clear" w:color="000000" w:fill="C7E4F3"/>
            <w:vAlign w:val="center"/>
            <w:hideMark/>
          </w:tcPr>
          <w:p w14:paraId="04B128B1"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39.4</w:t>
            </w:r>
          </w:p>
        </w:tc>
        <w:tc>
          <w:tcPr>
            <w:tcW w:w="624" w:type="pct"/>
            <w:tcBorders>
              <w:top w:val="nil"/>
              <w:left w:val="nil"/>
              <w:bottom w:val="nil"/>
              <w:right w:val="nil"/>
            </w:tcBorders>
            <w:shd w:val="clear" w:color="000000" w:fill="C7E4F3"/>
            <w:vAlign w:val="center"/>
            <w:hideMark/>
          </w:tcPr>
          <w:p w14:paraId="1B72B890"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16.7</w:t>
            </w:r>
          </w:p>
        </w:tc>
      </w:tr>
      <w:tr w:rsidR="009A3631" w:rsidRPr="009A3631" w14:paraId="47432F15" w14:textId="77777777" w:rsidTr="00FC6AC2">
        <w:trPr>
          <w:trHeight w:val="300"/>
        </w:trPr>
        <w:tc>
          <w:tcPr>
            <w:tcW w:w="1696" w:type="pct"/>
            <w:tcBorders>
              <w:top w:val="nil"/>
              <w:left w:val="nil"/>
              <w:bottom w:val="nil"/>
              <w:right w:val="nil"/>
            </w:tcBorders>
            <w:shd w:val="clear" w:color="auto" w:fill="auto"/>
            <w:vAlign w:val="center"/>
            <w:hideMark/>
          </w:tcPr>
          <w:p w14:paraId="16A2BC92" w14:textId="1CA635DE"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Total specified</w:t>
            </w:r>
            <w:r w:rsidR="00D00947">
              <w:rPr>
                <w:rFonts w:eastAsia="Times New Roman" w:cs="Arial"/>
                <w:color w:val="000000"/>
                <w:sz w:val="18"/>
                <w:szCs w:val="18"/>
                <w:lang w:eastAsia="en-AU"/>
              </w:rPr>
              <w:t xml:space="preserve"> </w:t>
            </w:r>
            <w:r w:rsidR="00D00947" w:rsidRPr="00D00947">
              <w:rPr>
                <w:rFonts w:eastAsia="Times New Roman" w:cs="Arial"/>
                <w:color w:val="000000"/>
                <w:sz w:val="18"/>
                <w:szCs w:val="18"/>
                <w:vertAlign w:val="superscript"/>
                <w:lang w:eastAsia="en-AU"/>
              </w:rPr>
              <w:t>(d)</w:t>
            </w:r>
          </w:p>
        </w:tc>
        <w:tc>
          <w:tcPr>
            <w:tcW w:w="660" w:type="pct"/>
            <w:tcBorders>
              <w:top w:val="nil"/>
              <w:left w:val="nil"/>
              <w:bottom w:val="nil"/>
              <w:right w:val="nil"/>
            </w:tcBorders>
            <w:shd w:val="clear" w:color="auto" w:fill="auto"/>
            <w:vAlign w:val="center"/>
            <w:hideMark/>
          </w:tcPr>
          <w:p w14:paraId="7C28F38B"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8,804</w:t>
            </w:r>
          </w:p>
        </w:tc>
        <w:tc>
          <w:tcPr>
            <w:tcW w:w="661" w:type="pct"/>
            <w:tcBorders>
              <w:top w:val="nil"/>
              <w:left w:val="nil"/>
              <w:bottom w:val="nil"/>
              <w:right w:val="nil"/>
            </w:tcBorders>
            <w:shd w:val="clear" w:color="auto" w:fill="auto"/>
            <w:vAlign w:val="center"/>
            <w:hideMark/>
          </w:tcPr>
          <w:p w14:paraId="4A1418C7"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2,079</w:t>
            </w:r>
          </w:p>
        </w:tc>
        <w:tc>
          <w:tcPr>
            <w:tcW w:w="660" w:type="pct"/>
            <w:tcBorders>
              <w:top w:val="nil"/>
              <w:left w:val="nil"/>
              <w:bottom w:val="nil"/>
              <w:right w:val="nil"/>
            </w:tcBorders>
            <w:shd w:val="clear" w:color="auto" w:fill="auto"/>
            <w:vAlign w:val="center"/>
            <w:hideMark/>
          </w:tcPr>
          <w:p w14:paraId="000758BF"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954</w:t>
            </w:r>
          </w:p>
        </w:tc>
        <w:tc>
          <w:tcPr>
            <w:tcW w:w="699" w:type="pct"/>
            <w:tcBorders>
              <w:top w:val="nil"/>
              <w:left w:val="nil"/>
              <w:bottom w:val="nil"/>
              <w:right w:val="nil"/>
            </w:tcBorders>
            <w:shd w:val="clear" w:color="auto" w:fill="auto"/>
            <w:vAlign w:val="center"/>
            <w:hideMark/>
          </w:tcPr>
          <w:p w14:paraId="34E451AF"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205</w:t>
            </w:r>
          </w:p>
        </w:tc>
        <w:tc>
          <w:tcPr>
            <w:tcW w:w="624" w:type="pct"/>
            <w:tcBorders>
              <w:top w:val="nil"/>
              <w:left w:val="nil"/>
              <w:bottom w:val="nil"/>
              <w:right w:val="nil"/>
            </w:tcBorders>
            <w:shd w:val="clear" w:color="auto" w:fill="auto"/>
            <w:vAlign w:val="center"/>
            <w:hideMark/>
          </w:tcPr>
          <w:p w14:paraId="361E6631"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12,043</w:t>
            </w:r>
          </w:p>
        </w:tc>
      </w:tr>
      <w:tr w:rsidR="009A3631" w:rsidRPr="009A3631" w14:paraId="3FDC0A0E" w14:textId="77777777" w:rsidTr="00FC6AC2">
        <w:trPr>
          <w:trHeight w:val="300"/>
        </w:trPr>
        <w:tc>
          <w:tcPr>
            <w:tcW w:w="1696" w:type="pct"/>
            <w:tcBorders>
              <w:top w:val="nil"/>
              <w:left w:val="nil"/>
              <w:bottom w:val="nil"/>
              <w:right w:val="nil"/>
            </w:tcBorders>
            <w:shd w:val="clear" w:color="000000" w:fill="C7E4F3"/>
            <w:vAlign w:val="center"/>
            <w:hideMark/>
          </w:tcPr>
          <w:p w14:paraId="777204D4" w14:textId="77777777" w:rsidR="009A3631" w:rsidRPr="009A3631" w:rsidRDefault="009A3631" w:rsidP="009A3631">
            <w:pPr>
              <w:rPr>
                <w:rFonts w:eastAsia="Times New Roman" w:cs="Arial"/>
                <w:color w:val="000000"/>
                <w:sz w:val="18"/>
                <w:szCs w:val="18"/>
                <w:lang w:eastAsia="en-AU"/>
              </w:rPr>
            </w:pPr>
            <w:r w:rsidRPr="009A3631">
              <w:rPr>
                <w:rFonts w:eastAsia="Times New Roman" w:cs="Arial"/>
                <w:color w:val="000000"/>
                <w:sz w:val="18"/>
                <w:szCs w:val="18"/>
                <w:lang w:eastAsia="en-AU"/>
              </w:rPr>
              <w:t>Total not specified</w:t>
            </w:r>
          </w:p>
        </w:tc>
        <w:tc>
          <w:tcPr>
            <w:tcW w:w="660" w:type="pct"/>
            <w:tcBorders>
              <w:top w:val="nil"/>
              <w:left w:val="nil"/>
              <w:bottom w:val="nil"/>
              <w:right w:val="nil"/>
            </w:tcBorders>
            <w:shd w:val="clear" w:color="000000" w:fill="C7E4F3"/>
            <w:vAlign w:val="center"/>
            <w:hideMark/>
          </w:tcPr>
          <w:p w14:paraId="6C302EC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1,794</w:t>
            </w:r>
          </w:p>
        </w:tc>
        <w:tc>
          <w:tcPr>
            <w:tcW w:w="661" w:type="pct"/>
            <w:tcBorders>
              <w:top w:val="nil"/>
              <w:left w:val="nil"/>
              <w:bottom w:val="nil"/>
              <w:right w:val="nil"/>
            </w:tcBorders>
            <w:shd w:val="clear" w:color="000000" w:fill="C7E4F3"/>
            <w:vAlign w:val="center"/>
            <w:hideMark/>
          </w:tcPr>
          <w:p w14:paraId="0F805CFF"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282</w:t>
            </w:r>
          </w:p>
        </w:tc>
        <w:tc>
          <w:tcPr>
            <w:tcW w:w="660" w:type="pct"/>
            <w:tcBorders>
              <w:top w:val="nil"/>
              <w:left w:val="nil"/>
              <w:bottom w:val="nil"/>
              <w:right w:val="nil"/>
            </w:tcBorders>
            <w:shd w:val="clear" w:color="000000" w:fill="C7E4F3"/>
            <w:vAlign w:val="center"/>
            <w:hideMark/>
          </w:tcPr>
          <w:p w14:paraId="4A7C531D"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94</w:t>
            </w:r>
          </w:p>
        </w:tc>
        <w:tc>
          <w:tcPr>
            <w:tcW w:w="699" w:type="pct"/>
            <w:tcBorders>
              <w:top w:val="nil"/>
              <w:left w:val="nil"/>
              <w:bottom w:val="nil"/>
              <w:right w:val="nil"/>
            </w:tcBorders>
            <w:shd w:val="clear" w:color="000000" w:fill="C7E4F3"/>
            <w:vAlign w:val="center"/>
            <w:hideMark/>
          </w:tcPr>
          <w:p w14:paraId="1E8D6D62"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14</w:t>
            </w:r>
          </w:p>
        </w:tc>
        <w:tc>
          <w:tcPr>
            <w:tcW w:w="624" w:type="pct"/>
            <w:tcBorders>
              <w:top w:val="nil"/>
              <w:left w:val="nil"/>
              <w:bottom w:val="nil"/>
              <w:right w:val="nil"/>
            </w:tcBorders>
            <w:shd w:val="clear" w:color="000000" w:fill="C7E4F3"/>
            <w:vAlign w:val="center"/>
            <w:hideMark/>
          </w:tcPr>
          <w:p w14:paraId="32AA0705" w14:textId="77777777" w:rsidR="009A3631" w:rsidRPr="009A3631" w:rsidRDefault="009A3631" w:rsidP="009A3631">
            <w:pPr>
              <w:jc w:val="right"/>
              <w:rPr>
                <w:rFonts w:eastAsia="Times New Roman" w:cs="Arial"/>
                <w:color w:val="000000"/>
                <w:sz w:val="18"/>
                <w:szCs w:val="18"/>
                <w:lang w:eastAsia="en-AU"/>
              </w:rPr>
            </w:pPr>
            <w:r w:rsidRPr="009A3631">
              <w:rPr>
                <w:rFonts w:eastAsia="Times New Roman" w:cs="Arial"/>
                <w:color w:val="000000"/>
                <w:sz w:val="18"/>
                <w:szCs w:val="18"/>
                <w:lang w:eastAsia="en-AU"/>
              </w:rPr>
              <w:t>2,183</w:t>
            </w:r>
          </w:p>
        </w:tc>
      </w:tr>
      <w:tr w:rsidR="009A3631" w:rsidRPr="009A3631" w14:paraId="2B923B7D" w14:textId="77777777" w:rsidTr="00FC6AC2">
        <w:trPr>
          <w:trHeight w:val="315"/>
        </w:trPr>
        <w:tc>
          <w:tcPr>
            <w:tcW w:w="1696" w:type="pct"/>
            <w:tcBorders>
              <w:top w:val="nil"/>
              <w:left w:val="nil"/>
              <w:bottom w:val="single" w:sz="8" w:space="0" w:color="1F698E"/>
              <w:right w:val="nil"/>
            </w:tcBorders>
            <w:shd w:val="clear" w:color="auto" w:fill="auto"/>
            <w:vAlign w:val="center"/>
            <w:hideMark/>
          </w:tcPr>
          <w:p w14:paraId="777AA09C" w14:textId="77777777" w:rsidR="009A3631" w:rsidRPr="009A3631" w:rsidRDefault="009A3631" w:rsidP="009A3631">
            <w:pPr>
              <w:rPr>
                <w:rFonts w:eastAsia="Times New Roman" w:cs="Arial"/>
                <w:b/>
                <w:bCs/>
                <w:color w:val="000000"/>
                <w:sz w:val="18"/>
                <w:szCs w:val="18"/>
                <w:lang w:eastAsia="en-AU"/>
              </w:rPr>
            </w:pPr>
            <w:r w:rsidRPr="009A3631">
              <w:rPr>
                <w:rFonts w:eastAsia="Times New Roman" w:cs="Arial"/>
                <w:b/>
                <w:bCs/>
                <w:color w:val="000000"/>
                <w:sz w:val="18"/>
                <w:szCs w:val="18"/>
                <w:lang w:eastAsia="en-AU"/>
              </w:rPr>
              <w:t>TOTAL SERVICES</w:t>
            </w:r>
          </w:p>
        </w:tc>
        <w:tc>
          <w:tcPr>
            <w:tcW w:w="660" w:type="pct"/>
            <w:tcBorders>
              <w:top w:val="nil"/>
              <w:left w:val="nil"/>
              <w:bottom w:val="single" w:sz="8" w:space="0" w:color="1F698E"/>
              <w:right w:val="nil"/>
            </w:tcBorders>
            <w:shd w:val="clear" w:color="auto" w:fill="auto"/>
            <w:vAlign w:val="center"/>
            <w:hideMark/>
          </w:tcPr>
          <w:p w14:paraId="36708598"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10,598</w:t>
            </w:r>
          </w:p>
        </w:tc>
        <w:tc>
          <w:tcPr>
            <w:tcW w:w="661" w:type="pct"/>
            <w:tcBorders>
              <w:top w:val="nil"/>
              <w:left w:val="nil"/>
              <w:bottom w:val="single" w:sz="8" w:space="0" w:color="1F698E"/>
              <w:right w:val="nil"/>
            </w:tcBorders>
            <w:shd w:val="clear" w:color="auto" w:fill="auto"/>
            <w:vAlign w:val="center"/>
            <w:hideMark/>
          </w:tcPr>
          <w:p w14:paraId="15C1FAE7"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2,361</w:t>
            </w:r>
          </w:p>
        </w:tc>
        <w:tc>
          <w:tcPr>
            <w:tcW w:w="660" w:type="pct"/>
            <w:tcBorders>
              <w:top w:val="nil"/>
              <w:left w:val="nil"/>
              <w:bottom w:val="single" w:sz="8" w:space="0" w:color="1F698E"/>
              <w:right w:val="nil"/>
            </w:tcBorders>
            <w:shd w:val="clear" w:color="auto" w:fill="auto"/>
            <w:vAlign w:val="center"/>
            <w:hideMark/>
          </w:tcPr>
          <w:p w14:paraId="4DC32BDC"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1,048</w:t>
            </w:r>
          </w:p>
        </w:tc>
        <w:tc>
          <w:tcPr>
            <w:tcW w:w="699" w:type="pct"/>
            <w:tcBorders>
              <w:top w:val="nil"/>
              <w:left w:val="nil"/>
              <w:bottom w:val="single" w:sz="8" w:space="0" w:color="1F698E"/>
              <w:right w:val="nil"/>
            </w:tcBorders>
            <w:shd w:val="clear" w:color="auto" w:fill="auto"/>
            <w:vAlign w:val="center"/>
            <w:hideMark/>
          </w:tcPr>
          <w:p w14:paraId="53767CC0"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219</w:t>
            </w:r>
          </w:p>
        </w:tc>
        <w:tc>
          <w:tcPr>
            <w:tcW w:w="624" w:type="pct"/>
            <w:tcBorders>
              <w:top w:val="nil"/>
              <w:left w:val="nil"/>
              <w:bottom w:val="single" w:sz="8" w:space="0" w:color="1F698E"/>
              <w:right w:val="nil"/>
            </w:tcBorders>
            <w:shd w:val="clear" w:color="auto" w:fill="auto"/>
            <w:vAlign w:val="center"/>
            <w:hideMark/>
          </w:tcPr>
          <w:p w14:paraId="039CA5D3" w14:textId="77777777" w:rsidR="009A3631" w:rsidRPr="009A3631" w:rsidRDefault="009A3631" w:rsidP="009A3631">
            <w:pPr>
              <w:jc w:val="right"/>
              <w:rPr>
                <w:rFonts w:eastAsia="Times New Roman" w:cs="Arial"/>
                <w:b/>
                <w:bCs/>
                <w:color w:val="000000"/>
                <w:sz w:val="18"/>
                <w:szCs w:val="18"/>
                <w:lang w:eastAsia="en-AU"/>
              </w:rPr>
            </w:pPr>
            <w:r w:rsidRPr="009A3631">
              <w:rPr>
                <w:rFonts w:eastAsia="Times New Roman" w:cs="Arial"/>
                <w:b/>
                <w:bCs/>
                <w:color w:val="000000"/>
                <w:sz w:val="18"/>
                <w:szCs w:val="18"/>
                <w:lang w:eastAsia="en-AU"/>
              </w:rPr>
              <w:t>14,226</w:t>
            </w:r>
          </w:p>
        </w:tc>
      </w:tr>
    </w:tbl>
    <w:p w14:paraId="6F50E533" w14:textId="77777777" w:rsidR="00D00947" w:rsidRDefault="00D00947" w:rsidP="00D00947">
      <w:pPr>
        <w:pStyle w:val="FigureNote"/>
      </w:pPr>
      <w:r>
        <w:t>(a)</w:t>
      </w:r>
      <w:r>
        <w:tab/>
        <w:t>Totals may not equal the sum of components due to rounding of weighted data.</w:t>
      </w:r>
    </w:p>
    <w:p w14:paraId="0D75C0AE" w14:textId="7EB7A6D9" w:rsidR="00D00947" w:rsidRDefault="00D00947" w:rsidP="00D00947">
      <w:pPr>
        <w:pStyle w:val="FigureNote"/>
        <w:spacing w:before="0"/>
        <w:ind w:left="425" w:hanging="425"/>
      </w:pPr>
      <w:r>
        <w:t>(b)</w:t>
      </w:r>
      <w:r>
        <w:tab/>
        <w:t xml:space="preserve">Refers to Indigenous paid contact staff as a proportion of all paid contact staff working </w:t>
      </w:r>
      <w:r w:rsidR="00B574B9">
        <w:t xml:space="preserve">during </w:t>
      </w:r>
      <w:r>
        <w:t xml:space="preserve">the reference week. </w:t>
      </w:r>
    </w:p>
    <w:p w14:paraId="16B490A5" w14:textId="3D56E6C0" w:rsidR="00D00947" w:rsidRDefault="00D00947" w:rsidP="00D00947">
      <w:pPr>
        <w:pStyle w:val="FigureNote"/>
        <w:spacing w:before="0"/>
        <w:ind w:left="425" w:hanging="425"/>
      </w:pPr>
      <w:r>
        <w:t>(c)</w:t>
      </w:r>
      <w:r>
        <w:tab/>
        <w:t xml:space="preserve">Refers to services with an Indigenous paid contact staff working </w:t>
      </w:r>
      <w:r w:rsidR="00B574B9">
        <w:t>during</w:t>
      </w:r>
      <w:r>
        <w:t xml:space="preserve"> the reference week as a proportion of all services.</w:t>
      </w:r>
    </w:p>
    <w:p w14:paraId="785F306B" w14:textId="2EFEBC1C" w:rsidR="00D00947" w:rsidRDefault="00D00947" w:rsidP="00D00947">
      <w:pPr>
        <w:pStyle w:val="FigureNote"/>
        <w:spacing w:before="0"/>
        <w:ind w:left="425" w:hanging="425"/>
      </w:pPr>
      <w:r>
        <w:t>(d)</w:t>
      </w:r>
      <w:r>
        <w:tab/>
        <w:t xml:space="preserve">Includes services where there was a response to Indigenous status for at least one </w:t>
      </w:r>
      <w:r w:rsidR="00E11B3A">
        <w:t>worker</w:t>
      </w:r>
      <w:r>
        <w:t>.</w:t>
      </w:r>
    </w:p>
    <w:p w14:paraId="753EE162" w14:textId="55D2B3F1" w:rsidR="00991A65" w:rsidRDefault="00991A65">
      <w:pPr>
        <w:rPr>
          <w:rFonts w:ascii="Arial Bold" w:eastAsia="Times New Roman" w:hAnsi="Arial Bold" w:cs="Times New Roman"/>
          <w:b/>
          <w:bCs/>
          <w:color w:val="1F688D"/>
          <w:szCs w:val="18"/>
        </w:rPr>
      </w:pPr>
    </w:p>
    <w:p w14:paraId="34017BED" w14:textId="2E7881FB" w:rsidR="00527516" w:rsidRDefault="0060255E" w:rsidP="00596B4A">
      <w:pPr>
        <w:pStyle w:val="Body"/>
        <w:jc w:val="both"/>
      </w:pPr>
      <w:r>
        <w:fldChar w:fldCharType="begin"/>
      </w:r>
      <w:r>
        <w:instrText xml:space="preserve"> REF _Ref482357186 \h </w:instrText>
      </w:r>
      <w:r>
        <w:fldChar w:fldCharType="separate"/>
      </w:r>
      <w:r w:rsidR="00011CCA">
        <w:t xml:space="preserve">Table </w:t>
      </w:r>
      <w:r w:rsidR="00011CCA">
        <w:rPr>
          <w:noProof/>
        </w:rPr>
        <w:t>21</w:t>
      </w:r>
      <w:r>
        <w:fldChar w:fldCharType="end"/>
      </w:r>
      <w:r>
        <w:t xml:space="preserve"> shows that a</w:t>
      </w:r>
      <w:r w:rsidR="00596B4A">
        <w:t>lmost one third (32.8</w:t>
      </w:r>
      <w:r w:rsidR="00F414A2">
        <w:t xml:space="preserve"> per cent</w:t>
      </w:r>
      <w:r w:rsidR="00527516" w:rsidRPr="00596B4A">
        <w:t xml:space="preserve">) of Indigenous children </w:t>
      </w:r>
      <w:r w:rsidR="00596B4A">
        <w:t>had access to</w:t>
      </w:r>
      <w:r w:rsidR="00527516" w:rsidRPr="00596B4A">
        <w:t xml:space="preserve"> at least one Indigenous </w:t>
      </w:r>
      <w:r w:rsidR="00E11B3A">
        <w:t>worker</w:t>
      </w:r>
      <w:r w:rsidR="00596B4A">
        <w:t xml:space="preserve"> during the reference week</w:t>
      </w:r>
      <w:r w:rsidR="00527516" w:rsidRPr="00596B4A">
        <w:t>.</w:t>
      </w:r>
      <w:r w:rsidR="00596B4A">
        <w:t xml:space="preserve"> Indigenous children had access to at least one Indigenous </w:t>
      </w:r>
      <w:r w:rsidR="00E11B3A">
        <w:t>worker</w:t>
      </w:r>
      <w:r w:rsidR="00596B4A">
        <w:t xml:space="preserve"> at </w:t>
      </w:r>
      <w:r w:rsidR="00D8141B">
        <w:t>28.5 per</w:t>
      </w:r>
      <w:r w:rsidR="00596B4A">
        <w:t xml:space="preserve"> cent of </w:t>
      </w:r>
      <w:r w:rsidR="00D8141B">
        <w:t xml:space="preserve">in home </w:t>
      </w:r>
      <w:r w:rsidR="00596B4A">
        <w:t xml:space="preserve">care services and </w:t>
      </w:r>
      <w:r w:rsidR="00D8141B">
        <w:t>19.9</w:t>
      </w:r>
      <w:r w:rsidR="00596B4A">
        <w:t xml:space="preserve"> per cent of long day care services.</w:t>
      </w:r>
    </w:p>
    <w:p w14:paraId="08597593" w14:textId="2CC89CEE" w:rsidR="00C0319C" w:rsidRDefault="00C0319C" w:rsidP="00C0319C">
      <w:pPr>
        <w:pStyle w:val="Caption"/>
        <w:keepNext/>
      </w:pPr>
      <w:bookmarkStart w:id="99" w:name="_Ref482357186"/>
      <w:bookmarkStart w:id="100" w:name="_Toc484013999"/>
      <w:r>
        <w:t xml:space="preserve">Table </w:t>
      </w:r>
      <w:fldSimple w:instr=" SEQ Table \* ARABIC ">
        <w:r w:rsidR="00011CCA">
          <w:rPr>
            <w:noProof/>
          </w:rPr>
          <w:t>21</w:t>
        </w:r>
      </w:fldSimple>
      <w:bookmarkEnd w:id="99"/>
      <w:r>
        <w:tab/>
        <w:t xml:space="preserve">Indigenous children with </w:t>
      </w:r>
      <w:r w:rsidR="00D76354">
        <w:t xml:space="preserve">access to </w:t>
      </w:r>
      <w:r>
        <w:t xml:space="preserve">Indigenous </w:t>
      </w:r>
      <w:r w:rsidR="00FC6AC2">
        <w:t xml:space="preserve">paid </w:t>
      </w:r>
      <w:r>
        <w:t>contact</w:t>
      </w:r>
      <w:r w:rsidR="00FC6AC2">
        <w:t xml:space="preserve"> staff</w:t>
      </w:r>
      <w:r>
        <w:t xml:space="preserve">, by service type </w:t>
      </w:r>
      <w:r>
        <w:rPr>
          <w:vertAlign w:val="superscript"/>
        </w:rPr>
        <w:t>(a)</w:t>
      </w:r>
      <w:bookmarkEnd w:id="100"/>
    </w:p>
    <w:tbl>
      <w:tblPr>
        <w:tblW w:w="5000" w:type="pct"/>
        <w:tblLook w:val="04A0" w:firstRow="1" w:lastRow="0" w:firstColumn="1" w:lastColumn="0" w:noHBand="0" w:noVBand="1"/>
      </w:tblPr>
      <w:tblGrid>
        <w:gridCol w:w="3814"/>
        <w:gridCol w:w="780"/>
        <w:gridCol w:w="782"/>
        <w:gridCol w:w="782"/>
        <w:gridCol w:w="782"/>
        <w:gridCol w:w="782"/>
        <w:gridCol w:w="782"/>
        <w:gridCol w:w="782"/>
      </w:tblGrid>
      <w:tr w:rsidR="007A56C9" w:rsidRPr="007A56C9" w14:paraId="3900000E" w14:textId="77777777" w:rsidTr="00D93F90">
        <w:trPr>
          <w:trHeight w:val="283"/>
        </w:trPr>
        <w:tc>
          <w:tcPr>
            <w:tcW w:w="2054" w:type="pct"/>
            <w:tcBorders>
              <w:top w:val="nil"/>
              <w:left w:val="nil"/>
              <w:bottom w:val="nil"/>
              <w:right w:val="nil"/>
            </w:tcBorders>
            <w:shd w:val="clear" w:color="000000" w:fill="1F698E"/>
            <w:vAlign w:val="center"/>
            <w:hideMark/>
          </w:tcPr>
          <w:p w14:paraId="5F260278"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 </w:t>
            </w:r>
          </w:p>
        </w:tc>
        <w:tc>
          <w:tcPr>
            <w:tcW w:w="420" w:type="pct"/>
            <w:tcBorders>
              <w:top w:val="nil"/>
              <w:left w:val="nil"/>
              <w:bottom w:val="nil"/>
              <w:right w:val="nil"/>
            </w:tcBorders>
            <w:shd w:val="clear" w:color="000000" w:fill="1F698E"/>
            <w:vAlign w:val="center"/>
            <w:hideMark/>
          </w:tcPr>
          <w:p w14:paraId="5039A59C"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LDC</w:t>
            </w:r>
          </w:p>
        </w:tc>
        <w:tc>
          <w:tcPr>
            <w:tcW w:w="421" w:type="pct"/>
            <w:tcBorders>
              <w:top w:val="nil"/>
              <w:left w:val="nil"/>
              <w:bottom w:val="nil"/>
              <w:right w:val="nil"/>
            </w:tcBorders>
            <w:shd w:val="clear" w:color="000000" w:fill="1F698E"/>
            <w:vAlign w:val="center"/>
            <w:hideMark/>
          </w:tcPr>
          <w:p w14:paraId="4E9340B7"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FDC</w:t>
            </w:r>
          </w:p>
        </w:tc>
        <w:tc>
          <w:tcPr>
            <w:tcW w:w="421" w:type="pct"/>
            <w:tcBorders>
              <w:top w:val="nil"/>
              <w:left w:val="nil"/>
              <w:bottom w:val="nil"/>
              <w:right w:val="nil"/>
            </w:tcBorders>
            <w:shd w:val="clear" w:color="000000" w:fill="1F698E"/>
            <w:vAlign w:val="center"/>
            <w:hideMark/>
          </w:tcPr>
          <w:p w14:paraId="02268DAB"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IHC</w:t>
            </w:r>
          </w:p>
        </w:tc>
        <w:tc>
          <w:tcPr>
            <w:tcW w:w="421" w:type="pct"/>
            <w:tcBorders>
              <w:top w:val="nil"/>
              <w:left w:val="nil"/>
              <w:bottom w:val="nil"/>
              <w:right w:val="nil"/>
            </w:tcBorders>
            <w:shd w:val="clear" w:color="000000" w:fill="1F698E"/>
            <w:vAlign w:val="center"/>
            <w:hideMark/>
          </w:tcPr>
          <w:p w14:paraId="1C157CCA"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OCC</w:t>
            </w:r>
          </w:p>
        </w:tc>
        <w:tc>
          <w:tcPr>
            <w:tcW w:w="421" w:type="pct"/>
            <w:tcBorders>
              <w:top w:val="nil"/>
              <w:left w:val="nil"/>
              <w:bottom w:val="nil"/>
              <w:right w:val="nil"/>
            </w:tcBorders>
            <w:shd w:val="clear" w:color="000000" w:fill="1F698E"/>
            <w:vAlign w:val="center"/>
            <w:hideMark/>
          </w:tcPr>
          <w:p w14:paraId="7F61168A"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OSHC</w:t>
            </w:r>
          </w:p>
        </w:tc>
        <w:tc>
          <w:tcPr>
            <w:tcW w:w="421" w:type="pct"/>
            <w:tcBorders>
              <w:top w:val="nil"/>
              <w:left w:val="nil"/>
              <w:bottom w:val="nil"/>
              <w:right w:val="nil"/>
            </w:tcBorders>
            <w:shd w:val="clear" w:color="000000" w:fill="1F698E"/>
            <w:vAlign w:val="center"/>
            <w:hideMark/>
          </w:tcPr>
          <w:p w14:paraId="4AAAB613"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VAC</w:t>
            </w:r>
          </w:p>
        </w:tc>
        <w:tc>
          <w:tcPr>
            <w:tcW w:w="421" w:type="pct"/>
            <w:tcBorders>
              <w:top w:val="nil"/>
              <w:left w:val="nil"/>
              <w:bottom w:val="nil"/>
              <w:right w:val="nil"/>
            </w:tcBorders>
            <w:shd w:val="clear" w:color="000000" w:fill="1F698E"/>
            <w:vAlign w:val="center"/>
            <w:hideMark/>
          </w:tcPr>
          <w:p w14:paraId="1217E02E"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Total</w:t>
            </w:r>
          </w:p>
        </w:tc>
      </w:tr>
      <w:tr w:rsidR="007A56C9" w:rsidRPr="007A56C9" w14:paraId="67BB4914" w14:textId="77777777" w:rsidTr="007A56C9">
        <w:trPr>
          <w:trHeight w:val="300"/>
        </w:trPr>
        <w:tc>
          <w:tcPr>
            <w:tcW w:w="5000" w:type="pct"/>
            <w:gridSpan w:val="8"/>
            <w:tcBorders>
              <w:top w:val="nil"/>
              <w:left w:val="nil"/>
              <w:bottom w:val="nil"/>
              <w:right w:val="nil"/>
            </w:tcBorders>
            <w:shd w:val="clear" w:color="000000" w:fill="90C9E6"/>
            <w:vAlign w:val="center"/>
            <w:hideMark/>
          </w:tcPr>
          <w:p w14:paraId="500EED88" w14:textId="77777777" w:rsidR="007A56C9" w:rsidRPr="007A56C9" w:rsidRDefault="007A56C9" w:rsidP="007A56C9">
            <w:pPr>
              <w:jc w:val="center"/>
              <w:rPr>
                <w:rFonts w:eastAsia="Times New Roman" w:cs="Arial"/>
                <w:b/>
                <w:bCs/>
                <w:color w:val="000000"/>
                <w:sz w:val="18"/>
                <w:szCs w:val="18"/>
                <w:lang w:eastAsia="en-AU"/>
              </w:rPr>
            </w:pPr>
            <w:r w:rsidRPr="007A56C9">
              <w:rPr>
                <w:rFonts w:eastAsia="Times New Roman" w:cs="Arial"/>
                <w:b/>
                <w:bCs/>
                <w:color w:val="000000"/>
                <w:sz w:val="18"/>
                <w:szCs w:val="18"/>
                <w:lang w:eastAsia="en-AU"/>
              </w:rPr>
              <w:t>Children</w:t>
            </w:r>
          </w:p>
        </w:tc>
      </w:tr>
      <w:tr w:rsidR="007A56C9" w:rsidRPr="007A56C9" w14:paraId="4D091F82" w14:textId="77777777" w:rsidTr="00D93F90">
        <w:trPr>
          <w:trHeight w:val="300"/>
        </w:trPr>
        <w:tc>
          <w:tcPr>
            <w:tcW w:w="2054" w:type="pct"/>
            <w:tcBorders>
              <w:top w:val="nil"/>
              <w:left w:val="nil"/>
              <w:bottom w:val="nil"/>
              <w:right w:val="nil"/>
            </w:tcBorders>
            <w:shd w:val="clear" w:color="auto" w:fill="auto"/>
            <w:vAlign w:val="center"/>
            <w:hideMark/>
          </w:tcPr>
          <w:p w14:paraId="16EF79D5" w14:textId="3BFFDC0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No. of Indigenous children with</w:t>
            </w:r>
            <w:r w:rsidR="00570946">
              <w:rPr>
                <w:rFonts w:eastAsia="Times New Roman" w:cs="Arial"/>
                <w:color w:val="000000"/>
                <w:sz w:val="18"/>
                <w:szCs w:val="18"/>
                <w:lang w:eastAsia="en-AU"/>
              </w:rPr>
              <w:t xml:space="preserve"> access to</w:t>
            </w:r>
            <w:r w:rsidRPr="007A56C9">
              <w:rPr>
                <w:rFonts w:eastAsia="Times New Roman" w:cs="Arial"/>
                <w:color w:val="000000"/>
                <w:sz w:val="18"/>
                <w:szCs w:val="18"/>
                <w:lang w:eastAsia="en-AU"/>
              </w:rPr>
              <w:t xml:space="preserve"> Indigenous </w:t>
            </w:r>
            <w:r w:rsidR="00FC6AC2">
              <w:rPr>
                <w:rFonts w:eastAsia="Times New Roman" w:cs="Arial"/>
                <w:color w:val="000000"/>
                <w:sz w:val="18"/>
                <w:szCs w:val="18"/>
                <w:lang w:eastAsia="en-AU"/>
              </w:rPr>
              <w:t xml:space="preserve">paid </w:t>
            </w:r>
            <w:r w:rsidRPr="007A56C9">
              <w:rPr>
                <w:rFonts w:eastAsia="Times New Roman" w:cs="Arial"/>
                <w:color w:val="000000"/>
                <w:sz w:val="18"/>
                <w:szCs w:val="18"/>
                <w:lang w:eastAsia="en-AU"/>
              </w:rPr>
              <w:t xml:space="preserve">contact </w:t>
            </w:r>
            <w:r w:rsidR="00FC6AC2">
              <w:rPr>
                <w:rFonts w:eastAsia="Times New Roman" w:cs="Arial"/>
                <w:color w:val="000000"/>
                <w:sz w:val="18"/>
                <w:szCs w:val="18"/>
                <w:lang w:eastAsia="en-AU"/>
              </w:rPr>
              <w:t>staff</w:t>
            </w:r>
            <w:r w:rsidR="002821CF">
              <w:rPr>
                <w:rFonts w:eastAsia="Times New Roman" w:cs="Arial"/>
                <w:color w:val="000000"/>
                <w:sz w:val="18"/>
                <w:szCs w:val="18"/>
                <w:lang w:eastAsia="en-AU"/>
              </w:rPr>
              <w:t xml:space="preserve"> </w:t>
            </w:r>
            <w:r w:rsidR="002821CF" w:rsidRPr="002821CF">
              <w:rPr>
                <w:rFonts w:eastAsia="Times New Roman" w:cs="Arial"/>
                <w:color w:val="000000"/>
                <w:sz w:val="18"/>
                <w:szCs w:val="18"/>
                <w:vertAlign w:val="superscript"/>
                <w:lang w:eastAsia="en-AU"/>
              </w:rPr>
              <w:t>(b)</w:t>
            </w:r>
          </w:p>
        </w:tc>
        <w:tc>
          <w:tcPr>
            <w:tcW w:w="420" w:type="pct"/>
            <w:tcBorders>
              <w:top w:val="nil"/>
              <w:left w:val="nil"/>
              <w:bottom w:val="nil"/>
              <w:right w:val="nil"/>
            </w:tcBorders>
            <w:shd w:val="clear" w:color="auto" w:fill="auto"/>
            <w:vAlign w:val="center"/>
            <w:hideMark/>
          </w:tcPr>
          <w:p w14:paraId="7C2193A0"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4,206</w:t>
            </w:r>
          </w:p>
        </w:tc>
        <w:tc>
          <w:tcPr>
            <w:tcW w:w="421" w:type="pct"/>
            <w:tcBorders>
              <w:top w:val="nil"/>
              <w:left w:val="nil"/>
              <w:bottom w:val="nil"/>
              <w:right w:val="nil"/>
            </w:tcBorders>
            <w:shd w:val="clear" w:color="auto" w:fill="auto"/>
            <w:vAlign w:val="center"/>
            <w:hideMark/>
          </w:tcPr>
          <w:p w14:paraId="2F296A9F"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698</w:t>
            </w:r>
          </w:p>
        </w:tc>
        <w:tc>
          <w:tcPr>
            <w:tcW w:w="421" w:type="pct"/>
            <w:tcBorders>
              <w:top w:val="nil"/>
              <w:left w:val="nil"/>
              <w:bottom w:val="nil"/>
              <w:right w:val="nil"/>
            </w:tcBorders>
            <w:shd w:val="clear" w:color="auto" w:fill="auto"/>
            <w:vAlign w:val="center"/>
            <w:hideMark/>
          </w:tcPr>
          <w:p w14:paraId="62EC1539"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21</w:t>
            </w:r>
          </w:p>
        </w:tc>
        <w:tc>
          <w:tcPr>
            <w:tcW w:w="421" w:type="pct"/>
            <w:tcBorders>
              <w:top w:val="nil"/>
              <w:left w:val="nil"/>
              <w:bottom w:val="nil"/>
              <w:right w:val="nil"/>
            </w:tcBorders>
            <w:shd w:val="clear" w:color="auto" w:fill="auto"/>
            <w:vAlign w:val="center"/>
            <w:hideMark/>
          </w:tcPr>
          <w:p w14:paraId="15F72625"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68</w:t>
            </w:r>
          </w:p>
        </w:tc>
        <w:tc>
          <w:tcPr>
            <w:tcW w:w="421" w:type="pct"/>
            <w:tcBorders>
              <w:top w:val="nil"/>
              <w:left w:val="nil"/>
              <w:bottom w:val="nil"/>
              <w:right w:val="nil"/>
            </w:tcBorders>
            <w:shd w:val="clear" w:color="auto" w:fill="auto"/>
            <w:vAlign w:val="center"/>
            <w:hideMark/>
          </w:tcPr>
          <w:p w14:paraId="457F0546"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708</w:t>
            </w:r>
          </w:p>
        </w:tc>
        <w:tc>
          <w:tcPr>
            <w:tcW w:w="421" w:type="pct"/>
            <w:tcBorders>
              <w:top w:val="nil"/>
              <w:left w:val="nil"/>
              <w:bottom w:val="nil"/>
              <w:right w:val="nil"/>
            </w:tcBorders>
            <w:shd w:val="clear" w:color="auto" w:fill="auto"/>
            <w:vAlign w:val="center"/>
            <w:hideMark/>
          </w:tcPr>
          <w:p w14:paraId="34FA323C"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594</w:t>
            </w:r>
          </w:p>
        </w:tc>
        <w:tc>
          <w:tcPr>
            <w:tcW w:w="421" w:type="pct"/>
            <w:tcBorders>
              <w:top w:val="nil"/>
              <w:left w:val="nil"/>
              <w:bottom w:val="nil"/>
              <w:right w:val="nil"/>
            </w:tcBorders>
            <w:shd w:val="clear" w:color="auto" w:fill="auto"/>
            <w:vAlign w:val="center"/>
            <w:hideMark/>
          </w:tcPr>
          <w:p w14:paraId="7D65FF89"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6,294</w:t>
            </w:r>
          </w:p>
        </w:tc>
      </w:tr>
      <w:tr w:rsidR="007A56C9" w:rsidRPr="007A56C9" w14:paraId="567E43B9" w14:textId="77777777" w:rsidTr="00D93F90">
        <w:trPr>
          <w:trHeight w:val="300"/>
        </w:trPr>
        <w:tc>
          <w:tcPr>
            <w:tcW w:w="2054" w:type="pct"/>
            <w:tcBorders>
              <w:top w:val="nil"/>
              <w:left w:val="nil"/>
              <w:bottom w:val="nil"/>
              <w:right w:val="nil"/>
            </w:tcBorders>
            <w:shd w:val="clear" w:color="000000" w:fill="C7E4F3"/>
            <w:vAlign w:val="center"/>
            <w:hideMark/>
          </w:tcPr>
          <w:p w14:paraId="720A97EA" w14:textId="179A6FD1"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of Indigenous children</w:t>
            </w:r>
            <w:r w:rsidR="00D93F90">
              <w:rPr>
                <w:rFonts w:eastAsia="Times New Roman" w:cs="Arial"/>
                <w:color w:val="000000"/>
                <w:sz w:val="18"/>
                <w:szCs w:val="18"/>
                <w:lang w:eastAsia="en-AU"/>
              </w:rPr>
              <w:t xml:space="preserve"> </w:t>
            </w:r>
            <w:r w:rsidR="00D93F90" w:rsidRPr="00D93F90">
              <w:rPr>
                <w:rFonts w:eastAsia="Times New Roman" w:cs="Arial"/>
                <w:color w:val="000000"/>
                <w:sz w:val="18"/>
                <w:szCs w:val="18"/>
                <w:vertAlign w:val="superscript"/>
                <w:lang w:eastAsia="en-AU"/>
              </w:rPr>
              <w:t>(c)</w:t>
            </w:r>
          </w:p>
        </w:tc>
        <w:tc>
          <w:tcPr>
            <w:tcW w:w="420" w:type="pct"/>
            <w:tcBorders>
              <w:top w:val="nil"/>
              <w:left w:val="nil"/>
              <w:bottom w:val="nil"/>
              <w:right w:val="nil"/>
            </w:tcBorders>
            <w:shd w:val="clear" w:color="000000" w:fill="C7E4F3"/>
            <w:vAlign w:val="center"/>
            <w:hideMark/>
          </w:tcPr>
          <w:p w14:paraId="1B72D61C"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42.7</w:t>
            </w:r>
          </w:p>
        </w:tc>
        <w:tc>
          <w:tcPr>
            <w:tcW w:w="421" w:type="pct"/>
            <w:tcBorders>
              <w:top w:val="nil"/>
              <w:left w:val="nil"/>
              <w:bottom w:val="nil"/>
              <w:right w:val="nil"/>
            </w:tcBorders>
            <w:shd w:val="clear" w:color="000000" w:fill="C7E4F3"/>
            <w:vAlign w:val="center"/>
            <w:hideMark/>
          </w:tcPr>
          <w:p w14:paraId="1F8CAB71"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18.9</w:t>
            </w:r>
          </w:p>
        </w:tc>
        <w:tc>
          <w:tcPr>
            <w:tcW w:w="421" w:type="pct"/>
            <w:tcBorders>
              <w:top w:val="nil"/>
              <w:left w:val="nil"/>
              <w:bottom w:val="nil"/>
              <w:right w:val="nil"/>
            </w:tcBorders>
            <w:shd w:val="clear" w:color="000000" w:fill="C7E4F3"/>
            <w:vAlign w:val="center"/>
            <w:hideMark/>
          </w:tcPr>
          <w:p w14:paraId="7299DB86"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28.8</w:t>
            </w:r>
          </w:p>
        </w:tc>
        <w:tc>
          <w:tcPr>
            <w:tcW w:w="421" w:type="pct"/>
            <w:tcBorders>
              <w:top w:val="nil"/>
              <w:left w:val="nil"/>
              <w:bottom w:val="nil"/>
              <w:right w:val="nil"/>
            </w:tcBorders>
            <w:shd w:val="clear" w:color="000000" w:fill="C7E4F3"/>
            <w:vAlign w:val="center"/>
            <w:hideMark/>
          </w:tcPr>
          <w:p w14:paraId="13879CD7"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43.5</w:t>
            </w:r>
          </w:p>
        </w:tc>
        <w:tc>
          <w:tcPr>
            <w:tcW w:w="421" w:type="pct"/>
            <w:tcBorders>
              <w:top w:val="nil"/>
              <w:left w:val="nil"/>
              <w:bottom w:val="nil"/>
              <w:right w:val="nil"/>
            </w:tcBorders>
            <w:shd w:val="clear" w:color="000000" w:fill="C7E4F3"/>
            <w:vAlign w:val="center"/>
            <w:hideMark/>
          </w:tcPr>
          <w:p w14:paraId="5498B301"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21.2</w:t>
            </w:r>
          </w:p>
        </w:tc>
        <w:tc>
          <w:tcPr>
            <w:tcW w:w="421" w:type="pct"/>
            <w:tcBorders>
              <w:top w:val="nil"/>
              <w:left w:val="nil"/>
              <w:bottom w:val="nil"/>
              <w:right w:val="nil"/>
            </w:tcBorders>
            <w:shd w:val="clear" w:color="000000" w:fill="C7E4F3"/>
            <w:vAlign w:val="center"/>
            <w:hideMark/>
          </w:tcPr>
          <w:p w14:paraId="01181179"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28.8</w:t>
            </w:r>
          </w:p>
        </w:tc>
        <w:tc>
          <w:tcPr>
            <w:tcW w:w="421" w:type="pct"/>
            <w:tcBorders>
              <w:top w:val="nil"/>
              <w:left w:val="nil"/>
              <w:bottom w:val="nil"/>
              <w:right w:val="nil"/>
            </w:tcBorders>
            <w:shd w:val="clear" w:color="000000" w:fill="C7E4F3"/>
            <w:vAlign w:val="center"/>
            <w:hideMark/>
          </w:tcPr>
          <w:p w14:paraId="1362F5D9"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32.8</w:t>
            </w:r>
          </w:p>
        </w:tc>
      </w:tr>
      <w:tr w:rsidR="007A56C9" w:rsidRPr="007A56C9" w14:paraId="5DFFDEC2" w14:textId="77777777" w:rsidTr="00D93F90">
        <w:trPr>
          <w:trHeight w:val="300"/>
        </w:trPr>
        <w:tc>
          <w:tcPr>
            <w:tcW w:w="2054" w:type="pct"/>
            <w:tcBorders>
              <w:top w:val="nil"/>
              <w:left w:val="nil"/>
              <w:bottom w:val="nil"/>
              <w:right w:val="nil"/>
            </w:tcBorders>
            <w:shd w:val="clear" w:color="auto" w:fill="auto"/>
            <w:vAlign w:val="center"/>
            <w:hideMark/>
          </w:tcPr>
          <w:p w14:paraId="44F8F6E5" w14:textId="2329A010"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of all children</w:t>
            </w:r>
            <w:r w:rsidR="00D93F90">
              <w:rPr>
                <w:rFonts w:eastAsia="Times New Roman" w:cs="Arial"/>
                <w:color w:val="000000"/>
                <w:sz w:val="18"/>
                <w:szCs w:val="18"/>
                <w:lang w:eastAsia="en-AU"/>
              </w:rPr>
              <w:t xml:space="preserve"> </w:t>
            </w:r>
            <w:r w:rsidR="00D93F90" w:rsidRPr="00D93F90">
              <w:rPr>
                <w:rFonts w:eastAsia="Times New Roman" w:cs="Arial"/>
                <w:color w:val="000000"/>
                <w:sz w:val="18"/>
                <w:szCs w:val="18"/>
                <w:vertAlign w:val="superscript"/>
                <w:lang w:eastAsia="en-AU"/>
              </w:rPr>
              <w:t>(d)</w:t>
            </w:r>
          </w:p>
        </w:tc>
        <w:tc>
          <w:tcPr>
            <w:tcW w:w="420" w:type="pct"/>
            <w:tcBorders>
              <w:top w:val="nil"/>
              <w:left w:val="nil"/>
              <w:bottom w:val="nil"/>
              <w:right w:val="nil"/>
            </w:tcBorders>
            <w:shd w:val="clear" w:color="auto" w:fill="auto"/>
            <w:vAlign w:val="center"/>
            <w:hideMark/>
          </w:tcPr>
          <w:p w14:paraId="1E2499E4"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1.1</w:t>
            </w:r>
          </w:p>
        </w:tc>
        <w:tc>
          <w:tcPr>
            <w:tcW w:w="421" w:type="pct"/>
            <w:tcBorders>
              <w:top w:val="nil"/>
              <w:left w:val="nil"/>
              <w:bottom w:val="nil"/>
              <w:right w:val="nil"/>
            </w:tcBorders>
            <w:shd w:val="clear" w:color="auto" w:fill="auto"/>
            <w:vAlign w:val="center"/>
            <w:hideMark/>
          </w:tcPr>
          <w:p w14:paraId="7D308C7A"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0.5</w:t>
            </w:r>
          </w:p>
        </w:tc>
        <w:tc>
          <w:tcPr>
            <w:tcW w:w="421" w:type="pct"/>
            <w:tcBorders>
              <w:top w:val="nil"/>
              <w:left w:val="nil"/>
              <w:bottom w:val="nil"/>
              <w:right w:val="nil"/>
            </w:tcBorders>
            <w:shd w:val="clear" w:color="auto" w:fill="auto"/>
            <w:vAlign w:val="center"/>
            <w:hideMark/>
          </w:tcPr>
          <w:p w14:paraId="4A8A1D8E"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2.0</w:t>
            </w:r>
          </w:p>
        </w:tc>
        <w:tc>
          <w:tcPr>
            <w:tcW w:w="421" w:type="pct"/>
            <w:tcBorders>
              <w:top w:val="nil"/>
              <w:left w:val="nil"/>
              <w:bottom w:val="nil"/>
              <w:right w:val="nil"/>
            </w:tcBorders>
            <w:shd w:val="clear" w:color="auto" w:fill="auto"/>
            <w:vAlign w:val="center"/>
            <w:hideMark/>
          </w:tcPr>
          <w:p w14:paraId="2F9CA661"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1.5</w:t>
            </w:r>
          </w:p>
        </w:tc>
        <w:tc>
          <w:tcPr>
            <w:tcW w:w="421" w:type="pct"/>
            <w:tcBorders>
              <w:top w:val="nil"/>
              <w:left w:val="nil"/>
              <w:bottom w:val="nil"/>
              <w:right w:val="nil"/>
            </w:tcBorders>
            <w:shd w:val="clear" w:color="auto" w:fill="auto"/>
            <w:vAlign w:val="center"/>
            <w:hideMark/>
          </w:tcPr>
          <w:p w14:paraId="27A7B041"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0.4</w:t>
            </w:r>
          </w:p>
        </w:tc>
        <w:tc>
          <w:tcPr>
            <w:tcW w:w="421" w:type="pct"/>
            <w:tcBorders>
              <w:top w:val="nil"/>
              <w:left w:val="nil"/>
              <w:bottom w:val="nil"/>
              <w:right w:val="nil"/>
            </w:tcBorders>
            <w:shd w:val="clear" w:color="auto" w:fill="auto"/>
            <w:vAlign w:val="center"/>
            <w:hideMark/>
          </w:tcPr>
          <w:p w14:paraId="67217F5C"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0.6</w:t>
            </w:r>
          </w:p>
        </w:tc>
        <w:tc>
          <w:tcPr>
            <w:tcW w:w="421" w:type="pct"/>
            <w:tcBorders>
              <w:top w:val="nil"/>
              <w:left w:val="nil"/>
              <w:bottom w:val="nil"/>
              <w:right w:val="nil"/>
            </w:tcBorders>
            <w:shd w:val="clear" w:color="auto" w:fill="auto"/>
            <w:vAlign w:val="center"/>
            <w:hideMark/>
          </w:tcPr>
          <w:p w14:paraId="0B1FCCC9" w14:textId="77777777" w:rsidR="007A56C9" w:rsidRPr="007A56C9" w:rsidRDefault="007A56C9" w:rsidP="007A56C9">
            <w:pPr>
              <w:jc w:val="right"/>
              <w:rPr>
                <w:rFonts w:eastAsia="Times New Roman" w:cs="Arial"/>
                <w:color w:val="000000"/>
                <w:sz w:val="18"/>
                <w:szCs w:val="18"/>
                <w:lang w:eastAsia="en-AU"/>
              </w:rPr>
            </w:pPr>
            <w:r w:rsidRPr="007A56C9">
              <w:rPr>
                <w:rFonts w:eastAsia="Times New Roman" w:cs="Arial"/>
                <w:color w:val="000000"/>
                <w:sz w:val="18"/>
                <w:szCs w:val="18"/>
                <w:lang w:eastAsia="en-AU"/>
              </w:rPr>
              <w:t>0.8</w:t>
            </w:r>
          </w:p>
        </w:tc>
      </w:tr>
      <w:tr w:rsidR="007A56C9" w:rsidRPr="007A56C9" w14:paraId="0CD8B48E" w14:textId="77777777" w:rsidTr="007A56C9">
        <w:trPr>
          <w:trHeight w:val="300"/>
        </w:trPr>
        <w:tc>
          <w:tcPr>
            <w:tcW w:w="5000" w:type="pct"/>
            <w:gridSpan w:val="8"/>
            <w:tcBorders>
              <w:top w:val="nil"/>
              <w:left w:val="nil"/>
              <w:bottom w:val="nil"/>
              <w:right w:val="nil"/>
            </w:tcBorders>
            <w:shd w:val="clear" w:color="000000" w:fill="90C9E6"/>
            <w:vAlign w:val="center"/>
            <w:hideMark/>
          </w:tcPr>
          <w:p w14:paraId="3C11AAF8" w14:textId="77777777" w:rsidR="007A56C9" w:rsidRPr="007A56C9" w:rsidRDefault="007A56C9" w:rsidP="007A56C9">
            <w:pPr>
              <w:jc w:val="center"/>
              <w:rPr>
                <w:rFonts w:eastAsia="Times New Roman" w:cs="Arial"/>
                <w:b/>
                <w:bCs/>
                <w:color w:val="000000"/>
                <w:sz w:val="18"/>
                <w:szCs w:val="18"/>
                <w:lang w:eastAsia="en-AU"/>
              </w:rPr>
            </w:pPr>
            <w:r w:rsidRPr="007A56C9">
              <w:rPr>
                <w:rFonts w:eastAsia="Times New Roman" w:cs="Arial"/>
                <w:b/>
                <w:bCs/>
                <w:color w:val="000000"/>
                <w:sz w:val="18"/>
                <w:szCs w:val="18"/>
                <w:lang w:eastAsia="en-AU"/>
              </w:rPr>
              <w:t>Services</w:t>
            </w:r>
          </w:p>
        </w:tc>
      </w:tr>
      <w:tr w:rsidR="0053003A" w:rsidRPr="007A56C9" w14:paraId="42780E54" w14:textId="77777777" w:rsidTr="00D93F90">
        <w:trPr>
          <w:trHeight w:val="300"/>
        </w:trPr>
        <w:tc>
          <w:tcPr>
            <w:tcW w:w="2054" w:type="pct"/>
            <w:tcBorders>
              <w:top w:val="nil"/>
              <w:left w:val="nil"/>
              <w:bottom w:val="nil"/>
              <w:right w:val="nil"/>
            </w:tcBorders>
            <w:shd w:val="clear" w:color="auto" w:fill="auto"/>
            <w:vAlign w:val="center"/>
            <w:hideMark/>
          </w:tcPr>
          <w:p w14:paraId="7093517F" w14:textId="30366BE8" w:rsidR="0053003A" w:rsidRPr="007A56C9" w:rsidRDefault="0053003A" w:rsidP="0053003A">
            <w:pPr>
              <w:rPr>
                <w:rFonts w:eastAsia="Times New Roman" w:cs="Arial"/>
                <w:color w:val="000000"/>
                <w:sz w:val="18"/>
                <w:szCs w:val="18"/>
                <w:lang w:eastAsia="en-AU"/>
              </w:rPr>
            </w:pPr>
            <w:r w:rsidRPr="007A56C9">
              <w:rPr>
                <w:rFonts w:eastAsia="Times New Roman" w:cs="Arial"/>
                <w:color w:val="000000"/>
                <w:sz w:val="18"/>
                <w:szCs w:val="18"/>
                <w:lang w:eastAsia="en-AU"/>
              </w:rPr>
              <w:t>No. of services with Indigenous children &amp;</w:t>
            </w:r>
            <w:r w:rsidR="00570946">
              <w:rPr>
                <w:rFonts w:eastAsia="Times New Roman" w:cs="Arial"/>
                <w:color w:val="000000"/>
                <w:sz w:val="18"/>
                <w:szCs w:val="18"/>
                <w:lang w:eastAsia="en-AU"/>
              </w:rPr>
              <w:t xml:space="preserve"> Indigenous</w:t>
            </w:r>
            <w:r w:rsidRPr="007A56C9">
              <w:rPr>
                <w:rFonts w:eastAsia="Times New Roman" w:cs="Arial"/>
                <w:color w:val="000000"/>
                <w:sz w:val="18"/>
                <w:szCs w:val="18"/>
                <w:lang w:eastAsia="en-AU"/>
              </w:rPr>
              <w:t xml:space="preserve"> </w:t>
            </w:r>
            <w:r w:rsidR="00FC6AC2">
              <w:rPr>
                <w:rFonts w:eastAsia="Times New Roman" w:cs="Arial"/>
                <w:color w:val="000000"/>
                <w:sz w:val="18"/>
                <w:szCs w:val="18"/>
                <w:lang w:eastAsia="en-AU"/>
              </w:rPr>
              <w:t xml:space="preserve">paid </w:t>
            </w:r>
            <w:r w:rsidRPr="007A56C9">
              <w:rPr>
                <w:rFonts w:eastAsia="Times New Roman" w:cs="Arial"/>
                <w:color w:val="000000"/>
                <w:sz w:val="18"/>
                <w:szCs w:val="18"/>
                <w:lang w:eastAsia="en-AU"/>
              </w:rPr>
              <w:t xml:space="preserve">contact </w:t>
            </w:r>
            <w:r w:rsidR="00FC6AC2">
              <w:rPr>
                <w:rFonts w:eastAsia="Times New Roman" w:cs="Arial"/>
                <w:color w:val="000000"/>
                <w:sz w:val="18"/>
                <w:szCs w:val="18"/>
                <w:lang w:eastAsia="en-AU"/>
              </w:rPr>
              <w:t xml:space="preserve">staff </w:t>
            </w:r>
            <w:r w:rsidR="002821CF" w:rsidRPr="002821CF">
              <w:rPr>
                <w:rFonts w:eastAsia="Times New Roman" w:cs="Arial"/>
                <w:color w:val="000000"/>
                <w:sz w:val="18"/>
                <w:szCs w:val="18"/>
                <w:vertAlign w:val="superscript"/>
                <w:lang w:eastAsia="en-AU"/>
              </w:rPr>
              <w:t>(b)</w:t>
            </w:r>
          </w:p>
        </w:tc>
        <w:tc>
          <w:tcPr>
            <w:tcW w:w="420" w:type="pct"/>
            <w:tcBorders>
              <w:top w:val="nil"/>
              <w:left w:val="nil"/>
              <w:bottom w:val="nil"/>
              <w:right w:val="nil"/>
            </w:tcBorders>
            <w:shd w:val="clear" w:color="auto" w:fill="auto"/>
            <w:vAlign w:val="center"/>
            <w:hideMark/>
          </w:tcPr>
          <w:p w14:paraId="5EAA71E4" w14:textId="6BFEA243"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1,242</w:t>
            </w:r>
          </w:p>
        </w:tc>
        <w:tc>
          <w:tcPr>
            <w:tcW w:w="421" w:type="pct"/>
            <w:tcBorders>
              <w:top w:val="nil"/>
              <w:left w:val="nil"/>
              <w:bottom w:val="nil"/>
              <w:right w:val="nil"/>
            </w:tcBorders>
            <w:shd w:val="clear" w:color="auto" w:fill="auto"/>
            <w:vAlign w:val="center"/>
            <w:hideMark/>
          </w:tcPr>
          <w:p w14:paraId="4BE0224D" w14:textId="04ABB870"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120</w:t>
            </w:r>
          </w:p>
        </w:tc>
        <w:tc>
          <w:tcPr>
            <w:tcW w:w="421" w:type="pct"/>
            <w:tcBorders>
              <w:top w:val="nil"/>
              <w:left w:val="nil"/>
              <w:bottom w:val="nil"/>
              <w:right w:val="nil"/>
            </w:tcBorders>
            <w:shd w:val="clear" w:color="auto" w:fill="auto"/>
            <w:vAlign w:val="center"/>
            <w:hideMark/>
          </w:tcPr>
          <w:p w14:paraId="7090C214" w14:textId="0CF1170C"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16</w:t>
            </w:r>
          </w:p>
        </w:tc>
        <w:tc>
          <w:tcPr>
            <w:tcW w:w="421" w:type="pct"/>
            <w:tcBorders>
              <w:top w:val="nil"/>
              <w:left w:val="nil"/>
              <w:bottom w:val="nil"/>
              <w:right w:val="nil"/>
            </w:tcBorders>
            <w:shd w:val="clear" w:color="auto" w:fill="auto"/>
            <w:vAlign w:val="center"/>
            <w:hideMark/>
          </w:tcPr>
          <w:p w14:paraId="7C727EDC" w14:textId="689F1DBF"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13</w:t>
            </w:r>
          </w:p>
        </w:tc>
        <w:tc>
          <w:tcPr>
            <w:tcW w:w="421" w:type="pct"/>
            <w:tcBorders>
              <w:top w:val="nil"/>
              <w:left w:val="nil"/>
              <w:bottom w:val="nil"/>
              <w:right w:val="nil"/>
            </w:tcBorders>
            <w:shd w:val="clear" w:color="auto" w:fill="auto"/>
            <w:vAlign w:val="center"/>
            <w:hideMark/>
          </w:tcPr>
          <w:p w14:paraId="4F79B907" w14:textId="635906E2"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298</w:t>
            </w:r>
          </w:p>
        </w:tc>
        <w:tc>
          <w:tcPr>
            <w:tcW w:w="421" w:type="pct"/>
            <w:tcBorders>
              <w:top w:val="nil"/>
              <w:left w:val="nil"/>
              <w:bottom w:val="nil"/>
              <w:right w:val="nil"/>
            </w:tcBorders>
            <w:shd w:val="clear" w:color="auto" w:fill="auto"/>
            <w:vAlign w:val="center"/>
            <w:hideMark/>
          </w:tcPr>
          <w:p w14:paraId="0BBC2C2B" w14:textId="23728901"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321</w:t>
            </w:r>
          </w:p>
        </w:tc>
        <w:tc>
          <w:tcPr>
            <w:tcW w:w="421" w:type="pct"/>
            <w:tcBorders>
              <w:top w:val="nil"/>
              <w:left w:val="nil"/>
              <w:bottom w:val="nil"/>
              <w:right w:val="nil"/>
            </w:tcBorders>
            <w:shd w:val="clear" w:color="auto" w:fill="auto"/>
            <w:vAlign w:val="center"/>
            <w:hideMark/>
          </w:tcPr>
          <w:p w14:paraId="4CF7334E" w14:textId="72CFC7E3"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2,010</w:t>
            </w:r>
          </w:p>
        </w:tc>
      </w:tr>
      <w:tr w:rsidR="0053003A" w:rsidRPr="007A56C9" w14:paraId="2C467F7A" w14:textId="77777777" w:rsidTr="00D93F90">
        <w:trPr>
          <w:trHeight w:val="300"/>
        </w:trPr>
        <w:tc>
          <w:tcPr>
            <w:tcW w:w="2054" w:type="pct"/>
            <w:tcBorders>
              <w:top w:val="nil"/>
              <w:left w:val="nil"/>
              <w:bottom w:val="nil"/>
              <w:right w:val="nil"/>
            </w:tcBorders>
            <w:shd w:val="clear" w:color="000000" w:fill="C7E4F3"/>
            <w:vAlign w:val="center"/>
            <w:hideMark/>
          </w:tcPr>
          <w:p w14:paraId="12CA81F0" w14:textId="427D7888" w:rsidR="0053003A" w:rsidRPr="007A56C9" w:rsidRDefault="0053003A" w:rsidP="00D93F90">
            <w:pPr>
              <w:rPr>
                <w:rFonts w:eastAsia="Times New Roman" w:cs="Arial"/>
                <w:color w:val="000000"/>
                <w:sz w:val="18"/>
                <w:szCs w:val="18"/>
                <w:lang w:eastAsia="en-AU"/>
              </w:rPr>
            </w:pPr>
            <w:r w:rsidRPr="007A56C9">
              <w:rPr>
                <w:rFonts w:eastAsia="Times New Roman" w:cs="Arial"/>
                <w:color w:val="000000"/>
                <w:sz w:val="18"/>
                <w:szCs w:val="18"/>
                <w:lang w:eastAsia="en-AU"/>
              </w:rPr>
              <w:t xml:space="preserve">% of all services </w:t>
            </w:r>
            <w:r w:rsidR="00D93F90" w:rsidRPr="00D93F90">
              <w:rPr>
                <w:rFonts w:eastAsia="Times New Roman" w:cs="Arial"/>
                <w:color w:val="000000"/>
                <w:sz w:val="18"/>
                <w:szCs w:val="18"/>
                <w:vertAlign w:val="superscript"/>
                <w:lang w:eastAsia="en-AU"/>
              </w:rPr>
              <w:t>(</w:t>
            </w:r>
            <w:r w:rsidR="00D93F90">
              <w:rPr>
                <w:rFonts w:eastAsia="Times New Roman" w:cs="Arial"/>
                <w:color w:val="000000"/>
                <w:sz w:val="18"/>
                <w:szCs w:val="18"/>
                <w:vertAlign w:val="superscript"/>
                <w:lang w:eastAsia="en-AU"/>
              </w:rPr>
              <w:t>e</w:t>
            </w:r>
            <w:r w:rsidR="00D93F90" w:rsidRPr="00D93F90">
              <w:rPr>
                <w:rFonts w:eastAsia="Times New Roman" w:cs="Arial"/>
                <w:color w:val="000000"/>
                <w:sz w:val="18"/>
                <w:szCs w:val="18"/>
                <w:vertAlign w:val="superscript"/>
                <w:lang w:eastAsia="en-AU"/>
              </w:rPr>
              <w:t>)</w:t>
            </w:r>
          </w:p>
        </w:tc>
        <w:tc>
          <w:tcPr>
            <w:tcW w:w="420" w:type="pct"/>
            <w:tcBorders>
              <w:top w:val="nil"/>
              <w:left w:val="nil"/>
              <w:bottom w:val="nil"/>
              <w:right w:val="nil"/>
            </w:tcBorders>
            <w:shd w:val="clear" w:color="000000" w:fill="C7E4F3"/>
            <w:vAlign w:val="center"/>
            <w:hideMark/>
          </w:tcPr>
          <w:p w14:paraId="7DE78A5B" w14:textId="76A54A1C"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19.9</w:t>
            </w:r>
          </w:p>
        </w:tc>
        <w:tc>
          <w:tcPr>
            <w:tcW w:w="421" w:type="pct"/>
            <w:tcBorders>
              <w:top w:val="nil"/>
              <w:left w:val="nil"/>
              <w:bottom w:val="nil"/>
              <w:right w:val="nil"/>
            </w:tcBorders>
            <w:shd w:val="clear" w:color="000000" w:fill="C7E4F3"/>
            <w:vAlign w:val="center"/>
            <w:hideMark/>
          </w:tcPr>
          <w:p w14:paraId="36B3D1C6" w14:textId="63CD9195"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16.4</w:t>
            </w:r>
          </w:p>
        </w:tc>
        <w:tc>
          <w:tcPr>
            <w:tcW w:w="421" w:type="pct"/>
            <w:tcBorders>
              <w:top w:val="nil"/>
              <w:left w:val="nil"/>
              <w:bottom w:val="nil"/>
              <w:right w:val="nil"/>
            </w:tcBorders>
            <w:shd w:val="clear" w:color="000000" w:fill="C7E4F3"/>
            <w:vAlign w:val="center"/>
            <w:hideMark/>
          </w:tcPr>
          <w:p w14:paraId="2B83776A" w14:textId="01A7B06A"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28.5</w:t>
            </w:r>
          </w:p>
        </w:tc>
        <w:tc>
          <w:tcPr>
            <w:tcW w:w="421" w:type="pct"/>
            <w:tcBorders>
              <w:top w:val="nil"/>
              <w:left w:val="nil"/>
              <w:bottom w:val="nil"/>
              <w:right w:val="nil"/>
            </w:tcBorders>
            <w:shd w:val="clear" w:color="000000" w:fill="C7E4F3"/>
            <w:vAlign w:val="center"/>
            <w:hideMark/>
          </w:tcPr>
          <w:p w14:paraId="6D88F938" w14:textId="1A04607A"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12.3</w:t>
            </w:r>
          </w:p>
        </w:tc>
        <w:tc>
          <w:tcPr>
            <w:tcW w:w="421" w:type="pct"/>
            <w:tcBorders>
              <w:top w:val="nil"/>
              <w:left w:val="nil"/>
              <w:bottom w:val="nil"/>
              <w:right w:val="nil"/>
            </w:tcBorders>
            <w:shd w:val="clear" w:color="000000" w:fill="C7E4F3"/>
            <w:vAlign w:val="center"/>
            <w:hideMark/>
          </w:tcPr>
          <w:p w14:paraId="3ACDBFC5" w14:textId="57895C82"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10.4</w:t>
            </w:r>
          </w:p>
        </w:tc>
        <w:tc>
          <w:tcPr>
            <w:tcW w:w="421" w:type="pct"/>
            <w:tcBorders>
              <w:top w:val="nil"/>
              <w:left w:val="nil"/>
              <w:bottom w:val="nil"/>
              <w:right w:val="nil"/>
            </w:tcBorders>
            <w:shd w:val="clear" w:color="000000" w:fill="C7E4F3"/>
            <w:vAlign w:val="center"/>
            <w:hideMark/>
          </w:tcPr>
          <w:p w14:paraId="0242CE19" w14:textId="0BCB1862"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15.7</w:t>
            </w:r>
          </w:p>
        </w:tc>
        <w:tc>
          <w:tcPr>
            <w:tcW w:w="421" w:type="pct"/>
            <w:tcBorders>
              <w:top w:val="nil"/>
              <w:left w:val="nil"/>
              <w:bottom w:val="nil"/>
              <w:right w:val="nil"/>
            </w:tcBorders>
            <w:shd w:val="clear" w:color="000000" w:fill="C7E4F3"/>
            <w:vAlign w:val="center"/>
            <w:hideMark/>
          </w:tcPr>
          <w:p w14:paraId="57E94D47" w14:textId="2346B8E2"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16.7</w:t>
            </w:r>
          </w:p>
        </w:tc>
      </w:tr>
      <w:tr w:rsidR="0053003A" w:rsidRPr="007A56C9" w14:paraId="09709604" w14:textId="77777777" w:rsidTr="00D93F90">
        <w:trPr>
          <w:trHeight w:val="300"/>
        </w:trPr>
        <w:tc>
          <w:tcPr>
            <w:tcW w:w="2054" w:type="pct"/>
            <w:tcBorders>
              <w:top w:val="nil"/>
              <w:left w:val="nil"/>
              <w:bottom w:val="nil"/>
              <w:right w:val="nil"/>
            </w:tcBorders>
            <w:shd w:val="clear" w:color="auto" w:fill="auto"/>
            <w:vAlign w:val="center"/>
            <w:hideMark/>
          </w:tcPr>
          <w:p w14:paraId="27953E45" w14:textId="33B4CA5F" w:rsidR="0053003A" w:rsidRPr="007A56C9" w:rsidRDefault="0053003A" w:rsidP="0053003A">
            <w:pPr>
              <w:rPr>
                <w:rFonts w:eastAsia="Times New Roman" w:cs="Arial"/>
                <w:color w:val="000000"/>
                <w:sz w:val="18"/>
                <w:szCs w:val="18"/>
                <w:lang w:eastAsia="en-AU"/>
              </w:rPr>
            </w:pPr>
            <w:r w:rsidRPr="007A56C9">
              <w:rPr>
                <w:rFonts w:eastAsia="Times New Roman" w:cs="Arial"/>
                <w:color w:val="000000"/>
                <w:sz w:val="18"/>
                <w:szCs w:val="18"/>
                <w:lang w:eastAsia="en-AU"/>
              </w:rPr>
              <w:t>Total specified</w:t>
            </w:r>
            <w:r w:rsidR="00D93F90">
              <w:rPr>
                <w:rFonts w:eastAsia="Times New Roman" w:cs="Arial"/>
                <w:color w:val="000000"/>
                <w:sz w:val="18"/>
                <w:szCs w:val="18"/>
                <w:lang w:eastAsia="en-AU"/>
              </w:rPr>
              <w:t xml:space="preserve"> </w:t>
            </w:r>
            <w:r w:rsidR="00D93F90">
              <w:rPr>
                <w:rFonts w:eastAsia="Times New Roman" w:cs="Arial"/>
                <w:color w:val="000000"/>
                <w:sz w:val="18"/>
                <w:szCs w:val="18"/>
                <w:vertAlign w:val="superscript"/>
                <w:lang w:eastAsia="en-AU"/>
              </w:rPr>
              <w:t>(f</w:t>
            </w:r>
            <w:r w:rsidR="00D93F90" w:rsidRPr="00D93F90">
              <w:rPr>
                <w:rFonts w:eastAsia="Times New Roman" w:cs="Arial"/>
                <w:color w:val="000000"/>
                <w:sz w:val="18"/>
                <w:szCs w:val="18"/>
                <w:vertAlign w:val="superscript"/>
                <w:lang w:eastAsia="en-AU"/>
              </w:rPr>
              <w:t>)</w:t>
            </w:r>
          </w:p>
        </w:tc>
        <w:tc>
          <w:tcPr>
            <w:tcW w:w="420" w:type="pct"/>
            <w:tcBorders>
              <w:top w:val="nil"/>
              <w:left w:val="nil"/>
              <w:bottom w:val="nil"/>
              <w:right w:val="nil"/>
            </w:tcBorders>
            <w:shd w:val="clear" w:color="auto" w:fill="auto"/>
            <w:vAlign w:val="center"/>
            <w:hideMark/>
          </w:tcPr>
          <w:p w14:paraId="23829377" w14:textId="1817003B"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6,249</w:t>
            </w:r>
          </w:p>
        </w:tc>
        <w:tc>
          <w:tcPr>
            <w:tcW w:w="421" w:type="pct"/>
            <w:tcBorders>
              <w:top w:val="nil"/>
              <w:left w:val="nil"/>
              <w:bottom w:val="nil"/>
              <w:right w:val="nil"/>
            </w:tcBorders>
            <w:shd w:val="clear" w:color="auto" w:fill="auto"/>
            <w:vAlign w:val="center"/>
            <w:hideMark/>
          </w:tcPr>
          <w:p w14:paraId="6360111F" w14:textId="090F6403"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731</w:t>
            </w:r>
          </w:p>
        </w:tc>
        <w:tc>
          <w:tcPr>
            <w:tcW w:w="421" w:type="pct"/>
            <w:tcBorders>
              <w:top w:val="nil"/>
              <w:left w:val="nil"/>
              <w:bottom w:val="nil"/>
              <w:right w:val="nil"/>
            </w:tcBorders>
            <w:shd w:val="clear" w:color="auto" w:fill="auto"/>
            <w:vAlign w:val="center"/>
            <w:hideMark/>
          </w:tcPr>
          <w:p w14:paraId="777DCABE" w14:textId="76D3313A"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56</w:t>
            </w:r>
          </w:p>
        </w:tc>
        <w:tc>
          <w:tcPr>
            <w:tcW w:w="421" w:type="pct"/>
            <w:tcBorders>
              <w:top w:val="nil"/>
              <w:left w:val="nil"/>
              <w:bottom w:val="nil"/>
              <w:right w:val="nil"/>
            </w:tcBorders>
            <w:shd w:val="clear" w:color="auto" w:fill="auto"/>
            <w:vAlign w:val="center"/>
            <w:hideMark/>
          </w:tcPr>
          <w:p w14:paraId="2FD7DE39" w14:textId="6E5A2AE7"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106</w:t>
            </w:r>
          </w:p>
        </w:tc>
        <w:tc>
          <w:tcPr>
            <w:tcW w:w="421" w:type="pct"/>
            <w:tcBorders>
              <w:top w:val="nil"/>
              <w:left w:val="nil"/>
              <w:bottom w:val="nil"/>
              <w:right w:val="nil"/>
            </w:tcBorders>
            <w:shd w:val="clear" w:color="auto" w:fill="auto"/>
            <w:vAlign w:val="center"/>
            <w:hideMark/>
          </w:tcPr>
          <w:p w14:paraId="07750CA6" w14:textId="141E2AF2"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2,859</w:t>
            </w:r>
          </w:p>
        </w:tc>
        <w:tc>
          <w:tcPr>
            <w:tcW w:w="421" w:type="pct"/>
            <w:tcBorders>
              <w:top w:val="nil"/>
              <w:left w:val="nil"/>
              <w:bottom w:val="nil"/>
              <w:right w:val="nil"/>
            </w:tcBorders>
            <w:shd w:val="clear" w:color="auto" w:fill="auto"/>
            <w:vAlign w:val="center"/>
            <w:hideMark/>
          </w:tcPr>
          <w:p w14:paraId="3072EAE9" w14:textId="29B606AE"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2,041</w:t>
            </w:r>
          </w:p>
        </w:tc>
        <w:tc>
          <w:tcPr>
            <w:tcW w:w="421" w:type="pct"/>
            <w:tcBorders>
              <w:top w:val="nil"/>
              <w:left w:val="nil"/>
              <w:bottom w:val="nil"/>
              <w:right w:val="nil"/>
            </w:tcBorders>
            <w:shd w:val="clear" w:color="auto" w:fill="auto"/>
            <w:vAlign w:val="center"/>
            <w:hideMark/>
          </w:tcPr>
          <w:p w14:paraId="43AAC5BC" w14:textId="58A316F5"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12,043</w:t>
            </w:r>
          </w:p>
        </w:tc>
      </w:tr>
      <w:tr w:rsidR="0053003A" w:rsidRPr="007A56C9" w14:paraId="31013DD7" w14:textId="77777777" w:rsidTr="00D93F90">
        <w:trPr>
          <w:trHeight w:val="315"/>
        </w:trPr>
        <w:tc>
          <w:tcPr>
            <w:tcW w:w="2054" w:type="pct"/>
            <w:tcBorders>
              <w:top w:val="nil"/>
              <w:left w:val="nil"/>
              <w:bottom w:val="nil"/>
              <w:right w:val="nil"/>
            </w:tcBorders>
            <w:shd w:val="clear" w:color="000000" w:fill="C7E4F3"/>
            <w:vAlign w:val="center"/>
            <w:hideMark/>
          </w:tcPr>
          <w:p w14:paraId="3F37CD54" w14:textId="77777777" w:rsidR="0053003A" w:rsidRPr="007A56C9" w:rsidRDefault="0053003A" w:rsidP="0053003A">
            <w:pPr>
              <w:rPr>
                <w:rFonts w:eastAsia="Times New Roman" w:cs="Arial"/>
                <w:color w:val="000000"/>
                <w:sz w:val="18"/>
                <w:szCs w:val="18"/>
                <w:lang w:eastAsia="en-AU"/>
              </w:rPr>
            </w:pPr>
            <w:r w:rsidRPr="007A56C9">
              <w:rPr>
                <w:rFonts w:eastAsia="Times New Roman" w:cs="Arial"/>
                <w:color w:val="000000"/>
                <w:sz w:val="18"/>
                <w:szCs w:val="18"/>
                <w:lang w:eastAsia="en-AU"/>
              </w:rPr>
              <w:t>Total not specified</w:t>
            </w:r>
          </w:p>
        </w:tc>
        <w:tc>
          <w:tcPr>
            <w:tcW w:w="420" w:type="pct"/>
            <w:tcBorders>
              <w:top w:val="nil"/>
              <w:left w:val="nil"/>
              <w:bottom w:val="nil"/>
              <w:right w:val="nil"/>
            </w:tcBorders>
            <w:shd w:val="clear" w:color="000000" w:fill="C7E4F3"/>
            <w:vAlign w:val="center"/>
            <w:hideMark/>
          </w:tcPr>
          <w:p w14:paraId="5ACCD9FE" w14:textId="43E3C318"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519</w:t>
            </w:r>
          </w:p>
        </w:tc>
        <w:tc>
          <w:tcPr>
            <w:tcW w:w="421" w:type="pct"/>
            <w:tcBorders>
              <w:top w:val="nil"/>
              <w:left w:val="nil"/>
              <w:bottom w:val="nil"/>
              <w:right w:val="nil"/>
            </w:tcBorders>
            <w:shd w:val="clear" w:color="000000" w:fill="C7E4F3"/>
            <w:vAlign w:val="center"/>
            <w:hideMark/>
          </w:tcPr>
          <w:p w14:paraId="7FD3D43D" w14:textId="521DACC5"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44</w:t>
            </w:r>
          </w:p>
        </w:tc>
        <w:tc>
          <w:tcPr>
            <w:tcW w:w="421" w:type="pct"/>
            <w:tcBorders>
              <w:top w:val="nil"/>
              <w:left w:val="nil"/>
              <w:bottom w:val="nil"/>
              <w:right w:val="nil"/>
            </w:tcBorders>
            <w:shd w:val="clear" w:color="000000" w:fill="C7E4F3"/>
            <w:vAlign w:val="center"/>
            <w:hideMark/>
          </w:tcPr>
          <w:p w14:paraId="7C8228BC" w14:textId="777BA69E"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8</w:t>
            </w:r>
          </w:p>
        </w:tc>
        <w:tc>
          <w:tcPr>
            <w:tcW w:w="421" w:type="pct"/>
            <w:tcBorders>
              <w:top w:val="nil"/>
              <w:left w:val="nil"/>
              <w:bottom w:val="nil"/>
              <w:right w:val="nil"/>
            </w:tcBorders>
            <w:shd w:val="clear" w:color="000000" w:fill="C7E4F3"/>
            <w:vAlign w:val="center"/>
            <w:hideMark/>
          </w:tcPr>
          <w:p w14:paraId="2861A8D0" w14:textId="596C9B49"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w:t>
            </w:r>
          </w:p>
        </w:tc>
        <w:tc>
          <w:tcPr>
            <w:tcW w:w="421" w:type="pct"/>
            <w:tcBorders>
              <w:top w:val="nil"/>
              <w:left w:val="nil"/>
              <w:bottom w:val="nil"/>
              <w:right w:val="nil"/>
            </w:tcBorders>
            <w:shd w:val="clear" w:color="000000" w:fill="C7E4F3"/>
            <w:vAlign w:val="center"/>
            <w:hideMark/>
          </w:tcPr>
          <w:p w14:paraId="4595F86C" w14:textId="050DC8FC"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1,088</w:t>
            </w:r>
          </w:p>
        </w:tc>
        <w:tc>
          <w:tcPr>
            <w:tcW w:w="421" w:type="pct"/>
            <w:tcBorders>
              <w:top w:val="nil"/>
              <w:left w:val="nil"/>
              <w:bottom w:val="nil"/>
              <w:right w:val="nil"/>
            </w:tcBorders>
            <w:shd w:val="clear" w:color="000000" w:fill="C7E4F3"/>
            <w:vAlign w:val="center"/>
            <w:hideMark/>
          </w:tcPr>
          <w:p w14:paraId="25681E4E" w14:textId="56FCD58C"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523</w:t>
            </w:r>
          </w:p>
        </w:tc>
        <w:tc>
          <w:tcPr>
            <w:tcW w:w="421" w:type="pct"/>
            <w:tcBorders>
              <w:top w:val="nil"/>
              <w:left w:val="nil"/>
              <w:bottom w:val="nil"/>
              <w:right w:val="nil"/>
            </w:tcBorders>
            <w:shd w:val="clear" w:color="000000" w:fill="C7E4F3"/>
            <w:vAlign w:val="center"/>
            <w:hideMark/>
          </w:tcPr>
          <w:p w14:paraId="265F4C5C" w14:textId="600C3EE6" w:rsidR="0053003A" w:rsidRPr="007A56C9" w:rsidRDefault="0053003A" w:rsidP="0053003A">
            <w:pPr>
              <w:jc w:val="right"/>
              <w:rPr>
                <w:rFonts w:eastAsia="Times New Roman" w:cs="Arial"/>
                <w:color w:val="000000"/>
                <w:sz w:val="18"/>
                <w:szCs w:val="18"/>
                <w:lang w:eastAsia="en-AU"/>
              </w:rPr>
            </w:pPr>
            <w:r>
              <w:rPr>
                <w:rFonts w:cs="Arial"/>
                <w:color w:val="000000"/>
                <w:sz w:val="18"/>
                <w:szCs w:val="18"/>
              </w:rPr>
              <w:t>2,183</w:t>
            </w:r>
          </w:p>
        </w:tc>
      </w:tr>
      <w:tr w:rsidR="0053003A" w:rsidRPr="007A56C9" w14:paraId="4867238F" w14:textId="77777777" w:rsidTr="00D93F90">
        <w:trPr>
          <w:trHeight w:val="315"/>
        </w:trPr>
        <w:tc>
          <w:tcPr>
            <w:tcW w:w="2054" w:type="pct"/>
            <w:tcBorders>
              <w:top w:val="nil"/>
              <w:left w:val="nil"/>
              <w:bottom w:val="single" w:sz="8" w:space="0" w:color="1F698E"/>
              <w:right w:val="nil"/>
            </w:tcBorders>
            <w:shd w:val="clear" w:color="auto" w:fill="auto"/>
            <w:vAlign w:val="center"/>
            <w:hideMark/>
          </w:tcPr>
          <w:p w14:paraId="17AE2179" w14:textId="77777777" w:rsidR="0053003A" w:rsidRPr="007A56C9" w:rsidRDefault="0053003A" w:rsidP="0053003A">
            <w:pPr>
              <w:rPr>
                <w:rFonts w:eastAsia="Times New Roman" w:cs="Arial"/>
                <w:b/>
                <w:bCs/>
                <w:color w:val="000000"/>
                <w:sz w:val="18"/>
                <w:szCs w:val="18"/>
                <w:lang w:eastAsia="en-AU"/>
              </w:rPr>
            </w:pPr>
            <w:r w:rsidRPr="007A56C9">
              <w:rPr>
                <w:rFonts w:eastAsia="Times New Roman" w:cs="Arial"/>
                <w:b/>
                <w:bCs/>
                <w:color w:val="000000"/>
                <w:sz w:val="18"/>
                <w:szCs w:val="18"/>
                <w:lang w:eastAsia="en-AU"/>
              </w:rPr>
              <w:t>TOTAL SERVICES</w:t>
            </w:r>
          </w:p>
        </w:tc>
        <w:tc>
          <w:tcPr>
            <w:tcW w:w="420" w:type="pct"/>
            <w:tcBorders>
              <w:top w:val="nil"/>
              <w:left w:val="nil"/>
              <w:bottom w:val="single" w:sz="8" w:space="0" w:color="1F698E"/>
              <w:right w:val="nil"/>
            </w:tcBorders>
            <w:shd w:val="clear" w:color="auto" w:fill="auto"/>
            <w:vAlign w:val="center"/>
            <w:hideMark/>
          </w:tcPr>
          <w:p w14:paraId="0E46D38F" w14:textId="3B161CED"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6,768</w:t>
            </w:r>
          </w:p>
        </w:tc>
        <w:tc>
          <w:tcPr>
            <w:tcW w:w="421" w:type="pct"/>
            <w:tcBorders>
              <w:top w:val="nil"/>
              <w:left w:val="nil"/>
              <w:bottom w:val="single" w:sz="8" w:space="0" w:color="1F698E"/>
              <w:right w:val="nil"/>
            </w:tcBorders>
            <w:shd w:val="clear" w:color="auto" w:fill="auto"/>
            <w:vAlign w:val="center"/>
            <w:hideMark/>
          </w:tcPr>
          <w:p w14:paraId="4E2EDC0E" w14:textId="452287A7"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775</w:t>
            </w:r>
          </w:p>
        </w:tc>
        <w:tc>
          <w:tcPr>
            <w:tcW w:w="421" w:type="pct"/>
            <w:tcBorders>
              <w:top w:val="nil"/>
              <w:left w:val="nil"/>
              <w:bottom w:val="single" w:sz="8" w:space="0" w:color="1F698E"/>
              <w:right w:val="nil"/>
            </w:tcBorders>
            <w:shd w:val="clear" w:color="auto" w:fill="auto"/>
            <w:vAlign w:val="center"/>
            <w:hideMark/>
          </w:tcPr>
          <w:p w14:paraId="76BCED62" w14:textId="14F27706"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64</w:t>
            </w:r>
          </w:p>
        </w:tc>
        <w:tc>
          <w:tcPr>
            <w:tcW w:w="421" w:type="pct"/>
            <w:tcBorders>
              <w:top w:val="nil"/>
              <w:left w:val="nil"/>
              <w:bottom w:val="single" w:sz="8" w:space="0" w:color="1F698E"/>
              <w:right w:val="nil"/>
            </w:tcBorders>
            <w:shd w:val="clear" w:color="auto" w:fill="auto"/>
            <w:vAlign w:val="center"/>
            <w:hideMark/>
          </w:tcPr>
          <w:p w14:paraId="48EBC2CF" w14:textId="325473B4"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108</w:t>
            </w:r>
          </w:p>
        </w:tc>
        <w:tc>
          <w:tcPr>
            <w:tcW w:w="421" w:type="pct"/>
            <w:tcBorders>
              <w:top w:val="nil"/>
              <w:left w:val="nil"/>
              <w:bottom w:val="single" w:sz="8" w:space="0" w:color="1F698E"/>
              <w:right w:val="nil"/>
            </w:tcBorders>
            <w:shd w:val="clear" w:color="auto" w:fill="auto"/>
            <w:vAlign w:val="center"/>
            <w:hideMark/>
          </w:tcPr>
          <w:p w14:paraId="179D62EE" w14:textId="095CFA68"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3,947</w:t>
            </w:r>
          </w:p>
        </w:tc>
        <w:tc>
          <w:tcPr>
            <w:tcW w:w="421" w:type="pct"/>
            <w:tcBorders>
              <w:top w:val="nil"/>
              <w:left w:val="nil"/>
              <w:bottom w:val="single" w:sz="8" w:space="0" w:color="1F698E"/>
              <w:right w:val="nil"/>
            </w:tcBorders>
            <w:shd w:val="clear" w:color="auto" w:fill="auto"/>
            <w:vAlign w:val="center"/>
            <w:hideMark/>
          </w:tcPr>
          <w:p w14:paraId="0BE9153D" w14:textId="2BAE85AF"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2,564</w:t>
            </w:r>
          </w:p>
        </w:tc>
        <w:tc>
          <w:tcPr>
            <w:tcW w:w="421" w:type="pct"/>
            <w:tcBorders>
              <w:top w:val="nil"/>
              <w:left w:val="nil"/>
              <w:bottom w:val="single" w:sz="8" w:space="0" w:color="1F698E"/>
              <w:right w:val="nil"/>
            </w:tcBorders>
            <w:shd w:val="clear" w:color="auto" w:fill="auto"/>
            <w:vAlign w:val="center"/>
            <w:hideMark/>
          </w:tcPr>
          <w:p w14:paraId="07E0714C" w14:textId="2377D245" w:rsidR="0053003A" w:rsidRPr="007A56C9" w:rsidRDefault="0053003A" w:rsidP="0053003A">
            <w:pPr>
              <w:jc w:val="right"/>
              <w:rPr>
                <w:rFonts w:eastAsia="Times New Roman" w:cs="Arial"/>
                <w:b/>
                <w:bCs/>
                <w:color w:val="000000"/>
                <w:sz w:val="18"/>
                <w:szCs w:val="18"/>
                <w:lang w:eastAsia="en-AU"/>
              </w:rPr>
            </w:pPr>
            <w:r>
              <w:rPr>
                <w:rFonts w:cs="Arial"/>
                <w:b/>
                <w:bCs/>
                <w:color w:val="000000"/>
                <w:sz w:val="18"/>
                <w:szCs w:val="18"/>
              </w:rPr>
              <w:t>14,226</w:t>
            </w:r>
          </w:p>
        </w:tc>
      </w:tr>
    </w:tbl>
    <w:p w14:paraId="19E13267" w14:textId="77777777" w:rsidR="00D93F90" w:rsidRDefault="00D93F90" w:rsidP="00D93F90">
      <w:pPr>
        <w:pStyle w:val="FigureNote"/>
      </w:pPr>
      <w:r>
        <w:t>(a)</w:t>
      </w:r>
      <w:r>
        <w:tab/>
        <w:t>Totals may not equal the sum of components due to rounding of weighted data.</w:t>
      </w:r>
    </w:p>
    <w:p w14:paraId="6F575608" w14:textId="12D94F49" w:rsidR="00D93F90" w:rsidRDefault="00D93F90" w:rsidP="00D93F90">
      <w:pPr>
        <w:pStyle w:val="FigureNote"/>
        <w:spacing w:before="0"/>
        <w:ind w:left="425" w:hanging="425"/>
      </w:pPr>
      <w:r>
        <w:t>(b)</w:t>
      </w:r>
      <w:r>
        <w:tab/>
        <w:t xml:space="preserve">Refers to Indigenous children attending a service where at least one Indigenous paid contact staff was working </w:t>
      </w:r>
      <w:r w:rsidR="00B574B9">
        <w:t>during</w:t>
      </w:r>
      <w:r>
        <w:t xml:space="preserve"> the reference week. </w:t>
      </w:r>
    </w:p>
    <w:p w14:paraId="6749206E" w14:textId="2719A590" w:rsidR="00D93F90" w:rsidRDefault="00D93F90" w:rsidP="00D93F90">
      <w:pPr>
        <w:pStyle w:val="FigureNote"/>
        <w:spacing w:before="0"/>
        <w:ind w:left="425" w:hanging="425"/>
      </w:pPr>
      <w:r>
        <w:t>(c)</w:t>
      </w:r>
      <w:r>
        <w:tab/>
        <w:t xml:space="preserve">Refers to Indigenous children attending a service where at least one Indigenous paid contact staff was working </w:t>
      </w:r>
      <w:r w:rsidR="00B574B9">
        <w:t>during</w:t>
      </w:r>
      <w:r>
        <w:t xml:space="preserve"> the reference week as a proportion of all Indigenous children. </w:t>
      </w:r>
    </w:p>
    <w:p w14:paraId="722BEEB6" w14:textId="7173FCE3" w:rsidR="00D93F90" w:rsidRDefault="00D93F90" w:rsidP="00D93F90">
      <w:pPr>
        <w:pStyle w:val="FigureNote"/>
        <w:spacing w:before="0"/>
        <w:ind w:left="425" w:hanging="425"/>
      </w:pPr>
      <w:r>
        <w:t>(d)</w:t>
      </w:r>
      <w:r>
        <w:tab/>
        <w:t xml:space="preserve">Refers to Indigenous children attending a service where at least one Indigenous paid contact staff was working </w:t>
      </w:r>
      <w:r w:rsidR="00B574B9">
        <w:t>during</w:t>
      </w:r>
      <w:r>
        <w:t xml:space="preserve"> the reference week as a proportion of all </w:t>
      </w:r>
      <w:r w:rsidR="00B349C4">
        <w:t>children</w:t>
      </w:r>
      <w:r>
        <w:t xml:space="preserve">. </w:t>
      </w:r>
    </w:p>
    <w:p w14:paraId="048C6F17" w14:textId="1B67B4E2" w:rsidR="00D93F90" w:rsidRDefault="00D93F90" w:rsidP="00D93F90">
      <w:pPr>
        <w:pStyle w:val="FigureNote"/>
        <w:spacing w:before="0"/>
        <w:ind w:left="425" w:hanging="425"/>
      </w:pPr>
      <w:r>
        <w:t>(e)</w:t>
      </w:r>
      <w:r>
        <w:tab/>
        <w:t xml:space="preserve">Refers to services with an Indigenous paid contact staff working </w:t>
      </w:r>
      <w:r w:rsidR="00844D1A">
        <w:t>during</w:t>
      </w:r>
      <w:r>
        <w:t xml:space="preserve"> the reference week as a proportion of all services.</w:t>
      </w:r>
    </w:p>
    <w:p w14:paraId="1A8E7457" w14:textId="10B4F880" w:rsidR="00D93F90" w:rsidRDefault="00D93F90" w:rsidP="00D93F90">
      <w:pPr>
        <w:pStyle w:val="FigureNote"/>
        <w:spacing w:before="0"/>
        <w:ind w:left="425" w:hanging="425"/>
      </w:pPr>
      <w:r>
        <w:t>(f)</w:t>
      </w:r>
      <w:r>
        <w:tab/>
        <w:t xml:space="preserve">Includes services where there was a response to Indigenous status for at least one </w:t>
      </w:r>
      <w:r w:rsidR="00E11B3A">
        <w:t>worker</w:t>
      </w:r>
      <w:r>
        <w:t>.</w:t>
      </w:r>
    </w:p>
    <w:p w14:paraId="56C41A4E" w14:textId="77777777" w:rsidR="00905D14" w:rsidRDefault="00905D14">
      <w:pPr>
        <w:rPr>
          <w:rFonts w:ascii="Arial Bold" w:eastAsia="Times New Roman" w:hAnsi="Arial Bold" w:cs="Times New Roman"/>
          <w:b/>
          <w:bCs/>
          <w:color w:val="1F688D"/>
          <w:szCs w:val="18"/>
        </w:rPr>
      </w:pPr>
      <w:r>
        <w:br w:type="page"/>
      </w:r>
    </w:p>
    <w:p w14:paraId="7B8ED842" w14:textId="5E6C7E20" w:rsidR="004534B3" w:rsidRDefault="004534B3" w:rsidP="00D8141B">
      <w:pPr>
        <w:pStyle w:val="Body"/>
        <w:jc w:val="both"/>
      </w:pPr>
      <w:r>
        <w:lastRenderedPageBreak/>
        <w:fldChar w:fldCharType="begin"/>
      </w:r>
      <w:r>
        <w:instrText xml:space="preserve"> REF _Ref482360198 \h </w:instrText>
      </w:r>
      <w:r w:rsidR="00D8141B">
        <w:instrText xml:space="preserve"> \* MERGEFORMAT </w:instrText>
      </w:r>
      <w:r>
        <w:fldChar w:fldCharType="separate"/>
      </w:r>
      <w:r w:rsidR="00011CCA">
        <w:t xml:space="preserve">Table </w:t>
      </w:r>
      <w:r w:rsidR="00011CCA">
        <w:rPr>
          <w:noProof/>
        </w:rPr>
        <w:t>22</w:t>
      </w:r>
      <w:r>
        <w:fldChar w:fldCharType="end"/>
      </w:r>
      <w:r>
        <w:t xml:space="preserve"> shows that </w:t>
      </w:r>
      <w:r w:rsidR="00F900A5">
        <w:t>four-in-five (80.8 per cent)</w:t>
      </w:r>
      <w:r w:rsidR="00F900A5" w:rsidDel="00F900A5">
        <w:t xml:space="preserve"> </w:t>
      </w:r>
      <w:r w:rsidR="00D2399A">
        <w:t xml:space="preserve"> </w:t>
      </w:r>
      <w:r w:rsidR="006A6F4F">
        <w:t>Indigenous</w:t>
      </w:r>
      <w:r>
        <w:t xml:space="preserve"> paid contact staff  </w:t>
      </w:r>
      <w:r w:rsidR="00D8141B">
        <w:t>ha</w:t>
      </w:r>
      <w:r w:rsidR="00D2399A">
        <w:t>d</w:t>
      </w:r>
      <w:r>
        <w:t xml:space="preserve"> an ECEC-related qualification. This included </w:t>
      </w:r>
      <w:r w:rsidR="00D8141B">
        <w:t>around</w:t>
      </w:r>
      <w:r>
        <w:t xml:space="preserve"> half (45.8 per cent) qualified at the Certificate III / IV level, one quarter (26.8 per cent) at the Advanced Diploma / Diploma level and 6 per cent at the Bachelor degree level and above.</w:t>
      </w:r>
    </w:p>
    <w:p w14:paraId="3C31F62E" w14:textId="2BC967FB" w:rsidR="00A630CC" w:rsidRDefault="00A630CC" w:rsidP="00A630CC">
      <w:pPr>
        <w:pStyle w:val="Caption"/>
        <w:keepNext/>
      </w:pPr>
      <w:bookmarkStart w:id="101" w:name="_Ref482360198"/>
      <w:bookmarkStart w:id="102" w:name="_Toc484014000"/>
      <w:r>
        <w:t xml:space="preserve">Table </w:t>
      </w:r>
      <w:fldSimple w:instr=" SEQ Table \* ARABIC ">
        <w:r w:rsidR="00011CCA">
          <w:rPr>
            <w:noProof/>
          </w:rPr>
          <w:t>22</w:t>
        </w:r>
      </w:fldSimple>
      <w:bookmarkEnd w:id="101"/>
      <w:r>
        <w:tab/>
        <w:t>Q</w:t>
      </w:r>
      <w:r w:rsidR="00663D56">
        <w:t>ualifications of Indigenous</w:t>
      </w:r>
      <w:r>
        <w:t xml:space="preserve"> </w:t>
      </w:r>
      <w:r w:rsidR="004534B3">
        <w:t xml:space="preserve">paid </w:t>
      </w:r>
      <w:r>
        <w:t>contact</w:t>
      </w:r>
      <w:r w:rsidR="004534B3">
        <w:t xml:space="preserve"> </w:t>
      </w:r>
      <w:r w:rsidR="00B91C47">
        <w:t>staff</w:t>
      </w:r>
      <w:r>
        <w:t xml:space="preserve">, by service type </w:t>
      </w:r>
      <w:r>
        <w:rPr>
          <w:vertAlign w:val="superscript"/>
        </w:rPr>
        <w:t>(a)</w:t>
      </w:r>
      <w:r w:rsidR="00A60F70">
        <w:rPr>
          <w:vertAlign w:val="superscript"/>
        </w:rPr>
        <w:t xml:space="preserve"> (b)</w:t>
      </w:r>
      <w:bookmarkEnd w:id="102"/>
    </w:p>
    <w:tbl>
      <w:tblPr>
        <w:tblW w:w="5000" w:type="pct"/>
        <w:tblLook w:val="04A0" w:firstRow="1" w:lastRow="0" w:firstColumn="1" w:lastColumn="0" w:noHBand="0" w:noVBand="1"/>
      </w:tblPr>
      <w:tblGrid>
        <w:gridCol w:w="3856"/>
        <w:gridCol w:w="837"/>
        <w:gridCol w:w="751"/>
        <w:gridCol w:w="751"/>
        <w:gridCol w:w="751"/>
        <w:gridCol w:w="751"/>
        <w:gridCol w:w="752"/>
        <w:gridCol w:w="837"/>
      </w:tblGrid>
      <w:tr w:rsidR="007A56C9" w:rsidRPr="007A56C9" w14:paraId="3826AE3E" w14:textId="77777777" w:rsidTr="00B421C6">
        <w:trPr>
          <w:trHeight w:val="315"/>
        </w:trPr>
        <w:tc>
          <w:tcPr>
            <w:tcW w:w="2088" w:type="pct"/>
            <w:tcBorders>
              <w:top w:val="nil"/>
              <w:left w:val="nil"/>
              <w:bottom w:val="nil"/>
              <w:right w:val="nil"/>
            </w:tcBorders>
            <w:shd w:val="clear" w:color="000000" w:fill="1F698E"/>
            <w:vAlign w:val="center"/>
            <w:hideMark/>
          </w:tcPr>
          <w:p w14:paraId="50BF0747" w14:textId="77777777" w:rsidR="007A56C9" w:rsidRPr="007A56C9" w:rsidRDefault="007A56C9" w:rsidP="007A56C9">
            <w:pPr>
              <w:rPr>
                <w:rFonts w:eastAsia="Times New Roman" w:cs="Arial"/>
                <w:b/>
                <w:bCs/>
                <w:color w:val="FFFFFF"/>
                <w:sz w:val="18"/>
                <w:szCs w:val="18"/>
                <w:lang w:eastAsia="en-AU"/>
              </w:rPr>
            </w:pPr>
            <w:r w:rsidRPr="007A56C9">
              <w:rPr>
                <w:rFonts w:eastAsia="Times New Roman" w:cs="Arial"/>
                <w:b/>
                <w:bCs/>
                <w:color w:val="FFFFFF"/>
                <w:sz w:val="18"/>
                <w:szCs w:val="18"/>
                <w:lang w:eastAsia="en-AU"/>
              </w:rPr>
              <w:t xml:space="preserve"> Highest level of qualification completed </w:t>
            </w:r>
          </w:p>
        </w:tc>
        <w:tc>
          <w:tcPr>
            <w:tcW w:w="416" w:type="pct"/>
            <w:tcBorders>
              <w:top w:val="nil"/>
              <w:left w:val="nil"/>
              <w:bottom w:val="nil"/>
              <w:right w:val="nil"/>
            </w:tcBorders>
            <w:shd w:val="clear" w:color="000000" w:fill="1F698E"/>
            <w:vAlign w:val="center"/>
            <w:hideMark/>
          </w:tcPr>
          <w:p w14:paraId="4B872075"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LDC</w:t>
            </w:r>
          </w:p>
        </w:tc>
        <w:tc>
          <w:tcPr>
            <w:tcW w:w="416" w:type="pct"/>
            <w:tcBorders>
              <w:top w:val="nil"/>
              <w:left w:val="nil"/>
              <w:bottom w:val="nil"/>
              <w:right w:val="nil"/>
            </w:tcBorders>
            <w:shd w:val="clear" w:color="000000" w:fill="1F698E"/>
            <w:vAlign w:val="center"/>
            <w:hideMark/>
          </w:tcPr>
          <w:p w14:paraId="19F51767"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FDC</w:t>
            </w:r>
          </w:p>
        </w:tc>
        <w:tc>
          <w:tcPr>
            <w:tcW w:w="416" w:type="pct"/>
            <w:tcBorders>
              <w:top w:val="nil"/>
              <w:left w:val="nil"/>
              <w:bottom w:val="nil"/>
              <w:right w:val="nil"/>
            </w:tcBorders>
            <w:shd w:val="clear" w:color="000000" w:fill="1F698E"/>
            <w:vAlign w:val="center"/>
            <w:hideMark/>
          </w:tcPr>
          <w:p w14:paraId="6A8F774C"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IHC</w:t>
            </w:r>
          </w:p>
        </w:tc>
        <w:tc>
          <w:tcPr>
            <w:tcW w:w="416" w:type="pct"/>
            <w:tcBorders>
              <w:top w:val="nil"/>
              <w:left w:val="nil"/>
              <w:bottom w:val="nil"/>
              <w:right w:val="nil"/>
            </w:tcBorders>
            <w:shd w:val="clear" w:color="000000" w:fill="1F698E"/>
            <w:vAlign w:val="center"/>
            <w:hideMark/>
          </w:tcPr>
          <w:p w14:paraId="1CE0973F"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OCC</w:t>
            </w:r>
          </w:p>
        </w:tc>
        <w:tc>
          <w:tcPr>
            <w:tcW w:w="416" w:type="pct"/>
            <w:tcBorders>
              <w:top w:val="nil"/>
              <w:left w:val="nil"/>
              <w:bottom w:val="nil"/>
              <w:right w:val="nil"/>
            </w:tcBorders>
            <w:shd w:val="clear" w:color="000000" w:fill="1F698E"/>
            <w:vAlign w:val="center"/>
            <w:hideMark/>
          </w:tcPr>
          <w:p w14:paraId="6F17104B"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OSHC</w:t>
            </w:r>
          </w:p>
        </w:tc>
        <w:tc>
          <w:tcPr>
            <w:tcW w:w="416" w:type="pct"/>
            <w:tcBorders>
              <w:top w:val="nil"/>
              <w:left w:val="nil"/>
              <w:bottom w:val="nil"/>
              <w:right w:val="nil"/>
            </w:tcBorders>
            <w:shd w:val="clear" w:color="000000" w:fill="1F698E"/>
            <w:vAlign w:val="center"/>
            <w:hideMark/>
          </w:tcPr>
          <w:p w14:paraId="62D9073A"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VAC</w:t>
            </w:r>
          </w:p>
        </w:tc>
        <w:tc>
          <w:tcPr>
            <w:tcW w:w="416" w:type="pct"/>
            <w:tcBorders>
              <w:top w:val="nil"/>
              <w:left w:val="nil"/>
              <w:bottom w:val="nil"/>
              <w:right w:val="nil"/>
            </w:tcBorders>
            <w:shd w:val="clear" w:color="000000" w:fill="1F698E"/>
            <w:vAlign w:val="center"/>
            <w:hideMark/>
          </w:tcPr>
          <w:p w14:paraId="3AF7312F" w14:textId="77777777" w:rsidR="007A56C9" w:rsidRPr="007A56C9" w:rsidRDefault="007A56C9" w:rsidP="007A56C9">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Total</w:t>
            </w:r>
          </w:p>
        </w:tc>
      </w:tr>
      <w:tr w:rsidR="007A56C9" w:rsidRPr="007A56C9" w14:paraId="31ABBAF6" w14:textId="77777777" w:rsidTr="007A56C9">
        <w:trPr>
          <w:trHeight w:val="315"/>
        </w:trPr>
        <w:tc>
          <w:tcPr>
            <w:tcW w:w="5000" w:type="pct"/>
            <w:gridSpan w:val="8"/>
            <w:tcBorders>
              <w:top w:val="nil"/>
              <w:left w:val="nil"/>
              <w:bottom w:val="nil"/>
              <w:right w:val="nil"/>
            </w:tcBorders>
            <w:shd w:val="clear" w:color="000000" w:fill="90C9E6"/>
            <w:vAlign w:val="center"/>
            <w:hideMark/>
          </w:tcPr>
          <w:p w14:paraId="3EF75604" w14:textId="77777777" w:rsidR="007A56C9" w:rsidRPr="007A56C9" w:rsidRDefault="007A56C9" w:rsidP="007A56C9">
            <w:pPr>
              <w:jc w:val="center"/>
              <w:rPr>
                <w:rFonts w:eastAsia="Times New Roman" w:cs="Arial"/>
                <w:b/>
                <w:bCs/>
                <w:color w:val="000000"/>
                <w:sz w:val="18"/>
                <w:szCs w:val="18"/>
                <w:lang w:eastAsia="en-AU"/>
              </w:rPr>
            </w:pPr>
            <w:r w:rsidRPr="007A56C9">
              <w:rPr>
                <w:rFonts w:eastAsia="Times New Roman" w:cs="Arial"/>
                <w:b/>
                <w:bCs/>
                <w:color w:val="000000"/>
                <w:sz w:val="18"/>
                <w:szCs w:val="18"/>
                <w:lang w:eastAsia="en-AU"/>
              </w:rPr>
              <w:t>Percentage</w:t>
            </w:r>
          </w:p>
        </w:tc>
      </w:tr>
      <w:tr w:rsidR="00FF0306" w:rsidRPr="007A56C9" w14:paraId="2D091197" w14:textId="77777777" w:rsidTr="00B421C6">
        <w:trPr>
          <w:trHeight w:val="315"/>
        </w:trPr>
        <w:tc>
          <w:tcPr>
            <w:tcW w:w="2088" w:type="pct"/>
            <w:tcBorders>
              <w:top w:val="nil"/>
              <w:left w:val="nil"/>
              <w:bottom w:val="nil"/>
              <w:right w:val="nil"/>
            </w:tcBorders>
            <w:shd w:val="clear" w:color="auto" w:fill="auto"/>
            <w:vAlign w:val="center"/>
            <w:hideMark/>
          </w:tcPr>
          <w:p w14:paraId="24302B3D"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Bachelor degree and above</w:t>
            </w:r>
          </w:p>
        </w:tc>
        <w:tc>
          <w:tcPr>
            <w:tcW w:w="416" w:type="pct"/>
            <w:tcBorders>
              <w:top w:val="nil"/>
              <w:left w:val="nil"/>
              <w:bottom w:val="nil"/>
              <w:right w:val="nil"/>
            </w:tcBorders>
            <w:shd w:val="clear" w:color="auto" w:fill="auto"/>
            <w:vAlign w:val="center"/>
            <w:hideMark/>
          </w:tcPr>
          <w:p w14:paraId="66F77BA7"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5.9</w:t>
            </w:r>
          </w:p>
        </w:tc>
        <w:tc>
          <w:tcPr>
            <w:tcW w:w="416" w:type="pct"/>
            <w:tcBorders>
              <w:top w:val="nil"/>
              <w:left w:val="nil"/>
              <w:bottom w:val="nil"/>
              <w:right w:val="nil"/>
            </w:tcBorders>
            <w:shd w:val="clear" w:color="auto" w:fill="auto"/>
            <w:vAlign w:val="center"/>
            <w:hideMark/>
          </w:tcPr>
          <w:p w14:paraId="3F4FB439"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2.4</w:t>
            </w:r>
          </w:p>
        </w:tc>
        <w:tc>
          <w:tcPr>
            <w:tcW w:w="416" w:type="pct"/>
            <w:tcBorders>
              <w:top w:val="nil"/>
              <w:left w:val="nil"/>
              <w:bottom w:val="nil"/>
              <w:right w:val="nil"/>
            </w:tcBorders>
            <w:shd w:val="clear" w:color="auto" w:fill="auto"/>
            <w:vAlign w:val="center"/>
          </w:tcPr>
          <w:p w14:paraId="6FC1C087" w14:textId="5BFF987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7703E25E" w14:textId="457A54A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6B101C9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6.2</w:t>
            </w:r>
          </w:p>
        </w:tc>
        <w:tc>
          <w:tcPr>
            <w:tcW w:w="416" w:type="pct"/>
            <w:tcBorders>
              <w:top w:val="nil"/>
              <w:left w:val="nil"/>
              <w:bottom w:val="nil"/>
              <w:right w:val="nil"/>
            </w:tcBorders>
            <w:shd w:val="clear" w:color="auto" w:fill="auto"/>
            <w:vAlign w:val="center"/>
            <w:hideMark/>
          </w:tcPr>
          <w:p w14:paraId="6424E095"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9.8</w:t>
            </w:r>
          </w:p>
        </w:tc>
        <w:tc>
          <w:tcPr>
            <w:tcW w:w="416" w:type="pct"/>
            <w:tcBorders>
              <w:top w:val="nil"/>
              <w:left w:val="nil"/>
              <w:bottom w:val="nil"/>
              <w:right w:val="nil"/>
            </w:tcBorders>
            <w:shd w:val="clear" w:color="auto" w:fill="auto"/>
            <w:vAlign w:val="center"/>
            <w:hideMark/>
          </w:tcPr>
          <w:p w14:paraId="75C8A25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6.0</w:t>
            </w:r>
          </w:p>
        </w:tc>
      </w:tr>
      <w:tr w:rsidR="00FF0306" w:rsidRPr="007A56C9" w14:paraId="6A5F409D" w14:textId="77777777" w:rsidTr="00B421C6">
        <w:trPr>
          <w:trHeight w:val="315"/>
        </w:trPr>
        <w:tc>
          <w:tcPr>
            <w:tcW w:w="2088" w:type="pct"/>
            <w:tcBorders>
              <w:top w:val="nil"/>
              <w:left w:val="nil"/>
              <w:bottom w:val="nil"/>
              <w:right w:val="nil"/>
            </w:tcBorders>
            <w:shd w:val="clear" w:color="000000" w:fill="C7E4F3"/>
            <w:vAlign w:val="center"/>
            <w:hideMark/>
          </w:tcPr>
          <w:p w14:paraId="4FF49EDA" w14:textId="77777777" w:rsidR="00FF0306" w:rsidRPr="007A56C9" w:rsidRDefault="00FF0306" w:rsidP="00FF0306">
            <w:pPr>
              <w:ind w:left="284" w:firstLineChars="16" w:firstLine="29"/>
              <w:rPr>
                <w:rFonts w:eastAsia="Times New Roman" w:cs="Arial"/>
                <w:color w:val="000000"/>
                <w:sz w:val="18"/>
                <w:szCs w:val="18"/>
                <w:lang w:eastAsia="en-AU"/>
              </w:rPr>
            </w:pPr>
            <w:r w:rsidRPr="007A56C9">
              <w:rPr>
                <w:rFonts w:eastAsia="Times New Roman" w:cs="Arial"/>
                <w:color w:val="000000"/>
                <w:sz w:val="18"/>
                <w:szCs w:val="18"/>
                <w:lang w:eastAsia="en-AU"/>
              </w:rPr>
              <w:t>Bachelor degree pass 4 years (or equivalent) and above</w:t>
            </w:r>
          </w:p>
        </w:tc>
        <w:tc>
          <w:tcPr>
            <w:tcW w:w="416" w:type="pct"/>
            <w:tcBorders>
              <w:top w:val="nil"/>
              <w:left w:val="nil"/>
              <w:bottom w:val="nil"/>
              <w:right w:val="nil"/>
            </w:tcBorders>
            <w:shd w:val="clear" w:color="000000" w:fill="C7E4F3"/>
            <w:vAlign w:val="center"/>
            <w:hideMark/>
          </w:tcPr>
          <w:p w14:paraId="767EF89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3.8</w:t>
            </w:r>
          </w:p>
        </w:tc>
        <w:tc>
          <w:tcPr>
            <w:tcW w:w="416" w:type="pct"/>
            <w:tcBorders>
              <w:top w:val="nil"/>
              <w:left w:val="nil"/>
              <w:bottom w:val="nil"/>
              <w:right w:val="nil"/>
            </w:tcBorders>
            <w:shd w:val="clear" w:color="000000" w:fill="C7E4F3"/>
            <w:vAlign w:val="center"/>
            <w:hideMark/>
          </w:tcPr>
          <w:p w14:paraId="0013D28A"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0.4</w:t>
            </w:r>
          </w:p>
        </w:tc>
        <w:tc>
          <w:tcPr>
            <w:tcW w:w="416" w:type="pct"/>
            <w:tcBorders>
              <w:top w:val="nil"/>
              <w:left w:val="nil"/>
              <w:bottom w:val="nil"/>
              <w:right w:val="nil"/>
            </w:tcBorders>
            <w:shd w:val="clear" w:color="000000" w:fill="C7E4F3"/>
            <w:vAlign w:val="center"/>
          </w:tcPr>
          <w:p w14:paraId="13809A3A" w14:textId="778968B1"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47A96F59" w14:textId="010EDCD9"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4A218D6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3.4</w:t>
            </w:r>
          </w:p>
        </w:tc>
        <w:tc>
          <w:tcPr>
            <w:tcW w:w="416" w:type="pct"/>
            <w:tcBorders>
              <w:top w:val="nil"/>
              <w:left w:val="nil"/>
              <w:bottom w:val="nil"/>
              <w:right w:val="nil"/>
            </w:tcBorders>
            <w:shd w:val="clear" w:color="000000" w:fill="C7E4F3"/>
            <w:vAlign w:val="center"/>
            <w:hideMark/>
          </w:tcPr>
          <w:p w14:paraId="0439A705"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6.6</w:t>
            </w:r>
          </w:p>
        </w:tc>
        <w:tc>
          <w:tcPr>
            <w:tcW w:w="416" w:type="pct"/>
            <w:tcBorders>
              <w:top w:val="nil"/>
              <w:left w:val="nil"/>
              <w:bottom w:val="nil"/>
              <w:right w:val="nil"/>
            </w:tcBorders>
            <w:shd w:val="clear" w:color="000000" w:fill="C7E4F3"/>
            <w:vAlign w:val="center"/>
            <w:hideMark/>
          </w:tcPr>
          <w:p w14:paraId="32C92A0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3.7</w:t>
            </w:r>
          </w:p>
        </w:tc>
      </w:tr>
      <w:tr w:rsidR="00FF0306" w:rsidRPr="007A56C9" w14:paraId="3CE77E90" w14:textId="77777777" w:rsidTr="00B421C6">
        <w:trPr>
          <w:trHeight w:val="315"/>
        </w:trPr>
        <w:tc>
          <w:tcPr>
            <w:tcW w:w="2088" w:type="pct"/>
            <w:tcBorders>
              <w:top w:val="nil"/>
              <w:left w:val="nil"/>
              <w:bottom w:val="nil"/>
              <w:right w:val="nil"/>
            </w:tcBorders>
            <w:shd w:val="clear" w:color="auto" w:fill="auto"/>
            <w:vAlign w:val="center"/>
            <w:hideMark/>
          </w:tcPr>
          <w:p w14:paraId="633EA598" w14:textId="77777777" w:rsidR="00FF0306" w:rsidRPr="007A56C9" w:rsidRDefault="00FF0306" w:rsidP="00FF0306">
            <w:pPr>
              <w:ind w:left="284" w:firstLineChars="16" w:firstLine="29"/>
              <w:rPr>
                <w:rFonts w:eastAsia="Times New Roman" w:cs="Arial"/>
                <w:color w:val="000000"/>
                <w:sz w:val="18"/>
                <w:szCs w:val="18"/>
                <w:lang w:eastAsia="en-AU"/>
              </w:rPr>
            </w:pPr>
            <w:r w:rsidRPr="007A56C9">
              <w:rPr>
                <w:rFonts w:eastAsia="Times New Roman" w:cs="Arial"/>
                <w:color w:val="000000"/>
                <w:sz w:val="18"/>
                <w:szCs w:val="18"/>
                <w:lang w:eastAsia="en-AU"/>
              </w:rPr>
              <w:t>Bachelor degree pass 3 years (or equivalent)</w:t>
            </w:r>
          </w:p>
        </w:tc>
        <w:tc>
          <w:tcPr>
            <w:tcW w:w="416" w:type="pct"/>
            <w:tcBorders>
              <w:top w:val="nil"/>
              <w:left w:val="nil"/>
              <w:bottom w:val="nil"/>
              <w:right w:val="nil"/>
            </w:tcBorders>
            <w:shd w:val="clear" w:color="auto" w:fill="auto"/>
            <w:vAlign w:val="center"/>
            <w:hideMark/>
          </w:tcPr>
          <w:p w14:paraId="75639AE5"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2.1</w:t>
            </w:r>
          </w:p>
        </w:tc>
        <w:tc>
          <w:tcPr>
            <w:tcW w:w="416" w:type="pct"/>
            <w:tcBorders>
              <w:top w:val="nil"/>
              <w:left w:val="nil"/>
              <w:bottom w:val="nil"/>
              <w:right w:val="nil"/>
            </w:tcBorders>
            <w:shd w:val="clear" w:color="auto" w:fill="auto"/>
            <w:vAlign w:val="center"/>
            <w:hideMark/>
          </w:tcPr>
          <w:p w14:paraId="093A4BD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2.0</w:t>
            </w:r>
          </w:p>
        </w:tc>
        <w:tc>
          <w:tcPr>
            <w:tcW w:w="416" w:type="pct"/>
            <w:tcBorders>
              <w:top w:val="nil"/>
              <w:left w:val="nil"/>
              <w:bottom w:val="nil"/>
              <w:right w:val="nil"/>
            </w:tcBorders>
            <w:shd w:val="clear" w:color="auto" w:fill="auto"/>
            <w:vAlign w:val="center"/>
          </w:tcPr>
          <w:p w14:paraId="1C7D1CC0" w14:textId="6D824F7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06C4C5D3" w14:textId="323B1134"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45E5DB7C"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2.8</w:t>
            </w:r>
          </w:p>
        </w:tc>
        <w:tc>
          <w:tcPr>
            <w:tcW w:w="416" w:type="pct"/>
            <w:tcBorders>
              <w:top w:val="nil"/>
              <w:left w:val="nil"/>
              <w:bottom w:val="nil"/>
              <w:right w:val="nil"/>
            </w:tcBorders>
            <w:shd w:val="clear" w:color="auto" w:fill="auto"/>
            <w:vAlign w:val="center"/>
            <w:hideMark/>
          </w:tcPr>
          <w:p w14:paraId="1E2207DB"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3.2</w:t>
            </w:r>
          </w:p>
        </w:tc>
        <w:tc>
          <w:tcPr>
            <w:tcW w:w="416" w:type="pct"/>
            <w:tcBorders>
              <w:top w:val="nil"/>
              <w:left w:val="nil"/>
              <w:bottom w:val="nil"/>
              <w:right w:val="nil"/>
            </w:tcBorders>
            <w:shd w:val="clear" w:color="auto" w:fill="auto"/>
            <w:vAlign w:val="center"/>
            <w:hideMark/>
          </w:tcPr>
          <w:p w14:paraId="1A940DF0"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2.3</w:t>
            </w:r>
          </w:p>
        </w:tc>
      </w:tr>
      <w:tr w:rsidR="00FF0306" w:rsidRPr="007A56C9" w14:paraId="7C9CFD8E" w14:textId="77777777" w:rsidTr="00B421C6">
        <w:trPr>
          <w:trHeight w:val="300"/>
        </w:trPr>
        <w:tc>
          <w:tcPr>
            <w:tcW w:w="2088" w:type="pct"/>
            <w:tcBorders>
              <w:top w:val="nil"/>
              <w:left w:val="nil"/>
              <w:bottom w:val="nil"/>
              <w:right w:val="nil"/>
            </w:tcBorders>
            <w:shd w:val="clear" w:color="000000" w:fill="C7E4F3"/>
            <w:vAlign w:val="center"/>
            <w:hideMark/>
          </w:tcPr>
          <w:p w14:paraId="17EF3401"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Advanced Diploma / Diploma</w:t>
            </w:r>
          </w:p>
        </w:tc>
        <w:tc>
          <w:tcPr>
            <w:tcW w:w="416" w:type="pct"/>
            <w:tcBorders>
              <w:top w:val="nil"/>
              <w:left w:val="nil"/>
              <w:bottom w:val="nil"/>
              <w:right w:val="nil"/>
            </w:tcBorders>
            <w:shd w:val="clear" w:color="000000" w:fill="C7E4F3"/>
            <w:vAlign w:val="center"/>
            <w:hideMark/>
          </w:tcPr>
          <w:p w14:paraId="4EAACE19"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29.0</w:t>
            </w:r>
          </w:p>
        </w:tc>
        <w:tc>
          <w:tcPr>
            <w:tcW w:w="416" w:type="pct"/>
            <w:tcBorders>
              <w:top w:val="nil"/>
              <w:left w:val="nil"/>
              <w:bottom w:val="nil"/>
              <w:right w:val="nil"/>
            </w:tcBorders>
            <w:shd w:val="clear" w:color="000000" w:fill="C7E4F3"/>
            <w:vAlign w:val="center"/>
            <w:hideMark/>
          </w:tcPr>
          <w:p w14:paraId="09B176B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29.5</w:t>
            </w:r>
          </w:p>
        </w:tc>
        <w:tc>
          <w:tcPr>
            <w:tcW w:w="416" w:type="pct"/>
            <w:tcBorders>
              <w:top w:val="nil"/>
              <w:left w:val="nil"/>
              <w:bottom w:val="nil"/>
              <w:right w:val="nil"/>
            </w:tcBorders>
            <w:shd w:val="clear" w:color="000000" w:fill="C7E4F3"/>
            <w:vAlign w:val="center"/>
          </w:tcPr>
          <w:p w14:paraId="782417F4" w14:textId="3B2FDADB"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1BB7E4CD" w14:textId="1F0FBD5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78D15B5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20.9</w:t>
            </w:r>
          </w:p>
        </w:tc>
        <w:tc>
          <w:tcPr>
            <w:tcW w:w="416" w:type="pct"/>
            <w:tcBorders>
              <w:top w:val="nil"/>
              <w:left w:val="nil"/>
              <w:bottom w:val="nil"/>
              <w:right w:val="nil"/>
            </w:tcBorders>
            <w:shd w:val="clear" w:color="000000" w:fill="C7E4F3"/>
            <w:vAlign w:val="center"/>
            <w:hideMark/>
          </w:tcPr>
          <w:p w14:paraId="12AB2F9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20.4</w:t>
            </w:r>
          </w:p>
        </w:tc>
        <w:tc>
          <w:tcPr>
            <w:tcW w:w="416" w:type="pct"/>
            <w:tcBorders>
              <w:top w:val="nil"/>
              <w:left w:val="nil"/>
              <w:bottom w:val="nil"/>
              <w:right w:val="nil"/>
            </w:tcBorders>
            <w:shd w:val="clear" w:color="000000" w:fill="C7E4F3"/>
            <w:vAlign w:val="center"/>
            <w:hideMark/>
          </w:tcPr>
          <w:p w14:paraId="4C4E8DA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26.8</w:t>
            </w:r>
          </w:p>
        </w:tc>
      </w:tr>
      <w:tr w:rsidR="00FF0306" w:rsidRPr="007A56C9" w14:paraId="742422A3" w14:textId="77777777" w:rsidTr="00B421C6">
        <w:trPr>
          <w:trHeight w:val="315"/>
        </w:trPr>
        <w:tc>
          <w:tcPr>
            <w:tcW w:w="2088" w:type="pct"/>
            <w:tcBorders>
              <w:top w:val="nil"/>
              <w:left w:val="nil"/>
              <w:bottom w:val="nil"/>
              <w:right w:val="nil"/>
            </w:tcBorders>
            <w:shd w:val="clear" w:color="auto" w:fill="auto"/>
            <w:vAlign w:val="center"/>
            <w:hideMark/>
          </w:tcPr>
          <w:p w14:paraId="2DB83223"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 xml:space="preserve">Certificate III / IV </w:t>
            </w:r>
          </w:p>
        </w:tc>
        <w:tc>
          <w:tcPr>
            <w:tcW w:w="416" w:type="pct"/>
            <w:tcBorders>
              <w:top w:val="nil"/>
              <w:left w:val="nil"/>
              <w:bottom w:val="nil"/>
              <w:right w:val="nil"/>
            </w:tcBorders>
            <w:shd w:val="clear" w:color="auto" w:fill="auto"/>
            <w:vAlign w:val="center"/>
            <w:hideMark/>
          </w:tcPr>
          <w:p w14:paraId="0E6844C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48.1</w:t>
            </w:r>
          </w:p>
        </w:tc>
        <w:tc>
          <w:tcPr>
            <w:tcW w:w="416" w:type="pct"/>
            <w:tcBorders>
              <w:top w:val="nil"/>
              <w:left w:val="nil"/>
              <w:bottom w:val="nil"/>
              <w:right w:val="nil"/>
            </w:tcBorders>
            <w:shd w:val="clear" w:color="auto" w:fill="auto"/>
            <w:vAlign w:val="center"/>
            <w:hideMark/>
          </w:tcPr>
          <w:p w14:paraId="51244F6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58.6</w:t>
            </w:r>
          </w:p>
        </w:tc>
        <w:tc>
          <w:tcPr>
            <w:tcW w:w="416" w:type="pct"/>
            <w:tcBorders>
              <w:top w:val="nil"/>
              <w:left w:val="nil"/>
              <w:bottom w:val="nil"/>
              <w:right w:val="nil"/>
            </w:tcBorders>
            <w:shd w:val="clear" w:color="auto" w:fill="auto"/>
            <w:vAlign w:val="center"/>
          </w:tcPr>
          <w:p w14:paraId="79060D15" w14:textId="35EBCDD0"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7830DE74" w14:textId="39DFF349"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05D303B4"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32.4</w:t>
            </w:r>
          </w:p>
        </w:tc>
        <w:tc>
          <w:tcPr>
            <w:tcW w:w="416" w:type="pct"/>
            <w:tcBorders>
              <w:top w:val="nil"/>
              <w:left w:val="nil"/>
              <w:bottom w:val="nil"/>
              <w:right w:val="nil"/>
            </w:tcBorders>
            <w:shd w:val="clear" w:color="auto" w:fill="auto"/>
            <w:vAlign w:val="center"/>
            <w:hideMark/>
          </w:tcPr>
          <w:p w14:paraId="0B41B1B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36.2</w:t>
            </w:r>
          </w:p>
        </w:tc>
        <w:tc>
          <w:tcPr>
            <w:tcW w:w="416" w:type="pct"/>
            <w:tcBorders>
              <w:top w:val="nil"/>
              <w:left w:val="nil"/>
              <w:bottom w:val="nil"/>
              <w:right w:val="nil"/>
            </w:tcBorders>
            <w:shd w:val="clear" w:color="auto" w:fill="auto"/>
            <w:vAlign w:val="center"/>
            <w:hideMark/>
          </w:tcPr>
          <w:p w14:paraId="724C4C9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45.8</w:t>
            </w:r>
          </w:p>
        </w:tc>
      </w:tr>
      <w:tr w:rsidR="00FF0306" w:rsidRPr="007A56C9" w14:paraId="239CF061" w14:textId="77777777" w:rsidTr="00B421C6">
        <w:trPr>
          <w:trHeight w:val="315"/>
        </w:trPr>
        <w:tc>
          <w:tcPr>
            <w:tcW w:w="2088" w:type="pct"/>
            <w:tcBorders>
              <w:top w:val="nil"/>
              <w:left w:val="nil"/>
              <w:bottom w:val="nil"/>
              <w:right w:val="nil"/>
            </w:tcBorders>
            <w:shd w:val="clear" w:color="000000" w:fill="C7E4F3"/>
            <w:vAlign w:val="center"/>
            <w:hideMark/>
          </w:tcPr>
          <w:p w14:paraId="2951ADF1" w14:textId="4073D40A"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 xml:space="preserve">Below </w:t>
            </w:r>
            <w:r>
              <w:rPr>
                <w:rFonts w:eastAsia="Times New Roman" w:cs="Arial"/>
                <w:color w:val="000000"/>
                <w:sz w:val="18"/>
                <w:szCs w:val="18"/>
                <w:lang w:eastAsia="en-AU"/>
              </w:rPr>
              <w:t>Certificate III</w:t>
            </w:r>
          </w:p>
        </w:tc>
        <w:tc>
          <w:tcPr>
            <w:tcW w:w="416" w:type="pct"/>
            <w:tcBorders>
              <w:top w:val="nil"/>
              <w:left w:val="nil"/>
              <w:bottom w:val="nil"/>
              <w:right w:val="nil"/>
            </w:tcBorders>
            <w:shd w:val="clear" w:color="000000" w:fill="C7E4F3"/>
            <w:vAlign w:val="center"/>
            <w:hideMark/>
          </w:tcPr>
          <w:p w14:paraId="3D8AD197"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1.9</w:t>
            </w:r>
          </w:p>
        </w:tc>
        <w:tc>
          <w:tcPr>
            <w:tcW w:w="416" w:type="pct"/>
            <w:tcBorders>
              <w:top w:val="nil"/>
              <w:left w:val="nil"/>
              <w:bottom w:val="nil"/>
              <w:right w:val="nil"/>
            </w:tcBorders>
            <w:shd w:val="clear" w:color="000000" w:fill="C7E4F3"/>
            <w:vAlign w:val="center"/>
            <w:hideMark/>
          </w:tcPr>
          <w:p w14:paraId="11975BE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3.3</w:t>
            </w:r>
          </w:p>
        </w:tc>
        <w:tc>
          <w:tcPr>
            <w:tcW w:w="416" w:type="pct"/>
            <w:tcBorders>
              <w:top w:val="nil"/>
              <w:left w:val="nil"/>
              <w:bottom w:val="nil"/>
              <w:right w:val="nil"/>
            </w:tcBorders>
            <w:shd w:val="clear" w:color="000000" w:fill="C7E4F3"/>
            <w:vAlign w:val="center"/>
          </w:tcPr>
          <w:p w14:paraId="76AE9DA3" w14:textId="32437EA1"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23E270CD" w14:textId="5F850196"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410E223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2.7</w:t>
            </w:r>
          </w:p>
        </w:tc>
        <w:tc>
          <w:tcPr>
            <w:tcW w:w="416" w:type="pct"/>
            <w:tcBorders>
              <w:top w:val="nil"/>
              <w:left w:val="nil"/>
              <w:bottom w:val="nil"/>
              <w:right w:val="nil"/>
            </w:tcBorders>
            <w:shd w:val="clear" w:color="000000" w:fill="C7E4F3"/>
            <w:vAlign w:val="center"/>
            <w:hideMark/>
          </w:tcPr>
          <w:p w14:paraId="5644801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1.4</w:t>
            </w:r>
          </w:p>
        </w:tc>
        <w:tc>
          <w:tcPr>
            <w:tcW w:w="416" w:type="pct"/>
            <w:tcBorders>
              <w:top w:val="nil"/>
              <w:left w:val="nil"/>
              <w:bottom w:val="nil"/>
              <w:right w:val="nil"/>
            </w:tcBorders>
            <w:shd w:val="clear" w:color="000000" w:fill="C7E4F3"/>
            <w:vAlign w:val="center"/>
            <w:hideMark/>
          </w:tcPr>
          <w:p w14:paraId="1CF2A47C"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2.1</w:t>
            </w:r>
          </w:p>
        </w:tc>
      </w:tr>
      <w:tr w:rsidR="00FF0306" w:rsidRPr="007A56C9" w14:paraId="076E3C18" w14:textId="77777777" w:rsidTr="00B421C6">
        <w:trPr>
          <w:trHeight w:val="315"/>
        </w:trPr>
        <w:tc>
          <w:tcPr>
            <w:tcW w:w="2088" w:type="pct"/>
            <w:tcBorders>
              <w:top w:val="nil"/>
              <w:left w:val="nil"/>
              <w:bottom w:val="nil"/>
              <w:right w:val="nil"/>
            </w:tcBorders>
            <w:shd w:val="clear" w:color="auto" w:fill="auto"/>
            <w:vAlign w:val="center"/>
            <w:hideMark/>
          </w:tcPr>
          <w:p w14:paraId="56BE9014" w14:textId="74DEE6CA"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Total Indigenous staff with an ECEC-related qualification</w:t>
            </w:r>
            <w:r>
              <w:rPr>
                <w:rFonts w:eastAsia="Times New Roman" w:cs="Arial"/>
                <w:color w:val="000000"/>
                <w:sz w:val="18"/>
                <w:szCs w:val="18"/>
                <w:lang w:eastAsia="en-AU"/>
              </w:rPr>
              <w:t xml:space="preserve"> </w:t>
            </w:r>
            <w:r w:rsidRPr="007A56C9">
              <w:rPr>
                <w:rFonts w:eastAsia="Times New Roman" w:cs="Arial"/>
                <w:color w:val="000000"/>
                <w:sz w:val="18"/>
                <w:szCs w:val="18"/>
                <w:vertAlign w:val="superscript"/>
                <w:lang w:eastAsia="en-AU"/>
              </w:rPr>
              <w:t xml:space="preserve">(c) </w:t>
            </w:r>
          </w:p>
        </w:tc>
        <w:tc>
          <w:tcPr>
            <w:tcW w:w="416" w:type="pct"/>
            <w:tcBorders>
              <w:top w:val="nil"/>
              <w:left w:val="nil"/>
              <w:bottom w:val="nil"/>
              <w:right w:val="nil"/>
            </w:tcBorders>
            <w:shd w:val="clear" w:color="auto" w:fill="auto"/>
            <w:vAlign w:val="center"/>
            <w:hideMark/>
          </w:tcPr>
          <w:p w14:paraId="67AA3D1C"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84.9</w:t>
            </w:r>
          </w:p>
        </w:tc>
        <w:tc>
          <w:tcPr>
            <w:tcW w:w="416" w:type="pct"/>
            <w:tcBorders>
              <w:top w:val="nil"/>
              <w:left w:val="nil"/>
              <w:bottom w:val="nil"/>
              <w:right w:val="nil"/>
            </w:tcBorders>
            <w:shd w:val="clear" w:color="auto" w:fill="auto"/>
            <w:vAlign w:val="center"/>
            <w:hideMark/>
          </w:tcPr>
          <w:p w14:paraId="08F73FF4"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93.7</w:t>
            </w:r>
          </w:p>
        </w:tc>
        <w:tc>
          <w:tcPr>
            <w:tcW w:w="416" w:type="pct"/>
            <w:tcBorders>
              <w:top w:val="nil"/>
              <w:left w:val="nil"/>
              <w:bottom w:val="nil"/>
              <w:right w:val="nil"/>
            </w:tcBorders>
            <w:shd w:val="clear" w:color="auto" w:fill="auto"/>
            <w:vAlign w:val="center"/>
          </w:tcPr>
          <w:p w14:paraId="105D32E2" w14:textId="625DA6B3"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6275C744" w14:textId="0C9AB35C"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5B6A5A43"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62.1</w:t>
            </w:r>
          </w:p>
        </w:tc>
        <w:tc>
          <w:tcPr>
            <w:tcW w:w="416" w:type="pct"/>
            <w:tcBorders>
              <w:top w:val="nil"/>
              <w:left w:val="nil"/>
              <w:bottom w:val="nil"/>
              <w:right w:val="nil"/>
            </w:tcBorders>
            <w:shd w:val="clear" w:color="auto" w:fill="auto"/>
            <w:vAlign w:val="center"/>
            <w:hideMark/>
          </w:tcPr>
          <w:p w14:paraId="1A159F0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67.8</w:t>
            </w:r>
          </w:p>
        </w:tc>
        <w:tc>
          <w:tcPr>
            <w:tcW w:w="416" w:type="pct"/>
            <w:tcBorders>
              <w:top w:val="nil"/>
              <w:left w:val="nil"/>
              <w:bottom w:val="nil"/>
              <w:right w:val="nil"/>
            </w:tcBorders>
            <w:shd w:val="clear" w:color="auto" w:fill="auto"/>
            <w:vAlign w:val="center"/>
            <w:hideMark/>
          </w:tcPr>
          <w:p w14:paraId="4A82651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80.8</w:t>
            </w:r>
          </w:p>
        </w:tc>
      </w:tr>
      <w:tr w:rsidR="00FF0306" w:rsidRPr="007A56C9" w14:paraId="1A19E4CF" w14:textId="77777777" w:rsidTr="00B421C6">
        <w:trPr>
          <w:trHeight w:val="315"/>
        </w:trPr>
        <w:tc>
          <w:tcPr>
            <w:tcW w:w="2088" w:type="pct"/>
            <w:tcBorders>
              <w:top w:val="nil"/>
              <w:left w:val="nil"/>
              <w:bottom w:val="nil"/>
              <w:right w:val="nil"/>
            </w:tcBorders>
            <w:shd w:val="clear" w:color="000000" w:fill="C7E4F3"/>
            <w:vAlign w:val="center"/>
            <w:hideMark/>
          </w:tcPr>
          <w:p w14:paraId="2B04126D" w14:textId="54F076F5"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 xml:space="preserve">Total Indigenous staff without </w:t>
            </w:r>
            <w:r>
              <w:rPr>
                <w:rFonts w:eastAsia="Times New Roman" w:cs="Arial"/>
                <w:color w:val="000000"/>
                <w:sz w:val="18"/>
                <w:szCs w:val="18"/>
                <w:lang w:eastAsia="en-AU"/>
              </w:rPr>
              <w:t>an ECEC-</w:t>
            </w:r>
            <w:r w:rsidRPr="007A56C9">
              <w:rPr>
                <w:rFonts w:eastAsia="Times New Roman" w:cs="Arial"/>
                <w:color w:val="000000"/>
                <w:sz w:val="18"/>
                <w:szCs w:val="18"/>
                <w:lang w:eastAsia="en-AU"/>
              </w:rPr>
              <w:t>related qualification</w:t>
            </w:r>
          </w:p>
        </w:tc>
        <w:tc>
          <w:tcPr>
            <w:tcW w:w="416" w:type="pct"/>
            <w:tcBorders>
              <w:top w:val="nil"/>
              <w:left w:val="nil"/>
              <w:bottom w:val="nil"/>
              <w:right w:val="nil"/>
            </w:tcBorders>
            <w:shd w:val="clear" w:color="000000" w:fill="C7E4F3"/>
            <w:vAlign w:val="center"/>
            <w:hideMark/>
          </w:tcPr>
          <w:p w14:paraId="5643B1CB"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15.1</w:t>
            </w:r>
          </w:p>
        </w:tc>
        <w:tc>
          <w:tcPr>
            <w:tcW w:w="416" w:type="pct"/>
            <w:tcBorders>
              <w:top w:val="nil"/>
              <w:left w:val="nil"/>
              <w:bottom w:val="nil"/>
              <w:right w:val="nil"/>
            </w:tcBorders>
            <w:shd w:val="clear" w:color="000000" w:fill="C7E4F3"/>
            <w:vAlign w:val="center"/>
            <w:hideMark/>
          </w:tcPr>
          <w:p w14:paraId="7E089C8C"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6.3</w:t>
            </w:r>
          </w:p>
        </w:tc>
        <w:tc>
          <w:tcPr>
            <w:tcW w:w="416" w:type="pct"/>
            <w:tcBorders>
              <w:top w:val="nil"/>
              <w:left w:val="nil"/>
              <w:bottom w:val="nil"/>
              <w:right w:val="nil"/>
            </w:tcBorders>
            <w:shd w:val="clear" w:color="000000" w:fill="C7E4F3"/>
            <w:vAlign w:val="center"/>
          </w:tcPr>
          <w:p w14:paraId="2B6AA4F7" w14:textId="3DD1146B"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3547662E" w14:textId="25DF7810"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0F27D35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37.9</w:t>
            </w:r>
          </w:p>
        </w:tc>
        <w:tc>
          <w:tcPr>
            <w:tcW w:w="416" w:type="pct"/>
            <w:tcBorders>
              <w:top w:val="nil"/>
              <w:left w:val="nil"/>
              <w:bottom w:val="nil"/>
              <w:right w:val="nil"/>
            </w:tcBorders>
            <w:shd w:val="clear" w:color="000000" w:fill="C7E4F3"/>
            <w:vAlign w:val="center"/>
            <w:hideMark/>
          </w:tcPr>
          <w:p w14:paraId="05E4A32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32.2</w:t>
            </w:r>
          </w:p>
        </w:tc>
        <w:tc>
          <w:tcPr>
            <w:tcW w:w="416" w:type="pct"/>
            <w:tcBorders>
              <w:top w:val="nil"/>
              <w:left w:val="nil"/>
              <w:bottom w:val="nil"/>
              <w:right w:val="nil"/>
            </w:tcBorders>
            <w:shd w:val="clear" w:color="000000" w:fill="C7E4F3"/>
            <w:vAlign w:val="center"/>
            <w:hideMark/>
          </w:tcPr>
          <w:p w14:paraId="2F52E4A2"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19.2</w:t>
            </w:r>
          </w:p>
        </w:tc>
      </w:tr>
      <w:tr w:rsidR="00FF0306" w:rsidRPr="007A56C9" w14:paraId="309BA807" w14:textId="77777777" w:rsidTr="007A56C9">
        <w:trPr>
          <w:trHeight w:val="315"/>
        </w:trPr>
        <w:tc>
          <w:tcPr>
            <w:tcW w:w="5000" w:type="pct"/>
            <w:gridSpan w:val="8"/>
            <w:tcBorders>
              <w:top w:val="nil"/>
              <w:left w:val="nil"/>
              <w:bottom w:val="nil"/>
              <w:right w:val="nil"/>
            </w:tcBorders>
            <w:shd w:val="clear" w:color="000000" w:fill="90C9E6"/>
            <w:vAlign w:val="center"/>
            <w:hideMark/>
          </w:tcPr>
          <w:p w14:paraId="6E6B9763" w14:textId="77777777" w:rsidR="00FF0306" w:rsidRPr="007A56C9" w:rsidRDefault="00FF0306" w:rsidP="00B421C6">
            <w:pPr>
              <w:jc w:val="center"/>
              <w:rPr>
                <w:rFonts w:eastAsia="Times New Roman" w:cs="Arial"/>
                <w:b/>
                <w:bCs/>
                <w:color w:val="000000"/>
                <w:sz w:val="18"/>
                <w:szCs w:val="18"/>
                <w:lang w:eastAsia="en-AU"/>
              </w:rPr>
            </w:pPr>
            <w:r w:rsidRPr="007A56C9">
              <w:rPr>
                <w:rFonts w:eastAsia="Times New Roman" w:cs="Arial"/>
                <w:b/>
                <w:bCs/>
                <w:color w:val="000000"/>
                <w:sz w:val="18"/>
                <w:szCs w:val="18"/>
                <w:lang w:eastAsia="en-AU"/>
              </w:rPr>
              <w:t>Number</w:t>
            </w:r>
          </w:p>
        </w:tc>
      </w:tr>
      <w:tr w:rsidR="00FF0306" w:rsidRPr="007A56C9" w14:paraId="6D0BD278" w14:textId="77777777" w:rsidTr="00B421C6">
        <w:trPr>
          <w:trHeight w:val="315"/>
        </w:trPr>
        <w:tc>
          <w:tcPr>
            <w:tcW w:w="2088" w:type="pct"/>
            <w:tcBorders>
              <w:top w:val="nil"/>
              <w:left w:val="nil"/>
              <w:bottom w:val="nil"/>
              <w:right w:val="nil"/>
            </w:tcBorders>
            <w:shd w:val="clear" w:color="auto" w:fill="auto"/>
            <w:vAlign w:val="center"/>
            <w:hideMark/>
          </w:tcPr>
          <w:p w14:paraId="5E89E025"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Bachelor degree and above</w:t>
            </w:r>
          </w:p>
        </w:tc>
        <w:tc>
          <w:tcPr>
            <w:tcW w:w="416" w:type="pct"/>
            <w:tcBorders>
              <w:top w:val="nil"/>
              <w:left w:val="nil"/>
              <w:bottom w:val="nil"/>
              <w:right w:val="nil"/>
            </w:tcBorders>
            <w:shd w:val="clear" w:color="auto" w:fill="auto"/>
            <w:vAlign w:val="center"/>
            <w:hideMark/>
          </w:tcPr>
          <w:p w14:paraId="6A68CFD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99</w:t>
            </w:r>
          </w:p>
        </w:tc>
        <w:tc>
          <w:tcPr>
            <w:tcW w:w="416" w:type="pct"/>
            <w:tcBorders>
              <w:top w:val="nil"/>
              <w:left w:val="nil"/>
              <w:bottom w:val="nil"/>
              <w:right w:val="nil"/>
            </w:tcBorders>
            <w:shd w:val="clear" w:color="auto" w:fill="auto"/>
            <w:vAlign w:val="center"/>
            <w:hideMark/>
          </w:tcPr>
          <w:p w14:paraId="51FA7A9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7</w:t>
            </w:r>
          </w:p>
        </w:tc>
        <w:tc>
          <w:tcPr>
            <w:tcW w:w="416" w:type="pct"/>
            <w:tcBorders>
              <w:top w:val="nil"/>
              <w:left w:val="nil"/>
              <w:bottom w:val="nil"/>
              <w:right w:val="nil"/>
            </w:tcBorders>
            <w:shd w:val="clear" w:color="auto" w:fill="auto"/>
            <w:vAlign w:val="center"/>
          </w:tcPr>
          <w:p w14:paraId="113DECFE" w14:textId="1ABA9B85"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0FB9829A" w14:textId="1FB180E0"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5AD3F582"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19</w:t>
            </w:r>
          </w:p>
        </w:tc>
        <w:tc>
          <w:tcPr>
            <w:tcW w:w="416" w:type="pct"/>
            <w:tcBorders>
              <w:top w:val="nil"/>
              <w:left w:val="nil"/>
              <w:bottom w:val="nil"/>
              <w:right w:val="nil"/>
            </w:tcBorders>
            <w:shd w:val="clear" w:color="auto" w:fill="auto"/>
            <w:vAlign w:val="center"/>
            <w:hideMark/>
          </w:tcPr>
          <w:p w14:paraId="107E5279"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34</w:t>
            </w:r>
          </w:p>
        </w:tc>
        <w:tc>
          <w:tcPr>
            <w:tcW w:w="416" w:type="pct"/>
            <w:tcBorders>
              <w:top w:val="nil"/>
              <w:left w:val="nil"/>
              <w:bottom w:val="nil"/>
              <w:right w:val="nil"/>
            </w:tcBorders>
            <w:shd w:val="clear" w:color="auto" w:fill="auto"/>
            <w:vAlign w:val="center"/>
            <w:hideMark/>
          </w:tcPr>
          <w:p w14:paraId="592EA20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158</w:t>
            </w:r>
          </w:p>
        </w:tc>
      </w:tr>
      <w:tr w:rsidR="00FF0306" w:rsidRPr="007A56C9" w14:paraId="0C1AF7BD" w14:textId="77777777" w:rsidTr="00B421C6">
        <w:trPr>
          <w:trHeight w:val="315"/>
        </w:trPr>
        <w:tc>
          <w:tcPr>
            <w:tcW w:w="2088" w:type="pct"/>
            <w:tcBorders>
              <w:top w:val="nil"/>
              <w:left w:val="nil"/>
              <w:bottom w:val="nil"/>
              <w:right w:val="nil"/>
            </w:tcBorders>
            <w:shd w:val="clear" w:color="000000" w:fill="C7E4F3"/>
            <w:vAlign w:val="center"/>
            <w:hideMark/>
          </w:tcPr>
          <w:p w14:paraId="79962832" w14:textId="77777777" w:rsidR="00FF0306" w:rsidRPr="007A56C9" w:rsidRDefault="00FF0306" w:rsidP="00FF0306">
            <w:pPr>
              <w:ind w:left="284" w:firstLineChars="16" w:firstLine="29"/>
              <w:rPr>
                <w:rFonts w:eastAsia="Times New Roman" w:cs="Arial"/>
                <w:color w:val="000000"/>
                <w:sz w:val="18"/>
                <w:szCs w:val="18"/>
                <w:lang w:eastAsia="en-AU"/>
              </w:rPr>
            </w:pPr>
            <w:r w:rsidRPr="007A56C9">
              <w:rPr>
                <w:rFonts w:eastAsia="Times New Roman" w:cs="Arial"/>
                <w:color w:val="000000"/>
                <w:sz w:val="18"/>
                <w:szCs w:val="18"/>
                <w:lang w:eastAsia="en-AU"/>
              </w:rPr>
              <w:t>Bachelor degree pass 4 years (or equivalent) and above</w:t>
            </w:r>
          </w:p>
        </w:tc>
        <w:tc>
          <w:tcPr>
            <w:tcW w:w="416" w:type="pct"/>
            <w:tcBorders>
              <w:top w:val="nil"/>
              <w:left w:val="nil"/>
              <w:bottom w:val="nil"/>
              <w:right w:val="nil"/>
            </w:tcBorders>
            <w:shd w:val="clear" w:color="000000" w:fill="C7E4F3"/>
            <w:vAlign w:val="center"/>
            <w:hideMark/>
          </w:tcPr>
          <w:p w14:paraId="109107D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63</w:t>
            </w:r>
          </w:p>
        </w:tc>
        <w:tc>
          <w:tcPr>
            <w:tcW w:w="416" w:type="pct"/>
            <w:tcBorders>
              <w:top w:val="nil"/>
              <w:left w:val="nil"/>
              <w:bottom w:val="nil"/>
              <w:right w:val="nil"/>
            </w:tcBorders>
            <w:shd w:val="clear" w:color="000000" w:fill="C7E4F3"/>
            <w:vAlign w:val="center"/>
            <w:hideMark/>
          </w:tcPr>
          <w:p w14:paraId="26E7934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w:t>
            </w:r>
          </w:p>
        </w:tc>
        <w:tc>
          <w:tcPr>
            <w:tcW w:w="416" w:type="pct"/>
            <w:tcBorders>
              <w:top w:val="nil"/>
              <w:left w:val="nil"/>
              <w:bottom w:val="nil"/>
              <w:right w:val="nil"/>
            </w:tcBorders>
            <w:shd w:val="clear" w:color="000000" w:fill="C7E4F3"/>
            <w:vAlign w:val="center"/>
          </w:tcPr>
          <w:p w14:paraId="1D0B185D" w14:textId="03ECECC0"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4DB27962" w14:textId="77A9E37E"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52E7770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10</w:t>
            </w:r>
          </w:p>
        </w:tc>
        <w:tc>
          <w:tcPr>
            <w:tcW w:w="416" w:type="pct"/>
            <w:tcBorders>
              <w:top w:val="nil"/>
              <w:left w:val="nil"/>
              <w:bottom w:val="nil"/>
              <w:right w:val="nil"/>
            </w:tcBorders>
            <w:shd w:val="clear" w:color="000000" w:fill="C7E4F3"/>
            <w:vAlign w:val="center"/>
            <w:hideMark/>
          </w:tcPr>
          <w:p w14:paraId="14CDF387"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23</w:t>
            </w:r>
          </w:p>
        </w:tc>
        <w:tc>
          <w:tcPr>
            <w:tcW w:w="416" w:type="pct"/>
            <w:tcBorders>
              <w:top w:val="nil"/>
              <w:left w:val="nil"/>
              <w:bottom w:val="nil"/>
              <w:right w:val="nil"/>
            </w:tcBorders>
            <w:shd w:val="clear" w:color="000000" w:fill="C7E4F3"/>
            <w:vAlign w:val="center"/>
            <w:hideMark/>
          </w:tcPr>
          <w:p w14:paraId="3C044D6C"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98</w:t>
            </w:r>
          </w:p>
        </w:tc>
      </w:tr>
      <w:tr w:rsidR="00FF0306" w:rsidRPr="007A56C9" w14:paraId="713C6307" w14:textId="77777777" w:rsidTr="00B421C6">
        <w:trPr>
          <w:trHeight w:val="315"/>
        </w:trPr>
        <w:tc>
          <w:tcPr>
            <w:tcW w:w="2088" w:type="pct"/>
            <w:tcBorders>
              <w:top w:val="nil"/>
              <w:left w:val="nil"/>
              <w:bottom w:val="nil"/>
              <w:right w:val="nil"/>
            </w:tcBorders>
            <w:shd w:val="clear" w:color="auto" w:fill="auto"/>
            <w:vAlign w:val="center"/>
            <w:hideMark/>
          </w:tcPr>
          <w:p w14:paraId="019EB66D" w14:textId="31338816" w:rsidR="00FF0306" w:rsidRPr="007A56C9" w:rsidRDefault="00FF0306" w:rsidP="00FF0306">
            <w:pPr>
              <w:ind w:left="284" w:firstLineChars="16" w:firstLine="29"/>
              <w:rPr>
                <w:rFonts w:eastAsia="Times New Roman" w:cs="Arial"/>
                <w:color w:val="000000"/>
                <w:sz w:val="18"/>
                <w:szCs w:val="18"/>
                <w:lang w:eastAsia="en-AU"/>
              </w:rPr>
            </w:pPr>
            <w:r w:rsidRPr="007A56C9">
              <w:rPr>
                <w:rFonts w:eastAsia="Times New Roman" w:cs="Arial"/>
                <w:color w:val="000000"/>
                <w:sz w:val="18"/>
                <w:szCs w:val="18"/>
                <w:lang w:eastAsia="en-AU"/>
              </w:rPr>
              <w:t>Bachelor degree pass 3 years (or equivalent)</w:t>
            </w:r>
            <w:r>
              <w:rPr>
                <w:rFonts w:eastAsia="Times New Roman" w:cs="Arial"/>
                <w:color w:val="000000"/>
                <w:sz w:val="18"/>
                <w:szCs w:val="18"/>
                <w:lang w:eastAsia="en-AU"/>
              </w:rPr>
              <w:t xml:space="preserve"> </w:t>
            </w:r>
          </w:p>
        </w:tc>
        <w:tc>
          <w:tcPr>
            <w:tcW w:w="416" w:type="pct"/>
            <w:tcBorders>
              <w:top w:val="nil"/>
              <w:left w:val="nil"/>
              <w:bottom w:val="nil"/>
              <w:right w:val="nil"/>
            </w:tcBorders>
            <w:shd w:val="clear" w:color="auto" w:fill="auto"/>
            <w:vAlign w:val="center"/>
            <w:hideMark/>
          </w:tcPr>
          <w:p w14:paraId="40C91FE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35</w:t>
            </w:r>
          </w:p>
        </w:tc>
        <w:tc>
          <w:tcPr>
            <w:tcW w:w="416" w:type="pct"/>
            <w:tcBorders>
              <w:top w:val="nil"/>
              <w:left w:val="nil"/>
              <w:bottom w:val="nil"/>
              <w:right w:val="nil"/>
            </w:tcBorders>
            <w:shd w:val="clear" w:color="auto" w:fill="auto"/>
            <w:vAlign w:val="center"/>
            <w:hideMark/>
          </w:tcPr>
          <w:p w14:paraId="7ED8E1F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w:t>
            </w:r>
          </w:p>
        </w:tc>
        <w:tc>
          <w:tcPr>
            <w:tcW w:w="416" w:type="pct"/>
            <w:tcBorders>
              <w:top w:val="nil"/>
              <w:left w:val="nil"/>
              <w:bottom w:val="nil"/>
              <w:right w:val="nil"/>
            </w:tcBorders>
            <w:shd w:val="clear" w:color="auto" w:fill="auto"/>
            <w:vAlign w:val="center"/>
          </w:tcPr>
          <w:p w14:paraId="616297C0" w14:textId="33433467"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1E648FB9" w14:textId="4B895BF9"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12EA600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8</w:t>
            </w:r>
          </w:p>
        </w:tc>
        <w:tc>
          <w:tcPr>
            <w:tcW w:w="416" w:type="pct"/>
            <w:tcBorders>
              <w:top w:val="nil"/>
              <w:left w:val="nil"/>
              <w:bottom w:val="nil"/>
              <w:right w:val="nil"/>
            </w:tcBorders>
            <w:shd w:val="clear" w:color="auto" w:fill="auto"/>
            <w:vAlign w:val="center"/>
            <w:hideMark/>
          </w:tcPr>
          <w:p w14:paraId="4473ED99"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11</w:t>
            </w:r>
          </w:p>
        </w:tc>
        <w:tc>
          <w:tcPr>
            <w:tcW w:w="416" w:type="pct"/>
            <w:tcBorders>
              <w:top w:val="nil"/>
              <w:left w:val="nil"/>
              <w:bottom w:val="nil"/>
              <w:right w:val="nil"/>
            </w:tcBorders>
            <w:shd w:val="clear" w:color="auto" w:fill="auto"/>
            <w:vAlign w:val="center"/>
            <w:hideMark/>
          </w:tcPr>
          <w:p w14:paraId="2E6EF1BB"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60</w:t>
            </w:r>
          </w:p>
        </w:tc>
      </w:tr>
      <w:tr w:rsidR="00FF0306" w:rsidRPr="007A56C9" w14:paraId="7E0BA3D8" w14:textId="77777777" w:rsidTr="00B421C6">
        <w:trPr>
          <w:trHeight w:val="300"/>
        </w:trPr>
        <w:tc>
          <w:tcPr>
            <w:tcW w:w="2088" w:type="pct"/>
            <w:tcBorders>
              <w:top w:val="nil"/>
              <w:left w:val="nil"/>
              <w:bottom w:val="nil"/>
              <w:right w:val="nil"/>
            </w:tcBorders>
            <w:shd w:val="clear" w:color="000000" w:fill="C7E4F3"/>
            <w:vAlign w:val="center"/>
            <w:hideMark/>
          </w:tcPr>
          <w:p w14:paraId="34B00A6A"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Advanced Diploma / Diploma</w:t>
            </w:r>
          </w:p>
        </w:tc>
        <w:tc>
          <w:tcPr>
            <w:tcW w:w="416" w:type="pct"/>
            <w:tcBorders>
              <w:top w:val="nil"/>
              <w:left w:val="nil"/>
              <w:bottom w:val="nil"/>
              <w:right w:val="nil"/>
            </w:tcBorders>
            <w:shd w:val="clear" w:color="000000" w:fill="C7E4F3"/>
            <w:vAlign w:val="center"/>
            <w:hideMark/>
          </w:tcPr>
          <w:p w14:paraId="608C5C8C"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482</w:t>
            </w:r>
          </w:p>
        </w:tc>
        <w:tc>
          <w:tcPr>
            <w:tcW w:w="416" w:type="pct"/>
            <w:tcBorders>
              <w:top w:val="nil"/>
              <w:left w:val="nil"/>
              <w:bottom w:val="nil"/>
              <w:right w:val="nil"/>
            </w:tcBorders>
            <w:shd w:val="clear" w:color="000000" w:fill="C7E4F3"/>
            <w:vAlign w:val="center"/>
            <w:hideMark/>
          </w:tcPr>
          <w:p w14:paraId="03C7511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81</w:t>
            </w:r>
          </w:p>
        </w:tc>
        <w:tc>
          <w:tcPr>
            <w:tcW w:w="416" w:type="pct"/>
            <w:tcBorders>
              <w:top w:val="nil"/>
              <w:left w:val="nil"/>
              <w:bottom w:val="nil"/>
              <w:right w:val="nil"/>
            </w:tcBorders>
            <w:shd w:val="clear" w:color="000000" w:fill="C7E4F3"/>
            <w:vAlign w:val="center"/>
          </w:tcPr>
          <w:p w14:paraId="107F6861" w14:textId="343E252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02D4167A" w14:textId="6F9A3B64"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1D6EF38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64</w:t>
            </w:r>
          </w:p>
        </w:tc>
        <w:tc>
          <w:tcPr>
            <w:tcW w:w="416" w:type="pct"/>
            <w:tcBorders>
              <w:top w:val="nil"/>
              <w:left w:val="nil"/>
              <w:bottom w:val="nil"/>
              <w:right w:val="nil"/>
            </w:tcBorders>
            <w:shd w:val="clear" w:color="000000" w:fill="C7E4F3"/>
            <w:vAlign w:val="center"/>
            <w:hideMark/>
          </w:tcPr>
          <w:p w14:paraId="448063A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72</w:t>
            </w:r>
          </w:p>
        </w:tc>
        <w:tc>
          <w:tcPr>
            <w:tcW w:w="416" w:type="pct"/>
            <w:tcBorders>
              <w:top w:val="nil"/>
              <w:left w:val="nil"/>
              <w:bottom w:val="nil"/>
              <w:right w:val="nil"/>
            </w:tcBorders>
            <w:shd w:val="clear" w:color="000000" w:fill="C7E4F3"/>
            <w:vAlign w:val="center"/>
            <w:hideMark/>
          </w:tcPr>
          <w:p w14:paraId="0C7BA23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705</w:t>
            </w:r>
          </w:p>
        </w:tc>
      </w:tr>
      <w:tr w:rsidR="00FF0306" w:rsidRPr="007A56C9" w14:paraId="0C92E1CB" w14:textId="77777777" w:rsidTr="00B421C6">
        <w:trPr>
          <w:trHeight w:val="315"/>
        </w:trPr>
        <w:tc>
          <w:tcPr>
            <w:tcW w:w="2088" w:type="pct"/>
            <w:tcBorders>
              <w:top w:val="nil"/>
              <w:left w:val="nil"/>
              <w:bottom w:val="nil"/>
              <w:right w:val="nil"/>
            </w:tcBorders>
            <w:shd w:val="clear" w:color="auto" w:fill="auto"/>
            <w:vAlign w:val="center"/>
            <w:hideMark/>
          </w:tcPr>
          <w:p w14:paraId="1F99A3AF"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 xml:space="preserve">Certificate III / IV </w:t>
            </w:r>
          </w:p>
        </w:tc>
        <w:tc>
          <w:tcPr>
            <w:tcW w:w="416" w:type="pct"/>
            <w:tcBorders>
              <w:top w:val="nil"/>
              <w:left w:val="nil"/>
              <w:bottom w:val="nil"/>
              <w:right w:val="nil"/>
            </w:tcBorders>
            <w:shd w:val="clear" w:color="auto" w:fill="auto"/>
            <w:vAlign w:val="center"/>
            <w:hideMark/>
          </w:tcPr>
          <w:p w14:paraId="642940F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799</w:t>
            </w:r>
          </w:p>
        </w:tc>
        <w:tc>
          <w:tcPr>
            <w:tcW w:w="416" w:type="pct"/>
            <w:tcBorders>
              <w:top w:val="nil"/>
              <w:left w:val="nil"/>
              <w:bottom w:val="nil"/>
              <w:right w:val="nil"/>
            </w:tcBorders>
            <w:shd w:val="clear" w:color="auto" w:fill="auto"/>
            <w:vAlign w:val="center"/>
            <w:hideMark/>
          </w:tcPr>
          <w:p w14:paraId="1DAE667A"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161</w:t>
            </w:r>
          </w:p>
        </w:tc>
        <w:tc>
          <w:tcPr>
            <w:tcW w:w="416" w:type="pct"/>
            <w:tcBorders>
              <w:top w:val="nil"/>
              <w:left w:val="nil"/>
              <w:bottom w:val="nil"/>
              <w:right w:val="nil"/>
            </w:tcBorders>
            <w:shd w:val="clear" w:color="auto" w:fill="auto"/>
            <w:vAlign w:val="center"/>
          </w:tcPr>
          <w:p w14:paraId="469E1DE0" w14:textId="4F249C9D"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3AED061F" w14:textId="0AE566A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3210B4BF"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99</w:t>
            </w:r>
          </w:p>
        </w:tc>
        <w:tc>
          <w:tcPr>
            <w:tcW w:w="416" w:type="pct"/>
            <w:tcBorders>
              <w:top w:val="nil"/>
              <w:left w:val="nil"/>
              <w:bottom w:val="nil"/>
              <w:right w:val="nil"/>
            </w:tcBorders>
            <w:shd w:val="clear" w:color="auto" w:fill="auto"/>
            <w:vAlign w:val="center"/>
            <w:hideMark/>
          </w:tcPr>
          <w:p w14:paraId="45F2C2E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127</w:t>
            </w:r>
          </w:p>
        </w:tc>
        <w:tc>
          <w:tcPr>
            <w:tcW w:w="416" w:type="pct"/>
            <w:tcBorders>
              <w:top w:val="nil"/>
              <w:left w:val="nil"/>
              <w:bottom w:val="nil"/>
              <w:right w:val="nil"/>
            </w:tcBorders>
            <w:shd w:val="clear" w:color="auto" w:fill="auto"/>
            <w:vAlign w:val="center"/>
            <w:hideMark/>
          </w:tcPr>
          <w:p w14:paraId="0D2CD924"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1,202</w:t>
            </w:r>
          </w:p>
        </w:tc>
      </w:tr>
      <w:tr w:rsidR="00FF0306" w:rsidRPr="007A56C9" w14:paraId="0EB63C60" w14:textId="77777777" w:rsidTr="00B421C6">
        <w:trPr>
          <w:trHeight w:val="315"/>
        </w:trPr>
        <w:tc>
          <w:tcPr>
            <w:tcW w:w="2088" w:type="pct"/>
            <w:tcBorders>
              <w:top w:val="nil"/>
              <w:left w:val="nil"/>
              <w:bottom w:val="nil"/>
              <w:right w:val="nil"/>
            </w:tcBorders>
            <w:shd w:val="clear" w:color="000000" w:fill="C7E4F3"/>
            <w:vAlign w:val="center"/>
            <w:hideMark/>
          </w:tcPr>
          <w:p w14:paraId="79ECE68F" w14:textId="5B5418E1"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 xml:space="preserve">Below </w:t>
            </w:r>
            <w:r>
              <w:rPr>
                <w:rFonts w:eastAsia="Times New Roman" w:cs="Arial"/>
                <w:color w:val="000000"/>
                <w:sz w:val="18"/>
                <w:szCs w:val="18"/>
                <w:lang w:eastAsia="en-AU"/>
              </w:rPr>
              <w:t>Certificate III</w:t>
            </w:r>
          </w:p>
        </w:tc>
        <w:tc>
          <w:tcPr>
            <w:tcW w:w="416" w:type="pct"/>
            <w:tcBorders>
              <w:top w:val="nil"/>
              <w:left w:val="nil"/>
              <w:bottom w:val="nil"/>
              <w:right w:val="nil"/>
            </w:tcBorders>
            <w:shd w:val="clear" w:color="000000" w:fill="C7E4F3"/>
            <w:vAlign w:val="center"/>
            <w:hideMark/>
          </w:tcPr>
          <w:p w14:paraId="1055F689"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31</w:t>
            </w:r>
          </w:p>
        </w:tc>
        <w:tc>
          <w:tcPr>
            <w:tcW w:w="416" w:type="pct"/>
            <w:tcBorders>
              <w:top w:val="nil"/>
              <w:left w:val="nil"/>
              <w:bottom w:val="nil"/>
              <w:right w:val="nil"/>
            </w:tcBorders>
            <w:shd w:val="clear" w:color="000000" w:fill="C7E4F3"/>
            <w:vAlign w:val="center"/>
            <w:hideMark/>
          </w:tcPr>
          <w:p w14:paraId="4CDF9F8A"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9</w:t>
            </w:r>
          </w:p>
        </w:tc>
        <w:tc>
          <w:tcPr>
            <w:tcW w:w="416" w:type="pct"/>
            <w:tcBorders>
              <w:top w:val="nil"/>
              <w:left w:val="nil"/>
              <w:bottom w:val="nil"/>
              <w:right w:val="nil"/>
            </w:tcBorders>
            <w:shd w:val="clear" w:color="000000" w:fill="C7E4F3"/>
            <w:vAlign w:val="center"/>
          </w:tcPr>
          <w:p w14:paraId="39F84CB2" w14:textId="4A992381"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05A32129" w14:textId="1DA03AA3"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5E3BC2D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8</w:t>
            </w:r>
          </w:p>
        </w:tc>
        <w:tc>
          <w:tcPr>
            <w:tcW w:w="416" w:type="pct"/>
            <w:tcBorders>
              <w:top w:val="nil"/>
              <w:left w:val="nil"/>
              <w:bottom w:val="nil"/>
              <w:right w:val="nil"/>
            </w:tcBorders>
            <w:shd w:val="clear" w:color="000000" w:fill="C7E4F3"/>
            <w:vAlign w:val="center"/>
            <w:hideMark/>
          </w:tcPr>
          <w:p w14:paraId="35AF6F2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w:t>
            </w:r>
          </w:p>
        </w:tc>
        <w:tc>
          <w:tcPr>
            <w:tcW w:w="416" w:type="pct"/>
            <w:tcBorders>
              <w:top w:val="nil"/>
              <w:left w:val="nil"/>
              <w:bottom w:val="nil"/>
              <w:right w:val="nil"/>
            </w:tcBorders>
            <w:shd w:val="clear" w:color="000000" w:fill="C7E4F3"/>
            <w:vAlign w:val="center"/>
            <w:hideMark/>
          </w:tcPr>
          <w:p w14:paraId="26470C79"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55</w:t>
            </w:r>
          </w:p>
        </w:tc>
      </w:tr>
      <w:tr w:rsidR="00FF0306" w:rsidRPr="007A56C9" w14:paraId="34802B53" w14:textId="77777777" w:rsidTr="00B421C6">
        <w:trPr>
          <w:trHeight w:val="315"/>
        </w:trPr>
        <w:tc>
          <w:tcPr>
            <w:tcW w:w="2088" w:type="pct"/>
            <w:tcBorders>
              <w:top w:val="nil"/>
              <w:left w:val="nil"/>
              <w:bottom w:val="nil"/>
              <w:right w:val="nil"/>
            </w:tcBorders>
            <w:shd w:val="clear" w:color="auto" w:fill="auto"/>
            <w:vAlign w:val="center"/>
            <w:hideMark/>
          </w:tcPr>
          <w:p w14:paraId="0036EE1E" w14:textId="550D28B1"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Total Indigenous staff with an ECEC-related qualification</w:t>
            </w:r>
            <w:r>
              <w:rPr>
                <w:rFonts w:eastAsia="Times New Roman" w:cs="Arial"/>
                <w:color w:val="000000"/>
                <w:sz w:val="18"/>
                <w:szCs w:val="18"/>
                <w:lang w:eastAsia="en-AU"/>
              </w:rPr>
              <w:t xml:space="preserve"> </w:t>
            </w:r>
            <w:r w:rsidRPr="007A56C9">
              <w:rPr>
                <w:rFonts w:eastAsia="Times New Roman" w:cs="Arial"/>
                <w:color w:val="000000"/>
                <w:sz w:val="18"/>
                <w:szCs w:val="18"/>
                <w:vertAlign w:val="superscript"/>
                <w:lang w:eastAsia="en-AU"/>
              </w:rPr>
              <w:t xml:space="preserve">(c) </w:t>
            </w:r>
          </w:p>
        </w:tc>
        <w:tc>
          <w:tcPr>
            <w:tcW w:w="416" w:type="pct"/>
            <w:tcBorders>
              <w:top w:val="nil"/>
              <w:left w:val="nil"/>
              <w:bottom w:val="nil"/>
              <w:right w:val="nil"/>
            </w:tcBorders>
            <w:shd w:val="clear" w:color="auto" w:fill="auto"/>
            <w:vAlign w:val="center"/>
            <w:hideMark/>
          </w:tcPr>
          <w:p w14:paraId="5659B410"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1,411</w:t>
            </w:r>
          </w:p>
        </w:tc>
        <w:tc>
          <w:tcPr>
            <w:tcW w:w="416" w:type="pct"/>
            <w:tcBorders>
              <w:top w:val="nil"/>
              <w:left w:val="nil"/>
              <w:bottom w:val="nil"/>
              <w:right w:val="nil"/>
            </w:tcBorders>
            <w:shd w:val="clear" w:color="auto" w:fill="auto"/>
            <w:vAlign w:val="center"/>
            <w:hideMark/>
          </w:tcPr>
          <w:p w14:paraId="4A5DA860"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257</w:t>
            </w:r>
          </w:p>
        </w:tc>
        <w:tc>
          <w:tcPr>
            <w:tcW w:w="416" w:type="pct"/>
            <w:tcBorders>
              <w:top w:val="nil"/>
              <w:left w:val="nil"/>
              <w:bottom w:val="nil"/>
              <w:right w:val="nil"/>
            </w:tcBorders>
            <w:shd w:val="clear" w:color="auto" w:fill="auto"/>
            <w:vAlign w:val="center"/>
          </w:tcPr>
          <w:p w14:paraId="06113595" w14:textId="6FF3D7FD"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5D414C46" w14:textId="26F63F81"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2D180DA5"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190</w:t>
            </w:r>
          </w:p>
        </w:tc>
        <w:tc>
          <w:tcPr>
            <w:tcW w:w="416" w:type="pct"/>
            <w:tcBorders>
              <w:top w:val="nil"/>
              <w:left w:val="nil"/>
              <w:bottom w:val="nil"/>
              <w:right w:val="nil"/>
            </w:tcBorders>
            <w:shd w:val="clear" w:color="auto" w:fill="auto"/>
            <w:vAlign w:val="center"/>
            <w:hideMark/>
          </w:tcPr>
          <w:p w14:paraId="0ED0423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238</w:t>
            </w:r>
          </w:p>
        </w:tc>
        <w:tc>
          <w:tcPr>
            <w:tcW w:w="416" w:type="pct"/>
            <w:tcBorders>
              <w:top w:val="nil"/>
              <w:left w:val="nil"/>
              <w:bottom w:val="nil"/>
              <w:right w:val="nil"/>
            </w:tcBorders>
            <w:shd w:val="clear" w:color="auto" w:fill="auto"/>
            <w:vAlign w:val="center"/>
            <w:hideMark/>
          </w:tcPr>
          <w:p w14:paraId="66891890"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2,121</w:t>
            </w:r>
          </w:p>
        </w:tc>
      </w:tr>
      <w:tr w:rsidR="00FF0306" w:rsidRPr="007A56C9" w14:paraId="01861A66" w14:textId="77777777" w:rsidTr="00B421C6">
        <w:trPr>
          <w:trHeight w:val="315"/>
        </w:trPr>
        <w:tc>
          <w:tcPr>
            <w:tcW w:w="2088" w:type="pct"/>
            <w:tcBorders>
              <w:top w:val="nil"/>
              <w:left w:val="nil"/>
              <w:bottom w:val="nil"/>
              <w:right w:val="nil"/>
            </w:tcBorders>
            <w:shd w:val="clear" w:color="000000" w:fill="C7E4F3"/>
            <w:vAlign w:val="center"/>
            <w:hideMark/>
          </w:tcPr>
          <w:p w14:paraId="340ACEEB" w14:textId="5808E66D"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 xml:space="preserve">Total Indigenous staff without </w:t>
            </w:r>
            <w:r>
              <w:rPr>
                <w:rFonts w:eastAsia="Times New Roman" w:cs="Arial"/>
                <w:color w:val="000000"/>
                <w:sz w:val="18"/>
                <w:szCs w:val="18"/>
                <w:lang w:eastAsia="en-AU"/>
              </w:rPr>
              <w:t>an ECEC-</w:t>
            </w:r>
            <w:r w:rsidRPr="007A56C9">
              <w:rPr>
                <w:rFonts w:eastAsia="Times New Roman" w:cs="Arial"/>
                <w:color w:val="000000"/>
                <w:sz w:val="18"/>
                <w:szCs w:val="18"/>
                <w:lang w:eastAsia="en-AU"/>
              </w:rPr>
              <w:t>related qualification</w:t>
            </w:r>
          </w:p>
        </w:tc>
        <w:tc>
          <w:tcPr>
            <w:tcW w:w="416" w:type="pct"/>
            <w:tcBorders>
              <w:top w:val="nil"/>
              <w:left w:val="nil"/>
              <w:bottom w:val="nil"/>
              <w:right w:val="nil"/>
            </w:tcBorders>
            <w:shd w:val="clear" w:color="000000" w:fill="C7E4F3"/>
            <w:vAlign w:val="center"/>
            <w:hideMark/>
          </w:tcPr>
          <w:p w14:paraId="1DB0D6F4"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250</w:t>
            </w:r>
          </w:p>
        </w:tc>
        <w:tc>
          <w:tcPr>
            <w:tcW w:w="416" w:type="pct"/>
            <w:tcBorders>
              <w:top w:val="nil"/>
              <w:left w:val="nil"/>
              <w:bottom w:val="nil"/>
              <w:right w:val="nil"/>
            </w:tcBorders>
            <w:shd w:val="clear" w:color="000000" w:fill="C7E4F3"/>
            <w:vAlign w:val="center"/>
            <w:hideMark/>
          </w:tcPr>
          <w:p w14:paraId="2433105B"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17</w:t>
            </w:r>
          </w:p>
        </w:tc>
        <w:tc>
          <w:tcPr>
            <w:tcW w:w="416" w:type="pct"/>
            <w:tcBorders>
              <w:top w:val="nil"/>
              <w:left w:val="nil"/>
              <w:bottom w:val="nil"/>
              <w:right w:val="nil"/>
            </w:tcBorders>
            <w:shd w:val="clear" w:color="000000" w:fill="C7E4F3"/>
            <w:vAlign w:val="center"/>
          </w:tcPr>
          <w:p w14:paraId="560731FF" w14:textId="78B1F3B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6D15F3A7" w14:textId="4FEF0BDB"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7E313CB5"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116</w:t>
            </w:r>
          </w:p>
        </w:tc>
        <w:tc>
          <w:tcPr>
            <w:tcW w:w="416" w:type="pct"/>
            <w:tcBorders>
              <w:top w:val="nil"/>
              <w:left w:val="nil"/>
              <w:bottom w:val="nil"/>
              <w:right w:val="nil"/>
            </w:tcBorders>
            <w:shd w:val="clear" w:color="000000" w:fill="C7E4F3"/>
            <w:vAlign w:val="center"/>
            <w:hideMark/>
          </w:tcPr>
          <w:p w14:paraId="41F2F34D"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113</w:t>
            </w:r>
          </w:p>
        </w:tc>
        <w:tc>
          <w:tcPr>
            <w:tcW w:w="416" w:type="pct"/>
            <w:tcBorders>
              <w:top w:val="nil"/>
              <w:left w:val="nil"/>
              <w:bottom w:val="nil"/>
              <w:right w:val="nil"/>
            </w:tcBorders>
            <w:shd w:val="clear" w:color="000000" w:fill="C7E4F3"/>
            <w:vAlign w:val="center"/>
            <w:hideMark/>
          </w:tcPr>
          <w:p w14:paraId="206C9B14"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505</w:t>
            </w:r>
          </w:p>
        </w:tc>
      </w:tr>
      <w:tr w:rsidR="00FF0306" w:rsidRPr="007A56C9" w14:paraId="5154068A" w14:textId="77777777" w:rsidTr="00B421C6">
        <w:trPr>
          <w:trHeight w:val="315"/>
        </w:trPr>
        <w:tc>
          <w:tcPr>
            <w:tcW w:w="2088" w:type="pct"/>
            <w:tcBorders>
              <w:top w:val="nil"/>
              <w:left w:val="nil"/>
              <w:bottom w:val="nil"/>
              <w:right w:val="nil"/>
            </w:tcBorders>
            <w:shd w:val="clear" w:color="auto" w:fill="auto"/>
            <w:vAlign w:val="center"/>
            <w:hideMark/>
          </w:tcPr>
          <w:p w14:paraId="10AF5D26"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Total specified</w:t>
            </w:r>
          </w:p>
        </w:tc>
        <w:tc>
          <w:tcPr>
            <w:tcW w:w="416" w:type="pct"/>
            <w:tcBorders>
              <w:top w:val="nil"/>
              <w:left w:val="nil"/>
              <w:bottom w:val="nil"/>
              <w:right w:val="nil"/>
            </w:tcBorders>
            <w:shd w:val="clear" w:color="auto" w:fill="auto"/>
            <w:vAlign w:val="center"/>
            <w:hideMark/>
          </w:tcPr>
          <w:p w14:paraId="3295471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1,662</w:t>
            </w:r>
          </w:p>
        </w:tc>
        <w:tc>
          <w:tcPr>
            <w:tcW w:w="416" w:type="pct"/>
            <w:tcBorders>
              <w:top w:val="nil"/>
              <w:left w:val="nil"/>
              <w:bottom w:val="nil"/>
              <w:right w:val="nil"/>
            </w:tcBorders>
            <w:shd w:val="clear" w:color="auto" w:fill="auto"/>
            <w:vAlign w:val="center"/>
            <w:hideMark/>
          </w:tcPr>
          <w:p w14:paraId="23D4D28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275</w:t>
            </w:r>
          </w:p>
        </w:tc>
        <w:tc>
          <w:tcPr>
            <w:tcW w:w="416" w:type="pct"/>
            <w:tcBorders>
              <w:top w:val="nil"/>
              <w:left w:val="nil"/>
              <w:bottom w:val="nil"/>
              <w:right w:val="nil"/>
            </w:tcBorders>
            <w:shd w:val="clear" w:color="auto" w:fill="auto"/>
            <w:vAlign w:val="center"/>
          </w:tcPr>
          <w:p w14:paraId="369D315D" w14:textId="496C3281"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tcPr>
          <w:p w14:paraId="477B9457" w14:textId="17C807DB"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auto" w:fill="auto"/>
            <w:vAlign w:val="center"/>
            <w:hideMark/>
          </w:tcPr>
          <w:p w14:paraId="6AF69DC7"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306</w:t>
            </w:r>
          </w:p>
        </w:tc>
        <w:tc>
          <w:tcPr>
            <w:tcW w:w="416" w:type="pct"/>
            <w:tcBorders>
              <w:top w:val="nil"/>
              <w:left w:val="nil"/>
              <w:bottom w:val="nil"/>
              <w:right w:val="nil"/>
            </w:tcBorders>
            <w:shd w:val="clear" w:color="auto" w:fill="auto"/>
            <w:vAlign w:val="center"/>
            <w:hideMark/>
          </w:tcPr>
          <w:p w14:paraId="120FC2C6"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352</w:t>
            </w:r>
          </w:p>
        </w:tc>
        <w:tc>
          <w:tcPr>
            <w:tcW w:w="416" w:type="pct"/>
            <w:tcBorders>
              <w:top w:val="nil"/>
              <w:left w:val="nil"/>
              <w:bottom w:val="nil"/>
              <w:right w:val="nil"/>
            </w:tcBorders>
            <w:shd w:val="clear" w:color="auto" w:fill="auto"/>
            <w:vAlign w:val="center"/>
            <w:hideMark/>
          </w:tcPr>
          <w:p w14:paraId="01AFD39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2,626</w:t>
            </w:r>
          </w:p>
        </w:tc>
      </w:tr>
      <w:tr w:rsidR="00FF0306" w:rsidRPr="007A56C9" w14:paraId="674ED94C" w14:textId="77777777" w:rsidTr="00B421C6">
        <w:trPr>
          <w:trHeight w:val="315"/>
        </w:trPr>
        <w:tc>
          <w:tcPr>
            <w:tcW w:w="2088" w:type="pct"/>
            <w:tcBorders>
              <w:top w:val="nil"/>
              <w:left w:val="nil"/>
              <w:bottom w:val="nil"/>
              <w:right w:val="nil"/>
            </w:tcBorders>
            <w:shd w:val="clear" w:color="000000" w:fill="C7E4F3"/>
            <w:vAlign w:val="center"/>
            <w:hideMark/>
          </w:tcPr>
          <w:p w14:paraId="1F8BC410" w14:textId="77777777" w:rsidR="00FF0306" w:rsidRPr="007A56C9" w:rsidRDefault="00FF0306" w:rsidP="00FF0306">
            <w:pPr>
              <w:rPr>
                <w:rFonts w:eastAsia="Times New Roman" w:cs="Arial"/>
                <w:color w:val="000000"/>
                <w:sz w:val="18"/>
                <w:szCs w:val="18"/>
                <w:lang w:eastAsia="en-AU"/>
              </w:rPr>
            </w:pPr>
            <w:r w:rsidRPr="007A56C9">
              <w:rPr>
                <w:rFonts w:eastAsia="Times New Roman" w:cs="Arial"/>
                <w:color w:val="000000"/>
                <w:sz w:val="18"/>
                <w:szCs w:val="18"/>
                <w:lang w:eastAsia="en-AU"/>
              </w:rPr>
              <w:t>Total not specified</w:t>
            </w:r>
          </w:p>
        </w:tc>
        <w:tc>
          <w:tcPr>
            <w:tcW w:w="416" w:type="pct"/>
            <w:tcBorders>
              <w:top w:val="nil"/>
              <w:left w:val="nil"/>
              <w:bottom w:val="nil"/>
              <w:right w:val="nil"/>
            </w:tcBorders>
            <w:shd w:val="clear" w:color="000000" w:fill="C7E4F3"/>
            <w:vAlign w:val="center"/>
            <w:hideMark/>
          </w:tcPr>
          <w:p w14:paraId="4FED61D1"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56</w:t>
            </w:r>
          </w:p>
        </w:tc>
        <w:tc>
          <w:tcPr>
            <w:tcW w:w="416" w:type="pct"/>
            <w:tcBorders>
              <w:top w:val="nil"/>
              <w:left w:val="nil"/>
              <w:bottom w:val="nil"/>
              <w:right w:val="nil"/>
            </w:tcBorders>
            <w:shd w:val="clear" w:color="000000" w:fill="C7E4F3"/>
            <w:vAlign w:val="center"/>
            <w:hideMark/>
          </w:tcPr>
          <w:p w14:paraId="60CE7E1E"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5</w:t>
            </w:r>
          </w:p>
        </w:tc>
        <w:tc>
          <w:tcPr>
            <w:tcW w:w="416" w:type="pct"/>
            <w:tcBorders>
              <w:top w:val="nil"/>
              <w:left w:val="nil"/>
              <w:bottom w:val="nil"/>
              <w:right w:val="nil"/>
            </w:tcBorders>
            <w:shd w:val="clear" w:color="000000" w:fill="C7E4F3"/>
            <w:vAlign w:val="center"/>
          </w:tcPr>
          <w:p w14:paraId="6CC93404" w14:textId="56DA6A76"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tcPr>
          <w:p w14:paraId="7DDD659A" w14:textId="6FE2216A" w:rsidR="00FF0306" w:rsidRPr="007A56C9" w:rsidRDefault="00FF0306" w:rsidP="00B421C6">
            <w:pPr>
              <w:ind w:right="170"/>
              <w:jc w:val="right"/>
              <w:rPr>
                <w:rFonts w:eastAsia="Times New Roman" w:cs="Arial"/>
                <w:color w:val="000000"/>
                <w:sz w:val="18"/>
                <w:szCs w:val="18"/>
                <w:lang w:eastAsia="en-AU"/>
              </w:rPr>
            </w:pPr>
            <w:r>
              <w:rPr>
                <w:rFonts w:eastAsia="Times New Roman" w:cs="Arial"/>
                <w:color w:val="000000"/>
                <w:sz w:val="18"/>
                <w:szCs w:val="18"/>
                <w:lang w:eastAsia="en-AU"/>
              </w:rPr>
              <w:t>np</w:t>
            </w:r>
          </w:p>
        </w:tc>
        <w:tc>
          <w:tcPr>
            <w:tcW w:w="416" w:type="pct"/>
            <w:tcBorders>
              <w:top w:val="nil"/>
              <w:left w:val="nil"/>
              <w:bottom w:val="nil"/>
              <w:right w:val="nil"/>
            </w:tcBorders>
            <w:shd w:val="clear" w:color="000000" w:fill="C7E4F3"/>
            <w:vAlign w:val="center"/>
            <w:hideMark/>
          </w:tcPr>
          <w:p w14:paraId="318FB138"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17</w:t>
            </w:r>
          </w:p>
        </w:tc>
        <w:tc>
          <w:tcPr>
            <w:tcW w:w="416" w:type="pct"/>
            <w:tcBorders>
              <w:top w:val="nil"/>
              <w:left w:val="nil"/>
              <w:bottom w:val="nil"/>
              <w:right w:val="nil"/>
            </w:tcBorders>
            <w:shd w:val="clear" w:color="000000" w:fill="C7E4F3"/>
            <w:vAlign w:val="center"/>
            <w:hideMark/>
          </w:tcPr>
          <w:p w14:paraId="708E76F3"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32</w:t>
            </w:r>
          </w:p>
        </w:tc>
        <w:tc>
          <w:tcPr>
            <w:tcW w:w="416" w:type="pct"/>
            <w:tcBorders>
              <w:top w:val="nil"/>
              <w:left w:val="nil"/>
              <w:bottom w:val="nil"/>
              <w:right w:val="nil"/>
            </w:tcBorders>
            <w:shd w:val="clear" w:color="000000" w:fill="C7E4F3"/>
            <w:vAlign w:val="center"/>
            <w:hideMark/>
          </w:tcPr>
          <w:p w14:paraId="24763EAB" w14:textId="77777777" w:rsidR="00FF0306" w:rsidRPr="007A56C9" w:rsidRDefault="00FF0306" w:rsidP="00B421C6">
            <w:pPr>
              <w:ind w:right="170"/>
              <w:jc w:val="right"/>
              <w:rPr>
                <w:rFonts w:eastAsia="Times New Roman" w:cs="Arial"/>
                <w:color w:val="000000"/>
                <w:sz w:val="18"/>
                <w:szCs w:val="18"/>
                <w:lang w:eastAsia="en-AU"/>
              </w:rPr>
            </w:pPr>
            <w:r w:rsidRPr="007A56C9">
              <w:rPr>
                <w:rFonts w:eastAsia="Times New Roman" w:cs="Arial"/>
                <w:color w:val="000000"/>
                <w:sz w:val="18"/>
                <w:szCs w:val="18"/>
                <w:lang w:eastAsia="en-AU"/>
              </w:rPr>
              <w:t>114</w:t>
            </w:r>
          </w:p>
        </w:tc>
      </w:tr>
      <w:tr w:rsidR="00FF0306" w:rsidRPr="007A56C9" w14:paraId="08A2620F" w14:textId="77777777" w:rsidTr="00B421C6">
        <w:trPr>
          <w:trHeight w:val="315"/>
        </w:trPr>
        <w:tc>
          <w:tcPr>
            <w:tcW w:w="2088" w:type="pct"/>
            <w:tcBorders>
              <w:top w:val="nil"/>
              <w:left w:val="nil"/>
              <w:bottom w:val="single" w:sz="8" w:space="0" w:color="1F698E"/>
              <w:right w:val="nil"/>
            </w:tcBorders>
            <w:shd w:val="clear" w:color="auto" w:fill="auto"/>
            <w:vAlign w:val="center"/>
            <w:hideMark/>
          </w:tcPr>
          <w:p w14:paraId="56F314C5" w14:textId="77777777" w:rsidR="00FF0306" w:rsidRPr="007A56C9" w:rsidRDefault="00FF0306" w:rsidP="00FF0306">
            <w:pPr>
              <w:rPr>
                <w:rFonts w:eastAsia="Times New Roman" w:cs="Arial"/>
                <w:b/>
                <w:bCs/>
                <w:color w:val="000000"/>
                <w:sz w:val="18"/>
                <w:szCs w:val="18"/>
                <w:lang w:eastAsia="en-AU"/>
              </w:rPr>
            </w:pPr>
            <w:r w:rsidRPr="007A56C9">
              <w:rPr>
                <w:rFonts w:eastAsia="Times New Roman" w:cs="Arial"/>
                <w:b/>
                <w:bCs/>
                <w:color w:val="000000"/>
                <w:sz w:val="18"/>
                <w:szCs w:val="18"/>
                <w:lang w:eastAsia="en-AU"/>
              </w:rPr>
              <w:t>TOTAL INDIGENOUS STAFF</w:t>
            </w:r>
          </w:p>
        </w:tc>
        <w:tc>
          <w:tcPr>
            <w:tcW w:w="416" w:type="pct"/>
            <w:tcBorders>
              <w:top w:val="nil"/>
              <w:left w:val="nil"/>
              <w:bottom w:val="single" w:sz="8" w:space="0" w:color="1F698E"/>
              <w:right w:val="nil"/>
            </w:tcBorders>
            <w:shd w:val="clear" w:color="auto" w:fill="auto"/>
            <w:vAlign w:val="center"/>
            <w:hideMark/>
          </w:tcPr>
          <w:p w14:paraId="4670B371" w14:textId="77777777" w:rsidR="00FF0306" w:rsidRPr="007A56C9" w:rsidRDefault="00FF0306" w:rsidP="00B421C6">
            <w:pPr>
              <w:ind w:right="170"/>
              <w:jc w:val="right"/>
              <w:rPr>
                <w:rFonts w:eastAsia="Times New Roman" w:cs="Arial"/>
                <w:b/>
                <w:bCs/>
                <w:color w:val="000000"/>
                <w:sz w:val="18"/>
                <w:szCs w:val="18"/>
                <w:lang w:eastAsia="en-AU"/>
              </w:rPr>
            </w:pPr>
            <w:r w:rsidRPr="007A56C9">
              <w:rPr>
                <w:rFonts w:eastAsia="Times New Roman" w:cs="Arial"/>
                <w:b/>
                <w:bCs/>
                <w:color w:val="000000"/>
                <w:sz w:val="18"/>
                <w:szCs w:val="18"/>
                <w:lang w:eastAsia="en-AU"/>
              </w:rPr>
              <w:t>1,718</w:t>
            </w:r>
          </w:p>
        </w:tc>
        <w:tc>
          <w:tcPr>
            <w:tcW w:w="416" w:type="pct"/>
            <w:tcBorders>
              <w:top w:val="nil"/>
              <w:left w:val="nil"/>
              <w:bottom w:val="single" w:sz="8" w:space="0" w:color="1F698E"/>
              <w:right w:val="nil"/>
            </w:tcBorders>
            <w:shd w:val="clear" w:color="auto" w:fill="auto"/>
            <w:vAlign w:val="center"/>
            <w:hideMark/>
          </w:tcPr>
          <w:p w14:paraId="6CA0C2C6" w14:textId="77777777" w:rsidR="00FF0306" w:rsidRPr="007A56C9" w:rsidRDefault="00FF0306" w:rsidP="00B421C6">
            <w:pPr>
              <w:ind w:right="170"/>
              <w:jc w:val="right"/>
              <w:rPr>
                <w:rFonts w:eastAsia="Times New Roman" w:cs="Arial"/>
                <w:b/>
                <w:bCs/>
                <w:color w:val="000000"/>
                <w:sz w:val="18"/>
                <w:szCs w:val="18"/>
                <w:lang w:eastAsia="en-AU"/>
              </w:rPr>
            </w:pPr>
            <w:r w:rsidRPr="007A56C9">
              <w:rPr>
                <w:rFonts w:eastAsia="Times New Roman" w:cs="Arial"/>
                <w:b/>
                <w:bCs/>
                <w:color w:val="000000"/>
                <w:sz w:val="18"/>
                <w:szCs w:val="18"/>
                <w:lang w:eastAsia="en-AU"/>
              </w:rPr>
              <w:t>280</w:t>
            </w:r>
          </w:p>
        </w:tc>
        <w:tc>
          <w:tcPr>
            <w:tcW w:w="416" w:type="pct"/>
            <w:tcBorders>
              <w:top w:val="nil"/>
              <w:left w:val="nil"/>
              <w:bottom w:val="single" w:sz="8" w:space="0" w:color="1F698E"/>
              <w:right w:val="nil"/>
            </w:tcBorders>
            <w:shd w:val="clear" w:color="auto" w:fill="auto"/>
            <w:vAlign w:val="center"/>
          </w:tcPr>
          <w:p w14:paraId="6E5D2621" w14:textId="2B63AA64" w:rsidR="00FF0306" w:rsidRPr="007A56C9" w:rsidRDefault="00FF0306" w:rsidP="00B421C6">
            <w:pPr>
              <w:ind w:right="170"/>
              <w:jc w:val="right"/>
              <w:rPr>
                <w:rFonts w:eastAsia="Times New Roman" w:cs="Arial"/>
                <w:b/>
                <w:bCs/>
                <w:color w:val="000000"/>
                <w:sz w:val="18"/>
                <w:szCs w:val="18"/>
                <w:lang w:eastAsia="en-AU"/>
              </w:rPr>
            </w:pPr>
            <w:r>
              <w:rPr>
                <w:rFonts w:eastAsia="Times New Roman" w:cs="Arial"/>
                <w:b/>
                <w:bCs/>
                <w:color w:val="000000"/>
                <w:sz w:val="18"/>
                <w:szCs w:val="18"/>
                <w:lang w:eastAsia="en-AU"/>
              </w:rPr>
              <w:t>np</w:t>
            </w:r>
          </w:p>
        </w:tc>
        <w:tc>
          <w:tcPr>
            <w:tcW w:w="416" w:type="pct"/>
            <w:tcBorders>
              <w:top w:val="nil"/>
              <w:left w:val="nil"/>
              <w:bottom w:val="single" w:sz="8" w:space="0" w:color="1F698E"/>
              <w:right w:val="nil"/>
            </w:tcBorders>
            <w:shd w:val="clear" w:color="auto" w:fill="auto"/>
            <w:vAlign w:val="center"/>
          </w:tcPr>
          <w:p w14:paraId="068CB81A" w14:textId="6FD3176F" w:rsidR="00FF0306" w:rsidRPr="007A56C9" w:rsidRDefault="00FF0306" w:rsidP="00B421C6">
            <w:pPr>
              <w:ind w:right="170"/>
              <w:jc w:val="right"/>
              <w:rPr>
                <w:rFonts w:eastAsia="Times New Roman" w:cs="Arial"/>
                <w:b/>
                <w:bCs/>
                <w:color w:val="000000"/>
                <w:sz w:val="18"/>
                <w:szCs w:val="18"/>
                <w:lang w:eastAsia="en-AU"/>
              </w:rPr>
            </w:pPr>
            <w:r>
              <w:rPr>
                <w:rFonts w:eastAsia="Times New Roman" w:cs="Arial"/>
                <w:b/>
                <w:bCs/>
                <w:color w:val="000000"/>
                <w:sz w:val="18"/>
                <w:szCs w:val="18"/>
                <w:lang w:eastAsia="en-AU"/>
              </w:rPr>
              <w:t>np</w:t>
            </w:r>
          </w:p>
        </w:tc>
        <w:tc>
          <w:tcPr>
            <w:tcW w:w="416" w:type="pct"/>
            <w:tcBorders>
              <w:top w:val="nil"/>
              <w:left w:val="nil"/>
              <w:bottom w:val="single" w:sz="8" w:space="0" w:color="1F698E"/>
              <w:right w:val="nil"/>
            </w:tcBorders>
            <w:shd w:val="clear" w:color="auto" w:fill="auto"/>
            <w:vAlign w:val="center"/>
            <w:hideMark/>
          </w:tcPr>
          <w:p w14:paraId="5F7F7783" w14:textId="77777777" w:rsidR="00FF0306" w:rsidRPr="007A56C9" w:rsidRDefault="00FF0306" w:rsidP="00B421C6">
            <w:pPr>
              <w:ind w:right="170"/>
              <w:jc w:val="right"/>
              <w:rPr>
                <w:rFonts w:eastAsia="Times New Roman" w:cs="Arial"/>
                <w:b/>
                <w:bCs/>
                <w:color w:val="000000"/>
                <w:sz w:val="18"/>
                <w:szCs w:val="18"/>
                <w:lang w:eastAsia="en-AU"/>
              </w:rPr>
            </w:pPr>
            <w:r w:rsidRPr="007A56C9">
              <w:rPr>
                <w:rFonts w:eastAsia="Times New Roman" w:cs="Arial"/>
                <w:b/>
                <w:bCs/>
                <w:color w:val="000000"/>
                <w:sz w:val="18"/>
                <w:szCs w:val="18"/>
                <w:lang w:eastAsia="en-AU"/>
              </w:rPr>
              <w:t>323</w:t>
            </w:r>
          </w:p>
        </w:tc>
        <w:tc>
          <w:tcPr>
            <w:tcW w:w="416" w:type="pct"/>
            <w:tcBorders>
              <w:top w:val="nil"/>
              <w:left w:val="nil"/>
              <w:bottom w:val="single" w:sz="8" w:space="0" w:color="1F698E"/>
              <w:right w:val="nil"/>
            </w:tcBorders>
            <w:shd w:val="clear" w:color="auto" w:fill="auto"/>
            <w:vAlign w:val="center"/>
            <w:hideMark/>
          </w:tcPr>
          <w:p w14:paraId="3818D407" w14:textId="77777777" w:rsidR="00FF0306" w:rsidRPr="007A56C9" w:rsidRDefault="00FF0306" w:rsidP="00B421C6">
            <w:pPr>
              <w:ind w:right="170"/>
              <w:jc w:val="right"/>
              <w:rPr>
                <w:rFonts w:eastAsia="Times New Roman" w:cs="Arial"/>
                <w:b/>
                <w:bCs/>
                <w:color w:val="000000"/>
                <w:sz w:val="18"/>
                <w:szCs w:val="18"/>
                <w:lang w:eastAsia="en-AU"/>
              </w:rPr>
            </w:pPr>
            <w:r w:rsidRPr="007A56C9">
              <w:rPr>
                <w:rFonts w:eastAsia="Times New Roman" w:cs="Arial"/>
                <w:b/>
                <w:bCs/>
                <w:color w:val="000000"/>
                <w:sz w:val="18"/>
                <w:szCs w:val="18"/>
                <w:lang w:eastAsia="en-AU"/>
              </w:rPr>
              <w:t>383</w:t>
            </w:r>
          </w:p>
        </w:tc>
        <w:tc>
          <w:tcPr>
            <w:tcW w:w="416" w:type="pct"/>
            <w:tcBorders>
              <w:top w:val="nil"/>
              <w:left w:val="nil"/>
              <w:bottom w:val="single" w:sz="8" w:space="0" w:color="1F698E"/>
              <w:right w:val="nil"/>
            </w:tcBorders>
            <w:shd w:val="clear" w:color="auto" w:fill="auto"/>
            <w:vAlign w:val="center"/>
            <w:hideMark/>
          </w:tcPr>
          <w:p w14:paraId="2B8AD88D" w14:textId="77777777" w:rsidR="00FF0306" w:rsidRPr="007A56C9" w:rsidRDefault="00FF0306" w:rsidP="00B421C6">
            <w:pPr>
              <w:ind w:right="170"/>
              <w:jc w:val="right"/>
              <w:rPr>
                <w:rFonts w:eastAsia="Times New Roman" w:cs="Arial"/>
                <w:b/>
                <w:bCs/>
                <w:color w:val="000000"/>
                <w:sz w:val="18"/>
                <w:szCs w:val="18"/>
                <w:lang w:eastAsia="en-AU"/>
              </w:rPr>
            </w:pPr>
            <w:r w:rsidRPr="007A56C9">
              <w:rPr>
                <w:rFonts w:eastAsia="Times New Roman" w:cs="Arial"/>
                <w:b/>
                <w:bCs/>
                <w:color w:val="000000"/>
                <w:sz w:val="18"/>
                <w:szCs w:val="18"/>
                <w:lang w:eastAsia="en-AU"/>
              </w:rPr>
              <w:t>2,739</w:t>
            </w:r>
          </w:p>
        </w:tc>
      </w:tr>
    </w:tbl>
    <w:p w14:paraId="3B0962FF" w14:textId="77777777" w:rsidR="00A60F70" w:rsidRPr="00E847D1" w:rsidRDefault="00A60F70" w:rsidP="00A60F70">
      <w:pPr>
        <w:pStyle w:val="FigureNote"/>
      </w:pPr>
      <w:r w:rsidRPr="00E847D1">
        <w:t>(a)</w:t>
      </w:r>
      <w:r w:rsidRPr="00E847D1">
        <w:tab/>
        <w:t>Totals may not equal the sum of components due to rounding of weighted data.</w:t>
      </w:r>
    </w:p>
    <w:p w14:paraId="7227AA2C" w14:textId="34AECA2A" w:rsidR="00A60F70" w:rsidRDefault="00A60F70" w:rsidP="00A60F70">
      <w:pPr>
        <w:pStyle w:val="FigureNote"/>
        <w:spacing w:before="0"/>
        <w:ind w:left="425" w:hanging="425"/>
      </w:pPr>
      <w:r w:rsidRPr="00E847D1">
        <w:t>(b)</w:t>
      </w:r>
      <w:r w:rsidRPr="00E847D1">
        <w:tab/>
        <w:t xml:space="preserve">Table includes </w:t>
      </w:r>
      <w:r>
        <w:t xml:space="preserve">Indigenous </w:t>
      </w:r>
      <w:r w:rsidRPr="00E847D1">
        <w:t xml:space="preserve">paid contact </w:t>
      </w:r>
      <w:r w:rsidR="00B91C47">
        <w:t>staff</w:t>
      </w:r>
      <w:r w:rsidRPr="00E847D1">
        <w:t xml:space="preserve"> only</w:t>
      </w:r>
      <w:r>
        <w:t xml:space="preserve"> (Indigenous </w:t>
      </w:r>
      <w:r w:rsidR="00FC6AC2">
        <w:t>staff</w:t>
      </w:r>
      <w:r w:rsidRPr="00E847D1">
        <w:t xml:space="preserve"> who are paid and doing primary or other contact work</w:t>
      </w:r>
      <w:r>
        <w:t>).</w:t>
      </w:r>
    </w:p>
    <w:p w14:paraId="76B85C82" w14:textId="77777777" w:rsidR="00A60F70" w:rsidRPr="00E847D1" w:rsidRDefault="00A60F70" w:rsidP="00A60F70">
      <w:pPr>
        <w:pStyle w:val="FigureNote"/>
        <w:spacing w:before="0"/>
        <w:ind w:left="425" w:hanging="425"/>
      </w:pPr>
      <w:r w:rsidRPr="00E847D1">
        <w:t>(c)</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52E182F2" w14:textId="77777777" w:rsidR="00410DC2" w:rsidRDefault="00410DC2"/>
    <w:p w14:paraId="68518B0C" w14:textId="1B503A2E" w:rsidR="004534B3" w:rsidRDefault="004534B3">
      <w:pPr>
        <w:rPr>
          <w:rFonts w:eastAsia="Times New Roman" w:cs="Times New Roman"/>
          <w:szCs w:val="20"/>
        </w:rPr>
      </w:pPr>
      <w:r>
        <w:br w:type="page"/>
      </w:r>
    </w:p>
    <w:p w14:paraId="6FD4C2FC" w14:textId="7709BC9D" w:rsidR="004534B3" w:rsidRDefault="004534B3" w:rsidP="004534B3">
      <w:pPr>
        <w:pStyle w:val="Body"/>
        <w:jc w:val="both"/>
      </w:pPr>
      <w:r>
        <w:lastRenderedPageBreak/>
        <w:fldChar w:fldCharType="begin"/>
      </w:r>
      <w:r>
        <w:instrText xml:space="preserve"> REF _Ref482360516 \h  \* MERGEFORMAT </w:instrText>
      </w:r>
      <w:r>
        <w:fldChar w:fldCharType="separate"/>
      </w:r>
      <w:r w:rsidR="00011CCA">
        <w:t xml:space="preserve">Figure </w:t>
      </w:r>
      <w:r w:rsidR="00011CCA">
        <w:rPr>
          <w:noProof/>
        </w:rPr>
        <w:t>12</w:t>
      </w:r>
      <w:r>
        <w:fldChar w:fldCharType="end"/>
      </w:r>
      <w:r>
        <w:t xml:space="preserve"> shows that Indigenous paid contact staff have increased qualifications levels over time. </w:t>
      </w:r>
      <w:r w:rsidR="00D2399A">
        <w:t>In 2016</w:t>
      </w:r>
      <w:r>
        <w:t xml:space="preserve">, rates of Indigenous paid contact staff with ECEC-related qualifications had increased </w:t>
      </w:r>
      <w:r w:rsidR="00F900A5">
        <w:t>6.3</w:t>
      </w:r>
      <w:r>
        <w:t xml:space="preserve"> percentage points since 2013 and 1</w:t>
      </w:r>
      <w:r w:rsidR="00F900A5">
        <w:t>5</w:t>
      </w:r>
      <w:r>
        <w:t>.3 percentage points since 2010.</w:t>
      </w:r>
      <w:r w:rsidR="00DA3386">
        <w:t xml:space="preserve"> </w:t>
      </w:r>
      <w:r w:rsidR="008151BA">
        <w:t>In addition, 6 per cent of Indigenous paid contact staff were qualified with a Bachelor degree and above in 2016, compared to 5.6 per cent in 2013 and 4 per cent in 2010.</w:t>
      </w:r>
    </w:p>
    <w:p w14:paraId="30695AFA" w14:textId="5F1B5F06" w:rsidR="007F0635" w:rsidRDefault="007F0635" w:rsidP="004534B3">
      <w:pPr>
        <w:pStyle w:val="Caption"/>
        <w:keepNext/>
      </w:pPr>
      <w:bookmarkStart w:id="103" w:name="_Ref482360516"/>
      <w:bookmarkStart w:id="104" w:name="_Toc484014024"/>
      <w:r>
        <w:t xml:space="preserve">Figure </w:t>
      </w:r>
      <w:fldSimple w:instr=" SEQ Figure \* ARABIC ">
        <w:r w:rsidR="00011CCA">
          <w:rPr>
            <w:noProof/>
          </w:rPr>
          <w:t>12</w:t>
        </w:r>
      </w:fldSimple>
      <w:bookmarkEnd w:id="103"/>
      <w:r>
        <w:tab/>
      </w:r>
      <w:r w:rsidR="001528D8">
        <w:t xml:space="preserve">Proportion of </w:t>
      </w:r>
      <w:r w:rsidR="004534B3">
        <w:t>Indigenous paid contact</w:t>
      </w:r>
      <w:r w:rsidR="001528D8">
        <w:t xml:space="preserve"> </w:t>
      </w:r>
      <w:r w:rsidR="00B91C47">
        <w:t>staff</w:t>
      </w:r>
      <w:r w:rsidR="001528D8">
        <w:t xml:space="preserve"> with qualifications</w:t>
      </w:r>
      <w:r w:rsidR="004534B3">
        <w:t>, 2010 to 2016</w:t>
      </w:r>
      <w:bookmarkEnd w:id="104"/>
    </w:p>
    <w:p w14:paraId="54D3F339" w14:textId="1486D0FF" w:rsidR="007F0635" w:rsidRDefault="008151BA" w:rsidP="007F0635">
      <w:pPr>
        <w:pStyle w:val="Caption"/>
        <w:ind w:left="0" w:firstLine="0"/>
      </w:pPr>
      <w:r>
        <w:rPr>
          <w:noProof/>
          <w:lang w:eastAsia="en-AU"/>
        </w:rPr>
        <w:drawing>
          <wp:inline distT="0" distB="0" distL="0" distR="0" wp14:anchorId="130C77CB" wp14:editId="70472491">
            <wp:extent cx="4572000" cy="2743200"/>
            <wp:effectExtent l="0" t="0" r="0" b="0"/>
            <wp:docPr id="31" name="Chart 31" descr="Proportion of Indigenous paid contact staff with qualifications, 2010 to 2016" title="Figure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8B88B62" w14:textId="77777777" w:rsidR="00DA3386" w:rsidRDefault="00DA3386"/>
    <w:p w14:paraId="3A54220E" w14:textId="77777777" w:rsidR="00DA3386" w:rsidRDefault="00DA3386">
      <w:r>
        <w:br w:type="page"/>
      </w:r>
    </w:p>
    <w:p w14:paraId="64FF7210" w14:textId="5617C4D3" w:rsidR="007A56C9" w:rsidRDefault="00DA3386" w:rsidP="00D8141B">
      <w:pPr>
        <w:pStyle w:val="Body"/>
        <w:jc w:val="both"/>
      </w:pPr>
      <w:r>
        <w:lastRenderedPageBreak/>
        <w:fldChar w:fldCharType="begin"/>
      </w:r>
      <w:r>
        <w:instrText xml:space="preserve"> REF _Ref482360866 \h </w:instrText>
      </w:r>
      <w:r w:rsidR="00D8141B">
        <w:instrText xml:space="preserve"> \* MERGEFORMAT </w:instrText>
      </w:r>
      <w:r>
        <w:fldChar w:fldCharType="separate"/>
      </w:r>
      <w:r w:rsidR="00011CCA">
        <w:t xml:space="preserve">Table </w:t>
      </w:r>
      <w:r w:rsidR="00011CCA">
        <w:rPr>
          <w:noProof/>
        </w:rPr>
        <w:t>23</w:t>
      </w:r>
      <w:r>
        <w:fldChar w:fldCharType="end"/>
      </w:r>
      <w:r>
        <w:t xml:space="preserve"> shows that </w:t>
      </w:r>
      <w:r w:rsidR="00F445BA">
        <w:t xml:space="preserve">a higher proportion of </w:t>
      </w:r>
      <w:r>
        <w:t xml:space="preserve">non-Indigenous paid contact staff (85.6 per cent) had obtained ECEC-related qualifications than Indigenous paid contact staff (80.8 per cent). Non-Indigenous paid contact staff had higher </w:t>
      </w:r>
      <w:r w:rsidR="00F34B08">
        <w:t>rates of qualifications at the B</w:t>
      </w:r>
      <w:r>
        <w:t>achelor degree and above</w:t>
      </w:r>
      <w:r w:rsidR="00F34B08">
        <w:t>,</w:t>
      </w:r>
      <w:r>
        <w:t xml:space="preserve"> and Advanced Diploma / Diploma level than Indigenous paid contact staff, but not at the Certificate III / IV level.</w:t>
      </w:r>
    </w:p>
    <w:p w14:paraId="02AF3318" w14:textId="67921274" w:rsidR="00A630CC" w:rsidRDefault="00A630CC" w:rsidP="00A630CC">
      <w:pPr>
        <w:pStyle w:val="Caption"/>
        <w:keepNext/>
      </w:pPr>
      <w:bookmarkStart w:id="105" w:name="_Ref482360866"/>
      <w:bookmarkStart w:id="106" w:name="_Toc484014001"/>
      <w:r>
        <w:t xml:space="preserve">Table </w:t>
      </w:r>
      <w:fldSimple w:instr=" SEQ Table \* ARABIC ">
        <w:r w:rsidR="00011CCA">
          <w:rPr>
            <w:noProof/>
          </w:rPr>
          <w:t>23</w:t>
        </w:r>
      </w:fldSimple>
      <w:bookmarkEnd w:id="105"/>
      <w:r>
        <w:tab/>
        <w:t xml:space="preserve">Qualifications of Indigenous </w:t>
      </w:r>
      <w:r w:rsidR="00160BA0">
        <w:t xml:space="preserve">and non-Indigenous </w:t>
      </w:r>
      <w:r w:rsidR="00DA3386">
        <w:t xml:space="preserve">paid </w:t>
      </w:r>
      <w:r>
        <w:t>contact</w:t>
      </w:r>
      <w:r w:rsidR="00DA3386">
        <w:t xml:space="preserve"> </w:t>
      </w:r>
      <w:r w:rsidR="00B91C47">
        <w:t>staff</w:t>
      </w:r>
      <w:r>
        <w:t xml:space="preserve">, by service type </w:t>
      </w:r>
      <w:r>
        <w:rPr>
          <w:vertAlign w:val="superscript"/>
        </w:rPr>
        <w:t>(a</w:t>
      </w:r>
      <w:r w:rsidRPr="00A60F70">
        <w:rPr>
          <w:vertAlign w:val="superscript"/>
        </w:rPr>
        <w:t>)</w:t>
      </w:r>
      <w:r w:rsidR="00A60F70" w:rsidRPr="00A60F70">
        <w:rPr>
          <w:vertAlign w:val="superscript"/>
        </w:rPr>
        <w:t xml:space="preserve"> (b)</w:t>
      </w:r>
      <w:bookmarkEnd w:id="106"/>
    </w:p>
    <w:tbl>
      <w:tblPr>
        <w:tblW w:w="5000" w:type="pct"/>
        <w:tblLook w:val="04A0" w:firstRow="1" w:lastRow="0" w:firstColumn="1" w:lastColumn="0" w:noHBand="0" w:noVBand="1"/>
      </w:tblPr>
      <w:tblGrid>
        <w:gridCol w:w="5950"/>
        <w:gridCol w:w="1668"/>
        <w:gridCol w:w="1668"/>
      </w:tblGrid>
      <w:tr w:rsidR="007A56C9" w:rsidRPr="007A56C9" w14:paraId="5E183469" w14:textId="77777777" w:rsidTr="0084213B">
        <w:trPr>
          <w:trHeight w:val="510"/>
        </w:trPr>
        <w:tc>
          <w:tcPr>
            <w:tcW w:w="3204" w:type="pct"/>
            <w:tcBorders>
              <w:top w:val="nil"/>
              <w:left w:val="nil"/>
              <w:bottom w:val="nil"/>
              <w:right w:val="nil"/>
            </w:tcBorders>
            <w:shd w:val="clear" w:color="000000" w:fill="1F698E"/>
            <w:vAlign w:val="bottom"/>
            <w:hideMark/>
          </w:tcPr>
          <w:p w14:paraId="26FCD2AB" w14:textId="03D0DC6C" w:rsidR="007A56C9" w:rsidRPr="007A56C9" w:rsidRDefault="007A56C9" w:rsidP="0084213B">
            <w:pPr>
              <w:rPr>
                <w:rFonts w:eastAsia="Times New Roman" w:cs="Arial"/>
                <w:b/>
                <w:bCs/>
                <w:color w:val="FFFFFF"/>
                <w:sz w:val="18"/>
                <w:szCs w:val="18"/>
                <w:lang w:eastAsia="en-AU"/>
              </w:rPr>
            </w:pPr>
            <w:r w:rsidRPr="007A56C9">
              <w:rPr>
                <w:rFonts w:eastAsia="Times New Roman" w:cs="Arial"/>
                <w:b/>
                <w:bCs/>
                <w:color w:val="FFFFFF"/>
                <w:sz w:val="18"/>
                <w:szCs w:val="18"/>
                <w:lang w:eastAsia="en-AU"/>
              </w:rPr>
              <w:t>Highest level of qualification completed</w:t>
            </w:r>
          </w:p>
        </w:tc>
        <w:tc>
          <w:tcPr>
            <w:tcW w:w="898" w:type="pct"/>
            <w:tcBorders>
              <w:top w:val="nil"/>
              <w:left w:val="nil"/>
              <w:bottom w:val="nil"/>
              <w:right w:val="nil"/>
            </w:tcBorders>
            <w:shd w:val="clear" w:color="000000" w:fill="1F698E"/>
            <w:vAlign w:val="bottom"/>
            <w:hideMark/>
          </w:tcPr>
          <w:p w14:paraId="4C2AC1A3" w14:textId="37966AB9" w:rsidR="007A56C9" w:rsidRPr="007A56C9" w:rsidRDefault="007A56C9" w:rsidP="0084213B">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Indigenous staff</w:t>
            </w:r>
          </w:p>
        </w:tc>
        <w:tc>
          <w:tcPr>
            <w:tcW w:w="898" w:type="pct"/>
            <w:tcBorders>
              <w:top w:val="nil"/>
              <w:left w:val="nil"/>
              <w:bottom w:val="nil"/>
              <w:right w:val="nil"/>
            </w:tcBorders>
            <w:shd w:val="clear" w:color="000000" w:fill="1F698E"/>
            <w:vAlign w:val="bottom"/>
            <w:hideMark/>
          </w:tcPr>
          <w:p w14:paraId="1F536A0D" w14:textId="77777777" w:rsidR="007A56C9" w:rsidRPr="007A56C9" w:rsidRDefault="007A56C9" w:rsidP="0084213B">
            <w:pPr>
              <w:jc w:val="center"/>
              <w:rPr>
                <w:rFonts w:eastAsia="Times New Roman" w:cs="Arial"/>
                <w:b/>
                <w:bCs/>
                <w:color w:val="FFFFFF"/>
                <w:sz w:val="18"/>
                <w:szCs w:val="18"/>
                <w:lang w:eastAsia="en-AU"/>
              </w:rPr>
            </w:pPr>
            <w:r w:rsidRPr="007A56C9">
              <w:rPr>
                <w:rFonts w:eastAsia="Times New Roman" w:cs="Arial"/>
                <w:b/>
                <w:bCs/>
                <w:color w:val="FFFFFF"/>
                <w:sz w:val="18"/>
                <w:szCs w:val="18"/>
                <w:lang w:eastAsia="en-AU"/>
              </w:rPr>
              <w:t>Non-Indigenous staff</w:t>
            </w:r>
          </w:p>
        </w:tc>
      </w:tr>
      <w:tr w:rsidR="007A56C9" w:rsidRPr="007A56C9" w14:paraId="405C3018" w14:textId="77777777" w:rsidTr="008151BA">
        <w:trPr>
          <w:trHeight w:val="315"/>
        </w:trPr>
        <w:tc>
          <w:tcPr>
            <w:tcW w:w="5000" w:type="pct"/>
            <w:gridSpan w:val="3"/>
            <w:tcBorders>
              <w:top w:val="nil"/>
              <w:left w:val="nil"/>
              <w:bottom w:val="nil"/>
              <w:right w:val="nil"/>
            </w:tcBorders>
            <w:shd w:val="clear" w:color="000000" w:fill="90C9E6"/>
            <w:vAlign w:val="center"/>
            <w:hideMark/>
          </w:tcPr>
          <w:p w14:paraId="619F891E" w14:textId="77777777" w:rsidR="007A56C9" w:rsidRPr="007A56C9" w:rsidRDefault="007A56C9" w:rsidP="007A56C9">
            <w:pPr>
              <w:jc w:val="center"/>
              <w:rPr>
                <w:rFonts w:eastAsia="Times New Roman" w:cs="Arial"/>
                <w:b/>
                <w:bCs/>
                <w:color w:val="000000"/>
                <w:sz w:val="18"/>
                <w:szCs w:val="18"/>
                <w:lang w:eastAsia="en-AU"/>
              </w:rPr>
            </w:pPr>
            <w:r w:rsidRPr="007A56C9">
              <w:rPr>
                <w:rFonts w:eastAsia="Times New Roman" w:cs="Arial"/>
                <w:b/>
                <w:bCs/>
                <w:color w:val="000000"/>
                <w:sz w:val="18"/>
                <w:szCs w:val="18"/>
                <w:lang w:eastAsia="en-AU"/>
              </w:rPr>
              <w:t>Percentage</w:t>
            </w:r>
          </w:p>
        </w:tc>
      </w:tr>
      <w:tr w:rsidR="007A56C9" w:rsidRPr="007A56C9" w14:paraId="618DBE67" w14:textId="77777777" w:rsidTr="0084213B">
        <w:trPr>
          <w:trHeight w:val="315"/>
        </w:trPr>
        <w:tc>
          <w:tcPr>
            <w:tcW w:w="3204" w:type="pct"/>
            <w:tcBorders>
              <w:top w:val="nil"/>
              <w:left w:val="nil"/>
              <w:bottom w:val="nil"/>
              <w:right w:val="nil"/>
            </w:tcBorders>
            <w:shd w:val="clear" w:color="auto" w:fill="auto"/>
            <w:vAlign w:val="center"/>
            <w:hideMark/>
          </w:tcPr>
          <w:p w14:paraId="2BADEDA6"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Bachelor degree and above</w:t>
            </w:r>
          </w:p>
        </w:tc>
        <w:tc>
          <w:tcPr>
            <w:tcW w:w="898" w:type="pct"/>
            <w:tcBorders>
              <w:top w:val="nil"/>
              <w:left w:val="nil"/>
              <w:bottom w:val="nil"/>
              <w:right w:val="nil"/>
            </w:tcBorders>
            <w:shd w:val="clear" w:color="auto" w:fill="auto"/>
            <w:vAlign w:val="center"/>
            <w:hideMark/>
          </w:tcPr>
          <w:p w14:paraId="4A82C67B"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6.0</w:t>
            </w:r>
          </w:p>
        </w:tc>
        <w:tc>
          <w:tcPr>
            <w:tcW w:w="898" w:type="pct"/>
            <w:tcBorders>
              <w:top w:val="nil"/>
              <w:left w:val="nil"/>
              <w:bottom w:val="nil"/>
              <w:right w:val="nil"/>
            </w:tcBorders>
            <w:shd w:val="clear" w:color="auto" w:fill="auto"/>
            <w:vAlign w:val="center"/>
            <w:hideMark/>
          </w:tcPr>
          <w:p w14:paraId="160539F9"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11.9</w:t>
            </w:r>
          </w:p>
        </w:tc>
      </w:tr>
      <w:tr w:rsidR="007A56C9" w:rsidRPr="007A56C9" w14:paraId="2BADDCC2" w14:textId="77777777" w:rsidTr="0084213B">
        <w:trPr>
          <w:trHeight w:val="315"/>
        </w:trPr>
        <w:tc>
          <w:tcPr>
            <w:tcW w:w="3204" w:type="pct"/>
            <w:tcBorders>
              <w:top w:val="nil"/>
              <w:left w:val="nil"/>
              <w:bottom w:val="nil"/>
              <w:right w:val="nil"/>
            </w:tcBorders>
            <w:shd w:val="clear" w:color="000000" w:fill="C7E4F3"/>
            <w:vAlign w:val="center"/>
            <w:hideMark/>
          </w:tcPr>
          <w:p w14:paraId="15CE510F" w14:textId="77777777" w:rsidR="007A56C9" w:rsidRPr="007A56C9" w:rsidRDefault="007A56C9" w:rsidP="007A56C9">
            <w:pPr>
              <w:ind w:firstLineChars="200" w:firstLine="360"/>
              <w:rPr>
                <w:rFonts w:eastAsia="Times New Roman" w:cs="Arial"/>
                <w:color w:val="000000"/>
                <w:sz w:val="18"/>
                <w:szCs w:val="18"/>
                <w:lang w:eastAsia="en-AU"/>
              </w:rPr>
            </w:pPr>
            <w:r w:rsidRPr="007A56C9">
              <w:rPr>
                <w:rFonts w:eastAsia="Times New Roman" w:cs="Arial"/>
                <w:color w:val="000000"/>
                <w:sz w:val="18"/>
                <w:szCs w:val="18"/>
                <w:lang w:eastAsia="en-AU"/>
              </w:rPr>
              <w:t>Bachelor degree pass 4 years (or equivalent) and above</w:t>
            </w:r>
          </w:p>
        </w:tc>
        <w:tc>
          <w:tcPr>
            <w:tcW w:w="898" w:type="pct"/>
            <w:tcBorders>
              <w:top w:val="nil"/>
              <w:left w:val="nil"/>
              <w:bottom w:val="nil"/>
              <w:right w:val="nil"/>
            </w:tcBorders>
            <w:shd w:val="clear" w:color="000000" w:fill="C7E4F3"/>
            <w:vAlign w:val="center"/>
            <w:hideMark/>
          </w:tcPr>
          <w:p w14:paraId="2708658C"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3.7</w:t>
            </w:r>
          </w:p>
        </w:tc>
        <w:tc>
          <w:tcPr>
            <w:tcW w:w="898" w:type="pct"/>
            <w:tcBorders>
              <w:top w:val="nil"/>
              <w:left w:val="nil"/>
              <w:bottom w:val="nil"/>
              <w:right w:val="nil"/>
            </w:tcBorders>
            <w:shd w:val="clear" w:color="000000" w:fill="C7E4F3"/>
            <w:vAlign w:val="center"/>
            <w:hideMark/>
          </w:tcPr>
          <w:p w14:paraId="082C6F13"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8.7</w:t>
            </w:r>
          </w:p>
        </w:tc>
      </w:tr>
      <w:tr w:rsidR="007A56C9" w:rsidRPr="007A56C9" w14:paraId="0ACA420E" w14:textId="77777777" w:rsidTr="0084213B">
        <w:trPr>
          <w:trHeight w:val="315"/>
        </w:trPr>
        <w:tc>
          <w:tcPr>
            <w:tcW w:w="3204" w:type="pct"/>
            <w:tcBorders>
              <w:top w:val="nil"/>
              <w:left w:val="nil"/>
              <w:bottom w:val="nil"/>
              <w:right w:val="nil"/>
            </w:tcBorders>
            <w:shd w:val="clear" w:color="auto" w:fill="auto"/>
            <w:vAlign w:val="center"/>
            <w:hideMark/>
          </w:tcPr>
          <w:p w14:paraId="47FAC270" w14:textId="77777777" w:rsidR="007A56C9" w:rsidRPr="007A56C9" w:rsidRDefault="007A56C9" w:rsidP="007A56C9">
            <w:pPr>
              <w:ind w:firstLineChars="200" w:firstLine="360"/>
              <w:rPr>
                <w:rFonts w:eastAsia="Times New Roman" w:cs="Arial"/>
                <w:color w:val="000000"/>
                <w:sz w:val="18"/>
                <w:szCs w:val="18"/>
                <w:lang w:eastAsia="en-AU"/>
              </w:rPr>
            </w:pPr>
            <w:r w:rsidRPr="007A56C9">
              <w:rPr>
                <w:rFonts w:eastAsia="Times New Roman" w:cs="Arial"/>
                <w:color w:val="000000"/>
                <w:sz w:val="18"/>
                <w:szCs w:val="18"/>
                <w:lang w:eastAsia="en-AU"/>
              </w:rPr>
              <w:t>Bachelor degree pass 3 years (or equivalent)</w:t>
            </w:r>
          </w:p>
        </w:tc>
        <w:tc>
          <w:tcPr>
            <w:tcW w:w="898" w:type="pct"/>
            <w:tcBorders>
              <w:top w:val="nil"/>
              <w:left w:val="nil"/>
              <w:bottom w:val="nil"/>
              <w:right w:val="nil"/>
            </w:tcBorders>
            <w:shd w:val="clear" w:color="auto" w:fill="auto"/>
            <w:vAlign w:val="center"/>
            <w:hideMark/>
          </w:tcPr>
          <w:p w14:paraId="7A0212DC"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2.3</w:t>
            </w:r>
          </w:p>
        </w:tc>
        <w:tc>
          <w:tcPr>
            <w:tcW w:w="898" w:type="pct"/>
            <w:tcBorders>
              <w:top w:val="nil"/>
              <w:left w:val="nil"/>
              <w:bottom w:val="nil"/>
              <w:right w:val="nil"/>
            </w:tcBorders>
            <w:shd w:val="clear" w:color="auto" w:fill="auto"/>
            <w:vAlign w:val="center"/>
            <w:hideMark/>
          </w:tcPr>
          <w:p w14:paraId="3C9A6966"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3.3</w:t>
            </w:r>
          </w:p>
        </w:tc>
      </w:tr>
      <w:tr w:rsidR="007A56C9" w:rsidRPr="007A56C9" w14:paraId="348484E0" w14:textId="77777777" w:rsidTr="0084213B">
        <w:trPr>
          <w:trHeight w:val="300"/>
        </w:trPr>
        <w:tc>
          <w:tcPr>
            <w:tcW w:w="3204" w:type="pct"/>
            <w:tcBorders>
              <w:top w:val="nil"/>
              <w:left w:val="nil"/>
              <w:bottom w:val="nil"/>
              <w:right w:val="nil"/>
            </w:tcBorders>
            <w:shd w:val="clear" w:color="000000" w:fill="C7E4F3"/>
            <w:vAlign w:val="center"/>
            <w:hideMark/>
          </w:tcPr>
          <w:p w14:paraId="0C54B7F4"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Advanced Diploma / Diploma</w:t>
            </w:r>
          </w:p>
        </w:tc>
        <w:tc>
          <w:tcPr>
            <w:tcW w:w="898" w:type="pct"/>
            <w:tcBorders>
              <w:top w:val="nil"/>
              <w:left w:val="nil"/>
              <w:bottom w:val="nil"/>
              <w:right w:val="nil"/>
            </w:tcBorders>
            <w:shd w:val="clear" w:color="000000" w:fill="C7E4F3"/>
            <w:vAlign w:val="center"/>
            <w:hideMark/>
          </w:tcPr>
          <w:p w14:paraId="2921CD34"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26.8</w:t>
            </w:r>
          </w:p>
        </w:tc>
        <w:tc>
          <w:tcPr>
            <w:tcW w:w="898" w:type="pct"/>
            <w:tcBorders>
              <w:top w:val="nil"/>
              <w:left w:val="nil"/>
              <w:bottom w:val="nil"/>
              <w:right w:val="nil"/>
            </w:tcBorders>
            <w:shd w:val="clear" w:color="000000" w:fill="C7E4F3"/>
            <w:vAlign w:val="center"/>
            <w:hideMark/>
          </w:tcPr>
          <w:p w14:paraId="10CA1B43"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35.5</w:t>
            </w:r>
          </w:p>
        </w:tc>
      </w:tr>
      <w:tr w:rsidR="007A56C9" w:rsidRPr="007A56C9" w14:paraId="313A2F37" w14:textId="77777777" w:rsidTr="0084213B">
        <w:trPr>
          <w:trHeight w:val="315"/>
        </w:trPr>
        <w:tc>
          <w:tcPr>
            <w:tcW w:w="3204" w:type="pct"/>
            <w:tcBorders>
              <w:top w:val="nil"/>
              <w:left w:val="nil"/>
              <w:bottom w:val="nil"/>
              <w:right w:val="nil"/>
            </w:tcBorders>
            <w:shd w:val="clear" w:color="auto" w:fill="auto"/>
            <w:vAlign w:val="center"/>
            <w:hideMark/>
          </w:tcPr>
          <w:p w14:paraId="5AEA4D4E"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xml:space="preserve">Certificate III / IV </w:t>
            </w:r>
          </w:p>
        </w:tc>
        <w:tc>
          <w:tcPr>
            <w:tcW w:w="898" w:type="pct"/>
            <w:tcBorders>
              <w:top w:val="nil"/>
              <w:left w:val="nil"/>
              <w:bottom w:val="nil"/>
              <w:right w:val="nil"/>
            </w:tcBorders>
            <w:shd w:val="clear" w:color="auto" w:fill="auto"/>
            <w:vAlign w:val="center"/>
            <w:hideMark/>
          </w:tcPr>
          <w:p w14:paraId="69A4918F"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45.8</w:t>
            </w:r>
          </w:p>
        </w:tc>
        <w:tc>
          <w:tcPr>
            <w:tcW w:w="898" w:type="pct"/>
            <w:tcBorders>
              <w:top w:val="nil"/>
              <w:left w:val="nil"/>
              <w:bottom w:val="nil"/>
              <w:right w:val="nil"/>
            </w:tcBorders>
            <w:shd w:val="clear" w:color="auto" w:fill="auto"/>
            <w:vAlign w:val="center"/>
            <w:hideMark/>
          </w:tcPr>
          <w:p w14:paraId="69710E30"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36.9</w:t>
            </w:r>
          </w:p>
        </w:tc>
      </w:tr>
      <w:tr w:rsidR="007A56C9" w:rsidRPr="007A56C9" w14:paraId="7969854B" w14:textId="77777777" w:rsidTr="0084213B">
        <w:trPr>
          <w:trHeight w:val="315"/>
        </w:trPr>
        <w:tc>
          <w:tcPr>
            <w:tcW w:w="3204" w:type="pct"/>
            <w:tcBorders>
              <w:top w:val="nil"/>
              <w:left w:val="nil"/>
              <w:bottom w:val="nil"/>
              <w:right w:val="nil"/>
            </w:tcBorders>
            <w:shd w:val="clear" w:color="000000" w:fill="C7E4F3"/>
            <w:vAlign w:val="center"/>
            <w:hideMark/>
          </w:tcPr>
          <w:p w14:paraId="20321A6A" w14:textId="1697ACD9"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xml:space="preserve">Below </w:t>
            </w:r>
            <w:r w:rsidR="00B2557B">
              <w:rPr>
                <w:rFonts w:eastAsia="Times New Roman" w:cs="Arial"/>
                <w:color w:val="000000"/>
                <w:sz w:val="18"/>
                <w:szCs w:val="18"/>
                <w:lang w:eastAsia="en-AU"/>
              </w:rPr>
              <w:t>Certificate III</w:t>
            </w:r>
          </w:p>
        </w:tc>
        <w:tc>
          <w:tcPr>
            <w:tcW w:w="898" w:type="pct"/>
            <w:tcBorders>
              <w:top w:val="nil"/>
              <w:left w:val="nil"/>
              <w:bottom w:val="nil"/>
              <w:right w:val="nil"/>
            </w:tcBorders>
            <w:shd w:val="clear" w:color="000000" w:fill="C7E4F3"/>
            <w:vAlign w:val="center"/>
            <w:hideMark/>
          </w:tcPr>
          <w:p w14:paraId="3D2C0849"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2.1</w:t>
            </w:r>
          </w:p>
        </w:tc>
        <w:tc>
          <w:tcPr>
            <w:tcW w:w="898" w:type="pct"/>
            <w:tcBorders>
              <w:top w:val="nil"/>
              <w:left w:val="nil"/>
              <w:bottom w:val="nil"/>
              <w:right w:val="nil"/>
            </w:tcBorders>
            <w:shd w:val="clear" w:color="000000" w:fill="C7E4F3"/>
            <w:vAlign w:val="center"/>
            <w:hideMark/>
          </w:tcPr>
          <w:p w14:paraId="5D469FB3"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1.2</w:t>
            </w:r>
          </w:p>
        </w:tc>
      </w:tr>
      <w:tr w:rsidR="007A56C9" w:rsidRPr="007A56C9" w14:paraId="4DDB9079" w14:textId="77777777" w:rsidTr="0084213B">
        <w:trPr>
          <w:trHeight w:val="315"/>
        </w:trPr>
        <w:tc>
          <w:tcPr>
            <w:tcW w:w="3204" w:type="pct"/>
            <w:tcBorders>
              <w:top w:val="nil"/>
              <w:left w:val="nil"/>
              <w:bottom w:val="nil"/>
              <w:right w:val="nil"/>
            </w:tcBorders>
            <w:shd w:val="clear" w:color="auto" w:fill="auto"/>
            <w:vAlign w:val="center"/>
            <w:hideMark/>
          </w:tcPr>
          <w:p w14:paraId="602B8455" w14:textId="5B17E972"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Total staff with an ECEC-related qualification</w:t>
            </w:r>
            <w:r w:rsidR="002821CF">
              <w:rPr>
                <w:rFonts w:eastAsia="Times New Roman" w:cs="Arial"/>
                <w:color w:val="000000"/>
                <w:sz w:val="18"/>
                <w:szCs w:val="18"/>
                <w:lang w:eastAsia="en-AU"/>
              </w:rPr>
              <w:t xml:space="preserve"> </w:t>
            </w:r>
            <w:r w:rsidRPr="007A56C9">
              <w:rPr>
                <w:rFonts w:eastAsia="Times New Roman" w:cs="Arial"/>
                <w:color w:val="000000"/>
                <w:sz w:val="18"/>
                <w:szCs w:val="18"/>
                <w:vertAlign w:val="superscript"/>
                <w:lang w:eastAsia="en-AU"/>
              </w:rPr>
              <w:t xml:space="preserve">(c) </w:t>
            </w:r>
          </w:p>
        </w:tc>
        <w:tc>
          <w:tcPr>
            <w:tcW w:w="898" w:type="pct"/>
            <w:tcBorders>
              <w:top w:val="nil"/>
              <w:left w:val="nil"/>
              <w:bottom w:val="nil"/>
              <w:right w:val="nil"/>
            </w:tcBorders>
            <w:shd w:val="clear" w:color="auto" w:fill="auto"/>
            <w:vAlign w:val="center"/>
            <w:hideMark/>
          </w:tcPr>
          <w:p w14:paraId="008094EA"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80.8</w:t>
            </w:r>
          </w:p>
        </w:tc>
        <w:tc>
          <w:tcPr>
            <w:tcW w:w="898" w:type="pct"/>
            <w:tcBorders>
              <w:top w:val="nil"/>
              <w:left w:val="nil"/>
              <w:bottom w:val="nil"/>
              <w:right w:val="nil"/>
            </w:tcBorders>
            <w:shd w:val="clear" w:color="auto" w:fill="auto"/>
            <w:vAlign w:val="center"/>
            <w:hideMark/>
          </w:tcPr>
          <w:p w14:paraId="5FDD74ED"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85.6</w:t>
            </w:r>
          </w:p>
        </w:tc>
      </w:tr>
      <w:tr w:rsidR="007A56C9" w:rsidRPr="007A56C9" w14:paraId="3650183F" w14:textId="77777777" w:rsidTr="0084213B">
        <w:trPr>
          <w:trHeight w:val="315"/>
        </w:trPr>
        <w:tc>
          <w:tcPr>
            <w:tcW w:w="3204" w:type="pct"/>
            <w:tcBorders>
              <w:top w:val="nil"/>
              <w:left w:val="nil"/>
              <w:bottom w:val="nil"/>
              <w:right w:val="nil"/>
            </w:tcBorders>
            <w:shd w:val="clear" w:color="000000" w:fill="C7E4F3"/>
            <w:vAlign w:val="center"/>
            <w:hideMark/>
          </w:tcPr>
          <w:p w14:paraId="7B42583B" w14:textId="5616B5BC"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xml:space="preserve">Total staff without </w:t>
            </w:r>
            <w:r w:rsidR="00B2557B">
              <w:rPr>
                <w:rFonts w:eastAsia="Times New Roman" w:cs="Arial"/>
                <w:color w:val="000000"/>
                <w:sz w:val="18"/>
                <w:szCs w:val="18"/>
                <w:lang w:eastAsia="en-AU"/>
              </w:rPr>
              <w:t>an ECEC-</w:t>
            </w:r>
            <w:r w:rsidRPr="007A56C9">
              <w:rPr>
                <w:rFonts w:eastAsia="Times New Roman" w:cs="Arial"/>
                <w:color w:val="000000"/>
                <w:sz w:val="18"/>
                <w:szCs w:val="18"/>
                <w:lang w:eastAsia="en-AU"/>
              </w:rPr>
              <w:t>related qualification</w:t>
            </w:r>
          </w:p>
        </w:tc>
        <w:tc>
          <w:tcPr>
            <w:tcW w:w="898" w:type="pct"/>
            <w:tcBorders>
              <w:top w:val="nil"/>
              <w:left w:val="nil"/>
              <w:bottom w:val="nil"/>
              <w:right w:val="nil"/>
            </w:tcBorders>
            <w:shd w:val="clear" w:color="000000" w:fill="C7E4F3"/>
            <w:vAlign w:val="center"/>
            <w:hideMark/>
          </w:tcPr>
          <w:p w14:paraId="3B3FCD50"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19.2</w:t>
            </w:r>
          </w:p>
        </w:tc>
        <w:tc>
          <w:tcPr>
            <w:tcW w:w="898" w:type="pct"/>
            <w:tcBorders>
              <w:top w:val="nil"/>
              <w:left w:val="nil"/>
              <w:bottom w:val="nil"/>
              <w:right w:val="nil"/>
            </w:tcBorders>
            <w:shd w:val="clear" w:color="000000" w:fill="C7E4F3"/>
            <w:vAlign w:val="center"/>
            <w:hideMark/>
          </w:tcPr>
          <w:p w14:paraId="19B455E6"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14.4</w:t>
            </w:r>
          </w:p>
        </w:tc>
      </w:tr>
      <w:tr w:rsidR="007A56C9" w:rsidRPr="007A56C9" w14:paraId="6C5D5355" w14:textId="77777777" w:rsidTr="008151BA">
        <w:trPr>
          <w:trHeight w:val="315"/>
        </w:trPr>
        <w:tc>
          <w:tcPr>
            <w:tcW w:w="5000" w:type="pct"/>
            <w:gridSpan w:val="3"/>
            <w:tcBorders>
              <w:top w:val="nil"/>
              <w:left w:val="nil"/>
              <w:bottom w:val="nil"/>
              <w:right w:val="nil"/>
            </w:tcBorders>
            <w:shd w:val="clear" w:color="000000" w:fill="90C9E6"/>
            <w:vAlign w:val="center"/>
            <w:hideMark/>
          </w:tcPr>
          <w:p w14:paraId="39BEEB80" w14:textId="77777777" w:rsidR="007A56C9" w:rsidRPr="007A56C9" w:rsidRDefault="007A56C9" w:rsidP="008151BA">
            <w:pPr>
              <w:jc w:val="center"/>
              <w:rPr>
                <w:rFonts w:eastAsia="Times New Roman" w:cs="Arial"/>
                <w:b/>
                <w:bCs/>
                <w:color w:val="000000"/>
                <w:sz w:val="18"/>
                <w:szCs w:val="18"/>
                <w:lang w:eastAsia="en-AU"/>
              </w:rPr>
            </w:pPr>
            <w:r w:rsidRPr="007A56C9">
              <w:rPr>
                <w:rFonts w:eastAsia="Times New Roman" w:cs="Arial"/>
                <w:b/>
                <w:bCs/>
                <w:color w:val="000000"/>
                <w:sz w:val="18"/>
                <w:szCs w:val="18"/>
                <w:lang w:eastAsia="en-AU"/>
              </w:rPr>
              <w:t>Number</w:t>
            </w:r>
          </w:p>
        </w:tc>
      </w:tr>
      <w:tr w:rsidR="007A56C9" w:rsidRPr="007A56C9" w14:paraId="700F7817" w14:textId="77777777" w:rsidTr="0084213B">
        <w:trPr>
          <w:trHeight w:val="315"/>
        </w:trPr>
        <w:tc>
          <w:tcPr>
            <w:tcW w:w="3204" w:type="pct"/>
            <w:tcBorders>
              <w:top w:val="nil"/>
              <w:left w:val="nil"/>
              <w:bottom w:val="nil"/>
              <w:right w:val="nil"/>
            </w:tcBorders>
            <w:shd w:val="clear" w:color="auto" w:fill="auto"/>
            <w:vAlign w:val="center"/>
            <w:hideMark/>
          </w:tcPr>
          <w:p w14:paraId="5352C8CE"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Bachelor degree and above</w:t>
            </w:r>
          </w:p>
        </w:tc>
        <w:tc>
          <w:tcPr>
            <w:tcW w:w="898" w:type="pct"/>
            <w:tcBorders>
              <w:top w:val="nil"/>
              <w:left w:val="nil"/>
              <w:bottom w:val="nil"/>
              <w:right w:val="nil"/>
            </w:tcBorders>
            <w:shd w:val="clear" w:color="auto" w:fill="auto"/>
            <w:vAlign w:val="center"/>
            <w:hideMark/>
          </w:tcPr>
          <w:p w14:paraId="29EE7A74"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158</w:t>
            </w:r>
          </w:p>
        </w:tc>
        <w:tc>
          <w:tcPr>
            <w:tcW w:w="898" w:type="pct"/>
            <w:tcBorders>
              <w:top w:val="nil"/>
              <w:left w:val="nil"/>
              <w:bottom w:val="nil"/>
              <w:right w:val="nil"/>
            </w:tcBorders>
            <w:shd w:val="clear" w:color="auto" w:fill="auto"/>
            <w:vAlign w:val="center"/>
            <w:hideMark/>
          </w:tcPr>
          <w:p w14:paraId="3CDC7208"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15,065</w:t>
            </w:r>
          </w:p>
        </w:tc>
      </w:tr>
      <w:tr w:rsidR="007A56C9" w:rsidRPr="007A56C9" w14:paraId="6C6A3E45" w14:textId="77777777" w:rsidTr="0084213B">
        <w:trPr>
          <w:trHeight w:val="315"/>
        </w:trPr>
        <w:tc>
          <w:tcPr>
            <w:tcW w:w="3204" w:type="pct"/>
            <w:tcBorders>
              <w:top w:val="nil"/>
              <w:left w:val="nil"/>
              <w:bottom w:val="nil"/>
              <w:right w:val="nil"/>
            </w:tcBorders>
            <w:shd w:val="clear" w:color="000000" w:fill="C7E4F3"/>
            <w:vAlign w:val="center"/>
            <w:hideMark/>
          </w:tcPr>
          <w:p w14:paraId="1C7F0CBC" w14:textId="77777777" w:rsidR="007A56C9" w:rsidRPr="007A56C9" w:rsidRDefault="007A56C9" w:rsidP="007A56C9">
            <w:pPr>
              <w:ind w:firstLineChars="200" w:firstLine="360"/>
              <w:rPr>
                <w:rFonts w:eastAsia="Times New Roman" w:cs="Arial"/>
                <w:color w:val="000000"/>
                <w:sz w:val="18"/>
                <w:szCs w:val="18"/>
                <w:lang w:eastAsia="en-AU"/>
              </w:rPr>
            </w:pPr>
            <w:r w:rsidRPr="007A56C9">
              <w:rPr>
                <w:rFonts w:eastAsia="Times New Roman" w:cs="Arial"/>
                <w:color w:val="000000"/>
                <w:sz w:val="18"/>
                <w:szCs w:val="18"/>
                <w:lang w:eastAsia="en-AU"/>
              </w:rPr>
              <w:t>Bachelor degree pass 4 years (or equivalent) and above</w:t>
            </w:r>
          </w:p>
        </w:tc>
        <w:tc>
          <w:tcPr>
            <w:tcW w:w="898" w:type="pct"/>
            <w:tcBorders>
              <w:top w:val="nil"/>
              <w:left w:val="nil"/>
              <w:bottom w:val="nil"/>
              <w:right w:val="nil"/>
            </w:tcBorders>
            <w:shd w:val="clear" w:color="000000" w:fill="C7E4F3"/>
            <w:vAlign w:val="center"/>
            <w:hideMark/>
          </w:tcPr>
          <w:p w14:paraId="51183DDF"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98</w:t>
            </w:r>
          </w:p>
        </w:tc>
        <w:tc>
          <w:tcPr>
            <w:tcW w:w="898" w:type="pct"/>
            <w:tcBorders>
              <w:top w:val="nil"/>
              <w:left w:val="nil"/>
              <w:bottom w:val="nil"/>
              <w:right w:val="nil"/>
            </w:tcBorders>
            <w:shd w:val="clear" w:color="000000" w:fill="C7E4F3"/>
            <w:vAlign w:val="center"/>
            <w:hideMark/>
          </w:tcPr>
          <w:p w14:paraId="2A0A68FB"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10,964</w:t>
            </w:r>
          </w:p>
        </w:tc>
      </w:tr>
      <w:tr w:rsidR="007A56C9" w:rsidRPr="007A56C9" w14:paraId="13E4C2E9" w14:textId="77777777" w:rsidTr="0084213B">
        <w:trPr>
          <w:trHeight w:val="315"/>
        </w:trPr>
        <w:tc>
          <w:tcPr>
            <w:tcW w:w="3204" w:type="pct"/>
            <w:tcBorders>
              <w:top w:val="nil"/>
              <w:left w:val="nil"/>
              <w:bottom w:val="nil"/>
              <w:right w:val="nil"/>
            </w:tcBorders>
            <w:shd w:val="clear" w:color="auto" w:fill="auto"/>
            <w:vAlign w:val="center"/>
            <w:hideMark/>
          </w:tcPr>
          <w:p w14:paraId="42E3DC25" w14:textId="65964CCF" w:rsidR="007A56C9" w:rsidRPr="007A56C9" w:rsidRDefault="007A56C9" w:rsidP="007A56C9">
            <w:pPr>
              <w:ind w:firstLineChars="200" w:firstLine="360"/>
              <w:rPr>
                <w:rFonts w:eastAsia="Times New Roman" w:cs="Arial"/>
                <w:color w:val="000000"/>
                <w:sz w:val="18"/>
                <w:szCs w:val="18"/>
                <w:lang w:eastAsia="en-AU"/>
              </w:rPr>
            </w:pPr>
            <w:r w:rsidRPr="007A56C9">
              <w:rPr>
                <w:rFonts w:eastAsia="Times New Roman" w:cs="Arial"/>
                <w:color w:val="000000"/>
                <w:sz w:val="18"/>
                <w:szCs w:val="18"/>
                <w:lang w:eastAsia="en-AU"/>
              </w:rPr>
              <w:t>Bachelor degree pass 3 years (or equivalent)</w:t>
            </w:r>
            <w:r w:rsidR="00645DB2">
              <w:rPr>
                <w:rFonts w:eastAsia="Times New Roman" w:cs="Arial"/>
                <w:color w:val="000000"/>
                <w:sz w:val="18"/>
                <w:szCs w:val="18"/>
                <w:lang w:eastAsia="en-AU"/>
              </w:rPr>
              <w:t xml:space="preserve"> </w:t>
            </w:r>
          </w:p>
        </w:tc>
        <w:tc>
          <w:tcPr>
            <w:tcW w:w="898" w:type="pct"/>
            <w:tcBorders>
              <w:top w:val="nil"/>
              <w:left w:val="nil"/>
              <w:bottom w:val="nil"/>
              <w:right w:val="nil"/>
            </w:tcBorders>
            <w:shd w:val="clear" w:color="auto" w:fill="auto"/>
            <w:vAlign w:val="center"/>
            <w:hideMark/>
          </w:tcPr>
          <w:p w14:paraId="3A8153AE"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60</w:t>
            </w:r>
          </w:p>
        </w:tc>
        <w:tc>
          <w:tcPr>
            <w:tcW w:w="898" w:type="pct"/>
            <w:tcBorders>
              <w:top w:val="nil"/>
              <w:left w:val="nil"/>
              <w:bottom w:val="nil"/>
              <w:right w:val="nil"/>
            </w:tcBorders>
            <w:shd w:val="clear" w:color="auto" w:fill="auto"/>
            <w:vAlign w:val="center"/>
            <w:hideMark/>
          </w:tcPr>
          <w:p w14:paraId="0E7404B1"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4,101</w:t>
            </w:r>
          </w:p>
        </w:tc>
      </w:tr>
      <w:tr w:rsidR="007A56C9" w:rsidRPr="007A56C9" w14:paraId="717E7D37" w14:textId="77777777" w:rsidTr="0084213B">
        <w:trPr>
          <w:trHeight w:val="300"/>
        </w:trPr>
        <w:tc>
          <w:tcPr>
            <w:tcW w:w="3204" w:type="pct"/>
            <w:tcBorders>
              <w:top w:val="nil"/>
              <w:left w:val="nil"/>
              <w:bottom w:val="nil"/>
              <w:right w:val="nil"/>
            </w:tcBorders>
            <w:shd w:val="clear" w:color="000000" w:fill="C7E4F3"/>
            <w:vAlign w:val="center"/>
            <w:hideMark/>
          </w:tcPr>
          <w:p w14:paraId="4A16187F"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Advanced Diploma / Diploma</w:t>
            </w:r>
          </w:p>
        </w:tc>
        <w:tc>
          <w:tcPr>
            <w:tcW w:w="898" w:type="pct"/>
            <w:tcBorders>
              <w:top w:val="nil"/>
              <w:left w:val="nil"/>
              <w:bottom w:val="nil"/>
              <w:right w:val="nil"/>
            </w:tcBorders>
            <w:shd w:val="clear" w:color="000000" w:fill="C7E4F3"/>
            <w:vAlign w:val="center"/>
            <w:hideMark/>
          </w:tcPr>
          <w:p w14:paraId="4CB68E49"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705</w:t>
            </w:r>
          </w:p>
        </w:tc>
        <w:tc>
          <w:tcPr>
            <w:tcW w:w="898" w:type="pct"/>
            <w:tcBorders>
              <w:top w:val="nil"/>
              <w:left w:val="nil"/>
              <w:bottom w:val="nil"/>
              <w:right w:val="nil"/>
            </w:tcBorders>
            <w:shd w:val="clear" w:color="000000" w:fill="C7E4F3"/>
            <w:vAlign w:val="center"/>
            <w:hideMark/>
          </w:tcPr>
          <w:p w14:paraId="127D71AC"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44,809</w:t>
            </w:r>
          </w:p>
        </w:tc>
      </w:tr>
      <w:tr w:rsidR="007A56C9" w:rsidRPr="007A56C9" w14:paraId="3D001991" w14:textId="77777777" w:rsidTr="0084213B">
        <w:trPr>
          <w:trHeight w:val="315"/>
        </w:trPr>
        <w:tc>
          <w:tcPr>
            <w:tcW w:w="3204" w:type="pct"/>
            <w:tcBorders>
              <w:top w:val="nil"/>
              <w:left w:val="nil"/>
              <w:bottom w:val="nil"/>
              <w:right w:val="nil"/>
            </w:tcBorders>
            <w:shd w:val="clear" w:color="auto" w:fill="auto"/>
            <w:vAlign w:val="center"/>
            <w:hideMark/>
          </w:tcPr>
          <w:p w14:paraId="1C96ADDB"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xml:space="preserve">Certificate III / IV </w:t>
            </w:r>
          </w:p>
        </w:tc>
        <w:tc>
          <w:tcPr>
            <w:tcW w:w="898" w:type="pct"/>
            <w:tcBorders>
              <w:top w:val="nil"/>
              <w:left w:val="nil"/>
              <w:bottom w:val="nil"/>
              <w:right w:val="nil"/>
            </w:tcBorders>
            <w:shd w:val="clear" w:color="auto" w:fill="auto"/>
            <w:vAlign w:val="center"/>
            <w:hideMark/>
          </w:tcPr>
          <w:p w14:paraId="5B985C3C"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1,202</w:t>
            </w:r>
          </w:p>
        </w:tc>
        <w:tc>
          <w:tcPr>
            <w:tcW w:w="898" w:type="pct"/>
            <w:tcBorders>
              <w:top w:val="nil"/>
              <w:left w:val="nil"/>
              <w:bottom w:val="nil"/>
              <w:right w:val="nil"/>
            </w:tcBorders>
            <w:shd w:val="clear" w:color="auto" w:fill="auto"/>
            <w:vAlign w:val="center"/>
            <w:hideMark/>
          </w:tcPr>
          <w:p w14:paraId="7F17540B"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46,572</w:t>
            </w:r>
          </w:p>
        </w:tc>
      </w:tr>
      <w:tr w:rsidR="007A56C9" w:rsidRPr="007A56C9" w14:paraId="6A22D39E" w14:textId="77777777" w:rsidTr="0084213B">
        <w:trPr>
          <w:trHeight w:val="315"/>
        </w:trPr>
        <w:tc>
          <w:tcPr>
            <w:tcW w:w="3204" w:type="pct"/>
            <w:tcBorders>
              <w:top w:val="nil"/>
              <w:left w:val="nil"/>
              <w:bottom w:val="nil"/>
              <w:right w:val="nil"/>
            </w:tcBorders>
            <w:shd w:val="clear" w:color="000000" w:fill="C7E4F3"/>
            <w:vAlign w:val="center"/>
            <w:hideMark/>
          </w:tcPr>
          <w:p w14:paraId="47E194FC" w14:textId="3BBCEE50"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xml:space="preserve">Below </w:t>
            </w:r>
            <w:r w:rsidR="00B2557B">
              <w:rPr>
                <w:rFonts w:eastAsia="Times New Roman" w:cs="Arial"/>
                <w:color w:val="000000"/>
                <w:sz w:val="18"/>
                <w:szCs w:val="18"/>
                <w:lang w:eastAsia="en-AU"/>
              </w:rPr>
              <w:t>Certificate III</w:t>
            </w:r>
          </w:p>
        </w:tc>
        <w:tc>
          <w:tcPr>
            <w:tcW w:w="898" w:type="pct"/>
            <w:tcBorders>
              <w:top w:val="nil"/>
              <w:left w:val="nil"/>
              <w:bottom w:val="nil"/>
              <w:right w:val="nil"/>
            </w:tcBorders>
            <w:shd w:val="clear" w:color="000000" w:fill="C7E4F3"/>
            <w:vAlign w:val="center"/>
            <w:hideMark/>
          </w:tcPr>
          <w:p w14:paraId="341D6210"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55</w:t>
            </w:r>
          </w:p>
        </w:tc>
        <w:tc>
          <w:tcPr>
            <w:tcW w:w="898" w:type="pct"/>
            <w:tcBorders>
              <w:top w:val="nil"/>
              <w:left w:val="nil"/>
              <w:bottom w:val="nil"/>
              <w:right w:val="nil"/>
            </w:tcBorders>
            <w:shd w:val="clear" w:color="000000" w:fill="C7E4F3"/>
            <w:vAlign w:val="center"/>
            <w:hideMark/>
          </w:tcPr>
          <w:p w14:paraId="6647C379"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1,556</w:t>
            </w:r>
          </w:p>
        </w:tc>
      </w:tr>
      <w:tr w:rsidR="007A56C9" w:rsidRPr="007A56C9" w14:paraId="71FBBC4D" w14:textId="77777777" w:rsidTr="0084213B">
        <w:trPr>
          <w:trHeight w:val="315"/>
        </w:trPr>
        <w:tc>
          <w:tcPr>
            <w:tcW w:w="3204" w:type="pct"/>
            <w:tcBorders>
              <w:top w:val="nil"/>
              <w:left w:val="nil"/>
              <w:bottom w:val="nil"/>
              <w:right w:val="nil"/>
            </w:tcBorders>
            <w:shd w:val="clear" w:color="auto" w:fill="auto"/>
            <w:vAlign w:val="center"/>
            <w:hideMark/>
          </w:tcPr>
          <w:p w14:paraId="551D4C5C" w14:textId="6A899A5D"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Total staff with an ECEC-related qualification</w:t>
            </w:r>
            <w:r w:rsidR="002821CF">
              <w:rPr>
                <w:rFonts w:eastAsia="Times New Roman" w:cs="Arial"/>
                <w:color w:val="000000"/>
                <w:sz w:val="18"/>
                <w:szCs w:val="18"/>
                <w:lang w:eastAsia="en-AU"/>
              </w:rPr>
              <w:t xml:space="preserve"> </w:t>
            </w:r>
            <w:r w:rsidRPr="007A56C9">
              <w:rPr>
                <w:rFonts w:eastAsia="Times New Roman" w:cs="Arial"/>
                <w:color w:val="000000"/>
                <w:sz w:val="18"/>
                <w:szCs w:val="18"/>
                <w:vertAlign w:val="superscript"/>
                <w:lang w:eastAsia="en-AU"/>
              </w:rPr>
              <w:t xml:space="preserve">(c) </w:t>
            </w:r>
          </w:p>
        </w:tc>
        <w:tc>
          <w:tcPr>
            <w:tcW w:w="898" w:type="pct"/>
            <w:tcBorders>
              <w:top w:val="nil"/>
              <w:left w:val="nil"/>
              <w:bottom w:val="nil"/>
              <w:right w:val="nil"/>
            </w:tcBorders>
            <w:shd w:val="clear" w:color="auto" w:fill="auto"/>
            <w:vAlign w:val="center"/>
            <w:hideMark/>
          </w:tcPr>
          <w:p w14:paraId="600737D7"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2,121</w:t>
            </w:r>
          </w:p>
        </w:tc>
        <w:tc>
          <w:tcPr>
            <w:tcW w:w="898" w:type="pct"/>
            <w:tcBorders>
              <w:top w:val="nil"/>
              <w:left w:val="nil"/>
              <w:bottom w:val="nil"/>
              <w:right w:val="nil"/>
            </w:tcBorders>
            <w:shd w:val="clear" w:color="auto" w:fill="auto"/>
            <w:vAlign w:val="center"/>
            <w:hideMark/>
          </w:tcPr>
          <w:p w14:paraId="0FF62BD1"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108,002</w:t>
            </w:r>
          </w:p>
        </w:tc>
      </w:tr>
      <w:tr w:rsidR="007A56C9" w:rsidRPr="007A56C9" w14:paraId="06FDC064" w14:textId="77777777" w:rsidTr="0084213B">
        <w:trPr>
          <w:trHeight w:val="315"/>
        </w:trPr>
        <w:tc>
          <w:tcPr>
            <w:tcW w:w="3204" w:type="pct"/>
            <w:tcBorders>
              <w:top w:val="nil"/>
              <w:left w:val="nil"/>
              <w:bottom w:val="nil"/>
              <w:right w:val="nil"/>
            </w:tcBorders>
            <w:shd w:val="clear" w:color="000000" w:fill="C7E4F3"/>
            <w:vAlign w:val="center"/>
            <w:hideMark/>
          </w:tcPr>
          <w:p w14:paraId="6173CBD5" w14:textId="25239EC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 xml:space="preserve">Total </w:t>
            </w:r>
            <w:r w:rsidR="00F900A5" w:rsidRPr="007A56C9">
              <w:rPr>
                <w:rFonts w:eastAsia="Times New Roman" w:cs="Arial"/>
                <w:color w:val="000000"/>
                <w:sz w:val="18"/>
                <w:szCs w:val="18"/>
                <w:lang w:eastAsia="en-AU"/>
              </w:rPr>
              <w:t xml:space="preserve"> </w:t>
            </w:r>
            <w:r w:rsidRPr="007A56C9">
              <w:rPr>
                <w:rFonts w:eastAsia="Times New Roman" w:cs="Arial"/>
                <w:color w:val="000000"/>
                <w:sz w:val="18"/>
                <w:szCs w:val="18"/>
                <w:lang w:eastAsia="en-AU"/>
              </w:rPr>
              <w:t xml:space="preserve">staff without </w:t>
            </w:r>
            <w:r w:rsidR="00B2557B">
              <w:rPr>
                <w:rFonts w:eastAsia="Times New Roman" w:cs="Arial"/>
                <w:color w:val="000000"/>
                <w:sz w:val="18"/>
                <w:szCs w:val="18"/>
                <w:lang w:eastAsia="en-AU"/>
              </w:rPr>
              <w:t>an ECEC-</w:t>
            </w:r>
            <w:r w:rsidRPr="007A56C9">
              <w:rPr>
                <w:rFonts w:eastAsia="Times New Roman" w:cs="Arial"/>
                <w:color w:val="000000"/>
                <w:sz w:val="18"/>
                <w:szCs w:val="18"/>
                <w:lang w:eastAsia="en-AU"/>
              </w:rPr>
              <w:t>related qualification</w:t>
            </w:r>
          </w:p>
        </w:tc>
        <w:tc>
          <w:tcPr>
            <w:tcW w:w="898" w:type="pct"/>
            <w:tcBorders>
              <w:top w:val="nil"/>
              <w:left w:val="nil"/>
              <w:bottom w:val="nil"/>
              <w:right w:val="nil"/>
            </w:tcBorders>
            <w:shd w:val="clear" w:color="000000" w:fill="C7E4F3"/>
            <w:vAlign w:val="center"/>
            <w:hideMark/>
          </w:tcPr>
          <w:p w14:paraId="325F9FF1"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505</w:t>
            </w:r>
          </w:p>
        </w:tc>
        <w:tc>
          <w:tcPr>
            <w:tcW w:w="898" w:type="pct"/>
            <w:tcBorders>
              <w:top w:val="nil"/>
              <w:left w:val="nil"/>
              <w:bottom w:val="nil"/>
              <w:right w:val="nil"/>
            </w:tcBorders>
            <w:shd w:val="clear" w:color="000000" w:fill="C7E4F3"/>
            <w:vAlign w:val="center"/>
            <w:hideMark/>
          </w:tcPr>
          <w:p w14:paraId="1987BA2B"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18,138</w:t>
            </w:r>
          </w:p>
        </w:tc>
      </w:tr>
      <w:tr w:rsidR="007A56C9" w:rsidRPr="007A56C9" w14:paraId="67AA2ADD" w14:textId="77777777" w:rsidTr="0084213B">
        <w:trPr>
          <w:trHeight w:val="315"/>
        </w:trPr>
        <w:tc>
          <w:tcPr>
            <w:tcW w:w="3204" w:type="pct"/>
            <w:tcBorders>
              <w:top w:val="nil"/>
              <w:left w:val="nil"/>
              <w:bottom w:val="nil"/>
              <w:right w:val="nil"/>
            </w:tcBorders>
            <w:shd w:val="clear" w:color="auto" w:fill="auto"/>
            <w:vAlign w:val="center"/>
            <w:hideMark/>
          </w:tcPr>
          <w:p w14:paraId="4FCA7BB8"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Total specified</w:t>
            </w:r>
          </w:p>
        </w:tc>
        <w:tc>
          <w:tcPr>
            <w:tcW w:w="898" w:type="pct"/>
            <w:tcBorders>
              <w:top w:val="nil"/>
              <w:left w:val="nil"/>
              <w:bottom w:val="nil"/>
              <w:right w:val="nil"/>
            </w:tcBorders>
            <w:shd w:val="clear" w:color="auto" w:fill="auto"/>
            <w:vAlign w:val="center"/>
            <w:hideMark/>
          </w:tcPr>
          <w:p w14:paraId="25F90EF2"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2,626</w:t>
            </w:r>
          </w:p>
        </w:tc>
        <w:tc>
          <w:tcPr>
            <w:tcW w:w="898" w:type="pct"/>
            <w:tcBorders>
              <w:top w:val="nil"/>
              <w:left w:val="nil"/>
              <w:bottom w:val="nil"/>
              <w:right w:val="nil"/>
            </w:tcBorders>
            <w:shd w:val="clear" w:color="auto" w:fill="auto"/>
            <w:vAlign w:val="center"/>
            <w:hideMark/>
          </w:tcPr>
          <w:p w14:paraId="5EBF303B"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126,140</w:t>
            </w:r>
          </w:p>
        </w:tc>
      </w:tr>
      <w:tr w:rsidR="007A56C9" w:rsidRPr="007A56C9" w14:paraId="61C85213" w14:textId="77777777" w:rsidTr="0084213B">
        <w:trPr>
          <w:trHeight w:val="315"/>
        </w:trPr>
        <w:tc>
          <w:tcPr>
            <w:tcW w:w="3204" w:type="pct"/>
            <w:tcBorders>
              <w:top w:val="nil"/>
              <w:left w:val="nil"/>
              <w:bottom w:val="nil"/>
              <w:right w:val="nil"/>
            </w:tcBorders>
            <w:shd w:val="clear" w:color="000000" w:fill="C7E4F3"/>
            <w:vAlign w:val="center"/>
            <w:hideMark/>
          </w:tcPr>
          <w:p w14:paraId="063B3B8D" w14:textId="77777777" w:rsidR="007A56C9" w:rsidRPr="007A56C9" w:rsidRDefault="007A56C9" w:rsidP="007A56C9">
            <w:pPr>
              <w:rPr>
                <w:rFonts w:eastAsia="Times New Roman" w:cs="Arial"/>
                <w:color w:val="000000"/>
                <w:sz w:val="18"/>
                <w:szCs w:val="18"/>
                <w:lang w:eastAsia="en-AU"/>
              </w:rPr>
            </w:pPr>
            <w:r w:rsidRPr="007A56C9">
              <w:rPr>
                <w:rFonts w:eastAsia="Times New Roman" w:cs="Arial"/>
                <w:color w:val="000000"/>
                <w:sz w:val="18"/>
                <w:szCs w:val="18"/>
                <w:lang w:eastAsia="en-AU"/>
              </w:rPr>
              <w:t>Total not specified</w:t>
            </w:r>
          </w:p>
        </w:tc>
        <w:tc>
          <w:tcPr>
            <w:tcW w:w="898" w:type="pct"/>
            <w:tcBorders>
              <w:top w:val="nil"/>
              <w:left w:val="nil"/>
              <w:bottom w:val="nil"/>
              <w:right w:val="nil"/>
            </w:tcBorders>
            <w:shd w:val="clear" w:color="000000" w:fill="C7E4F3"/>
            <w:vAlign w:val="center"/>
            <w:hideMark/>
          </w:tcPr>
          <w:p w14:paraId="29684CD7"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114</w:t>
            </w:r>
          </w:p>
        </w:tc>
        <w:tc>
          <w:tcPr>
            <w:tcW w:w="898" w:type="pct"/>
            <w:tcBorders>
              <w:top w:val="nil"/>
              <w:left w:val="nil"/>
              <w:bottom w:val="nil"/>
              <w:right w:val="nil"/>
            </w:tcBorders>
            <w:shd w:val="clear" w:color="000000" w:fill="C7E4F3"/>
            <w:vAlign w:val="center"/>
            <w:hideMark/>
          </w:tcPr>
          <w:p w14:paraId="2158ABEC" w14:textId="77777777" w:rsidR="007A56C9" w:rsidRPr="007A56C9" w:rsidRDefault="007A56C9" w:rsidP="008151BA">
            <w:pPr>
              <w:ind w:right="510"/>
              <w:jc w:val="right"/>
              <w:rPr>
                <w:rFonts w:eastAsia="Times New Roman" w:cs="Arial"/>
                <w:color w:val="000000"/>
                <w:sz w:val="18"/>
                <w:szCs w:val="18"/>
                <w:lang w:eastAsia="en-AU"/>
              </w:rPr>
            </w:pPr>
            <w:r w:rsidRPr="007A56C9">
              <w:rPr>
                <w:rFonts w:eastAsia="Times New Roman" w:cs="Arial"/>
                <w:color w:val="000000"/>
                <w:sz w:val="18"/>
                <w:szCs w:val="18"/>
                <w:lang w:eastAsia="en-AU"/>
              </w:rPr>
              <w:t>5,989</w:t>
            </w:r>
          </w:p>
        </w:tc>
      </w:tr>
      <w:tr w:rsidR="007A56C9" w:rsidRPr="007A56C9" w14:paraId="65E5A791" w14:textId="77777777" w:rsidTr="0084213B">
        <w:trPr>
          <w:trHeight w:val="315"/>
        </w:trPr>
        <w:tc>
          <w:tcPr>
            <w:tcW w:w="3204" w:type="pct"/>
            <w:tcBorders>
              <w:top w:val="nil"/>
              <w:left w:val="nil"/>
              <w:bottom w:val="single" w:sz="8" w:space="0" w:color="1F698E"/>
              <w:right w:val="nil"/>
            </w:tcBorders>
            <w:shd w:val="clear" w:color="auto" w:fill="auto"/>
            <w:vAlign w:val="center"/>
            <w:hideMark/>
          </w:tcPr>
          <w:p w14:paraId="5D019ED5" w14:textId="77777777" w:rsidR="007A56C9" w:rsidRPr="007A56C9" w:rsidRDefault="007A56C9" w:rsidP="007A56C9">
            <w:pPr>
              <w:rPr>
                <w:rFonts w:eastAsia="Times New Roman" w:cs="Arial"/>
                <w:b/>
                <w:bCs/>
                <w:color w:val="000000"/>
                <w:sz w:val="18"/>
                <w:szCs w:val="18"/>
                <w:lang w:eastAsia="en-AU"/>
              </w:rPr>
            </w:pPr>
            <w:r w:rsidRPr="007A56C9">
              <w:rPr>
                <w:rFonts w:eastAsia="Times New Roman" w:cs="Arial"/>
                <w:b/>
                <w:bCs/>
                <w:color w:val="000000"/>
                <w:sz w:val="18"/>
                <w:szCs w:val="18"/>
                <w:lang w:eastAsia="en-AU"/>
              </w:rPr>
              <w:t>TOTAL STAFF</w:t>
            </w:r>
          </w:p>
        </w:tc>
        <w:tc>
          <w:tcPr>
            <w:tcW w:w="898" w:type="pct"/>
            <w:tcBorders>
              <w:top w:val="nil"/>
              <w:left w:val="nil"/>
              <w:bottom w:val="single" w:sz="8" w:space="0" w:color="1F698E"/>
              <w:right w:val="nil"/>
            </w:tcBorders>
            <w:shd w:val="clear" w:color="auto" w:fill="auto"/>
            <w:vAlign w:val="center"/>
            <w:hideMark/>
          </w:tcPr>
          <w:p w14:paraId="22373BDB" w14:textId="77777777" w:rsidR="007A56C9" w:rsidRPr="008151BA" w:rsidRDefault="007A56C9" w:rsidP="008151BA">
            <w:pPr>
              <w:ind w:right="510"/>
              <w:jc w:val="right"/>
              <w:rPr>
                <w:rFonts w:eastAsia="Times New Roman" w:cs="Arial"/>
                <w:b/>
                <w:color w:val="000000"/>
                <w:sz w:val="18"/>
                <w:szCs w:val="18"/>
                <w:lang w:eastAsia="en-AU"/>
              </w:rPr>
            </w:pPr>
            <w:r w:rsidRPr="008151BA">
              <w:rPr>
                <w:rFonts w:eastAsia="Times New Roman" w:cs="Arial"/>
                <w:b/>
                <w:color w:val="000000"/>
                <w:sz w:val="18"/>
                <w:szCs w:val="18"/>
                <w:lang w:eastAsia="en-AU"/>
              </w:rPr>
              <w:t>2,739</w:t>
            </w:r>
          </w:p>
        </w:tc>
        <w:tc>
          <w:tcPr>
            <w:tcW w:w="898" w:type="pct"/>
            <w:tcBorders>
              <w:top w:val="nil"/>
              <w:left w:val="nil"/>
              <w:bottom w:val="single" w:sz="8" w:space="0" w:color="1F698E"/>
              <w:right w:val="nil"/>
            </w:tcBorders>
            <w:shd w:val="clear" w:color="auto" w:fill="auto"/>
            <w:vAlign w:val="center"/>
            <w:hideMark/>
          </w:tcPr>
          <w:p w14:paraId="3BFFF84E" w14:textId="77777777" w:rsidR="007A56C9" w:rsidRPr="008151BA" w:rsidRDefault="007A56C9" w:rsidP="008151BA">
            <w:pPr>
              <w:ind w:right="510"/>
              <w:jc w:val="right"/>
              <w:rPr>
                <w:rFonts w:eastAsia="Times New Roman" w:cs="Arial"/>
                <w:b/>
                <w:color w:val="000000"/>
                <w:sz w:val="18"/>
                <w:szCs w:val="18"/>
                <w:lang w:eastAsia="en-AU"/>
              </w:rPr>
            </w:pPr>
            <w:r w:rsidRPr="008151BA">
              <w:rPr>
                <w:rFonts w:eastAsia="Times New Roman" w:cs="Arial"/>
                <w:b/>
                <w:color w:val="000000"/>
                <w:sz w:val="18"/>
                <w:szCs w:val="18"/>
                <w:lang w:eastAsia="en-AU"/>
              </w:rPr>
              <w:t>132,129</w:t>
            </w:r>
          </w:p>
        </w:tc>
      </w:tr>
    </w:tbl>
    <w:p w14:paraId="162EF318" w14:textId="77777777" w:rsidR="00A60F70" w:rsidRPr="00E847D1" w:rsidRDefault="00A60F70" w:rsidP="00A60F70">
      <w:pPr>
        <w:pStyle w:val="FigureNote"/>
      </w:pPr>
      <w:r w:rsidRPr="00E847D1">
        <w:t>(a)</w:t>
      </w:r>
      <w:r w:rsidRPr="00E847D1">
        <w:tab/>
        <w:t>Totals may not equal the sum of components due to rounding of weighted data.</w:t>
      </w:r>
    </w:p>
    <w:p w14:paraId="223096F1" w14:textId="619E8B3D" w:rsidR="00A60F70" w:rsidRDefault="00A60F70" w:rsidP="00A60F70">
      <w:pPr>
        <w:pStyle w:val="FigureNote"/>
        <w:spacing w:before="0"/>
        <w:ind w:left="425" w:hanging="425"/>
      </w:pPr>
      <w:r w:rsidRPr="00E847D1">
        <w:t>(b)</w:t>
      </w:r>
      <w:r w:rsidRPr="00E847D1">
        <w:tab/>
        <w:t xml:space="preserve">Table includes paid contact </w:t>
      </w:r>
      <w:r w:rsidR="00B91C47">
        <w:t>staff</w:t>
      </w:r>
      <w:r w:rsidRPr="00E847D1">
        <w:t xml:space="preserve"> only</w:t>
      </w:r>
      <w:r>
        <w:t xml:space="preserve"> (</w:t>
      </w:r>
      <w:r w:rsidR="00FC6AC2">
        <w:t>staff</w:t>
      </w:r>
      <w:r w:rsidRPr="00E847D1">
        <w:t xml:space="preserve"> who are paid and doing primary or other contact work</w:t>
      </w:r>
      <w:r>
        <w:t>).</w:t>
      </w:r>
    </w:p>
    <w:p w14:paraId="3D1B705F" w14:textId="77777777" w:rsidR="00A60F70" w:rsidRPr="00E847D1" w:rsidRDefault="00A60F70" w:rsidP="00A60F70">
      <w:pPr>
        <w:pStyle w:val="FigureNote"/>
        <w:spacing w:before="0"/>
        <w:ind w:left="425" w:hanging="425"/>
      </w:pPr>
      <w:r w:rsidRPr="00E847D1">
        <w:t>(c)</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187414BD" w14:textId="77777777" w:rsidR="00410DC2" w:rsidRDefault="00410DC2"/>
    <w:p w14:paraId="66FCF1BC" w14:textId="0D0CCA5B" w:rsidR="006D1232" w:rsidRPr="005D4B1A" w:rsidRDefault="00E9266A" w:rsidP="00B46297">
      <w:pPr>
        <w:pStyle w:val="Heading2"/>
      </w:pPr>
      <w:r>
        <w:br w:type="column"/>
      </w:r>
      <w:bookmarkStart w:id="107" w:name="_Toc484014061"/>
      <w:r w:rsidR="006D1232" w:rsidRPr="005D4B1A">
        <w:lastRenderedPageBreak/>
        <w:t xml:space="preserve">Indigenous children </w:t>
      </w:r>
      <w:r w:rsidR="00F445BA">
        <w:t xml:space="preserve">and </w:t>
      </w:r>
      <w:r w:rsidR="00432849">
        <w:t xml:space="preserve">paid contact </w:t>
      </w:r>
      <w:r w:rsidR="00B91C47">
        <w:t>staff</w:t>
      </w:r>
      <w:r w:rsidR="006D1232" w:rsidRPr="005D4B1A">
        <w:t xml:space="preserve"> over time</w:t>
      </w:r>
      <w:bookmarkEnd w:id="107"/>
    </w:p>
    <w:p w14:paraId="0C0EF71E" w14:textId="2B23B176" w:rsidR="00185DDD" w:rsidRDefault="00735F55" w:rsidP="00185DDD">
      <w:pPr>
        <w:pStyle w:val="Body"/>
        <w:jc w:val="both"/>
      </w:pPr>
      <w:r>
        <w:fldChar w:fldCharType="begin"/>
      </w:r>
      <w:r>
        <w:instrText xml:space="preserve"> REF _Ref482362533 \h </w:instrText>
      </w:r>
      <w:r w:rsidR="00185DDD">
        <w:instrText xml:space="preserve"> \* MERGEFORMAT </w:instrText>
      </w:r>
      <w:r>
        <w:fldChar w:fldCharType="separate"/>
      </w:r>
      <w:r w:rsidR="00011CCA">
        <w:t xml:space="preserve">Table </w:t>
      </w:r>
      <w:r w:rsidR="00011CCA">
        <w:rPr>
          <w:noProof/>
        </w:rPr>
        <w:t>24</w:t>
      </w:r>
      <w:r>
        <w:fldChar w:fldCharType="end"/>
      </w:r>
      <w:r>
        <w:t xml:space="preserve"> compares the number of Indigenous children attending child care services, and Indigenous paid contact staff working at child care services, over time. </w:t>
      </w:r>
      <w:r w:rsidR="00185DDD">
        <w:t xml:space="preserve">In total, 37,764 Indigenous children attended a </w:t>
      </w:r>
      <w:r>
        <w:t>child care ser</w:t>
      </w:r>
      <w:r w:rsidR="00185DDD">
        <w:t>vice</w:t>
      </w:r>
      <w:r>
        <w:t xml:space="preserve"> during the reference week</w:t>
      </w:r>
      <w:r w:rsidR="00962707">
        <w:t xml:space="preserve"> – the number of </w:t>
      </w:r>
      <w:r w:rsidR="00185DDD">
        <w:t xml:space="preserve">Indigenous children attending child care services </w:t>
      </w:r>
      <w:r w:rsidR="00962707">
        <w:t>increased</w:t>
      </w:r>
      <w:r w:rsidR="00185DDD">
        <w:t xml:space="preserve"> 60.6 per cent between 2013 and 2016 (compared to a 22.7 per cent increase between 2010 and 2013).</w:t>
      </w:r>
    </w:p>
    <w:p w14:paraId="7E8AF78E" w14:textId="0F9FE475" w:rsidR="00735F55" w:rsidRDefault="00185DDD" w:rsidP="00185DDD">
      <w:pPr>
        <w:pStyle w:val="Body"/>
        <w:jc w:val="both"/>
      </w:pPr>
      <w:r>
        <w:t xml:space="preserve">Furthermore, 2,739 Indigenous paid contact staff were working in child care services during the reference week – an 11.1 per cent increase since 2013. </w:t>
      </w:r>
      <w:r w:rsidR="00D2399A">
        <w:t>In 2016</w:t>
      </w:r>
      <w:r>
        <w:t xml:space="preserve">, </w:t>
      </w:r>
      <w:r w:rsidR="001F06D8">
        <w:t xml:space="preserve">the number of staff with an </w:t>
      </w:r>
      <w:r>
        <w:t xml:space="preserve"> Advanced Diploma / Diploma level </w:t>
      </w:r>
      <w:r w:rsidR="001F06D8">
        <w:t xml:space="preserve">was </w:t>
      </w:r>
      <w:r>
        <w:t xml:space="preserve">up 44.7 per cent since 2013 and </w:t>
      </w:r>
      <w:r w:rsidR="001F06D8">
        <w:t xml:space="preserve">up 19.6 </w:t>
      </w:r>
      <w:r w:rsidR="00C4395E">
        <w:t xml:space="preserve">per cent </w:t>
      </w:r>
      <w:r w:rsidR="001F06D8">
        <w:t xml:space="preserve">at </w:t>
      </w:r>
      <w:r>
        <w:t>the Certificate III / IV level</w:t>
      </w:r>
      <w:r w:rsidR="001F06D8">
        <w:t>.</w:t>
      </w:r>
    </w:p>
    <w:p w14:paraId="10D2B216" w14:textId="40292F19" w:rsidR="006D1232" w:rsidRDefault="00062973" w:rsidP="00062973">
      <w:pPr>
        <w:pStyle w:val="Caption"/>
        <w:rPr>
          <w:b w:val="0"/>
        </w:rPr>
      </w:pPr>
      <w:bookmarkStart w:id="108" w:name="_Ref482362533"/>
      <w:bookmarkStart w:id="109" w:name="_Toc484014002"/>
      <w:r>
        <w:t xml:space="preserve">Table </w:t>
      </w:r>
      <w:fldSimple w:instr=" SEQ Table \* ARABIC ">
        <w:r w:rsidR="00011CCA">
          <w:rPr>
            <w:noProof/>
          </w:rPr>
          <w:t>24</w:t>
        </w:r>
      </w:fldSimple>
      <w:bookmarkEnd w:id="108"/>
      <w:r>
        <w:tab/>
      </w:r>
      <w:r w:rsidR="00DA3386">
        <w:t xml:space="preserve">Number of Indigenous children </w:t>
      </w:r>
      <w:r w:rsidR="00F445BA">
        <w:t xml:space="preserve">and </w:t>
      </w:r>
      <w:r w:rsidR="00DA3386">
        <w:t xml:space="preserve">paid contact </w:t>
      </w:r>
      <w:r>
        <w:t>staff</w:t>
      </w:r>
      <w:r w:rsidR="00DA3386">
        <w:t>, 2010 to 2016</w:t>
      </w:r>
      <w:r w:rsidR="004D6380">
        <w:t xml:space="preserve"> </w:t>
      </w:r>
      <w:r w:rsidR="004D6380" w:rsidRPr="004D6380">
        <w:rPr>
          <w:b w:val="0"/>
          <w:vertAlign w:val="superscript"/>
        </w:rPr>
        <w:t>(a)</w:t>
      </w:r>
      <w:bookmarkEnd w:id="109"/>
    </w:p>
    <w:tbl>
      <w:tblPr>
        <w:tblW w:w="5000" w:type="pct"/>
        <w:tblLook w:val="04A0" w:firstRow="1" w:lastRow="0" w:firstColumn="1" w:lastColumn="0" w:noHBand="0" w:noVBand="1"/>
      </w:tblPr>
      <w:tblGrid>
        <w:gridCol w:w="3623"/>
        <w:gridCol w:w="1133"/>
        <w:gridCol w:w="1133"/>
        <w:gridCol w:w="1133"/>
        <w:gridCol w:w="1133"/>
        <w:gridCol w:w="1131"/>
      </w:tblGrid>
      <w:tr w:rsidR="00396566" w:rsidRPr="00396566" w14:paraId="11F055EB" w14:textId="77777777" w:rsidTr="00396566">
        <w:trPr>
          <w:trHeight w:val="300"/>
        </w:trPr>
        <w:tc>
          <w:tcPr>
            <w:tcW w:w="1951" w:type="pct"/>
            <w:tcBorders>
              <w:top w:val="nil"/>
              <w:left w:val="nil"/>
              <w:bottom w:val="nil"/>
              <w:right w:val="nil"/>
            </w:tcBorders>
            <w:shd w:val="clear" w:color="000000" w:fill="1F698E"/>
            <w:vAlign w:val="center"/>
            <w:hideMark/>
          </w:tcPr>
          <w:p w14:paraId="7E62DFBD" w14:textId="1277723C" w:rsidR="00396566" w:rsidRPr="00396566" w:rsidRDefault="00645DB2" w:rsidP="00396566">
            <w:pPr>
              <w:jc w:val="center"/>
              <w:rPr>
                <w:rFonts w:eastAsia="Times New Roman" w:cs="Arial"/>
                <w:b/>
                <w:bCs/>
                <w:color w:val="FFFFFF"/>
                <w:sz w:val="18"/>
                <w:szCs w:val="18"/>
                <w:lang w:eastAsia="en-AU"/>
              </w:rPr>
            </w:pPr>
            <w:r>
              <w:rPr>
                <w:rFonts w:eastAsia="Times New Roman" w:cs="Arial"/>
                <w:b/>
                <w:bCs/>
                <w:color w:val="FFFFFF"/>
                <w:sz w:val="18"/>
                <w:szCs w:val="18"/>
                <w:lang w:eastAsia="en-AU"/>
              </w:rPr>
              <w:t xml:space="preserve"> </w:t>
            </w:r>
          </w:p>
        </w:tc>
        <w:tc>
          <w:tcPr>
            <w:tcW w:w="610" w:type="pct"/>
            <w:tcBorders>
              <w:top w:val="nil"/>
              <w:left w:val="nil"/>
              <w:bottom w:val="nil"/>
              <w:right w:val="nil"/>
            </w:tcBorders>
            <w:shd w:val="clear" w:color="000000" w:fill="1F698E"/>
            <w:vAlign w:val="center"/>
            <w:hideMark/>
          </w:tcPr>
          <w:p w14:paraId="322E5783" w14:textId="77777777" w:rsidR="00396566" w:rsidRPr="00396566" w:rsidRDefault="00396566" w:rsidP="00396566">
            <w:pPr>
              <w:rPr>
                <w:rFonts w:eastAsia="Times New Roman" w:cs="Arial"/>
                <w:b/>
                <w:bCs/>
                <w:color w:val="FFFFFF"/>
                <w:sz w:val="18"/>
                <w:szCs w:val="18"/>
                <w:lang w:eastAsia="en-AU"/>
              </w:rPr>
            </w:pPr>
            <w:r w:rsidRPr="00396566">
              <w:rPr>
                <w:rFonts w:eastAsia="Times New Roman" w:cs="Arial"/>
                <w:b/>
                <w:bCs/>
                <w:color w:val="FFFFFF"/>
                <w:sz w:val="18"/>
                <w:szCs w:val="18"/>
                <w:lang w:eastAsia="en-AU"/>
              </w:rPr>
              <w:t> </w:t>
            </w:r>
          </w:p>
        </w:tc>
        <w:tc>
          <w:tcPr>
            <w:tcW w:w="610" w:type="pct"/>
            <w:tcBorders>
              <w:top w:val="nil"/>
              <w:left w:val="nil"/>
              <w:bottom w:val="nil"/>
              <w:right w:val="nil"/>
            </w:tcBorders>
            <w:shd w:val="clear" w:color="000000" w:fill="1F698E"/>
            <w:vAlign w:val="center"/>
            <w:hideMark/>
          </w:tcPr>
          <w:p w14:paraId="36E00E30" w14:textId="77777777" w:rsidR="00396566" w:rsidRPr="00396566" w:rsidRDefault="00396566" w:rsidP="00396566">
            <w:pPr>
              <w:rPr>
                <w:rFonts w:eastAsia="Times New Roman" w:cs="Arial"/>
                <w:b/>
                <w:bCs/>
                <w:color w:val="FFFFFF"/>
                <w:sz w:val="18"/>
                <w:szCs w:val="18"/>
                <w:lang w:eastAsia="en-AU"/>
              </w:rPr>
            </w:pPr>
            <w:r w:rsidRPr="00396566">
              <w:rPr>
                <w:rFonts w:eastAsia="Times New Roman" w:cs="Arial"/>
                <w:b/>
                <w:bCs/>
                <w:color w:val="FFFFFF"/>
                <w:sz w:val="18"/>
                <w:szCs w:val="18"/>
                <w:lang w:eastAsia="en-AU"/>
              </w:rPr>
              <w:t> </w:t>
            </w:r>
          </w:p>
        </w:tc>
        <w:tc>
          <w:tcPr>
            <w:tcW w:w="610" w:type="pct"/>
            <w:tcBorders>
              <w:top w:val="nil"/>
              <w:left w:val="nil"/>
              <w:bottom w:val="nil"/>
              <w:right w:val="nil"/>
            </w:tcBorders>
            <w:shd w:val="clear" w:color="000000" w:fill="1F698E"/>
            <w:vAlign w:val="center"/>
            <w:hideMark/>
          </w:tcPr>
          <w:p w14:paraId="4C8D19DC" w14:textId="77777777" w:rsidR="00396566" w:rsidRPr="00396566" w:rsidRDefault="00396566" w:rsidP="00396566">
            <w:pPr>
              <w:rPr>
                <w:rFonts w:eastAsia="Times New Roman" w:cs="Arial"/>
                <w:b/>
                <w:bCs/>
                <w:color w:val="FFFFFF"/>
                <w:sz w:val="18"/>
                <w:szCs w:val="18"/>
                <w:lang w:eastAsia="en-AU"/>
              </w:rPr>
            </w:pPr>
            <w:r w:rsidRPr="00396566">
              <w:rPr>
                <w:rFonts w:eastAsia="Times New Roman" w:cs="Arial"/>
                <w:b/>
                <w:bCs/>
                <w:color w:val="FFFFFF"/>
                <w:sz w:val="18"/>
                <w:szCs w:val="18"/>
                <w:lang w:eastAsia="en-AU"/>
              </w:rPr>
              <w:t> </w:t>
            </w:r>
          </w:p>
        </w:tc>
        <w:tc>
          <w:tcPr>
            <w:tcW w:w="610" w:type="pct"/>
            <w:tcBorders>
              <w:top w:val="nil"/>
              <w:left w:val="nil"/>
              <w:bottom w:val="nil"/>
              <w:right w:val="nil"/>
            </w:tcBorders>
            <w:shd w:val="clear" w:color="000000" w:fill="1F698E"/>
            <w:vAlign w:val="center"/>
            <w:hideMark/>
          </w:tcPr>
          <w:p w14:paraId="5C25DF44" w14:textId="77777777" w:rsidR="00396566" w:rsidRPr="00396566" w:rsidRDefault="00396566" w:rsidP="00396566">
            <w:pPr>
              <w:rPr>
                <w:rFonts w:eastAsia="Times New Roman" w:cs="Arial"/>
                <w:b/>
                <w:bCs/>
                <w:color w:val="FFFFFF"/>
                <w:sz w:val="18"/>
                <w:szCs w:val="18"/>
                <w:lang w:eastAsia="en-AU"/>
              </w:rPr>
            </w:pPr>
            <w:r w:rsidRPr="00396566">
              <w:rPr>
                <w:rFonts w:eastAsia="Times New Roman" w:cs="Arial"/>
                <w:b/>
                <w:bCs/>
                <w:color w:val="FFFFFF"/>
                <w:sz w:val="18"/>
                <w:szCs w:val="18"/>
                <w:lang w:eastAsia="en-AU"/>
              </w:rPr>
              <w:t>2010-2013</w:t>
            </w:r>
          </w:p>
        </w:tc>
        <w:tc>
          <w:tcPr>
            <w:tcW w:w="610" w:type="pct"/>
            <w:tcBorders>
              <w:top w:val="nil"/>
              <w:left w:val="nil"/>
              <w:bottom w:val="nil"/>
              <w:right w:val="nil"/>
            </w:tcBorders>
            <w:shd w:val="clear" w:color="000000" w:fill="1F698E"/>
            <w:vAlign w:val="center"/>
            <w:hideMark/>
          </w:tcPr>
          <w:p w14:paraId="33F32572" w14:textId="77777777" w:rsidR="00396566" w:rsidRPr="00396566" w:rsidRDefault="00396566" w:rsidP="00396566">
            <w:pPr>
              <w:rPr>
                <w:rFonts w:eastAsia="Times New Roman" w:cs="Arial"/>
                <w:b/>
                <w:bCs/>
                <w:color w:val="FFFFFF"/>
                <w:sz w:val="18"/>
                <w:szCs w:val="18"/>
                <w:lang w:eastAsia="en-AU"/>
              </w:rPr>
            </w:pPr>
            <w:r w:rsidRPr="00396566">
              <w:rPr>
                <w:rFonts w:eastAsia="Times New Roman" w:cs="Arial"/>
                <w:b/>
                <w:bCs/>
                <w:color w:val="FFFFFF"/>
                <w:sz w:val="18"/>
                <w:szCs w:val="18"/>
                <w:lang w:eastAsia="en-AU"/>
              </w:rPr>
              <w:t>2013-2016</w:t>
            </w:r>
          </w:p>
        </w:tc>
      </w:tr>
      <w:tr w:rsidR="00396566" w:rsidRPr="00396566" w14:paraId="1368EA5A" w14:textId="77777777" w:rsidTr="00396566">
        <w:trPr>
          <w:trHeight w:val="300"/>
        </w:trPr>
        <w:tc>
          <w:tcPr>
            <w:tcW w:w="1951" w:type="pct"/>
            <w:tcBorders>
              <w:top w:val="nil"/>
              <w:left w:val="nil"/>
              <w:bottom w:val="nil"/>
              <w:right w:val="nil"/>
            </w:tcBorders>
            <w:shd w:val="clear" w:color="000000" w:fill="1F698E"/>
            <w:vAlign w:val="center"/>
            <w:hideMark/>
          </w:tcPr>
          <w:p w14:paraId="4C1CC122" w14:textId="77777777" w:rsidR="00396566" w:rsidRPr="00396566" w:rsidRDefault="00396566" w:rsidP="00396566">
            <w:pPr>
              <w:jc w:val="center"/>
              <w:rPr>
                <w:rFonts w:eastAsia="Times New Roman" w:cs="Arial"/>
                <w:b/>
                <w:bCs/>
                <w:color w:val="FFFFFF"/>
                <w:sz w:val="18"/>
                <w:szCs w:val="18"/>
                <w:lang w:eastAsia="en-AU"/>
              </w:rPr>
            </w:pPr>
            <w:r w:rsidRPr="00396566">
              <w:rPr>
                <w:rFonts w:eastAsia="Times New Roman" w:cs="Arial"/>
                <w:b/>
                <w:bCs/>
                <w:color w:val="FFFFFF"/>
                <w:sz w:val="18"/>
                <w:szCs w:val="18"/>
                <w:lang w:eastAsia="en-AU"/>
              </w:rPr>
              <w:t> </w:t>
            </w:r>
          </w:p>
        </w:tc>
        <w:tc>
          <w:tcPr>
            <w:tcW w:w="610" w:type="pct"/>
            <w:tcBorders>
              <w:top w:val="nil"/>
              <w:left w:val="nil"/>
              <w:bottom w:val="nil"/>
              <w:right w:val="nil"/>
            </w:tcBorders>
            <w:shd w:val="clear" w:color="000000" w:fill="1F698E"/>
            <w:vAlign w:val="center"/>
            <w:hideMark/>
          </w:tcPr>
          <w:p w14:paraId="062A0800" w14:textId="77777777" w:rsidR="00396566" w:rsidRPr="00396566" w:rsidRDefault="00396566" w:rsidP="00396566">
            <w:pPr>
              <w:jc w:val="center"/>
              <w:rPr>
                <w:rFonts w:eastAsia="Times New Roman" w:cs="Arial"/>
                <w:b/>
                <w:bCs/>
                <w:color w:val="FFFFFF"/>
                <w:sz w:val="18"/>
                <w:szCs w:val="18"/>
                <w:lang w:eastAsia="en-AU"/>
              </w:rPr>
            </w:pPr>
            <w:r w:rsidRPr="00396566">
              <w:rPr>
                <w:rFonts w:eastAsia="Times New Roman" w:cs="Arial"/>
                <w:b/>
                <w:bCs/>
                <w:color w:val="FFFFFF"/>
                <w:sz w:val="18"/>
                <w:szCs w:val="18"/>
                <w:lang w:eastAsia="en-AU"/>
              </w:rPr>
              <w:t>2010</w:t>
            </w:r>
          </w:p>
        </w:tc>
        <w:tc>
          <w:tcPr>
            <w:tcW w:w="610" w:type="pct"/>
            <w:tcBorders>
              <w:top w:val="nil"/>
              <w:left w:val="nil"/>
              <w:bottom w:val="nil"/>
              <w:right w:val="nil"/>
            </w:tcBorders>
            <w:shd w:val="clear" w:color="000000" w:fill="1F698E"/>
            <w:vAlign w:val="center"/>
            <w:hideMark/>
          </w:tcPr>
          <w:p w14:paraId="1581A8E4" w14:textId="77777777" w:rsidR="00396566" w:rsidRPr="00396566" w:rsidRDefault="00396566" w:rsidP="00396566">
            <w:pPr>
              <w:jc w:val="center"/>
              <w:rPr>
                <w:rFonts w:eastAsia="Times New Roman" w:cs="Arial"/>
                <w:b/>
                <w:bCs/>
                <w:color w:val="FFFFFF"/>
                <w:sz w:val="18"/>
                <w:szCs w:val="18"/>
                <w:lang w:eastAsia="en-AU"/>
              </w:rPr>
            </w:pPr>
            <w:r w:rsidRPr="00396566">
              <w:rPr>
                <w:rFonts w:eastAsia="Times New Roman" w:cs="Arial"/>
                <w:b/>
                <w:bCs/>
                <w:color w:val="FFFFFF"/>
                <w:sz w:val="18"/>
                <w:szCs w:val="18"/>
                <w:lang w:eastAsia="en-AU"/>
              </w:rPr>
              <w:t>2013</w:t>
            </w:r>
          </w:p>
        </w:tc>
        <w:tc>
          <w:tcPr>
            <w:tcW w:w="610" w:type="pct"/>
            <w:tcBorders>
              <w:top w:val="nil"/>
              <w:left w:val="nil"/>
              <w:bottom w:val="nil"/>
              <w:right w:val="nil"/>
            </w:tcBorders>
            <w:shd w:val="clear" w:color="000000" w:fill="1F698E"/>
            <w:vAlign w:val="center"/>
            <w:hideMark/>
          </w:tcPr>
          <w:p w14:paraId="2A38F1D8" w14:textId="77777777" w:rsidR="00396566" w:rsidRPr="00396566" w:rsidRDefault="00396566" w:rsidP="00396566">
            <w:pPr>
              <w:jc w:val="center"/>
              <w:rPr>
                <w:rFonts w:eastAsia="Times New Roman" w:cs="Arial"/>
                <w:b/>
                <w:bCs/>
                <w:color w:val="FFFFFF"/>
                <w:sz w:val="18"/>
                <w:szCs w:val="18"/>
                <w:lang w:eastAsia="en-AU"/>
              </w:rPr>
            </w:pPr>
            <w:r w:rsidRPr="00396566">
              <w:rPr>
                <w:rFonts w:eastAsia="Times New Roman" w:cs="Arial"/>
                <w:b/>
                <w:bCs/>
                <w:color w:val="FFFFFF"/>
                <w:sz w:val="18"/>
                <w:szCs w:val="18"/>
                <w:lang w:eastAsia="en-AU"/>
              </w:rPr>
              <w:t>2016</w:t>
            </w:r>
          </w:p>
        </w:tc>
        <w:tc>
          <w:tcPr>
            <w:tcW w:w="610" w:type="pct"/>
            <w:tcBorders>
              <w:top w:val="nil"/>
              <w:left w:val="nil"/>
              <w:bottom w:val="nil"/>
              <w:right w:val="nil"/>
            </w:tcBorders>
            <w:shd w:val="clear" w:color="000000" w:fill="1F698E"/>
            <w:vAlign w:val="center"/>
            <w:hideMark/>
          </w:tcPr>
          <w:p w14:paraId="65A2BC17" w14:textId="77777777" w:rsidR="00396566" w:rsidRPr="00396566" w:rsidRDefault="00396566" w:rsidP="00396566">
            <w:pPr>
              <w:jc w:val="center"/>
              <w:rPr>
                <w:rFonts w:eastAsia="Times New Roman" w:cs="Arial"/>
                <w:b/>
                <w:bCs/>
                <w:color w:val="FFFFFF"/>
                <w:sz w:val="18"/>
                <w:szCs w:val="18"/>
                <w:lang w:eastAsia="en-AU"/>
              </w:rPr>
            </w:pPr>
            <w:r w:rsidRPr="00396566">
              <w:rPr>
                <w:rFonts w:eastAsia="Times New Roman" w:cs="Arial"/>
                <w:b/>
                <w:bCs/>
                <w:color w:val="FFFFFF"/>
                <w:sz w:val="18"/>
                <w:szCs w:val="18"/>
                <w:lang w:eastAsia="en-AU"/>
              </w:rPr>
              <w:t>% change</w:t>
            </w:r>
          </w:p>
        </w:tc>
        <w:tc>
          <w:tcPr>
            <w:tcW w:w="610" w:type="pct"/>
            <w:tcBorders>
              <w:top w:val="nil"/>
              <w:left w:val="nil"/>
              <w:bottom w:val="nil"/>
              <w:right w:val="nil"/>
            </w:tcBorders>
            <w:shd w:val="clear" w:color="000000" w:fill="1F698E"/>
            <w:vAlign w:val="center"/>
            <w:hideMark/>
          </w:tcPr>
          <w:p w14:paraId="2F16A948" w14:textId="77777777" w:rsidR="00396566" w:rsidRPr="00396566" w:rsidRDefault="00396566" w:rsidP="00396566">
            <w:pPr>
              <w:jc w:val="center"/>
              <w:rPr>
                <w:rFonts w:eastAsia="Times New Roman" w:cs="Arial"/>
                <w:b/>
                <w:bCs/>
                <w:color w:val="FFFFFF"/>
                <w:sz w:val="18"/>
                <w:szCs w:val="18"/>
                <w:lang w:eastAsia="en-AU"/>
              </w:rPr>
            </w:pPr>
            <w:r w:rsidRPr="00396566">
              <w:rPr>
                <w:rFonts w:eastAsia="Times New Roman" w:cs="Arial"/>
                <w:b/>
                <w:bCs/>
                <w:color w:val="FFFFFF"/>
                <w:sz w:val="18"/>
                <w:szCs w:val="18"/>
                <w:lang w:eastAsia="en-AU"/>
              </w:rPr>
              <w:t>% change</w:t>
            </w:r>
          </w:p>
        </w:tc>
      </w:tr>
      <w:tr w:rsidR="00396566" w:rsidRPr="00396566" w14:paraId="21B2B2CF" w14:textId="77777777" w:rsidTr="00396566">
        <w:trPr>
          <w:trHeight w:val="300"/>
        </w:trPr>
        <w:tc>
          <w:tcPr>
            <w:tcW w:w="5000" w:type="pct"/>
            <w:gridSpan w:val="6"/>
            <w:tcBorders>
              <w:top w:val="nil"/>
              <w:left w:val="nil"/>
              <w:bottom w:val="nil"/>
              <w:right w:val="nil"/>
            </w:tcBorders>
            <w:shd w:val="clear" w:color="000000" w:fill="90C9E6"/>
            <w:vAlign w:val="center"/>
            <w:hideMark/>
          </w:tcPr>
          <w:p w14:paraId="3AF34534" w14:textId="77777777" w:rsidR="00396566" w:rsidRPr="00396566" w:rsidRDefault="00396566" w:rsidP="00396566">
            <w:pPr>
              <w:jc w:val="center"/>
              <w:rPr>
                <w:rFonts w:eastAsia="Times New Roman" w:cs="Arial"/>
                <w:b/>
                <w:bCs/>
                <w:color w:val="000000"/>
                <w:sz w:val="18"/>
                <w:szCs w:val="18"/>
                <w:lang w:eastAsia="en-AU"/>
              </w:rPr>
            </w:pPr>
            <w:r w:rsidRPr="00396566">
              <w:rPr>
                <w:rFonts w:eastAsia="Times New Roman" w:cs="Arial"/>
                <w:b/>
                <w:bCs/>
                <w:color w:val="000000"/>
                <w:sz w:val="18"/>
                <w:szCs w:val="18"/>
                <w:lang w:eastAsia="en-AU"/>
              </w:rPr>
              <w:t>Demographics</w:t>
            </w:r>
          </w:p>
        </w:tc>
      </w:tr>
      <w:tr w:rsidR="00396566" w:rsidRPr="00396566" w14:paraId="24CA72BF" w14:textId="77777777" w:rsidTr="00CE04FF">
        <w:trPr>
          <w:trHeight w:val="300"/>
        </w:trPr>
        <w:tc>
          <w:tcPr>
            <w:tcW w:w="1951" w:type="pct"/>
            <w:tcBorders>
              <w:top w:val="nil"/>
              <w:left w:val="nil"/>
              <w:bottom w:val="nil"/>
              <w:right w:val="nil"/>
            </w:tcBorders>
            <w:shd w:val="clear" w:color="auto" w:fill="FFFFFF" w:themeFill="background1"/>
            <w:vAlign w:val="center"/>
            <w:hideMark/>
          </w:tcPr>
          <w:p w14:paraId="5F827DA6" w14:textId="77777777" w:rsidR="00396566" w:rsidRPr="00396566" w:rsidRDefault="00396566" w:rsidP="00396566">
            <w:pPr>
              <w:rPr>
                <w:rFonts w:eastAsia="Times New Roman" w:cs="Arial"/>
                <w:color w:val="000000"/>
                <w:sz w:val="18"/>
                <w:szCs w:val="18"/>
                <w:lang w:eastAsia="en-AU"/>
              </w:rPr>
            </w:pPr>
            <w:r w:rsidRPr="00396566">
              <w:rPr>
                <w:rFonts w:eastAsia="Times New Roman" w:cs="Arial"/>
                <w:color w:val="000000"/>
                <w:sz w:val="18"/>
                <w:szCs w:val="18"/>
                <w:lang w:eastAsia="en-AU"/>
              </w:rPr>
              <w:t>No. of Indigenous children</w:t>
            </w:r>
          </w:p>
        </w:tc>
        <w:tc>
          <w:tcPr>
            <w:tcW w:w="610" w:type="pct"/>
            <w:tcBorders>
              <w:top w:val="nil"/>
              <w:left w:val="nil"/>
              <w:bottom w:val="nil"/>
              <w:right w:val="nil"/>
            </w:tcBorders>
            <w:shd w:val="clear" w:color="auto" w:fill="FFFFFF" w:themeFill="background1"/>
            <w:vAlign w:val="center"/>
            <w:hideMark/>
          </w:tcPr>
          <w:p w14:paraId="2C1B29F7"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19,156</w:t>
            </w:r>
          </w:p>
        </w:tc>
        <w:tc>
          <w:tcPr>
            <w:tcW w:w="610" w:type="pct"/>
            <w:tcBorders>
              <w:top w:val="nil"/>
              <w:left w:val="nil"/>
              <w:bottom w:val="nil"/>
              <w:right w:val="nil"/>
            </w:tcBorders>
            <w:shd w:val="clear" w:color="auto" w:fill="FFFFFF" w:themeFill="background1"/>
            <w:vAlign w:val="center"/>
            <w:hideMark/>
          </w:tcPr>
          <w:p w14:paraId="2925A859"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23,508</w:t>
            </w:r>
          </w:p>
        </w:tc>
        <w:tc>
          <w:tcPr>
            <w:tcW w:w="610" w:type="pct"/>
            <w:tcBorders>
              <w:top w:val="nil"/>
              <w:left w:val="nil"/>
              <w:bottom w:val="nil"/>
              <w:right w:val="nil"/>
            </w:tcBorders>
            <w:shd w:val="clear" w:color="auto" w:fill="FFFFFF" w:themeFill="background1"/>
            <w:vAlign w:val="center"/>
            <w:hideMark/>
          </w:tcPr>
          <w:p w14:paraId="24B819FA"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37,764</w:t>
            </w:r>
          </w:p>
        </w:tc>
        <w:tc>
          <w:tcPr>
            <w:tcW w:w="610" w:type="pct"/>
            <w:tcBorders>
              <w:top w:val="nil"/>
              <w:left w:val="nil"/>
              <w:bottom w:val="nil"/>
              <w:right w:val="nil"/>
            </w:tcBorders>
            <w:shd w:val="clear" w:color="auto" w:fill="FFFFFF" w:themeFill="background1"/>
            <w:vAlign w:val="center"/>
            <w:hideMark/>
          </w:tcPr>
          <w:p w14:paraId="45C955C6"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22.7</w:t>
            </w:r>
          </w:p>
        </w:tc>
        <w:tc>
          <w:tcPr>
            <w:tcW w:w="610" w:type="pct"/>
            <w:tcBorders>
              <w:top w:val="nil"/>
              <w:left w:val="nil"/>
              <w:bottom w:val="nil"/>
              <w:right w:val="nil"/>
            </w:tcBorders>
            <w:shd w:val="clear" w:color="auto" w:fill="FFFFFF" w:themeFill="background1"/>
            <w:vAlign w:val="center"/>
            <w:hideMark/>
          </w:tcPr>
          <w:p w14:paraId="57EC717B"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60.6</w:t>
            </w:r>
          </w:p>
        </w:tc>
      </w:tr>
      <w:tr w:rsidR="00396566" w:rsidRPr="00396566" w14:paraId="5015654C" w14:textId="77777777" w:rsidTr="00CE04FF">
        <w:trPr>
          <w:trHeight w:val="300"/>
        </w:trPr>
        <w:tc>
          <w:tcPr>
            <w:tcW w:w="1951" w:type="pct"/>
            <w:tcBorders>
              <w:top w:val="nil"/>
              <w:left w:val="nil"/>
              <w:bottom w:val="nil"/>
              <w:right w:val="nil"/>
            </w:tcBorders>
            <w:shd w:val="clear" w:color="auto" w:fill="C7E4F3" w:themeFill="accent1" w:themeFillTint="33"/>
            <w:vAlign w:val="center"/>
            <w:hideMark/>
          </w:tcPr>
          <w:p w14:paraId="05A0D4EB" w14:textId="0E42C838" w:rsidR="00396566" w:rsidRPr="00396566" w:rsidRDefault="00396566" w:rsidP="00396566">
            <w:pPr>
              <w:rPr>
                <w:rFonts w:eastAsia="Times New Roman" w:cs="Arial"/>
                <w:color w:val="000000"/>
                <w:sz w:val="18"/>
                <w:szCs w:val="18"/>
                <w:lang w:eastAsia="en-AU"/>
              </w:rPr>
            </w:pPr>
            <w:r w:rsidRPr="00396566">
              <w:rPr>
                <w:rFonts w:eastAsia="Times New Roman" w:cs="Arial"/>
                <w:color w:val="000000"/>
                <w:sz w:val="18"/>
                <w:szCs w:val="18"/>
                <w:lang w:eastAsia="en-AU"/>
              </w:rPr>
              <w:t xml:space="preserve">No. of Indigenous </w:t>
            </w:r>
            <w:r w:rsidR="004D6380">
              <w:rPr>
                <w:rFonts w:eastAsia="Times New Roman" w:cs="Arial"/>
                <w:color w:val="000000"/>
                <w:sz w:val="18"/>
                <w:szCs w:val="18"/>
                <w:lang w:eastAsia="en-AU"/>
              </w:rPr>
              <w:t xml:space="preserve">paid </w:t>
            </w:r>
            <w:r w:rsidRPr="00396566">
              <w:rPr>
                <w:rFonts w:eastAsia="Times New Roman" w:cs="Arial"/>
                <w:color w:val="000000"/>
                <w:sz w:val="18"/>
                <w:szCs w:val="18"/>
                <w:lang w:eastAsia="en-AU"/>
              </w:rPr>
              <w:t>contact staff</w:t>
            </w:r>
          </w:p>
        </w:tc>
        <w:tc>
          <w:tcPr>
            <w:tcW w:w="610" w:type="pct"/>
            <w:tcBorders>
              <w:top w:val="nil"/>
              <w:left w:val="nil"/>
              <w:bottom w:val="nil"/>
              <w:right w:val="nil"/>
            </w:tcBorders>
            <w:shd w:val="clear" w:color="auto" w:fill="C7E4F3" w:themeFill="accent1" w:themeFillTint="33"/>
            <w:vAlign w:val="center"/>
            <w:hideMark/>
          </w:tcPr>
          <w:p w14:paraId="0614F272"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2,113</w:t>
            </w:r>
          </w:p>
        </w:tc>
        <w:tc>
          <w:tcPr>
            <w:tcW w:w="610" w:type="pct"/>
            <w:tcBorders>
              <w:top w:val="nil"/>
              <w:left w:val="nil"/>
              <w:bottom w:val="nil"/>
              <w:right w:val="nil"/>
            </w:tcBorders>
            <w:shd w:val="clear" w:color="auto" w:fill="C7E4F3" w:themeFill="accent1" w:themeFillTint="33"/>
            <w:vAlign w:val="center"/>
            <w:hideMark/>
          </w:tcPr>
          <w:p w14:paraId="6CA5C64B"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2,466</w:t>
            </w:r>
          </w:p>
        </w:tc>
        <w:tc>
          <w:tcPr>
            <w:tcW w:w="610" w:type="pct"/>
            <w:tcBorders>
              <w:top w:val="nil"/>
              <w:left w:val="nil"/>
              <w:bottom w:val="nil"/>
              <w:right w:val="nil"/>
            </w:tcBorders>
            <w:shd w:val="clear" w:color="auto" w:fill="C7E4F3" w:themeFill="accent1" w:themeFillTint="33"/>
            <w:vAlign w:val="center"/>
            <w:hideMark/>
          </w:tcPr>
          <w:p w14:paraId="2EB52502"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2,739</w:t>
            </w:r>
          </w:p>
        </w:tc>
        <w:tc>
          <w:tcPr>
            <w:tcW w:w="610" w:type="pct"/>
            <w:tcBorders>
              <w:top w:val="nil"/>
              <w:left w:val="nil"/>
              <w:bottom w:val="nil"/>
              <w:right w:val="nil"/>
            </w:tcBorders>
            <w:shd w:val="clear" w:color="auto" w:fill="C7E4F3" w:themeFill="accent1" w:themeFillTint="33"/>
            <w:vAlign w:val="center"/>
            <w:hideMark/>
          </w:tcPr>
          <w:p w14:paraId="765977A5"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16.7</w:t>
            </w:r>
          </w:p>
        </w:tc>
        <w:tc>
          <w:tcPr>
            <w:tcW w:w="610" w:type="pct"/>
            <w:tcBorders>
              <w:top w:val="nil"/>
              <w:left w:val="nil"/>
              <w:bottom w:val="nil"/>
              <w:right w:val="nil"/>
            </w:tcBorders>
            <w:shd w:val="clear" w:color="auto" w:fill="C7E4F3" w:themeFill="accent1" w:themeFillTint="33"/>
            <w:vAlign w:val="center"/>
            <w:hideMark/>
          </w:tcPr>
          <w:p w14:paraId="614FDE70"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11.1</w:t>
            </w:r>
          </w:p>
        </w:tc>
      </w:tr>
      <w:tr w:rsidR="00396566" w:rsidRPr="00396566" w14:paraId="7719EBB1" w14:textId="77777777" w:rsidTr="00CE04FF">
        <w:trPr>
          <w:trHeight w:val="480"/>
        </w:trPr>
        <w:tc>
          <w:tcPr>
            <w:tcW w:w="1951" w:type="pct"/>
            <w:tcBorders>
              <w:top w:val="nil"/>
              <w:left w:val="nil"/>
              <w:bottom w:val="nil"/>
              <w:right w:val="nil"/>
            </w:tcBorders>
            <w:shd w:val="clear" w:color="auto" w:fill="FFFFFF" w:themeFill="background1"/>
            <w:vAlign w:val="center"/>
            <w:hideMark/>
          </w:tcPr>
          <w:p w14:paraId="5FDC030D" w14:textId="6AB78FD2" w:rsidR="00396566" w:rsidRPr="00396566" w:rsidRDefault="00396566" w:rsidP="00185DDD">
            <w:pPr>
              <w:rPr>
                <w:rFonts w:eastAsia="Times New Roman" w:cs="Arial"/>
                <w:color w:val="000000"/>
                <w:sz w:val="18"/>
                <w:szCs w:val="18"/>
                <w:lang w:eastAsia="en-AU"/>
              </w:rPr>
            </w:pPr>
            <w:r w:rsidRPr="00396566">
              <w:rPr>
                <w:rFonts w:eastAsia="Times New Roman" w:cs="Arial"/>
                <w:color w:val="000000"/>
                <w:sz w:val="18"/>
                <w:szCs w:val="18"/>
                <w:lang w:eastAsia="en-AU"/>
              </w:rPr>
              <w:t>% of Indigenous children with Indigenous contact staff</w:t>
            </w:r>
            <w:r w:rsidR="004D6380">
              <w:rPr>
                <w:rFonts w:eastAsia="Times New Roman" w:cs="Arial"/>
                <w:color w:val="000000"/>
                <w:sz w:val="18"/>
                <w:szCs w:val="18"/>
                <w:lang w:eastAsia="en-AU"/>
              </w:rPr>
              <w:t xml:space="preserve"> </w:t>
            </w:r>
            <w:r w:rsidR="00BB150B">
              <w:rPr>
                <w:rFonts w:eastAsia="Times New Roman" w:cs="Arial"/>
                <w:color w:val="000000"/>
                <w:sz w:val="18"/>
                <w:szCs w:val="18"/>
                <w:vertAlign w:val="superscript"/>
                <w:lang w:eastAsia="en-AU"/>
              </w:rPr>
              <w:t>(b</w:t>
            </w:r>
            <w:r w:rsidR="004D6380" w:rsidRPr="004D6380">
              <w:rPr>
                <w:rFonts w:eastAsia="Times New Roman" w:cs="Arial"/>
                <w:color w:val="000000"/>
                <w:sz w:val="18"/>
                <w:szCs w:val="18"/>
                <w:vertAlign w:val="superscript"/>
                <w:lang w:eastAsia="en-AU"/>
              </w:rPr>
              <w:t>)</w:t>
            </w:r>
          </w:p>
        </w:tc>
        <w:tc>
          <w:tcPr>
            <w:tcW w:w="610" w:type="pct"/>
            <w:tcBorders>
              <w:top w:val="nil"/>
              <w:left w:val="nil"/>
              <w:bottom w:val="nil"/>
              <w:right w:val="nil"/>
            </w:tcBorders>
            <w:shd w:val="clear" w:color="auto" w:fill="FFFFFF" w:themeFill="background1"/>
            <w:vAlign w:val="center"/>
            <w:hideMark/>
          </w:tcPr>
          <w:p w14:paraId="166DFFE3"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33.3</w:t>
            </w:r>
          </w:p>
        </w:tc>
        <w:tc>
          <w:tcPr>
            <w:tcW w:w="610" w:type="pct"/>
            <w:tcBorders>
              <w:top w:val="nil"/>
              <w:left w:val="nil"/>
              <w:bottom w:val="nil"/>
              <w:right w:val="nil"/>
            </w:tcBorders>
            <w:shd w:val="clear" w:color="auto" w:fill="FFFFFF" w:themeFill="background1"/>
            <w:vAlign w:val="center"/>
            <w:hideMark/>
          </w:tcPr>
          <w:p w14:paraId="14FE6C1A"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31.2</w:t>
            </w:r>
          </w:p>
        </w:tc>
        <w:tc>
          <w:tcPr>
            <w:tcW w:w="610" w:type="pct"/>
            <w:tcBorders>
              <w:top w:val="nil"/>
              <w:left w:val="nil"/>
              <w:bottom w:val="nil"/>
              <w:right w:val="nil"/>
            </w:tcBorders>
            <w:shd w:val="clear" w:color="auto" w:fill="FFFFFF" w:themeFill="background1"/>
            <w:vAlign w:val="center"/>
            <w:hideMark/>
          </w:tcPr>
          <w:p w14:paraId="7F85E39A"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32.8</w:t>
            </w:r>
          </w:p>
        </w:tc>
        <w:tc>
          <w:tcPr>
            <w:tcW w:w="610" w:type="pct"/>
            <w:tcBorders>
              <w:top w:val="nil"/>
              <w:left w:val="nil"/>
              <w:bottom w:val="nil"/>
              <w:right w:val="nil"/>
            </w:tcBorders>
            <w:shd w:val="clear" w:color="auto" w:fill="FFFFFF" w:themeFill="background1"/>
            <w:vAlign w:val="center"/>
            <w:hideMark/>
          </w:tcPr>
          <w:p w14:paraId="4E799A0F"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-6.4</w:t>
            </w:r>
          </w:p>
        </w:tc>
        <w:tc>
          <w:tcPr>
            <w:tcW w:w="610" w:type="pct"/>
            <w:tcBorders>
              <w:top w:val="nil"/>
              <w:left w:val="nil"/>
              <w:bottom w:val="nil"/>
              <w:right w:val="nil"/>
            </w:tcBorders>
            <w:shd w:val="clear" w:color="auto" w:fill="FFFFFF" w:themeFill="background1"/>
            <w:vAlign w:val="center"/>
            <w:hideMark/>
          </w:tcPr>
          <w:p w14:paraId="2A1808E4"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5.1</w:t>
            </w:r>
          </w:p>
        </w:tc>
      </w:tr>
      <w:tr w:rsidR="00396566" w:rsidRPr="00396566" w14:paraId="4DEB3DA2" w14:textId="77777777" w:rsidTr="00396566">
        <w:trPr>
          <w:trHeight w:val="300"/>
        </w:trPr>
        <w:tc>
          <w:tcPr>
            <w:tcW w:w="5000" w:type="pct"/>
            <w:gridSpan w:val="6"/>
            <w:tcBorders>
              <w:top w:val="nil"/>
              <w:left w:val="nil"/>
              <w:bottom w:val="nil"/>
              <w:right w:val="nil"/>
            </w:tcBorders>
            <w:shd w:val="clear" w:color="000000" w:fill="90C9E6"/>
            <w:vAlign w:val="center"/>
            <w:hideMark/>
          </w:tcPr>
          <w:p w14:paraId="3873CF7A" w14:textId="4714E510" w:rsidR="00396566" w:rsidRPr="00396566" w:rsidRDefault="00396566" w:rsidP="00185DDD">
            <w:pPr>
              <w:jc w:val="center"/>
              <w:rPr>
                <w:rFonts w:eastAsia="Times New Roman" w:cs="Arial"/>
                <w:b/>
                <w:bCs/>
                <w:color w:val="000000"/>
                <w:sz w:val="18"/>
                <w:szCs w:val="18"/>
                <w:lang w:eastAsia="en-AU"/>
              </w:rPr>
            </w:pPr>
            <w:r w:rsidRPr="00396566">
              <w:rPr>
                <w:rFonts w:eastAsia="Times New Roman" w:cs="Arial"/>
                <w:b/>
                <w:bCs/>
                <w:color w:val="000000"/>
                <w:sz w:val="18"/>
                <w:szCs w:val="18"/>
                <w:lang w:eastAsia="en-AU"/>
              </w:rPr>
              <w:t xml:space="preserve">Indigenous </w:t>
            </w:r>
            <w:r w:rsidR="00BB150B">
              <w:rPr>
                <w:rFonts w:eastAsia="Times New Roman" w:cs="Arial"/>
                <w:b/>
                <w:bCs/>
                <w:color w:val="000000"/>
                <w:sz w:val="18"/>
                <w:szCs w:val="18"/>
                <w:lang w:eastAsia="en-AU"/>
              </w:rPr>
              <w:t xml:space="preserve">paid </w:t>
            </w:r>
            <w:r>
              <w:rPr>
                <w:rFonts w:eastAsia="Times New Roman" w:cs="Arial"/>
                <w:b/>
                <w:bCs/>
                <w:color w:val="000000"/>
                <w:sz w:val="18"/>
                <w:szCs w:val="18"/>
                <w:lang w:eastAsia="en-AU"/>
              </w:rPr>
              <w:t>contact staff qualifications</w:t>
            </w:r>
            <w:r w:rsidR="00185DDD">
              <w:rPr>
                <w:rFonts w:eastAsia="Times New Roman" w:cs="Arial"/>
                <w:b/>
                <w:bCs/>
                <w:color w:val="000000"/>
                <w:sz w:val="18"/>
                <w:szCs w:val="18"/>
                <w:lang w:eastAsia="en-AU"/>
              </w:rPr>
              <w:t xml:space="preserve"> (number)</w:t>
            </w:r>
          </w:p>
        </w:tc>
      </w:tr>
      <w:tr w:rsidR="00396566" w:rsidRPr="00396566" w14:paraId="71CBB6E9" w14:textId="77777777" w:rsidTr="00396566">
        <w:trPr>
          <w:trHeight w:val="300"/>
        </w:trPr>
        <w:tc>
          <w:tcPr>
            <w:tcW w:w="1951" w:type="pct"/>
            <w:tcBorders>
              <w:top w:val="nil"/>
              <w:left w:val="nil"/>
              <w:bottom w:val="nil"/>
              <w:right w:val="nil"/>
            </w:tcBorders>
            <w:shd w:val="clear" w:color="auto" w:fill="auto"/>
            <w:vAlign w:val="center"/>
            <w:hideMark/>
          </w:tcPr>
          <w:p w14:paraId="54A8402C" w14:textId="77777777" w:rsidR="00396566" w:rsidRPr="00396566" w:rsidRDefault="00396566" w:rsidP="00396566">
            <w:pPr>
              <w:rPr>
                <w:rFonts w:eastAsia="Times New Roman" w:cs="Arial"/>
                <w:color w:val="000000"/>
                <w:sz w:val="18"/>
                <w:szCs w:val="18"/>
                <w:lang w:eastAsia="en-AU"/>
              </w:rPr>
            </w:pPr>
            <w:r w:rsidRPr="00396566">
              <w:rPr>
                <w:rFonts w:eastAsia="Times New Roman" w:cs="Arial"/>
                <w:color w:val="000000"/>
                <w:sz w:val="18"/>
                <w:szCs w:val="18"/>
                <w:lang w:eastAsia="en-AU"/>
              </w:rPr>
              <w:t>Bachelor degree and above</w:t>
            </w:r>
          </w:p>
        </w:tc>
        <w:tc>
          <w:tcPr>
            <w:tcW w:w="610" w:type="pct"/>
            <w:tcBorders>
              <w:top w:val="nil"/>
              <w:left w:val="nil"/>
              <w:bottom w:val="nil"/>
              <w:right w:val="nil"/>
            </w:tcBorders>
            <w:shd w:val="clear" w:color="auto" w:fill="auto"/>
            <w:vAlign w:val="center"/>
            <w:hideMark/>
          </w:tcPr>
          <w:p w14:paraId="55B2CD65"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141</w:t>
            </w:r>
          </w:p>
        </w:tc>
        <w:tc>
          <w:tcPr>
            <w:tcW w:w="610" w:type="pct"/>
            <w:tcBorders>
              <w:top w:val="nil"/>
              <w:left w:val="nil"/>
              <w:bottom w:val="nil"/>
              <w:right w:val="nil"/>
            </w:tcBorders>
            <w:shd w:val="clear" w:color="auto" w:fill="auto"/>
            <w:vAlign w:val="center"/>
            <w:hideMark/>
          </w:tcPr>
          <w:p w14:paraId="477E8DBB"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182</w:t>
            </w:r>
          </w:p>
        </w:tc>
        <w:tc>
          <w:tcPr>
            <w:tcW w:w="610" w:type="pct"/>
            <w:tcBorders>
              <w:top w:val="nil"/>
              <w:left w:val="nil"/>
              <w:bottom w:val="nil"/>
              <w:right w:val="nil"/>
            </w:tcBorders>
            <w:shd w:val="clear" w:color="auto" w:fill="auto"/>
            <w:vAlign w:val="center"/>
            <w:hideMark/>
          </w:tcPr>
          <w:p w14:paraId="5D102A4E"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158</w:t>
            </w:r>
          </w:p>
        </w:tc>
        <w:tc>
          <w:tcPr>
            <w:tcW w:w="610" w:type="pct"/>
            <w:tcBorders>
              <w:top w:val="nil"/>
              <w:left w:val="nil"/>
              <w:bottom w:val="nil"/>
              <w:right w:val="nil"/>
            </w:tcBorders>
            <w:shd w:val="clear" w:color="auto" w:fill="auto"/>
            <w:vAlign w:val="center"/>
            <w:hideMark/>
          </w:tcPr>
          <w:p w14:paraId="5033D757"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29.1</w:t>
            </w:r>
          </w:p>
        </w:tc>
        <w:tc>
          <w:tcPr>
            <w:tcW w:w="610" w:type="pct"/>
            <w:tcBorders>
              <w:top w:val="nil"/>
              <w:left w:val="nil"/>
              <w:bottom w:val="nil"/>
              <w:right w:val="nil"/>
            </w:tcBorders>
            <w:shd w:val="clear" w:color="auto" w:fill="auto"/>
            <w:vAlign w:val="center"/>
            <w:hideMark/>
          </w:tcPr>
          <w:p w14:paraId="6FD8F8BF"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-13.2</w:t>
            </w:r>
          </w:p>
        </w:tc>
      </w:tr>
      <w:tr w:rsidR="00396566" w:rsidRPr="00396566" w14:paraId="22D084C7" w14:textId="77777777" w:rsidTr="008151BA">
        <w:trPr>
          <w:trHeight w:val="480"/>
        </w:trPr>
        <w:tc>
          <w:tcPr>
            <w:tcW w:w="1951" w:type="pct"/>
            <w:tcBorders>
              <w:top w:val="nil"/>
              <w:left w:val="nil"/>
              <w:bottom w:val="nil"/>
              <w:right w:val="nil"/>
            </w:tcBorders>
            <w:shd w:val="clear" w:color="000000" w:fill="C7E4F3"/>
            <w:tcMar>
              <w:left w:w="85" w:type="dxa"/>
              <w:right w:w="85" w:type="dxa"/>
            </w:tcMar>
            <w:vAlign w:val="center"/>
            <w:hideMark/>
          </w:tcPr>
          <w:p w14:paraId="2F350ED8" w14:textId="3D8B5AA2" w:rsidR="00396566" w:rsidRPr="00396566" w:rsidRDefault="00396566" w:rsidP="00500D16">
            <w:pPr>
              <w:ind w:left="321"/>
              <w:rPr>
                <w:rFonts w:eastAsia="Times New Roman" w:cs="Arial"/>
                <w:color w:val="000000"/>
                <w:sz w:val="18"/>
                <w:szCs w:val="18"/>
                <w:lang w:eastAsia="en-AU"/>
              </w:rPr>
            </w:pPr>
            <w:r w:rsidRPr="00396566">
              <w:rPr>
                <w:rFonts w:eastAsia="Times New Roman" w:cs="Arial"/>
                <w:color w:val="000000"/>
                <w:sz w:val="18"/>
                <w:szCs w:val="18"/>
                <w:lang w:eastAsia="en-AU"/>
              </w:rPr>
              <w:t xml:space="preserve">Bachelor </w:t>
            </w:r>
            <w:r w:rsidR="00500D16">
              <w:rPr>
                <w:rFonts w:eastAsia="Times New Roman" w:cs="Arial"/>
                <w:color w:val="000000"/>
                <w:sz w:val="18"/>
                <w:szCs w:val="18"/>
                <w:lang w:eastAsia="en-AU"/>
              </w:rPr>
              <w:t xml:space="preserve">degree pass (4 years or </w:t>
            </w:r>
            <w:r w:rsidRPr="00396566">
              <w:rPr>
                <w:rFonts w:eastAsia="Times New Roman" w:cs="Arial"/>
                <w:color w:val="000000"/>
                <w:sz w:val="18"/>
                <w:szCs w:val="18"/>
                <w:lang w:eastAsia="en-AU"/>
              </w:rPr>
              <w:t>equivalent) and above</w:t>
            </w:r>
          </w:p>
        </w:tc>
        <w:tc>
          <w:tcPr>
            <w:tcW w:w="610" w:type="pct"/>
            <w:tcBorders>
              <w:top w:val="nil"/>
              <w:left w:val="nil"/>
              <w:bottom w:val="nil"/>
              <w:right w:val="nil"/>
            </w:tcBorders>
            <w:shd w:val="clear" w:color="000000" w:fill="C7E4F3"/>
            <w:vAlign w:val="center"/>
            <w:hideMark/>
          </w:tcPr>
          <w:p w14:paraId="2187343C"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83</w:t>
            </w:r>
          </w:p>
        </w:tc>
        <w:tc>
          <w:tcPr>
            <w:tcW w:w="610" w:type="pct"/>
            <w:tcBorders>
              <w:top w:val="nil"/>
              <w:left w:val="nil"/>
              <w:bottom w:val="nil"/>
              <w:right w:val="nil"/>
            </w:tcBorders>
            <w:shd w:val="clear" w:color="000000" w:fill="C7E4F3"/>
            <w:vAlign w:val="center"/>
            <w:hideMark/>
          </w:tcPr>
          <w:p w14:paraId="5AEBAB60"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124</w:t>
            </w:r>
          </w:p>
        </w:tc>
        <w:tc>
          <w:tcPr>
            <w:tcW w:w="610" w:type="pct"/>
            <w:tcBorders>
              <w:top w:val="nil"/>
              <w:left w:val="nil"/>
              <w:bottom w:val="nil"/>
              <w:right w:val="nil"/>
            </w:tcBorders>
            <w:shd w:val="clear" w:color="000000" w:fill="C7E4F3"/>
            <w:vAlign w:val="center"/>
            <w:hideMark/>
          </w:tcPr>
          <w:p w14:paraId="1E1A69F4"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98</w:t>
            </w:r>
          </w:p>
        </w:tc>
        <w:tc>
          <w:tcPr>
            <w:tcW w:w="610" w:type="pct"/>
            <w:tcBorders>
              <w:top w:val="nil"/>
              <w:left w:val="nil"/>
              <w:bottom w:val="nil"/>
              <w:right w:val="nil"/>
            </w:tcBorders>
            <w:shd w:val="clear" w:color="000000" w:fill="C7E4F3"/>
            <w:vAlign w:val="center"/>
            <w:hideMark/>
          </w:tcPr>
          <w:p w14:paraId="765F7494"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50.1</w:t>
            </w:r>
          </w:p>
        </w:tc>
        <w:tc>
          <w:tcPr>
            <w:tcW w:w="610" w:type="pct"/>
            <w:tcBorders>
              <w:top w:val="nil"/>
              <w:left w:val="nil"/>
              <w:bottom w:val="nil"/>
              <w:right w:val="nil"/>
            </w:tcBorders>
            <w:shd w:val="clear" w:color="000000" w:fill="C7E4F3"/>
            <w:vAlign w:val="center"/>
            <w:hideMark/>
          </w:tcPr>
          <w:p w14:paraId="470841C9"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-21.2</w:t>
            </w:r>
          </w:p>
        </w:tc>
      </w:tr>
      <w:tr w:rsidR="00396566" w:rsidRPr="00396566" w14:paraId="635559FC" w14:textId="77777777" w:rsidTr="008151BA">
        <w:trPr>
          <w:trHeight w:val="480"/>
        </w:trPr>
        <w:tc>
          <w:tcPr>
            <w:tcW w:w="1951" w:type="pct"/>
            <w:tcBorders>
              <w:top w:val="nil"/>
              <w:left w:val="nil"/>
              <w:bottom w:val="nil"/>
              <w:right w:val="nil"/>
            </w:tcBorders>
            <w:shd w:val="clear" w:color="auto" w:fill="auto"/>
            <w:tcMar>
              <w:left w:w="85" w:type="dxa"/>
              <w:right w:w="85" w:type="dxa"/>
            </w:tcMar>
            <w:vAlign w:val="center"/>
            <w:hideMark/>
          </w:tcPr>
          <w:p w14:paraId="34828815" w14:textId="77777777" w:rsidR="00396566" w:rsidRPr="00396566" w:rsidRDefault="00396566" w:rsidP="00500D16">
            <w:pPr>
              <w:ind w:left="321"/>
              <w:rPr>
                <w:rFonts w:eastAsia="Times New Roman" w:cs="Arial"/>
                <w:color w:val="000000"/>
                <w:sz w:val="18"/>
                <w:szCs w:val="18"/>
                <w:lang w:eastAsia="en-AU"/>
              </w:rPr>
            </w:pPr>
            <w:r w:rsidRPr="00396566">
              <w:rPr>
                <w:rFonts w:eastAsia="Times New Roman" w:cs="Arial"/>
                <w:color w:val="000000"/>
                <w:sz w:val="18"/>
                <w:szCs w:val="18"/>
                <w:lang w:eastAsia="en-AU"/>
              </w:rPr>
              <w:t>Bachelor degree pass (3 years or equivalent)</w:t>
            </w:r>
          </w:p>
        </w:tc>
        <w:tc>
          <w:tcPr>
            <w:tcW w:w="610" w:type="pct"/>
            <w:tcBorders>
              <w:top w:val="nil"/>
              <w:left w:val="nil"/>
              <w:bottom w:val="nil"/>
              <w:right w:val="nil"/>
            </w:tcBorders>
            <w:shd w:val="clear" w:color="auto" w:fill="auto"/>
            <w:vAlign w:val="center"/>
            <w:hideMark/>
          </w:tcPr>
          <w:p w14:paraId="0EAB538A"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58</w:t>
            </w:r>
          </w:p>
        </w:tc>
        <w:tc>
          <w:tcPr>
            <w:tcW w:w="610" w:type="pct"/>
            <w:tcBorders>
              <w:top w:val="nil"/>
              <w:left w:val="nil"/>
              <w:bottom w:val="nil"/>
              <w:right w:val="nil"/>
            </w:tcBorders>
            <w:shd w:val="clear" w:color="auto" w:fill="auto"/>
            <w:vAlign w:val="center"/>
            <w:hideMark/>
          </w:tcPr>
          <w:p w14:paraId="5DB09AAA"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58</w:t>
            </w:r>
          </w:p>
        </w:tc>
        <w:tc>
          <w:tcPr>
            <w:tcW w:w="610" w:type="pct"/>
            <w:tcBorders>
              <w:top w:val="nil"/>
              <w:left w:val="nil"/>
              <w:bottom w:val="nil"/>
              <w:right w:val="nil"/>
            </w:tcBorders>
            <w:shd w:val="clear" w:color="auto" w:fill="auto"/>
            <w:vAlign w:val="center"/>
            <w:hideMark/>
          </w:tcPr>
          <w:p w14:paraId="5B2A5B2D"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60</w:t>
            </w:r>
          </w:p>
        </w:tc>
        <w:tc>
          <w:tcPr>
            <w:tcW w:w="610" w:type="pct"/>
            <w:tcBorders>
              <w:top w:val="nil"/>
              <w:left w:val="nil"/>
              <w:bottom w:val="nil"/>
              <w:right w:val="nil"/>
            </w:tcBorders>
            <w:shd w:val="clear" w:color="auto" w:fill="auto"/>
            <w:vAlign w:val="center"/>
            <w:hideMark/>
          </w:tcPr>
          <w:p w14:paraId="02F8AB03"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-0.7</w:t>
            </w:r>
          </w:p>
        </w:tc>
        <w:tc>
          <w:tcPr>
            <w:tcW w:w="610" w:type="pct"/>
            <w:tcBorders>
              <w:top w:val="nil"/>
              <w:left w:val="nil"/>
              <w:bottom w:val="nil"/>
              <w:right w:val="nil"/>
            </w:tcBorders>
            <w:shd w:val="clear" w:color="auto" w:fill="auto"/>
            <w:vAlign w:val="center"/>
            <w:hideMark/>
          </w:tcPr>
          <w:p w14:paraId="18C54784"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4.0</w:t>
            </w:r>
          </w:p>
        </w:tc>
      </w:tr>
      <w:tr w:rsidR="00396566" w:rsidRPr="00396566" w14:paraId="4688A2C8" w14:textId="77777777" w:rsidTr="00396566">
        <w:trPr>
          <w:trHeight w:val="300"/>
        </w:trPr>
        <w:tc>
          <w:tcPr>
            <w:tcW w:w="1951" w:type="pct"/>
            <w:tcBorders>
              <w:top w:val="nil"/>
              <w:left w:val="nil"/>
              <w:bottom w:val="nil"/>
              <w:right w:val="nil"/>
            </w:tcBorders>
            <w:shd w:val="clear" w:color="000000" w:fill="C7E4F3"/>
            <w:vAlign w:val="center"/>
            <w:hideMark/>
          </w:tcPr>
          <w:p w14:paraId="5C6A10E1" w14:textId="77777777" w:rsidR="00396566" w:rsidRPr="00396566" w:rsidRDefault="00396566" w:rsidP="00396566">
            <w:pPr>
              <w:rPr>
                <w:rFonts w:eastAsia="Times New Roman" w:cs="Arial"/>
                <w:color w:val="000000"/>
                <w:sz w:val="18"/>
                <w:szCs w:val="18"/>
                <w:lang w:eastAsia="en-AU"/>
              </w:rPr>
            </w:pPr>
            <w:r w:rsidRPr="00396566">
              <w:rPr>
                <w:rFonts w:eastAsia="Times New Roman" w:cs="Arial"/>
                <w:color w:val="000000"/>
                <w:sz w:val="18"/>
                <w:szCs w:val="18"/>
                <w:lang w:eastAsia="en-AU"/>
              </w:rPr>
              <w:t>Advanced Diploma / Diploma</w:t>
            </w:r>
          </w:p>
        </w:tc>
        <w:tc>
          <w:tcPr>
            <w:tcW w:w="610" w:type="pct"/>
            <w:tcBorders>
              <w:top w:val="nil"/>
              <w:left w:val="nil"/>
              <w:bottom w:val="nil"/>
              <w:right w:val="nil"/>
            </w:tcBorders>
            <w:shd w:val="clear" w:color="000000" w:fill="C7E4F3"/>
            <w:vAlign w:val="center"/>
            <w:hideMark/>
          </w:tcPr>
          <w:p w14:paraId="6C167D00"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322</w:t>
            </w:r>
          </w:p>
        </w:tc>
        <w:tc>
          <w:tcPr>
            <w:tcW w:w="610" w:type="pct"/>
            <w:tcBorders>
              <w:top w:val="nil"/>
              <w:left w:val="nil"/>
              <w:bottom w:val="nil"/>
              <w:right w:val="nil"/>
            </w:tcBorders>
            <w:shd w:val="clear" w:color="000000" w:fill="C7E4F3"/>
            <w:vAlign w:val="center"/>
            <w:hideMark/>
          </w:tcPr>
          <w:p w14:paraId="35C64D1B"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487</w:t>
            </w:r>
          </w:p>
        </w:tc>
        <w:tc>
          <w:tcPr>
            <w:tcW w:w="610" w:type="pct"/>
            <w:tcBorders>
              <w:top w:val="nil"/>
              <w:left w:val="nil"/>
              <w:bottom w:val="nil"/>
              <w:right w:val="nil"/>
            </w:tcBorders>
            <w:shd w:val="clear" w:color="000000" w:fill="C7E4F3"/>
            <w:vAlign w:val="center"/>
            <w:hideMark/>
          </w:tcPr>
          <w:p w14:paraId="1388D210"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705</w:t>
            </w:r>
          </w:p>
        </w:tc>
        <w:tc>
          <w:tcPr>
            <w:tcW w:w="610" w:type="pct"/>
            <w:tcBorders>
              <w:top w:val="nil"/>
              <w:left w:val="nil"/>
              <w:bottom w:val="nil"/>
              <w:right w:val="nil"/>
            </w:tcBorders>
            <w:shd w:val="clear" w:color="000000" w:fill="C7E4F3"/>
            <w:vAlign w:val="center"/>
            <w:hideMark/>
          </w:tcPr>
          <w:p w14:paraId="02EF6DB5"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51.3</w:t>
            </w:r>
          </w:p>
        </w:tc>
        <w:tc>
          <w:tcPr>
            <w:tcW w:w="610" w:type="pct"/>
            <w:tcBorders>
              <w:top w:val="nil"/>
              <w:left w:val="nil"/>
              <w:bottom w:val="nil"/>
              <w:right w:val="nil"/>
            </w:tcBorders>
            <w:shd w:val="clear" w:color="000000" w:fill="C7E4F3"/>
            <w:vAlign w:val="center"/>
            <w:hideMark/>
          </w:tcPr>
          <w:p w14:paraId="36506D94"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44.7</w:t>
            </w:r>
          </w:p>
        </w:tc>
      </w:tr>
      <w:tr w:rsidR="00396566" w:rsidRPr="00396566" w14:paraId="7FAEB3C2" w14:textId="77777777" w:rsidTr="00396566">
        <w:trPr>
          <w:trHeight w:val="300"/>
        </w:trPr>
        <w:tc>
          <w:tcPr>
            <w:tcW w:w="1951" w:type="pct"/>
            <w:tcBorders>
              <w:top w:val="nil"/>
              <w:left w:val="nil"/>
              <w:bottom w:val="nil"/>
              <w:right w:val="nil"/>
            </w:tcBorders>
            <w:shd w:val="clear" w:color="auto" w:fill="auto"/>
            <w:vAlign w:val="center"/>
            <w:hideMark/>
          </w:tcPr>
          <w:p w14:paraId="02D99F3D" w14:textId="77777777" w:rsidR="00396566" w:rsidRPr="00396566" w:rsidRDefault="00396566" w:rsidP="00396566">
            <w:pPr>
              <w:rPr>
                <w:rFonts w:eastAsia="Times New Roman" w:cs="Arial"/>
                <w:color w:val="000000"/>
                <w:sz w:val="18"/>
                <w:szCs w:val="18"/>
                <w:lang w:eastAsia="en-AU"/>
              </w:rPr>
            </w:pPr>
            <w:r w:rsidRPr="00396566">
              <w:rPr>
                <w:rFonts w:eastAsia="Times New Roman" w:cs="Arial"/>
                <w:color w:val="000000"/>
                <w:sz w:val="18"/>
                <w:szCs w:val="18"/>
                <w:lang w:eastAsia="en-AU"/>
              </w:rPr>
              <w:t xml:space="preserve">Certificate III / IV </w:t>
            </w:r>
          </w:p>
        </w:tc>
        <w:tc>
          <w:tcPr>
            <w:tcW w:w="610" w:type="pct"/>
            <w:tcBorders>
              <w:top w:val="nil"/>
              <w:left w:val="nil"/>
              <w:bottom w:val="nil"/>
              <w:right w:val="nil"/>
            </w:tcBorders>
            <w:shd w:val="clear" w:color="auto" w:fill="auto"/>
            <w:vAlign w:val="center"/>
            <w:hideMark/>
          </w:tcPr>
          <w:p w14:paraId="71BE8CB2"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741</w:t>
            </w:r>
          </w:p>
        </w:tc>
        <w:tc>
          <w:tcPr>
            <w:tcW w:w="610" w:type="pct"/>
            <w:tcBorders>
              <w:top w:val="nil"/>
              <w:left w:val="nil"/>
              <w:bottom w:val="nil"/>
              <w:right w:val="nil"/>
            </w:tcBorders>
            <w:shd w:val="clear" w:color="auto" w:fill="auto"/>
            <w:vAlign w:val="center"/>
            <w:hideMark/>
          </w:tcPr>
          <w:p w14:paraId="362888F2"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1,005</w:t>
            </w:r>
          </w:p>
        </w:tc>
        <w:tc>
          <w:tcPr>
            <w:tcW w:w="610" w:type="pct"/>
            <w:tcBorders>
              <w:top w:val="nil"/>
              <w:left w:val="nil"/>
              <w:bottom w:val="nil"/>
              <w:right w:val="nil"/>
            </w:tcBorders>
            <w:shd w:val="clear" w:color="auto" w:fill="auto"/>
            <w:vAlign w:val="center"/>
            <w:hideMark/>
          </w:tcPr>
          <w:p w14:paraId="4C1A7545"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1,202</w:t>
            </w:r>
          </w:p>
        </w:tc>
        <w:tc>
          <w:tcPr>
            <w:tcW w:w="610" w:type="pct"/>
            <w:tcBorders>
              <w:top w:val="nil"/>
              <w:left w:val="nil"/>
              <w:bottom w:val="nil"/>
              <w:right w:val="nil"/>
            </w:tcBorders>
            <w:shd w:val="clear" w:color="auto" w:fill="auto"/>
            <w:vAlign w:val="center"/>
            <w:hideMark/>
          </w:tcPr>
          <w:p w14:paraId="2E11AB3D"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35.7</w:t>
            </w:r>
          </w:p>
        </w:tc>
        <w:tc>
          <w:tcPr>
            <w:tcW w:w="610" w:type="pct"/>
            <w:tcBorders>
              <w:top w:val="nil"/>
              <w:left w:val="nil"/>
              <w:bottom w:val="nil"/>
              <w:right w:val="nil"/>
            </w:tcBorders>
            <w:shd w:val="clear" w:color="auto" w:fill="auto"/>
            <w:vAlign w:val="center"/>
            <w:hideMark/>
          </w:tcPr>
          <w:p w14:paraId="76E30E76"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19.6</w:t>
            </w:r>
          </w:p>
        </w:tc>
      </w:tr>
      <w:tr w:rsidR="00396566" w:rsidRPr="00396566" w14:paraId="444B06DD" w14:textId="77777777" w:rsidTr="00396566">
        <w:trPr>
          <w:trHeight w:val="300"/>
        </w:trPr>
        <w:tc>
          <w:tcPr>
            <w:tcW w:w="1951" w:type="pct"/>
            <w:tcBorders>
              <w:top w:val="nil"/>
              <w:left w:val="nil"/>
              <w:bottom w:val="nil"/>
              <w:right w:val="nil"/>
            </w:tcBorders>
            <w:shd w:val="clear" w:color="000000" w:fill="C7E4F3"/>
            <w:vAlign w:val="center"/>
            <w:hideMark/>
          </w:tcPr>
          <w:p w14:paraId="6C331315" w14:textId="0D7558AD" w:rsidR="00396566" w:rsidRPr="00396566" w:rsidRDefault="00426343" w:rsidP="00396566">
            <w:pPr>
              <w:rPr>
                <w:rFonts w:eastAsia="Times New Roman" w:cs="Arial"/>
                <w:color w:val="000000"/>
                <w:sz w:val="18"/>
                <w:szCs w:val="18"/>
                <w:lang w:eastAsia="en-AU"/>
              </w:rPr>
            </w:pPr>
            <w:r>
              <w:rPr>
                <w:rFonts w:eastAsia="Times New Roman" w:cs="Arial"/>
                <w:color w:val="000000"/>
                <w:sz w:val="18"/>
                <w:szCs w:val="18"/>
                <w:lang w:eastAsia="en-AU"/>
              </w:rPr>
              <w:t xml:space="preserve">Below Certificate </w:t>
            </w:r>
            <w:r w:rsidR="00396566" w:rsidRPr="00396566">
              <w:rPr>
                <w:rFonts w:eastAsia="Times New Roman" w:cs="Arial"/>
                <w:color w:val="000000"/>
                <w:sz w:val="18"/>
                <w:szCs w:val="18"/>
                <w:lang w:eastAsia="en-AU"/>
              </w:rPr>
              <w:t>III</w:t>
            </w:r>
          </w:p>
        </w:tc>
        <w:tc>
          <w:tcPr>
            <w:tcW w:w="610" w:type="pct"/>
            <w:tcBorders>
              <w:top w:val="nil"/>
              <w:left w:val="nil"/>
              <w:bottom w:val="nil"/>
              <w:right w:val="nil"/>
            </w:tcBorders>
            <w:shd w:val="clear" w:color="000000" w:fill="C7E4F3"/>
            <w:vAlign w:val="center"/>
            <w:hideMark/>
          </w:tcPr>
          <w:p w14:paraId="7E700556"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41</w:t>
            </w:r>
          </w:p>
        </w:tc>
        <w:tc>
          <w:tcPr>
            <w:tcW w:w="610" w:type="pct"/>
            <w:tcBorders>
              <w:top w:val="nil"/>
              <w:left w:val="nil"/>
              <w:bottom w:val="nil"/>
              <w:right w:val="nil"/>
            </w:tcBorders>
            <w:shd w:val="clear" w:color="000000" w:fill="C7E4F3"/>
            <w:vAlign w:val="center"/>
            <w:hideMark/>
          </w:tcPr>
          <w:p w14:paraId="2A89A60F"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65</w:t>
            </w:r>
          </w:p>
        </w:tc>
        <w:tc>
          <w:tcPr>
            <w:tcW w:w="610" w:type="pct"/>
            <w:tcBorders>
              <w:top w:val="nil"/>
              <w:left w:val="nil"/>
              <w:bottom w:val="nil"/>
              <w:right w:val="nil"/>
            </w:tcBorders>
            <w:shd w:val="clear" w:color="000000" w:fill="C7E4F3"/>
            <w:vAlign w:val="center"/>
            <w:hideMark/>
          </w:tcPr>
          <w:p w14:paraId="7DB463FD"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55</w:t>
            </w:r>
          </w:p>
        </w:tc>
        <w:tc>
          <w:tcPr>
            <w:tcW w:w="610" w:type="pct"/>
            <w:tcBorders>
              <w:top w:val="nil"/>
              <w:left w:val="nil"/>
              <w:bottom w:val="nil"/>
              <w:right w:val="nil"/>
            </w:tcBorders>
            <w:shd w:val="clear" w:color="000000" w:fill="C7E4F3"/>
            <w:vAlign w:val="center"/>
            <w:hideMark/>
          </w:tcPr>
          <w:p w14:paraId="0C6CD940"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58.3</w:t>
            </w:r>
          </w:p>
        </w:tc>
        <w:tc>
          <w:tcPr>
            <w:tcW w:w="610" w:type="pct"/>
            <w:tcBorders>
              <w:top w:val="nil"/>
              <w:left w:val="nil"/>
              <w:bottom w:val="nil"/>
              <w:right w:val="nil"/>
            </w:tcBorders>
            <w:shd w:val="clear" w:color="000000" w:fill="C7E4F3"/>
            <w:vAlign w:val="center"/>
            <w:hideMark/>
          </w:tcPr>
          <w:p w14:paraId="46D714F0" w14:textId="77777777" w:rsidR="00396566" w:rsidRPr="00396566" w:rsidRDefault="00396566" w:rsidP="008151BA">
            <w:pPr>
              <w:ind w:right="227"/>
              <w:jc w:val="right"/>
              <w:rPr>
                <w:rFonts w:eastAsia="Times New Roman" w:cs="Arial"/>
                <w:color w:val="000000"/>
                <w:sz w:val="18"/>
                <w:szCs w:val="18"/>
                <w:lang w:eastAsia="en-AU"/>
              </w:rPr>
            </w:pPr>
            <w:r w:rsidRPr="00396566">
              <w:rPr>
                <w:rFonts w:eastAsia="Times New Roman" w:cs="Arial"/>
                <w:color w:val="000000"/>
                <w:sz w:val="18"/>
                <w:szCs w:val="18"/>
                <w:lang w:eastAsia="en-AU"/>
              </w:rPr>
              <w:t>-15.4</w:t>
            </w:r>
          </w:p>
        </w:tc>
      </w:tr>
      <w:tr w:rsidR="00396566" w:rsidRPr="00396566" w14:paraId="57864562" w14:textId="77777777" w:rsidTr="00396566">
        <w:trPr>
          <w:trHeight w:val="495"/>
        </w:trPr>
        <w:tc>
          <w:tcPr>
            <w:tcW w:w="1951" w:type="pct"/>
            <w:tcBorders>
              <w:top w:val="nil"/>
              <w:left w:val="nil"/>
              <w:bottom w:val="single" w:sz="8" w:space="0" w:color="1F698E"/>
              <w:right w:val="nil"/>
            </w:tcBorders>
            <w:shd w:val="clear" w:color="auto" w:fill="auto"/>
            <w:vAlign w:val="center"/>
            <w:hideMark/>
          </w:tcPr>
          <w:p w14:paraId="0D5337A9" w14:textId="4969C66E" w:rsidR="00396566" w:rsidRPr="00396566" w:rsidRDefault="00396566" w:rsidP="00396566">
            <w:pPr>
              <w:rPr>
                <w:rFonts w:eastAsia="Times New Roman" w:cs="Arial"/>
                <w:b/>
                <w:bCs/>
                <w:color w:val="000000"/>
                <w:sz w:val="18"/>
                <w:szCs w:val="18"/>
                <w:lang w:eastAsia="en-AU"/>
              </w:rPr>
            </w:pPr>
            <w:r w:rsidRPr="00396566">
              <w:rPr>
                <w:rFonts w:eastAsia="Times New Roman" w:cs="Arial"/>
                <w:b/>
                <w:bCs/>
                <w:color w:val="000000"/>
                <w:sz w:val="18"/>
                <w:szCs w:val="18"/>
                <w:lang w:eastAsia="en-AU"/>
              </w:rPr>
              <w:t xml:space="preserve">Total Indigenous staff with an ECEC-related qualification </w:t>
            </w:r>
            <w:r w:rsidR="002C59AB">
              <w:rPr>
                <w:rFonts w:eastAsia="Times New Roman" w:cs="Arial"/>
                <w:b/>
                <w:bCs/>
                <w:color w:val="000000"/>
                <w:sz w:val="18"/>
                <w:szCs w:val="18"/>
                <w:vertAlign w:val="superscript"/>
                <w:lang w:eastAsia="en-AU"/>
              </w:rPr>
              <w:t>(</w:t>
            </w:r>
            <w:r w:rsidR="00BB150B">
              <w:rPr>
                <w:rFonts w:eastAsia="Times New Roman" w:cs="Arial"/>
                <w:b/>
                <w:bCs/>
                <w:color w:val="000000"/>
                <w:sz w:val="18"/>
                <w:szCs w:val="18"/>
                <w:vertAlign w:val="superscript"/>
                <w:lang w:eastAsia="en-AU"/>
              </w:rPr>
              <w:t>c</w:t>
            </w:r>
            <w:r w:rsidRPr="002821CF">
              <w:rPr>
                <w:rFonts w:eastAsia="Times New Roman" w:cs="Arial"/>
                <w:b/>
                <w:bCs/>
                <w:color w:val="000000"/>
                <w:sz w:val="18"/>
                <w:szCs w:val="18"/>
                <w:vertAlign w:val="superscript"/>
                <w:lang w:eastAsia="en-AU"/>
              </w:rPr>
              <w:t>)</w:t>
            </w:r>
          </w:p>
        </w:tc>
        <w:tc>
          <w:tcPr>
            <w:tcW w:w="610" w:type="pct"/>
            <w:tcBorders>
              <w:top w:val="nil"/>
              <w:left w:val="nil"/>
              <w:bottom w:val="single" w:sz="8" w:space="0" w:color="1F698E"/>
              <w:right w:val="nil"/>
            </w:tcBorders>
            <w:shd w:val="clear" w:color="auto" w:fill="auto"/>
            <w:vAlign w:val="center"/>
            <w:hideMark/>
          </w:tcPr>
          <w:p w14:paraId="4C8B0D09" w14:textId="77777777" w:rsidR="00396566" w:rsidRPr="00396566" w:rsidRDefault="00396566" w:rsidP="008151BA">
            <w:pPr>
              <w:ind w:right="227"/>
              <w:jc w:val="right"/>
              <w:rPr>
                <w:rFonts w:eastAsia="Times New Roman" w:cs="Arial"/>
                <w:b/>
                <w:bCs/>
                <w:color w:val="000000"/>
                <w:sz w:val="18"/>
                <w:szCs w:val="18"/>
                <w:lang w:eastAsia="en-AU"/>
              </w:rPr>
            </w:pPr>
            <w:r w:rsidRPr="00396566">
              <w:rPr>
                <w:rFonts w:eastAsia="Times New Roman" w:cs="Arial"/>
                <w:b/>
                <w:bCs/>
                <w:color w:val="000000"/>
                <w:sz w:val="18"/>
                <w:szCs w:val="18"/>
                <w:lang w:eastAsia="en-AU"/>
              </w:rPr>
              <w:t>1,246</w:t>
            </w:r>
          </w:p>
        </w:tc>
        <w:tc>
          <w:tcPr>
            <w:tcW w:w="610" w:type="pct"/>
            <w:tcBorders>
              <w:top w:val="nil"/>
              <w:left w:val="nil"/>
              <w:bottom w:val="single" w:sz="8" w:space="0" w:color="1F698E"/>
              <w:right w:val="nil"/>
            </w:tcBorders>
            <w:shd w:val="clear" w:color="auto" w:fill="auto"/>
            <w:vAlign w:val="center"/>
            <w:hideMark/>
          </w:tcPr>
          <w:p w14:paraId="0D7FE66B" w14:textId="77777777" w:rsidR="00396566" w:rsidRPr="00396566" w:rsidRDefault="00396566" w:rsidP="008151BA">
            <w:pPr>
              <w:ind w:right="227"/>
              <w:jc w:val="right"/>
              <w:rPr>
                <w:rFonts w:eastAsia="Times New Roman" w:cs="Arial"/>
                <w:b/>
                <w:bCs/>
                <w:color w:val="000000"/>
                <w:sz w:val="18"/>
                <w:szCs w:val="18"/>
                <w:lang w:eastAsia="en-AU"/>
              </w:rPr>
            </w:pPr>
            <w:r w:rsidRPr="00396566">
              <w:rPr>
                <w:rFonts w:eastAsia="Times New Roman" w:cs="Arial"/>
                <w:b/>
                <w:bCs/>
                <w:color w:val="000000"/>
                <w:sz w:val="18"/>
                <w:szCs w:val="18"/>
                <w:lang w:eastAsia="en-AU"/>
              </w:rPr>
              <w:t>1,741</w:t>
            </w:r>
          </w:p>
        </w:tc>
        <w:tc>
          <w:tcPr>
            <w:tcW w:w="610" w:type="pct"/>
            <w:tcBorders>
              <w:top w:val="nil"/>
              <w:left w:val="nil"/>
              <w:bottom w:val="single" w:sz="8" w:space="0" w:color="1F698E"/>
              <w:right w:val="nil"/>
            </w:tcBorders>
            <w:shd w:val="clear" w:color="auto" w:fill="auto"/>
            <w:vAlign w:val="center"/>
            <w:hideMark/>
          </w:tcPr>
          <w:p w14:paraId="7EB749AB" w14:textId="77777777" w:rsidR="00396566" w:rsidRPr="00396566" w:rsidRDefault="00396566" w:rsidP="008151BA">
            <w:pPr>
              <w:ind w:right="227"/>
              <w:jc w:val="right"/>
              <w:rPr>
                <w:rFonts w:eastAsia="Times New Roman" w:cs="Arial"/>
                <w:b/>
                <w:bCs/>
                <w:color w:val="000000"/>
                <w:sz w:val="18"/>
                <w:szCs w:val="18"/>
                <w:lang w:eastAsia="en-AU"/>
              </w:rPr>
            </w:pPr>
            <w:r w:rsidRPr="00396566">
              <w:rPr>
                <w:rFonts w:eastAsia="Times New Roman" w:cs="Arial"/>
                <w:b/>
                <w:bCs/>
                <w:color w:val="000000"/>
                <w:sz w:val="18"/>
                <w:szCs w:val="18"/>
                <w:lang w:eastAsia="en-AU"/>
              </w:rPr>
              <w:t>2,121</w:t>
            </w:r>
          </w:p>
        </w:tc>
        <w:tc>
          <w:tcPr>
            <w:tcW w:w="610" w:type="pct"/>
            <w:tcBorders>
              <w:top w:val="nil"/>
              <w:left w:val="nil"/>
              <w:bottom w:val="single" w:sz="8" w:space="0" w:color="1F698E"/>
              <w:right w:val="nil"/>
            </w:tcBorders>
            <w:shd w:val="clear" w:color="auto" w:fill="auto"/>
            <w:vAlign w:val="center"/>
            <w:hideMark/>
          </w:tcPr>
          <w:p w14:paraId="58922B2B" w14:textId="77777777" w:rsidR="00396566" w:rsidRPr="00396566" w:rsidRDefault="00396566" w:rsidP="008151BA">
            <w:pPr>
              <w:ind w:right="227"/>
              <w:jc w:val="right"/>
              <w:rPr>
                <w:rFonts w:eastAsia="Times New Roman" w:cs="Arial"/>
                <w:b/>
                <w:bCs/>
                <w:color w:val="000000"/>
                <w:sz w:val="18"/>
                <w:szCs w:val="18"/>
                <w:lang w:eastAsia="en-AU"/>
              </w:rPr>
            </w:pPr>
            <w:r w:rsidRPr="00396566">
              <w:rPr>
                <w:rFonts w:eastAsia="Times New Roman" w:cs="Arial"/>
                <w:b/>
                <w:bCs/>
                <w:color w:val="000000"/>
                <w:sz w:val="18"/>
                <w:szCs w:val="18"/>
                <w:lang w:eastAsia="en-AU"/>
              </w:rPr>
              <w:t>39.7</w:t>
            </w:r>
          </w:p>
        </w:tc>
        <w:tc>
          <w:tcPr>
            <w:tcW w:w="610" w:type="pct"/>
            <w:tcBorders>
              <w:top w:val="nil"/>
              <w:left w:val="nil"/>
              <w:bottom w:val="single" w:sz="8" w:space="0" w:color="1F698E"/>
              <w:right w:val="nil"/>
            </w:tcBorders>
            <w:shd w:val="clear" w:color="auto" w:fill="auto"/>
            <w:vAlign w:val="center"/>
            <w:hideMark/>
          </w:tcPr>
          <w:p w14:paraId="7A8EE8CF" w14:textId="77777777" w:rsidR="00396566" w:rsidRPr="00396566" w:rsidRDefault="00396566" w:rsidP="008151BA">
            <w:pPr>
              <w:ind w:right="227"/>
              <w:jc w:val="right"/>
              <w:rPr>
                <w:rFonts w:eastAsia="Times New Roman" w:cs="Arial"/>
                <w:b/>
                <w:bCs/>
                <w:color w:val="000000"/>
                <w:sz w:val="18"/>
                <w:szCs w:val="18"/>
                <w:lang w:eastAsia="en-AU"/>
              </w:rPr>
            </w:pPr>
            <w:r w:rsidRPr="00396566">
              <w:rPr>
                <w:rFonts w:eastAsia="Times New Roman" w:cs="Arial"/>
                <w:b/>
                <w:bCs/>
                <w:color w:val="000000"/>
                <w:sz w:val="18"/>
                <w:szCs w:val="18"/>
                <w:lang w:eastAsia="en-AU"/>
              </w:rPr>
              <w:t>21.8</w:t>
            </w:r>
          </w:p>
        </w:tc>
      </w:tr>
    </w:tbl>
    <w:p w14:paraId="3FEC24A5" w14:textId="77777777" w:rsidR="004D6380" w:rsidRPr="00E847D1" w:rsidRDefault="004D6380" w:rsidP="004D6380">
      <w:pPr>
        <w:pStyle w:val="FigureNote"/>
      </w:pPr>
      <w:r w:rsidRPr="00E847D1">
        <w:t>(a)</w:t>
      </w:r>
      <w:r w:rsidRPr="00E847D1">
        <w:tab/>
        <w:t>Totals may not equal the sum of components due to rounding of weighted data.</w:t>
      </w:r>
    </w:p>
    <w:p w14:paraId="5DEC453D" w14:textId="0212C959" w:rsidR="00BB150B" w:rsidRDefault="00BB150B" w:rsidP="00BB150B">
      <w:pPr>
        <w:pStyle w:val="FigureNote"/>
        <w:spacing w:before="0"/>
        <w:ind w:left="425" w:hanging="425"/>
      </w:pPr>
      <w:r>
        <w:t>(b)</w:t>
      </w:r>
      <w:r>
        <w:tab/>
        <w:t xml:space="preserve">Refers to Indigenous children attending a service where at least one Indigenous paid contact </w:t>
      </w:r>
      <w:r w:rsidR="00654CBF">
        <w:t>worker</w:t>
      </w:r>
      <w:r>
        <w:t xml:space="preserve"> was working </w:t>
      </w:r>
      <w:r w:rsidR="00654CBF">
        <w:t>during</w:t>
      </w:r>
      <w:r>
        <w:t xml:space="preserve"> the reference week as a proportion of all Indigenous children. </w:t>
      </w:r>
    </w:p>
    <w:p w14:paraId="75E28C13" w14:textId="122D8DC2" w:rsidR="002C59AB" w:rsidRPr="00E847D1" w:rsidRDefault="002C59AB" w:rsidP="002C59AB">
      <w:pPr>
        <w:pStyle w:val="FigureNote"/>
        <w:spacing w:before="0"/>
        <w:ind w:left="425" w:hanging="425"/>
      </w:pPr>
      <w:r>
        <w:t>(</w:t>
      </w:r>
      <w:r w:rsidR="00BB150B">
        <w:t>c</w:t>
      </w:r>
      <w:r w:rsidRPr="00E847D1">
        <w:t>)</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69016A73" w14:textId="77777777" w:rsidR="00E9266A" w:rsidRDefault="00E9266A">
      <w:pPr>
        <w:rPr>
          <w:b/>
        </w:rPr>
      </w:pPr>
    </w:p>
    <w:p w14:paraId="0DD9185E" w14:textId="77777777" w:rsidR="00B1127C" w:rsidRPr="00B0431F" w:rsidRDefault="00B1127C" w:rsidP="00AD37F0">
      <w:pPr>
        <w:pStyle w:val="Heading1"/>
      </w:pPr>
      <w:bookmarkStart w:id="110" w:name="_Toc484014062"/>
      <w:r w:rsidRPr="00B0431F">
        <w:lastRenderedPageBreak/>
        <w:t>Children in special needs groups</w:t>
      </w:r>
      <w:bookmarkEnd w:id="110"/>
      <w:r w:rsidRPr="00B0431F">
        <w:t xml:space="preserve"> </w:t>
      </w:r>
    </w:p>
    <w:p w14:paraId="6A9FDACB" w14:textId="221435F6" w:rsidR="00FC4EC2" w:rsidRPr="00B0431F" w:rsidRDefault="00B0431F" w:rsidP="00B0431F">
      <w:pPr>
        <w:pStyle w:val="Body"/>
        <w:jc w:val="both"/>
      </w:pPr>
      <w:r w:rsidRPr="00B0431F">
        <w:t xml:space="preserve">This section </w:t>
      </w:r>
      <w:r w:rsidR="003C5543">
        <w:t>describes</w:t>
      </w:r>
      <w:r w:rsidR="00FC4EC2" w:rsidRPr="00B0431F">
        <w:t xml:space="preserve"> the number of children</w:t>
      </w:r>
      <w:r w:rsidRPr="00B0431F">
        <w:t xml:space="preserve"> whose parents or guardian spoke a language other than English (LOTE) at home, and with a disability or underlying long term health condition,</w:t>
      </w:r>
      <w:r w:rsidR="00FC4EC2" w:rsidRPr="00B0431F">
        <w:t xml:space="preserve"> aged 0 to 12</w:t>
      </w:r>
      <w:r w:rsidRPr="00B0431F">
        <w:t>,</w:t>
      </w:r>
      <w:r w:rsidR="00FC4EC2" w:rsidRPr="00B0431F">
        <w:t xml:space="preserve"> attending child care services </w:t>
      </w:r>
      <w:r w:rsidR="00654CBF">
        <w:t>during the reference week</w:t>
      </w:r>
      <w:r w:rsidR="00FC4EC2" w:rsidRPr="00B0431F">
        <w:t>.</w:t>
      </w:r>
      <w:r w:rsidR="00645DB2">
        <w:t xml:space="preserve"> </w:t>
      </w:r>
    </w:p>
    <w:p w14:paraId="5C887556" w14:textId="77777777" w:rsidR="009778F1" w:rsidRPr="00B0431F" w:rsidRDefault="009778F1" w:rsidP="00B46297">
      <w:pPr>
        <w:pStyle w:val="Heading2"/>
      </w:pPr>
      <w:bookmarkStart w:id="111" w:name="_Toc484014063"/>
      <w:r w:rsidRPr="00B0431F">
        <w:t>LOTE</w:t>
      </w:r>
      <w:bookmarkEnd w:id="111"/>
    </w:p>
    <w:p w14:paraId="7A0A3E01" w14:textId="7B4704E1" w:rsidR="0021054F" w:rsidRDefault="00B0431F" w:rsidP="00B0431F">
      <w:pPr>
        <w:pStyle w:val="Body"/>
        <w:jc w:val="both"/>
      </w:pPr>
      <w:r w:rsidRPr="00B0431F">
        <w:fldChar w:fldCharType="begin"/>
      </w:r>
      <w:r w:rsidRPr="00B0431F">
        <w:instrText xml:space="preserve"> REF _Ref482363540 \h  \* MERGEFORMAT </w:instrText>
      </w:r>
      <w:r w:rsidRPr="00B0431F">
        <w:fldChar w:fldCharType="separate"/>
      </w:r>
      <w:r w:rsidR="00011CCA">
        <w:t xml:space="preserve">Table </w:t>
      </w:r>
      <w:r w:rsidR="00011CCA">
        <w:rPr>
          <w:noProof/>
        </w:rPr>
        <w:t>25</w:t>
      </w:r>
      <w:r w:rsidRPr="00B0431F">
        <w:fldChar w:fldCharType="end"/>
      </w:r>
      <w:r w:rsidRPr="00B0431F">
        <w:t xml:space="preserve"> </w:t>
      </w:r>
      <w:r w:rsidR="00140074" w:rsidRPr="00B0431F">
        <w:t xml:space="preserve">shows that </w:t>
      </w:r>
      <w:r w:rsidRPr="00B0431F">
        <w:t>277,611 (or 21.9 per cent of)</w:t>
      </w:r>
      <w:r w:rsidR="00140074" w:rsidRPr="00B0431F">
        <w:t xml:space="preserve"> children attending child care services </w:t>
      </w:r>
      <w:r w:rsidR="00654CBF">
        <w:t>during the reference week</w:t>
      </w:r>
      <w:r w:rsidRPr="00B0431F">
        <w:t xml:space="preserve"> had</w:t>
      </w:r>
      <w:r w:rsidR="00140074" w:rsidRPr="00B0431F">
        <w:t xml:space="preserve"> parents or guardian</w:t>
      </w:r>
      <w:r w:rsidR="00962707">
        <w:t>s</w:t>
      </w:r>
      <w:r w:rsidR="00140074" w:rsidRPr="00B0431F">
        <w:t xml:space="preserve"> </w:t>
      </w:r>
      <w:r w:rsidRPr="00B0431F">
        <w:t xml:space="preserve">who </w:t>
      </w:r>
      <w:r w:rsidR="00140074" w:rsidRPr="00B0431F">
        <w:t>spoke a language other than English at home</w:t>
      </w:r>
      <w:r w:rsidRPr="00B0431F">
        <w:t xml:space="preserve">. LOTE children were most </w:t>
      </w:r>
      <w:r w:rsidR="00962707">
        <w:t>often attended</w:t>
      </w:r>
      <w:r w:rsidRPr="00B0431F">
        <w:t xml:space="preserve"> family day care services (where 52.6 per cent of children attending </w:t>
      </w:r>
      <w:r w:rsidR="00654CBF">
        <w:t>during the reference week</w:t>
      </w:r>
      <w:r w:rsidRPr="00B0431F">
        <w:t xml:space="preserve"> were </w:t>
      </w:r>
      <w:r w:rsidR="00962707">
        <w:t xml:space="preserve">from a </w:t>
      </w:r>
      <w:r w:rsidRPr="00B0431F">
        <w:t>LOTE</w:t>
      </w:r>
      <w:r w:rsidR="00962707">
        <w:t xml:space="preserve"> background</w:t>
      </w:r>
      <w:r w:rsidRPr="00B0431F">
        <w:t>) and occasional care services (21.2 per cent).</w:t>
      </w:r>
    </w:p>
    <w:p w14:paraId="75F99D6D" w14:textId="5EBC1D9B" w:rsidR="00140074" w:rsidRPr="00C91895" w:rsidRDefault="00C91895" w:rsidP="00C91895">
      <w:pPr>
        <w:pStyle w:val="Caption"/>
        <w:rPr>
          <w:vertAlign w:val="superscript"/>
        </w:rPr>
      </w:pPr>
      <w:bookmarkStart w:id="112" w:name="_Ref482363540"/>
      <w:bookmarkStart w:id="113" w:name="_Toc484014003"/>
      <w:r>
        <w:t xml:space="preserve">Table </w:t>
      </w:r>
      <w:fldSimple w:instr=" SEQ Table \* ARABIC ">
        <w:r w:rsidR="00011CCA">
          <w:rPr>
            <w:noProof/>
          </w:rPr>
          <w:t>25</w:t>
        </w:r>
      </w:fldSimple>
      <w:bookmarkEnd w:id="112"/>
      <w:r>
        <w:tab/>
        <w:t xml:space="preserve">LOTE children aged 0 to 12 attending child care, by service type </w:t>
      </w:r>
      <w:r>
        <w:rPr>
          <w:vertAlign w:val="superscript"/>
        </w:rPr>
        <w:t>(a)</w:t>
      </w:r>
      <w:bookmarkEnd w:id="113"/>
    </w:p>
    <w:tbl>
      <w:tblPr>
        <w:tblW w:w="8620" w:type="dxa"/>
        <w:tblInd w:w="93" w:type="dxa"/>
        <w:tblLook w:val="04A0" w:firstRow="1" w:lastRow="0" w:firstColumn="1" w:lastColumn="0" w:noHBand="0" w:noVBand="1"/>
      </w:tblPr>
      <w:tblGrid>
        <w:gridCol w:w="1900"/>
        <w:gridCol w:w="960"/>
        <w:gridCol w:w="960"/>
        <w:gridCol w:w="960"/>
        <w:gridCol w:w="960"/>
        <w:gridCol w:w="960"/>
        <w:gridCol w:w="960"/>
        <w:gridCol w:w="960"/>
      </w:tblGrid>
      <w:tr w:rsidR="00B33969" w:rsidRPr="00B33969" w14:paraId="5E37239E" w14:textId="77777777" w:rsidTr="00B33969">
        <w:trPr>
          <w:trHeight w:val="315"/>
        </w:trPr>
        <w:tc>
          <w:tcPr>
            <w:tcW w:w="1900" w:type="dxa"/>
            <w:tcBorders>
              <w:top w:val="nil"/>
              <w:left w:val="nil"/>
              <w:bottom w:val="nil"/>
              <w:right w:val="nil"/>
            </w:tcBorders>
            <w:shd w:val="clear" w:color="000000" w:fill="1F698E"/>
            <w:vAlign w:val="center"/>
            <w:hideMark/>
          </w:tcPr>
          <w:p w14:paraId="10962544"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 </w:t>
            </w:r>
          </w:p>
        </w:tc>
        <w:tc>
          <w:tcPr>
            <w:tcW w:w="960" w:type="dxa"/>
            <w:tcBorders>
              <w:top w:val="nil"/>
              <w:left w:val="nil"/>
              <w:bottom w:val="nil"/>
              <w:right w:val="nil"/>
            </w:tcBorders>
            <w:shd w:val="clear" w:color="000000" w:fill="1F698E"/>
            <w:vAlign w:val="center"/>
            <w:hideMark/>
          </w:tcPr>
          <w:p w14:paraId="6B206EF4"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LDC</w:t>
            </w:r>
          </w:p>
        </w:tc>
        <w:tc>
          <w:tcPr>
            <w:tcW w:w="960" w:type="dxa"/>
            <w:tcBorders>
              <w:top w:val="nil"/>
              <w:left w:val="nil"/>
              <w:bottom w:val="nil"/>
              <w:right w:val="nil"/>
            </w:tcBorders>
            <w:shd w:val="clear" w:color="000000" w:fill="1F698E"/>
            <w:vAlign w:val="center"/>
            <w:hideMark/>
          </w:tcPr>
          <w:p w14:paraId="564D6AE5" w14:textId="70C56533"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FDC</w:t>
            </w:r>
            <w:r w:rsidR="002F3200">
              <w:rPr>
                <w:rFonts w:eastAsia="Times New Roman" w:cs="Arial"/>
                <w:b/>
                <w:bCs/>
                <w:color w:val="FFFFFF"/>
                <w:sz w:val="18"/>
                <w:szCs w:val="18"/>
                <w:lang w:eastAsia="en-AU"/>
              </w:rPr>
              <w:t xml:space="preserve"> </w:t>
            </w:r>
            <w:r w:rsidR="002F3200" w:rsidRPr="002F3200">
              <w:rPr>
                <w:rFonts w:eastAsia="Times New Roman" w:cs="Arial"/>
                <w:b/>
                <w:bCs/>
                <w:color w:val="FFFFFF"/>
                <w:sz w:val="18"/>
                <w:szCs w:val="18"/>
                <w:vertAlign w:val="superscript"/>
                <w:lang w:eastAsia="en-AU"/>
              </w:rPr>
              <w:t>(b)</w:t>
            </w:r>
          </w:p>
        </w:tc>
        <w:tc>
          <w:tcPr>
            <w:tcW w:w="960" w:type="dxa"/>
            <w:tcBorders>
              <w:top w:val="nil"/>
              <w:left w:val="nil"/>
              <w:bottom w:val="nil"/>
              <w:right w:val="nil"/>
            </w:tcBorders>
            <w:shd w:val="clear" w:color="000000" w:fill="1F698E"/>
            <w:vAlign w:val="center"/>
            <w:hideMark/>
          </w:tcPr>
          <w:p w14:paraId="730AAE60"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IHC</w:t>
            </w:r>
          </w:p>
        </w:tc>
        <w:tc>
          <w:tcPr>
            <w:tcW w:w="960" w:type="dxa"/>
            <w:tcBorders>
              <w:top w:val="nil"/>
              <w:left w:val="nil"/>
              <w:bottom w:val="nil"/>
              <w:right w:val="nil"/>
            </w:tcBorders>
            <w:shd w:val="clear" w:color="000000" w:fill="1F698E"/>
            <w:vAlign w:val="center"/>
            <w:hideMark/>
          </w:tcPr>
          <w:p w14:paraId="7BD09B3F"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OCC</w:t>
            </w:r>
          </w:p>
        </w:tc>
        <w:tc>
          <w:tcPr>
            <w:tcW w:w="960" w:type="dxa"/>
            <w:tcBorders>
              <w:top w:val="nil"/>
              <w:left w:val="nil"/>
              <w:bottom w:val="nil"/>
              <w:right w:val="nil"/>
            </w:tcBorders>
            <w:shd w:val="clear" w:color="000000" w:fill="1F698E"/>
            <w:vAlign w:val="center"/>
            <w:hideMark/>
          </w:tcPr>
          <w:p w14:paraId="0CE0C231"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OSHC</w:t>
            </w:r>
          </w:p>
        </w:tc>
        <w:tc>
          <w:tcPr>
            <w:tcW w:w="960" w:type="dxa"/>
            <w:tcBorders>
              <w:top w:val="nil"/>
              <w:left w:val="nil"/>
              <w:bottom w:val="nil"/>
              <w:right w:val="nil"/>
            </w:tcBorders>
            <w:shd w:val="clear" w:color="000000" w:fill="1F698E"/>
            <w:vAlign w:val="center"/>
            <w:hideMark/>
          </w:tcPr>
          <w:p w14:paraId="2586807C"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VAC</w:t>
            </w:r>
          </w:p>
        </w:tc>
        <w:tc>
          <w:tcPr>
            <w:tcW w:w="960" w:type="dxa"/>
            <w:tcBorders>
              <w:top w:val="nil"/>
              <w:left w:val="nil"/>
              <w:bottom w:val="nil"/>
              <w:right w:val="nil"/>
            </w:tcBorders>
            <w:shd w:val="clear" w:color="000000" w:fill="1F698E"/>
            <w:vAlign w:val="center"/>
            <w:hideMark/>
          </w:tcPr>
          <w:p w14:paraId="33FBCEBE"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Total</w:t>
            </w:r>
          </w:p>
        </w:tc>
      </w:tr>
      <w:tr w:rsidR="00B33969" w:rsidRPr="00B33969" w14:paraId="2EF0D70C" w14:textId="77777777" w:rsidTr="00B33969">
        <w:trPr>
          <w:trHeight w:val="315"/>
        </w:trPr>
        <w:tc>
          <w:tcPr>
            <w:tcW w:w="8620" w:type="dxa"/>
            <w:gridSpan w:val="8"/>
            <w:tcBorders>
              <w:top w:val="nil"/>
              <w:left w:val="nil"/>
              <w:bottom w:val="nil"/>
              <w:right w:val="nil"/>
            </w:tcBorders>
            <w:shd w:val="clear" w:color="000000" w:fill="90C9E6"/>
            <w:vAlign w:val="center"/>
            <w:hideMark/>
          </w:tcPr>
          <w:p w14:paraId="045E4104" w14:textId="77777777" w:rsidR="00B33969" w:rsidRPr="00B33969" w:rsidRDefault="00B33969" w:rsidP="00B33969">
            <w:pPr>
              <w:jc w:val="center"/>
              <w:rPr>
                <w:rFonts w:eastAsia="Times New Roman" w:cs="Arial"/>
                <w:b/>
                <w:bCs/>
                <w:color w:val="000000"/>
                <w:sz w:val="18"/>
                <w:szCs w:val="18"/>
                <w:lang w:eastAsia="en-AU"/>
              </w:rPr>
            </w:pPr>
            <w:r w:rsidRPr="00B33969">
              <w:rPr>
                <w:rFonts w:eastAsia="Times New Roman" w:cs="Arial"/>
                <w:b/>
                <w:bCs/>
                <w:color w:val="000000"/>
                <w:sz w:val="18"/>
                <w:szCs w:val="18"/>
                <w:lang w:eastAsia="en-AU"/>
              </w:rPr>
              <w:t>Children</w:t>
            </w:r>
          </w:p>
        </w:tc>
      </w:tr>
      <w:tr w:rsidR="00B33969" w:rsidRPr="00B33969" w14:paraId="2C6B60CD" w14:textId="77777777" w:rsidTr="008151BA">
        <w:trPr>
          <w:trHeight w:val="315"/>
        </w:trPr>
        <w:tc>
          <w:tcPr>
            <w:tcW w:w="1900" w:type="dxa"/>
            <w:tcBorders>
              <w:top w:val="nil"/>
              <w:left w:val="nil"/>
              <w:bottom w:val="nil"/>
              <w:right w:val="nil"/>
            </w:tcBorders>
            <w:shd w:val="clear" w:color="auto" w:fill="FFFFFF" w:themeFill="background1"/>
            <w:vAlign w:val="center"/>
            <w:hideMark/>
          </w:tcPr>
          <w:p w14:paraId="2FAECA27" w14:textId="3BD83BE3" w:rsidR="00B33969" w:rsidRPr="00B33969" w:rsidRDefault="00670A9A" w:rsidP="00B33969">
            <w:pPr>
              <w:rPr>
                <w:rFonts w:eastAsia="Times New Roman" w:cs="Arial"/>
                <w:color w:val="000000"/>
                <w:sz w:val="18"/>
                <w:szCs w:val="18"/>
                <w:lang w:eastAsia="en-AU"/>
              </w:rPr>
            </w:pPr>
            <w:r>
              <w:rPr>
                <w:rFonts w:eastAsia="Times New Roman" w:cs="Arial"/>
                <w:color w:val="000000"/>
                <w:sz w:val="18"/>
                <w:szCs w:val="18"/>
                <w:lang w:eastAsia="en-AU"/>
              </w:rPr>
              <w:t>No. of children</w:t>
            </w:r>
          </w:p>
        </w:tc>
        <w:tc>
          <w:tcPr>
            <w:tcW w:w="960" w:type="dxa"/>
            <w:tcBorders>
              <w:top w:val="nil"/>
              <w:left w:val="nil"/>
              <w:bottom w:val="nil"/>
              <w:right w:val="nil"/>
            </w:tcBorders>
            <w:shd w:val="clear" w:color="auto" w:fill="FFFFFF" w:themeFill="background1"/>
            <w:vAlign w:val="center"/>
            <w:hideMark/>
          </w:tcPr>
          <w:p w14:paraId="5F8E0B0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124,236</w:t>
            </w:r>
          </w:p>
        </w:tc>
        <w:tc>
          <w:tcPr>
            <w:tcW w:w="960" w:type="dxa"/>
            <w:tcBorders>
              <w:top w:val="nil"/>
              <w:left w:val="nil"/>
              <w:bottom w:val="nil"/>
              <w:right w:val="nil"/>
            </w:tcBorders>
            <w:shd w:val="clear" w:color="auto" w:fill="FFFFFF" w:themeFill="background1"/>
            <w:vAlign w:val="center"/>
            <w:hideMark/>
          </w:tcPr>
          <w:p w14:paraId="674971EA"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96,330</w:t>
            </w:r>
          </w:p>
        </w:tc>
        <w:tc>
          <w:tcPr>
            <w:tcW w:w="960" w:type="dxa"/>
            <w:tcBorders>
              <w:top w:val="nil"/>
              <w:left w:val="nil"/>
              <w:bottom w:val="nil"/>
              <w:right w:val="nil"/>
            </w:tcBorders>
            <w:shd w:val="clear" w:color="auto" w:fill="FFFFFF" w:themeFill="background1"/>
            <w:vAlign w:val="center"/>
            <w:hideMark/>
          </w:tcPr>
          <w:p w14:paraId="07A41991"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241</w:t>
            </w:r>
          </w:p>
        </w:tc>
        <w:tc>
          <w:tcPr>
            <w:tcW w:w="960" w:type="dxa"/>
            <w:tcBorders>
              <w:top w:val="nil"/>
              <w:left w:val="nil"/>
              <w:bottom w:val="nil"/>
              <w:right w:val="nil"/>
            </w:tcBorders>
            <w:shd w:val="clear" w:color="auto" w:fill="FFFFFF" w:themeFill="background1"/>
            <w:vAlign w:val="center"/>
            <w:hideMark/>
          </w:tcPr>
          <w:p w14:paraId="3D75974F"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1,115</w:t>
            </w:r>
          </w:p>
        </w:tc>
        <w:tc>
          <w:tcPr>
            <w:tcW w:w="960" w:type="dxa"/>
            <w:tcBorders>
              <w:top w:val="nil"/>
              <w:left w:val="nil"/>
              <w:bottom w:val="nil"/>
              <w:right w:val="nil"/>
            </w:tcBorders>
            <w:shd w:val="clear" w:color="auto" w:fill="FFFFFF" w:themeFill="background1"/>
            <w:vAlign w:val="center"/>
            <w:hideMark/>
          </w:tcPr>
          <w:p w14:paraId="633A7E0D"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35,295</w:t>
            </w:r>
          </w:p>
        </w:tc>
        <w:tc>
          <w:tcPr>
            <w:tcW w:w="960" w:type="dxa"/>
            <w:tcBorders>
              <w:top w:val="nil"/>
              <w:left w:val="nil"/>
              <w:bottom w:val="nil"/>
              <w:right w:val="nil"/>
            </w:tcBorders>
            <w:shd w:val="clear" w:color="auto" w:fill="FFFFFF" w:themeFill="background1"/>
            <w:vAlign w:val="center"/>
            <w:hideMark/>
          </w:tcPr>
          <w:p w14:paraId="56029615"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20,394</w:t>
            </w:r>
          </w:p>
        </w:tc>
        <w:tc>
          <w:tcPr>
            <w:tcW w:w="960" w:type="dxa"/>
            <w:tcBorders>
              <w:top w:val="nil"/>
              <w:left w:val="nil"/>
              <w:bottom w:val="nil"/>
              <w:right w:val="nil"/>
            </w:tcBorders>
            <w:shd w:val="clear" w:color="auto" w:fill="FFFFFF" w:themeFill="background1"/>
            <w:vAlign w:val="center"/>
            <w:hideMark/>
          </w:tcPr>
          <w:p w14:paraId="3C4489E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277,611</w:t>
            </w:r>
          </w:p>
        </w:tc>
      </w:tr>
      <w:tr w:rsidR="00B33969" w:rsidRPr="00B33969" w14:paraId="4A5F6013" w14:textId="77777777" w:rsidTr="008151BA">
        <w:trPr>
          <w:trHeight w:val="315"/>
        </w:trPr>
        <w:tc>
          <w:tcPr>
            <w:tcW w:w="1900" w:type="dxa"/>
            <w:tcBorders>
              <w:top w:val="nil"/>
              <w:left w:val="nil"/>
              <w:bottom w:val="nil"/>
              <w:right w:val="nil"/>
            </w:tcBorders>
            <w:shd w:val="clear" w:color="auto" w:fill="C7E4F3" w:themeFill="accent1" w:themeFillTint="33"/>
            <w:vAlign w:val="center"/>
            <w:hideMark/>
          </w:tcPr>
          <w:p w14:paraId="2E6D51F2" w14:textId="39D34753" w:rsidR="00B33969" w:rsidRPr="00B33969" w:rsidRDefault="00B33969" w:rsidP="002F3200">
            <w:pPr>
              <w:rPr>
                <w:rFonts w:eastAsia="Times New Roman" w:cs="Arial"/>
                <w:color w:val="000000"/>
                <w:sz w:val="18"/>
                <w:szCs w:val="18"/>
                <w:lang w:eastAsia="en-AU"/>
              </w:rPr>
            </w:pPr>
            <w:r w:rsidRPr="00B33969">
              <w:rPr>
                <w:rFonts w:eastAsia="Times New Roman" w:cs="Arial"/>
                <w:color w:val="000000"/>
                <w:sz w:val="18"/>
                <w:szCs w:val="18"/>
                <w:lang w:eastAsia="en-AU"/>
              </w:rPr>
              <w:t>% of all children</w:t>
            </w:r>
            <w:r w:rsidR="002843F3">
              <w:rPr>
                <w:rFonts w:eastAsia="Times New Roman" w:cs="Arial"/>
                <w:color w:val="000000"/>
                <w:sz w:val="18"/>
                <w:szCs w:val="18"/>
                <w:lang w:eastAsia="en-AU"/>
              </w:rPr>
              <w:t xml:space="preserve"> </w:t>
            </w:r>
            <w:r w:rsidRPr="00B33969">
              <w:rPr>
                <w:rFonts w:eastAsia="Times New Roman" w:cs="Arial"/>
                <w:color w:val="000000"/>
                <w:sz w:val="18"/>
                <w:szCs w:val="18"/>
                <w:vertAlign w:val="superscript"/>
                <w:lang w:eastAsia="en-AU"/>
              </w:rPr>
              <w:t>(</w:t>
            </w:r>
            <w:r w:rsidR="002F3200">
              <w:rPr>
                <w:rFonts w:eastAsia="Times New Roman" w:cs="Arial"/>
                <w:color w:val="000000"/>
                <w:sz w:val="18"/>
                <w:szCs w:val="18"/>
                <w:vertAlign w:val="superscript"/>
                <w:lang w:eastAsia="en-AU"/>
              </w:rPr>
              <w:t>c</w:t>
            </w:r>
            <w:r w:rsidRPr="00B33969">
              <w:rPr>
                <w:rFonts w:eastAsia="Times New Roman" w:cs="Arial"/>
                <w:color w:val="000000"/>
                <w:sz w:val="18"/>
                <w:szCs w:val="18"/>
                <w:vertAlign w:val="superscript"/>
                <w:lang w:eastAsia="en-AU"/>
              </w:rPr>
              <w:t>)</w:t>
            </w:r>
          </w:p>
        </w:tc>
        <w:tc>
          <w:tcPr>
            <w:tcW w:w="960" w:type="dxa"/>
            <w:tcBorders>
              <w:top w:val="nil"/>
              <w:left w:val="nil"/>
              <w:bottom w:val="nil"/>
              <w:right w:val="nil"/>
            </w:tcBorders>
            <w:shd w:val="clear" w:color="auto" w:fill="C7E4F3" w:themeFill="accent1" w:themeFillTint="33"/>
            <w:vAlign w:val="center"/>
            <w:hideMark/>
          </w:tcPr>
          <w:p w14:paraId="32ED709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20.1</w:t>
            </w:r>
          </w:p>
        </w:tc>
        <w:tc>
          <w:tcPr>
            <w:tcW w:w="960" w:type="dxa"/>
            <w:tcBorders>
              <w:top w:val="nil"/>
              <w:left w:val="nil"/>
              <w:bottom w:val="nil"/>
              <w:right w:val="nil"/>
            </w:tcBorders>
            <w:shd w:val="clear" w:color="auto" w:fill="C7E4F3" w:themeFill="accent1" w:themeFillTint="33"/>
            <w:vAlign w:val="center"/>
            <w:hideMark/>
          </w:tcPr>
          <w:p w14:paraId="5A05ACE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52.6</w:t>
            </w:r>
          </w:p>
        </w:tc>
        <w:tc>
          <w:tcPr>
            <w:tcW w:w="960" w:type="dxa"/>
            <w:tcBorders>
              <w:top w:val="nil"/>
              <w:left w:val="nil"/>
              <w:bottom w:val="nil"/>
              <w:right w:val="nil"/>
            </w:tcBorders>
            <w:shd w:val="clear" w:color="auto" w:fill="C7E4F3" w:themeFill="accent1" w:themeFillTint="33"/>
            <w:vAlign w:val="center"/>
            <w:hideMark/>
          </w:tcPr>
          <w:p w14:paraId="26C79F92"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6.5</w:t>
            </w:r>
          </w:p>
        </w:tc>
        <w:tc>
          <w:tcPr>
            <w:tcW w:w="960" w:type="dxa"/>
            <w:tcBorders>
              <w:top w:val="nil"/>
              <w:left w:val="nil"/>
              <w:bottom w:val="nil"/>
              <w:right w:val="nil"/>
            </w:tcBorders>
            <w:shd w:val="clear" w:color="auto" w:fill="C7E4F3" w:themeFill="accent1" w:themeFillTint="33"/>
            <w:vAlign w:val="center"/>
            <w:hideMark/>
          </w:tcPr>
          <w:p w14:paraId="5341629A"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21.2</w:t>
            </w:r>
          </w:p>
        </w:tc>
        <w:tc>
          <w:tcPr>
            <w:tcW w:w="960" w:type="dxa"/>
            <w:tcBorders>
              <w:top w:val="nil"/>
              <w:left w:val="nil"/>
              <w:bottom w:val="nil"/>
              <w:right w:val="nil"/>
            </w:tcBorders>
            <w:shd w:val="clear" w:color="auto" w:fill="C7E4F3" w:themeFill="accent1" w:themeFillTint="33"/>
            <w:vAlign w:val="center"/>
            <w:hideMark/>
          </w:tcPr>
          <w:p w14:paraId="0E70A17D"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11.8</w:t>
            </w:r>
          </w:p>
        </w:tc>
        <w:tc>
          <w:tcPr>
            <w:tcW w:w="960" w:type="dxa"/>
            <w:tcBorders>
              <w:top w:val="nil"/>
              <w:left w:val="nil"/>
              <w:bottom w:val="nil"/>
              <w:right w:val="nil"/>
            </w:tcBorders>
            <w:shd w:val="clear" w:color="auto" w:fill="C7E4F3" w:themeFill="accent1" w:themeFillTint="33"/>
            <w:vAlign w:val="center"/>
            <w:hideMark/>
          </w:tcPr>
          <w:p w14:paraId="11EFEF56"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12.9</w:t>
            </w:r>
          </w:p>
        </w:tc>
        <w:tc>
          <w:tcPr>
            <w:tcW w:w="960" w:type="dxa"/>
            <w:tcBorders>
              <w:top w:val="nil"/>
              <w:left w:val="nil"/>
              <w:bottom w:val="nil"/>
              <w:right w:val="nil"/>
            </w:tcBorders>
            <w:shd w:val="clear" w:color="auto" w:fill="C7E4F3" w:themeFill="accent1" w:themeFillTint="33"/>
            <w:vAlign w:val="center"/>
            <w:hideMark/>
          </w:tcPr>
          <w:p w14:paraId="3CBD6F30"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21.9</w:t>
            </w:r>
          </w:p>
        </w:tc>
      </w:tr>
      <w:tr w:rsidR="00B33969" w:rsidRPr="00B33969" w14:paraId="33E2EAFF" w14:textId="77777777" w:rsidTr="00B33969">
        <w:trPr>
          <w:trHeight w:val="315"/>
        </w:trPr>
        <w:tc>
          <w:tcPr>
            <w:tcW w:w="8620" w:type="dxa"/>
            <w:gridSpan w:val="8"/>
            <w:tcBorders>
              <w:top w:val="nil"/>
              <w:left w:val="nil"/>
              <w:bottom w:val="nil"/>
              <w:right w:val="nil"/>
            </w:tcBorders>
            <w:shd w:val="clear" w:color="000000" w:fill="90C9E6"/>
            <w:vAlign w:val="center"/>
            <w:hideMark/>
          </w:tcPr>
          <w:p w14:paraId="47F5985C" w14:textId="4B63B31C" w:rsidR="00B33969" w:rsidRPr="00B33969" w:rsidRDefault="00B33969" w:rsidP="00B33969">
            <w:pPr>
              <w:jc w:val="center"/>
              <w:rPr>
                <w:rFonts w:eastAsia="Times New Roman" w:cs="Arial"/>
                <w:b/>
                <w:bCs/>
                <w:color w:val="000000"/>
                <w:sz w:val="18"/>
                <w:szCs w:val="18"/>
                <w:lang w:eastAsia="en-AU"/>
              </w:rPr>
            </w:pPr>
            <w:r w:rsidRPr="00B33969">
              <w:rPr>
                <w:rFonts w:eastAsia="Times New Roman" w:cs="Arial"/>
                <w:b/>
                <w:bCs/>
                <w:color w:val="000000"/>
                <w:sz w:val="18"/>
                <w:szCs w:val="18"/>
                <w:lang w:eastAsia="en-AU"/>
              </w:rPr>
              <w:t>Services</w:t>
            </w:r>
            <w:r w:rsidR="00670A9A">
              <w:rPr>
                <w:rFonts w:eastAsia="Times New Roman" w:cs="Arial"/>
                <w:b/>
                <w:bCs/>
                <w:color w:val="000000"/>
                <w:sz w:val="18"/>
                <w:szCs w:val="18"/>
                <w:lang w:eastAsia="en-AU"/>
              </w:rPr>
              <w:t xml:space="preserve"> (number)</w:t>
            </w:r>
          </w:p>
        </w:tc>
      </w:tr>
      <w:tr w:rsidR="00B33969" w:rsidRPr="00B33969" w14:paraId="02CE5909" w14:textId="77777777" w:rsidTr="008151BA">
        <w:trPr>
          <w:trHeight w:val="315"/>
        </w:trPr>
        <w:tc>
          <w:tcPr>
            <w:tcW w:w="1900" w:type="dxa"/>
            <w:tcBorders>
              <w:top w:val="nil"/>
              <w:left w:val="nil"/>
              <w:bottom w:val="nil"/>
              <w:right w:val="nil"/>
            </w:tcBorders>
            <w:shd w:val="clear" w:color="auto" w:fill="FFFFFF" w:themeFill="background1"/>
            <w:vAlign w:val="center"/>
            <w:hideMark/>
          </w:tcPr>
          <w:p w14:paraId="25BAA67E" w14:textId="39EB90A5" w:rsidR="00B33969" w:rsidRPr="00B33969" w:rsidRDefault="00B33969" w:rsidP="00B33969">
            <w:pPr>
              <w:rPr>
                <w:rFonts w:eastAsia="Times New Roman" w:cs="Arial"/>
                <w:color w:val="000000"/>
                <w:sz w:val="18"/>
                <w:szCs w:val="18"/>
                <w:lang w:eastAsia="en-AU"/>
              </w:rPr>
            </w:pPr>
            <w:r w:rsidRPr="00B33969">
              <w:rPr>
                <w:rFonts w:eastAsia="Times New Roman" w:cs="Arial"/>
                <w:color w:val="000000"/>
                <w:sz w:val="18"/>
                <w:szCs w:val="18"/>
                <w:lang w:eastAsia="en-AU"/>
              </w:rPr>
              <w:t>Total specified</w:t>
            </w:r>
            <w:r w:rsidR="002843F3">
              <w:rPr>
                <w:rFonts w:eastAsia="Times New Roman" w:cs="Arial"/>
                <w:color w:val="000000"/>
                <w:sz w:val="18"/>
                <w:szCs w:val="18"/>
                <w:lang w:eastAsia="en-AU"/>
              </w:rPr>
              <w:t xml:space="preserve"> </w:t>
            </w:r>
            <w:r w:rsidRPr="00B33969">
              <w:rPr>
                <w:rFonts w:eastAsia="Times New Roman" w:cs="Arial"/>
                <w:color w:val="000000"/>
                <w:sz w:val="18"/>
                <w:szCs w:val="18"/>
                <w:vertAlign w:val="superscript"/>
                <w:lang w:eastAsia="en-AU"/>
              </w:rPr>
              <w:t>(</w:t>
            </w:r>
            <w:r w:rsidR="002F3200">
              <w:rPr>
                <w:rFonts w:eastAsia="Times New Roman" w:cs="Arial"/>
                <w:color w:val="000000"/>
                <w:sz w:val="18"/>
                <w:szCs w:val="18"/>
                <w:vertAlign w:val="superscript"/>
                <w:lang w:eastAsia="en-AU"/>
              </w:rPr>
              <w:t>d</w:t>
            </w:r>
            <w:r w:rsidRPr="00B33969">
              <w:rPr>
                <w:rFonts w:eastAsia="Times New Roman" w:cs="Arial"/>
                <w:color w:val="000000"/>
                <w:sz w:val="18"/>
                <w:szCs w:val="18"/>
                <w:vertAlign w:val="superscript"/>
                <w:lang w:eastAsia="en-AU"/>
              </w:rPr>
              <w:t>)</w:t>
            </w:r>
          </w:p>
        </w:tc>
        <w:tc>
          <w:tcPr>
            <w:tcW w:w="960" w:type="dxa"/>
            <w:tcBorders>
              <w:top w:val="nil"/>
              <w:left w:val="nil"/>
              <w:bottom w:val="nil"/>
              <w:right w:val="nil"/>
            </w:tcBorders>
            <w:shd w:val="clear" w:color="auto" w:fill="FFFFFF" w:themeFill="background1"/>
            <w:vAlign w:val="center"/>
            <w:hideMark/>
          </w:tcPr>
          <w:p w14:paraId="0491F0E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6,767</w:t>
            </w:r>
          </w:p>
        </w:tc>
        <w:tc>
          <w:tcPr>
            <w:tcW w:w="960" w:type="dxa"/>
            <w:tcBorders>
              <w:top w:val="nil"/>
              <w:left w:val="nil"/>
              <w:bottom w:val="nil"/>
              <w:right w:val="nil"/>
            </w:tcBorders>
            <w:shd w:val="clear" w:color="auto" w:fill="FFFFFF" w:themeFill="background1"/>
            <w:vAlign w:val="center"/>
            <w:hideMark/>
          </w:tcPr>
          <w:p w14:paraId="6DD30862"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775</w:t>
            </w:r>
          </w:p>
        </w:tc>
        <w:tc>
          <w:tcPr>
            <w:tcW w:w="960" w:type="dxa"/>
            <w:tcBorders>
              <w:top w:val="nil"/>
              <w:left w:val="nil"/>
              <w:bottom w:val="nil"/>
              <w:right w:val="nil"/>
            </w:tcBorders>
            <w:shd w:val="clear" w:color="auto" w:fill="FFFFFF" w:themeFill="background1"/>
            <w:vAlign w:val="center"/>
            <w:hideMark/>
          </w:tcPr>
          <w:p w14:paraId="53F58239"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64</w:t>
            </w:r>
          </w:p>
        </w:tc>
        <w:tc>
          <w:tcPr>
            <w:tcW w:w="960" w:type="dxa"/>
            <w:tcBorders>
              <w:top w:val="nil"/>
              <w:left w:val="nil"/>
              <w:bottom w:val="nil"/>
              <w:right w:val="nil"/>
            </w:tcBorders>
            <w:shd w:val="clear" w:color="auto" w:fill="FFFFFF" w:themeFill="background1"/>
            <w:vAlign w:val="center"/>
            <w:hideMark/>
          </w:tcPr>
          <w:p w14:paraId="0C91B0D5"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108</w:t>
            </w:r>
          </w:p>
        </w:tc>
        <w:tc>
          <w:tcPr>
            <w:tcW w:w="960" w:type="dxa"/>
            <w:tcBorders>
              <w:top w:val="nil"/>
              <w:left w:val="nil"/>
              <w:bottom w:val="nil"/>
              <w:right w:val="nil"/>
            </w:tcBorders>
            <w:shd w:val="clear" w:color="auto" w:fill="FFFFFF" w:themeFill="background1"/>
            <w:vAlign w:val="center"/>
            <w:hideMark/>
          </w:tcPr>
          <w:p w14:paraId="4C3992FA"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3,947</w:t>
            </w:r>
          </w:p>
        </w:tc>
        <w:tc>
          <w:tcPr>
            <w:tcW w:w="960" w:type="dxa"/>
            <w:tcBorders>
              <w:top w:val="nil"/>
              <w:left w:val="nil"/>
              <w:bottom w:val="nil"/>
              <w:right w:val="nil"/>
            </w:tcBorders>
            <w:shd w:val="clear" w:color="auto" w:fill="FFFFFF" w:themeFill="background1"/>
            <w:vAlign w:val="center"/>
            <w:hideMark/>
          </w:tcPr>
          <w:p w14:paraId="57C8521E"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2,564</w:t>
            </w:r>
          </w:p>
        </w:tc>
        <w:tc>
          <w:tcPr>
            <w:tcW w:w="960" w:type="dxa"/>
            <w:tcBorders>
              <w:top w:val="nil"/>
              <w:left w:val="nil"/>
              <w:bottom w:val="nil"/>
              <w:right w:val="nil"/>
            </w:tcBorders>
            <w:shd w:val="clear" w:color="auto" w:fill="FFFFFF" w:themeFill="background1"/>
            <w:vAlign w:val="center"/>
            <w:hideMark/>
          </w:tcPr>
          <w:p w14:paraId="3B0325CF"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14,225</w:t>
            </w:r>
          </w:p>
        </w:tc>
      </w:tr>
      <w:tr w:rsidR="00B33969" w:rsidRPr="00B33969" w14:paraId="2E10E15E" w14:textId="77777777" w:rsidTr="008151BA">
        <w:trPr>
          <w:trHeight w:val="315"/>
        </w:trPr>
        <w:tc>
          <w:tcPr>
            <w:tcW w:w="1900" w:type="dxa"/>
            <w:tcBorders>
              <w:top w:val="nil"/>
              <w:left w:val="nil"/>
              <w:bottom w:val="nil"/>
              <w:right w:val="nil"/>
            </w:tcBorders>
            <w:shd w:val="clear" w:color="auto" w:fill="C7E4F3" w:themeFill="accent1" w:themeFillTint="33"/>
            <w:vAlign w:val="center"/>
            <w:hideMark/>
          </w:tcPr>
          <w:p w14:paraId="413A51C9" w14:textId="77777777" w:rsidR="00B33969" w:rsidRPr="00B33969" w:rsidRDefault="00B33969" w:rsidP="00B33969">
            <w:pPr>
              <w:rPr>
                <w:rFonts w:eastAsia="Times New Roman" w:cs="Arial"/>
                <w:color w:val="000000"/>
                <w:sz w:val="18"/>
                <w:szCs w:val="18"/>
                <w:lang w:eastAsia="en-AU"/>
              </w:rPr>
            </w:pPr>
            <w:r w:rsidRPr="00B33969">
              <w:rPr>
                <w:rFonts w:eastAsia="Times New Roman" w:cs="Arial"/>
                <w:color w:val="000000"/>
                <w:sz w:val="18"/>
                <w:szCs w:val="18"/>
                <w:lang w:eastAsia="en-AU"/>
              </w:rPr>
              <w:t>Total not specified</w:t>
            </w:r>
          </w:p>
        </w:tc>
        <w:tc>
          <w:tcPr>
            <w:tcW w:w="960" w:type="dxa"/>
            <w:tcBorders>
              <w:top w:val="nil"/>
              <w:left w:val="nil"/>
              <w:bottom w:val="nil"/>
              <w:right w:val="nil"/>
            </w:tcBorders>
            <w:shd w:val="clear" w:color="auto" w:fill="C7E4F3" w:themeFill="accent1" w:themeFillTint="33"/>
            <w:vAlign w:val="center"/>
            <w:hideMark/>
          </w:tcPr>
          <w:p w14:paraId="7560699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w:t>
            </w:r>
          </w:p>
        </w:tc>
        <w:tc>
          <w:tcPr>
            <w:tcW w:w="960" w:type="dxa"/>
            <w:tcBorders>
              <w:top w:val="nil"/>
              <w:left w:val="nil"/>
              <w:bottom w:val="nil"/>
              <w:right w:val="nil"/>
            </w:tcBorders>
            <w:shd w:val="clear" w:color="auto" w:fill="C7E4F3" w:themeFill="accent1" w:themeFillTint="33"/>
            <w:vAlign w:val="center"/>
            <w:hideMark/>
          </w:tcPr>
          <w:p w14:paraId="0EC04B22"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w:t>
            </w:r>
          </w:p>
        </w:tc>
        <w:tc>
          <w:tcPr>
            <w:tcW w:w="960" w:type="dxa"/>
            <w:tcBorders>
              <w:top w:val="nil"/>
              <w:left w:val="nil"/>
              <w:bottom w:val="nil"/>
              <w:right w:val="nil"/>
            </w:tcBorders>
            <w:shd w:val="clear" w:color="auto" w:fill="C7E4F3" w:themeFill="accent1" w:themeFillTint="33"/>
            <w:vAlign w:val="center"/>
            <w:hideMark/>
          </w:tcPr>
          <w:p w14:paraId="020F198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w:t>
            </w:r>
          </w:p>
        </w:tc>
        <w:tc>
          <w:tcPr>
            <w:tcW w:w="960" w:type="dxa"/>
            <w:tcBorders>
              <w:top w:val="nil"/>
              <w:left w:val="nil"/>
              <w:bottom w:val="nil"/>
              <w:right w:val="nil"/>
            </w:tcBorders>
            <w:shd w:val="clear" w:color="auto" w:fill="C7E4F3" w:themeFill="accent1" w:themeFillTint="33"/>
            <w:vAlign w:val="center"/>
            <w:hideMark/>
          </w:tcPr>
          <w:p w14:paraId="18529F5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w:t>
            </w:r>
          </w:p>
        </w:tc>
        <w:tc>
          <w:tcPr>
            <w:tcW w:w="960" w:type="dxa"/>
            <w:tcBorders>
              <w:top w:val="nil"/>
              <w:left w:val="nil"/>
              <w:bottom w:val="nil"/>
              <w:right w:val="nil"/>
            </w:tcBorders>
            <w:shd w:val="clear" w:color="auto" w:fill="C7E4F3" w:themeFill="accent1" w:themeFillTint="33"/>
            <w:vAlign w:val="center"/>
            <w:hideMark/>
          </w:tcPr>
          <w:p w14:paraId="34B7A3E6"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w:t>
            </w:r>
          </w:p>
        </w:tc>
        <w:tc>
          <w:tcPr>
            <w:tcW w:w="960" w:type="dxa"/>
            <w:tcBorders>
              <w:top w:val="nil"/>
              <w:left w:val="nil"/>
              <w:bottom w:val="nil"/>
              <w:right w:val="nil"/>
            </w:tcBorders>
            <w:shd w:val="clear" w:color="auto" w:fill="C7E4F3" w:themeFill="accent1" w:themeFillTint="33"/>
            <w:vAlign w:val="center"/>
            <w:hideMark/>
          </w:tcPr>
          <w:p w14:paraId="0417907D"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w:t>
            </w:r>
          </w:p>
        </w:tc>
        <w:tc>
          <w:tcPr>
            <w:tcW w:w="960" w:type="dxa"/>
            <w:tcBorders>
              <w:top w:val="nil"/>
              <w:left w:val="nil"/>
              <w:bottom w:val="nil"/>
              <w:right w:val="nil"/>
            </w:tcBorders>
            <w:shd w:val="clear" w:color="auto" w:fill="C7E4F3" w:themeFill="accent1" w:themeFillTint="33"/>
            <w:vAlign w:val="center"/>
            <w:hideMark/>
          </w:tcPr>
          <w:p w14:paraId="170ECE66"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w:t>
            </w:r>
          </w:p>
        </w:tc>
      </w:tr>
      <w:tr w:rsidR="00B33969" w:rsidRPr="00B33969" w14:paraId="6754E877" w14:textId="77777777" w:rsidTr="008151BA">
        <w:trPr>
          <w:trHeight w:val="315"/>
        </w:trPr>
        <w:tc>
          <w:tcPr>
            <w:tcW w:w="1900" w:type="dxa"/>
            <w:tcBorders>
              <w:top w:val="nil"/>
              <w:left w:val="nil"/>
              <w:bottom w:val="single" w:sz="8" w:space="0" w:color="1F698E"/>
              <w:right w:val="nil"/>
            </w:tcBorders>
            <w:shd w:val="clear" w:color="auto" w:fill="FFFFFF" w:themeFill="background1"/>
            <w:vAlign w:val="center"/>
            <w:hideMark/>
          </w:tcPr>
          <w:p w14:paraId="557776AD" w14:textId="77777777" w:rsidR="00B33969" w:rsidRPr="00B33969" w:rsidRDefault="00B33969" w:rsidP="00B33969">
            <w:pPr>
              <w:rPr>
                <w:rFonts w:eastAsia="Times New Roman" w:cs="Arial"/>
                <w:b/>
                <w:bCs/>
                <w:color w:val="000000"/>
                <w:sz w:val="18"/>
                <w:szCs w:val="18"/>
                <w:lang w:eastAsia="en-AU"/>
              </w:rPr>
            </w:pPr>
            <w:r w:rsidRPr="00B33969">
              <w:rPr>
                <w:rFonts w:eastAsia="Times New Roman" w:cs="Arial"/>
                <w:b/>
                <w:bCs/>
                <w:color w:val="000000"/>
                <w:sz w:val="18"/>
                <w:szCs w:val="18"/>
                <w:lang w:eastAsia="en-AU"/>
              </w:rPr>
              <w:t>TOTAL SERVICES</w:t>
            </w:r>
          </w:p>
        </w:tc>
        <w:tc>
          <w:tcPr>
            <w:tcW w:w="960" w:type="dxa"/>
            <w:tcBorders>
              <w:top w:val="nil"/>
              <w:left w:val="nil"/>
              <w:bottom w:val="single" w:sz="8" w:space="0" w:color="1F698E"/>
              <w:right w:val="nil"/>
            </w:tcBorders>
            <w:shd w:val="clear" w:color="auto" w:fill="FFFFFF" w:themeFill="background1"/>
            <w:vAlign w:val="center"/>
            <w:hideMark/>
          </w:tcPr>
          <w:p w14:paraId="6310BD69"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6,768</w:t>
            </w:r>
          </w:p>
        </w:tc>
        <w:tc>
          <w:tcPr>
            <w:tcW w:w="960" w:type="dxa"/>
            <w:tcBorders>
              <w:top w:val="nil"/>
              <w:left w:val="nil"/>
              <w:bottom w:val="single" w:sz="8" w:space="0" w:color="1F698E"/>
              <w:right w:val="nil"/>
            </w:tcBorders>
            <w:shd w:val="clear" w:color="auto" w:fill="FFFFFF" w:themeFill="background1"/>
            <w:vAlign w:val="center"/>
            <w:hideMark/>
          </w:tcPr>
          <w:p w14:paraId="143F5AEF"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775</w:t>
            </w:r>
          </w:p>
        </w:tc>
        <w:tc>
          <w:tcPr>
            <w:tcW w:w="960" w:type="dxa"/>
            <w:tcBorders>
              <w:top w:val="nil"/>
              <w:left w:val="nil"/>
              <w:bottom w:val="single" w:sz="8" w:space="0" w:color="1F698E"/>
              <w:right w:val="nil"/>
            </w:tcBorders>
            <w:shd w:val="clear" w:color="auto" w:fill="FFFFFF" w:themeFill="background1"/>
            <w:vAlign w:val="center"/>
            <w:hideMark/>
          </w:tcPr>
          <w:p w14:paraId="5D904AFB"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64</w:t>
            </w:r>
          </w:p>
        </w:tc>
        <w:tc>
          <w:tcPr>
            <w:tcW w:w="960" w:type="dxa"/>
            <w:tcBorders>
              <w:top w:val="nil"/>
              <w:left w:val="nil"/>
              <w:bottom w:val="single" w:sz="8" w:space="0" w:color="1F698E"/>
              <w:right w:val="nil"/>
            </w:tcBorders>
            <w:shd w:val="clear" w:color="auto" w:fill="FFFFFF" w:themeFill="background1"/>
            <w:vAlign w:val="center"/>
            <w:hideMark/>
          </w:tcPr>
          <w:p w14:paraId="039955F4"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108</w:t>
            </w:r>
          </w:p>
        </w:tc>
        <w:tc>
          <w:tcPr>
            <w:tcW w:w="960" w:type="dxa"/>
            <w:tcBorders>
              <w:top w:val="nil"/>
              <w:left w:val="nil"/>
              <w:bottom w:val="single" w:sz="8" w:space="0" w:color="1F698E"/>
              <w:right w:val="nil"/>
            </w:tcBorders>
            <w:shd w:val="clear" w:color="auto" w:fill="FFFFFF" w:themeFill="background1"/>
            <w:vAlign w:val="center"/>
            <w:hideMark/>
          </w:tcPr>
          <w:p w14:paraId="2C833228"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3,947</w:t>
            </w:r>
          </w:p>
        </w:tc>
        <w:tc>
          <w:tcPr>
            <w:tcW w:w="960" w:type="dxa"/>
            <w:tcBorders>
              <w:top w:val="nil"/>
              <w:left w:val="nil"/>
              <w:bottom w:val="single" w:sz="8" w:space="0" w:color="1F698E"/>
              <w:right w:val="nil"/>
            </w:tcBorders>
            <w:shd w:val="clear" w:color="auto" w:fill="FFFFFF" w:themeFill="background1"/>
            <w:vAlign w:val="center"/>
            <w:hideMark/>
          </w:tcPr>
          <w:p w14:paraId="4027EB11"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2,564</w:t>
            </w:r>
          </w:p>
        </w:tc>
        <w:tc>
          <w:tcPr>
            <w:tcW w:w="960" w:type="dxa"/>
            <w:tcBorders>
              <w:top w:val="nil"/>
              <w:left w:val="nil"/>
              <w:bottom w:val="single" w:sz="8" w:space="0" w:color="1F698E"/>
              <w:right w:val="nil"/>
            </w:tcBorders>
            <w:shd w:val="clear" w:color="auto" w:fill="FFFFFF" w:themeFill="background1"/>
            <w:vAlign w:val="center"/>
            <w:hideMark/>
          </w:tcPr>
          <w:p w14:paraId="5671D067"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14,226</w:t>
            </w:r>
          </w:p>
        </w:tc>
      </w:tr>
    </w:tbl>
    <w:p w14:paraId="66775800" w14:textId="79630713" w:rsidR="00E70292" w:rsidRDefault="00FF5B94" w:rsidP="00E70292">
      <w:pPr>
        <w:pStyle w:val="FigureNote"/>
      </w:pPr>
      <w:r>
        <w:t>(</w:t>
      </w:r>
      <w:r w:rsidR="00E70292">
        <w:t>a)</w:t>
      </w:r>
      <w:r w:rsidR="00E70292">
        <w:tab/>
        <w:t>Totals may not equal the sum of components due to rounding of weighted data.</w:t>
      </w:r>
    </w:p>
    <w:p w14:paraId="2B46DBF6" w14:textId="1D55627B" w:rsidR="002F3200" w:rsidRDefault="002F3200" w:rsidP="002F3200">
      <w:pPr>
        <w:pStyle w:val="FigureNote"/>
        <w:spacing w:before="0"/>
        <w:ind w:left="425" w:hanging="425"/>
      </w:pPr>
      <w:r>
        <w:t>(b)</w:t>
      </w:r>
      <w:r>
        <w:tab/>
        <w:t>Estimate may be impacted by a small number of large family day care services, which cater specifically for children of a LOTE background.</w:t>
      </w:r>
    </w:p>
    <w:p w14:paraId="0B77F61C" w14:textId="2234AC42" w:rsidR="00E70292" w:rsidRDefault="00FF5B94" w:rsidP="002F3200">
      <w:pPr>
        <w:pStyle w:val="FigureNote"/>
        <w:spacing w:before="0"/>
        <w:ind w:left="425" w:hanging="425"/>
      </w:pPr>
      <w:r>
        <w:t>(</w:t>
      </w:r>
      <w:r w:rsidR="002F3200">
        <w:t>c</w:t>
      </w:r>
      <w:r w:rsidR="00E70292">
        <w:t>)</w:t>
      </w:r>
      <w:r w:rsidR="00E70292">
        <w:tab/>
        <w:t xml:space="preserve">Refers to children </w:t>
      </w:r>
      <w:r w:rsidR="002F3200">
        <w:t>of a LOTE background</w:t>
      </w:r>
      <w:r w:rsidR="00E70292">
        <w:t xml:space="preserve"> as a proportion of all children attending that child care service type </w:t>
      </w:r>
      <w:r w:rsidR="00654CBF">
        <w:t>during the reference week</w:t>
      </w:r>
      <w:r w:rsidR="00E70292">
        <w:t>. Note that this includes a small number of services which did not specify the number of children</w:t>
      </w:r>
      <w:r w:rsidR="002F3200">
        <w:t xml:space="preserve"> from a LOTE background</w:t>
      </w:r>
      <w:r w:rsidR="00E70292">
        <w:t>.</w:t>
      </w:r>
    </w:p>
    <w:p w14:paraId="14293830" w14:textId="49EA0368" w:rsidR="00E70292" w:rsidRDefault="00FF5B94" w:rsidP="00E70292">
      <w:pPr>
        <w:pStyle w:val="FigureNote"/>
        <w:spacing w:before="0"/>
        <w:ind w:left="425" w:hanging="425"/>
      </w:pPr>
      <w:r>
        <w:t>(</w:t>
      </w:r>
      <w:r w:rsidR="002F3200">
        <w:t>d</w:t>
      </w:r>
      <w:r w:rsidR="00E70292">
        <w:t>)</w:t>
      </w:r>
      <w:r w:rsidR="00E70292">
        <w:tab/>
        <w:t xml:space="preserve">Includes services where there was a response to children attending in at least one age group. </w:t>
      </w:r>
    </w:p>
    <w:p w14:paraId="6FF0EEF0" w14:textId="77777777" w:rsidR="006D1232" w:rsidRDefault="006D1232"/>
    <w:p w14:paraId="090B4ED3" w14:textId="77777777" w:rsidR="009778F1" w:rsidRDefault="009778F1">
      <w:pPr>
        <w:rPr>
          <w:rFonts w:eastAsiaTheme="majorEastAsia" w:cstheme="majorBidi"/>
          <w:b/>
          <w:bCs/>
          <w:color w:val="1F688D"/>
          <w:sz w:val="24"/>
        </w:rPr>
      </w:pPr>
      <w:r>
        <w:br w:type="page"/>
      </w:r>
    </w:p>
    <w:p w14:paraId="76EF15B6" w14:textId="77777777" w:rsidR="009778F1" w:rsidRPr="002F3200" w:rsidRDefault="009778F1" w:rsidP="00B46297">
      <w:pPr>
        <w:pStyle w:val="Heading2"/>
      </w:pPr>
      <w:bookmarkStart w:id="114" w:name="_Toc484014064"/>
      <w:r w:rsidRPr="002F3200">
        <w:lastRenderedPageBreak/>
        <w:t>Disabilities or underlying long term health conditions</w:t>
      </w:r>
      <w:bookmarkEnd w:id="114"/>
    </w:p>
    <w:p w14:paraId="37DC683C" w14:textId="7215A954" w:rsidR="002F3200" w:rsidRDefault="002F3200" w:rsidP="002F3200">
      <w:pPr>
        <w:pStyle w:val="Body"/>
        <w:jc w:val="both"/>
      </w:pPr>
      <w:r w:rsidRPr="002F3200">
        <w:fldChar w:fldCharType="begin"/>
      </w:r>
      <w:r w:rsidRPr="002F3200">
        <w:instrText xml:space="preserve"> REF _Ref482363878 \h </w:instrText>
      </w:r>
      <w:r>
        <w:instrText xml:space="preserve"> \* MERGEFORMAT </w:instrText>
      </w:r>
      <w:r w:rsidRPr="002F3200">
        <w:fldChar w:fldCharType="separate"/>
      </w:r>
      <w:r w:rsidR="00011CCA">
        <w:t xml:space="preserve">Table </w:t>
      </w:r>
      <w:r w:rsidR="00011CCA">
        <w:rPr>
          <w:noProof/>
        </w:rPr>
        <w:t>26</w:t>
      </w:r>
      <w:r w:rsidRPr="002F3200">
        <w:fldChar w:fldCharType="end"/>
      </w:r>
      <w:r w:rsidRPr="002F3200">
        <w:t xml:space="preserve"> shows that 44,350 (or 3.5 per cent of) children attending child care services </w:t>
      </w:r>
      <w:r w:rsidR="00654CBF">
        <w:t>during the reference week</w:t>
      </w:r>
      <w:r w:rsidRPr="002F3200">
        <w:t xml:space="preserve"> had a disability or underlying long term health condition. </w:t>
      </w:r>
      <w:r w:rsidR="00962707">
        <w:t>C</w:t>
      </w:r>
      <w:r w:rsidRPr="002F3200">
        <w:t xml:space="preserve">hildren with a disability or underlying long term health condition </w:t>
      </w:r>
      <w:r w:rsidR="00962707">
        <w:t>most often attended i</w:t>
      </w:r>
      <w:r w:rsidR="00962707" w:rsidRPr="002F3200">
        <w:t xml:space="preserve">n home care services </w:t>
      </w:r>
      <w:r w:rsidRPr="002F3200">
        <w:t>(</w:t>
      </w:r>
      <w:r w:rsidR="00962707">
        <w:t xml:space="preserve">where </w:t>
      </w:r>
      <w:r w:rsidRPr="002F3200">
        <w:t xml:space="preserve">17.8 per cent of all children attending </w:t>
      </w:r>
      <w:r w:rsidR="00654CBF">
        <w:t>during the reference week</w:t>
      </w:r>
      <w:r w:rsidR="00962707">
        <w:t xml:space="preserve"> had a disability or underlying long term health condition</w:t>
      </w:r>
      <w:r w:rsidRPr="002F3200">
        <w:t xml:space="preserve">) </w:t>
      </w:r>
      <w:r w:rsidR="00962707">
        <w:t xml:space="preserve">and </w:t>
      </w:r>
      <w:r w:rsidRPr="002F3200">
        <w:t>occasional care services (4.8 per cent).</w:t>
      </w:r>
    </w:p>
    <w:p w14:paraId="02E3E021" w14:textId="4EDBF35C" w:rsidR="003360AB" w:rsidRDefault="009223E7" w:rsidP="0072474C">
      <w:pPr>
        <w:pStyle w:val="Body"/>
      </w:pPr>
      <w:r>
        <w:t>The most common types of d</w:t>
      </w:r>
      <w:r w:rsidR="0072474C" w:rsidRPr="002F3200">
        <w:t xml:space="preserve">isabilities or underlying long term health conditions </w:t>
      </w:r>
      <w:r w:rsidR="00962707">
        <w:t xml:space="preserve">reported </w:t>
      </w:r>
      <w:r>
        <w:t>for</w:t>
      </w:r>
      <w:r w:rsidRPr="002F3200">
        <w:t xml:space="preserve"> children attending child care </w:t>
      </w:r>
      <w:r>
        <w:t>during the reference week</w:t>
      </w:r>
      <w:r w:rsidRPr="002F3200">
        <w:t xml:space="preserve"> </w:t>
      </w:r>
      <w:r>
        <w:t>were</w:t>
      </w:r>
      <w:r w:rsidR="0072474C" w:rsidRPr="002F3200">
        <w:t xml:space="preserve"> interpersonal interactions and relationships (</w:t>
      </w:r>
      <w:r w:rsidR="002F3200" w:rsidRPr="002F3200">
        <w:t xml:space="preserve">2 per cent), learning (1.8 per cent) and </w:t>
      </w:r>
      <w:r w:rsidR="0072474C" w:rsidRPr="002F3200">
        <w:t>communication (1.</w:t>
      </w:r>
      <w:r w:rsidR="002F3200" w:rsidRPr="002F3200">
        <w:t>8 per cent</w:t>
      </w:r>
      <w:r>
        <w:t>).</w:t>
      </w:r>
    </w:p>
    <w:p w14:paraId="7B19FAE5" w14:textId="0C791C1C" w:rsidR="0072474C" w:rsidRDefault="0009371B" w:rsidP="0009371B">
      <w:pPr>
        <w:pStyle w:val="Caption"/>
      </w:pPr>
      <w:bookmarkStart w:id="115" w:name="_Ref482363878"/>
      <w:bookmarkStart w:id="116" w:name="_Toc484014004"/>
      <w:r>
        <w:t xml:space="preserve">Table </w:t>
      </w:r>
      <w:fldSimple w:instr=" SEQ Table \* ARABIC ">
        <w:r w:rsidR="00011CCA">
          <w:rPr>
            <w:noProof/>
          </w:rPr>
          <w:t>26</w:t>
        </w:r>
      </w:fldSimple>
      <w:bookmarkEnd w:id="115"/>
      <w:r>
        <w:tab/>
      </w:r>
      <w:r w:rsidRPr="0009371B">
        <w:t xml:space="preserve">Children aged 0 to 12 with disabilities or underlying long term health conditions attending child care, by service type </w:t>
      </w:r>
      <w:r w:rsidRPr="0009371B">
        <w:rPr>
          <w:vertAlign w:val="superscript"/>
        </w:rPr>
        <w:t>(a)</w:t>
      </w:r>
      <w:bookmarkEnd w:id="116"/>
    </w:p>
    <w:tbl>
      <w:tblPr>
        <w:tblW w:w="5000" w:type="pct"/>
        <w:tblCellMar>
          <w:left w:w="0" w:type="dxa"/>
          <w:right w:w="0" w:type="dxa"/>
        </w:tblCellMar>
        <w:tblLook w:val="04A0" w:firstRow="1" w:lastRow="0" w:firstColumn="1" w:lastColumn="0" w:noHBand="0" w:noVBand="1"/>
      </w:tblPr>
      <w:tblGrid>
        <w:gridCol w:w="1795"/>
        <w:gridCol w:w="1015"/>
        <w:gridCol w:w="1016"/>
        <w:gridCol w:w="1016"/>
        <w:gridCol w:w="1016"/>
        <w:gridCol w:w="1016"/>
        <w:gridCol w:w="1016"/>
        <w:gridCol w:w="1210"/>
      </w:tblGrid>
      <w:tr w:rsidR="00B33969" w14:paraId="756803E1" w14:textId="77777777" w:rsidTr="0084213B">
        <w:trPr>
          <w:trHeight w:val="315"/>
        </w:trPr>
        <w:tc>
          <w:tcPr>
            <w:tcW w:w="987" w:type="pct"/>
            <w:tcBorders>
              <w:top w:val="nil"/>
              <w:left w:val="nil"/>
              <w:bottom w:val="nil"/>
              <w:right w:val="nil"/>
            </w:tcBorders>
            <w:shd w:val="clear" w:color="000000" w:fill="1F698E"/>
            <w:tcMar>
              <w:top w:w="15" w:type="dxa"/>
              <w:left w:w="15" w:type="dxa"/>
              <w:bottom w:w="0" w:type="dxa"/>
              <w:right w:w="15" w:type="dxa"/>
            </w:tcMar>
            <w:vAlign w:val="center"/>
            <w:hideMark/>
          </w:tcPr>
          <w:p w14:paraId="7A0E5B38" w14:textId="77777777" w:rsidR="00B33969" w:rsidRDefault="00B33969">
            <w:pPr>
              <w:jc w:val="center"/>
              <w:rPr>
                <w:rFonts w:cs="Arial"/>
                <w:b/>
                <w:bCs/>
                <w:color w:val="FFFFFF"/>
                <w:sz w:val="18"/>
                <w:szCs w:val="18"/>
              </w:rPr>
            </w:pPr>
            <w:r>
              <w:rPr>
                <w:rFonts w:cs="Arial"/>
                <w:b/>
                <w:bCs/>
                <w:color w:val="FFFFFF"/>
                <w:sz w:val="18"/>
                <w:szCs w:val="18"/>
              </w:rPr>
              <w:t> </w:t>
            </w:r>
          </w:p>
        </w:tc>
        <w:tc>
          <w:tcPr>
            <w:tcW w:w="558" w:type="pct"/>
            <w:tcBorders>
              <w:top w:val="nil"/>
              <w:left w:val="nil"/>
              <w:bottom w:val="nil"/>
              <w:right w:val="nil"/>
            </w:tcBorders>
            <w:shd w:val="clear" w:color="000000" w:fill="1F698E"/>
            <w:tcMar>
              <w:top w:w="15" w:type="dxa"/>
              <w:left w:w="15" w:type="dxa"/>
              <w:bottom w:w="0" w:type="dxa"/>
              <w:right w:w="15" w:type="dxa"/>
            </w:tcMar>
            <w:vAlign w:val="center"/>
            <w:hideMark/>
          </w:tcPr>
          <w:p w14:paraId="13CE610B" w14:textId="77777777" w:rsidR="00B33969" w:rsidRDefault="00B33969">
            <w:pPr>
              <w:jc w:val="center"/>
              <w:rPr>
                <w:rFonts w:cs="Arial"/>
                <w:b/>
                <w:bCs/>
                <w:color w:val="FFFFFF"/>
                <w:sz w:val="18"/>
                <w:szCs w:val="18"/>
              </w:rPr>
            </w:pPr>
            <w:r>
              <w:rPr>
                <w:rFonts w:cs="Arial"/>
                <w:b/>
                <w:bCs/>
                <w:color w:val="FFFFFF"/>
                <w:sz w:val="18"/>
                <w:szCs w:val="18"/>
              </w:rPr>
              <w:t>LDC</w:t>
            </w:r>
          </w:p>
        </w:tc>
        <w:tc>
          <w:tcPr>
            <w:tcW w:w="558" w:type="pct"/>
            <w:tcBorders>
              <w:top w:val="nil"/>
              <w:left w:val="nil"/>
              <w:bottom w:val="nil"/>
              <w:right w:val="nil"/>
            </w:tcBorders>
            <w:shd w:val="clear" w:color="000000" w:fill="1F698E"/>
            <w:tcMar>
              <w:top w:w="15" w:type="dxa"/>
              <w:left w:w="15" w:type="dxa"/>
              <w:bottom w:w="0" w:type="dxa"/>
              <w:right w:w="15" w:type="dxa"/>
            </w:tcMar>
            <w:vAlign w:val="center"/>
            <w:hideMark/>
          </w:tcPr>
          <w:p w14:paraId="6F6D9379" w14:textId="77777777" w:rsidR="00B33969" w:rsidRDefault="00B33969">
            <w:pPr>
              <w:jc w:val="center"/>
              <w:rPr>
                <w:rFonts w:cs="Arial"/>
                <w:b/>
                <w:bCs/>
                <w:color w:val="FFFFFF"/>
                <w:sz w:val="18"/>
                <w:szCs w:val="18"/>
              </w:rPr>
            </w:pPr>
            <w:r>
              <w:rPr>
                <w:rFonts w:cs="Arial"/>
                <w:b/>
                <w:bCs/>
                <w:color w:val="FFFFFF"/>
                <w:sz w:val="18"/>
                <w:szCs w:val="18"/>
              </w:rPr>
              <w:t>FDC</w:t>
            </w:r>
          </w:p>
        </w:tc>
        <w:tc>
          <w:tcPr>
            <w:tcW w:w="558" w:type="pct"/>
            <w:tcBorders>
              <w:top w:val="nil"/>
              <w:left w:val="nil"/>
              <w:bottom w:val="nil"/>
              <w:right w:val="nil"/>
            </w:tcBorders>
            <w:shd w:val="clear" w:color="000000" w:fill="1F698E"/>
            <w:tcMar>
              <w:top w:w="15" w:type="dxa"/>
              <w:left w:w="15" w:type="dxa"/>
              <w:bottom w:w="0" w:type="dxa"/>
              <w:right w:w="15" w:type="dxa"/>
            </w:tcMar>
            <w:vAlign w:val="center"/>
            <w:hideMark/>
          </w:tcPr>
          <w:p w14:paraId="59BF76CD" w14:textId="77777777" w:rsidR="00B33969" w:rsidRDefault="00B33969">
            <w:pPr>
              <w:jc w:val="center"/>
              <w:rPr>
                <w:rFonts w:cs="Arial"/>
                <w:b/>
                <w:bCs/>
                <w:color w:val="FFFFFF"/>
                <w:sz w:val="18"/>
                <w:szCs w:val="18"/>
              </w:rPr>
            </w:pPr>
            <w:r>
              <w:rPr>
                <w:rFonts w:cs="Arial"/>
                <w:b/>
                <w:bCs/>
                <w:color w:val="FFFFFF"/>
                <w:sz w:val="18"/>
                <w:szCs w:val="18"/>
              </w:rPr>
              <w:t>IHC</w:t>
            </w:r>
          </w:p>
        </w:tc>
        <w:tc>
          <w:tcPr>
            <w:tcW w:w="558" w:type="pct"/>
            <w:tcBorders>
              <w:top w:val="nil"/>
              <w:left w:val="nil"/>
              <w:bottom w:val="nil"/>
              <w:right w:val="nil"/>
            </w:tcBorders>
            <w:shd w:val="clear" w:color="000000" w:fill="1F698E"/>
            <w:tcMar>
              <w:top w:w="15" w:type="dxa"/>
              <w:left w:w="15" w:type="dxa"/>
              <w:bottom w:w="0" w:type="dxa"/>
              <w:right w:w="15" w:type="dxa"/>
            </w:tcMar>
            <w:vAlign w:val="center"/>
            <w:hideMark/>
          </w:tcPr>
          <w:p w14:paraId="213D7B41" w14:textId="77777777" w:rsidR="00B33969" w:rsidRDefault="00B33969">
            <w:pPr>
              <w:jc w:val="center"/>
              <w:rPr>
                <w:rFonts w:cs="Arial"/>
                <w:b/>
                <w:bCs/>
                <w:color w:val="FFFFFF"/>
                <w:sz w:val="18"/>
                <w:szCs w:val="18"/>
              </w:rPr>
            </w:pPr>
            <w:r>
              <w:rPr>
                <w:rFonts w:cs="Arial"/>
                <w:b/>
                <w:bCs/>
                <w:color w:val="FFFFFF"/>
                <w:sz w:val="18"/>
                <w:szCs w:val="18"/>
              </w:rPr>
              <w:t>OCC</w:t>
            </w:r>
          </w:p>
        </w:tc>
        <w:tc>
          <w:tcPr>
            <w:tcW w:w="558" w:type="pct"/>
            <w:tcBorders>
              <w:top w:val="nil"/>
              <w:left w:val="nil"/>
              <w:bottom w:val="nil"/>
              <w:right w:val="nil"/>
            </w:tcBorders>
            <w:shd w:val="clear" w:color="000000" w:fill="1F698E"/>
            <w:tcMar>
              <w:top w:w="15" w:type="dxa"/>
              <w:left w:w="15" w:type="dxa"/>
              <w:bottom w:w="0" w:type="dxa"/>
              <w:right w:w="15" w:type="dxa"/>
            </w:tcMar>
            <w:vAlign w:val="center"/>
            <w:hideMark/>
          </w:tcPr>
          <w:p w14:paraId="4EAE2BDA" w14:textId="77777777" w:rsidR="00B33969" w:rsidRDefault="00B33969">
            <w:pPr>
              <w:jc w:val="center"/>
              <w:rPr>
                <w:rFonts w:cs="Arial"/>
                <w:b/>
                <w:bCs/>
                <w:color w:val="FFFFFF"/>
                <w:sz w:val="18"/>
                <w:szCs w:val="18"/>
              </w:rPr>
            </w:pPr>
            <w:r>
              <w:rPr>
                <w:rFonts w:cs="Arial"/>
                <w:b/>
                <w:bCs/>
                <w:color w:val="FFFFFF"/>
                <w:sz w:val="18"/>
                <w:szCs w:val="18"/>
              </w:rPr>
              <w:t>OSHC</w:t>
            </w:r>
          </w:p>
        </w:tc>
        <w:tc>
          <w:tcPr>
            <w:tcW w:w="558" w:type="pct"/>
            <w:tcBorders>
              <w:top w:val="nil"/>
              <w:left w:val="nil"/>
              <w:bottom w:val="nil"/>
              <w:right w:val="nil"/>
            </w:tcBorders>
            <w:shd w:val="clear" w:color="000000" w:fill="1F698E"/>
            <w:tcMar>
              <w:top w:w="15" w:type="dxa"/>
              <w:left w:w="15" w:type="dxa"/>
              <w:bottom w:w="0" w:type="dxa"/>
              <w:right w:w="15" w:type="dxa"/>
            </w:tcMar>
            <w:vAlign w:val="center"/>
            <w:hideMark/>
          </w:tcPr>
          <w:p w14:paraId="0AD52FBA" w14:textId="77777777" w:rsidR="00B33969" w:rsidRDefault="00B33969">
            <w:pPr>
              <w:jc w:val="center"/>
              <w:rPr>
                <w:rFonts w:cs="Arial"/>
                <w:b/>
                <w:bCs/>
                <w:color w:val="FFFFFF"/>
                <w:sz w:val="18"/>
                <w:szCs w:val="18"/>
              </w:rPr>
            </w:pPr>
            <w:r>
              <w:rPr>
                <w:rFonts w:cs="Arial"/>
                <w:b/>
                <w:bCs/>
                <w:color w:val="FFFFFF"/>
                <w:sz w:val="18"/>
                <w:szCs w:val="18"/>
              </w:rPr>
              <w:t>VAC</w:t>
            </w:r>
          </w:p>
        </w:tc>
        <w:tc>
          <w:tcPr>
            <w:tcW w:w="666" w:type="pct"/>
            <w:tcBorders>
              <w:top w:val="nil"/>
              <w:left w:val="nil"/>
              <w:bottom w:val="nil"/>
              <w:right w:val="nil"/>
            </w:tcBorders>
            <w:shd w:val="clear" w:color="000000" w:fill="1F698E"/>
            <w:tcMar>
              <w:top w:w="15" w:type="dxa"/>
              <w:left w:w="15" w:type="dxa"/>
              <w:bottom w:w="0" w:type="dxa"/>
              <w:right w:w="15" w:type="dxa"/>
            </w:tcMar>
            <w:vAlign w:val="center"/>
            <w:hideMark/>
          </w:tcPr>
          <w:p w14:paraId="2F94AAC5" w14:textId="77777777" w:rsidR="00B33969" w:rsidRDefault="00B33969">
            <w:pPr>
              <w:jc w:val="center"/>
              <w:rPr>
                <w:rFonts w:cs="Arial"/>
                <w:b/>
                <w:bCs/>
                <w:color w:val="FFFFFF"/>
                <w:sz w:val="18"/>
                <w:szCs w:val="18"/>
              </w:rPr>
            </w:pPr>
            <w:r>
              <w:rPr>
                <w:rFonts w:cs="Arial"/>
                <w:b/>
                <w:bCs/>
                <w:color w:val="FFFFFF"/>
                <w:sz w:val="18"/>
                <w:szCs w:val="18"/>
              </w:rPr>
              <w:t>Total</w:t>
            </w:r>
          </w:p>
        </w:tc>
      </w:tr>
      <w:tr w:rsidR="002F3200" w14:paraId="5093B2BE" w14:textId="77777777" w:rsidTr="00627309">
        <w:trPr>
          <w:trHeight w:val="312"/>
        </w:trPr>
        <w:tc>
          <w:tcPr>
            <w:tcW w:w="5000" w:type="pct"/>
            <w:gridSpan w:val="8"/>
            <w:tcBorders>
              <w:top w:val="nil"/>
              <w:left w:val="nil"/>
              <w:bottom w:val="nil"/>
              <w:right w:val="nil"/>
            </w:tcBorders>
            <w:shd w:val="clear" w:color="000000" w:fill="90C9E6"/>
            <w:tcMar>
              <w:top w:w="15" w:type="dxa"/>
              <w:left w:w="15" w:type="dxa"/>
              <w:bottom w:w="0" w:type="dxa"/>
              <w:right w:w="15" w:type="dxa"/>
            </w:tcMar>
            <w:vAlign w:val="center"/>
            <w:hideMark/>
          </w:tcPr>
          <w:p w14:paraId="2179969C" w14:textId="69287ECE" w:rsidR="002F3200" w:rsidRDefault="002F3200" w:rsidP="002F3200">
            <w:pPr>
              <w:jc w:val="center"/>
              <w:rPr>
                <w:rFonts w:cs="Arial"/>
                <w:b/>
                <w:bCs/>
                <w:color w:val="000000"/>
                <w:sz w:val="18"/>
                <w:szCs w:val="18"/>
              </w:rPr>
            </w:pPr>
            <w:r>
              <w:rPr>
                <w:rFonts w:cs="Arial"/>
                <w:b/>
                <w:bCs/>
                <w:color w:val="000000"/>
                <w:sz w:val="18"/>
                <w:szCs w:val="18"/>
              </w:rPr>
              <w:t>Children</w:t>
            </w:r>
          </w:p>
        </w:tc>
      </w:tr>
      <w:tr w:rsidR="00B33969" w14:paraId="36984926" w14:textId="77777777" w:rsidTr="00627309">
        <w:trPr>
          <w:trHeight w:val="312"/>
        </w:trPr>
        <w:tc>
          <w:tcPr>
            <w:tcW w:w="5000" w:type="pct"/>
            <w:gridSpan w:val="8"/>
            <w:tcBorders>
              <w:top w:val="nil"/>
              <w:left w:val="nil"/>
              <w:bottom w:val="nil"/>
              <w:right w:val="nil"/>
            </w:tcBorders>
            <w:shd w:val="clear" w:color="auto" w:fill="auto"/>
            <w:tcMar>
              <w:top w:w="15" w:type="dxa"/>
              <w:left w:w="15" w:type="dxa"/>
              <w:bottom w:w="0" w:type="dxa"/>
              <w:right w:w="15" w:type="dxa"/>
            </w:tcMar>
            <w:vAlign w:val="center"/>
            <w:hideMark/>
          </w:tcPr>
          <w:p w14:paraId="4D3CF538" w14:textId="181373DC" w:rsidR="00B33969" w:rsidRDefault="00B33969" w:rsidP="00B90346">
            <w:pPr>
              <w:ind w:left="57"/>
              <w:rPr>
                <w:rFonts w:cs="Arial"/>
                <w:b/>
                <w:bCs/>
                <w:color w:val="000000"/>
                <w:sz w:val="18"/>
                <w:szCs w:val="18"/>
              </w:rPr>
            </w:pPr>
            <w:r>
              <w:rPr>
                <w:rFonts w:cs="Arial"/>
                <w:b/>
                <w:bCs/>
                <w:color w:val="000000"/>
                <w:sz w:val="18"/>
                <w:szCs w:val="18"/>
              </w:rPr>
              <w:t>All disabilities or underlying long term health conditions</w:t>
            </w:r>
            <w:r w:rsidR="00295696">
              <w:rPr>
                <w:rFonts w:cs="Arial"/>
                <w:b/>
                <w:bCs/>
                <w:color w:val="000000"/>
                <w:sz w:val="18"/>
                <w:szCs w:val="18"/>
              </w:rPr>
              <w:t xml:space="preserve"> </w:t>
            </w:r>
            <w:r w:rsidRPr="002843F3">
              <w:rPr>
                <w:rFonts w:cs="Arial"/>
                <w:b/>
                <w:bCs/>
                <w:color w:val="000000"/>
                <w:sz w:val="18"/>
                <w:szCs w:val="18"/>
                <w:vertAlign w:val="superscript"/>
              </w:rPr>
              <w:t>(b)</w:t>
            </w:r>
          </w:p>
        </w:tc>
      </w:tr>
      <w:tr w:rsidR="00B33969" w14:paraId="36D594D6"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0B3B0E8D" w14:textId="1E99281A"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3A9DF3B" w14:textId="77777777" w:rsidR="00B33969" w:rsidRDefault="00B33969" w:rsidP="0084213B">
            <w:pPr>
              <w:ind w:right="284"/>
              <w:jc w:val="right"/>
              <w:rPr>
                <w:rFonts w:cs="Arial"/>
                <w:color w:val="000000"/>
                <w:sz w:val="18"/>
                <w:szCs w:val="18"/>
              </w:rPr>
            </w:pPr>
            <w:r>
              <w:rPr>
                <w:rFonts w:cs="Arial"/>
                <w:color w:val="000000"/>
                <w:sz w:val="18"/>
                <w:szCs w:val="18"/>
              </w:rPr>
              <w:t>22,029</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6E5DA7C" w14:textId="77777777" w:rsidR="00B33969" w:rsidRDefault="00B33969" w:rsidP="0084213B">
            <w:pPr>
              <w:ind w:right="284"/>
              <w:jc w:val="right"/>
              <w:rPr>
                <w:rFonts w:cs="Arial"/>
                <w:color w:val="000000"/>
                <w:sz w:val="18"/>
                <w:szCs w:val="18"/>
              </w:rPr>
            </w:pPr>
            <w:r>
              <w:rPr>
                <w:rFonts w:cs="Arial"/>
                <w:color w:val="000000"/>
                <w:sz w:val="18"/>
                <w:szCs w:val="18"/>
              </w:rPr>
              <w:t>5,860</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AFBB138" w14:textId="77777777" w:rsidR="00B33969" w:rsidRDefault="00B33969" w:rsidP="0084213B">
            <w:pPr>
              <w:ind w:right="284"/>
              <w:jc w:val="right"/>
              <w:rPr>
                <w:rFonts w:cs="Arial"/>
                <w:color w:val="000000"/>
                <w:sz w:val="18"/>
                <w:szCs w:val="18"/>
              </w:rPr>
            </w:pPr>
            <w:r>
              <w:rPr>
                <w:rFonts w:cs="Arial"/>
                <w:color w:val="000000"/>
                <w:sz w:val="18"/>
                <w:szCs w:val="18"/>
              </w:rPr>
              <w:t>657</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4CA99F2" w14:textId="77777777" w:rsidR="00B33969" w:rsidRDefault="00B33969" w:rsidP="0084213B">
            <w:pPr>
              <w:ind w:right="284"/>
              <w:jc w:val="right"/>
              <w:rPr>
                <w:rFonts w:cs="Arial"/>
                <w:color w:val="000000"/>
                <w:sz w:val="18"/>
                <w:szCs w:val="18"/>
              </w:rPr>
            </w:pPr>
            <w:r>
              <w:rPr>
                <w:rFonts w:cs="Arial"/>
                <w:color w:val="000000"/>
                <w:sz w:val="18"/>
                <w:szCs w:val="18"/>
              </w:rPr>
              <w:t>250</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B80A244" w14:textId="77777777" w:rsidR="00B33969" w:rsidRDefault="00B33969" w:rsidP="0084213B">
            <w:pPr>
              <w:ind w:right="284"/>
              <w:jc w:val="right"/>
              <w:rPr>
                <w:rFonts w:cs="Arial"/>
                <w:color w:val="000000"/>
                <w:sz w:val="18"/>
                <w:szCs w:val="18"/>
              </w:rPr>
            </w:pPr>
            <w:r>
              <w:rPr>
                <w:rFonts w:cs="Arial"/>
                <w:color w:val="000000"/>
                <w:sz w:val="18"/>
                <w:szCs w:val="18"/>
              </w:rPr>
              <w:t>8,760</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0DE043C" w14:textId="77777777" w:rsidR="00B33969" w:rsidRDefault="00B33969" w:rsidP="0084213B">
            <w:pPr>
              <w:ind w:right="284"/>
              <w:jc w:val="right"/>
              <w:rPr>
                <w:rFonts w:cs="Arial"/>
                <w:color w:val="000000"/>
                <w:sz w:val="18"/>
                <w:szCs w:val="18"/>
              </w:rPr>
            </w:pPr>
            <w:r>
              <w:rPr>
                <w:rFonts w:cs="Arial"/>
                <w:color w:val="000000"/>
                <w:sz w:val="18"/>
                <w:szCs w:val="18"/>
              </w:rPr>
              <w:t>6,796</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10556377" w14:textId="77777777" w:rsidR="00B33969" w:rsidRDefault="00B33969" w:rsidP="0084213B">
            <w:pPr>
              <w:ind w:right="284"/>
              <w:jc w:val="right"/>
              <w:rPr>
                <w:rFonts w:cs="Arial"/>
                <w:color w:val="000000"/>
                <w:sz w:val="18"/>
                <w:szCs w:val="18"/>
              </w:rPr>
            </w:pPr>
            <w:r>
              <w:rPr>
                <w:rFonts w:cs="Arial"/>
                <w:color w:val="000000"/>
                <w:sz w:val="18"/>
                <w:szCs w:val="18"/>
              </w:rPr>
              <w:t>44,350</w:t>
            </w:r>
          </w:p>
        </w:tc>
      </w:tr>
      <w:tr w:rsidR="00B33969" w14:paraId="381DD003"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3ABBAFF5" w14:textId="068DFF0D" w:rsidR="00B33969" w:rsidRDefault="00B2557B" w:rsidP="00B90346">
            <w:pPr>
              <w:ind w:left="57"/>
              <w:rPr>
                <w:rFonts w:cs="Arial"/>
                <w:color w:val="000000"/>
                <w:sz w:val="18"/>
                <w:szCs w:val="18"/>
              </w:rPr>
            </w:pPr>
            <w:r>
              <w:rPr>
                <w:rFonts w:cs="Arial"/>
                <w:color w:val="000000"/>
                <w:sz w:val="18"/>
                <w:szCs w:val="18"/>
              </w:rPr>
              <w:t>% 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D5A1827" w14:textId="77777777" w:rsidR="00B33969" w:rsidRDefault="00B33969" w:rsidP="0084213B">
            <w:pPr>
              <w:ind w:right="284"/>
              <w:jc w:val="right"/>
              <w:rPr>
                <w:rFonts w:cs="Arial"/>
                <w:color w:val="000000"/>
                <w:sz w:val="18"/>
                <w:szCs w:val="18"/>
              </w:rPr>
            </w:pPr>
            <w:r>
              <w:rPr>
                <w:rFonts w:cs="Arial"/>
                <w:color w:val="000000"/>
                <w:sz w:val="18"/>
                <w:szCs w:val="18"/>
              </w:rPr>
              <w:t>3.6</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145D7B52" w14:textId="77777777" w:rsidR="00B33969" w:rsidRDefault="00B33969" w:rsidP="0084213B">
            <w:pPr>
              <w:ind w:right="284"/>
              <w:jc w:val="right"/>
              <w:rPr>
                <w:rFonts w:cs="Arial"/>
                <w:color w:val="000000"/>
                <w:sz w:val="18"/>
                <w:szCs w:val="18"/>
              </w:rPr>
            </w:pPr>
            <w:r>
              <w:rPr>
                <w:rFonts w:cs="Arial"/>
                <w:color w:val="000000"/>
                <w:sz w:val="18"/>
                <w:szCs w:val="18"/>
              </w:rPr>
              <w:t>3.2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150A286" w14:textId="77777777" w:rsidR="00B33969" w:rsidRDefault="00B33969" w:rsidP="0084213B">
            <w:pPr>
              <w:ind w:right="284"/>
              <w:jc w:val="right"/>
              <w:rPr>
                <w:rFonts w:cs="Arial"/>
                <w:color w:val="000000"/>
                <w:sz w:val="18"/>
                <w:szCs w:val="18"/>
              </w:rPr>
            </w:pPr>
            <w:r>
              <w:rPr>
                <w:rFonts w:cs="Arial"/>
                <w:color w:val="000000"/>
                <w:sz w:val="18"/>
                <w:szCs w:val="18"/>
              </w:rPr>
              <w:t>17.8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D77CF2F" w14:textId="77777777" w:rsidR="00B33969" w:rsidRDefault="00B33969" w:rsidP="0084213B">
            <w:pPr>
              <w:ind w:right="284"/>
              <w:jc w:val="right"/>
              <w:rPr>
                <w:rFonts w:cs="Arial"/>
                <w:color w:val="000000"/>
                <w:sz w:val="18"/>
                <w:szCs w:val="18"/>
              </w:rPr>
            </w:pPr>
            <w:r>
              <w:rPr>
                <w:rFonts w:cs="Arial"/>
                <w:color w:val="000000"/>
                <w:sz w:val="18"/>
                <w:szCs w:val="18"/>
              </w:rPr>
              <w:t>4.8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8543C7B" w14:textId="77777777" w:rsidR="00B33969" w:rsidRDefault="00B33969" w:rsidP="0084213B">
            <w:pPr>
              <w:ind w:right="284"/>
              <w:jc w:val="right"/>
              <w:rPr>
                <w:rFonts w:cs="Arial"/>
                <w:color w:val="000000"/>
                <w:sz w:val="18"/>
                <w:szCs w:val="18"/>
              </w:rPr>
            </w:pPr>
            <w:r>
              <w:rPr>
                <w:rFonts w:cs="Arial"/>
                <w:color w:val="000000"/>
                <w:sz w:val="18"/>
                <w:szCs w:val="18"/>
              </w:rPr>
              <w:t>2.9</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2A0FEA5" w14:textId="77777777" w:rsidR="00B33969" w:rsidRDefault="00B33969" w:rsidP="0084213B">
            <w:pPr>
              <w:ind w:right="284"/>
              <w:jc w:val="right"/>
              <w:rPr>
                <w:rFonts w:cs="Arial"/>
                <w:color w:val="000000"/>
                <w:sz w:val="18"/>
                <w:szCs w:val="18"/>
              </w:rPr>
            </w:pPr>
            <w:r>
              <w:rPr>
                <w:rFonts w:cs="Arial"/>
                <w:color w:val="000000"/>
                <w:sz w:val="18"/>
                <w:szCs w:val="18"/>
              </w:rPr>
              <w:t>4.3</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3555D01E" w14:textId="77777777" w:rsidR="00B33969" w:rsidRDefault="00B33969" w:rsidP="0084213B">
            <w:pPr>
              <w:ind w:right="284"/>
              <w:jc w:val="right"/>
              <w:rPr>
                <w:rFonts w:cs="Arial"/>
                <w:color w:val="000000"/>
                <w:sz w:val="18"/>
                <w:szCs w:val="18"/>
              </w:rPr>
            </w:pPr>
            <w:r>
              <w:rPr>
                <w:rFonts w:cs="Arial"/>
                <w:color w:val="000000"/>
                <w:sz w:val="18"/>
                <w:szCs w:val="18"/>
              </w:rPr>
              <w:t>3.5</w:t>
            </w:r>
          </w:p>
        </w:tc>
      </w:tr>
      <w:tr w:rsidR="00B33969" w14:paraId="40729C13"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6AC1D702" w14:textId="77777777" w:rsidR="00B33969" w:rsidRDefault="00B33969" w:rsidP="00B90346">
            <w:pPr>
              <w:ind w:left="57"/>
              <w:rPr>
                <w:rFonts w:cs="Arial"/>
                <w:color w:val="000000"/>
                <w:sz w:val="18"/>
                <w:szCs w:val="18"/>
              </w:rPr>
            </w:pPr>
            <w:r>
              <w:rPr>
                <w:rFonts w:cs="Arial"/>
                <w:color w:val="000000"/>
                <w:sz w:val="18"/>
                <w:szCs w:val="18"/>
              </w:rPr>
              <w:t>Learning</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962525A"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BFE0C61"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1C2DBC3C"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19AF8DB"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1499FBB"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1081AF4A"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5A2E6201" w14:textId="77777777" w:rsidR="00B33969" w:rsidRDefault="00B33969" w:rsidP="0084213B">
            <w:pPr>
              <w:ind w:right="284"/>
              <w:jc w:val="right"/>
              <w:rPr>
                <w:rFonts w:cs="Arial"/>
                <w:color w:val="000000"/>
                <w:sz w:val="18"/>
                <w:szCs w:val="18"/>
              </w:rPr>
            </w:pPr>
            <w:r>
              <w:rPr>
                <w:rFonts w:cs="Arial"/>
                <w:color w:val="000000"/>
                <w:sz w:val="18"/>
                <w:szCs w:val="18"/>
              </w:rPr>
              <w:t> </w:t>
            </w:r>
          </w:p>
        </w:tc>
      </w:tr>
      <w:tr w:rsidR="00B33969" w14:paraId="0D5577F5"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07DA6B55" w14:textId="0927B23D"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1545AF8" w14:textId="77777777" w:rsidR="00B33969" w:rsidRDefault="00B33969" w:rsidP="0084213B">
            <w:pPr>
              <w:ind w:right="284"/>
              <w:jc w:val="right"/>
              <w:rPr>
                <w:rFonts w:cs="Arial"/>
                <w:color w:val="000000"/>
                <w:sz w:val="18"/>
                <w:szCs w:val="18"/>
              </w:rPr>
            </w:pPr>
            <w:r>
              <w:rPr>
                <w:rFonts w:cs="Arial"/>
                <w:color w:val="000000"/>
                <w:sz w:val="18"/>
                <w:szCs w:val="18"/>
              </w:rPr>
              <w:t>11,628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C32B3AE" w14:textId="77777777" w:rsidR="00B33969" w:rsidRDefault="00B33969" w:rsidP="0084213B">
            <w:pPr>
              <w:ind w:right="284"/>
              <w:jc w:val="right"/>
              <w:rPr>
                <w:rFonts w:cs="Arial"/>
                <w:color w:val="000000"/>
                <w:sz w:val="18"/>
                <w:szCs w:val="18"/>
              </w:rPr>
            </w:pPr>
            <w:r>
              <w:rPr>
                <w:rFonts w:cs="Arial"/>
                <w:color w:val="000000"/>
                <w:sz w:val="18"/>
                <w:szCs w:val="18"/>
              </w:rPr>
              <w:t>2,827</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0242760" w14:textId="77777777" w:rsidR="00B33969" w:rsidRDefault="00B33969" w:rsidP="0084213B">
            <w:pPr>
              <w:ind w:right="284"/>
              <w:jc w:val="right"/>
              <w:rPr>
                <w:rFonts w:cs="Arial"/>
                <w:color w:val="000000"/>
                <w:sz w:val="18"/>
                <w:szCs w:val="18"/>
              </w:rPr>
            </w:pPr>
            <w:r>
              <w:rPr>
                <w:rFonts w:cs="Arial"/>
                <w:color w:val="000000"/>
                <w:sz w:val="18"/>
                <w:szCs w:val="18"/>
              </w:rPr>
              <w:t>452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6076FCE" w14:textId="77777777" w:rsidR="00B33969" w:rsidRDefault="00B33969" w:rsidP="0084213B">
            <w:pPr>
              <w:ind w:right="284"/>
              <w:jc w:val="right"/>
              <w:rPr>
                <w:rFonts w:cs="Arial"/>
                <w:color w:val="000000"/>
                <w:sz w:val="18"/>
                <w:szCs w:val="18"/>
              </w:rPr>
            </w:pPr>
            <w:r>
              <w:rPr>
                <w:rFonts w:cs="Arial"/>
                <w:color w:val="000000"/>
                <w:sz w:val="18"/>
                <w:szCs w:val="18"/>
              </w:rPr>
              <w:t>126</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6591B30" w14:textId="77777777" w:rsidR="00B33969" w:rsidRDefault="00B33969" w:rsidP="0084213B">
            <w:pPr>
              <w:ind w:right="284"/>
              <w:jc w:val="right"/>
              <w:rPr>
                <w:rFonts w:cs="Arial"/>
                <w:color w:val="000000"/>
                <w:sz w:val="18"/>
                <w:szCs w:val="18"/>
              </w:rPr>
            </w:pPr>
            <w:r>
              <w:rPr>
                <w:rFonts w:cs="Arial"/>
                <w:color w:val="000000"/>
                <w:sz w:val="18"/>
                <w:szCs w:val="18"/>
              </w:rPr>
              <w:t>3,889</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374C2C0" w14:textId="77777777" w:rsidR="00B33969" w:rsidRDefault="00B33969" w:rsidP="0084213B">
            <w:pPr>
              <w:ind w:right="284"/>
              <w:jc w:val="right"/>
              <w:rPr>
                <w:rFonts w:cs="Arial"/>
                <w:color w:val="000000"/>
                <w:sz w:val="18"/>
                <w:szCs w:val="18"/>
              </w:rPr>
            </w:pPr>
            <w:r>
              <w:rPr>
                <w:rFonts w:cs="Arial"/>
                <w:color w:val="000000"/>
                <w:sz w:val="18"/>
                <w:szCs w:val="18"/>
              </w:rPr>
              <w:t>3,477</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71601012" w14:textId="77777777" w:rsidR="00B33969" w:rsidRDefault="00B33969" w:rsidP="0084213B">
            <w:pPr>
              <w:ind w:right="284"/>
              <w:jc w:val="right"/>
              <w:rPr>
                <w:rFonts w:cs="Arial"/>
                <w:color w:val="000000"/>
                <w:sz w:val="18"/>
                <w:szCs w:val="18"/>
              </w:rPr>
            </w:pPr>
            <w:r>
              <w:rPr>
                <w:rFonts w:cs="Arial"/>
                <w:color w:val="000000"/>
                <w:sz w:val="18"/>
                <w:szCs w:val="18"/>
              </w:rPr>
              <w:t>22,400</w:t>
            </w:r>
          </w:p>
        </w:tc>
      </w:tr>
      <w:tr w:rsidR="00B33969" w14:paraId="5DE3DCC9"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22E79765" w14:textId="7BED4FCF" w:rsidR="00B33969" w:rsidRDefault="00670A9A" w:rsidP="00B90346">
            <w:pPr>
              <w:ind w:left="57"/>
              <w:rPr>
                <w:rFonts w:cs="Arial"/>
                <w:color w:val="000000"/>
                <w:sz w:val="18"/>
                <w:szCs w:val="18"/>
              </w:rPr>
            </w:pPr>
            <w:r>
              <w:rPr>
                <w:rFonts w:cs="Arial"/>
                <w:color w:val="000000"/>
                <w:sz w:val="18"/>
                <w:szCs w:val="18"/>
              </w:rPr>
              <w:t xml:space="preserve">% </w:t>
            </w:r>
            <w:r w:rsidR="00B33969">
              <w:rPr>
                <w:rFonts w:cs="Arial"/>
                <w:color w:val="000000"/>
                <w:sz w:val="18"/>
                <w:szCs w:val="18"/>
              </w:rPr>
              <w:t>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9A7C9AC" w14:textId="77777777" w:rsidR="00B33969" w:rsidRDefault="00B33969" w:rsidP="0084213B">
            <w:pPr>
              <w:ind w:right="284"/>
              <w:jc w:val="right"/>
              <w:rPr>
                <w:rFonts w:cs="Arial"/>
                <w:color w:val="000000"/>
                <w:sz w:val="18"/>
                <w:szCs w:val="18"/>
              </w:rPr>
            </w:pPr>
            <w:r>
              <w:rPr>
                <w:rFonts w:cs="Arial"/>
                <w:color w:val="000000"/>
                <w:sz w:val="18"/>
                <w:szCs w:val="18"/>
              </w:rPr>
              <w:t>1.9</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4F08601" w14:textId="77777777" w:rsidR="00B33969" w:rsidRDefault="00B33969" w:rsidP="0084213B">
            <w:pPr>
              <w:ind w:right="284"/>
              <w:jc w:val="right"/>
              <w:rPr>
                <w:rFonts w:cs="Arial"/>
                <w:color w:val="000000"/>
                <w:sz w:val="18"/>
                <w:szCs w:val="18"/>
              </w:rPr>
            </w:pPr>
            <w:r>
              <w:rPr>
                <w:rFonts w:cs="Arial"/>
                <w:color w:val="000000"/>
                <w:sz w:val="18"/>
                <w:szCs w:val="18"/>
              </w:rPr>
              <w:t>1.5</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A51A8E2" w14:textId="77777777" w:rsidR="00B33969" w:rsidRDefault="00B33969" w:rsidP="0084213B">
            <w:pPr>
              <w:ind w:right="284"/>
              <w:jc w:val="right"/>
              <w:rPr>
                <w:rFonts w:cs="Arial"/>
                <w:color w:val="000000"/>
                <w:sz w:val="18"/>
                <w:szCs w:val="18"/>
              </w:rPr>
            </w:pPr>
            <w:r>
              <w:rPr>
                <w:rFonts w:cs="Arial"/>
                <w:color w:val="000000"/>
                <w:sz w:val="18"/>
                <w:szCs w:val="18"/>
              </w:rPr>
              <w:t>12.3</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69C8BBBE" w14:textId="77777777" w:rsidR="00B33969" w:rsidRDefault="00B33969" w:rsidP="0084213B">
            <w:pPr>
              <w:ind w:right="284"/>
              <w:jc w:val="right"/>
              <w:rPr>
                <w:rFonts w:cs="Arial"/>
                <w:color w:val="000000"/>
                <w:sz w:val="18"/>
                <w:szCs w:val="18"/>
              </w:rPr>
            </w:pPr>
            <w:r>
              <w:rPr>
                <w:rFonts w:cs="Arial"/>
                <w:color w:val="000000"/>
                <w:sz w:val="18"/>
                <w:szCs w:val="18"/>
              </w:rPr>
              <w:t>2.4</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4D75977" w14:textId="77777777" w:rsidR="00B33969" w:rsidRDefault="00B33969" w:rsidP="0084213B">
            <w:pPr>
              <w:ind w:right="284"/>
              <w:jc w:val="right"/>
              <w:rPr>
                <w:rFonts w:cs="Arial"/>
                <w:color w:val="000000"/>
                <w:sz w:val="18"/>
                <w:szCs w:val="18"/>
              </w:rPr>
            </w:pPr>
            <w:r>
              <w:rPr>
                <w:rFonts w:cs="Arial"/>
                <w:color w:val="000000"/>
                <w:sz w:val="18"/>
                <w:szCs w:val="18"/>
              </w:rPr>
              <w:t>1.3</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64900438" w14:textId="77777777" w:rsidR="00B33969" w:rsidRDefault="00B33969" w:rsidP="0084213B">
            <w:pPr>
              <w:ind w:right="284"/>
              <w:jc w:val="right"/>
              <w:rPr>
                <w:rFonts w:cs="Arial"/>
                <w:color w:val="000000"/>
                <w:sz w:val="18"/>
                <w:szCs w:val="18"/>
              </w:rPr>
            </w:pPr>
            <w:r>
              <w:rPr>
                <w:rFonts w:cs="Arial"/>
                <w:color w:val="000000"/>
                <w:sz w:val="18"/>
                <w:szCs w:val="18"/>
              </w:rPr>
              <w:t>2.2</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03FEB7F5" w14:textId="77777777" w:rsidR="00B33969" w:rsidRDefault="00B33969" w:rsidP="0084213B">
            <w:pPr>
              <w:ind w:right="284"/>
              <w:jc w:val="right"/>
              <w:rPr>
                <w:rFonts w:cs="Arial"/>
                <w:color w:val="000000"/>
                <w:sz w:val="18"/>
                <w:szCs w:val="18"/>
              </w:rPr>
            </w:pPr>
            <w:r>
              <w:rPr>
                <w:rFonts w:cs="Arial"/>
                <w:color w:val="000000"/>
                <w:sz w:val="18"/>
                <w:szCs w:val="18"/>
              </w:rPr>
              <w:t>1.8</w:t>
            </w:r>
          </w:p>
        </w:tc>
      </w:tr>
      <w:tr w:rsidR="00B33969" w14:paraId="7296C296"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099A005C" w14:textId="77777777" w:rsidR="00B33969" w:rsidRDefault="00B33969" w:rsidP="00B90346">
            <w:pPr>
              <w:ind w:left="57"/>
              <w:rPr>
                <w:rFonts w:cs="Arial"/>
                <w:color w:val="000000"/>
                <w:sz w:val="18"/>
                <w:szCs w:val="18"/>
              </w:rPr>
            </w:pPr>
            <w:r>
              <w:rPr>
                <w:rFonts w:cs="Arial"/>
                <w:color w:val="000000"/>
                <w:sz w:val="18"/>
                <w:szCs w:val="18"/>
              </w:rPr>
              <w:t>Communication</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40C8E21"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0B5777C"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CB58E4F"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0C216ABB"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9084F56"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ED89A6A" w14:textId="77777777" w:rsidR="00B33969" w:rsidRDefault="00B33969" w:rsidP="0084213B">
            <w:pPr>
              <w:ind w:right="284"/>
              <w:jc w:val="right"/>
              <w:rPr>
                <w:rFonts w:cs="Arial"/>
                <w:color w:val="000000"/>
                <w:sz w:val="18"/>
                <w:szCs w:val="18"/>
              </w:rPr>
            </w:pP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66A8BE3B" w14:textId="77777777" w:rsidR="00B33969" w:rsidRDefault="00B33969" w:rsidP="0084213B">
            <w:pPr>
              <w:ind w:right="284"/>
              <w:jc w:val="right"/>
              <w:rPr>
                <w:rFonts w:cs="Arial"/>
                <w:color w:val="000000"/>
                <w:sz w:val="18"/>
                <w:szCs w:val="18"/>
              </w:rPr>
            </w:pPr>
          </w:p>
        </w:tc>
      </w:tr>
      <w:tr w:rsidR="00B33969" w14:paraId="7ABEAA90"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1CB3D693" w14:textId="52C653B9"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A3B9667" w14:textId="77777777" w:rsidR="00B33969" w:rsidRDefault="00B33969" w:rsidP="0084213B">
            <w:pPr>
              <w:ind w:right="284"/>
              <w:jc w:val="right"/>
              <w:rPr>
                <w:rFonts w:cs="Arial"/>
                <w:color w:val="000000"/>
                <w:sz w:val="18"/>
                <w:szCs w:val="18"/>
              </w:rPr>
            </w:pPr>
            <w:r>
              <w:rPr>
                <w:rFonts w:cs="Arial"/>
                <w:color w:val="000000"/>
                <w:sz w:val="18"/>
                <w:szCs w:val="18"/>
              </w:rPr>
              <w:t>13,788</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1B05AE75" w14:textId="77777777" w:rsidR="00B33969" w:rsidRDefault="00B33969" w:rsidP="0084213B">
            <w:pPr>
              <w:ind w:right="284"/>
              <w:jc w:val="right"/>
              <w:rPr>
                <w:rFonts w:cs="Arial"/>
                <w:color w:val="000000"/>
                <w:sz w:val="18"/>
                <w:szCs w:val="18"/>
              </w:rPr>
            </w:pPr>
            <w:r>
              <w:rPr>
                <w:rFonts w:cs="Arial"/>
                <w:color w:val="000000"/>
                <w:sz w:val="18"/>
                <w:szCs w:val="18"/>
              </w:rPr>
              <w:t>2,700</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4028B75" w14:textId="77777777" w:rsidR="00B33969" w:rsidRDefault="00B33969" w:rsidP="0084213B">
            <w:pPr>
              <w:ind w:right="284"/>
              <w:jc w:val="right"/>
              <w:rPr>
                <w:rFonts w:cs="Arial"/>
                <w:color w:val="000000"/>
                <w:sz w:val="18"/>
                <w:szCs w:val="18"/>
              </w:rPr>
            </w:pPr>
            <w:r>
              <w:rPr>
                <w:rFonts w:cs="Arial"/>
                <w:color w:val="000000"/>
                <w:sz w:val="18"/>
                <w:szCs w:val="18"/>
              </w:rPr>
              <w:t>394</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0ACCFE3" w14:textId="77777777" w:rsidR="00B33969" w:rsidRDefault="00B33969" w:rsidP="0084213B">
            <w:pPr>
              <w:ind w:right="284"/>
              <w:jc w:val="right"/>
              <w:rPr>
                <w:rFonts w:cs="Arial"/>
                <w:color w:val="000000"/>
                <w:sz w:val="18"/>
                <w:szCs w:val="18"/>
              </w:rPr>
            </w:pPr>
            <w:r>
              <w:rPr>
                <w:rFonts w:cs="Arial"/>
                <w:color w:val="000000"/>
                <w:sz w:val="18"/>
                <w:szCs w:val="18"/>
              </w:rPr>
              <w:t>174</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0AFFCC5" w14:textId="77777777" w:rsidR="00B33969" w:rsidRDefault="00B33969" w:rsidP="0084213B">
            <w:pPr>
              <w:ind w:right="284"/>
              <w:jc w:val="right"/>
              <w:rPr>
                <w:rFonts w:cs="Arial"/>
                <w:color w:val="000000"/>
                <w:sz w:val="18"/>
                <w:szCs w:val="18"/>
              </w:rPr>
            </w:pPr>
            <w:r>
              <w:rPr>
                <w:rFonts w:cs="Arial"/>
                <w:color w:val="000000"/>
                <w:sz w:val="18"/>
                <w:szCs w:val="18"/>
              </w:rPr>
              <w:t>3,328</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A811272" w14:textId="77777777" w:rsidR="00B33969" w:rsidRDefault="00B33969" w:rsidP="0084213B">
            <w:pPr>
              <w:ind w:right="284"/>
              <w:jc w:val="right"/>
              <w:rPr>
                <w:rFonts w:cs="Arial"/>
                <w:color w:val="000000"/>
                <w:sz w:val="18"/>
                <w:szCs w:val="18"/>
              </w:rPr>
            </w:pPr>
            <w:r>
              <w:rPr>
                <w:rFonts w:cs="Arial"/>
                <w:color w:val="000000"/>
                <w:sz w:val="18"/>
                <w:szCs w:val="18"/>
              </w:rPr>
              <w:t>3,033</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34AD6313" w14:textId="77777777" w:rsidR="00B33969" w:rsidRDefault="00B33969" w:rsidP="0084213B">
            <w:pPr>
              <w:ind w:right="284"/>
              <w:jc w:val="right"/>
              <w:rPr>
                <w:rFonts w:cs="Arial"/>
                <w:color w:val="000000"/>
                <w:sz w:val="18"/>
                <w:szCs w:val="18"/>
              </w:rPr>
            </w:pPr>
            <w:r>
              <w:rPr>
                <w:rFonts w:cs="Arial"/>
                <w:color w:val="000000"/>
                <w:sz w:val="18"/>
                <w:szCs w:val="18"/>
              </w:rPr>
              <w:t>23,416</w:t>
            </w:r>
          </w:p>
        </w:tc>
      </w:tr>
      <w:tr w:rsidR="00B33969" w14:paraId="0A431CA1"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7FA24E45" w14:textId="64B99E88" w:rsidR="00B33969" w:rsidRDefault="00B2557B" w:rsidP="00B90346">
            <w:pPr>
              <w:ind w:left="57"/>
              <w:rPr>
                <w:rFonts w:cs="Arial"/>
                <w:color w:val="000000"/>
                <w:sz w:val="18"/>
                <w:szCs w:val="18"/>
              </w:rPr>
            </w:pPr>
            <w:r>
              <w:rPr>
                <w:rFonts w:cs="Arial"/>
                <w:color w:val="000000"/>
                <w:sz w:val="18"/>
                <w:szCs w:val="18"/>
              </w:rPr>
              <w:t>% 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10A1A5EE" w14:textId="77777777" w:rsidR="00B33969" w:rsidRDefault="00B33969" w:rsidP="0084213B">
            <w:pPr>
              <w:ind w:right="284"/>
              <w:jc w:val="right"/>
              <w:rPr>
                <w:rFonts w:cs="Arial"/>
                <w:color w:val="000000"/>
                <w:sz w:val="18"/>
                <w:szCs w:val="18"/>
              </w:rPr>
            </w:pPr>
            <w:r>
              <w:rPr>
                <w:rFonts w:cs="Arial"/>
                <w:color w:val="000000"/>
                <w:sz w:val="18"/>
                <w:szCs w:val="18"/>
              </w:rPr>
              <w:t>2.2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4674E7D" w14:textId="77777777" w:rsidR="00B33969" w:rsidRDefault="00B33969" w:rsidP="0084213B">
            <w:pPr>
              <w:ind w:right="284"/>
              <w:jc w:val="right"/>
              <w:rPr>
                <w:rFonts w:cs="Arial"/>
                <w:color w:val="000000"/>
                <w:sz w:val="18"/>
                <w:szCs w:val="18"/>
              </w:rPr>
            </w:pPr>
            <w:r>
              <w:rPr>
                <w:rFonts w:cs="Arial"/>
                <w:color w:val="000000"/>
                <w:sz w:val="18"/>
                <w:szCs w:val="18"/>
              </w:rPr>
              <w:t>1.5</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A3ADFA3" w14:textId="77777777" w:rsidR="00B33969" w:rsidRDefault="00B33969" w:rsidP="0084213B">
            <w:pPr>
              <w:ind w:right="284"/>
              <w:jc w:val="right"/>
              <w:rPr>
                <w:rFonts w:cs="Arial"/>
                <w:color w:val="000000"/>
                <w:sz w:val="18"/>
                <w:szCs w:val="18"/>
              </w:rPr>
            </w:pPr>
            <w:r>
              <w:rPr>
                <w:rFonts w:cs="Arial"/>
                <w:color w:val="000000"/>
                <w:sz w:val="18"/>
                <w:szCs w:val="18"/>
              </w:rPr>
              <w:t>10.7</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FA23BF8" w14:textId="77777777" w:rsidR="00B33969" w:rsidRDefault="00B33969" w:rsidP="0084213B">
            <w:pPr>
              <w:ind w:right="284"/>
              <w:jc w:val="right"/>
              <w:rPr>
                <w:rFonts w:cs="Arial"/>
                <w:color w:val="000000"/>
                <w:sz w:val="18"/>
                <w:szCs w:val="18"/>
              </w:rPr>
            </w:pPr>
            <w:r>
              <w:rPr>
                <w:rFonts w:cs="Arial"/>
                <w:color w:val="000000"/>
                <w:sz w:val="18"/>
                <w:szCs w:val="18"/>
              </w:rPr>
              <w:t>3.3</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DE36511" w14:textId="77777777" w:rsidR="00B33969" w:rsidRDefault="00B33969" w:rsidP="0084213B">
            <w:pPr>
              <w:ind w:right="284"/>
              <w:jc w:val="right"/>
              <w:rPr>
                <w:rFonts w:cs="Arial"/>
                <w:color w:val="000000"/>
                <w:sz w:val="18"/>
                <w:szCs w:val="18"/>
              </w:rPr>
            </w:pPr>
            <w:r>
              <w:rPr>
                <w:rFonts w:cs="Arial"/>
                <w:color w:val="000000"/>
                <w:sz w:val="18"/>
                <w:szCs w:val="18"/>
              </w:rPr>
              <w:t>1.1</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17A9446D" w14:textId="77777777" w:rsidR="00B33969" w:rsidRDefault="00B33969" w:rsidP="0084213B">
            <w:pPr>
              <w:ind w:right="284"/>
              <w:jc w:val="right"/>
              <w:rPr>
                <w:rFonts w:cs="Arial"/>
                <w:color w:val="000000"/>
                <w:sz w:val="18"/>
                <w:szCs w:val="18"/>
              </w:rPr>
            </w:pPr>
            <w:r>
              <w:rPr>
                <w:rFonts w:cs="Arial"/>
                <w:color w:val="000000"/>
                <w:sz w:val="18"/>
                <w:szCs w:val="18"/>
              </w:rPr>
              <w:t>1.9</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53B2B7D4" w14:textId="77777777" w:rsidR="00B33969" w:rsidRDefault="00B33969" w:rsidP="0084213B">
            <w:pPr>
              <w:ind w:right="284"/>
              <w:jc w:val="right"/>
              <w:rPr>
                <w:rFonts w:cs="Arial"/>
                <w:color w:val="000000"/>
                <w:sz w:val="18"/>
                <w:szCs w:val="18"/>
              </w:rPr>
            </w:pPr>
            <w:r>
              <w:rPr>
                <w:rFonts w:cs="Arial"/>
                <w:color w:val="000000"/>
                <w:sz w:val="18"/>
                <w:szCs w:val="18"/>
              </w:rPr>
              <w:t>1.8</w:t>
            </w:r>
          </w:p>
        </w:tc>
      </w:tr>
      <w:tr w:rsidR="00B33969" w14:paraId="3793FB5B"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4BAE1372" w14:textId="77777777" w:rsidR="00B33969" w:rsidRDefault="00B33969" w:rsidP="00B90346">
            <w:pPr>
              <w:ind w:left="57"/>
              <w:rPr>
                <w:rFonts w:cs="Arial"/>
                <w:color w:val="000000"/>
                <w:sz w:val="18"/>
                <w:szCs w:val="18"/>
              </w:rPr>
            </w:pPr>
            <w:r>
              <w:rPr>
                <w:rFonts w:cs="Arial"/>
                <w:color w:val="000000"/>
                <w:sz w:val="18"/>
                <w:szCs w:val="18"/>
              </w:rPr>
              <w:t>Mobility</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02CD6C6"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03386C62"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6A2A838"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91C4429"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C6FC53D"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6EEA806"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4CB0D97A" w14:textId="77777777" w:rsidR="00B33969" w:rsidRDefault="00B33969" w:rsidP="0084213B">
            <w:pPr>
              <w:ind w:right="284"/>
              <w:jc w:val="right"/>
              <w:rPr>
                <w:rFonts w:cs="Arial"/>
                <w:color w:val="000000"/>
                <w:sz w:val="18"/>
                <w:szCs w:val="18"/>
              </w:rPr>
            </w:pPr>
            <w:r>
              <w:rPr>
                <w:rFonts w:cs="Arial"/>
                <w:color w:val="000000"/>
                <w:sz w:val="18"/>
                <w:szCs w:val="18"/>
              </w:rPr>
              <w:t> </w:t>
            </w:r>
          </w:p>
        </w:tc>
      </w:tr>
      <w:tr w:rsidR="00B33969" w14:paraId="22B61652"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431EAA53" w14:textId="3AF8CDD6"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0A790AF2" w14:textId="77777777" w:rsidR="00B33969" w:rsidRDefault="00B33969" w:rsidP="0084213B">
            <w:pPr>
              <w:ind w:right="284"/>
              <w:jc w:val="right"/>
              <w:rPr>
                <w:rFonts w:cs="Arial"/>
                <w:color w:val="000000"/>
                <w:sz w:val="18"/>
                <w:szCs w:val="18"/>
              </w:rPr>
            </w:pPr>
            <w:r>
              <w:rPr>
                <w:rFonts w:cs="Arial"/>
                <w:color w:val="000000"/>
                <w:sz w:val="18"/>
                <w:szCs w:val="18"/>
              </w:rPr>
              <w:t>2,818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0A5A2C1" w14:textId="77777777" w:rsidR="00B33969" w:rsidRDefault="00B33969" w:rsidP="0084213B">
            <w:pPr>
              <w:ind w:right="284"/>
              <w:jc w:val="right"/>
              <w:rPr>
                <w:rFonts w:cs="Arial"/>
                <w:color w:val="000000"/>
                <w:sz w:val="18"/>
                <w:szCs w:val="18"/>
              </w:rPr>
            </w:pPr>
            <w:r>
              <w:rPr>
                <w:rFonts w:cs="Arial"/>
                <w:color w:val="000000"/>
                <w:sz w:val="18"/>
                <w:szCs w:val="18"/>
              </w:rPr>
              <w:t>1,328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D61B2D5" w14:textId="77777777" w:rsidR="00B33969" w:rsidRDefault="00B33969" w:rsidP="0084213B">
            <w:pPr>
              <w:ind w:right="284"/>
              <w:jc w:val="right"/>
              <w:rPr>
                <w:rFonts w:cs="Arial"/>
                <w:color w:val="000000"/>
                <w:sz w:val="18"/>
                <w:szCs w:val="18"/>
              </w:rPr>
            </w:pPr>
            <w:r>
              <w:rPr>
                <w:rFonts w:cs="Arial"/>
                <w:color w:val="000000"/>
                <w:sz w:val="18"/>
                <w:szCs w:val="18"/>
              </w:rPr>
              <w:t>156</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381684B9" w14:textId="77777777" w:rsidR="00B33969" w:rsidRDefault="00B33969" w:rsidP="0084213B">
            <w:pPr>
              <w:ind w:right="284"/>
              <w:jc w:val="right"/>
              <w:rPr>
                <w:rFonts w:cs="Arial"/>
                <w:color w:val="000000"/>
                <w:sz w:val="18"/>
                <w:szCs w:val="18"/>
              </w:rPr>
            </w:pPr>
            <w:r>
              <w:rPr>
                <w:rFonts w:cs="Arial"/>
                <w:color w:val="000000"/>
                <w:sz w:val="18"/>
                <w:szCs w:val="18"/>
              </w:rPr>
              <w:t>35</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52EE83E6" w14:textId="77777777" w:rsidR="00B33969" w:rsidRDefault="00B33969" w:rsidP="0084213B">
            <w:pPr>
              <w:ind w:right="284"/>
              <w:jc w:val="right"/>
              <w:rPr>
                <w:rFonts w:cs="Arial"/>
                <w:color w:val="000000"/>
                <w:sz w:val="18"/>
                <w:szCs w:val="18"/>
              </w:rPr>
            </w:pPr>
            <w:r>
              <w:rPr>
                <w:rFonts w:cs="Arial"/>
                <w:color w:val="000000"/>
                <w:sz w:val="18"/>
                <w:szCs w:val="18"/>
              </w:rPr>
              <w:t>620</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346EE77" w14:textId="77777777" w:rsidR="00B33969" w:rsidRDefault="00B33969" w:rsidP="0084213B">
            <w:pPr>
              <w:ind w:right="284"/>
              <w:jc w:val="right"/>
              <w:rPr>
                <w:rFonts w:cs="Arial"/>
                <w:color w:val="000000"/>
                <w:sz w:val="18"/>
                <w:szCs w:val="18"/>
              </w:rPr>
            </w:pPr>
            <w:r>
              <w:rPr>
                <w:rFonts w:cs="Arial"/>
                <w:color w:val="000000"/>
                <w:sz w:val="18"/>
                <w:szCs w:val="18"/>
              </w:rPr>
              <w:t>707</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733711E3" w14:textId="77777777" w:rsidR="00B33969" w:rsidRDefault="00B33969" w:rsidP="0084213B">
            <w:pPr>
              <w:ind w:right="284"/>
              <w:jc w:val="right"/>
              <w:rPr>
                <w:rFonts w:cs="Arial"/>
                <w:color w:val="000000"/>
                <w:sz w:val="18"/>
                <w:szCs w:val="18"/>
              </w:rPr>
            </w:pPr>
            <w:r>
              <w:rPr>
                <w:rFonts w:cs="Arial"/>
                <w:color w:val="000000"/>
                <w:sz w:val="18"/>
                <w:szCs w:val="18"/>
              </w:rPr>
              <w:t>5,664</w:t>
            </w:r>
          </w:p>
        </w:tc>
      </w:tr>
      <w:tr w:rsidR="00B33969" w14:paraId="23C893A6"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3E830DFF" w14:textId="5188089B" w:rsidR="00B33969" w:rsidRDefault="00B2557B" w:rsidP="00B90346">
            <w:pPr>
              <w:ind w:left="57"/>
              <w:rPr>
                <w:rFonts w:cs="Arial"/>
                <w:color w:val="000000"/>
                <w:sz w:val="18"/>
                <w:szCs w:val="18"/>
              </w:rPr>
            </w:pPr>
            <w:r>
              <w:rPr>
                <w:rFonts w:cs="Arial"/>
                <w:color w:val="000000"/>
                <w:sz w:val="18"/>
                <w:szCs w:val="18"/>
              </w:rPr>
              <w:t>% 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4BCD10B" w14:textId="77777777" w:rsidR="00B33969" w:rsidRDefault="00B33969" w:rsidP="0084213B">
            <w:pPr>
              <w:ind w:right="284"/>
              <w:jc w:val="right"/>
              <w:rPr>
                <w:rFonts w:cs="Arial"/>
                <w:color w:val="000000"/>
                <w:sz w:val="18"/>
                <w:szCs w:val="18"/>
              </w:rPr>
            </w:pPr>
            <w:r>
              <w:rPr>
                <w:rFonts w:cs="Arial"/>
                <w:color w:val="000000"/>
                <w:sz w:val="18"/>
                <w:szCs w:val="18"/>
              </w:rPr>
              <w:t>0.5</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1AAC71EF" w14:textId="77777777" w:rsidR="00B33969" w:rsidRDefault="00B33969" w:rsidP="0084213B">
            <w:pPr>
              <w:ind w:right="284"/>
              <w:jc w:val="right"/>
              <w:rPr>
                <w:rFonts w:cs="Arial"/>
                <w:color w:val="000000"/>
                <w:sz w:val="18"/>
                <w:szCs w:val="18"/>
              </w:rPr>
            </w:pPr>
            <w:r>
              <w:rPr>
                <w:rFonts w:cs="Arial"/>
                <w:color w:val="000000"/>
                <w:sz w:val="18"/>
                <w:szCs w:val="18"/>
              </w:rPr>
              <w:t>0.7</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649B969E" w14:textId="77777777" w:rsidR="00B33969" w:rsidRDefault="00B33969" w:rsidP="0084213B">
            <w:pPr>
              <w:ind w:right="284"/>
              <w:jc w:val="right"/>
              <w:rPr>
                <w:rFonts w:cs="Arial"/>
                <w:color w:val="000000"/>
                <w:sz w:val="18"/>
                <w:szCs w:val="18"/>
              </w:rPr>
            </w:pPr>
            <w:r>
              <w:rPr>
                <w:rFonts w:cs="Arial"/>
                <w:color w:val="000000"/>
                <w:sz w:val="18"/>
                <w:szCs w:val="18"/>
              </w:rPr>
              <w:t>4.2</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FEE1F76" w14:textId="77777777" w:rsidR="00B33969" w:rsidRDefault="00B33969" w:rsidP="0084213B">
            <w:pPr>
              <w:ind w:right="284"/>
              <w:jc w:val="right"/>
              <w:rPr>
                <w:rFonts w:cs="Arial"/>
                <w:color w:val="000000"/>
                <w:sz w:val="18"/>
                <w:szCs w:val="18"/>
              </w:rPr>
            </w:pPr>
            <w:r>
              <w:rPr>
                <w:rFonts w:cs="Arial"/>
                <w:color w:val="000000"/>
                <w:sz w:val="18"/>
                <w:szCs w:val="18"/>
              </w:rPr>
              <w:t>0.7</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D39D992" w14:textId="77777777" w:rsidR="00B33969" w:rsidRDefault="00B33969" w:rsidP="0084213B">
            <w:pPr>
              <w:ind w:right="284"/>
              <w:jc w:val="right"/>
              <w:rPr>
                <w:rFonts w:cs="Arial"/>
                <w:color w:val="000000"/>
                <w:sz w:val="18"/>
                <w:szCs w:val="18"/>
              </w:rPr>
            </w:pPr>
            <w:r>
              <w:rPr>
                <w:rFonts w:cs="Arial"/>
                <w:color w:val="000000"/>
                <w:sz w:val="18"/>
                <w:szCs w:val="18"/>
              </w:rPr>
              <w:t>0.2</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1F5C7881" w14:textId="77777777" w:rsidR="00B33969" w:rsidRDefault="00B33969" w:rsidP="0084213B">
            <w:pPr>
              <w:ind w:right="284"/>
              <w:jc w:val="right"/>
              <w:rPr>
                <w:rFonts w:cs="Arial"/>
                <w:color w:val="000000"/>
                <w:sz w:val="18"/>
                <w:szCs w:val="18"/>
              </w:rPr>
            </w:pPr>
            <w:r>
              <w:rPr>
                <w:rFonts w:cs="Arial"/>
                <w:color w:val="000000"/>
                <w:sz w:val="18"/>
                <w:szCs w:val="18"/>
              </w:rPr>
              <w:t>0.4</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3987A4C3" w14:textId="77777777" w:rsidR="00B33969" w:rsidRDefault="00B33969" w:rsidP="0084213B">
            <w:pPr>
              <w:ind w:right="284"/>
              <w:jc w:val="right"/>
              <w:rPr>
                <w:rFonts w:cs="Arial"/>
                <w:color w:val="000000"/>
                <w:sz w:val="18"/>
                <w:szCs w:val="18"/>
              </w:rPr>
            </w:pPr>
            <w:r>
              <w:rPr>
                <w:rFonts w:cs="Arial"/>
                <w:color w:val="000000"/>
                <w:sz w:val="18"/>
                <w:szCs w:val="18"/>
              </w:rPr>
              <w:t>0.4</w:t>
            </w:r>
          </w:p>
        </w:tc>
      </w:tr>
      <w:tr w:rsidR="00B33969" w14:paraId="0E3A90C7"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60D513BB" w14:textId="77777777" w:rsidR="00B33969" w:rsidRDefault="00B33969" w:rsidP="00B90346">
            <w:pPr>
              <w:ind w:left="57"/>
              <w:rPr>
                <w:rFonts w:cs="Arial"/>
                <w:color w:val="000000"/>
                <w:sz w:val="18"/>
                <w:szCs w:val="18"/>
              </w:rPr>
            </w:pPr>
            <w:r>
              <w:rPr>
                <w:rFonts w:cs="Arial"/>
                <w:color w:val="000000"/>
                <w:sz w:val="18"/>
                <w:szCs w:val="18"/>
              </w:rPr>
              <w:t>Self-care</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962D143"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0F02D980"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B5EB506"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B53A9DA"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53A80801"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047F949" w14:textId="77777777" w:rsidR="00B33969" w:rsidRDefault="00B33969" w:rsidP="0084213B">
            <w:pPr>
              <w:ind w:right="284"/>
              <w:jc w:val="right"/>
              <w:rPr>
                <w:rFonts w:cs="Arial"/>
                <w:color w:val="000000"/>
                <w:sz w:val="18"/>
                <w:szCs w:val="18"/>
              </w:rPr>
            </w:pP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14334714" w14:textId="77777777" w:rsidR="00B33969" w:rsidRDefault="00B33969" w:rsidP="0084213B">
            <w:pPr>
              <w:ind w:right="284"/>
              <w:jc w:val="right"/>
              <w:rPr>
                <w:rFonts w:cs="Arial"/>
                <w:color w:val="000000"/>
                <w:sz w:val="18"/>
                <w:szCs w:val="18"/>
              </w:rPr>
            </w:pPr>
          </w:p>
        </w:tc>
      </w:tr>
      <w:tr w:rsidR="00B33969" w14:paraId="6E2D0B3A"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77D0D2D8" w14:textId="723D1992"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1359D49" w14:textId="77777777" w:rsidR="00B33969" w:rsidRDefault="00B33969" w:rsidP="0084213B">
            <w:pPr>
              <w:ind w:right="284"/>
              <w:jc w:val="right"/>
              <w:rPr>
                <w:rFonts w:cs="Arial"/>
                <w:color w:val="000000"/>
                <w:sz w:val="18"/>
                <w:szCs w:val="18"/>
              </w:rPr>
            </w:pPr>
            <w:r>
              <w:rPr>
                <w:rFonts w:cs="Arial"/>
                <w:color w:val="000000"/>
                <w:sz w:val="18"/>
                <w:szCs w:val="18"/>
              </w:rPr>
              <w:t>7,137</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0DFB3E4" w14:textId="77777777" w:rsidR="00B33969" w:rsidRDefault="00B33969" w:rsidP="0084213B">
            <w:pPr>
              <w:ind w:right="284"/>
              <w:jc w:val="right"/>
              <w:rPr>
                <w:rFonts w:cs="Arial"/>
                <w:color w:val="000000"/>
                <w:sz w:val="18"/>
                <w:szCs w:val="18"/>
              </w:rPr>
            </w:pPr>
            <w:r>
              <w:rPr>
                <w:rFonts w:cs="Arial"/>
                <w:color w:val="000000"/>
                <w:sz w:val="18"/>
                <w:szCs w:val="18"/>
              </w:rPr>
              <w:t>1,723</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104F869" w14:textId="77777777" w:rsidR="00B33969" w:rsidRDefault="00B33969" w:rsidP="0084213B">
            <w:pPr>
              <w:ind w:right="284"/>
              <w:jc w:val="right"/>
              <w:rPr>
                <w:rFonts w:cs="Arial"/>
                <w:color w:val="000000"/>
                <w:sz w:val="18"/>
                <w:szCs w:val="18"/>
              </w:rPr>
            </w:pPr>
            <w:r>
              <w:rPr>
                <w:rFonts w:cs="Arial"/>
                <w:color w:val="000000"/>
                <w:sz w:val="18"/>
                <w:szCs w:val="18"/>
              </w:rPr>
              <w:t>303</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6BAB207" w14:textId="77777777" w:rsidR="00B33969" w:rsidRDefault="00B33969" w:rsidP="0084213B">
            <w:pPr>
              <w:ind w:right="284"/>
              <w:jc w:val="right"/>
              <w:rPr>
                <w:rFonts w:cs="Arial"/>
                <w:color w:val="000000"/>
                <w:sz w:val="18"/>
                <w:szCs w:val="18"/>
              </w:rPr>
            </w:pPr>
            <w:r>
              <w:rPr>
                <w:rFonts w:cs="Arial"/>
                <w:color w:val="000000"/>
                <w:sz w:val="18"/>
                <w:szCs w:val="18"/>
              </w:rPr>
              <w:t>96</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34CA73B" w14:textId="77777777" w:rsidR="00B33969" w:rsidRDefault="00B33969" w:rsidP="0084213B">
            <w:pPr>
              <w:ind w:right="284"/>
              <w:jc w:val="right"/>
              <w:rPr>
                <w:rFonts w:cs="Arial"/>
                <w:color w:val="000000"/>
                <w:sz w:val="18"/>
                <w:szCs w:val="18"/>
              </w:rPr>
            </w:pPr>
            <w:r>
              <w:rPr>
                <w:rFonts w:cs="Arial"/>
                <w:color w:val="000000"/>
                <w:sz w:val="18"/>
                <w:szCs w:val="18"/>
              </w:rPr>
              <w:t>1,542</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EB889D4" w14:textId="77777777" w:rsidR="00B33969" w:rsidRDefault="00B33969" w:rsidP="0084213B">
            <w:pPr>
              <w:ind w:right="284"/>
              <w:jc w:val="right"/>
              <w:rPr>
                <w:rFonts w:cs="Arial"/>
                <w:color w:val="000000"/>
                <w:sz w:val="18"/>
                <w:szCs w:val="18"/>
              </w:rPr>
            </w:pPr>
            <w:r>
              <w:rPr>
                <w:rFonts w:cs="Arial"/>
                <w:color w:val="000000"/>
                <w:sz w:val="18"/>
                <w:szCs w:val="18"/>
              </w:rPr>
              <w:t>1,802</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688C6C8B" w14:textId="77777777" w:rsidR="00B33969" w:rsidRDefault="00B33969" w:rsidP="0084213B">
            <w:pPr>
              <w:ind w:right="284"/>
              <w:jc w:val="right"/>
              <w:rPr>
                <w:rFonts w:cs="Arial"/>
                <w:color w:val="000000"/>
                <w:sz w:val="18"/>
                <w:szCs w:val="18"/>
              </w:rPr>
            </w:pPr>
            <w:r>
              <w:rPr>
                <w:rFonts w:cs="Arial"/>
                <w:color w:val="000000"/>
                <w:sz w:val="18"/>
                <w:szCs w:val="18"/>
              </w:rPr>
              <w:t>12,605</w:t>
            </w:r>
          </w:p>
        </w:tc>
      </w:tr>
      <w:tr w:rsidR="00B33969" w14:paraId="665D224B"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51149E24" w14:textId="2027EA24" w:rsidR="00B33969" w:rsidRDefault="00B2557B" w:rsidP="00B90346">
            <w:pPr>
              <w:ind w:left="57"/>
              <w:rPr>
                <w:rFonts w:cs="Arial"/>
                <w:color w:val="000000"/>
                <w:sz w:val="18"/>
                <w:szCs w:val="18"/>
              </w:rPr>
            </w:pPr>
            <w:r>
              <w:rPr>
                <w:rFonts w:cs="Arial"/>
                <w:color w:val="000000"/>
                <w:sz w:val="18"/>
                <w:szCs w:val="18"/>
              </w:rPr>
              <w:t>% 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1F039E7A" w14:textId="77777777" w:rsidR="00B33969" w:rsidRDefault="00B33969" w:rsidP="0084213B">
            <w:pPr>
              <w:ind w:right="284"/>
              <w:jc w:val="right"/>
              <w:rPr>
                <w:rFonts w:cs="Arial"/>
                <w:color w:val="000000"/>
                <w:sz w:val="18"/>
                <w:szCs w:val="18"/>
              </w:rPr>
            </w:pPr>
            <w:r>
              <w:rPr>
                <w:rFonts w:cs="Arial"/>
                <w:color w:val="000000"/>
                <w:sz w:val="18"/>
                <w:szCs w:val="18"/>
              </w:rPr>
              <w:t>1.2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8E3682A" w14:textId="77777777" w:rsidR="00B33969" w:rsidRDefault="00B33969" w:rsidP="0084213B">
            <w:pPr>
              <w:ind w:right="284"/>
              <w:jc w:val="right"/>
              <w:rPr>
                <w:rFonts w:cs="Arial"/>
                <w:color w:val="000000"/>
                <w:sz w:val="18"/>
                <w:szCs w:val="18"/>
              </w:rPr>
            </w:pPr>
            <w:r>
              <w:rPr>
                <w:rFonts w:cs="Arial"/>
                <w:color w:val="000000"/>
                <w:sz w:val="18"/>
                <w:szCs w:val="18"/>
              </w:rPr>
              <w:t>0.9</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71FF5C9" w14:textId="77777777" w:rsidR="00B33969" w:rsidRDefault="00B33969" w:rsidP="0084213B">
            <w:pPr>
              <w:ind w:right="284"/>
              <w:jc w:val="right"/>
              <w:rPr>
                <w:rFonts w:cs="Arial"/>
                <w:color w:val="000000"/>
                <w:sz w:val="18"/>
                <w:szCs w:val="18"/>
              </w:rPr>
            </w:pPr>
            <w:r>
              <w:rPr>
                <w:rFonts w:cs="Arial"/>
                <w:color w:val="000000"/>
                <w:sz w:val="18"/>
                <w:szCs w:val="18"/>
              </w:rPr>
              <w:t>8.2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0251AC1" w14:textId="77777777" w:rsidR="00B33969" w:rsidRDefault="00B33969" w:rsidP="0084213B">
            <w:pPr>
              <w:ind w:right="284"/>
              <w:jc w:val="right"/>
              <w:rPr>
                <w:rFonts w:cs="Arial"/>
                <w:color w:val="000000"/>
                <w:sz w:val="18"/>
                <w:szCs w:val="18"/>
              </w:rPr>
            </w:pPr>
            <w:r>
              <w:rPr>
                <w:rFonts w:cs="Arial"/>
                <w:color w:val="000000"/>
                <w:sz w:val="18"/>
                <w:szCs w:val="18"/>
              </w:rPr>
              <w:t>1.8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A8025D2" w14:textId="77777777" w:rsidR="00B33969" w:rsidRDefault="00B33969" w:rsidP="0084213B">
            <w:pPr>
              <w:ind w:right="284"/>
              <w:jc w:val="right"/>
              <w:rPr>
                <w:rFonts w:cs="Arial"/>
                <w:color w:val="000000"/>
                <w:sz w:val="18"/>
                <w:szCs w:val="18"/>
              </w:rPr>
            </w:pPr>
            <w:r>
              <w:rPr>
                <w:rFonts w:cs="Arial"/>
                <w:color w:val="000000"/>
                <w:sz w:val="18"/>
                <w:szCs w:val="18"/>
              </w:rPr>
              <w:t>0.5</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3137BC9C" w14:textId="77777777" w:rsidR="00B33969" w:rsidRDefault="00B33969" w:rsidP="0084213B">
            <w:pPr>
              <w:ind w:right="284"/>
              <w:jc w:val="right"/>
              <w:rPr>
                <w:rFonts w:cs="Arial"/>
                <w:color w:val="000000"/>
                <w:sz w:val="18"/>
                <w:szCs w:val="18"/>
              </w:rPr>
            </w:pPr>
            <w:r>
              <w:rPr>
                <w:rFonts w:cs="Arial"/>
                <w:color w:val="000000"/>
                <w:sz w:val="18"/>
                <w:szCs w:val="18"/>
              </w:rPr>
              <w:t>1.1</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424B85E9" w14:textId="77777777" w:rsidR="00B33969" w:rsidRDefault="00B33969" w:rsidP="0084213B">
            <w:pPr>
              <w:ind w:right="284"/>
              <w:jc w:val="right"/>
              <w:rPr>
                <w:rFonts w:cs="Arial"/>
                <w:color w:val="000000"/>
                <w:sz w:val="18"/>
                <w:szCs w:val="18"/>
              </w:rPr>
            </w:pPr>
            <w:r>
              <w:rPr>
                <w:rFonts w:cs="Arial"/>
                <w:color w:val="000000"/>
                <w:sz w:val="18"/>
                <w:szCs w:val="18"/>
              </w:rPr>
              <w:t>1.0</w:t>
            </w:r>
          </w:p>
        </w:tc>
      </w:tr>
      <w:tr w:rsidR="00B33969" w14:paraId="077BE764"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1DF9919B" w14:textId="77777777" w:rsidR="00B33969" w:rsidRDefault="00B33969" w:rsidP="00B90346">
            <w:pPr>
              <w:ind w:left="57"/>
              <w:rPr>
                <w:rFonts w:cs="Arial"/>
                <w:color w:val="000000"/>
                <w:sz w:val="18"/>
                <w:szCs w:val="18"/>
              </w:rPr>
            </w:pPr>
            <w:r>
              <w:rPr>
                <w:rFonts w:cs="Arial"/>
                <w:color w:val="000000"/>
                <w:sz w:val="18"/>
                <w:szCs w:val="18"/>
              </w:rPr>
              <w:t>Interpersonal</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0A53B28A"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7F519B2"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20E79908"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6FE699CD"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CA73BC4"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36ACB66E" w14:textId="77777777" w:rsidR="00B33969" w:rsidRDefault="00B33969" w:rsidP="0084213B">
            <w:pPr>
              <w:ind w:right="284"/>
              <w:jc w:val="right"/>
              <w:rPr>
                <w:rFonts w:cs="Arial"/>
                <w:color w:val="000000"/>
                <w:sz w:val="18"/>
                <w:szCs w:val="18"/>
              </w:rPr>
            </w:pPr>
            <w:r>
              <w:rPr>
                <w:rFonts w:cs="Arial"/>
                <w:color w:val="000000"/>
                <w:sz w:val="18"/>
                <w:szCs w:val="18"/>
              </w:rPr>
              <w:t> </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1ADF66EA" w14:textId="77777777" w:rsidR="00B33969" w:rsidRDefault="00B33969" w:rsidP="0084213B">
            <w:pPr>
              <w:ind w:right="284"/>
              <w:jc w:val="right"/>
              <w:rPr>
                <w:rFonts w:cs="Arial"/>
                <w:color w:val="000000"/>
                <w:sz w:val="18"/>
                <w:szCs w:val="18"/>
              </w:rPr>
            </w:pPr>
            <w:r>
              <w:rPr>
                <w:rFonts w:cs="Arial"/>
                <w:color w:val="000000"/>
                <w:sz w:val="18"/>
                <w:szCs w:val="18"/>
              </w:rPr>
              <w:t> </w:t>
            </w:r>
          </w:p>
        </w:tc>
      </w:tr>
      <w:tr w:rsidR="00B33969" w14:paraId="76B9E410"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3768ACA3" w14:textId="5275AAC9"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5B3C3BA" w14:textId="77777777" w:rsidR="00B33969" w:rsidRDefault="00B33969" w:rsidP="0084213B">
            <w:pPr>
              <w:ind w:right="284"/>
              <w:jc w:val="right"/>
              <w:rPr>
                <w:rFonts w:cs="Arial"/>
                <w:color w:val="000000"/>
                <w:sz w:val="18"/>
                <w:szCs w:val="18"/>
              </w:rPr>
            </w:pPr>
            <w:r>
              <w:rPr>
                <w:rFonts w:cs="Arial"/>
                <w:color w:val="000000"/>
                <w:sz w:val="18"/>
                <w:szCs w:val="18"/>
              </w:rPr>
              <w:t>11,658</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1C68A099" w14:textId="77777777" w:rsidR="00B33969" w:rsidRDefault="00B33969" w:rsidP="0084213B">
            <w:pPr>
              <w:ind w:right="284"/>
              <w:jc w:val="right"/>
              <w:rPr>
                <w:rFonts w:cs="Arial"/>
                <w:color w:val="000000"/>
                <w:sz w:val="18"/>
                <w:szCs w:val="18"/>
              </w:rPr>
            </w:pPr>
            <w:r>
              <w:rPr>
                <w:rFonts w:cs="Arial"/>
                <w:color w:val="000000"/>
                <w:sz w:val="18"/>
                <w:szCs w:val="18"/>
              </w:rPr>
              <w:t>2,413</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4E5C1E1" w14:textId="77777777" w:rsidR="00B33969" w:rsidRDefault="00B33969" w:rsidP="0084213B">
            <w:pPr>
              <w:ind w:right="284"/>
              <w:jc w:val="right"/>
              <w:rPr>
                <w:rFonts w:cs="Arial"/>
                <w:color w:val="000000"/>
                <w:sz w:val="18"/>
                <w:szCs w:val="18"/>
              </w:rPr>
            </w:pPr>
            <w:r>
              <w:rPr>
                <w:rFonts w:cs="Arial"/>
                <w:color w:val="000000"/>
                <w:sz w:val="18"/>
                <w:szCs w:val="18"/>
              </w:rPr>
              <w:t>369</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D4BCCB3" w14:textId="77777777" w:rsidR="00B33969" w:rsidRDefault="00B33969" w:rsidP="0084213B">
            <w:pPr>
              <w:ind w:right="284"/>
              <w:jc w:val="right"/>
              <w:rPr>
                <w:rFonts w:cs="Arial"/>
                <w:color w:val="000000"/>
                <w:sz w:val="18"/>
                <w:szCs w:val="18"/>
              </w:rPr>
            </w:pPr>
            <w:r>
              <w:rPr>
                <w:rFonts w:cs="Arial"/>
                <w:color w:val="000000"/>
                <w:sz w:val="18"/>
                <w:szCs w:val="18"/>
              </w:rPr>
              <w:t>124</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FF8C186" w14:textId="77777777" w:rsidR="00B33969" w:rsidRDefault="00B33969" w:rsidP="0084213B">
            <w:pPr>
              <w:ind w:right="284"/>
              <w:jc w:val="right"/>
              <w:rPr>
                <w:rFonts w:cs="Arial"/>
                <w:color w:val="000000"/>
                <w:sz w:val="18"/>
                <w:szCs w:val="18"/>
              </w:rPr>
            </w:pPr>
            <w:r>
              <w:rPr>
                <w:rFonts w:cs="Arial"/>
                <w:color w:val="000000"/>
                <w:sz w:val="18"/>
                <w:szCs w:val="18"/>
              </w:rPr>
              <w:t>5,462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15250AFF" w14:textId="77777777" w:rsidR="00B33969" w:rsidRDefault="00B33969" w:rsidP="0084213B">
            <w:pPr>
              <w:ind w:right="284"/>
              <w:jc w:val="right"/>
              <w:rPr>
                <w:rFonts w:cs="Arial"/>
                <w:color w:val="000000"/>
                <w:sz w:val="18"/>
                <w:szCs w:val="18"/>
              </w:rPr>
            </w:pPr>
            <w:r>
              <w:rPr>
                <w:rFonts w:cs="Arial"/>
                <w:color w:val="000000"/>
                <w:sz w:val="18"/>
                <w:szCs w:val="18"/>
              </w:rPr>
              <w:t>4,755</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49239FE5" w14:textId="77777777" w:rsidR="00B33969" w:rsidRDefault="00B33969" w:rsidP="0084213B">
            <w:pPr>
              <w:ind w:right="284"/>
              <w:jc w:val="right"/>
              <w:rPr>
                <w:rFonts w:cs="Arial"/>
                <w:color w:val="000000"/>
                <w:sz w:val="18"/>
                <w:szCs w:val="18"/>
              </w:rPr>
            </w:pPr>
            <w:r>
              <w:rPr>
                <w:rFonts w:cs="Arial"/>
                <w:color w:val="000000"/>
                <w:sz w:val="18"/>
                <w:szCs w:val="18"/>
              </w:rPr>
              <w:t>24,783</w:t>
            </w:r>
          </w:p>
        </w:tc>
      </w:tr>
      <w:tr w:rsidR="00B33969" w14:paraId="3E72C047"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546F2BC7" w14:textId="16667BB0" w:rsidR="00B33969" w:rsidRDefault="00B2557B" w:rsidP="00B90346">
            <w:pPr>
              <w:ind w:left="57"/>
              <w:rPr>
                <w:rFonts w:cs="Arial"/>
                <w:color w:val="000000"/>
                <w:sz w:val="18"/>
                <w:szCs w:val="18"/>
              </w:rPr>
            </w:pPr>
            <w:r>
              <w:rPr>
                <w:rFonts w:cs="Arial"/>
                <w:color w:val="000000"/>
                <w:sz w:val="18"/>
                <w:szCs w:val="18"/>
              </w:rPr>
              <w:t>% 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7EF55C6" w14:textId="77777777" w:rsidR="00B33969" w:rsidRDefault="00B33969" w:rsidP="0084213B">
            <w:pPr>
              <w:ind w:right="284"/>
              <w:jc w:val="right"/>
              <w:rPr>
                <w:rFonts w:cs="Arial"/>
                <w:color w:val="000000"/>
                <w:sz w:val="18"/>
                <w:szCs w:val="18"/>
              </w:rPr>
            </w:pPr>
            <w:r>
              <w:rPr>
                <w:rFonts w:cs="Arial"/>
                <w:color w:val="000000"/>
                <w:sz w:val="18"/>
                <w:szCs w:val="18"/>
              </w:rPr>
              <w:t>1.9</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3BA56A9" w14:textId="77777777" w:rsidR="00B33969" w:rsidRDefault="00B33969" w:rsidP="0084213B">
            <w:pPr>
              <w:ind w:right="284"/>
              <w:jc w:val="right"/>
              <w:rPr>
                <w:rFonts w:cs="Arial"/>
                <w:color w:val="000000"/>
                <w:sz w:val="18"/>
                <w:szCs w:val="18"/>
              </w:rPr>
            </w:pPr>
            <w:r>
              <w:rPr>
                <w:rFonts w:cs="Arial"/>
                <w:color w:val="000000"/>
                <w:sz w:val="18"/>
                <w:szCs w:val="18"/>
              </w:rPr>
              <w:t>1.3</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E9B610B" w14:textId="77777777" w:rsidR="00B33969" w:rsidRDefault="00B33969" w:rsidP="0084213B">
            <w:pPr>
              <w:ind w:right="284"/>
              <w:jc w:val="right"/>
              <w:rPr>
                <w:rFonts w:cs="Arial"/>
                <w:color w:val="000000"/>
                <w:sz w:val="18"/>
                <w:szCs w:val="18"/>
              </w:rPr>
            </w:pPr>
            <w:r>
              <w:rPr>
                <w:rFonts w:cs="Arial"/>
                <w:color w:val="000000"/>
                <w:sz w:val="18"/>
                <w:szCs w:val="18"/>
              </w:rPr>
              <w:t>10.0</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09E6C010" w14:textId="77777777" w:rsidR="00B33969" w:rsidRDefault="00B33969" w:rsidP="0084213B">
            <w:pPr>
              <w:ind w:right="284"/>
              <w:jc w:val="right"/>
              <w:rPr>
                <w:rFonts w:cs="Arial"/>
                <w:color w:val="000000"/>
                <w:sz w:val="18"/>
                <w:szCs w:val="18"/>
              </w:rPr>
            </w:pPr>
            <w:r>
              <w:rPr>
                <w:rFonts w:cs="Arial"/>
                <w:color w:val="000000"/>
                <w:sz w:val="18"/>
                <w:szCs w:val="18"/>
              </w:rPr>
              <w:t>2.4</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7462C9DA" w14:textId="77777777" w:rsidR="00B33969" w:rsidRDefault="00B33969" w:rsidP="0084213B">
            <w:pPr>
              <w:ind w:right="284"/>
              <w:jc w:val="right"/>
              <w:rPr>
                <w:rFonts w:cs="Arial"/>
                <w:color w:val="000000"/>
                <w:sz w:val="18"/>
                <w:szCs w:val="18"/>
              </w:rPr>
            </w:pPr>
            <w:r>
              <w:rPr>
                <w:rFonts w:cs="Arial"/>
                <w:color w:val="000000"/>
                <w:sz w:val="18"/>
                <w:szCs w:val="18"/>
              </w:rPr>
              <w:t>1.8</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0CE69833" w14:textId="77777777" w:rsidR="00B33969" w:rsidRDefault="00B33969" w:rsidP="0084213B">
            <w:pPr>
              <w:ind w:right="284"/>
              <w:jc w:val="right"/>
              <w:rPr>
                <w:rFonts w:cs="Arial"/>
                <w:color w:val="000000"/>
                <w:sz w:val="18"/>
                <w:szCs w:val="18"/>
              </w:rPr>
            </w:pPr>
            <w:r>
              <w:rPr>
                <w:rFonts w:cs="Arial"/>
                <w:color w:val="000000"/>
                <w:sz w:val="18"/>
                <w:szCs w:val="18"/>
              </w:rPr>
              <w:t>3.0</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05699481" w14:textId="77777777" w:rsidR="00B33969" w:rsidRDefault="00B33969" w:rsidP="0084213B">
            <w:pPr>
              <w:ind w:right="284"/>
              <w:jc w:val="right"/>
              <w:rPr>
                <w:rFonts w:cs="Arial"/>
                <w:color w:val="000000"/>
                <w:sz w:val="18"/>
                <w:szCs w:val="18"/>
              </w:rPr>
            </w:pPr>
            <w:r>
              <w:rPr>
                <w:rFonts w:cs="Arial"/>
                <w:color w:val="000000"/>
                <w:sz w:val="18"/>
                <w:szCs w:val="18"/>
              </w:rPr>
              <w:t>2.0</w:t>
            </w:r>
          </w:p>
        </w:tc>
      </w:tr>
      <w:tr w:rsidR="00B33969" w14:paraId="66EDD769"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53472C19" w14:textId="77777777" w:rsidR="00B33969" w:rsidRDefault="00B33969" w:rsidP="00B90346">
            <w:pPr>
              <w:ind w:left="57"/>
              <w:rPr>
                <w:rFonts w:cs="Arial"/>
                <w:color w:val="000000"/>
                <w:sz w:val="18"/>
                <w:szCs w:val="18"/>
              </w:rPr>
            </w:pPr>
            <w:r>
              <w:rPr>
                <w:rFonts w:cs="Arial"/>
                <w:color w:val="000000"/>
                <w:sz w:val="18"/>
                <w:szCs w:val="18"/>
              </w:rPr>
              <w:t>Other</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C739FC9"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AC5C0A8"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7F7CB063"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D87D17B"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0E7C3DC5" w14:textId="77777777" w:rsidR="00B33969" w:rsidRDefault="00B33969" w:rsidP="0084213B">
            <w:pPr>
              <w:ind w:right="284"/>
              <w:jc w:val="right"/>
              <w:rPr>
                <w:rFonts w:cs="Arial"/>
                <w:color w:val="000000"/>
                <w:sz w:val="18"/>
                <w:szCs w:val="18"/>
              </w:rPr>
            </w:pP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4F5A5933" w14:textId="77777777" w:rsidR="00B33969" w:rsidRDefault="00B33969" w:rsidP="0084213B">
            <w:pPr>
              <w:ind w:right="284"/>
              <w:jc w:val="right"/>
              <w:rPr>
                <w:rFonts w:cs="Arial"/>
                <w:color w:val="000000"/>
                <w:sz w:val="18"/>
                <w:szCs w:val="18"/>
              </w:rPr>
            </w:pP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581CE0ED" w14:textId="77777777" w:rsidR="00B33969" w:rsidRDefault="00B33969" w:rsidP="0084213B">
            <w:pPr>
              <w:ind w:right="284"/>
              <w:jc w:val="right"/>
              <w:rPr>
                <w:rFonts w:cs="Arial"/>
                <w:color w:val="000000"/>
                <w:sz w:val="18"/>
                <w:szCs w:val="18"/>
              </w:rPr>
            </w:pPr>
          </w:p>
        </w:tc>
      </w:tr>
      <w:tr w:rsidR="00B33969" w14:paraId="347C8E65" w14:textId="77777777" w:rsidTr="0084213B">
        <w:trPr>
          <w:trHeight w:val="312"/>
        </w:trPr>
        <w:tc>
          <w:tcPr>
            <w:tcW w:w="987" w:type="pct"/>
            <w:tcBorders>
              <w:top w:val="nil"/>
              <w:left w:val="nil"/>
              <w:bottom w:val="nil"/>
              <w:right w:val="nil"/>
            </w:tcBorders>
            <w:shd w:val="clear" w:color="000000" w:fill="C7E4F3"/>
            <w:tcMar>
              <w:top w:w="15" w:type="dxa"/>
              <w:left w:w="15" w:type="dxa"/>
              <w:bottom w:w="0" w:type="dxa"/>
              <w:right w:w="15" w:type="dxa"/>
            </w:tcMar>
            <w:vAlign w:val="center"/>
            <w:hideMark/>
          </w:tcPr>
          <w:p w14:paraId="4D6DC5E3" w14:textId="205AB8BF" w:rsidR="00B33969" w:rsidRDefault="00670A9A" w:rsidP="00B90346">
            <w:pPr>
              <w:ind w:left="57"/>
              <w:rPr>
                <w:rFonts w:cs="Arial"/>
                <w:color w:val="000000"/>
                <w:sz w:val="18"/>
                <w:szCs w:val="18"/>
              </w:rPr>
            </w:pPr>
            <w:r>
              <w:rPr>
                <w:rFonts w:cs="Arial"/>
                <w:color w:val="000000"/>
                <w:sz w:val="18"/>
                <w:szCs w:val="18"/>
              </w:rPr>
              <w:t>No. of children</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074D8124" w14:textId="77777777" w:rsidR="00B33969" w:rsidRDefault="00B33969" w:rsidP="0084213B">
            <w:pPr>
              <w:ind w:right="284"/>
              <w:jc w:val="right"/>
              <w:rPr>
                <w:rFonts w:cs="Arial"/>
                <w:color w:val="000000"/>
                <w:sz w:val="18"/>
                <w:szCs w:val="18"/>
              </w:rPr>
            </w:pPr>
            <w:r>
              <w:rPr>
                <w:rFonts w:cs="Arial"/>
                <w:color w:val="000000"/>
                <w:sz w:val="18"/>
                <w:szCs w:val="18"/>
              </w:rPr>
              <w:t>8,727</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35FF63A" w14:textId="77777777" w:rsidR="00B33969" w:rsidRDefault="00B33969" w:rsidP="0084213B">
            <w:pPr>
              <w:ind w:right="284"/>
              <w:jc w:val="right"/>
              <w:rPr>
                <w:rFonts w:cs="Arial"/>
                <w:color w:val="000000"/>
                <w:sz w:val="18"/>
                <w:szCs w:val="18"/>
              </w:rPr>
            </w:pPr>
            <w:r>
              <w:rPr>
                <w:rFonts w:cs="Arial"/>
                <w:color w:val="000000"/>
                <w:sz w:val="18"/>
                <w:szCs w:val="18"/>
              </w:rPr>
              <w:t>2,124</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5375F918" w14:textId="77777777" w:rsidR="00B33969" w:rsidRDefault="00B33969" w:rsidP="0084213B">
            <w:pPr>
              <w:ind w:right="284"/>
              <w:jc w:val="right"/>
              <w:rPr>
                <w:rFonts w:cs="Arial"/>
                <w:color w:val="000000"/>
                <w:sz w:val="18"/>
                <w:szCs w:val="18"/>
              </w:rPr>
            </w:pPr>
            <w:r>
              <w:rPr>
                <w:rFonts w:cs="Arial"/>
                <w:color w:val="000000"/>
                <w:sz w:val="18"/>
                <w:szCs w:val="18"/>
              </w:rPr>
              <w:t>441</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6FE1E861" w14:textId="77777777" w:rsidR="00B33969" w:rsidRDefault="00B33969" w:rsidP="0084213B">
            <w:pPr>
              <w:ind w:right="284"/>
              <w:jc w:val="right"/>
              <w:rPr>
                <w:rFonts w:cs="Arial"/>
                <w:color w:val="000000"/>
                <w:sz w:val="18"/>
                <w:szCs w:val="18"/>
              </w:rPr>
            </w:pPr>
            <w:r>
              <w:rPr>
                <w:rFonts w:cs="Arial"/>
                <w:color w:val="000000"/>
                <w:sz w:val="18"/>
                <w:szCs w:val="18"/>
              </w:rPr>
              <w:t>107</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89CC933" w14:textId="77777777" w:rsidR="00B33969" w:rsidRDefault="00B33969" w:rsidP="0084213B">
            <w:pPr>
              <w:ind w:right="284"/>
              <w:jc w:val="right"/>
              <w:rPr>
                <w:rFonts w:cs="Arial"/>
                <w:color w:val="000000"/>
                <w:sz w:val="18"/>
                <w:szCs w:val="18"/>
              </w:rPr>
            </w:pPr>
            <w:r>
              <w:rPr>
                <w:rFonts w:cs="Arial"/>
                <w:color w:val="000000"/>
                <w:sz w:val="18"/>
                <w:szCs w:val="18"/>
              </w:rPr>
              <w:t>3,828</w:t>
            </w:r>
          </w:p>
        </w:tc>
        <w:tc>
          <w:tcPr>
            <w:tcW w:w="558" w:type="pct"/>
            <w:tcBorders>
              <w:top w:val="nil"/>
              <w:left w:val="nil"/>
              <w:bottom w:val="nil"/>
              <w:right w:val="nil"/>
            </w:tcBorders>
            <w:shd w:val="clear" w:color="000000" w:fill="C7E4F3"/>
            <w:tcMar>
              <w:top w:w="15" w:type="dxa"/>
              <w:left w:w="15" w:type="dxa"/>
              <w:bottom w:w="0" w:type="dxa"/>
              <w:right w:w="15" w:type="dxa"/>
            </w:tcMar>
            <w:vAlign w:val="center"/>
            <w:hideMark/>
          </w:tcPr>
          <w:p w14:paraId="41DF7C06" w14:textId="77777777" w:rsidR="00B33969" w:rsidRDefault="00B33969" w:rsidP="0084213B">
            <w:pPr>
              <w:ind w:right="284"/>
              <w:jc w:val="right"/>
              <w:rPr>
                <w:rFonts w:cs="Arial"/>
                <w:color w:val="000000"/>
                <w:sz w:val="18"/>
                <w:szCs w:val="18"/>
              </w:rPr>
            </w:pPr>
            <w:r>
              <w:rPr>
                <w:rFonts w:cs="Arial"/>
                <w:color w:val="000000"/>
                <w:sz w:val="18"/>
                <w:szCs w:val="18"/>
              </w:rPr>
              <w:t>3,425</w:t>
            </w:r>
          </w:p>
        </w:tc>
        <w:tc>
          <w:tcPr>
            <w:tcW w:w="666" w:type="pct"/>
            <w:tcBorders>
              <w:top w:val="nil"/>
              <w:left w:val="nil"/>
              <w:bottom w:val="nil"/>
              <w:right w:val="nil"/>
            </w:tcBorders>
            <w:shd w:val="clear" w:color="000000" w:fill="C7E4F3"/>
            <w:tcMar>
              <w:top w:w="15" w:type="dxa"/>
              <w:left w:w="15" w:type="dxa"/>
              <w:bottom w:w="0" w:type="dxa"/>
              <w:right w:w="15" w:type="dxa"/>
            </w:tcMar>
            <w:vAlign w:val="center"/>
            <w:hideMark/>
          </w:tcPr>
          <w:p w14:paraId="35A5CB7F" w14:textId="77777777" w:rsidR="00B33969" w:rsidRDefault="00B33969" w:rsidP="0084213B">
            <w:pPr>
              <w:ind w:right="284"/>
              <w:jc w:val="right"/>
              <w:rPr>
                <w:rFonts w:cs="Arial"/>
                <w:color w:val="000000"/>
                <w:sz w:val="18"/>
                <w:szCs w:val="18"/>
              </w:rPr>
            </w:pPr>
            <w:r>
              <w:rPr>
                <w:rFonts w:cs="Arial"/>
                <w:color w:val="000000"/>
                <w:sz w:val="18"/>
                <w:szCs w:val="18"/>
              </w:rPr>
              <w:t>18,653</w:t>
            </w:r>
          </w:p>
        </w:tc>
      </w:tr>
      <w:tr w:rsidR="00B33969" w14:paraId="687E2036" w14:textId="77777777" w:rsidTr="0084213B">
        <w:trPr>
          <w:trHeight w:val="312"/>
        </w:trPr>
        <w:tc>
          <w:tcPr>
            <w:tcW w:w="987" w:type="pct"/>
            <w:tcBorders>
              <w:top w:val="nil"/>
              <w:left w:val="nil"/>
              <w:bottom w:val="nil"/>
              <w:right w:val="nil"/>
            </w:tcBorders>
            <w:shd w:val="clear" w:color="auto" w:fill="auto"/>
            <w:tcMar>
              <w:top w:w="15" w:type="dxa"/>
              <w:left w:w="15" w:type="dxa"/>
              <w:bottom w:w="0" w:type="dxa"/>
              <w:right w:w="15" w:type="dxa"/>
            </w:tcMar>
            <w:vAlign w:val="center"/>
            <w:hideMark/>
          </w:tcPr>
          <w:p w14:paraId="296F8891" w14:textId="6C0B2603" w:rsidR="00B33969" w:rsidRDefault="00B2557B" w:rsidP="00B90346">
            <w:pPr>
              <w:ind w:left="57"/>
              <w:rPr>
                <w:rFonts w:cs="Arial"/>
                <w:color w:val="000000"/>
                <w:sz w:val="18"/>
                <w:szCs w:val="18"/>
              </w:rPr>
            </w:pPr>
            <w:r>
              <w:rPr>
                <w:rFonts w:cs="Arial"/>
                <w:color w:val="000000"/>
                <w:sz w:val="18"/>
                <w:szCs w:val="18"/>
              </w:rPr>
              <w:t>% of all children</w:t>
            </w:r>
            <w:r w:rsidR="00295696">
              <w:rPr>
                <w:rFonts w:cs="Arial"/>
                <w:color w:val="000000"/>
                <w:sz w:val="18"/>
                <w:szCs w:val="18"/>
              </w:rPr>
              <w:t xml:space="preserve"> </w:t>
            </w:r>
            <w:r w:rsidR="00B33969" w:rsidRPr="00295696">
              <w:rPr>
                <w:rFonts w:cs="Arial"/>
                <w:color w:val="000000"/>
                <w:sz w:val="18"/>
                <w:szCs w:val="18"/>
                <w:vertAlign w:val="superscript"/>
              </w:rPr>
              <w:t>(b)</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36D6EE48" w14:textId="77777777" w:rsidR="00B33969" w:rsidRDefault="00B33969" w:rsidP="0084213B">
            <w:pPr>
              <w:ind w:right="284"/>
              <w:jc w:val="right"/>
              <w:rPr>
                <w:rFonts w:cs="Arial"/>
                <w:color w:val="000000"/>
                <w:sz w:val="18"/>
                <w:szCs w:val="18"/>
              </w:rPr>
            </w:pPr>
            <w:r>
              <w:rPr>
                <w:rFonts w:cs="Arial"/>
                <w:color w:val="000000"/>
                <w:sz w:val="18"/>
                <w:szCs w:val="18"/>
              </w:rPr>
              <w:t>1.4</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6E7FFE32" w14:textId="77777777" w:rsidR="00B33969" w:rsidRDefault="00B33969" w:rsidP="0084213B">
            <w:pPr>
              <w:ind w:right="284"/>
              <w:jc w:val="right"/>
              <w:rPr>
                <w:rFonts w:cs="Arial"/>
                <w:color w:val="000000"/>
                <w:sz w:val="18"/>
                <w:szCs w:val="18"/>
              </w:rPr>
            </w:pPr>
            <w:r>
              <w:rPr>
                <w:rFonts w:cs="Arial"/>
                <w:color w:val="000000"/>
                <w:sz w:val="18"/>
                <w:szCs w:val="18"/>
              </w:rPr>
              <w:t>1.2</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3F47AD4A" w14:textId="77777777" w:rsidR="00B33969" w:rsidRDefault="00B33969" w:rsidP="0084213B">
            <w:pPr>
              <w:ind w:right="284"/>
              <w:jc w:val="right"/>
              <w:rPr>
                <w:rFonts w:cs="Arial"/>
                <w:color w:val="000000"/>
                <w:sz w:val="18"/>
                <w:szCs w:val="18"/>
              </w:rPr>
            </w:pPr>
            <w:r>
              <w:rPr>
                <w:rFonts w:cs="Arial"/>
                <w:color w:val="000000"/>
                <w:sz w:val="18"/>
                <w:szCs w:val="18"/>
              </w:rPr>
              <w:t>12.0</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3BCFC3BA" w14:textId="77777777" w:rsidR="00B33969" w:rsidRDefault="00B33969" w:rsidP="0084213B">
            <w:pPr>
              <w:ind w:right="284"/>
              <w:jc w:val="right"/>
              <w:rPr>
                <w:rFonts w:cs="Arial"/>
                <w:color w:val="000000"/>
                <w:sz w:val="18"/>
                <w:szCs w:val="18"/>
              </w:rPr>
            </w:pPr>
            <w:r>
              <w:rPr>
                <w:rFonts w:cs="Arial"/>
                <w:color w:val="000000"/>
                <w:sz w:val="18"/>
                <w:szCs w:val="18"/>
              </w:rPr>
              <w:t>2.0</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2C949A3A" w14:textId="77777777" w:rsidR="00B33969" w:rsidRDefault="00B33969" w:rsidP="0084213B">
            <w:pPr>
              <w:ind w:right="284"/>
              <w:jc w:val="right"/>
              <w:rPr>
                <w:rFonts w:cs="Arial"/>
                <w:color w:val="000000"/>
                <w:sz w:val="18"/>
                <w:szCs w:val="18"/>
              </w:rPr>
            </w:pPr>
            <w:r>
              <w:rPr>
                <w:rFonts w:cs="Arial"/>
                <w:color w:val="000000"/>
                <w:sz w:val="18"/>
                <w:szCs w:val="18"/>
              </w:rPr>
              <w:t>1.3</w:t>
            </w:r>
          </w:p>
        </w:tc>
        <w:tc>
          <w:tcPr>
            <w:tcW w:w="558" w:type="pct"/>
            <w:tcBorders>
              <w:top w:val="nil"/>
              <w:left w:val="nil"/>
              <w:bottom w:val="nil"/>
              <w:right w:val="nil"/>
            </w:tcBorders>
            <w:shd w:val="clear" w:color="auto" w:fill="auto"/>
            <w:tcMar>
              <w:top w:w="15" w:type="dxa"/>
              <w:left w:w="15" w:type="dxa"/>
              <w:bottom w:w="0" w:type="dxa"/>
              <w:right w:w="15" w:type="dxa"/>
            </w:tcMar>
            <w:vAlign w:val="center"/>
            <w:hideMark/>
          </w:tcPr>
          <w:p w14:paraId="5BED6CE0" w14:textId="77777777" w:rsidR="00B33969" w:rsidRDefault="00B33969" w:rsidP="0084213B">
            <w:pPr>
              <w:ind w:right="284"/>
              <w:jc w:val="right"/>
              <w:rPr>
                <w:rFonts w:cs="Arial"/>
                <w:color w:val="000000"/>
                <w:sz w:val="18"/>
                <w:szCs w:val="18"/>
              </w:rPr>
            </w:pPr>
            <w:r>
              <w:rPr>
                <w:rFonts w:cs="Arial"/>
                <w:color w:val="000000"/>
                <w:sz w:val="18"/>
                <w:szCs w:val="18"/>
              </w:rPr>
              <w:t>2.2</w:t>
            </w:r>
          </w:p>
        </w:tc>
        <w:tc>
          <w:tcPr>
            <w:tcW w:w="666" w:type="pct"/>
            <w:tcBorders>
              <w:top w:val="nil"/>
              <w:left w:val="nil"/>
              <w:bottom w:val="nil"/>
              <w:right w:val="nil"/>
            </w:tcBorders>
            <w:shd w:val="clear" w:color="auto" w:fill="auto"/>
            <w:tcMar>
              <w:top w:w="15" w:type="dxa"/>
              <w:left w:w="15" w:type="dxa"/>
              <w:bottom w:w="0" w:type="dxa"/>
              <w:right w:w="15" w:type="dxa"/>
            </w:tcMar>
            <w:vAlign w:val="center"/>
            <w:hideMark/>
          </w:tcPr>
          <w:p w14:paraId="3E76A3FE" w14:textId="77777777" w:rsidR="00B33969" w:rsidRDefault="00B33969" w:rsidP="0084213B">
            <w:pPr>
              <w:ind w:right="284"/>
              <w:jc w:val="right"/>
              <w:rPr>
                <w:rFonts w:cs="Arial"/>
                <w:color w:val="000000"/>
                <w:sz w:val="18"/>
                <w:szCs w:val="18"/>
              </w:rPr>
            </w:pPr>
            <w:r>
              <w:rPr>
                <w:rFonts w:cs="Arial"/>
                <w:color w:val="000000"/>
                <w:sz w:val="18"/>
                <w:szCs w:val="18"/>
              </w:rPr>
              <w:t>1.5</w:t>
            </w:r>
          </w:p>
        </w:tc>
      </w:tr>
      <w:tr w:rsidR="002F3200" w14:paraId="69D5C6BB" w14:textId="77777777" w:rsidTr="00627309">
        <w:trPr>
          <w:trHeight w:val="312"/>
        </w:trPr>
        <w:tc>
          <w:tcPr>
            <w:tcW w:w="5000" w:type="pct"/>
            <w:gridSpan w:val="8"/>
            <w:tcBorders>
              <w:top w:val="nil"/>
              <w:left w:val="nil"/>
              <w:bottom w:val="nil"/>
              <w:right w:val="nil"/>
            </w:tcBorders>
            <w:shd w:val="clear" w:color="000000" w:fill="90C9E6"/>
            <w:tcMar>
              <w:top w:w="15" w:type="dxa"/>
              <w:left w:w="15" w:type="dxa"/>
              <w:bottom w:w="0" w:type="dxa"/>
              <w:right w:w="15" w:type="dxa"/>
            </w:tcMar>
            <w:vAlign w:val="center"/>
            <w:hideMark/>
          </w:tcPr>
          <w:p w14:paraId="19A4FEF5" w14:textId="0C74F825" w:rsidR="002F3200" w:rsidRDefault="002F3200" w:rsidP="002F3200">
            <w:pPr>
              <w:jc w:val="center"/>
              <w:rPr>
                <w:rFonts w:cs="Arial"/>
                <w:b/>
                <w:bCs/>
                <w:color w:val="000000"/>
                <w:sz w:val="18"/>
                <w:szCs w:val="18"/>
              </w:rPr>
            </w:pPr>
            <w:r>
              <w:rPr>
                <w:rFonts w:cs="Arial"/>
                <w:b/>
                <w:bCs/>
                <w:color w:val="000000"/>
                <w:sz w:val="18"/>
                <w:szCs w:val="18"/>
              </w:rPr>
              <w:t>Services</w:t>
            </w:r>
            <w:r w:rsidR="00CE21C3">
              <w:rPr>
                <w:rFonts w:cs="Arial"/>
                <w:b/>
                <w:bCs/>
                <w:color w:val="000000"/>
                <w:sz w:val="18"/>
                <w:szCs w:val="18"/>
              </w:rPr>
              <w:t xml:space="preserve"> (number)</w:t>
            </w:r>
          </w:p>
        </w:tc>
      </w:tr>
      <w:tr w:rsidR="00B33969" w14:paraId="41025D5B" w14:textId="77777777" w:rsidTr="008769DE">
        <w:trPr>
          <w:trHeight w:val="312"/>
        </w:trPr>
        <w:tc>
          <w:tcPr>
            <w:tcW w:w="987"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623D239" w14:textId="3229CBC4" w:rsidR="00B33969" w:rsidRDefault="00B33969" w:rsidP="002A5899">
            <w:pPr>
              <w:ind w:left="57"/>
              <w:rPr>
                <w:rFonts w:cs="Arial"/>
                <w:color w:val="000000"/>
                <w:sz w:val="18"/>
                <w:szCs w:val="18"/>
              </w:rPr>
            </w:pPr>
            <w:r>
              <w:rPr>
                <w:rFonts w:cs="Arial"/>
                <w:color w:val="000000"/>
                <w:sz w:val="18"/>
                <w:szCs w:val="18"/>
              </w:rPr>
              <w:t>Total specified</w:t>
            </w:r>
            <w:r w:rsidR="00295696">
              <w:rPr>
                <w:rFonts w:cs="Arial"/>
                <w:color w:val="000000"/>
                <w:sz w:val="18"/>
                <w:szCs w:val="18"/>
              </w:rPr>
              <w:t xml:space="preserve"> </w:t>
            </w:r>
            <w:r w:rsidRPr="00295696">
              <w:rPr>
                <w:rFonts w:cs="Arial"/>
                <w:color w:val="000000"/>
                <w:sz w:val="18"/>
                <w:szCs w:val="18"/>
                <w:vertAlign w:val="superscript"/>
              </w:rPr>
              <w:t>(</w:t>
            </w:r>
            <w:r w:rsidR="002A5899">
              <w:rPr>
                <w:rFonts w:cs="Arial"/>
                <w:color w:val="000000"/>
                <w:sz w:val="18"/>
                <w:szCs w:val="18"/>
                <w:vertAlign w:val="superscript"/>
              </w:rPr>
              <w:t>c</w:t>
            </w:r>
            <w:r w:rsidRPr="00295696">
              <w:rPr>
                <w:rFonts w:cs="Arial"/>
                <w:color w:val="000000"/>
                <w:sz w:val="18"/>
                <w:szCs w:val="18"/>
                <w:vertAlign w:val="superscript"/>
              </w:rPr>
              <w:t>)</w:t>
            </w:r>
          </w:p>
        </w:tc>
        <w:tc>
          <w:tcPr>
            <w:tcW w:w="558"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744BCB6" w14:textId="77777777" w:rsidR="00B33969" w:rsidRDefault="00B33969" w:rsidP="0084213B">
            <w:pPr>
              <w:ind w:right="340"/>
              <w:jc w:val="right"/>
              <w:rPr>
                <w:rFonts w:cs="Arial"/>
                <w:color w:val="000000"/>
                <w:sz w:val="18"/>
                <w:szCs w:val="18"/>
              </w:rPr>
            </w:pPr>
            <w:r>
              <w:rPr>
                <w:rFonts w:cs="Arial"/>
                <w:color w:val="000000"/>
                <w:sz w:val="18"/>
                <w:szCs w:val="18"/>
              </w:rPr>
              <w:t>6,768</w:t>
            </w:r>
          </w:p>
        </w:tc>
        <w:tc>
          <w:tcPr>
            <w:tcW w:w="558"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3084A16" w14:textId="77777777" w:rsidR="00B33969" w:rsidRDefault="00B33969" w:rsidP="0084213B">
            <w:pPr>
              <w:ind w:right="340"/>
              <w:jc w:val="right"/>
              <w:rPr>
                <w:rFonts w:cs="Arial"/>
                <w:color w:val="000000"/>
                <w:sz w:val="18"/>
                <w:szCs w:val="18"/>
              </w:rPr>
            </w:pPr>
            <w:r>
              <w:rPr>
                <w:rFonts w:cs="Arial"/>
                <w:color w:val="000000"/>
                <w:sz w:val="18"/>
                <w:szCs w:val="18"/>
              </w:rPr>
              <w:t>775</w:t>
            </w:r>
          </w:p>
        </w:tc>
        <w:tc>
          <w:tcPr>
            <w:tcW w:w="558"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00F2222" w14:textId="77777777" w:rsidR="00B33969" w:rsidRDefault="00B33969" w:rsidP="0084213B">
            <w:pPr>
              <w:ind w:right="340"/>
              <w:jc w:val="right"/>
              <w:rPr>
                <w:rFonts w:cs="Arial"/>
                <w:color w:val="000000"/>
                <w:sz w:val="18"/>
                <w:szCs w:val="18"/>
              </w:rPr>
            </w:pPr>
            <w:r>
              <w:rPr>
                <w:rFonts w:cs="Arial"/>
                <w:color w:val="000000"/>
                <w:sz w:val="18"/>
                <w:szCs w:val="18"/>
              </w:rPr>
              <w:t>64</w:t>
            </w:r>
          </w:p>
        </w:tc>
        <w:tc>
          <w:tcPr>
            <w:tcW w:w="558"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7F9D3AA7" w14:textId="77777777" w:rsidR="00B33969" w:rsidRDefault="00B33969" w:rsidP="0084213B">
            <w:pPr>
              <w:ind w:right="340"/>
              <w:jc w:val="right"/>
              <w:rPr>
                <w:rFonts w:cs="Arial"/>
                <w:color w:val="000000"/>
                <w:sz w:val="18"/>
                <w:szCs w:val="18"/>
              </w:rPr>
            </w:pPr>
            <w:r>
              <w:rPr>
                <w:rFonts w:cs="Arial"/>
                <w:color w:val="000000"/>
                <w:sz w:val="18"/>
                <w:szCs w:val="18"/>
              </w:rPr>
              <w:t>108</w:t>
            </w:r>
          </w:p>
        </w:tc>
        <w:tc>
          <w:tcPr>
            <w:tcW w:w="558"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DE023BC" w14:textId="77777777" w:rsidR="00B33969" w:rsidRDefault="00B33969" w:rsidP="0084213B">
            <w:pPr>
              <w:ind w:right="340"/>
              <w:jc w:val="right"/>
              <w:rPr>
                <w:rFonts w:cs="Arial"/>
                <w:color w:val="000000"/>
                <w:sz w:val="18"/>
                <w:szCs w:val="18"/>
              </w:rPr>
            </w:pPr>
            <w:r>
              <w:rPr>
                <w:rFonts w:cs="Arial"/>
                <w:color w:val="000000"/>
                <w:sz w:val="18"/>
                <w:szCs w:val="18"/>
              </w:rPr>
              <w:t>3,947</w:t>
            </w:r>
          </w:p>
        </w:tc>
        <w:tc>
          <w:tcPr>
            <w:tcW w:w="558"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AC7C1EF" w14:textId="77777777" w:rsidR="00B33969" w:rsidRDefault="00B33969" w:rsidP="0084213B">
            <w:pPr>
              <w:ind w:right="340"/>
              <w:jc w:val="right"/>
              <w:rPr>
                <w:rFonts w:cs="Arial"/>
                <w:color w:val="000000"/>
                <w:sz w:val="18"/>
                <w:szCs w:val="18"/>
              </w:rPr>
            </w:pPr>
            <w:r>
              <w:rPr>
                <w:rFonts w:cs="Arial"/>
                <w:color w:val="000000"/>
                <w:sz w:val="18"/>
                <w:szCs w:val="18"/>
              </w:rPr>
              <w:t>2,563</w:t>
            </w:r>
          </w:p>
        </w:tc>
        <w:tc>
          <w:tcPr>
            <w:tcW w:w="666" w:type="pct"/>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C67B11C" w14:textId="77777777" w:rsidR="00B33969" w:rsidRDefault="00B33969" w:rsidP="0084213B">
            <w:pPr>
              <w:ind w:right="340"/>
              <w:jc w:val="right"/>
              <w:rPr>
                <w:rFonts w:cs="Arial"/>
                <w:color w:val="000000"/>
                <w:sz w:val="18"/>
                <w:szCs w:val="18"/>
              </w:rPr>
            </w:pPr>
            <w:r>
              <w:rPr>
                <w:rFonts w:cs="Arial"/>
                <w:color w:val="000000"/>
                <w:sz w:val="18"/>
                <w:szCs w:val="18"/>
              </w:rPr>
              <w:t>14,225</w:t>
            </w:r>
          </w:p>
        </w:tc>
      </w:tr>
      <w:tr w:rsidR="00B33969" w14:paraId="1F94307A" w14:textId="77777777" w:rsidTr="008769DE">
        <w:trPr>
          <w:trHeight w:val="312"/>
        </w:trPr>
        <w:tc>
          <w:tcPr>
            <w:tcW w:w="987"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2C45244" w14:textId="77777777" w:rsidR="00B33969" w:rsidRDefault="00B33969" w:rsidP="00B90346">
            <w:pPr>
              <w:ind w:left="57"/>
              <w:rPr>
                <w:rFonts w:cs="Arial"/>
                <w:color w:val="000000"/>
                <w:sz w:val="18"/>
                <w:szCs w:val="18"/>
              </w:rPr>
            </w:pPr>
            <w:r>
              <w:rPr>
                <w:rFonts w:cs="Arial"/>
                <w:color w:val="000000"/>
                <w:sz w:val="18"/>
                <w:szCs w:val="18"/>
              </w:rPr>
              <w:t>Total not specified</w:t>
            </w:r>
          </w:p>
        </w:tc>
        <w:tc>
          <w:tcPr>
            <w:tcW w:w="558"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094A4E4" w14:textId="77777777" w:rsidR="00B33969" w:rsidRDefault="00B33969" w:rsidP="0084213B">
            <w:pPr>
              <w:ind w:right="340"/>
              <w:jc w:val="right"/>
              <w:rPr>
                <w:rFonts w:cs="Arial"/>
                <w:color w:val="000000"/>
                <w:sz w:val="18"/>
                <w:szCs w:val="18"/>
              </w:rPr>
            </w:pPr>
            <w:r>
              <w:rPr>
                <w:rFonts w:cs="Arial"/>
                <w:color w:val="000000"/>
                <w:sz w:val="18"/>
                <w:szCs w:val="18"/>
              </w:rPr>
              <w:t>0</w:t>
            </w:r>
          </w:p>
        </w:tc>
        <w:tc>
          <w:tcPr>
            <w:tcW w:w="558"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31867C6C" w14:textId="77777777" w:rsidR="00B33969" w:rsidRDefault="00B33969" w:rsidP="0084213B">
            <w:pPr>
              <w:ind w:right="340"/>
              <w:jc w:val="right"/>
              <w:rPr>
                <w:rFonts w:cs="Arial"/>
                <w:color w:val="000000"/>
                <w:sz w:val="18"/>
                <w:szCs w:val="18"/>
              </w:rPr>
            </w:pPr>
            <w:r>
              <w:rPr>
                <w:rFonts w:cs="Arial"/>
                <w:color w:val="000000"/>
                <w:sz w:val="18"/>
                <w:szCs w:val="18"/>
              </w:rPr>
              <w:t>0</w:t>
            </w:r>
          </w:p>
        </w:tc>
        <w:tc>
          <w:tcPr>
            <w:tcW w:w="558"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0F5FFA8D" w14:textId="77777777" w:rsidR="00B33969" w:rsidRDefault="00B33969" w:rsidP="0084213B">
            <w:pPr>
              <w:ind w:right="340"/>
              <w:jc w:val="right"/>
              <w:rPr>
                <w:rFonts w:cs="Arial"/>
                <w:color w:val="000000"/>
                <w:sz w:val="18"/>
                <w:szCs w:val="18"/>
              </w:rPr>
            </w:pPr>
            <w:r>
              <w:rPr>
                <w:rFonts w:cs="Arial"/>
                <w:color w:val="000000"/>
                <w:sz w:val="18"/>
                <w:szCs w:val="18"/>
              </w:rPr>
              <w:t>0</w:t>
            </w:r>
          </w:p>
        </w:tc>
        <w:tc>
          <w:tcPr>
            <w:tcW w:w="558"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01BB95A" w14:textId="77777777" w:rsidR="00B33969" w:rsidRDefault="00B33969" w:rsidP="0084213B">
            <w:pPr>
              <w:ind w:right="340"/>
              <w:jc w:val="right"/>
              <w:rPr>
                <w:rFonts w:cs="Arial"/>
                <w:color w:val="000000"/>
                <w:sz w:val="18"/>
                <w:szCs w:val="18"/>
              </w:rPr>
            </w:pPr>
            <w:r>
              <w:rPr>
                <w:rFonts w:cs="Arial"/>
                <w:color w:val="000000"/>
                <w:sz w:val="18"/>
                <w:szCs w:val="18"/>
              </w:rPr>
              <w:t>0</w:t>
            </w:r>
          </w:p>
        </w:tc>
        <w:tc>
          <w:tcPr>
            <w:tcW w:w="558"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72A2B27F" w14:textId="77777777" w:rsidR="00B33969" w:rsidRDefault="00B33969" w:rsidP="0084213B">
            <w:pPr>
              <w:ind w:right="340"/>
              <w:jc w:val="right"/>
              <w:rPr>
                <w:rFonts w:cs="Arial"/>
                <w:color w:val="000000"/>
                <w:sz w:val="18"/>
                <w:szCs w:val="18"/>
              </w:rPr>
            </w:pPr>
            <w:r>
              <w:rPr>
                <w:rFonts w:cs="Arial"/>
                <w:color w:val="000000"/>
                <w:sz w:val="18"/>
                <w:szCs w:val="18"/>
              </w:rPr>
              <w:t>0</w:t>
            </w:r>
          </w:p>
        </w:tc>
        <w:tc>
          <w:tcPr>
            <w:tcW w:w="558"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66A69544" w14:textId="77777777" w:rsidR="00B33969" w:rsidRDefault="00B33969" w:rsidP="0084213B">
            <w:pPr>
              <w:ind w:right="340"/>
              <w:jc w:val="right"/>
              <w:rPr>
                <w:rFonts w:cs="Arial"/>
                <w:color w:val="000000"/>
                <w:sz w:val="18"/>
                <w:szCs w:val="18"/>
              </w:rPr>
            </w:pPr>
            <w:r>
              <w:rPr>
                <w:rFonts w:cs="Arial"/>
                <w:color w:val="000000"/>
                <w:sz w:val="18"/>
                <w:szCs w:val="18"/>
              </w:rPr>
              <w:t>1</w:t>
            </w:r>
          </w:p>
        </w:tc>
        <w:tc>
          <w:tcPr>
            <w:tcW w:w="666" w:type="pct"/>
            <w:tcBorders>
              <w:top w:val="nil"/>
              <w:left w:val="nil"/>
              <w:bottom w:val="nil"/>
              <w:right w:val="nil"/>
            </w:tcBorders>
            <w:shd w:val="clear" w:color="auto" w:fill="C7E4F3" w:themeFill="accent1" w:themeFillTint="33"/>
            <w:tcMar>
              <w:top w:w="15" w:type="dxa"/>
              <w:left w:w="15" w:type="dxa"/>
              <w:bottom w:w="0" w:type="dxa"/>
              <w:right w:w="15" w:type="dxa"/>
            </w:tcMar>
            <w:vAlign w:val="center"/>
            <w:hideMark/>
          </w:tcPr>
          <w:p w14:paraId="1FB93788" w14:textId="77777777" w:rsidR="00B33969" w:rsidRDefault="00B33969" w:rsidP="0084213B">
            <w:pPr>
              <w:ind w:right="340"/>
              <w:jc w:val="right"/>
              <w:rPr>
                <w:rFonts w:cs="Arial"/>
                <w:color w:val="000000"/>
                <w:sz w:val="18"/>
                <w:szCs w:val="18"/>
              </w:rPr>
            </w:pPr>
            <w:r>
              <w:rPr>
                <w:rFonts w:cs="Arial"/>
                <w:color w:val="000000"/>
                <w:sz w:val="18"/>
                <w:szCs w:val="18"/>
              </w:rPr>
              <w:t>1</w:t>
            </w:r>
          </w:p>
        </w:tc>
      </w:tr>
      <w:tr w:rsidR="00B33969" w14:paraId="5B8AB8D4" w14:textId="77777777" w:rsidTr="008769DE">
        <w:trPr>
          <w:trHeight w:val="312"/>
        </w:trPr>
        <w:tc>
          <w:tcPr>
            <w:tcW w:w="987"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13148A85" w14:textId="77777777" w:rsidR="00B33969" w:rsidRDefault="00B33969" w:rsidP="00B90346">
            <w:pPr>
              <w:ind w:left="57"/>
              <w:rPr>
                <w:rFonts w:cs="Arial"/>
                <w:b/>
                <w:bCs/>
                <w:color w:val="000000"/>
                <w:sz w:val="18"/>
                <w:szCs w:val="18"/>
              </w:rPr>
            </w:pPr>
            <w:r>
              <w:rPr>
                <w:rFonts w:cs="Arial"/>
                <w:b/>
                <w:bCs/>
                <w:color w:val="000000"/>
                <w:sz w:val="18"/>
                <w:szCs w:val="18"/>
              </w:rPr>
              <w:t>TOTAL SERVICES</w:t>
            </w:r>
          </w:p>
        </w:tc>
        <w:tc>
          <w:tcPr>
            <w:tcW w:w="558"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1612CDC3" w14:textId="77777777" w:rsidR="00B33969" w:rsidRDefault="00B33969" w:rsidP="0084213B">
            <w:pPr>
              <w:ind w:right="340"/>
              <w:jc w:val="right"/>
              <w:rPr>
                <w:rFonts w:cs="Arial"/>
                <w:b/>
                <w:bCs/>
                <w:color w:val="000000"/>
                <w:sz w:val="18"/>
                <w:szCs w:val="18"/>
              </w:rPr>
            </w:pPr>
            <w:r>
              <w:rPr>
                <w:rFonts w:cs="Arial"/>
                <w:b/>
                <w:bCs/>
                <w:color w:val="000000"/>
                <w:sz w:val="18"/>
                <w:szCs w:val="18"/>
              </w:rPr>
              <w:t>6,768</w:t>
            </w:r>
          </w:p>
        </w:tc>
        <w:tc>
          <w:tcPr>
            <w:tcW w:w="558"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6A6C6337" w14:textId="77777777" w:rsidR="00B33969" w:rsidRDefault="00B33969" w:rsidP="0084213B">
            <w:pPr>
              <w:ind w:right="340"/>
              <w:jc w:val="right"/>
              <w:rPr>
                <w:rFonts w:cs="Arial"/>
                <w:b/>
                <w:bCs/>
                <w:color w:val="000000"/>
                <w:sz w:val="18"/>
                <w:szCs w:val="18"/>
              </w:rPr>
            </w:pPr>
            <w:r>
              <w:rPr>
                <w:rFonts w:cs="Arial"/>
                <w:b/>
                <w:bCs/>
                <w:color w:val="000000"/>
                <w:sz w:val="18"/>
                <w:szCs w:val="18"/>
              </w:rPr>
              <w:t>775</w:t>
            </w:r>
          </w:p>
        </w:tc>
        <w:tc>
          <w:tcPr>
            <w:tcW w:w="558"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5B2729B8" w14:textId="77777777" w:rsidR="00B33969" w:rsidRDefault="00B33969" w:rsidP="0084213B">
            <w:pPr>
              <w:ind w:right="340"/>
              <w:jc w:val="right"/>
              <w:rPr>
                <w:rFonts w:cs="Arial"/>
                <w:b/>
                <w:bCs/>
                <w:color w:val="000000"/>
                <w:sz w:val="18"/>
                <w:szCs w:val="18"/>
              </w:rPr>
            </w:pPr>
            <w:r>
              <w:rPr>
                <w:rFonts w:cs="Arial"/>
                <w:b/>
                <w:bCs/>
                <w:color w:val="000000"/>
                <w:sz w:val="18"/>
                <w:szCs w:val="18"/>
              </w:rPr>
              <w:t>64</w:t>
            </w:r>
          </w:p>
        </w:tc>
        <w:tc>
          <w:tcPr>
            <w:tcW w:w="558"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08785189" w14:textId="77777777" w:rsidR="00B33969" w:rsidRDefault="00B33969" w:rsidP="0084213B">
            <w:pPr>
              <w:ind w:right="340"/>
              <w:jc w:val="right"/>
              <w:rPr>
                <w:rFonts w:cs="Arial"/>
                <w:b/>
                <w:bCs/>
                <w:color w:val="000000"/>
                <w:sz w:val="18"/>
                <w:szCs w:val="18"/>
              </w:rPr>
            </w:pPr>
            <w:r>
              <w:rPr>
                <w:rFonts w:cs="Arial"/>
                <w:b/>
                <w:bCs/>
                <w:color w:val="000000"/>
                <w:sz w:val="18"/>
                <w:szCs w:val="18"/>
              </w:rPr>
              <w:t>108</w:t>
            </w:r>
          </w:p>
        </w:tc>
        <w:tc>
          <w:tcPr>
            <w:tcW w:w="558"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0ADCB882" w14:textId="77777777" w:rsidR="00B33969" w:rsidRDefault="00B33969" w:rsidP="0084213B">
            <w:pPr>
              <w:ind w:right="340"/>
              <w:jc w:val="right"/>
              <w:rPr>
                <w:rFonts w:cs="Arial"/>
                <w:b/>
                <w:bCs/>
                <w:color w:val="000000"/>
                <w:sz w:val="18"/>
                <w:szCs w:val="18"/>
              </w:rPr>
            </w:pPr>
            <w:r>
              <w:rPr>
                <w:rFonts w:cs="Arial"/>
                <w:b/>
                <w:bCs/>
                <w:color w:val="000000"/>
                <w:sz w:val="18"/>
                <w:szCs w:val="18"/>
              </w:rPr>
              <w:t>3,947</w:t>
            </w:r>
          </w:p>
        </w:tc>
        <w:tc>
          <w:tcPr>
            <w:tcW w:w="558"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509F0E7F" w14:textId="77777777" w:rsidR="00B33969" w:rsidRDefault="00B33969" w:rsidP="0084213B">
            <w:pPr>
              <w:ind w:right="340"/>
              <w:jc w:val="right"/>
              <w:rPr>
                <w:rFonts w:cs="Arial"/>
                <w:b/>
                <w:bCs/>
                <w:color w:val="000000"/>
                <w:sz w:val="18"/>
                <w:szCs w:val="18"/>
              </w:rPr>
            </w:pPr>
            <w:r>
              <w:rPr>
                <w:rFonts w:cs="Arial"/>
                <w:b/>
                <w:bCs/>
                <w:color w:val="000000"/>
                <w:sz w:val="18"/>
                <w:szCs w:val="18"/>
              </w:rPr>
              <w:t>2,564</w:t>
            </w:r>
          </w:p>
        </w:tc>
        <w:tc>
          <w:tcPr>
            <w:tcW w:w="666" w:type="pct"/>
            <w:tcBorders>
              <w:top w:val="nil"/>
              <w:left w:val="nil"/>
              <w:bottom w:val="single" w:sz="8" w:space="0" w:color="1F698E"/>
              <w:right w:val="nil"/>
            </w:tcBorders>
            <w:shd w:val="clear" w:color="auto" w:fill="FFFFFF" w:themeFill="background1"/>
            <w:tcMar>
              <w:top w:w="15" w:type="dxa"/>
              <w:left w:w="15" w:type="dxa"/>
              <w:bottom w:w="0" w:type="dxa"/>
              <w:right w:w="15" w:type="dxa"/>
            </w:tcMar>
            <w:vAlign w:val="center"/>
            <w:hideMark/>
          </w:tcPr>
          <w:p w14:paraId="00FBEB9E" w14:textId="77777777" w:rsidR="00B33969" w:rsidRDefault="00B33969" w:rsidP="0084213B">
            <w:pPr>
              <w:ind w:right="340"/>
              <w:jc w:val="right"/>
              <w:rPr>
                <w:rFonts w:cs="Arial"/>
                <w:b/>
                <w:bCs/>
                <w:color w:val="000000"/>
                <w:sz w:val="18"/>
                <w:szCs w:val="18"/>
              </w:rPr>
            </w:pPr>
            <w:r>
              <w:rPr>
                <w:rFonts w:cs="Arial"/>
                <w:b/>
                <w:bCs/>
                <w:color w:val="000000"/>
                <w:sz w:val="18"/>
                <w:szCs w:val="18"/>
              </w:rPr>
              <w:t>14,226</w:t>
            </w:r>
          </w:p>
        </w:tc>
      </w:tr>
    </w:tbl>
    <w:p w14:paraId="30A205F9" w14:textId="67C45CA2" w:rsidR="00697F9F" w:rsidRDefault="00697F9F" w:rsidP="00697F9F">
      <w:pPr>
        <w:pStyle w:val="FigureNote"/>
      </w:pPr>
      <w:r>
        <w:t>(a)</w:t>
      </w:r>
      <w:r>
        <w:tab/>
        <w:t xml:space="preserve">Totals may not equal the sum of components due to rounding of weighted data. </w:t>
      </w:r>
    </w:p>
    <w:p w14:paraId="5CB649A4" w14:textId="4ABB6BCA" w:rsidR="002F3200" w:rsidRDefault="002A5899" w:rsidP="002F3200">
      <w:pPr>
        <w:pStyle w:val="FigureNote"/>
        <w:spacing w:before="0"/>
        <w:ind w:left="425" w:hanging="425"/>
      </w:pPr>
      <w:r>
        <w:t>(b)</w:t>
      </w:r>
      <w:r>
        <w:tab/>
      </w:r>
      <w:r w:rsidR="002F3200">
        <w:t xml:space="preserve">Refers to children with a disability or underlying long term health condition as a proportion of all children attending that child care service type </w:t>
      </w:r>
      <w:r w:rsidR="00654CBF">
        <w:t>during the reference week</w:t>
      </w:r>
      <w:r w:rsidR="002F3200">
        <w:t>. Note that this includes a small number of services which did not specify the number of children with a disability or underlying long term health condition.</w:t>
      </w:r>
      <w:r>
        <w:t xml:space="preserve"> Due to the presence of children with multiple disabilities or long term health conditions, the sum of individual disabilities may not equal ‘All disabilities’.</w:t>
      </w:r>
    </w:p>
    <w:p w14:paraId="3D041CCB" w14:textId="0EED6BCA" w:rsidR="0072474C" w:rsidRDefault="002A5899" w:rsidP="002F3200">
      <w:pPr>
        <w:pStyle w:val="FigureNote"/>
        <w:spacing w:before="0"/>
        <w:ind w:left="425" w:hanging="425"/>
      </w:pPr>
      <w:r>
        <w:t>(c</w:t>
      </w:r>
      <w:r w:rsidR="00697F9F">
        <w:t>)</w:t>
      </w:r>
      <w:r w:rsidR="00697F9F">
        <w:tab/>
        <w:t>Includes services where there was a response to children attending in at least one age group.</w:t>
      </w:r>
    </w:p>
    <w:p w14:paraId="0BD09B76" w14:textId="0F4F74CB" w:rsidR="00B22333" w:rsidRPr="009778F1" w:rsidRDefault="00432849" w:rsidP="00AD37F0">
      <w:pPr>
        <w:pStyle w:val="Heading1"/>
      </w:pPr>
      <w:bookmarkStart w:id="117" w:name="_Toc484014065"/>
      <w:r>
        <w:lastRenderedPageBreak/>
        <w:t>Children from h</w:t>
      </w:r>
      <w:r w:rsidR="00B22333">
        <w:t>umanitarian / refugee background</w:t>
      </w:r>
      <w:bookmarkEnd w:id="117"/>
    </w:p>
    <w:p w14:paraId="61032F9F" w14:textId="030DA6E6" w:rsidR="003C5543" w:rsidRDefault="003C5543" w:rsidP="003C5543">
      <w:pPr>
        <w:pStyle w:val="Body"/>
        <w:jc w:val="both"/>
      </w:pPr>
      <w:r w:rsidRPr="00B0431F">
        <w:t xml:space="preserve">This section </w:t>
      </w:r>
      <w:r>
        <w:t>describes</w:t>
      </w:r>
      <w:r w:rsidRPr="00B0431F">
        <w:t xml:space="preserve"> the number of children </w:t>
      </w:r>
      <w:r>
        <w:t xml:space="preserve">from </w:t>
      </w:r>
      <w:r w:rsidR="00CA0ABA">
        <w:t>a refugee or special humanitarian pro</w:t>
      </w:r>
      <w:r w:rsidR="00FD7862">
        <w:t>gram</w:t>
      </w:r>
      <w:r w:rsidR="00CA0ABA">
        <w:t xml:space="preserve"> background</w:t>
      </w:r>
      <w:r>
        <w:t xml:space="preserve">, or whose </w:t>
      </w:r>
      <w:r w:rsidR="00D234F3">
        <w:t>parents or</w:t>
      </w:r>
      <w:r>
        <w:t xml:space="preserve"> guardians are from</w:t>
      </w:r>
      <w:r w:rsidRPr="003C5543">
        <w:t xml:space="preserve"> </w:t>
      </w:r>
      <w:r w:rsidR="00CA0ABA">
        <w:t>a refugee or special humanitarian pro</w:t>
      </w:r>
      <w:r w:rsidR="00FD7862">
        <w:t>gram</w:t>
      </w:r>
      <w:r w:rsidR="00CA0ABA">
        <w:t xml:space="preserve"> background</w:t>
      </w:r>
      <w:r w:rsidRPr="00B0431F">
        <w:t>, aged 0 to 12, attending child care s</w:t>
      </w:r>
      <w:r>
        <w:t xml:space="preserve">ervices </w:t>
      </w:r>
      <w:r w:rsidR="00654CBF">
        <w:t>during the reference week</w:t>
      </w:r>
      <w:r>
        <w:t xml:space="preserve"> (for services that </w:t>
      </w:r>
      <w:r w:rsidR="001E13F5">
        <w:t>could</w:t>
      </w:r>
      <w:r>
        <w:t xml:space="preserve"> report this information).</w:t>
      </w:r>
    </w:p>
    <w:p w14:paraId="0367FEB2" w14:textId="7CAFC855" w:rsidR="003C5543" w:rsidRDefault="00C4395E" w:rsidP="003C5543">
      <w:pPr>
        <w:pStyle w:val="Body"/>
        <w:jc w:val="both"/>
      </w:pPr>
      <w:r>
        <w:fldChar w:fldCharType="begin"/>
      </w:r>
      <w:r>
        <w:instrText xml:space="preserve"> REF _Ref483496296 \h </w:instrText>
      </w:r>
      <w:r>
        <w:fldChar w:fldCharType="separate"/>
      </w:r>
      <w:r w:rsidR="00011CCA">
        <w:t xml:space="preserve">Table </w:t>
      </w:r>
      <w:r w:rsidR="00011CCA">
        <w:rPr>
          <w:noProof/>
        </w:rPr>
        <w:t>27</w:t>
      </w:r>
      <w:r>
        <w:fldChar w:fldCharType="end"/>
      </w:r>
      <w:r>
        <w:t xml:space="preserve"> </w:t>
      </w:r>
      <w:r w:rsidR="003C5543">
        <w:t>shows t</w:t>
      </w:r>
      <w:bookmarkStart w:id="118" w:name="_Ref482364625"/>
      <w:r w:rsidR="003C5543">
        <w:t>h</w:t>
      </w:r>
      <w:r w:rsidR="003C5543" w:rsidRPr="002F3200">
        <w:t xml:space="preserve">at </w:t>
      </w:r>
      <w:r w:rsidR="003C5543">
        <w:t>17,221</w:t>
      </w:r>
      <w:r w:rsidR="003C5543" w:rsidRPr="002F3200">
        <w:t xml:space="preserve"> (or </w:t>
      </w:r>
      <w:r w:rsidR="003C5543">
        <w:t>1.4</w:t>
      </w:r>
      <w:r w:rsidR="003C5543" w:rsidRPr="002F3200">
        <w:t xml:space="preserve"> per cent of) children attending child care services </w:t>
      </w:r>
      <w:r w:rsidR="00654CBF">
        <w:t>during the reference week</w:t>
      </w:r>
      <w:r w:rsidR="003C5543" w:rsidRPr="002F3200">
        <w:t xml:space="preserve"> </w:t>
      </w:r>
      <w:r w:rsidR="003C5543">
        <w:t xml:space="preserve">were from (or had parents / guardians from) </w:t>
      </w:r>
      <w:r w:rsidR="00CA0ABA">
        <w:t>a refugee or special humanitarian pro</w:t>
      </w:r>
      <w:r w:rsidR="00FD7862">
        <w:t>gram</w:t>
      </w:r>
      <w:r w:rsidR="00CA0ABA">
        <w:t xml:space="preserve"> background</w:t>
      </w:r>
      <w:r w:rsidR="003C5543">
        <w:t>, including 8.1 per cent of children attending a family day care service.</w:t>
      </w:r>
    </w:p>
    <w:p w14:paraId="5CE8A9B3" w14:textId="053C8745" w:rsidR="00687486" w:rsidRDefault="00687486" w:rsidP="003C5543">
      <w:pPr>
        <w:pStyle w:val="Caption"/>
      </w:pPr>
      <w:bookmarkStart w:id="119" w:name="_Ref483496296"/>
      <w:bookmarkStart w:id="120" w:name="_Toc484014005"/>
      <w:r>
        <w:t xml:space="preserve">Table </w:t>
      </w:r>
      <w:fldSimple w:instr=" SEQ Table \* ARABIC ">
        <w:r w:rsidR="00011CCA">
          <w:rPr>
            <w:noProof/>
          </w:rPr>
          <w:t>27</w:t>
        </w:r>
      </w:fldSimple>
      <w:bookmarkEnd w:id="118"/>
      <w:bookmarkEnd w:id="119"/>
      <w:r>
        <w:tab/>
        <w:t xml:space="preserve">Children of humanitarian / refugee background aged 0 to 12 attending child care, by service type </w:t>
      </w:r>
      <w:r w:rsidRPr="00C4395E">
        <w:rPr>
          <w:vertAlign w:val="superscript"/>
        </w:rPr>
        <w:t>(a)</w:t>
      </w:r>
      <w:bookmarkEnd w:id="120"/>
    </w:p>
    <w:tbl>
      <w:tblPr>
        <w:tblW w:w="5000" w:type="pct"/>
        <w:tblLook w:val="04A0" w:firstRow="1" w:lastRow="0" w:firstColumn="1" w:lastColumn="0" w:noHBand="0" w:noVBand="1"/>
      </w:tblPr>
      <w:tblGrid>
        <w:gridCol w:w="2943"/>
        <w:gridCol w:w="907"/>
        <w:gridCol w:w="906"/>
        <w:gridCol w:w="906"/>
        <w:gridCol w:w="906"/>
        <w:gridCol w:w="906"/>
        <w:gridCol w:w="906"/>
        <w:gridCol w:w="906"/>
      </w:tblGrid>
      <w:tr w:rsidR="00B33969" w:rsidRPr="00B33969" w14:paraId="7113715E" w14:textId="77777777" w:rsidTr="0084213B">
        <w:trPr>
          <w:trHeight w:val="300"/>
        </w:trPr>
        <w:tc>
          <w:tcPr>
            <w:tcW w:w="1584" w:type="pct"/>
            <w:tcBorders>
              <w:top w:val="nil"/>
              <w:left w:val="nil"/>
              <w:bottom w:val="nil"/>
              <w:right w:val="nil"/>
            </w:tcBorders>
            <w:shd w:val="clear" w:color="000000" w:fill="1F698E"/>
            <w:vAlign w:val="center"/>
            <w:hideMark/>
          </w:tcPr>
          <w:p w14:paraId="73D21361"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 </w:t>
            </w:r>
          </w:p>
        </w:tc>
        <w:tc>
          <w:tcPr>
            <w:tcW w:w="488" w:type="pct"/>
            <w:tcBorders>
              <w:top w:val="nil"/>
              <w:left w:val="nil"/>
              <w:bottom w:val="nil"/>
              <w:right w:val="nil"/>
            </w:tcBorders>
            <w:shd w:val="clear" w:color="000000" w:fill="1F698E"/>
            <w:vAlign w:val="center"/>
            <w:hideMark/>
          </w:tcPr>
          <w:p w14:paraId="5D3E778F"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LDC</w:t>
            </w:r>
          </w:p>
        </w:tc>
        <w:tc>
          <w:tcPr>
            <w:tcW w:w="488" w:type="pct"/>
            <w:tcBorders>
              <w:top w:val="nil"/>
              <w:left w:val="nil"/>
              <w:bottom w:val="nil"/>
              <w:right w:val="nil"/>
            </w:tcBorders>
            <w:shd w:val="clear" w:color="000000" w:fill="1F698E"/>
            <w:vAlign w:val="center"/>
            <w:hideMark/>
          </w:tcPr>
          <w:p w14:paraId="407D8470"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FDC</w:t>
            </w:r>
          </w:p>
        </w:tc>
        <w:tc>
          <w:tcPr>
            <w:tcW w:w="488" w:type="pct"/>
            <w:tcBorders>
              <w:top w:val="nil"/>
              <w:left w:val="nil"/>
              <w:bottom w:val="nil"/>
              <w:right w:val="nil"/>
            </w:tcBorders>
            <w:shd w:val="clear" w:color="000000" w:fill="1F698E"/>
            <w:vAlign w:val="center"/>
            <w:hideMark/>
          </w:tcPr>
          <w:p w14:paraId="2A4E8E36"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IHC</w:t>
            </w:r>
          </w:p>
        </w:tc>
        <w:tc>
          <w:tcPr>
            <w:tcW w:w="488" w:type="pct"/>
            <w:tcBorders>
              <w:top w:val="nil"/>
              <w:left w:val="nil"/>
              <w:bottom w:val="nil"/>
              <w:right w:val="nil"/>
            </w:tcBorders>
            <w:shd w:val="clear" w:color="000000" w:fill="1F698E"/>
            <w:vAlign w:val="center"/>
            <w:hideMark/>
          </w:tcPr>
          <w:p w14:paraId="22B27912"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OCC</w:t>
            </w:r>
          </w:p>
        </w:tc>
        <w:tc>
          <w:tcPr>
            <w:tcW w:w="488" w:type="pct"/>
            <w:tcBorders>
              <w:top w:val="nil"/>
              <w:left w:val="nil"/>
              <w:bottom w:val="nil"/>
              <w:right w:val="nil"/>
            </w:tcBorders>
            <w:shd w:val="clear" w:color="000000" w:fill="1F698E"/>
            <w:vAlign w:val="center"/>
            <w:hideMark/>
          </w:tcPr>
          <w:p w14:paraId="33DB7E02"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OSHC</w:t>
            </w:r>
          </w:p>
        </w:tc>
        <w:tc>
          <w:tcPr>
            <w:tcW w:w="488" w:type="pct"/>
            <w:tcBorders>
              <w:top w:val="nil"/>
              <w:left w:val="nil"/>
              <w:bottom w:val="nil"/>
              <w:right w:val="nil"/>
            </w:tcBorders>
            <w:shd w:val="clear" w:color="000000" w:fill="1F698E"/>
            <w:vAlign w:val="center"/>
            <w:hideMark/>
          </w:tcPr>
          <w:p w14:paraId="067DDDBC"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VAC</w:t>
            </w:r>
          </w:p>
        </w:tc>
        <w:tc>
          <w:tcPr>
            <w:tcW w:w="488" w:type="pct"/>
            <w:tcBorders>
              <w:top w:val="nil"/>
              <w:left w:val="nil"/>
              <w:bottom w:val="nil"/>
              <w:right w:val="nil"/>
            </w:tcBorders>
            <w:shd w:val="clear" w:color="000000" w:fill="1F698E"/>
            <w:vAlign w:val="center"/>
            <w:hideMark/>
          </w:tcPr>
          <w:p w14:paraId="25B021F5"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Total</w:t>
            </w:r>
          </w:p>
        </w:tc>
      </w:tr>
      <w:tr w:rsidR="00B33969" w:rsidRPr="00B33969" w14:paraId="698A3503" w14:textId="77777777" w:rsidTr="00B33969">
        <w:trPr>
          <w:trHeight w:val="300"/>
        </w:trPr>
        <w:tc>
          <w:tcPr>
            <w:tcW w:w="5000" w:type="pct"/>
            <w:gridSpan w:val="8"/>
            <w:tcBorders>
              <w:top w:val="nil"/>
              <w:left w:val="nil"/>
              <w:bottom w:val="nil"/>
              <w:right w:val="nil"/>
            </w:tcBorders>
            <w:shd w:val="clear" w:color="000000" w:fill="90C9E6"/>
            <w:vAlign w:val="center"/>
            <w:hideMark/>
          </w:tcPr>
          <w:p w14:paraId="11F11A4A" w14:textId="77777777" w:rsidR="00B33969" w:rsidRPr="00B33969" w:rsidRDefault="00B33969" w:rsidP="00B33969">
            <w:pPr>
              <w:jc w:val="center"/>
              <w:rPr>
                <w:rFonts w:eastAsia="Times New Roman" w:cs="Arial"/>
                <w:b/>
                <w:bCs/>
                <w:color w:val="000000"/>
                <w:sz w:val="18"/>
                <w:szCs w:val="18"/>
                <w:lang w:eastAsia="en-AU"/>
              </w:rPr>
            </w:pPr>
            <w:r w:rsidRPr="00B33969">
              <w:rPr>
                <w:rFonts w:eastAsia="Times New Roman" w:cs="Arial"/>
                <w:b/>
                <w:bCs/>
                <w:color w:val="000000"/>
                <w:sz w:val="18"/>
                <w:szCs w:val="18"/>
                <w:lang w:eastAsia="en-AU"/>
              </w:rPr>
              <w:t>Children</w:t>
            </w:r>
          </w:p>
        </w:tc>
      </w:tr>
      <w:tr w:rsidR="00B33969" w:rsidRPr="00B33969" w14:paraId="0AADE55B" w14:textId="77777777" w:rsidTr="0084213B">
        <w:trPr>
          <w:trHeight w:val="300"/>
        </w:trPr>
        <w:tc>
          <w:tcPr>
            <w:tcW w:w="1584" w:type="pct"/>
            <w:tcBorders>
              <w:top w:val="nil"/>
              <w:left w:val="nil"/>
              <w:bottom w:val="nil"/>
              <w:right w:val="nil"/>
            </w:tcBorders>
            <w:shd w:val="clear" w:color="auto" w:fill="FFFFFF" w:themeFill="background1"/>
            <w:vAlign w:val="center"/>
            <w:hideMark/>
          </w:tcPr>
          <w:p w14:paraId="31A5959A" w14:textId="15F3C913" w:rsidR="00B33969" w:rsidRPr="00B33969" w:rsidRDefault="00670A9A" w:rsidP="00B33969">
            <w:pPr>
              <w:rPr>
                <w:rFonts w:eastAsia="Times New Roman" w:cs="Arial"/>
                <w:color w:val="000000"/>
                <w:sz w:val="18"/>
                <w:szCs w:val="18"/>
                <w:lang w:eastAsia="en-AU"/>
              </w:rPr>
            </w:pPr>
            <w:r>
              <w:rPr>
                <w:rFonts w:eastAsia="Times New Roman" w:cs="Arial"/>
                <w:color w:val="000000"/>
                <w:sz w:val="18"/>
                <w:szCs w:val="18"/>
                <w:lang w:eastAsia="en-AU"/>
              </w:rPr>
              <w:t>No. of children</w:t>
            </w:r>
          </w:p>
        </w:tc>
        <w:tc>
          <w:tcPr>
            <w:tcW w:w="488" w:type="pct"/>
            <w:tcBorders>
              <w:top w:val="nil"/>
              <w:left w:val="nil"/>
              <w:bottom w:val="nil"/>
              <w:right w:val="nil"/>
            </w:tcBorders>
            <w:shd w:val="clear" w:color="auto" w:fill="FFFFFF" w:themeFill="background1"/>
            <w:vAlign w:val="center"/>
            <w:hideMark/>
          </w:tcPr>
          <w:p w14:paraId="3869078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1,677</w:t>
            </w:r>
          </w:p>
        </w:tc>
        <w:tc>
          <w:tcPr>
            <w:tcW w:w="488" w:type="pct"/>
            <w:tcBorders>
              <w:top w:val="nil"/>
              <w:left w:val="nil"/>
              <w:bottom w:val="nil"/>
              <w:right w:val="nil"/>
            </w:tcBorders>
            <w:shd w:val="clear" w:color="auto" w:fill="FFFFFF" w:themeFill="background1"/>
            <w:vAlign w:val="center"/>
            <w:hideMark/>
          </w:tcPr>
          <w:p w14:paraId="3052333D"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14,818</w:t>
            </w:r>
          </w:p>
        </w:tc>
        <w:tc>
          <w:tcPr>
            <w:tcW w:w="488" w:type="pct"/>
            <w:tcBorders>
              <w:top w:val="nil"/>
              <w:left w:val="nil"/>
              <w:bottom w:val="nil"/>
              <w:right w:val="nil"/>
            </w:tcBorders>
            <w:shd w:val="clear" w:color="auto" w:fill="FFFFFF" w:themeFill="background1"/>
            <w:vAlign w:val="center"/>
            <w:hideMark/>
          </w:tcPr>
          <w:p w14:paraId="5C846E4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14</w:t>
            </w:r>
          </w:p>
        </w:tc>
        <w:tc>
          <w:tcPr>
            <w:tcW w:w="488" w:type="pct"/>
            <w:tcBorders>
              <w:top w:val="nil"/>
              <w:left w:val="nil"/>
              <w:bottom w:val="nil"/>
              <w:right w:val="nil"/>
            </w:tcBorders>
            <w:shd w:val="clear" w:color="auto" w:fill="FFFFFF" w:themeFill="background1"/>
            <w:vAlign w:val="center"/>
            <w:hideMark/>
          </w:tcPr>
          <w:p w14:paraId="5F8829D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177</w:t>
            </w:r>
          </w:p>
        </w:tc>
        <w:tc>
          <w:tcPr>
            <w:tcW w:w="488" w:type="pct"/>
            <w:tcBorders>
              <w:top w:val="nil"/>
              <w:left w:val="nil"/>
              <w:bottom w:val="nil"/>
              <w:right w:val="nil"/>
            </w:tcBorders>
            <w:shd w:val="clear" w:color="auto" w:fill="FFFFFF" w:themeFill="background1"/>
            <w:vAlign w:val="center"/>
            <w:hideMark/>
          </w:tcPr>
          <w:p w14:paraId="05BAA502"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313</w:t>
            </w:r>
          </w:p>
        </w:tc>
        <w:tc>
          <w:tcPr>
            <w:tcW w:w="488" w:type="pct"/>
            <w:tcBorders>
              <w:top w:val="nil"/>
              <w:left w:val="nil"/>
              <w:bottom w:val="nil"/>
              <w:right w:val="nil"/>
            </w:tcBorders>
            <w:shd w:val="clear" w:color="auto" w:fill="FFFFFF" w:themeFill="background1"/>
            <w:vAlign w:val="center"/>
            <w:hideMark/>
          </w:tcPr>
          <w:p w14:paraId="6458E729"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222</w:t>
            </w:r>
          </w:p>
        </w:tc>
        <w:tc>
          <w:tcPr>
            <w:tcW w:w="488" w:type="pct"/>
            <w:tcBorders>
              <w:top w:val="nil"/>
              <w:left w:val="nil"/>
              <w:bottom w:val="nil"/>
              <w:right w:val="nil"/>
            </w:tcBorders>
            <w:shd w:val="clear" w:color="auto" w:fill="FFFFFF" w:themeFill="background1"/>
            <w:vAlign w:val="center"/>
            <w:hideMark/>
          </w:tcPr>
          <w:p w14:paraId="41A8FAE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17,221</w:t>
            </w:r>
          </w:p>
        </w:tc>
      </w:tr>
      <w:tr w:rsidR="00B33969" w:rsidRPr="00B33969" w14:paraId="5D573B5A" w14:textId="77777777" w:rsidTr="0084213B">
        <w:trPr>
          <w:trHeight w:val="300"/>
        </w:trPr>
        <w:tc>
          <w:tcPr>
            <w:tcW w:w="1584" w:type="pct"/>
            <w:tcBorders>
              <w:top w:val="nil"/>
              <w:left w:val="nil"/>
              <w:bottom w:val="nil"/>
              <w:right w:val="nil"/>
            </w:tcBorders>
            <w:shd w:val="clear" w:color="auto" w:fill="C7E4F3" w:themeFill="accent1" w:themeFillTint="33"/>
            <w:vAlign w:val="center"/>
            <w:hideMark/>
          </w:tcPr>
          <w:p w14:paraId="4C449672" w14:textId="2D00A387" w:rsidR="00B33969" w:rsidRPr="00B33969" w:rsidRDefault="00116339" w:rsidP="00B33969">
            <w:pPr>
              <w:rPr>
                <w:rFonts w:eastAsia="Times New Roman" w:cs="Arial"/>
                <w:color w:val="000000"/>
                <w:sz w:val="18"/>
                <w:szCs w:val="18"/>
                <w:lang w:eastAsia="en-AU"/>
              </w:rPr>
            </w:pPr>
            <w:r>
              <w:rPr>
                <w:rFonts w:eastAsia="Times New Roman" w:cs="Arial"/>
                <w:color w:val="000000"/>
                <w:sz w:val="18"/>
                <w:szCs w:val="18"/>
                <w:lang w:eastAsia="en-AU"/>
              </w:rPr>
              <w:t xml:space="preserve">% </w:t>
            </w:r>
            <w:r w:rsidR="00B33969" w:rsidRPr="00B33969">
              <w:rPr>
                <w:rFonts w:eastAsia="Times New Roman" w:cs="Arial"/>
                <w:color w:val="000000"/>
                <w:sz w:val="18"/>
                <w:szCs w:val="18"/>
                <w:lang w:eastAsia="en-AU"/>
              </w:rPr>
              <w:t>of all children</w:t>
            </w:r>
            <w:r w:rsidR="00295696">
              <w:rPr>
                <w:rFonts w:eastAsia="Times New Roman" w:cs="Arial"/>
                <w:color w:val="000000"/>
                <w:sz w:val="18"/>
                <w:szCs w:val="18"/>
                <w:lang w:eastAsia="en-AU"/>
              </w:rPr>
              <w:t xml:space="preserve"> </w:t>
            </w:r>
            <w:r w:rsidR="00B33969" w:rsidRPr="00295696">
              <w:rPr>
                <w:rFonts w:eastAsia="Times New Roman" w:cs="Arial"/>
                <w:color w:val="000000"/>
                <w:sz w:val="18"/>
                <w:szCs w:val="18"/>
                <w:vertAlign w:val="superscript"/>
                <w:lang w:eastAsia="en-AU"/>
              </w:rPr>
              <w:t>(b)</w:t>
            </w:r>
          </w:p>
        </w:tc>
        <w:tc>
          <w:tcPr>
            <w:tcW w:w="488" w:type="pct"/>
            <w:tcBorders>
              <w:top w:val="nil"/>
              <w:left w:val="nil"/>
              <w:bottom w:val="nil"/>
              <w:right w:val="nil"/>
            </w:tcBorders>
            <w:shd w:val="clear" w:color="auto" w:fill="C7E4F3" w:themeFill="accent1" w:themeFillTint="33"/>
            <w:vAlign w:val="center"/>
            <w:hideMark/>
          </w:tcPr>
          <w:p w14:paraId="7E4C6AB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0.3</w:t>
            </w:r>
          </w:p>
        </w:tc>
        <w:tc>
          <w:tcPr>
            <w:tcW w:w="488" w:type="pct"/>
            <w:tcBorders>
              <w:top w:val="nil"/>
              <w:left w:val="nil"/>
              <w:bottom w:val="nil"/>
              <w:right w:val="nil"/>
            </w:tcBorders>
            <w:shd w:val="clear" w:color="auto" w:fill="C7E4F3" w:themeFill="accent1" w:themeFillTint="33"/>
            <w:vAlign w:val="center"/>
            <w:hideMark/>
          </w:tcPr>
          <w:p w14:paraId="54A66CAE"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8.1</w:t>
            </w:r>
          </w:p>
        </w:tc>
        <w:tc>
          <w:tcPr>
            <w:tcW w:w="488" w:type="pct"/>
            <w:tcBorders>
              <w:top w:val="nil"/>
              <w:left w:val="nil"/>
              <w:bottom w:val="nil"/>
              <w:right w:val="nil"/>
            </w:tcBorders>
            <w:shd w:val="clear" w:color="auto" w:fill="C7E4F3" w:themeFill="accent1" w:themeFillTint="33"/>
            <w:vAlign w:val="center"/>
            <w:hideMark/>
          </w:tcPr>
          <w:p w14:paraId="0FA441A1"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0.4</w:t>
            </w:r>
          </w:p>
        </w:tc>
        <w:tc>
          <w:tcPr>
            <w:tcW w:w="488" w:type="pct"/>
            <w:tcBorders>
              <w:top w:val="nil"/>
              <w:left w:val="nil"/>
              <w:bottom w:val="nil"/>
              <w:right w:val="nil"/>
            </w:tcBorders>
            <w:shd w:val="clear" w:color="auto" w:fill="C7E4F3" w:themeFill="accent1" w:themeFillTint="33"/>
            <w:vAlign w:val="center"/>
            <w:hideMark/>
          </w:tcPr>
          <w:p w14:paraId="2B767EFA"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3.4</w:t>
            </w:r>
          </w:p>
        </w:tc>
        <w:tc>
          <w:tcPr>
            <w:tcW w:w="488" w:type="pct"/>
            <w:tcBorders>
              <w:top w:val="nil"/>
              <w:left w:val="nil"/>
              <w:bottom w:val="nil"/>
              <w:right w:val="nil"/>
            </w:tcBorders>
            <w:shd w:val="clear" w:color="auto" w:fill="C7E4F3" w:themeFill="accent1" w:themeFillTint="33"/>
            <w:vAlign w:val="center"/>
            <w:hideMark/>
          </w:tcPr>
          <w:p w14:paraId="7BF20D37"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0.1</w:t>
            </w:r>
          </w:p>
        </w:tc>
        <w:tc>
          <w:tcPr>
            <w:tcW w:w="488" w:type="pct"/>
            <w:tcBorders>
              <w:top w:val="nil"/>
              <w:left w:val="nil"/>
              <w:bottom w:val="nil"/>
              <w:right w:val="nil"/>
            </w:tcBorders>
            <w:shd w:val="clear" w:color="auto" w:fill="C7E4F3" w:themeFill="accent1" w:themeFillTint="33"/>
            <w:vAlign w:val="center"/>
            <w:hideMark/>
          </w:tcPr>
          <w:p w14:paraId="0FF1F35D"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0.1</w:t>
            </w:r>
          </w:p>
        </w:tc>
        <w:tc>
          <w:tcPr>
            <w:tcW w:w="488" w:type="pct"/>
            <w:tcBorders>
              <w:top w:val="nil"/>
              <w:left w:val="nil"/>
              <w:bottom w:val="nil"/>
              <w:right w:val="nil"/>
            </w:tcBorders>
            <w:shd w:val="clear" w:color="auto" w:fill="C7E4F3" w:themeFill="accent1" w:themeFillTint="33"/>
            <w:vAlign w:val="center"/>
            <w:hideMark/>
          </w:tcPr>
          <w:p w14:paraId="5011FE57"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1.4</w:t>
            </w:r>
          </w:p>
        </w:tc>
      </w:tr>
      <w:tr w:rsidR="00B33969" w:rsidRPr="00B33969" w14:paraId="12A81D41" w14:textId="77777777" w:rsidTr="00B33969">
        <w:trPr>
          <w:trHeight w:val="300"/>
        </w:trPr>
        <w:tc>
          <w:tcPr>
            <w:tcW w:w="5000" w:type="pct"/>
            <w:gridSpan w:val="8"/>
            <w:tcBorders>
              <w:top w:val="nil"/>
              <w:left w:val="nil"/>
              <w:bottom w:val="nil"/>
              <w:right w:val="nil"/>
            </w:tcBorders>
            <w:shd w:val="clear" w:color="000000" w:fill="90C9E6"/>
            <w:vAlign w:val="center"/>
            <w:hideMark/>
          </w:tcPr>
          <w:p w14:paraId="768CCD2D" w14:textId="545890F0" w:rsidR="00B33969" w:rsidRPr="00B33969" w:rsidRDefault="00B33969" w:rsidP="00B33969">
            <w:pPr>
              <w:jc w:val="center"/>
              <w:rPr>
                <w:rFonts w:eastAsia="Times New Roman" w:cs="Arial"/>
                <w:b/>
                <w:bCs/>
                <w:color w:val="000000"/>
                <w:sz w:val="18"/>
                <w:szCs w:val="18"/>
                <w:lang w:eastAsia="en-AU"/>
              </w:rPr>
            </w:pPr>
            <w:r w:rsidRPr="00B33969">
              <w:rPr>
                <w:rFonts w:eastAsia="Times New Roman" w:cs="Arial"/>
                <w:b/>
                <w:bCs/>
                <w:color w:val="000000"/>
                <w:sz w:val="18"/>
                <w:szCs w:val="18"/>
                <w:lang w:eastAsia="en-AU"/>
              </w:rPr>
              <w:t>Services</w:t>
            </w:r>
            <w:r w:rsidR="00670A9A">
              <w:rPr>
                <w:rFonts w:eastAsia="Times New Roman" w:cs="Arial"/>
                <w:b/>
                <w:bCs/>
                <w:color w:val="000000"/>
                <w:sz w:val="18"/>
                <w:szCs w:val="18"/>
                <w:lang w:eastAsia="en-AU"/>
              </w:rPr>
              <w:t xml:space="preserve"> (number)</w:t>
            </w:r>
          </w:p>
        </w:tc>
      </w:tr>
      <w:tr w:rsidR="00B33969" w:rsidRPr="00B33969" w14:paraId="24B1435F" w14:textId="77777777" w:rsidTr="0084213B">
        <w:trPr>
          <w:trHeight w:val="300"/>
        </w:trPr>
        <w:tc>
          <w:tcPr>
            <w:tcW w:w="1584" w:type="pct"/>
            <w:tcBorders>
              <w:top w:val="nil"/>
              <w:left w:val="nil"/>
              <w:bottom w:val="nil"/>
              <w:right w:val="nil"/>
            </w:tcBorders>
            <w:shd w:val="clear" w:color="auto" w:fill="FFFFFF" w:themeFill="background1"/>
            <w:vAlign w:val="center"/>
            <w:hideMark/>
          </w:tcPr>
          <w:p w14:paraId="7E71822E" w14:textId="31A8B8B8" w:rsidR="00B33969" w:rsidRPr="00B14BBD" w:rsidRDefault="00B33969" w:rsidP="00B33969">
            <w:pPr>
              <w:rPr>
                <w:rFonts w:eastAsia="Times New Roman" w:cs="Arial"/>
                <w:bCs/>
                <w:color w:val="000000"/>
                <w:sz w:val="18"/>
                <w:szCs w:val="18"/>
                <w:lang w:eastAsia="en-AU"/>
              </w:rPr>
            </w:pPr>
            <w:r w:rsidRPr="00B14BBD">
              <w:rPr>
                <w:rFonts w:eastAsia="Times New Roman" w:cs="Arial"/>
                <w:bCs/>
                <w:color w:val="000000"/>
                <w:sz w:val="18"/>
                <w:szCs w:val="18"/>
                <w:lang w:eastAsia="en-AU"/>
              </w:rPr>
              <w:t>Total specified</w:t>
            </w:r>
            <w:r w:rsidR="00295696" w:rsidRPr="00B14BBD">
              <w:rPr>
                <w:rFonts w:eastAsia="Times New Roman" w:cs="Arial"/>
                <w:bCs/>
                <w:color w:val="000000"/>
                <w:sz w:val="18"/>
                <w:szCs w:val="18"/>
                <w:lang w:eastAsia="en-AU"/>
              </w:rPr>
              <w:t xml:space="preserve"> </w:t>
            </w:r>
            <w:r w:rsidRPr="00B14BBD">
              <w:rPr>
                <w:rFonts w:eastAsia="Times New Roman" w:cs="Arial"/>
                <w:bCs/>
                <w:color w:val="000000"/>
                <w:sz w:val="18"/>
                <w:szCs w:val="18"/>
                <w:vertAlign w:val="superscript"/>
                <w:lang w:eastAsia="en-AU"/>
              </w:rPr>
              <w:t>(c)</w:t>
            </w:r>
          </w:p>
        </w:tc>
        <w:tc>
          <w:tcPr>
            <w:tcW w:w="488" w:type="pct"/>
            <w:tcBorders>
              <w:top w:val="nil"/>
              <w:left w:val="nil"/>
              <w:bottom w:val="nil"/>
              <w:right w:val="nil"/>
            </w:tcBorders>
            <w:shd w:val="clear" w:color="auto" w:fill="FFFFFF" w:themeFill="background1"/>
            <w:vAlign w:val="center"/>
            <w:hideMark/>
          </w:tcPr>
          <w:p w14:paraId="639C194B"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5,688</w:t>
            </w:r>
          </w:p>
        </w:tc>
        <w:tc>
          <w:tcPr>
            <w:tcW w:w="488" w:type="pct"/>
            <w:tcBorders>
              <w:top w:val="nil"/>
              <w:left w:val="nil"/>
              <w:bottom w:val="nil"/>
              <w:right w:val="nil"/>
            </w:tcBorders>
            <w:shd w:val="clear" w:color="auto" w:fill="FFFFFF" w:themeFill="background1"/>
            <w:vAlign w:val="center"/>
            <w:hideMark/>
          </w:tcPr>
          <w:p w14:paraId="76833260"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473</w:t>
            </w:r>
          </w:p>
        </w:tc>
        <w:tc>
          <w:tcPr>
            <w:tcW w:w="488" w:type="pct"/>
            <w:tcBorders>
              <w:top w:val="nil"/>
              <w:left w:val="nil"/>
              <w:bottom w:val="nil"/>
              <w:right w:val="nil"/>
            </w:tcBorders>
            <w:shd w:val="clear" w:color="auto" w:fill="FFFFFF" w:themeFill="background1"/>
            <w:vAlign w:val="center"/>
            <w:hideMark/>
          </w:tcPr>
          <w:p w14:paraId="22308ECE"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43</w:t>
            </w:r>
          </w:p>
        </w:tc>
        <w:tc>
          <w:tcPr>
            <w:tcW w:w="488" w:type="pct"/>
            <w:tcBorders>
              <w:top w:val="nil"/>
              <w:left w:val="nil"/>
              <w:bottom w:val="nil"/>
              <w:right w:val="nil"/>
            </w:tcBorders>
            <w:shd w:val="clear" w:color="auto" w:fill="FFFFFF" w:themeFill="background1"/>
            <w:vAlign w:val="center"/>
            <w:hideMark/>
          </w:tcPr>
          <w:p w14:paraId="3BE326F7"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95</w:t>
            </w:r>
          </w:p>
        </w:tc>
        <w:tc>
          <w:tcPr>
            <w:tcW w:w="488" w:type="pct"/>
            <w:tcBorders>
              <w:top w:val="nil"/>
              <w:left w:val="nil"/>
              <w:bottom w:val="nil"/>
              <w:right w:val="nil"/>
            </w:tcBorders>
            <w:shd w:val="clear" w:color="auto" w:fill="FFFFFF" w:themeFill="background1"/>
            <w:vAlign w:val="center"/>
            <w:hideMark/>
          </w:tcPr>
          <w:p w14:paraId="145A9911"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3,140</w:t>
            </w:r>
          </w:p>
        </w:tc>
        <w:tc>
          <w:tcPr>
            <w:tcW w:w="488" w:type="pct"/>
            <w:tcBorders>
              <w:top w:val="nil"/>
              <w:left w:val="nil"/>
              <w:bottom w:val="nil"/>
              <w:right w:val="nil"/>
            </w:tcBorders>
            <w:shd w:val="clear" w:color="auto" w:fill="FFFFFF" w:themeFill="background1"/>
            <w:vAlign w:val="center"/>
            <w:hideMark/>
          </w:tcPr>
          <w:p w14:paraId="72AED1A7"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1,989</w:t>
            </w:r>
          </w:p>
        </w:tc>
        <w:tc>
          <w:tcPr>
            <w:tcW w:w="488" w:type="pct"/>
            <w:tcBorders>
              <w:top w:val="nil"/>
              <w:left w:val="nil"/>
              <w:bottom w:val="nil"/>
              <w:right w:val="nil"/>
            </w:tcBorders>
            <w:shd w:val="clear" w:color="auto" w:fill="FFFFFF" w:themeFill="background1"/>
            <w:vAlign w:val="center"/>
            <w:hideMark/>
          </w:tcPr>
          <w:p w14:paraId="37ADE184"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11,428</w:t>
            </w:r>
          </w:p>
        </w:tc>
      </w:tr>
      <w:tr w:rsidR="00B33969" w:rsidRPr="00B33969" w14:paraId="02BCCFCD" w14:textId="77777777" w:rsidTr="0084213B">
        <w:trPr>
          <w:trHeight w:val="300"/>
        </w:trPr>
        <w:tc>
          <w:tcPr>
            <w:tcW w:w="1584" w:type="pct"/>
            <w:tcBorders>
              <w:top w:val="nil"/>
              <w:left w:val="nil"/>
              <w:bottom w:val="nil"/>
              <w:right w:val="nil"/>
            </w:tcBorders>
            <w:shd w:val="clear" w:color="auto" w:fill="C7E4F3" w:themeFill="accent1" w:themeFillTint="33"/>
            <w:vAlign w:val="center"/>
            <w:hideMark/>
          </w:tcPr>
          <w:p w14:paraId="3F7252C0" w14:textId="77777777" w:rsidR="00B33969" w:rsidRPr="00B33969" w:rsidRDefault="00B33969" w:rsidP="00B33969">
            <w:pPr>
              <w:rPr>
                <w:rFonts w:eastAsia="Times New Roman" w:cs="Arial"/>
                <w:color w:val="000000"/>
                <w:sz w:val="18"/>
                <w:szCs w:val="18"/>
                <w:lang w:eastAsia="en-AU"/>
              </w:rPr>
            </w:pPr>
            <w:r w:rsidRPr="00B33969">
              <w:rPr>
                <w:rFonts w:eastAsia="Times New Roman" w:cs="Arial"/>
                <w:color w:val="000000"/>
                <w:sz w:val="18"/>
                <w:szCs w:val="18"/>
                <w:lang w:eastAsia="en-AU"/>
              </w:rPr>
              <w:t>Total not specified</w:t>
            </w:r>
          </w:p>
        </w:tc>
        <w:tc>
          <w:tcPr>
            <w:tcW w:w="488" w:type="pct"/>
            <w:tcBorders>
              <w:top w:val="nil"/>
              <w:left w:val="nil"/>
              <w:bottom w:val="nil"/>
              <w:right w:val="nil"/>
            </w:tcBorders>
            <w:shd w:val="clear" w:color="auto" w:fill="C7E4F3" w:themeFill="accent1" w:themeFillTint="33"/>
            <w:vAlign w:val="center"/>
            <w:hideMark/>
          </w:tcPr>
          <w:p w14:paraId="1FDD754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1,080</w:t>
            </w:r>
          </w:p>
        </w:tc>
        <w:tc>
          <w:tcPr>
            <w:tcW w:w="488" w:type="pct"/>
            <w:tcBorders>
              <w:top w:val="nil"/>
              <w:left w:val="nil"/>
              <w:bottom w:val="nil"/>
              <w:right w:val="nil"/>
            </w:tcBorders>
            <w:shd w:val="clear" w:color="auto" w:fill="C7E4F3" w:themeFill="accent1" w:themeFillTint="33"/>
            <w:vAlign w:val="center"/>
            <w:hideMark/>
          </w:tcPr>
          <w:p w14:paraId="0DE9035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302</w:t>
            </w:r>
          </w:p>
        </w:tc>
        <w:tc>
          <w:tcPr>
            <w:tcW w:w="488" w:type="pct"/>
            <w:tcBorders>
              <w:top w:val="nil"/>
              <w:left w:val="nil"/>
              <w:bottom w:val="nil"/>
              <w:right w:val="nil"/>
            </w:tcBorders>
            <w:shd w:val="clear" w:color="auto" w:fill="C7E4F3" w:themeFill="accent1" w:themeFillTint="33"/>
            <w:vAlign w:val="center"/>
            <w:hideMark/>
          </w:tcPr>
          <w:p w14:paraId="3F327660"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21</w:t>
            </w:r>
          </w:p>
        </w:tc>
        <w:tc>
          <w:tcPr>
            <w:tcW w:w="488" w:type="pct"/>
            <w:tcBorders>
              <w:top w:val="nil"/>
              <w:left w:val="nil"/>
              <w:bottom w:val="nil"/>
              <w:right w:val="nil"/>
            </w:tcBorders>
            <w:shd w:val="clear" w:color="auto" w:fill="C7E4F3" w:themeFill="accent1" w:themeFillTint="33"/>
            <w:vAlign w:val="center"/>
            <w:hideMark/>
          </w:tcPr>
          <w:p w14:paraId="0DF4232F"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13</w:t>
            </w:r>
          </w:p>
        </w:tc>
        <w:tc>
          <w:tcPr>
            <w:tcW w:w="488" w:type="pct"/>
            <w:tcBorders>
              <w:top w:val="nil"/>
              <w:left w:val="nil"/>
              <w:bottom w:val="nil"/>
              <w:right w:val="nil"/>
            </w:tcBorders>
            <w:shd w:val="clear" w:color="auto" w:fill="C7E4F3" w:themeFill="accent1" w:themeFillTint="33"/>
            <w:vAlign w:val="center"/>
            <w:hideMark/>
          </w:tcPr>
          <w:p w14:paraId="69F68189"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807</w:t>
            </w:r>
          </w:p>
        </w:tc>
        <w:tc>
          <w:tcPr>
            <w:tcW w:w="488" w:type="pct"/>
            <w:tcBorders>
              <w:top w:val="nil"/>
              <w:left w:val="nil"/>
              <w:bottom w:val="nil"/>
              <w:right w:val="nil"/>
            </w:tcBorders>
            <w:shd w:val="clear" w:color="auto" w:fill="C7E4F3" w:themeFill="accent1" w:themeFillTint="33"/>
            <w:vAlign w:val="center"/>
            <w:hideMark/>
          </w:tcPr>
          <w:p w14:paraId="30D45F3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575</w:t>
            </w:r>
          </w:p>
        </w:tc>
        <w:tc>
          <w:tcPr>
            <w:tcW w:w="488" w:type="pct"/>
            <w:tcBorders>
              <w:top w:val="nil"/>
              <w:left w:val="nil"/>
              <w:bottom w:val="nil"/>
              <w:right w:val="nil"/>
            </w:tcBorders>
            <w:shd w:val="clear" w:color="auto" w:fill="C7E4F3" w:themeFill="accent1" w:themeFillTint="33"/>
            <w:vAlign w:val="center"/>
            <w:hideMark/>
          </w:tcPr>
          <w:p w14:paraId="5E552016"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2,798</w:t>
            </w:r>
          </w:p>
        </w:tc>
      </w:tr>
      <w:tr w:rsidR="00B33969" w:rsidRPr="00B33969" w14:paraId="1EA7AA42" w14:textId="77777777" w:rsidTr="0084213B">
        <w:trPr>
          <w:trHeight w:val="315"/>
        </w:trPr>
        <w:tc>
          <w:tcPr>
            <w:tcW w:w="1584" w:type="pct"/>
            <w:tcBorders>
              <w:top w:val="nil"/>
              <w:left w:val="nil"/>
              <w:bottom w:val="single" w:sz="8" w:space="0" w:color="1F698E"/>
              <w:right w:val="nil"/>
            </w:tcBorders>
            <w:shd w:val="clear" w:color="auto" w:fill="FFFFFF" w:themeFill="background1"/>
            <w:vAlign w:val="center"/>
            <w:hideMark/>
          </w:tcPr>
          <w:p w14:paraId="2D67E843" w14:textId="77777777" w:rsidR="00B33969" w:rsidRPr="00B33969" w:rsidRDefault="00B33969" w:rsidP="00B33969">
            <w:pPr>
              <w:rPr>
                <w:rFonts w:eastAsia="Times New Roman" w:cs="Arial"/>
                <w:b/>
                <w:bCs/>
                <w:color w:val="000000"/>
                <w:sz w:val="18"/>
                <w:szCs w:val="18"/>
                <w:lang w:eastAsia="en-AU"/>
              </w:rPr>
            </w:pPr>
            <w:r w:rsidRPr="00B33969">
              <w:rPr>
                <w:rFonts w:eastAsia="Times New Roman" w:cs="Arial"/>
                <w:b/>
                <w:bCs/>
                <w:color w:val="000000"/>
                <w:sz w:val="18"/>
                <w:szCs w:val="18"/>
                <w:lang w:eastAsia="en-AU"/>
              </w:rPr>
              <w:t>TOTAL SERVICES</w:t>
            </w:r>
          </w:p>
        </w:tc>
        <w:tc>
          <w:tcPr>
            <w:tcW w:w="488" w:type="pct"/>
            <w:tcBorders>
              <w:top w:val="nil"/>
              <w:left w:val="nil"/>
              <w:bottom w:val="single" w:sz="8" w:space="0" w:color="1F698E"/>
              <w:right w:val="nil"/>
            </w:tcBorders>
            <w:shd w:val="clear" w:color="auto" w:fill="FFFFFF" w:themeFill="background1"/>
            <w:vAlign w:val="center"/>
            <w:hideMark/>
          </w:tcPr>
          <w:p w14:paraId="06462F08"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6,768</w:t>
            </w:r>
          </w:p>
        </w:tc>
        <w:tc>
          <w:tcPr>
            <w:tcW w:w="488" w:type="pct"/>
            <w:tcBorders>
              <w:top w:val="nil"/>
              <w:left w:val="nil"/>
              <w:bottom w:val="single" w:sz="8" w:space="0" w:color="1F698E"/>
              <w:right w:val="nil"/>
            </w:tcBorders>
            <w:shd w:val="clear" w:color="auto" w:fill="FFFFFF" w:themeFill="background1"/>
            <w:vAlign w:val="center"/>
            <w:hideMark/>
          </w:tcPr>
          <w:p w14:paraId="4D86ED78"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775</w:t>
            </w:r>
          </w:p>
        </w:tc>
        <w:tc>
          <w:tcPr>
            <w:tcW w:w="488" w:type="pct"/>
            <w:tcBorders>
              <w:top w:val="nil"/>
              <w:left w:val="nil"/>
              <w:bottom w:val="single" w:sz="8" w:space="0" w:color="1F698E"/>
              <w:right w:val="nil"/>
            </w:tcBorders>
            <w:shd w:val="clear" w:color="auto" w:fill="FFFFFF" w:themeFill="background1"/>
            <w:vAlign w:val="center"/>
            <w:hideMark/>
          </w:tcPr>
          <w:p w14:paraId="4C50EAD6"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64</w:t>
            </w:r>
          </w:p>
        </w:tc>
        <w:tc>
          <w:tcPr>
            <w:tcW w:w="488" w:type="pct"/>
            <w:tcBorders>
              <w:top w:val="nil"/>
              <w:left w:val="nil"/>
              <w:bottom w:val="single" w:sz="8" w:space="0" w:color="1F698E"/>
              <w:right w:val="nil"/>
            </w:tcBorders>
            <w:shd w:val="clear" w:color="auto" w:fill="FFFFFF" w:themeFill="background1"/>
            <w:vAlign w:val="center"/>
            <w:hideMark/>
          </w:tcPr>
          <w:p w14:paraId="574DF034"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108</w:t>
            </w:r>
          </w:p>
        </w:tc>
        <w:tc>
          <w:tcPr>
            <w:tcW w:w="488" w:type="pct"/>
            <w:tcBorders>
              <w:top w:val="nil"/>
              <w:left w:val="nil"/>
              <w:bottom w:val="single" w:sz="8" w:space="0" w:color="1F698E"/>
              <w:right w:val="nil"/>
            </w:tcBorders>
            <w:shd w:val="clear" w:color="auto" w:fill="FFFFFF" w:themeFill="background1"/>
            <w:vAlign w:val="center"/>
            <w:hideMark/>
          </w:tcPr>
          <w:p w14:paraId="6404DA46"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3,947</w:t>
            </w:r>
          </w:p>
        </w:tc>
        <w:tc>
          <w:tcPr>
            <w:tcW w:w="488" w:type="pct"/>
            <w:tcBorders>
              <w:top w:val="nil"/>
              <w:left w:val="nil"/>
              <w:bottom w:val="single" w:sz="8" w:space="0" w:color="1F698E"/>
              <w:right w:val="nil"/>
            </w:tcBorders>
            <w:shd w:val="clear" w:color="auto" w:fill="FFFFFF" w:themeFill="background1"/>
            <w:vAlign w:val="center"/>
            <w:hideMark/>
          </w:tcPr>
          <w:p w14:paraId="29369209"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2,564</w:t>
            </w:r>
          </w:p>
        </w:tc>
        <w:tc>
          <w:tcPr>
            <w:tcW w:w="488" w:type="pct"/>
            <w:tcBorders>
              <w:top w:val="nil"/>
              <w:left w:val="nil"/>
              <w:bottom w:val="single" w:sz="8" w:space="0" w:color="1F698E"/>
              <w:right w:val="nil"/>
            </w:tcBorders>
            <w:shd w:val="clear" w:color="auto" w:fill="FFFFFF" w:themeFill="background1"/>
            <w:vAlign w:val="center"/>
            <w:hideMark/>
          </w:tcPr>
          <w:p w14:paraId="2D8D3E9C"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14,226</w:t>
            </w:r>
          </w:p>
        </w:tc>
      </w:tr>
    </w:tbl>
    <w:p w14:paraId="4CE1CEE7" w14:textId="77777777" w:rsidR="003C5543" w:rsidRDefault="003C5543" w:rsidP="003C5543">
      <w:pPr>
        <w:pStyle w:val="FigureNote"/>
      </w:pPr>
      <w:r>
        <w:t>(a)</w:t>
      </w:r>
      <w:r>
        <w:tab/>
        <w:t xml:space="preserve">Totals may not equal the sum of components due to rounding of weighted data. </w:t>
      </w:r>
    </w:p>
    <w:p w14:paraId="0DCB60F1" w14:textId="07458482" w:rsidR="003C5543" w:rsidRDefault="003C5543" w:rsidP="003C5543">
      <w:pPr>
        <w:pStyle w:val="FigureNote"/>
        <w:spacing w:before="0"/>
        <w:ind w:left="425" w:hanging="425"/>
      </w:pPr>
      <w:r>
        <w:t>(b)</w:t>
      </w:r>
      <w:r>
        <w:tab/>
        <w:t xml:space="preserve">Refers to children </w:t>
      </w:r>
      <w:r w:rsidRPr="003C5543">
        <w:t>from (or had parents / guardians from) a</w:t>
      </w:r>
      <w:r w:rsidR="00CA0ABA" w:rsidRPr="00CA0ABA">
        <w:t xml:space="preserve"> refugee or special humanitarian pro</w:t>
      </w:r>
      <w:r w:rsidR="00FD7862">
        <w:t>gram</w:t>
      </w:r>
      <w:r w:rsidR="00CA0ABA" w:rsidRPr="00CA0ABA">
        <w:t xml:space="preserve"> background</w:t>
      </w:r>
      <w:r w:rsidR="00CA0ABA">
        <w:t xml:space="preserve"> </w:t>
      </w:r>
      <w:r>
        <w:t xml:space="preserve">as a proportion of all children attending that child care service type </w:t>
      </w:r>
      <w:r w:rsidR="00654CBF">
        <w:t>during the reference week</w:t>
      </w:r>
      <w:r>
        <w:t>.</w:t>
      </w:r>
    </w:p>
    <w:p w14:paraId="4E52BC0A" w14:textId="6571FD68" w:rsidR="003C5543" w:rsidRDefault="003C5543" w:rsidP="003C5543">
      <w:pPr>
        <w:pStyle w:val="FigureNote"/>
        <w:spacing w:before="0"/>
        <w:ind w:left="425" w:hanging="425"/>
      </w:pPr>
      <w:r>
        <w:t>(c)</w:t>
      </w:r>
      <w:r>
        <w:tab/>
        <w:t xml:space="preserve">Includes services where there was a response to children attending in at least one age group. Excludes services that did not specify the number of children </w:t>
      </w:r>
      <w:r w:rsidRPr="003C5543">
        <w:t xml:space="preserve">from (or had parents / guardians from) </w:t>
      </w:r>
      <w:r w:rsidR="00CA0ABA">
        <w:t>a refugee or special humanitarian pro</w:t>
      </w:r>
      <w:r w:rsidR="00FD7862">
        <w:t>gram</w:t>
      </w:r>
      <w:r w:rsidR="00CA0ABA">
        <w:t xml:space="preserve"> background</w:t>
      </w:r>
      <w:r>
        <w:t>.</w:t>
      </w:r>
    </w:p>
    <w:p w14:paraId="64DEC38D" w14:textId="77777777" w:rsidR="00B22333" w:rsidRDefault="00B22333" w:rsidP="00B22333"/>
    <w:p w14:paraId="71B81971" w14:textId="77777777" w:rsidR="009C074F" w:rsidRDefault="009C074F">
      <w:pPr>
        <w:rPr>
          <w:rFonts w:eastAsia="Times New Roman" w:cs="Times New Roman"/>
          <w:szCs w:val="20"/>
        </w:rPr>
      </w:pPr>
      <w:r>
        <w:br w:type="page"/>
      </w:r>
    </w:p>
    <w:p w14:paraId="2CE62B99" w14:textId="50499C88" w:rsidR="003C5543" w:rsidRDefault="003C5543" w:rsidP="003C5543">
      <w:pPr>
        <w:pStyle w:val="Body"/>
        <w:jc w:val="both"/>
      </w:pPr>
      <w:r>
        <w:lastRenderedPageBreak/>
        <w:fldChar w:fldCharType="begin"/>
      </w:r>
      <w:r>
        <w:instrText xml:space="preserve"> REF _Ref482364813 \h </w:instrText>
      </w:r>
      <w:r>
        <w:fldChar w:fldCharType="separate"/>
      </w:r>
      <w:r w:rsidR="00011CCA">
        <w:t xml:space="preserve">Table </w:t>
      </w:r>
      <w:r w:rsidR="00011CCA">
        <w:rPr>
          <w:noProof/>
        </w:rPr>
        <w:t>28</w:t>
      </w:r>
      <w:r>
        <w:fldChar w:fldCharType="end"/>
      </w:r>
      <w:r>
        <w:t xml:space="preserve"> shows </w:t>
      </w:r>
      <w:r w:rsidR="009C074F">
        <w:t xml:space="preserve">that 2.1 per cent of Victorian </w:t>
      </w:r>
      <w:r w:rsidRPr="002F3200">
        <w:t xml:space="preserve">children </w:t>
      </w:r>
      <w:r w:rsidR="009C074F">
        <w:t xml:space="preserve">and 1.7 per cent of Western Australian children </w:t>
      </w:r>
      <w:r w:rsidR="009C074F" w:rsidRPr="002F3200">
        <w:t xml:space="preserve">attending child care services </w:t>
      </w:r>
      <w:r w:rsidR="00654CBF">
        <w:t>during the reference week</w:t>
      </w:r>
      <w:r w:rsidR="009C074F" w:rsidRPr="002F3200">
        <w:t xml:space="preserve"> </w:t>
      </w:r>
      <w:r w:rsidR="009C074F">
        <w:t xml:space="preserve">were </w:t>
      </w:r>
      <w:r>
        <w:t xml:space="preserve">from (or had parents / guardians from) </w:t>
      </w:r>
      <w:r w:rsidR="00CA0ABA">
        <w:t>a refugee or special humanitarian pro</w:t>
      </w:r>
      <w:r w:rsidR="00FD7862">
        <w:t>gram</w:t>
      </w:r>
      <w:r w:rsidR="00CA0ABA">
        <w:t xml:space="preserve"> background</w:t>
      </w:r>
      <w:r>
        <w:t>.</w:t>
      </w:r>
    </w:p>
    <w:p w14:paraId="60DC15DA" w14:textId="565AA7F2" w:rsidR="00687486" w:rsidRDefault="00687486" w:rsidP="00295696">
      <w:pPr>
        <w:pStyle w:val="Caption"/>
      </w:pPr>
      <w:bookmarkStart w:id="121" w:name="_Ref482364813"/>
      <w:bookmarkStart w:id="122" w:name="_Toc484014006"/>
      <w:r>
        <w:t xml:space="preserve">Table </w:t>
      </w:r>
      <w:fldSimple w:instr=" SEQ Table \* ARABIC ">
        <w:r w:rsidR="00011CCA">
          <w:rPr>
            <w:noProof/>
          </w:rPr>
          <w:t>28</w:t>
        </w:r>
      </w:fldSimple>
      <w:bookmarkEnd w:id="121"/>
      <w:r w:rsidR="00767651">
        <w:rPr>
          <w:noProof/>
        </w:rPr>
        <w:t xml:space="preserve"> </w:t>
      </w:r>
      <w:r w:rsidR="00767651">
        <w:rPr>
          <w:noProof/>
        </w:rPr>
        <w:tab/>
      </w:r>
      <w:r w:rsidR="00767651">
        <w:t>Children of humanitarian / refugee background aged 0 to 12 attending child care, by state</w:t>
      </w:r>
      <w:bookmarkEnd w:id="122"/>
    </w:p>
    <w:tbl>
      <w:tblPr>
        <w:tblW w:w="5000" w:type="pct"/>
        <w:tblLook w:val="04A0" w:firstRow="1" w:lastRow="0" w:firstColumn="1" w:lastColumn="0" w:noHBand="0" w:noVBand="1"/>
      </w:tblPr>
      <w:tblGrid>
        <w:gridCol w:w="2428"/>
        <w:gridCol w:w="729"/>
        <w:gridCol w:w="730"/>
        <w:gridCol w:w="730"/>
        <w:gridCol w:w="732"/>
        <w:gridCol w:w="732"/>
        <w:gridCol w:w="732"/>
        <w:gridCol w:w="734"/>
        <w:gridCol w:w="732"/>
        <w:gridCol w:w="1007"/>
      </w:tblGrid>
      <w:tr w:rsidR="00B33969" w:rsidRPr="00B33969" w14:paraId="23204F6D" w14:textId="77777777" w:rsidTr="0084213B">
        <w:trPr>
          <w:trHeight w:val="300"/>
        </w:trPr>
        <w:tc>
          <w:tcPr>
            <w:tcW w:w="1308" w:type="pct"/>
            <w:tcBorders>
              <w:top w:val="nil"/>
              <w:left w:val="nil"/>
              <w:bottom w:val="nil"/>
              <w:right w:val="nil"/>
            </w:tcBorders>
            <w:shd w:val="clear" w:color="000000" w:fill="1F698E"/>
            <w:vAlign w:val="center"/>
            <w:hideMark/>
          </w:tcPr>
          <w:p w14:paraId="55D6552C"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 </w:t>
            </w:r>
          </w:p>
        </w:tc>
        <w:tc>
          <w:tcPr>
            <w:tcW w:w="393" w:type="pct"/>
            <w:tcBorders>
              <w:top w:val="nil"/>
              <w:left w:val="nil"/>
              <w:bottom w:val="nil"/>
              <w:right w:val="nil"/>
            </w:tcBorders>
            <w:shd w:val="clear" w:color="000000" w:fill="1F698E"/>
            <w:vAlign w:val="center"/>
            <w:hideMark/>
          </w:tcPr>
          <w:p w14:paraId="1A8E5B4B"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NSW</w:t>
            </w:r>
          </w:p>
        </w:tc>
        <w:tc>
          <w:tcPr>
            <w:tcW w:w="393" w:type="pct"/>
            <w:tcBorders>
              <w:top w:val="nil"/>
              <w:left w:val="nil"/>
              <w:bottom w:val="nil"/>
              <w:right w:val="nil"/>
            </w:tcBorders>
            <w:shd w:val="clear" w:color="000000" w:fill="1F698E"/>
            <w:vAlign w:val="center"/>
            <w:hideMark/>
          </w:tcPr>
          <w:p w14:paraId="62510BB5" w14:textId="4E91BFD1" w:rsidR="00B33969" w:rsidRPr="00B33969" w:rsidRDefault="008B522E" w:rsidP="00B33969">
            <w:pPr>
              <w:jc w:val="center"/>
              <w:rPr>
                <w:rFonts w:eastAsia="Times New Roman" w:cs="Arial"/>
                <w:b/>
                <w:bCs/>
                <w:color w:val="FFFFFF"/>
                <w:sz w:val="18"/>
                <w:szCs w:val="18"/>
                <w:lang w:eastAsia="en-AU"/>
              </w:rPr>
            </w:pPr>
            <w:r>
              <w:rPr>
                <w:rFonts w:eastAsia="Times New Roman" w:cs="Arial"/>
                <w:b/>
                <w:bCs/>
                <w:color w:val="FFFFFF"/>
                <w:sz w:val="18"/>
                <w:szCs w:val="18"/>
                <w:lang w:eastAsia="en-AU"/>
              </w:rPr>
              <w:t>Vic</w:t>
            </w:r>
          </w:p>
        </w:tc>
        <w:tc>
          <w:tcPr>
            <w:tcW w:w="393" w:type="pct"/>
            <w:tcBorders>
              <w:top w:val="nil"/>
              <w:left w:val="nil"/>
              <w:bottom w:val="nil"/>
              <w:right w:val="nil"/>
            </w:tcBorders>
            <w:shd w:val="clear" w:color="000000" w:fill="1F698E"/>
            <w:vAlign w:val="center"/>
            <w:hideMark/>
          </w:tcPr>
          <w:p w14:paraId="5A3B192F" w14:textId="4B5069CB" w:rsidR="00B33969" w:rsidRPr="00B33969" w:rsidRDefault="008B522E" w:rsidP="00B33969">
            <w:pPr>
              <w:jc w:val="center"/>
              <w:rPr>
                <w:rFonts w:eastAsia="Times New Roman" w:cs="Arial"/>
                <w:b/>
                <w:bCs/>
                <w:color w:val="FFFFFF"/>
                <w:sz w:val="18"/>
                <w:szCs w:val="18"/>
                <w:lang w:eastAsia="en-AU"/>
              </w:rPr>
            </w:pPr>
            <w:r>
              <w:rPr>
                <w:rFonts w:eastAsia="Times New Roman" w:cs="Arial"/>
                <w:b/>
                <w:bCs/>
                <w:color w:val="FFFFFF"/>
                <w:sz w:val="18"/>
                <w:szCs w:val="18"/>
                <w:lang w:eastAsia="en-AU"/>
              </w:rPr>
              <w:t>Qld</w:t>
            </w:r>
          </w:p>
        </w:tc>
        <w:tc>
          <w:tcPr>
            <w:tcW w:w="394" w:type="pct"/>
            <w:tcBorders>
              <w:top w:val="nil"/>
              <w:left w:val="nil"/>
              <w:bottom w:val="nil"/>
              <w:right w:val="nil"/>
            </w:tcBorders>
            <w:shd w:val="clear" w:color="000000" w:fill="1F698E"/>
            <w:vAlign w:val="center"/>
            <w:hideMark/>
          </w:tcPr>
          <w:p w14:paraId="284218A3"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SA</w:t>
            </w:r>
          </w:p>
        </w:tc>
        <w:tc>
          <w:tcPr>
            <w:tcW w:w="394" w:type="pct"/>
            <w:tcBorders>
              <w:top w:val="nil"/>
              <w:left w:val="nil"/>
              <w:bottom w:val="nil"/>
              <w:right w:val="nil"/>
            </w:tcBorders>
            <w:shd w:val="clear" w:color="000000" w:fill="1F698E"/>
            <w:vAlign w:val="center"/>
            <w:hideMark/>
          </w:tcPr>
          <w:p w14:paraId="0AB7E2A9"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WA</w:t>
            </w:r>
          </w:p>
        </w:tc>
        <w:tc>
          <w:tcPr>
            <w:tcW w:w="394" w:type="pct"/>
            <w:tcBorders>
              <w:top w:val="nil"/>
              <w:left w:val="nil"/>
              <w:bottom w:val="nil"/>
              <w:right w:val="nil"/>
            </w:tcBorders>
            <w:shd w:val="clear" w:color="000000" w:fill="1F698E"/>
            <w:vAlign w:val="center"/>
            <w:hideMark/>
          </w:tcPr>
          <w:p w14:paraId="4B7F1EC6" w14:textId="1843BEBA" w:rsidR="00B33969" w:rsidRPr="00B33969" w:rsidRDefault="008B522E" w:rsidP="00B33969">
            <w:pPr>
              <w:jc w:val="center"/>
              <w:rPr>
                <w:rFonts w:eastAsia="Times New Roman" w:cs="Arial"/>
                <w:b/>
                <w:bCs/>
                <w:color w:val="FFFFFF"/>
                <w:sz w:val="18"/>
                <w:szCs w:val="18"/>
                <w:lang w:eastAsia="en-AU"/>
              </w:rPr>
            </w:pPr>
            <w:r>
              <w:rPr>
                <w:rFonts w:eastAsia="Times New Roman" w:cs="Arial"/>
                <w:b/>
                <w:bCs/>
                <w:color w:val="FFFFFF"/>
                <w:sz w:val="18"/>
                <w:szCs w:val="18"/>
                <w:lang w:eastAsia="en-AU"/>
              </w:rPr>
              <w:t>Tas</w:t>
            </w:r>
          </w:p>
        </w:tc>
        <w:tc>
          <w:tcPr>
            <w:tcW w:w="395" w:type="pct"/>
            <w:tcBorders>
              <w:top w:val="nil"/>
              <w:left w:val="nil"/>
              <w:bottom w:val="nil"/>
              <w:right w:val="nil"/>
            </w:tcBorders>
            <w:shd w:val="clear" w:color="000000" w:fill="1F698E"/>
            <w:vAlign w:val="center"/>
            <w:hideMark/>
          </w:tcPr>
          <w:p w14:paraId="66CC604D"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ACT</w:t>
            </w:r>
          </w:p>
        </w:tc>
        <w:tc>
          <w:tcPr>
            <w:tcW w:w="394" w:type="pct"/>
            <w:tcBorders>
              <w:top w:val="nil"/>
              <w:left w:val="nil"/>
              <w:bottom w:val="nil"/>
              <w:right w:val="nil"/>
            </w:tcBorders>
            <w:shd w:val="clear" w:color="000000" w:fill="1F698E"/>
            <w:vAlign w:val="center"/>
            <w:hideMark/>
          </w:tcPr>
          <w:p w14:paraId="49976A06"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NT</w:t>
            </w:r>
          </w:p>
        </w:tc>
        <w:tc>
          <w:tcPr>
            <w:tcW w:w="544" w:type="pct"/>
            <w:tcBorders>
              <w:top w:val="nil"/>
              <w:left w:val="nil"/>
              <w:bottom w:val="nil"/>
              <w:right w:val="nil"/>
            </w:tcBorders>
            <w:shd w:val="clear" w:color="000000" w:fill="1F698E"/>
            <w:vAlign w:val="center"/>
            <w:hideMark/>
          </w:tcPr>
          <w:p w14:paraId="50CB5247" w14:textId="77777777" w:rsidR="00B33969" w:rsidRPr="00B33969" w:rsidRDefault="00B33969" w:rsidP="00B33969">
            <w:pPr>
              <w:jc w:val="center"/>
              <w:rPr>
                <w:rFonts w:eastAsia="Times New Roman" w:cs="Arial"/>
                <w:b/>
                <w:bCs/>
                <w:color w:val="FFFFFF"/>
                <w:sz w:val="18"/>
                <w:szCs w:val="18"/>
                <w:lang w:eastAsia="en-AU"/>
              </w:rPr>
            </w:pPr>
            <w:r w:rsidRPr="00B33969">
              <w:rPr>
                <w:rFonts w:eastAsia="Times New Roman" w:cs="Arial"/>
                <w:b/>
                <w:bCs/>
                <w:color w:val="FFFFFF"/>
                <w:sz w:val="18"/>
                <w:szCs w:val="18"/>
                <w:lang w:eastAsia="en-AU"/>
              </w:rPr>
              <w:t>Australia</w:t>
            </w:r>
          </w:p>
        </w:tc>
      </w:tr>
      <w:tr w:rsidR="00B33969" w:rsidRPr="00B33969" w14:paraId="278869B3" w14:textId="77777777" w:rsidTr="00B33969">
        <w:trPr>
          <w:trHeight w:val="300"/>
        </w:trPr>
        <w:tc>
          <w:tcPr>
            <w:tcW w:w="5000" w:type="pct"/>
            <w:gridSpan w:val="10"/>
            <w:tcBorders>
              <w:top w:val="nil"/>
              <w:left w:val="nil"/>
              <w:bottom w:val="nil"/>
              <w:right w:val="nil"/>
            </w:tcBorders>
            <w:shd w:val="clear" w:color="000000" w:fill="90C9E6"/>
            <w:vAlign w:val="center"/>
            <w:hideMark/>
          </w:tcPr>
          <w:p w14:paraId="2993D613" w14:textId="77777777" w:rsidR="00B33969" w:rsidRPr="00B33969" w:rsidRDefault="00B33969" w:rsidP="00B33969">
            <w:pPr>
              <w:jc w:val="center"/>
              <w:rPr>
                <w:rFonts w:eastAsia="Times New Roman" w:cs="Arial"/>
                <w:b/>
                <w:bCs/>
                <w:color w:val="000000"/>
                <w:sz w:val="18"/>
                <w:szCs w:val="18"/>
                <w:lang w:eastAsia="en-AU"/>
              </w:rPr>
            </w:pPr>
            <w:r w:rsidRPr="00B33969">
              <w:rPr>
                <w:rFonts w:eastAsia="Times New Roman" w:cs="Arial"/>
                <w:b/>
                <w:bCs/>
                <w:color w:val="000000"/>
                <w:sz w:val="18"/>
                <w:szCs w:val="18"/>
                <w:lang w:eastAsia="en-AU"/>
              </w:rPr>
              <w:t>Children</w:t>
            </w:r>
          </w:p>
        </w:tc>
      </w:tr>
      <w:tr w:rsidR="00B33969" w:rsidRPr="00B33969" w14:paraId="24CB28A3" w14:textId="77777777" w:rsidTr="0084213B">
        <w:trPr>
          <w:trHeight w:val="300"/>
        </w:trPr>
        <w:tc>
          <w:tcPr>
            <w:tcW w:w="1308" w:type="pct"/>
            <w:tcBorders>
              <w:top w:val="nil"/>
              <w:left w:val="nil"/>
              <w:bottom w:val="nil"/>
              <w:right w:val="nil"/>
            </w:tcBorders>
            <w:shd w:val="clear" w:color="auto" w:fill="FFFFFF" w:themeFill="background1"/>
            <w:vAlign w:val="center"/>
            <w:hideMark/>
          </w:tcPr>
          <w:p w14:paraId="52806C40" w14:textId="5C4C9DA1" w:rsidR="00B33969" w:rsidRPr="00B33969" w:rsidRDefault="00670A9A" w:rsidP="00B33969">
            <w:pPr>
              <w:rPr>
                <w:rFonts w:eastAsia="Times New Roman" w:cs="Arial"/>
                <w:color w:val="000000"/>
                <w:sz w:val="18"/>
                <w:szCs w:val="18"/>
                <w:lang w:eastAsia="en-AU"/>
              </w:rPr>
            </w:pPr>
            <w:r>
              <w:rPr>
                <w:rFonts w:eastAsia="Times New Roman" w:cs="Arial"/>
                <w:color w:val="000000"/>
                <w:sz w:val="18"/>
                <w:szCs w:val="18"/>
                <w:lang w:eastAsia="en-AU"/>
              </w:rPr>
              <w:t>No. of children</w:t>
            </w:r>
          </w:p>
        </w:tc>
        <w:tc>
          <w:tcPr>
            <w:tcW w:w="393" w:type="pct"/>
            <w:tcBorders>
              <w:top w:val="nil"/>
              <w:left w:val="nil"/>
              <w:bottom w:val="nil"/>
              <w:right w:val="nil"/>
            </w:tcBorders>
            <w:shd w:val="clear" w:color="auto" w:fill="FFFFFF" w:themeFill="background1"/>
            <w:vAlign w:val="center"/>
            <w:hideMark/>
          </w:tcPr>
          <w:p w14:paraId="23C5B722"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5,402</w:t>
            </w:r>
          </w:p>
        </w:tc>
        <w:tc>
          <w:tcPr>
            <w:tcW w:w="393" w:type="pct"/>
            <w:tcBorders>
              <w:top w:val="nil"/>
              <w:left w:val="nil"/>
              <w:bottom w:val="nil"/>
              <w:right w:val="nil"/>
            </w:tcBorders>
            <w:shd w:val="clear" w:color="auto" w:fill="FFFFFF" w:themeFill="background1"/>
            <w:vAlign w:val="center"/>
            <w:hideMark/>
          </w:tcPr>
          <w:p w14:paraId="730F4BB2"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6,506</w:t>
            </w:r>
          </w:p>
        </w:tc>
        <w:tc>
          <w:tcPr>
            <w:tcW w:w="393" w:type="pct"/>
            <w:tcBorders>
              <w:top w:val="nil"/>
              <w:left w:val="nil"/>
              <w:bottom w:val="nil"/>
              <w:right w:val="nil"/>
            </w:tcBorders>
            <w:shd w:val="clear" w:color="auto" w:fill="FFFFFF" w:themeFill="background1"/>
            <w:vAlign w:val="center"/>
            <w:hideMark/>
          </w:tcPr>
          <w:p w14:paraId="2CD7DC4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2,584</w:t>
            </w:r>
          </w:p>
        </w:tc>
        <w:tc>
          <w:tcPr>
            <w:tcW w:w="394" w:type="pct"/>
            <w:tcBorders>
              <w:top w:val="nil"/>
              <w:left w:val="nil"/>
              <w:bottom w:val="nil"/>
              <w:right w:val="nil"/>
            </w:tcBorders>
            <w:shd w:val="clear" w:color="auto" w:fill="FFFFFF" w:themeFill="background1"/>
            <w:vAlign w:val="center"/>
            <w:hideMark/>
          </w:tcPr>
          <w:p w14:paraId="702A904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949</w:t>
            </w:r>
          </w:p>
        </w:tc>
        <w:tc>
          <w:tcPr>
            <w:tcW w:w="394" w:type="pct"/>
            <w:tcBorders>
              <w:top w:val="nil"/>
              <w:left w:val="nil"/>
              <w:bottom w:val="nil"/>
              <w:right w:val="nil"/>
            </w:tcBorders>
            <w:shd w:val="clear" w:color="auto" w:fill="FFFFFF" w:themeFill="background1"/>
            <w:vAlign w:val="center"/>
            <w:hideMark/>
          </w:tcPr>
          <w:p w14:paraId="2BEE7AC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1,596</w:t>
            </w:r>
          </w:p>
        </w:tc>
        <w:tc>
          <w:tcPr>
            <w:tcW w:w="394" w:type="pct"/>
            <w:tcBorders>
              <w:top w:val="nil"/>
              <w:left w:val="nil"/>
              <w:bottom w:val="nil"/>
              <w:right w:val="nil"/>
            </w:tcBorders>
            <w:shd w:val="clear" w:color="auto" w:fill="FFFFFF" w:themeFill="background1"/>
            <w:vAlign w:val="center"/>
            <w:hideMark/>
          </w:tcPr>
          <w:p w14:paraId="76E986A6"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111</w:t>
            </w:r>
          </w:p>
        </w:tc>
        <w:tc>
          <w:tcPr>
            <w:tcW w:w="395" w:type="pct"/>
            <w:tcBorders>
              <w:top w:val="nil"/>
              <w:left w:val="nil"/>
              <w:bottom w:val="nil"/>
              <w:right w:val="nil"/>
            </w:tcBorders>
            <w:shd w:val="clear" w:color="auto" w:fill="FFFFFF" w:themeFill="background1"/>
            <w:vAlign w:val="center"/>
            <w:hideMark/>
          </w:tcPr>
          <w:p w14:paraId="77DF8463"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36</w:t>
            </w:r>
          </w:p>
        </w:tc>
        <w:tc>
          <w:tcPr>
            <w:tcW w:w="394" w:type="pct"/>
            <w:tcBorders>
              <w:top w:val="nil"/>
              <w:left w:val="nil"/>
              <w:bottom w:val="nil"/>
              <w:right w:val="nil"/>
            </w:tcBorders>
            <w:shd w:val="clear" w:color="auto" w:fill="FFFFFF" w:themeFill="background1"/>
            <w:vAlign w:val="center"/>
            <w:hideMark/>
          </w:tcPr>
          <w:p w14:paraId="54E6D45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36</w:t>
            </w:r>
          </w:p>
        </w:tc>
        <w:tc>
          <w:tcPr>
            <w:tcW w:w="544" w:type="pct"/>
            <w:tcBorders>
              <w:top w:val="nil"/>
              <w:left w:val="nil"/>
              <w:bottom w:val="nil"/>
              <w:right w:val="nil"/>
            </w:tcBorders>
            <w:shd w:val="clear" w:color="auto" w:fill="FFFFFF" w:themeFill="background1"/>
            <w:vAlign w:val="center"/>
            <w:hideMark/>
          </w:tcPr>
          <w:p w14:paraId="366D93C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17,221</w:t>
            </w:r>
          </w:p>
        </w:tc>
      </w:tr>
      <w:tr w:rsidR="00B33969" w:rsidRPr="00B33969" w14:paraId="707E2A39" w14:textId="77777777" w:rsidTr="0084213B">
        <w:trPr>
          <w:trHeight w:val="300"/>
        </w:trPr>
        <w:tc>
          <w:tcPr>
            <w:tcW w:w="1308" w:type="pct"/>
            <w:tcBorders>
              <w:top w:val="nil"/>
              <w:left w:val="nil"/>
              <w:bottom w:val="nil"/>
              <w:right w:val="nil"/>
            </w:tcBorders>
            <w:shd w:val="clear" w:color="auto" w:fill="C7E4F3" w:themeFill="accent1" w:themeFillTint="33"/>
            <w:vAlign w:val="center"/>
            <w:hideMark/>
          </w:tcPr>
          <w:p w14:paraId="20E2CBE9" w14:textId="590F2382" w:rsidR="00B33969" w:rsidRPr="00B33969" w:rsidRDefault="00116339" w:rsidP="00B33969">
            <w:pPr>
              <w:rPr>
                <w:rFonts w:eastAsia="Times New Roman" w:cs="Arial"/>
                <w:color w:val="000000"/>
                <w:sz w:val="18"/>
                <w:szCs w:val="18"/>
                <w:lang w:eastAsia="en-AU"/>
              </w:rPr>
            </w:pPr>
            <w:r>
              <w:rPr>
                <w:rFonts w:eastAsia="Times New Roman" w:cs="Arial"/>
                <w:color w:val="000000"/>
                <w:sz w:val="18"/>
                <w:szCs w:val="18"/>
                <w:lang w:eastAsia="en-AU"/>
              </w:rPr>
              <w:t xml:space="preserve">% </w:t>
            </w:r>
            <w:r w:rsidR="00B33969" w:rsidRPr="00B33969">
              <w:rPr>
                <w:rFonts w:eastAsia="Times New Roman" w:cs="Arial"/>
                <w:color w:val="000000"/>
                <w:sz w:val="18"/>
                <w:szCs w:val="18"/>
                <w:lang w:eastAsia="en-AU"/>
              </w:rPr>
              <w:t>of all children</w:t>
            </w:r>
            <w:r w:rsidR="00295696">
              <w:rPr>
                <w:rFonts w:eastAsia="Times New Roman" w:cs="Arial"/>
                <w:color w:val="000000"/>
                <w:sz w:val="18"/>
                <w:szCs w:val="18"/>
                <w:lang w:eastAsia="en-AU"/>
              </w:rPr>
              <w:t xml:space="preserve"> </w:t>
            </w:r>
            <w:r w:rsidR="00B33969" w:rsidRPr="00295696">
              <w:rPr>
                <w:rFonts w:eastAsia="Times New Roman" w:cs="Arial"/>
                <w:color w:val="000000"/>
                <w:sz w:val="18"/>
                <w:szCs w:val="18"/>
                <w:vertAlign w:val="superscript"/>
                <w:lang w:eastAsia="en-AU"/>
              </w:rPr>
              <w:t>(b)</w:t>
            </w:r>
          </w:p>
        </w:tc>
        <w:tc>
          <w:tcPr>
            <w:tcW w:w="393" w:type="pct"/>
            <w:tcBorders>
              <w:top w:val="nil"/>
              <w:left w:val="nil"/>
              <w:bottom w:val="nil"/>
              <w:right w:val="nil"/>
            </w:tcBorders>
            <w:shd w:val="clear" w:color="auto" w:fill="C7E4F3" w:themeFill="accent1" w:themeFillTint="33"/>
            <w:vAlign w:val="center"/>
            <w:hideMark/>
          </w:tcPr>
          <w:p w14:paraId="37B56331"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1.2</w:t>
            </w:r>
          </w:p>
        </w:tc>
        <w:tc>
          <w:tcPr>
            <w:tcW w:w="393" w:type="pct"/>
            <w:tcBorders>
              <w:top w:val="nil"/>
              <w:left w:val="nil"/>
              <w:bottom w:val="nil"/>
              <w:right w:val="nil"/>
            </w:tcBorders>
            <w:shd w:val="clear" w:color="auto" w:fill="C7E4F3" w:themeFill="accent1" w:themeFillTint="33"/>
            <w:vAlign w:val="center"/>
            <w:hideMark/>
          </w:tcPr>
          <w:p w14:paraId="44AB1575"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2.1</w:t>
            </w:r>
          </w:p>
        </w:tc>
        <w:tc>
          <w:tcPr>
            <w:tcW w:w="393" w:type="pct"/>
            <w:tcBorders>
              <w:top w:val="nil"/>
              <w:left w:val="nil"/>
              <w:bottom w:val="nil"/>
              <w:right w:val="nil"/>
            </w:tcBorders>
            <w:shd w:val="clear" w:color="auto" w:fill="C7E4F3" w:themeFill="accent1" w:themeFillTint="33"/>
            <w:vAlign w:val="center"/>
            <w:hideMark/>
          </w:tcPr>
          <w:p w14:paraId="72630E5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0.9</w:t>
            </w:r>
          </w:p>
        </w:tc>
        <w:tc>
          <w:tcPr>
            <w:tcW w:w="394" w:type="pct"/>
            <w:tcBorders>
              <w:top w:val="nil"/>
              <w:left w:val="nil"/>
              <w:bottom w:val="nil"/>
              <w:right w:val="nil"/>
            </w:tcBorders>
            <w:shd w:val="clear" w:color="auto" w:fill="C7E4F3" w:themeFill="accent1" w:themeFillTint="33"/>
            <w:vAlign w:val="center"/>
            <w:hideMark/>
          </w:tcPr>
          <w:p w14:paraId="5D2AA5A1"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1.1</w:t>
            </w:r>
          </w:p>
        </w:tc>
        <w:tc>
          <w:tcPr>
            <w:tcW w:w="394" w:type="pct"/>
            <w:tcBorders>
              <w:top w:val="nil"/>
              <w:left w:val="nil"/>
              <w:bottom w:val="nil"/>
              <w:right w:val="nil"/>
            </w:tcBorders>
            <w:shd w:val="clear" w:color="auto" w:fill="C7E4F3" w:themeFill="accent1" w:themeFillTint="33"/>
            <w:vAlign w:val="center"/>
            <w:hideMark/>
          </w:tcPr>
          <w:p w14:paraId="4820F2F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1.7</w:t>
            </w:r>
          </w:p>
        </w:tc>
        <w:tc>
          <w:tcPr>
            <w:tcW w:w="394" w:type="pct"/>
            <w:tcBorders>
              <w:top w:val="nil"/>
              <w:left w:val="nil"/>
              <w:bottom w:val="nil"/>
              <w:right w:val="nil"/>
            </w:tcBorders>
            <w:shd w:val="clear" w:color="auto" w:fill="C7E4F3" w:themeFill="accent1" w:themeFillTint="33"/>
            <w:vAlign w:val="center"/>
            <w:hideMark/>
          </w:tcPr>
          <w:p w14:paraId="3315F9FF"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0.5</w:t>
            </w:r>
          </w:p>
        </w:tc>
        <w:tc>
          <w:tcPr>
            <w:tcW w:w="395" w:type="pct"/>
            <w:tcBorders>
              <w:top w:val="nil"/>
              <w:left w:val="nil"/>
              <w:bottom w:val="nil"/>
              <w:right w:val="nil"/>
            </w:tcBorders>
            <w:shd w:val="clear" w:color="auto" w:fill="C7E4F3" w:themeFill="accent1" w:themeFillTint="33"/>
            <w:vAlign w:val="center"/>
            <w:hideMark/>
          </w:tcPr>
          <w:p w14:paraId="6D2486AC"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0.3</w:t>
            </w:r>
          </w:p>
        </w:tc>
        <w:tc>
          <w:tcPr>
            <w:tcW w:w="394" w:type="pct"/>
            <w:tcBorders>
              <w:top w:val="nil"/>
              <w:left w:val="nil"/>
              <w:bottom w:val="nil"/>
              <w:right w:val="nil"/>
            </w:tcBorders>
            <w:shd w:val="clear" w:color="auto" w:fill="C7E4F3" w:themeFill="accent1" w:themeFillTint="33"/>
            <w:vAlign w:val="center"/>
            <w:hideMark/>
          </w:tcPr>
          <w:p w14:paraId="2D4F68ED"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0.1</w:t>
            </w:r>
          </w:p>
        </w:tc>
        <w:tc>
          <w:tcPr>
            <w:tcW w:w="544" w:type="pct"/>
            <w:tcBorders>
              <w:top w:val="nil"/>
              <w:left w:val="nil"/>
              <w:bottom w:val="nil"/>
              <w:right w:val="nil"/>
            </w:tcBorders>
            <w:shd w:val="clear" w:color="auto" w:fill="C7E4F3" w:themeFill="accent1" w:themeFillTint="33"/>
            <w:vAlign w:val="center"/>
            <w:hideMark/>
          </w:tcPr>
          <w:p w14:paraId="5A7909EA"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1.4</w:t>
            </w:r>
          </w:p>
        </w:tc>
      </w:tr>
      <w:tr w:rsidR="00B33969" w:rsidRPr="00B33969" w14:paraId="73814D86" w14:textId="77777777" w:rsidTr="00445BD1">
        <w:trPr>
          <w:trHeight w:val="300"/>
        </w:trPr>
        <w:tc>
          <w:tcPr>
            <w:tcW w:w="5000" w:type="pct"/>
            <w:gridSpan w:val="10"/>
            <w:tcBorders>
              <w:top w:val="nil"/>
              <w:left w:val="nil"/>
              <w:bottom w:val="nil"/>
              <w:right w:val="nil"/>
            </w:tcBorders>
            <w:shd w:val="clear" w:color="auto" w:fill="90C9E6"/>
            <w:vAlign w:val="center"/>
            <w:hideMark/>
          </w:tcPr>
          <w:p w14:paraId="3326D334" w14:textId="31496C7F" w:rsidR="00B33969" w:rsidRPr="00B33969" w:rsidRDefault="00B33969" w:rsidP="00B33969">
            <w:pPr>
              <w:jc w:val="center"/>
              <w:rPr>
                <w:rFonts w:eastAsia="Times New Roman" w:cs="Arial"/>
                <w:b/>
                <w:bCs/>
                <w:color w:val="000000"/>
                <w:sz w:val="18"/>
                <w:szCs w:val="18"/>
                <w:lang w:eastAsia="en-AU"/>
              </w:rPr>
            </w:pPr>
            <w:r w:rsidRPr="00B33969">
              <w:rPr>
                <w:rFonts w:eastAsia="Times New Roman" w:cs="Arial"/>
                <w:b/>
                <w:bCs/>
                <w:color w:val="000000"/>
                <w:sz w:val="18"/>
                <w:szCs w:val="18"/>
                <w:lang w:eastAsia="en-AU"/>
              </w:rPr>
              <w:t>Services</w:t>
            </w:r>
            <w:r w:rsidR="00670A9A">
              <w:rPr>
                <w:rFonts w:eastAsia="Times New Roman" w:cs="Arial"/>
                <w:b/>
                <w:bCs/>
                <w:color w:val="000000"/>
                <w:sz w:val="18"/>
                <w:szCs w:val="18"/>
                <w:lang w:eastAsia="en-AU"/>
              </w:rPr>
              <w:t xml:space="preserve"> (number)</w:t>
            </w:r>
          </w:p>
        </w:tc>
      </w:tr>
      <w:tr w:rsidR="00B33969" w:rsidRPr="00B33969" w14:paraId="6DEBB4E8" w14:textId="77777777" w:rsidTr="0084213B">
        <w:trPr>
          <w:trHeight w:val="300"/>
        </w:trPr>
        <w:tc>
          <w:tcPr>
            <w:tcW w:w="1308" w:type="pct"/>
            <w:tcBorders>
              <w:top w:val="nil"/>
              <w:left w:val="nil"/>
              <w:bottom w:val="nil"/>
              <w:right w:val="nil"/>
            </w:tcBorders>
            <w:shd w:val="clear" w:color="auto" w:fill="FFFFFF" w:themeFill="background1"/>
            <w:vAlign w:val="center"/>
            <w:hideMark/>
          </w:tcPr>
          <w:p w14:paraId="1926531F" w14:textId="158F60BD" w:rsidR="00B33969" w:rsidRPr="00B14BBD" w:rsidRDefault="00B33969" w:rsidP="00B33969">
            <w:pPr>
              <w:rPr>
                <w:rFonts w:eastAsia="Times New Roman" w:cs="Arial"/>
                <w:bCs/>
                <w:color w:val="000000"/>
                <w:sz w:val="18"/>
                <w:szCs w:val="18"/>
                <w:lang w:eastAsia="en-AU"/>
              </w:rPr>
            </w:pPr>
            <w:r w:rsidRPr="00B14BBD">
              <w:rPr>
                <w:rFonts w:eastAsia="Times New Roman" w:cs="Arial"/>
                <w:bCs/>
                <w:color w:val="000000"/>
                <w:sz w:val="18"/>
                <w:szCs w:val="18"/>
                <w:lang w:eastAsia="en-AU"/>
              </w:rPr>
              <w:t>Total specified</w:t>
            </w:r>
            <w:r w:rsidR="00295696" w:rsidRPr="00B14BBD">
              <w:rPr>
                <w:rFonts w:eastAsia="Times New Roman" w:cs="Arial"/>
                <w:bCs/>
                <w:color w:val="000000"/>
                <w:sz w:val="18"/>
                <w:szCs w:val="18"/>
                <w:lang w:eastAsia="en-AU"/>
              </w:rPr>
              <w:t xml:space="preserve"> </w:t>
            </w:r>
            <w:r w:rsidRPr="00B14BBD">
              <w:rPr>
                <w:rFonts w:eastAsia="Times New Roman" w:cs="Arial"/>
                <w:bCs/>
                <w:color w:val="000000"/>
                <w:sz w:val="18"/>
                <w:szCs w:val="18"/>
                <w:vertAlign w:val="superscript"/>
                <w:lang w:eastAsia="en-AU"/>
              </w:rPr>
              <w:t>(c)</w:t>
            </w:r>
          </w:p>
        </w:tc>
        <w:tc>
          <w:tcPr>
            <w:tcW w:w="393" w:type="pct"/>
            <w:tcBorders>
              <w:top w:val="nil"/>
              <w:left w:val="nil"/>
              <w:bottom w:val="nil"/>
              <w:right w:val="nil"/>
            </w:tcBorders>
            <w:shd w:val="clear" w:color="auto" w:fill="FFFFFF" w:themeFill="background1"/>
            <w:vAlign w:val="center"/>
            <w:hideMark/>
          </w:tcPr>
          <w:p w14:paraId="6E4F9038"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4,103</w:t>
            </w:r>
          </w:p>
        </w:tc>
        <w:tc>
          <w:tcPr>
            <w:tcW w:w="393" w:type="pct"/>
            <w:tcBorders>
              <w:top w:val="nil"/>
              <w:left w:val="nil"/>
              <w:bottom w:val="nil"/>
              <w:right w:val="nil"/>
            </w:tcBorders>
            <w:shd w:val="clear" w:color="auto" w:fill="FFFFFF" w:themeFill="background1"/>
            <w:vAlign w:val="center"/>
            <w:hideMark/>
          </w:tcPr>
          <w:p w14:paraId="7D5CAAE0"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2,549</w:t>
            </w:r>
          </w:p>
        </w:tc>
        <w:tc>
          <w:tcPr>
            <w:tcW w:w="393" w:type="pct"/>
            <w:tcBorders>
              <w:top w:val="nil"/>
              <w:left w:val="nil"/>
              <w:bottom w:val="nil"/>
              <w:right w:val="nil"/>
            </w:tcBorders>
            <w:shd w:val="clear" w:color="auto" w:fill="FFFFFF" w:themeFill="background1"/>
            <w:vAlign w:val="center"/>
            <w:hideMark/>
          </w:tcPr>
          <w:p w14:paraId="67146136"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2,379</w:t>
            </w:r>
          </w:p>
        </w:tc>
        <w:tc>
          <w:tcPr>
            <w:tcW w:w="394" w:type="pct"/>
            <w:tcBorders>
              <w:top w:val="nil"/>
              <w:left w:val="nil"/>
              <w:bottom w:val="nil"/>
              <w:right w:val="nil"/>
            </w:tcBorders>
            <w:shd w:val="clear" w:color="auto" w:fill="FFFFFF" w:themeFill="background1"/>
            <w:vAlign w:val="center"/>
            <w:hideMark/>
          </w:tcPr>
          <w:p w14:paraId="13E24EFA"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799</w:t>
            </w:r>
          </w:p>
        </w:tc>
        <w:tc>
          <w:tcPr>
            <w:tcW w:w="394" w:type="pct"/>
            <w:tcBorders>
              <w:top w:val="nil"/>
              <w:left w:val="nil"/>
              <w:bottom w:val="nil"/>
              <w:right w:val="nil"/>
            </w:tcBorders>
            <w:shd w:val="clear" w:color="auto" w:fill="FFFFFF" w:themeFill="background1"/>
            <w:vAlign w:val="center"/>
            <w:hideMark/>
          </w:tcPr>
          <w:p w14:paraId="6BFC980C"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1,005</w:t>
            </w:r>
          </w:p>
        </w:tc>
        <w:tc>
          <w:tcPr>
            <w:tcW w:w="394" w:type="pct"/>
            <w:tcBorders>
              <w:top w:val="nil"/>
              <w:left w:val="nil"/>
              <w:bottom w:val="nil"/>
              <w:right w:val="nil"/>
            </w:tcBorders>
            <w:shd w:val="clear" w:color="auto" w:fill="FFFFFF" w:themeFill="background1"/>
            <w:vAlign w:val="center"/>
            <w:hideMark/>
          </w:tcPr>
          <w:p w14:paraId="5461EC49"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242</w:t>
            </w:r>
          </w:p>
        </w:tc>
        <w:tc>
          <w:tcPr>
            <w:tcW w:w="395" w:type="pct"/>
            <w:tcBorders>
              <w:top w:val="nil"/>
              <w:left w:val="nil"/>
              <w:bottom w:val="nil"/>
              <w:right w:val="nil"/>
            </w:tcBorders>
            <w:shd w:val="clear" w:color="auto" w:fill="FFFFFF" w:themeFill="background1"/>
            <w:vAlign w:val="center"/>
            <w:hideMark/>
          </w:tcPr>
          <w:p w14:paraId="4BB283F6"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133</w:t>
            </w:r>
          </w:p>
        </w:tc>
        <w:tc>
          <w:tcPr>
            <w:tcW w:w="394" w:type="pct"/>
            <w:tcBorders>
              <w:top w:val="nil"/>
              <w:left w:val="nil"/>
              <w:bottom w:val="nil"/>
              <w:right w:val="nil"/>
            </w:tcBorders>
            <w:shd w:val="clear" w:color="auto" w:fill="FFFFFF" w:themeFill="background1"/>
            <w:vAlign w:val="center"/>
            <w:hideMark/>
          </w:tcPr>
          <w:p w14:paraId="1A7D4D3C"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219</w:t>
            </w:r>
          </w:p>
        </w:tc>
        <w:tc>
          <w:tcPr>
            <w:tcW w:w="544" w:type="pct"/>
            <w:tcBorders>
              <w:top w:val="nil"/>
              <w:left w:val="nil"/>
              <w:bottom w:val="nil"/>
              <w:right w:val="nil"/>
            </w:tcBorders>
            <w:shd w:val="clear" w:color="auto" w:fill="FFFFFF" w:themeFill="background1"/>
            <w:vAlign w:val="center"/>
            <w:hideMark/>
          </w:tcPr>
          <w:p w14:paraId="5408BA9B" w14:textId="77777777" w:rsidR="00B33969" w:rsidRPr="00B14BBD" w:rsidRDefault="00B33969" w:rsidP="00B33969">
            <w:pPr>
              <w:jc w:val="right"/>
              <w:rPr>
                <w:rFonts w:eastAsia="Times New Roman" w:cs="Arial"/>
                <w:bCs/>
                <w:color w:val="000000"/>
                <w:sz w:val="18"/>
                <w:szCs w:val="18"/>
                <w:lang w:eastAsia="en-AU"/>
              </w:rPr>
            </w:pPr>
            <w:r w:rsidRPr="00B14BBD">
              <w:rPr>
                <w:rFonts w:eastAsia="Times New Roman" w:cs="Arial"/>
                <w:bCs/>
                <w:color w:val="000000"/>
                <w:sz w:val="18"/>
                <w:szCs w:val="18"/>
                <w:lang w:eastAsia="en-AU"/>
              </w:rPr>
              <w:t>11,428</w:t>
            </w:r>
          </w:p>
        </w:tc>
      </w:tr>
      <w:tr w:rsidR="00B33969" w:rsidRPr="00B33969" w14:paraId="70E8A00F" w14:textId="77777777" w:rsidTr="0084213B">
        <w:trPr>
          <w:trHeight w:val="300"/>
        </w:trPr>
        <w:tc>
          <w:tcPr>
            <w:tcW w:w="1308" w:type="pct"/>
            <w:tcBorders>
              <w:top w:val="nil"/>
              <w:left w:val="nil"/>
              <w:bottom w:val="nil"/>
              <w:right w:val="nil"/>
            </w:tcBorders>
            <w:shd w:val="clear" w:color="auto" w:fill="C7E4F3" w:themeFill="accent1" w:themeFillTint="33"/>
            <w:vAlign w:val="center"/>
            <w:hideMark/>
          </w:tcPr>
          <w:p w14:paraId="06881801" w14:textId="77777777" w:rsidR="00B33969" w:rsidRPr="00B33969" w:rsidRDefault="00B33969" w:rsidP="00B33969">
            <w:pPr>
              <w:rPr>
                <w:rFonts w:eastAsia="Times New Roman" w:cs="Arial"/>
                <w:color w:val="000000"/>
                <w:sz w:val="18"/>
                <w:szCs w:val="18"/>
                <w:lang w:eastAsia="en-AU"/>
              </w:rPr>
            </w:pPr>
            <w:r w:rsidRPr="00B33969">
              <w:rPr>
                <w:rFonts w:eastAsia="Times New Roman" w:cs="Arial"/>
                <w:color w:val="000000"/>
                <w:sz w:val="18"/>
                <w:szCs w:val="18"/>
                <w:lang w:eastAsia="en-AU"/>
              </w:rPr>
              <w:t>Total not specified</w:t>
            </w:r>
          </w:p>
        </w:tc>
        <w:tc>
          <w:tcPr>
            <w:tcW w:w="393" w:type="pct"/>
            <w:tcBorders>
              <w:top w:val="nil"/>
              <w:left w:val="nil"/>
              <w:bottom w:val="nil"/>
              <w:right w:val="nil"/>
            </w:tcBorders>
            <w:shd w:val="clear" w:color="auto" w:fill="C7E4F3" w:themeFill="accent1" w:themeFillTint="33"/>
            <w:vAlign w:val="center"/>
            <w:hideMark/>
          </w:tcPr>
          <w:p w14:paraId="2E0D8B3F"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949</w:t>
            </w:r>
          </w:p>
        </w:tc>
        <w:tc>
          <w:tcPr>
            <w:tcW w:w="393" w:type="pct"/>
            <w:tcBorders>
              <w:top w:val="nil"/>
              <w:left w:val="nil"/>
              <w:bottom w:val="nil"/>
              <w:right w:val="nil"/>
            </w:tcBorders>
            <w:shd w:val="clear" w:color="auto" w:fill="C7E4F3" w:themeFill="accent1" w:themeFillTint="33"/>
            <w:vAlign w:val="center"/>
            <w:hideMark/>
          </w:tcPr>
          <w:p w14:paraId="58A3C228"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590</w:t>
            </w:r>
          </w:p>
        </w:tc>
        <w:tc>
          <w:tcPr>
            <w:tcW w:w="393" w:type="pct"/>
            <w:tcBorders>
              <w:top w:val="nil"/>
              <w:left w:val="nil"/>
              <w:bottom w:val="nil"/>
              <w:right w:val="nil"/>
            </w:tcBorders>
            <w:shd w:val="clear" w:color="auto" w:fill="C7E4F3" w:themeFill="accent1" w:themeFillTint="33"/>
            <w:vAlign w:val="center"/>
            <w:hideMark/>
          </w:tcPr>
          <w:p w14:paraId="1D5C634E"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574</w:t>
            </w:r>
          </w:p>
        </w:tc>
        <w:tc>
          <w:tcPr>
            <w:tcW w:w="394" w:type="pct"/>
            <w:tcBorders>
              <w:top w:val="nil"/>
              <w:left w:val="nil"/>
              <w:bottom w:val="nil"/>
              <w:right w:val="nil"/>
            </w:tcBorders>
            <w:shd w:val="clear" w:color="auto" w:fill="C7E4F3" w:themeFill="accent1" w:themeFillTint="33"/>
            <w:vAlign w:val="center"/>
            <w:hideMark/>
          </w:tcPr>
          <w:p w14:paraId="7C5A7AF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188</w:t>
            </w:r>
          </w:p>
        </w:tc>
        <w:tc>
          <w:tcPr>
            <w:tcW w:w="394" w:type="pct"/>
            <w:tcBorders>
              <w:top w:val="nil"/>
              <w:left w:val="nil"/>
              <w:bottom w:val="nil"/>
              <w:right w:val="nil"/>
            </w:tcBorders>
            <w:shd w:val="clear" w:color="auto" w:fill="C7E4F3" w:themeFill="accent1" w:themeFillTint="33"/>
            <w:vAlign w:val="center"/>
            <w:hideMark/>
          </w:tcPr>
          <w:p w14:paraId="362BD7C1"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291</w:t>
            </w:r>
          </w:p>
        </w:tc>
        <w:tc>
          <w:tcPr>
            <w:tcW w:w="394" w:type="pct"/>
            <w:tcBorders>
              <w:top w:val="nil"/>
              <w:left w:val="nil"/>
              <w:bottom w:val="nil"/>
              <w:right w:val="nil"/>
            </w:tcBorders>
            <w:shd w:val="clear" w:color="auto" w:fill="C7E4F3" w:themeFill="accent1" w:themeFillTint="33"/>
            <w:vAlign w:val="center"/>
            <w:hideMark/>
          </w:tcPr>
          <w:p w14:paraId="4B00DD5B"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83</w:t>
            </w:r>
          </w:p>
        </w:tc>
        <w:tc>
          <w:tcPr>
            <w:tcW w:w="395" w:type="pct"/>
            <w:tcBorders>
              <w:top w:val="nil"/>
              <w:left w:val="nil"/>
              <w:bottom w:val="nil"/>
              <w:right w:val="nil"/>
            </w:tcBorders>
            <w:shd w:val="clear" w:color="auto" w:fill="C7E4F3" w:themeFill="accent1" w:themeFillTint="33"/>
            <w:vAlign w:val="center"/>
            <w:hideMark/>
          </w:tcPr>
          <w:p w14:paraId="7B38C884"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32</w:t>
            </w:r>
          </w:p>
        </w:tc>
        <w:tc>
          <w:tcPr>
            <w:tcW w:w="394" w:type="pct"/>
            <w:tcBorders>
              <w:top w:val="nil"/>
              <w:left w:val="nil"/>
              <w:bottom w:val="nil"/>
              <w:right w:val="nil"/>
            </w:tcBorders>
            <w:shd w:val="clear" w:color="auto" w:fill="C7E4F3" w:themeFill="accent1" w:themeFillTint="33"/>
            <w:vAlign w:val="center"/>
            <w:hideMark/>
          </w:tcPr>
          <w:p w14:paraId="4C7175B3"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90</w:t>
            </w:r>
          </w:p>
        </w:tc>
        <w:tc>
          <w:tcPr>
            <w:tcW w:w="544" w:type="pct"/>
            <w:tcBorders>
              <w:top w:val="nil"/>
              <w:left w:val="nil"/>
              <w:bottom w:val="nil"/>
              <w:right w:val="nil"/>
            </w:tcBorders>
            <w:shd w:val="clear" w:color="auto" w:fill="C7E4F3" w:themeFill="accent1" w:themeFillTint="33"/>
            <w:vAlign w:val="center"/>
            <w:hideMark/>
          </w:tcPr>
          <w:p w14:paraId="37BD36B5" w14:textId="77777777" w:rsidR="00B33969" w:rsidRPr="00B33969" w:rsidRDefault="00B33969" w:rsidP="00B33969">
            <w:pPr>
              <w:jc w:val="right"/>
              <w:rPr>
                <w:rFonts w:eastAsia="Times New Roman" w:cs="Arial"/>
                <w:color w:val="000000"/>
                <w:sz w:val="18"/>
                <w:szCs w:val="18"/>
                <w:lang w:eastAsia="en-AU"/>
              </w:rPr>
            </w:pPr>
            <w:r w:rsidRPr="00B33969">
              <w:rPr>
                <w:rFonts w:eastAsia="Times New Roman" w:cs="Arial"/>
                <w:color w:val="000000"/>
                <w:sz w:val="18"/>
                <w:szCs w:val="18"/>
                <w:lang w:eastAsia="en-AU"/>
              </w:rPr>
              <w:t>2,798</w:t>
            </w:r>
          </w:p>
        </w:tc>
      </w:tr>
      <w:tr w:rsidR="00B33969" w:rsidRPr="00B33969" w14:paraId="0885780B" w14:textId="77777777" w:rsidTr="0084213B">
        <w:trPr>
          <w:trHeight w:val="315"/>
        </w:trPr>
        <w:tc>
          <w:tcPr>
            <w:tcW w:w="1308" w:type="pct"/>
            <w:tcBorders>
              <w:top w:val="nil"/>
              <w:left w:val="nil"/>
              <w:bottom w:val="single" w:sz="8" w:space="0" w:color="1F698E"/>
              <w:right w:val="nil"/>
            </w:tcBorders>
            <w:shd w:val="clear" w:color="auto" w:fill="auto"/>
            <w:vAlign w:val="center"/>
            <w:hideMark/>
          </w:tcPr>
          <w:p w14:paraId="353BAC70" w14:textId="77777777" w:rsidR="00B33969" w:rsidRPr="00B33969" w:rsidRDefault="00B33969" w:rsidP="00B33969">
            <w:pPr>
              <w:rPr>
                <w:rFonts w:eastAsia="Times New Roman" w:cs="Arial"/>
                <w:b/>
                <w:bCs/>
                <w:color w:val="000000"/>
                <w:sz w:val="18"/>
                <w:szCs w:val="18"/>
                <w:lang w:eastAsia="en-AU"/>
              </w:rPr>
            </w:pPr>
            <w:r w:rsidRPr="00B33969">
              <w:rPr>
                <w:rFonts w:eastAsia="Times New Roman" w:cs="Arial"/>
                <w:b/>
                <w:bCs/>
                <w:color w:val="000000"/>
                <w:sz w:val="18"/>
                <w:szCs w:val="18"/>
                <w:lang w:eastAsia="en-AU"/>
              </w:rPr>
              <w:t>TOTAL SERVICES</w:t>
            </w:r>
          </w:p>
        </w:tc>
        <w:tc>
          <w:tcPr>
            <w:tcW w:w="393" w:type="pct"/>
            <w:tcBorders>
              <w:top w:val="nil"/>
              <w:left w:val="nil"/>
              <w:bottom w:val="single" w:sz="8" w:space="0" w:color="1F698E"/>
              <w:right w:val="nil"/>
            </w:tcBorders>
            <w:shd w:val="clear" w:color="auto" w:fill="auto"/>
            <w:vAlign w:val="center"/>
            <w:hideMark/>
          </w:tcPr>
          <w:p w14:paraId="4D530606"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5,052</w:t>
            </w:r>
          </w:p>
        </w:tc>
        <w:tc>
          <w:tcPr>
            <w:tcW w:w="393" w:type="pct"/>
            <w:tcBorders>
              <w:top w:val="nil"/>
              <w:left w:val="nil"/>
              <w:bottom w:val="single" w:sz="8" w:space="0" w:color="1F698E"/>
              <w:right w:val="nil"/>
            </w:tcBorders>
            <w:shd w:val="clear" w:color="auto" w:fill="auto"/>
            <w:vAlign w:val="center"/>
            <w:hideMark/>
          </w:tcPr>
          <w:p w14:paraId="051AFD02"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3,139</w:t>
            </w:r>
          </w:p>
        </w:tc>
        <w:tc>
          <w:tcPr>
            <w:tcW w:w="393" w:type="pct"/>
            <w:tcBorders>
              <w:top w:val="nil"/>
              <w:left w:val="nil"/>
              <w:bottom w:val="single" w:sz="8" w:space="0" w:color="1F698E"/>
              <w:right w:val="nil"/>
            </w:tcBorders>
            <w:shd w:val="clear" w:color="auto" w:fill="auto"/>
            <w:vAlign w:val="center"/>
            <w:hideMark/>
          </w:tcPr>
          <w:p w14:paraId="7768ED9F"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2,953</w:t>
            </w:r>
          </w:p>
        </w:tc>
        <w:tc>
          <w:tcPr>
            <w:tcW w:w="394" w:type="pct"/>
            <w:tcBorders>
              <w:top w:val="nil"/>
              <w:left w:val="nil"/>
              <w:bottom w:val="single" w:sz="8" w:space="0" w:color="1F698E"/>
              <w:right w:val="nil"/>
            </w:tcBorders>
            <w:shd w:val="clear" w:color="auto" w:fill="auto"/>
            <w:vAlign w:val="center"/>
            <w:hideMark/>
          </w:tcPr>
          <w:p w14:paraId="0F70D9EF"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987</w:t>
            </w:r>
          </w:p>
        </w:tc>
        <w:tc>
          <w:tcPr>
            <w:tcW w:w="394" w:type="pct"/>
            <w:tcBorders>
              <w:top w:val="nil"/>
              <w:left w:val="nil"/>
              <w:bottom w:val="single" w:sz="8" w:space="0" w:color="1F698E"/>
              <w:right w:val="nil"/>
            </w:tcBorders>
            <w:shd w:val="clear" w:color="auto" w:fill="auto"/>
            <w:vAlign w:val="center"/>
            <w:hideMark/>
          </w:tcPr>
          <w:p w14:paraId="77657253"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1,296</w:t>
            </w:r>
          </w:p>
        </w:tc>
        <w:tc>
          <w:tcPr>
            <w:tcW w:w="394" w:type="pct"/>
            <w:tcBorders>
              <w:top w:val="nil"/>
              <w:left w:val="nil"/>
              <w:bottom w:val="single" w:sz="8" w:space="0" w:color="1F698E"/>
              <w:right w:val="nil"/>
            </w:tcBorders>
            <w:shd w:val="clear" w:color="auto" w:fill="auto"/>
            <w:vAlign w:val="center"/>
            <w:hideMark/>
          </w:tcPr>
          <w:p w14:paraId="09DFC574"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325</w:t>
            </w:r>
          </w:p>
        </w:tc>
        <w:tc>
          <w:tcPr>
            <w:tcW w:w="395" w:type="pct"/>
            <w:tcBorders>
              <w:top w:val="nil"/>
              <w:left w:val="nil"/>
              <w:bottom w:val="single" w:sz="8" w:space="0" w:color="1F698E"/>
              <w:right w:val="nil"/>
            </w:tcBorders>
            <w:shd w:val="clear" w:color="auto" w:fill="auto"/>
            <w:vAlign w:val="center"/>
            <w:hideMark/>
          </w:tcPr>
          <w:p w14:paraId="68A6AACF"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165</w:t>
            </w:r>
          </w:p>
        </w:tc>
        <w:tc>
          <w:tcPr>
            <w:tcW w:w="394" w:type="pct"/>
            <w:tcBorders>
              <w:top w:val="nil"/>
              <w:left w:val="nil"/>
              <w:bottom w:val="single" w:sz="8" w:space="0" w:color="1F698E"/>
              <w:right w:val="nil"/>
            </w:tcBorders>
            <w:shd w:val="clear" w:color="auto" w:fill="auto"/>
            <w:vAlign w:val="center"/>
            <w:hideMark/>
          </w:tcPr>
          <w:p w14:paraId="5CF3C5D4"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309</w:t>
            </w:r>
          </w:p>
        </w:tc>
        <w:tc>
          <w:tcPr>
            <w:tcW w:w="544" w:type="pct"/>
            <w:tcBorders>
              <w:top w:val="nil"/>
              <w:left w:val="nil"/>
              <w:bottom w:val="single" w:sz="8" w:space="0" w:color="1F698E"/>
              <w:right w:val="nil"/>
            </w:tcBorders>
            <w:shd w:val="clear" w:color="auto" w:fill="auto"/>
            <w:vAlign w:val="center"/>
            <w:hideMark/>
          </w:tcPr>
          <w:p w14:paraId="0EF92ECF" w14:textId="77777777" w:rsidR="00B33969" w:rsidRPr="00B33969" w:rsidRDefault="00B33969" w:rsidP="00B33969">
            <w:pPr>
              <w:jc w:val="right"/>
              <w:rPr>
                <w:rFonts w:eastAsia="Times New Roman" w:cs="Arial"/>
                <w:b/>
                <w:bCs/>
                <w:color w:val="000000"/>
                <w:sz w:val="18"/>
                <w:szCs w:val="18"/>
                <w:lang w:eastAsia="en-AU"/>
              </w:rPr>
            </w:pPr>
            <w:r w:rsidRPr="00B33969">
              <w:rPr>
                <w:rFonts w:eastAsia="Times New Roman" w:cs="Arial"/>
                <w:b/>
                <w:bCs/>
                <w:color w:val="000000"/>
                <w:sz w:val="18"/>
                <w:szCs w:val="18"/>
                <w:lang w:eastAsia="en-AU"/>
              </w:rPr>
              <w:t>14,226</w:t>
            </w:r>
          </w:p>
        </w:tc>
      </w:tr>
    </w:tbl>
    <w:p w14:paraId="216BED06" w14:textId="77777777" w:rsidR="003C5543" w:rsidRDefault="003C5543" w:rsidP="003C5543">
      <w:pPr>
        <w:pStyle w:val="FigureNote"/>
      </w:pPr>
      <w:r>
        <w:t>(a)</w:t>
      </w:r>
      <w:r>
        <w:tab/>
        <w:t xml:space="preserve">Totals may not equal the sum of components due to rounding of weighted data. </w:t>
      </w:r>
    </w:p>
    <w:p w14:paraId="4470C9F5" w14:textId="627E7547" w:rsidR="003C5543" w:rsidRDefault="003C5543" w:rsidP="003C5543">
      <w:pPr>
        <w:pStyle w:val="FigureNote"/>
        <w:spacing w:before="0"/>
        <w:ind w:left="425" w:hanging="425"/>
      </w:pPr>
      <w:r>
        <w:t>(b)</w:t>
      </w:r>
      <w:r>
        <w:tab/>
        <w:t xml:space="preserve">Refers to children </w:t>
      </w:r>
      <w:r w:rsidRPr="003C5543">
        <w:t xml:space="preserve">from (or had parents / guardians from) </w:t>
      </w:r>
      <w:r w:rsidR="00CA0ABA">
        <w:t>a refugee or special humanitarian pro</w:t>
      </w:r>
      <w:r w:rsidR="00FD7862">
        <w:t>gram</w:t>
      </w:r>
      <w:r w:rsidR="00CA0ABA">
        <w:t xml:space="preserve"> background</w:t>
      </w:r>
      <w:r w:rsidRPr="003C5543">
        <w:t xml:space="preserve"> </w:t>
      </w:r>
      <w:r>
        <w:t xml:space="preserve">as a proportion of all children attending that child care service type </w:t>
      </w:r>
      <w:r w:rsidR="00654CBF">
        <w:t>during the reference week</w:t>
      </w:r>
      <w:r>
        <w:t>.</w:t>
      </w:r>
    </w:p>
    <w:p w14:paraId="3600A07C" w14:textId="71D19054" w:rsidR="003C5543" w:rsidRDefault="003C5543" w:rsidP="003C5543">
      <w:pPr>
        <w:pStyle w:val="FigureNote"/>
        <w:spacing w:before="0"/>
        <w:ind w:left="425" w:hanging="425"/>
      </w:pPr>
      <w:r>
        <w:t>(c)</w:t>
      </w:r>
      <w:r>
        <w:tab/>
        <w:t xml:space="preserve">Includes services where there was a response to children attending in at least one age group. Excludes services that did not specify the number of children </w:t>
      </w:r>
      <w:r w:rsidRPr="003C5543">
        <w:t xml:space="preserve">from (or had parents / guardians from) </w:t>
      </w:r>
      <w:r w:rsidR="00CA0ABA">
        <w:t>a refugee or special humanitarian pro</w:t>
      </w:r>
      <w:r w:rsidR="00FD7862">
        <w:t>gram</w:t>
      </w:r>
      <w:r w:rsidR="00CA0ABA">
        <w:t xml:space="preserve"> background</w:t>
      </w:r>
      <w:r>
        <w:t>.</w:t>
      </w:r>
    </w:p>
    <w:p w14:paraId="3C76C151" w14:textId="77777777" w:rsidR="00B22333" w:rsidRDefault="00B22333" w:rsidP="00697F9F">
      <w:pPr>
        <w:pStyle w:val="FigureNote"/>
        <w:spacing w:before="0"/>
        <w:ind w:left="425" w:hanging="425"/>
      </w:pPr>
    </w:p>
    <w:p w14:paraId="32E30523" w14:textId="58458DC0" w:rsidR="006D3A01" w:rsidRPr="009C074F" w:rsidRDefault="006D3A01" w:rsidP="00AD37F0">
      <w:pPr>
        <w:pStyle w:val="Heading1"/>
      </w:pPr>
      <w:bookmarkStart w:id="123" w:name="_Toc484014066"/>
      <w:r w:rsidRPr="009C074F">
        <w:lastRenderedPageBreak/>
        <w:t xml:space="preserve">Selected characteristics of </w:t>
      </w:r>
      <w:r w:rsidR="008A3D91">
        <w:t xml:space="preserve">long day care </w:t>
      </w:r>
      <w:r w:rsidRPr="009C074F">
        <w:t>services offering Preschool Programs</w:t>
      </w:r>
      <w:bookmarkEnd w:id="123"/>
    </w:p>
    <w:p w14:paraId="20FCE17C" w14:textId="34CB9B02" w:rsidR="00392E7B" w:rsidRDefault="00392E7B" w:rsidP="00392E7B">
      <w:pPr>
        <w:pStyle w:val="Body"/>
        <w:jc w:val="both"/>
      </w:pPr>
      <w:r w:rsidRPr="009C074F">
        <w:t>This section contains analysis of Preschool Programs reported as being delivered in long day care services.</w:t>
      </w:r>
      <w:r>
        <w:t xml:space="preserve"> </w:t>
      </w:r>
      <w:r w:rsidRPr="00156268">
        <w:t>The National Partnership Agreement on Universal Access to Early Childhood Education 2016 and 2017 defines a Quality Early Childhood Education Pro</w:t>
      </w:r>
      <w:r w:rsidR="00FD7862">
        <w:t>gram</w:t>
      </w:r>
      <w:r w:rsidRPr="00156268">
        <w:t xml:space="preserve"> </w:t>
      </w:r>
      <w:r>
        <w:t xml:space="preserve">(referred to as Preschool Program) </w:t>
      </w:r>
      <w:r w:rsidRPr="00156268">
        <w:t>as being a pro</w:t>
      </w:r>
      <w:r w:rsidR="00FD7862">
        <w:t>gram</w:t>
      </w:r>
      <w:r w:rsidRPr="00156268">
        <w:t xml:space="preserve"> delivered in the y</w:t>
      </w:r>
      <w:r>
        <w:t xml:space="preserve">ear before full-time school in </w:t>
      </w:r>
      <w:r w:rsidRPr="00156268">
        <w:t>a diversity of settings, including long day care centre based services, stand-alone preschools and preschools that are part of schools. The pro</w:t>
      </w:r>
      <w:r w:rsidR="00FD7862">
        <w:t>gram</w:t>
      </w:r>
      <w:r w:rsidRPr="00156268">
        <w:t xml:space="preserve"> is to provide structured, play-based early childhood education delivered by a qualified early childhood teacher in accordance with the Early Years Learning Framework and the National Quality Framework. </w:t>
      </w:r>
    </w:p>
    <w:p w14:paraId="69D30D33" w14:textId="06F09998" w:rsidR="006D3A01" w:rsidRPr="008A3D91" w:rsidRDefault="006D3A01" w:rsidP="00B46297">
      <w:pPr>
        <w:pStyle w:val="Heading2"/>
      </w:pPr>
      <w:bookmarkStart w:id="124" w:name="_Toc484014067"/>
      <w:r w:rsidRPr="008A3D91">
        <w:t>Curriculum or framework on which Preschool Programs are based</w:t>
      </w:r>
      <w:bookmarkEnd w:id="124"/>
    </w:p>
    <w:p w14:paraId="7E6F1CE4" w14:textId="71F5D17B" w:rsidR="008A3D91" w:rsidRPr="008A3D91" w:rsidRDefault="008A3D91" w:rsidP="008A3D91">
      <w:pPr>
        <w:pStyle w:val="Body"/>
        <w:jc w:val="both"/>
      </w:pPr>
      <w:r>
        <w:t>A</w:t>
      </w:r>
      <w:r w:rsidRPr="008A3D91">
        <w:t xml:space="preserve">lmost all (99.9%) long day care services </w:t>
      </w:r>
      <w:r>
        <w:t>reported offering</w:t>
      </w:r>
      <w:r w:rsidRPr="008A3D91">
        <w:t xml:space="preserve"> a Preschool Program based on a curriculum or framework during the reference week, including all long day care centres in South Australia, the Northern Territory and the ACT.</w:t>
      </w:r>
    </w:p>
    <w:p w14:paraId="60AE3E8F" w14:textId="1D87F5C7" w:rsidR="006D3A01" w:rsidRPr="007F6643" w:rsidRDefault="008A3D91" w:rsidP="00D234F3">
      <w:pPr>
        <w:pStyle w:val="Body"/>
        <w:jc w:val="both"/>
      </w:pPr>
      <w:r>
        <w:t>Long day care services also reported the c</w:t>
      </w:r>
      <w:r w:rsidR="006D3A01" w:rsidRPr="008A3D91">
        <w:t>urricul</w:t>
      </w:r>
      <w:r w:rsidR="00D234F3">
        <w:t>a</w:t>
      </w:r>
      <w:r w:rsidR="006D3A01" w:rsidRPr="008A3D91">
        <w:t xml:space="preserve"> or frameworks on which Preschool Programs</w:t>
      </w:r>
      <w:r>
        <w:t xml:space="preserve"> </w:t>
      </w:r>
      <w:r w:rsidRPr="007F6643">
        <w:t>were based</w:t>
      </w:r>
      <w:r w:rsidR="006D3A01" w:rsidRPr="007F6643">
        <w:t xml:space="preserve">, noting that services </w:t>
      </w:r>
      <w:r w:rsidRPr="007F6643">
        <w:t xml:space="preserve">could </w:t>
      </w:r>
      <w:r w:rsidR="006D3A01" w:rsidRPr="007F6643">
        <w:t xml:space="preserve">specify </w:t>
      </w:r>
      <w:r w:rsidRPr="007F6643">
        <w:t>multiple curricula for their</w:t>
      </w:r>
      <w:r w:rsidR="006D3A01" w:rsidRPr="007F6643">
        <w:t xml:space="preserve"> Preschool Program.</w:t>
      </w:r>
    </w:p>
    <w:p w14:paraId="17A2D668" w14:textId="3FF8EA91" w:rsidR="006D3A01" w:rsidRPr="007F6643" w:rsidRDefault="007F6643" w:rsidP="007F6643">
      <w:pPr>
        <w:pStyle w:val="Body"/>
        <w:jc w:val="both"/>
      </w:pPr>
      <w:r w:rsidRPr="007F6643">
        <w:fldChar w:fldCharType="begin"/>
      </w:r>
      <w:r w:rsidRPr="007F6643">
        <w:instrText xml:space="preserve"> REF _Ref482365741 \h </w:instrText>
      </w:r>
      <w:r>
        <w:instrText xml:space="preserve"> \* MERGEFORMAT </w:instrText>
      </w:r>
      <w:r w:rsidRPr="007F6643">
        <w:fldChar w:fldCharType="separate"/>
      </w:r>
      <w:r w:rsidR="00011CCA">
        <w:t xml:space="preserve">Table </w:t>
      </w:r>
      <w:r w:rsidR="00011CCA">
        <w:rPr>
          <w:noProof/>
        </w:rPr>
        <w:t>29</w:t>
      </w:r>
      <w:r w:rsidRPr="007F6643">
        <w:fldChar w:fldCharType="end"/>
      </w:r>
      <w:r w:rsidRPr="007F6643">
        <w:t xml:space="preserve"> </w:t>
      </w:r>
      <w:r w:rsidR="006D3A01" w:rsidRPr="007F6643">
        <w:t xml:space="preserve">shows that </w:t>
      </w:r>
      <w:r w:rsidRPr="007F6643">
        <w:t>three quarters (77.6 per cent)</w:t>
      </w:r>
      <w:r w:rsidR="006D3A01" w:rsidRPr="007F6643">
        <w:t xml:space="preserve"> of </w:t>
      </w:r>
      <w:r w:rsidRPr="007F6643">
        <w:t xml:space="preserve">long day </w:t>
      </w:r>
      <w:r w:rsidR="006D3A01" w:rsidRPr="007F6643">
        <w:t>services based their Preschool Program exclusively on the Early Years Learning Framework, and a further</w:t>
      </w:r>
      <w:r w:rsidRPr="007F6643">
        <w:t xml:space="preserve"> one-in-six (16.6 per cent)</w:t>
      </w:r>
      <w:r w:rsidR="006D3A01" w:rsidRPr="007F6643">
        <w:t xml:space="preserve"> based their Preschool Program on the Early Years Learning Framework in combination with another curriculum or framework.</w:t>
      </w:r>
      <w:r w:rsidR="00645DB2">
        <w:t xml:space="preserve"> </w:t>
      </w:r>
    </w:p>
    <w:p w14:paraId="5D08212E" w14:textId="77760D26" w:rsidR="006D3A01" w:rsidRPr="007F6643" w:rsidRDefault="006D3A01" w:rsidP="007F6643">
      <w:pPr>
        <w:pStyle w:val="Body"/>
        <w:jc w:val="both"/>
      </w:pPr>
      <w:r w:rsidRPr="007F6643">
        <w:t xml:space="preserve">Exclusive use of the Early Years Learning Framework </w:t>
      </w:r>
      <w:r w:rsidR="007F6643" w:rsidRPr="007F6643">
        <w:t xml:space="preserve">in long day care services </w:t>
      </w:r>
      <w:r w:rsidRPr="007F6643">
        <w:t xml:space="preserve">was highest in </w:t>
      </w:r>
      <w:r w:rsidR="007F6643" w:rsidRPr="007F6643">
        <w:t>Tasmania (</w:t>
      </w:r>
      <w:r w:rsidRPr="007F6643">
        <w:t>96.</w:t>
      </w:r>
      <w:r w:rsidR="007F6643" w:rsidRPr="007F6643">
        <w:t>4 per cent</w:t>
      </w:r>
      <w:r w:rsidRPr="007F6643">
        <w:t>), New South Wales (</w:t>
      </w:r>
      <w:r w:rsidR="007F6643" w:rsidRPr="007F6643">
        <w:t>90.4 per cent</w:t>
      </w:r>
      <w:r w:rsidRPr="007F6643">
        <w:t xml:space="preserve">) and </w:t>
      </w:r>
      <w:r w:rsidR="007F6643" w:rsidRPr="007F6643">
        <w:t>South Australia</w:t>
      </w:r>
      <w:r w:rsidRPr="007F6643">
        <w:t xml:space="preserve"> (</w:t>
      </w:r>
      <w:r w:rsidR="007F6643" w:rsidRPr="007F6643">
        <w:t>90.1 per cent</w:t>
      </w:r>
      <w:r w:rsidRPr="007F6643">
        <w:t>).</w:t>
      </w:r>
    </w:p>
    <w:p w14:paraId="1BEDD3E7" w14:textId="389DA690" w:rsidR="006D3A01" w:rsidRPr="007F6643" w:rsidRDefault="006D3A01" w:rsidP="007F6643">
      <w:pPr>
        <w:pStyle w:val="Body"/>
        <w:jc w:val="both"/>
      </w:pPr>
      <w:r w:rsidRPr="007F6643">
        <w:t xml:space="preserve">Net usage of the Early Years Learning Framework, whether exclusively or in combination with another curriculum or framework, was universal amongst </w:t>
      </w:r>
      <w:r w:rsidR="00D234F3">
        <w:t>long day care centres</w:t>
      </w:r>
      <w:r w:rsidRPr="007F6643">
        <w:t xml:space="preserve"> in South Australia</w:t>
      </w:r>
      <w:r w:rsidR="007F6643" w:rsidRPr="007F6643">
        <w:t xml:space="preserve">, Tasmania, Northern Territory </w:t>
      </w:r>
      <w:r w:rsidRPr="007F6643">
        <w:t>and the ACT, and high in New South Wales (</w:t>
      </w:r>
      <w:r w:rsidR="007F6643" w:rsidRPr="007F6643">
        <w:t>99.7 per cent</w:t>
      </w:r>
      <w:r w:rsidRPr="007F6643">
        <w:t xml:space="preserve">), </w:t>
      </w:r>
      <w:r w:rsidR="007F6643" w:rsidRPr="007F6643">
        <w:t xml:space="preserve">Western Australia (98.9 per cent) and Victoria </w:t>
      </w:r>
      <w:r w:rsidRPr="007F6643">
        <w:t>(9</w:t>
      </w:r>
      <w:r w:rsidR="007F6643" w:rsidRPr="007F6643">
        <w:t>8.1 per cent</w:t>
      </w:r>
      <w:r w:rsidRPr="007F6643">
        <w:t>).</w:t>
      </w:r>
    </w:p>
    <w:p w14:paraId="65746E0F" w14:textId="22B8EDAA" w:rsidR="005A55C2" w:rsidRDefault="00654CBF" w:rsidP="007F6643">
      <w:pPr>
        <w:pStyle w:val="Body"/>
        <w:jc w:val="both"/>
      </w:pPr>
      <w:r>
        <w:t>Use of a S</w:t>
      </w:r>
      <w:r w:rsidR="006D3A01" w:rsidRPr="007F6643">
        <w:t xml:space="preserve">tate / </w:t>
      </w:r>
      <w:r>
        <w:t>T</w:t>
      </w:r>
      <w:r w:rsidR="006D3A01" w:rsidRPr="007F6643">
        <w:t>erritory curriculum or framework</w:t>
      </w:r>
      <w:r w:rsidR="007F6643" w:rsidRPr="007F6643">
        <w:t xml:space="preserve"> was most popular in Queensland (41.8 per cent) and Victoria (20.9 per cent), while use of an</w:t>
      </w:r>
      <w:r w:rsidR="00D234F3">
        <w:t>other</w:t>
      </w:r>
      <w:r w:rsidR="006D3A01" w:rsidRPr="007F6643">
        <w:t xml:space="preserve"> curriculum or framework</w:t>
      </w:r>
      <w:r w:rsidR="007F6643" w:rsidRPr="007F6643">
        <w:t xml:space="preserve"> was most popular in Queensland (13.8 per cent)</w:t>
      </w:r>
      <w:r w:rsidR="006D3A01" w:rsidRPr="007F6643">
        <w:t>.</w:t>
      </w:r>
      <w:r w:rsidR="008A3D91">
        <w:t xml:space="preserve"> </w:t>
      </w:r>
    </w:p>
    <w:p w14:paraId="3EAF2278" w14:textId="77777777" w:rsidR="005A55C2" w:rsidRDefault="005A55C2" w:rsidP="0072474C">
      <w:pPr>
        <w:pStyle w:val="Body"/>
        <w:sectPr w:rsidR="005A55C2" w:rsidSect="00D82B1B">
          <w:pgSz w:w="11906" w:h="16838" w:code="9"/>
          <w:pgMar w:top="1418" w:right="1418" w:bottom="1134" w:left="1418" w:header="567" w:footer="567" w:gutter="0"/>
          <w:cols w:space="708"/>
          <w:docGrid w:linePitch="360"/>
        </w:sectPr>
      </w:pPr>
    </w:p>
    <w:p w14:paraId="0FF07046" w14:textId="1DF58E20" w:rsidR="00DC61FF" w:rsidRPr="00955317" w:rsidRDefault="00DC61FF" w:rsidP="00DC61FF">
      <w:pPr>
        <w:pStyle w:val="Caption"/>
        <w:rPr>
          <w:vertAlign w:val="superscript"/>
        </w:rPr>
      </w:pPr>
      <w:bookmarkStart w:id="125" w:name="_Ref482365741"/>
      <w:bookmarkStart w:id="126" w:name="_Toc484014007"/>
      <w:r>
        <w:lastRenderedPageBreak/>
        <w:t xml:space="preserve">Table </w:t>
      </w:r>
      <w:fldSimple w:instr=" SEQ Table \* ARABIC ">
        <w:r w:rsidR="00011CCA">
          <w:rPr>
            <w:noProof/>
          </w:rPr>
          <w:t>29</w:t>
        </w:r>
      </w:fldSimple>
      <w:bookmarkEnd w:id="125"/>
      <w:r>
        <w:tab/>
        <w:t>C</w:t>
      </w:r>
      <w:r w:rsidRPr="00727A26">
        <w:t>urriculum</w:t>
      </w:r>
      <w:r>
        <w:t xml:space="preserve"> or framework on which Preschool Programs in long day care services are based</w:t>
      </w:r>
      <w:r w:rsidRPr="00727A26">
        <w:t>, by</w:t>
      </w:r>
      <w:r>
        <w:t xml:space="preserve"> </w:t>
      </w:r>
      <w:r w:rsidRPr="00297A73">
        <w:t>State and Territory</w:t>
      </w:r>
      <w:r>
        <w:t xml:space="preserve"> </w:t>
      </w:r>
      <w:r w:rsidRPr="00955317">
        <w:rPr>
          <w:vertAlign w:val="superscript"/>
        </w:rPr>
        <w:t>(a)</w:t>
      </w:r>
      <w:r>
        <w:rPr>
          <w:vertAlign w:val="superscript"/>
        </w:rPr>
        <w:t xml:space="preserve"> (b)</w:t>
      </w:r>
      <w:bookmarkEnd w:id="126"/>
    </w:p>
    <w:tbl>
      <w:tblPr>
        <w:tblW w:w="4484" w:type="pct"/>
        <w:tblCellMar>
          <w:left w:w="0" w:type="dxa"/>
          <w:right w:w="0" w:type="dxa"/>
        </w:tblCellMar>
        <w:tblLook w:val="04A0" w:firstRow="1" w:lastRow="0" w:firstColumn="1" w:lastColumn="0" w:noHBand="0" w:noVBand="1"/>
      </w:tblPr>
      <w:tblGrid>
        <w:gridCol w:w="2755"/>
        <w:gridCol w:w="628"/>
        <w:gridCol w:w="527"/>
        <w:gridCol w:w="37"/>
        <w:gridCol w:w="591"/>
        <w:gridCol w:w="526"/>
        <w:gridCol w:w="44"/>
        <w:gridCol w:w="583"/>
        <w:gridCol w:w="526"/>
        <w:gridCol w:w="34"/>
        <w:gridCol w:w="474"/>
        <w:gridCol w:w="627"/>
        <w:gridCol w:w="52"/>
        <w:gridCol w:w="428"/>
        <w:gridCol w:w="568"/>
        <w:gridCol w:w="41"/>
        <w:gridCol w:w="469"/>
        <w:gridCol w:w="638"/>
        <w:gridCol w:w="65"/>
        <w:gridCol w:w="412"/>
        <w:gridCol w:w="640"/>
        <w:gridCol w:w="88"/>
        <w:gridCol w:w="392"/>
        <w:gridCol w:w="640"/>
        <w:gridCol w:w="132"/>
        <w:gridCol w:w="508"/>
        <w:gridCol w:w="539"/>
      </w:tblGrid>
      <w:tr w:rsidR="007B5B3B" w:rsidRPr="007B5B3B" w14:paraId="3D44CD56" w14:textId="77777777" w:rsidTr="007B5B3B">
        <w:trPr>
          <w:trHeight w:val="300"/>
        </w:trPr>
        <w:tc>
          <w:tcPr>
            <w:tcW w:w="1062" w:type="pct"/>
            <w:vMerge w:val="restart"/>
            <w:tcBorders>
              <w:top w:val="nil"/>
              <w:left w:val="nil"/>
              <w:right w:val="nil"/>
            </w:tcBorders>
            <w:shd w:val="clear" w:color="000000" w:fill="1F698E"/>
            <w:tcMar>
              <w:top w:w="0" w:type="dxa"/>
              <w:left w:w="85" w:type="dxa"/>
              <w:bottom w:w="0" w:type="dxa"/>
              <w:right w:w="85" w:type="dxa"/>
            </w:tcMar>
            <w:vAlign w:val="center"/>
            <w:hideMark/>
          </w:tcPr>
          <w:p w14:paraId="1AA7D784" w14:textId="77777777" w:rsidR="00445BD1" w:rsidRPr="007B5B3B" w:rsidRDefault="00445BD1">
            <w:pPr>
              <w:jc w:val="center"/>
              <w:rPr>
                <w:rFonts w:cs="Arial"/>
                <w:b/>
                <w:bCs/>
                <w:color w:val="FFFFFF"/>
                <w:sz w:val="18"/>
                <w:szCs w:val="16"/>
              </w:rPr>
            </w:pPr>
            <w:r w:rsidRPr="007B5B3B">
              <w:rPr>
                <w:rFonts w:cs="Arial"/>
                <w:b/>
                <w:bCs/>
                <w:color w:val="FFFFFF"/>
                <w:sz w:val="18"/>
                <w:szCs w:val="16"/>
              </w:rPr>
              <w:t> </w:t>
            </w:r>
          </w:p>
          <w:p w14:paraId="0A0AC97A" w14:textId="34039408" w:rsidR="00445BD1" w:rsidRPr="007B5B3B" w:rsidRDefault="00445BD1" w:rsidP="00445BD1">
            <w:pPr>
              <w:rPr>
                <w:rFonts w:cs="Arial"/>
                <w:b/>
                <w:bCs/>
                <w:color w:val="FFFFFF"/>
                <w:sz w:val="18"/>
                <w:szCs w:val="16"/>
              </w:rPr>
            </w:pPr>
            <w:r w:rsidRPr="007B5B3B">
              <w:rPr>
                <w:rFonts w:cs="Arial"/>
                <w:b/>
                <w:bCs/>
                <w:color w:val="FFFFFF"/>
                <w:sz w:val="18"/>
                <w:szCs w:val="16"/>
              </w:rPr>
              <w:t>Long day care offering Preschool Program </w:t>
            </w:r>
          </w:p>
        </w:tc>
        <w:tc>
          <w:tcPr>
            <w:tcW w:w="459"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5ADFF781" w14:textId="77777777" w:rsidR="00445BD1" w:rsidRPr="007B5B3B" w:rsidRDefault="00445BD1">
            <w:pPr>
              <w:jc w:val="center"/>
              <w:rPr>
                <w:rFonts w:cs="Arial"/>
                <w:b/>
                <w:bCs/>
                <w:color w:val="FFFFFF"/>
                <w:sz w:val="18"/>
                <w:szCs w:val="16"/>
              </w:rPr>
            </w:pPr>
            <w:r w:rsidRPr="007B5B3B">
              <w:rPr>
                <w:rFonts w:cs="Arial"/>
                <w:b/>
                <w:bCs/>
                <w:color w:val="FFFFFF"/>
                <w:sz w:val="18"/>
                <w:szCs w:val="16"/>
              </w:rPr>
              <w:t>NSW</w:t>
            </w:r>
          </w:p>
        </w:tc>
        <w:tc>
          <w:tcPr>
            <w:tcW w:w="448"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5D26F3D1" w14:textId="77777777" w:rsidR="00445BD1" w:rsidRPr="007B5B3B" w:rsidRDefault="00445BD1">
            <w:pPr>
              <w:jc w:val="center"/>
              <w:rPr>
                <w:rFonts w:cs="Arial"/>
                <w:b/>
                <w:bCs/>
                <w:color w:val="FFFFFF"/>
                <w:sz w:val="18"/>
                <w:szCs w:val="16"/>
              </w:rPr>
            </w:pPr>
            <w:r w:rsidRPr="007B5B3B">
              <w:rPr>
                <w:rFonts w:cs="Arial"/>
                <w:b/>
                <w:bCs/>
                <w:color w:val="FFFFFF"/>
                <w:sz w:val="18"/>
                <w:szCs w:val="16"/>
              </w:rPr>
              <w:t>Vic</w:t>
            </w:r>
          </w:p>
        </w:tc>
        <w:tc>
          <w:tcPr>
            <w:tcW w:w="441"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3A647E9B" w14:textId="77777777" w:rsidR="00445BD1" w:rsidRPr="007B5B3B" w:rsidRDefault="00445BD1">
            <w:pPr>
              <w:jc w:val="center"/>
              <w:rPr>
                <w:rFonts w:cs="Arial"/>
                <w:b/>
                <w:bCs/>
                <w:color w:val="FFFFFF"/>
                <w:sz w:val="18"/>
                <w:szCs w:val="16"/>
              </w:rPr>
            </w:pPr>
            <w:r w:rsidRPr="007B5B3B">
              <w:rPr>
                <w:rFonts w:cs="Arial"/>
                <w:b/>
                <w:bCs/>
                <w:color w:val="FFFFFF"/>
                <w:sz w:val="18"/>
                <w:szCs w:val="16"/>
              </w:rPr>
              <w:t>Qld</w:t>
            </w:r>
          </w:p>
        </w:tc>
        <w:tc>
          <w:tcPr>
            <w:tcW w:w="445"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3C59C671" w14:textId="77777777" w:rsidR="00445BD1" w:rsidRPr="007B5B3B" w:rsidRDefault="00445BD1">
            <w:pPr>
              <w:jc w:val="center"/>
              <w:rPr>
                <w:rFonts w:cs="Arial"/>
                <w:b/>
                <w:bCs/>
                <w:color w:val="FFFFFF"/>
                <w:sz w:val="18"/>
                <w:szCs w:val="16"/>
              </w:rPr>
            </w:pPr>
            <w:r w:rsidRPr="007B5B3B">
              <w:rPr>
                <w:rFonts w:cs="Arial"/>
                <w:b/>
                <w:bCs/>
                <w:color w:val="FFFFFF"/>
                <w:sz w:val="18"/>
                <w:szCs w:val="16"/>
              </w:rPr>
              <w:t>SA</w:t>
            </w:r>
          </w:p>
        </w:tc>
        <w:tc>
          <w:tcPr>
            <w:tcW w:w="400"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5B1EB77D" w14:textId="77777777" w:rsidR="00445BD1" w:rsidRPr="007B5B3B" w:rsidRDefault="00445BD1">
            <w:pPr>
              <w:jc w:val="center"/>
              <w:rPr>
                <w:rFonts w:cs="Arial"/>
                <w:b/>
                <w:bCs/>
                <w:color w:val="FFFFFF"/>
                <w:sz w:val="18"/>
                <w:szCs w:val="16"/>
              </w:rPr>
            </w:pPr>
            <w:r w:rsidRPr="007B5B3B">
              <w:rPr>
                <w:rFonts w:cs="Arial"/>
                <w:b/>
                <w:bCs/>
                <w:color w:val="FFFFFF"/>
                <w:sz w:val="18"/>
                <w:szCs w:val="16"/>
              </w:rPr>
              <w:t>WA</w:t>
            </w:r>
          </w:p>
        </w:tc>
        <w:tc>
          <w:tcPr>
            <w:tcW w:w="452"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44721977" w14:textId="77777777" w:rsidR="00445BD1" w:rsidRPr="007B5B3B" w:rsidRDefault="00445BD1">
            <w:pPr>
              <w:jc w:val="center"/>
              <w:rPr>
                <w:rFonts w:cs="Arial"/>
                <w:b/>
                <w:bCs/>
                <w:color w:val="FFFFFF"/>
                <w:sz w:val="18"/>
                <w:szCs w:val="16"/>
              </w:rPr>
            </w:pPr>
            <w:r w:rsidRPr="007B5B3B">
              <w:rPr>
                <w:rFonts w:cs="Arial"/>
                <w:b/>
                <w:bCs/>
                <w:color w:val="FFFFFF"/>
                <w:sz w:val="18"/>
                <w:szCs w:val="16"/>
              </w:rPr>
              <w:t>Tas</w:t>
            </w:r>
          </w:p>
        </w:tc>
        <w:tc>
          <w:tcPr>
            <w:tcW w:w="440"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6847C903" w14:textId="77777777" w:rsidR="00445BD1" w:rsidRPr="007B5B3B" w:rsidRDefault="00445BD1">
            <w:pPr>
              <w:jc w:val="center"/>
              <w:rPr>
                <w:rFonts w:cs="Arial"/>
                <w:b/>
                <w:bCs/>
                <w:color w:val="FFFFFF"/>
                <w:sz w:val="18"/>
                <w:szCs w:val="16"/>
              </w:rPr>
            </w:pPr>
            <w:r w:rsidRPr="007B5B3B">
              <w:rPr>
                <w:rFonts w:cs="Arial"/>
                <w:b/>
                <w:bCs/>
                <w:color w:val="FFFFFF"/>
                <w:sz w:val="18"/>
                <w:szCs w:val="16"/>
              </w:rPr>
              <w:t>NT</w:t>
            </w:r>
          </w:p>
        </w:tc>
        <w:tc>
          <w:tcPr>
            <w:tcW w:w="449" w:type="pct"/>
            <w:gridSpan w:val="3"/>
            <w:tcBorders>
              <w:top w:val="nil"/>
              <w:left w:val="nil"/>
              <w:bottom w:val="nil"/>
              <w:right w:val="nil"/>
            </w:tcBorders>
            <w:shd w:val="clear" w:color="000000" w:fill="1F698E"/>
            <w:tcMar>
              <w:top w:w="0" w:type="dxa"/>
              <w:left w:w="85" w:type="dxa"/>
              <w:bottom w:w="0" w:type="dxa"/>
              <w:right w:w="85" w:type="dxa"/>
            </w:tcMar>
            <w:vAlign w:val="center"/>
            <w:hideMark/>
          </w:tcPr>
          <w:p w14:paraId="24F76FAD" w14:textId="77777777" w:rsidR="00445BD1" w:rsidRPr="007B5B3B" w:rsidRDefault="00445BD1">
            <w:pPr>
              <w:jc w:val="center"/>
              <w:rPr>
                <w:rFonts w:cs="Arial"/>
                <w:b/>
                <w:bCs/>
                <w:color w:val="FFFFFF"/>
                <w:sz w:val="18"/>
                <w:szCs w:val="16"/>
              </w:rPr>
            </w:pPr>
            <w:r w:rsidRPr="007B5B3B">
              <w:rPr>
                <w:rFonts w:cs="Arial"/>
                <w:b/>
                <w:bCs/>
                <w:color w:val="FFFFFF"/>
                <w:sz w:val="18"/>
                <w:szCs w:val="16"/>
              </w:rPr>
              <w:t>ACT</w:t>
            </w:r>
          </w:p>
        </w:tc>
        <w:tc>
          <w:tcPr>
            <w:tcW w:w="404"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438415CA" w14:textId="77777777" w:rsidR="00445BD1" w:rsidRPr="007B5B3B" w:rsidRDefault="00445BD1">
            <w:pPr>
              <w:jc w:val="center"/>
              <w:rPr>
                <w:rFonts w:cs="Arial"/>
                <w:b/>
                <w:bCs/>
                <w:color w:val="FFFFFF"/>
                <w:sz w:val="18"/>
                <w:szCs w:val="16"/>
              </w:rPr>
            </w:pPr>
            <w:r w:rsidRPr="007B5B3B">
              <w:rPr>
                <w:rFonts w:cs="Arial"/>
                <w:b/>
                <w:bCs/>
                <w:color w:val="FFFFFF"/>
                <w:sz w:val="18"/>
                <w:szCs w:val="16"/>
              </w:rPr>
              <w:t>Australia</w:t>
            </w:r>
          </w:p>
        </w:tc>
      </w:tr>
      <w:tr w:rsidR="007B5B3B" w:rsidRPr="007B5B3B" w14:paraId="5266952A" w14:textId="77777777" w:rsidTr="007B5B3B">
        <w:trPr>
          <w:trHeight w:val="300"/>
        </w:trPr>
        <w:tc>
          <w:tcPr>
            <w:tcW w:w="1062" w:type="pct"/>
            <w:vMerge/>
            <w:tcBorders>
              <w:left w:val="nil"/>
              <w:bottom w:val="nil"/>
              <w:right w:val="nil"/>
            </w:tcBorders>
            <w:shd w:val="clear" w:color="000000" w:fill="1F698E"/>
            <w:tcMar>
              <w:top w:w="0" w:type="dxa"/>
              <w:left w:w="85" w:type="dxa"/>
              <w:bottom w:w="0" w:type="dxa"/>
              <w:right w:w="85" w:type="dxa"/>
            </w:tcMar>
            <w:vAlign w:val="center"/>
            <w:hideMark/>
          </w:tcPr>
          <w:p w14:paraId="138625C0" w14:textId="71C7D79F" w:rsidR="00445BD1" w:rsidRPr="007B5B3B" w:rsidRDefault="00445BD1" w:rsidP="00445BD1">
            <w:pPr>
              <w:rPr>
                <w:rFonts w:cs="Arial"/>
                <w:b/>
                <w:bCs/>
                <w:color w:val="FFFFFF"/>
                <w:sz w:val="18"/>
                <w:szCs w:val="16"/>
              </w:rPr>
            </w:pPr>
          </w:p>
        </w:tc>
        <w:tc>
          <w:tcPr>
            <w:tcW w:w="242" w:type="pct"/>
            <w:tcBorders>
              <w:top w:val="nil"/>
              <w:left w:val="nil"/>
              <w:bottom w:val="nil"/>
              <w:right w:val="nil"/>
            </w:tcBorders>
            <w:shd w:val="clear" w:color="000000" w:fill="1F698E"/>
            <w:tcMar>
              <w:top w:w="0" w:type="dxa"/>
              <w:left w:w="85" w:type="dxa"/>
              <w:bottom w:w="0" w:type="dxa"/>
              <w:right w:w="85" w:type="dxa"/>
            </w:tcMar>
            <w:vAlign w:val="center"/>
            <w:hideMark/>
          </w:tcPr>
          <w:p w14:paraId="1C62F17F"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03" w:type="pct"/>
            <w:tcBorders>
              <w:top w:val="nil"/>
              <w:left w:val="nil"/>
              <w:bottom w:val="nil"/>
              <w:right w:val="nil"/>
            </w:tcBorders>
            <w:shd w:val="clear" w:color="000000" w:fill="1F698E"/>
            <w:tcMar>
              <w:top w:w="0" w:type="dxa"/>
              <w:left w:w="85" w:type="dxa"/>
              <w:bottom w:w="0" w:type="dxa"/>
              <w:right w:w="85" w:type="dxa"/>
            </w:tcMar>
            <w:vAlign w:val="center"/>
            <w:hideMark/>
          </w:tcPr>
          <w:p w14:paraId="1AD75833"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242"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525F65CE"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03" w:type="pct"/>
            <w:tcBorders>
              <w:top w:val="nil"/>
              <w:left w:val="nil"/>
              <w:bottom w:val="nil"/>
              <w:right w:val="nil"/>
            </w:tcBorders>
            <w:shd w:val="clear" w:color="000000" w:fill="1F698E"/>
            <w:tcMar>
              <w:top w:w="0" w:type="dxa"/>
              <w:left w:w="85" w:type="dxa"/>
              <w:bottom w:w="0" w:type="dxa"/>
              <w:right w:w="85" w:type="dxa"/>
            </w:tcMar>
            <w:vAlign w:val="center"/>
            <w:hideMark/>
          </w:tcPr>
          <w:p w14:paraId="30D18267"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242"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708478D7"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03" w:type="pct"/>
            <w:tcBorders>
              <w:top w:val="nil"/>
              <w:left w:val="nil"/>
              <w:bottom w:val="nil"/>
              <w:right w:val="nil"/>
            </w:tcBorders>
            <w:shd w:val="clear" w:color="000000" w:fill="1F698E"/>
            <w:tcMar>
              <w:top w:w="0" w:type="dxa"/>
              <w:left w:w="85" w:type="dxa"/>
              <w:bottom w:w="0" w:type="dxa"/>
              <w:right w:w="85" w:type="dxa"/>
            </w:tcMar>
            <w:vAlign w:val="center"/>
            <w:hideMark/>
          </w:tcPr>
          <w:p w14:paraId="251CBEA0"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196"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5AC9D6F7"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42" w:type="pct"/>
            <w:tcBorders>
              <w:top w:val="nil"/>
              <w:left w:val="nil"/>
              <w:bottom w:val="nil"/>
              <w:right w:val="nil"/>
            </w:tcBorders>
            <w:shd w:val="clear" w:color="000000" w:fill="1F698E"/>
            <w:tcMar>
              <w:top w:w="0" w:type="dxa"/>
              <w:left w:w="85" w:type="dxa"/>
              <w:bottom w:w="0" w:type="dxa"/>
              <w:right w:w="85" w:type="dxa"/>
            </w:tcMar>
            <w:vAlign w:val="center"/>
            <w:hideMark/>
          </w:tcPr>
          <w:p w14:paraId="0C48AF94"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185"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5B847F2E"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19" w:type="pct"/>
            <w:tcBorders>
              <w:top w:val="nil"/>
              <w:left w:val="nil"/>
              <w:bottom w:val="nil"/>
              <w:right w:val="nil"/>
            </w:tcBorders>
            <w:shd w:val="clear" w:color="000000" w:fill="1F698E"/>
            <w:tcMar>
              <w:top w:w="0" w:type="dxa"/>
              <w:left w:w="85" w:type="dxa"/>
              <w:bottom w:w="0" w:type="dxa"/>
              <w:right w:w="85" w:type="dxa"/>
            </w:tcMar>
            <w:vAlign w:val="center"/>
            <w:hideMark/>
          </w:tcPr>
          <w:p w14:paraId="050FED51"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197"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4F0FFB97"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46" w:type="pct"/>
            <w:tcBorders>
              <w:top w:val="nil"/>
              <w:left w:val="nil"/>
              <w:bottom w:val="nil"/>
              <w:right w:val="nil"/>
            </w:tcBorders>
            <w:shd w:val="clear" w:color="000000" w:fill="1F698E"/>
            <w:tcMar>
              <w:top w:w="0" w:type="dxa"/>
              <w:left w:w="85" w:type="dxa"/>
              <w:bottom w:w="0" w:type="dxa"/>
              <w:right w:w="85" w:type="dxa"/>
            </w:tcMar>
            <w:vAlign w:val="center"/>
            <w:hideMark/>
          </w:tcPr>
          <w:p w14:paraId="3333AE6B"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184"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60B6FB30"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47" w:type="pct"/>
            <w:tcBorders>
              <w:top w:val="nil"/>
              <w:left w:val="nil"/>
              <w:bottom w:val="nil"/>
              <w:right w:val="nil"/>
            </w:tcBorders>
            <w:shd w:val="clear" w:color="000000" w:fill="1F698E"/>
            <w:tcMar>
              <w:top w:w="0" w:type="dxa"/>
              <w:left w:w="85" w:type="dxa"/>
              <w:bottom w:w="0" w:type="dxa"/>
              <w:right w:w="85" w:type="dxa"/>
            </w:tcMar>
            <w:vAlign w:val="center"/>
            <w:hideMark/>
          </w:tcPr>
          <w:p w14:paraId="66CF42BE"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185"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384058DA"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47" w:type="pct"/>
            <w:tcBorders>
              <w:top w:val="nil"/>
              <w:left w:val="nil"/>
              <w:bottom w:val="nil"/>
              <w:right w:val="nil"/>
            </w:tcBorders>
            <w:shd w:val="clear" w:color="000000" w:fill="1F698E"/>
            <w:tcMar>
              <w:top w:w="0" w:type="dxa"/>
              <w:left w:w="85" w:type="dxa"/>
              <w:bottom w:w="0" w:type="dxa"/>
              <w:right w:w="85" w:type="dxa"/>
            </w:tcMar>
            <w:vAlign w:val="center"/>
            <w:hideMark/>
          </w:tcPr>
          <w:p w14:paraId="179D7745"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c>
          <w:tcPr>
            <w:tcW w:w="247" w:type="pct"/>
            <w:gridSpan w:val="2"/>
            <w:tcBorders>
              <w:top w:val="nil"/>
              <w:left w:val="nil"/>
              <w:bottom w:val="nil"/>
              <w:right w:val="nil"/>
            </w:tcBorders>
            <w:shd w:val="clear" w:color="000000" w:fill="1F698E"/>
            <w:tcMar>
              <w:top w:w="0" w:type="dxa"/>
              <w:left w:w="85" w:type="dxa"/>
              <w:bottom w:w="0" w:type="dxa"/>
              <w:right w:w="85" w:type="dxa"/>
            </w:tcMar>
            <w:vAlign w:val="center"/>
            <w:hideMark/>
          </w:tcPr>
          <w:p w14:paraId="0EF53DE7" w14:textId="77777777" w:rsidR="00445BD1" w:rsidRPr="007B5B3B" w:rsidRDefault="00445BD1">
            <w:pPr>
              <w:jc w:val="center"/>
              <w:rPr>
                <w:rFonts w:cs="Arial"/>
                <w:b/>
                <w:bCs/>
                <w:color w:val="FFFFFF"/>
                <w:sz w:val="18"/>
                <w:szCs w:val="16"/>
              </w:rPr>
            </w:pPr>
            <w:r w:rsidRPr="007B5B3B">
              <w:rPr>
                <w:rFonts w:cs="Arial"/>
                <w:b/>
                <w:bCs/>
                <w:color w:val="FFFFFF"/>
                <w:sz w:val="18"/>
                <w:szCs w:val="16"/>
              </w:rPr>
              <w:t>No.</w:t>
            </w:r>
          </w:p>
        </w:tc>
        <w:tc>
          <w:tcPr>
            <w:tcW w:w="206" w:type="pct"/>
            <w:tcBorders>
              <w:top w:val="nil"/>
              <w:left w:val="nil"/>
              <w:bottom w:val="nil"/>
              <w:right w:val="nil"/>
            </w:tcBorders>
            <w:shd w:val="clear" w:color="000000" w:fill="1F698E"/>
            <w:tcMar>
              <w:top w:w="0" w:type="dxa"/>
              <w:left w:w="85" w:type="dxa"/>
              <w:bottom w:w="0" w:type="dxa"/>
              <w:right w:w="85" w:type="dxa"/>
            </w:tcMar>
            <w:vAlign w:val="center"/>
            <w:hideMark/>
          </w:tcPr>
          <w:p w14:paraId="7154845B" w14:textId="77777777" w:rsidR="00445BD1" w:rsidRPr="007B5B3B" w:rsidRDefault="00445BD1">
            <w:pPr>
              <w:jc w:val="center"/>
              <w:rPr>
                <w:rFonts w:cs="Arial"/>
                <w:b/>
                <w:bCs/>
                <w:color w:val="FFFFFF"/>
                <w:sz w:val="18"/>
                <w:szCs w:val="16"/>
              </w:rPr>
            </w:pPr>
            <w:r w:rsidRPr="007B5B3B">
              <w:rPr>
                <w:rFonts w:cs="Arial"/>
                <w:b/>
                <w:bCs/>
                <w:color w:val="FFFFFF"/>
                <w:sz w:val="18"/>
                <w:szCs w:val="16"/>
              </w:rPr>
              <w:t>%</w:t>
            </w:r>
          </w:p>
        </w:tc>
      </w:tr>
      <w:tr w:rsidR="007B5B3B" w:rsidRPr="007B5B3B" w14:paraId="76B66C36" w14:textId="77777777" w:rsidTr="007B5B3B">
        <w:trPr>
          <w:trHeight w:val="336"/>
        </w:trPr>
        <w:tc>
          <w:tcPr>
            <w:tcW w:w="5000" w:type="pct"/>
            <w:gridSpan w:val="27"/>
            <w:tcBorders>
              <w:top w:val="nil"/>
              <w:left w:val="nil"/>
              <w:bottom w:val="nil"/>
              <w:right w:val="nil"/>
            </w:tcBorders>
            <w:shd w:val="clear" w:color="auto" w:fill="90C9E6"/>
            <w:tcMar>
              <w:top w:w="0" w:type="dxa"/>
              <w:left w:w="85" w:type="dxa"/>
              <w:bottom w:w="0" w:type="dxa"/>
              <w:right w:w="85" w:type="dxa"/>
            </w:tcMar>
            <w:vAlign w:val="center"/>
          </w:tcPr>
          <w:p w14:paraId="1B3FB95A" w14:textId="3DD65C40" w:rsidR="007B5B3B" w:rsidRPr="007B5B3B" w:rsidRDefault="007B5B3B" w:rsidP="007B5B3B">
            <w:pPr>
              <w:jc w:val="center"/>
              <w:rPr>
                <w:rFonts w:cs="Arial"/>
                <w:b/>
                <w:color w:val="000000"/>
                <w:sz w:val="18"/>
                <w:szCs w:val="16"/>
              </w:rPr>
            </w:pPr>
            <w:r>
              <w:rPr>
                <w:rFonts w:cs="Arial"/>
                <w:b/>
                <w:color w:val="000000"/>
                <w:sz w:val="18"/>
                <w:szCs w:val="16"/>
              </w:rPr>
              <w:t>Services</w:t>
            </w:r>
          </w:p>
        </w:tc>
      </w:tr>
      <w:tr w:rsidR="007B5B3B" w:rsidRPr="007B5B3B" w14:paraId="28251034" w14:textId="77777777" w:rsidTr="008769DE">
        <w:trPr>
          <w:trHeight w:val="567"/>
        </w:trPr>
        <w:tc>
          <w:tcPr>
            <w:tcW w:w="106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48868345" w14:textId="77777777" w:rsidR="0084213B" w:rsidRPr="007B5B3B" w:rsidRDefault="0084213B">
            <w:pPr>
              <w:rPr>
                <w:rFonts w:cs="Arial"/>
                <w:color w:val="000000"/>
                <w:sz w:val="18"/>
                <w:szCs w:val="16"/>
              </w:rPr>
            </w:pPr>
            <w:r w:rsidRPr="007B5B3B">
              <w:rPr>
                <w:rFonts w:cs="Arial"/>
                <w:color w:val="000000"/>
                <w:sz w:val="18"/>
                <w:szCs w:val="16"/>
              </w:rPr>
              <w:t>Early Years Learning Framework only</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B66B805" w14:textId="77777777" w:rsidR="0084213B" w:rsidRPr="007B5B3B" w:rsidRDefault="0084213B">
            <w:pPr>
              <w:jc w:val="right"/>
              <w:rPr>
                <w:rFonts w:cs="Arial"/>
                <w:color w:val="000000"/>
                <w:sz w:val="18"/>
                <w:szCs w:val="16"/>
              </w:rPr>
            </w:pPr>
            <w:r w:rsidRPr="007B5B3B">
              <w:rPr>
                <w:rFonts w:cs="Arial"/>
                <w:color w:val="000000"/>
                <w:sz w:val="18"/>
                <w:szCs w:val="16"/>
              </w:rPr>
              <w:t>2,410</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EAE7C5E" w14:textId="77777777" w:rsidR="0084213B" w:rsidRPr="007B5B3B" w:rsidRDefault="0084213B">
            <w:pPr>
              <w:jc w:val="right"/>
              <w:rPr>
                <w:rFonts w:cs="Arial"/>
                <w:color w:val="000000"/>
                <w:sz w:val="18"/>
                <w:szCs w:val="16"/>
              </w:rPr>
            </w:pPr>
            <w:r w:rsidRPr="007B5B3B">
              <w:rPr>
                <w:rFonts w:cs="Arial"/>
                <w:color w:val="000000"/>
                <w:sz w:val="18"/>
                <w:szCs w:val="16"/>
              </w:rPr>
              <w:t>90.4</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6E6195B" w14:textId="77777777" w:rsidR="0084213B" w:rsidRPr="007B5B3B" w:rsidRDefault="0084213B">
            <w:pPr>
              <w:jc w:val="right"/>
              <w:rPr>
                <w:rFonts w:cs="Arial"/>
                <w:color w:val="000000"/>
                <w:sz w:val="18"/>
                <w:szCs w:val="16"/>
              </w:rPr>
            </w:pPr>
            <w:r w:rsidRPr="007B5B3B">
              <w:rPr>
                <w:rFonts w:cs="Arial"/>
                <w:color w:val="000000"/>
                <w:sz w:val="18"/>
                <w:szCs w:val="16"/>
              </w:rPr>
              <w:t>892</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467B7E3" w14:textId="77777777" w:rsidR="0084213B" w:rsidRPr="007B5B3B" w:rsidRDefault="0084213B">
            <w:pPr>
              <w:jc w:val="right"/>
              <w:rPr>
                <w:rFonts w:cs="Arial"/>
                <w:color w:val="000000"/>
                <w:sz w:val="18"/>
                <w:szCs w:val="16"/>
              </w:rPr>
            </w:pPr>
            <w:r w:rsidRPr="007B5B3B">
              <w:rPr>
                <w:rFonts w:cs="Arial"/>
                <w:color w:val="000000"/>
                <w:sz w:val="18"/>
                <w:szCs w:val="16"/>
              </w:rPr>
              <w:t>77.6</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A0654A9" w14:textId="77777777" w:rsidR="0084213B" w:rsidRPr="007B5B3B" w:rsidRDefault="0084213B">
            <w:pPr>
              <w:jc w:val="right"/>
              <w:rPr>
                <w:rFonts w:cs="Arial"/>
                <w:color w:val="000000"/>
                <w:sz w:val="18"/>
                <w:szCs w:val="16"/>
              </w:rPr>
            </w:pPr>
            <w:r w:rsidRPr="007B5B3B">
              <w:rPr>
                <w:rFonts w:cs="Arial"/>
                <w:color w:val="000000"/>
                <w:sz w:val="18"/>
                <w:szCs w:val="16"/>
              </w:rPr>
              <w:t>625</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FEA9F07" w14:textId="77777777" w:rsidR="0084213B" w:rsidRPr="007B5B3B" w:rsidRDefault="0084213B">
            <w:pPr>
              <w:jc w:val="right"/>
              <w:rPr>
                <w:rFonts w:cs="Arial"/>
                <w:color w:val="000000"/>
                <w:sz w:val="18"/>
                <w:szCs w:val="16"/>
              </w:rPr>
            </w:pPr>
            <w:r w:rsidRPr="007B5B3B">
              <w:rPr>
                <w:rFonts w:cs="Arial"/>
                <w:color w:val="000000"/>
                <w:sz w:val="18"/>
                <w:szCs w:val="16"/>
              </w:rPr>
              <w:t>46.1</w:t>
            </w:r>
          </w:p>
        </w:tc>
        <w:tc>
          <w:tcPr>
            <w:tcW w:w="196"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6E39BE6" w14:textId="77777777" w:rsidR="0084213B" w:rsidRPr="007B5B3B" w:rsidRDefault="0084213B">
            <w:pPr>
              <w:jc w:val="right"/>
              <w:rPr>
                <w:rFonts w:cs="Arial"/>
                <w:color w:val="000000"/>
                <w:sz w:val="18"/>
                <w:szCs w:val="16"/>
              </w:rPr>
            </w:pPr>
            <w:r w:rsidRPr="007B5B3B">
              <w:rPr>
                <w:rFonts w:cs="Arial"/>
                <w:color w:val="000000"/>
                <w:sz w:val="18"/>
                <w:szCs w:val="16"/>
              </w:rPr>
              <w:t>231</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4E07D8D" w14:textId="77777777" w:rsidR="0084213B" w:rsidRPr="007B5B3B" w:rsidRDefault="0084213B">
            <w:pPr>
              <w:jc w:val="right"/>
              <w:rPr>
                <w:rFonts w:cs="Arial"/>
                <w:color w:val="000000"/>
                <w:sz w:val="18"/>
                <w:szCs w:val="16"/>
              </w:rPr>
            </w:pPr>
            <w:r w:rsidRPr="007B5B3B">
              <w:rPr>
                <w:rFonts w:cs="Arial"/>
                <w:color w:val="000000"/>
                <w:sz w:val="18"/>
                <w:szCs w:val="16"/>
              </w:rPr>
              <w:t>90.1</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33D7081" w14:textId="77777777" w:rsidR="0084213B" w:rsidRPr="007B5B3B" w:rsidRDefault="0084213B">
            <w:pPr>
              <w:jc w:val="right"/>
              <w:rPr>
                <w:rFonts w:cs="Arial"/>
                <w:color w:val="000000"/>
                <w:sz w:val="18"/>
                <w:szCs w:val="16"/>
              </w:rPr>
            </w:pPr>
            <w:r w:rsidRPr="007B5B3B">
              <w:rPr>
                <w:rFonts w:cs="Arial"/>
                <w:color w:val="000000"/>
                <w:sz w:val="18"/>
                <w:szCs w:val="16"/>
              </w:rPr>
              <w:t>321</w:t>
            </w:r>
          </w:p>
        </w:tc>
        <w:tc>
          <w:tcPr>
            <w:tcW w:w="219"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711B604" w14:textId="77777777" w:rsidR="0084213B" w:rsidRPr="007B5B3B" w:rsidRDefault="0084213B">
            <w:pPr>
              <w:jc w:val="right"/>
              <w:rPr>
                <w:rFonts w:cs="Arial"/>
                <w:color w:val="000000"/>
                <w:sz w:val="18"/>
                <w:szCs w:val="16"/>
              </w:rPr>
            </w:pPr>
            <w:r w:rsidRPr="007B5B3B">
              <w:rPr>
                <w:rFonts w:cs="Arial"/>
                <w:color w:val="000000"/>
                <w:sz w:val="18"/>
                <w:szCs w:val="16"/>
              </w:rPr>
              <w:t>85.7</w:t>
            </w:r>
          </w:p>
        </w:tc>
        <w:tc>
          <w:tcPr>
            <w:tcW w:w="19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D809749" w14:textId="77777777" w:rsidR="0084213B" w:rsidRPr="007B5B3B" w:rsidRDefault="0084213B">
            <w:pPr>
              <w:jc w:val="right"/>
              <w:rPr>
                <w:rFonts w:cs="Arial"/>
                <w:color w:val="000000"/>
                <w:sz w:val="18"/>
                <w:szCs w:val="16"/>
              </w:rPr>
            </w:pPr>
            <w:r w:rsidRPr="007B5B3B">
              <w:rPr>
                <w:rFonts w:cs="Arial"/>
                <w:color w:val="000000"/>
                <w:sz w:val="18"/>
                <w:szCs w:val="16"/>
              </w:rPr>
              <w:t>27</w:t>
            </w:r>
          </w:p>
        </w:tc>
        <w:tc>
          <w:tcPr>
            <w:tcW w:w="24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938B193" w14:textId="77777777" w:rsidR="0084213B" w:rsidRPr="007B5B3B" w:rsidRDefault="0084213B">
            <w:pPr>
              <w:jc w:val="right"/>
              <w:rPr>
                <w:rFonts w:cs="Arial"/>
                <w:color w:val="000000"/>
                <w:sz w:val="18"/>
                <w:szCs w:val="16"/>
              </w:rPr>
            </w:pPr>
            <w:r w:rsidRPr="007B5B3B">
              <w:rPr>
                <w:rFonts w:cs="Arial"/>
                <w:color w:val="000000"/>
                <w:sz w:val="18"/>
                <w:szCs w:val="16"/>
              </w:rPr>
              <w:t>96.4</w:t>
            </w:r>
          </w:p>
        </w:tc>
        <w:tc>
          <w:tcPr>
            <w:tcW w:w="184"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F011703" w14:textId="77777777" w:rsidR="0084213B" w:rsidRPr="007B5B3B" w:rsidRDefault="0084213B">
            <w:pPr>
              <w:jc w:val="right"/>
              <w:rPr>
                <w:rFonts w:cs="Arial"/>
                <w:color w:val="000000"/>
                <w:sz w:val="18"/>
                <w:szCs w:val="16"/>
              </w:rPr>
            </w:pPr>
            <w:r w:rsidRPr="007B5B3B">
              <w:rPr>
                <w:rFonts w:cs="Arial"/>
                <w:color w:val="000000"/>
                <w:sz w:val="18"/>
                <w:szCs w:val="16"/>
              </w:rPr>
              <w:t>36</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47DCBA49" w14:textId="77777777" w:rsidR="0084213B" w:rsidRPr="007B5B3B" w:rsidRDefault="0084213B">
            <w:pPr>
              <w:jc w:val="right"/>
              <w:rPr>
                <w:rFonts w:cs="Arial"/>
                <w:color w:val="000000"/>
                <w:sz w:val="18"/>
                <w:szCs w:val="16"/>
              </w:rPr>
            </w:pPr>
            <w:r w:rsidRPr="007B5B3B">
              <w:rPr>
                <w:rFonts w:cs="Arial"/>
                <w:color w:val="000000"/>
                <w:sz w:val="18"/>
                <w:szCs w:val="16"/>
              </w:rPr>
              <w:t>82.9</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9E36772" w14:textId="77777777" w:rsidR="0084213B" w:rsidRPr="007B5B3B" w:rsidRDefault="0084213B">
            <w:pPr>
              <w:jc w:val="right"/>
              <w:rPr>
                <w:rFonts w:cs="Arial"/>
                <w:color w:val="000000"/>
                <w:sz w:val="18"/>
                <w:szCs w:val="16"/>
              </w:rPr>
            </w:pPr>
            <w:r w:rsidRPr="007B5B3B">
              <w:rPr>
                <w:rFonts w:cs="Arial"/>
                <w:color w:val="000000"/>
                <w:sz w:val="18"/>
                <w:szCs w:val="16"/>
              </w:rPr>
              <w:t>111</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40473F5" w14:textId="77777777" w:rsidR="0084213B" w:rsidRPr="007B5B3B" w:rsidRDefault="0084213B">
            <w:pPr>
              <w:jc w:val="right"/>
              <w:rPr>
                <w:rFonts w:cs="Arial"/>
                <w:color w:val="000000"/>
                <w:sz w:val="18"/>
                <w:szCs w:val="16"/>
              </w:rPr>
            </w:pPr>
            <w:r w:rsidRPr="007B5B3B">
              <w:rPr>
                <w:rFonts w:cs="Arial"/>
                <w:color w:val="000000"/>
                <w:sz w:val="18"/>
                <w:szCs w:val="16"/>
              </w:rPr>
              <w:t>89.3</w:t>
            </w:r>
          </w:p>
        </w:tc>
        <w:tc>
          <w:tcPr>
            <w:tcW w:w="24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9E13513" w14:textId="77777777" w:rsidR="0084213B" w:rsidRPr="007B5B3B" w:rsidRDefault="0084213B">
            <w:pPr>
              <w:jc w:val="right"/>
              <w:rPr>
                <w:rFonts w:cs="Arial"/>
                <w:color w:val="000000"/>
                <w:sz w:val="18"/>
                <w:szCs w:val="16"/>
              </w:rPr>
            </w:pPr>
            <w:r w:rsidRPr="007B5B3B">
              <w:rPr>
                <w:rFonts w:cs="Arial"/>
                <w:color w:val="000000"/>
                <w:sz w:val="18"/>
                <w:szCs w:val="16"/>
              </w:rPr>
              <w:t>4,653</w:t>
            </w:r>
          </w:p>
        </w:tc>
        <w:tc>
          <w:tcPr>
            <w:tcW w:w="20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FBE0726" w14:textId="77777777" w:rsidR="0084213B" w:rsidRPr="007B5B3B" w:rsidRDefault="0084213B">
            <w:pPr>
              <w:jc w:val="right"/>
              <w:rPr>
                <w:rFonts w:cs="Arial"/>
                <w:color w:val="000000"/>
                <w:sz w:val="18"/>
                <w:szCs w:val="16"/>
              </w:rPr>
            </w:pPr>
            <w:r w:rsidRPr="007B5B3B">
              <w:rPr>
                <w:rFonts w:cs="Arial"/>
                <w:color w:val="000000"/>
                <w:sz w:val="18"/>
                <w:szCs w:val="16"/>
              </w:rPr>
              <w:t>77.6</w:t>
            </w:r>
          </w:p>
        </w:tc>
      </w:tr>
      <w:tr w:rsidR="008769DE" w:rsidRPr="007B5B3B" w14:paraId="7F68FCB1" w14:textId="77777777" w:rsidTr="008769DE">
        <w:trPr>
          <w:trHeight w:val="567"/>
        </w:trPr>
        <w:tc>
          <w:tcPr>
            <w:tcW w:w="106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0EB54BD" w14:textId="77777777" w:rsidR="0084213B" w:rsidRPr="007B5B3B" w:rsidRDefault="0084213B">
            <w:pPr>
              <w:rPr>
                <w:rFonts w:cs="Arial"/>
                <w:color w:val="000000"/>
                <w:sz w:val="18"/>
                <w:szCs w:val="16"/>
              </w:rPr>
            </w:pPr>
            <w:r w:rsidRPr="007B5B3B">
              <w:rPr>
                <w:rFonts w:cs="Arial"/>
                <w:color w:val="000000"/>
                <w:sz w:val="18"/>
                <w:szCs w:val="16"/>
              </w:rPr>
              <w:t>State / Territory curriculum or framework only</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F1E92D4" w14:textId="77777777" w:rsidR="0084213B" w:rsidRPr="007B5B3B" w:rsidRDefault="0084213B">
            <w:pPr>
              <w:jc w:val="right"/>
              <w:rPr>
                <w:rFonts w:cs="Arial"/>
                <w:color w:val="000000"/>
                <w:sz w:val="18"/>
                <w:szCs w:val="16"/>
              </w:rPr>
            </w:pPr>
            <w:r w:rsidRPr="007B5B3B">
              <w:rPr>
                <w:rFonts w:cs="Arial"/>
                <w:color w:val="000000"/>
                <w:sz w:val="18"/>
                <w:szCs w:val="16"/>
              </w:rPr>
              <w:t>1</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2F3A362"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7CFD4AC" w14:textId="77777777" w:rsidR="0084213B" w:rsidRPr="007B5B3B" w:rsidRDefault="0084213B">
            <w:pPr>
              <w:jc w:val="right"/>
              <w:rPr>
                <w:rFonts w:cs="Arial"/>
                <w:color w:val="000000"/>
                <w:sz w:val="18"/>
                <w:szCs w:val="16"/>
              </w:rPr>
            </w:pPr>
            <w:r w:rsidRPr="007B5B3B">
              <w:rPr>
                <w:rFonts w:cs="Arial"/>
                <w:color w:val="000000"/>
                <w:sz w:val="18"/>
                <w:szCs w:val="16"/>
              </w:rPr>
              <w:t>18</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B1E9DCE" w14:textId="77777777" w:rsidR="0084213B" w:rsidRPr="007B5B3B" w:rsidRDefault="0084213B">
            <w:pPr>
              <w:jc w:val="right"/>
              <w:rPr>
                <w:rFonts w:cs="Arial"/>
                <w:color w:val="000000"/>
                <w:sz w:val="18"/>
                <w:szCs w:val="16"/>
              </w:rPr>
            </w:pPr>
            <w:r w:rsidRPr="007B5B3B">
              <w:rPr>
                <w:rFonts w:cs="Arial"/>
                <w:color w:val="000000"/>
                <w:sz w:val="18"/>
                <w:szCs w:val="16"/>
              </w:rPr>
              <w:t>1.5</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098C114" w14:textId="77777777" w:rsidR="0084213B" w:rsidRPr="007B5B3B" w:rsidRDefault="0084213B">
            <w:pPr>
              <w:jc w:val="right"/>
              <w:rPr>
                <w:rFonts w:cs="Arial"/>
                <w:color w:val="000000"/>
                <w:sz w:val="18"/>
                <w:szCs w:val="16"/>
              </w:rPr>
            </w:pPr>
            <w:r w:rsidRPr="007B5B3B">
              <w:rPr>
                <w:rFonts w:cs="Arial"/>
                <w:color w:val="000000"/>
                <w:sz w:val="18"/>
                <w:szCs w:val="16"/>
              </w:rPr>
              <w:t>263</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F33DC8E" w14:textId="77777777" w:rsidR="0084213B" w:rsidRPr="007B5B3B" w:rsidRDefault="0084213B">
            <w:pPr>
              <w:jc w:val="right"/>
              <w:rPr>
                <w:rFonts w:cs="Arial"/>
                <w:color w:val="000000"/>
                <w:sz w:val="18"/>
                <w:szCs w:val="16"/>
              </w:rPr>
            </w:pPr>
            <w:r w:rsidRPr="007B5B3B">
              <w:rPr>
                <w:rFonts w:cs="Arial"/>
                <w:color w:val="000000"/>
                <w:sz w:val="18"/>
                <w:szCs w:val="16"/>
              </w:rPr>
              <w:t>19.4</w:t>
            </w:r>
          </w:p>
        </w:tc>
        <w:tc>
          <w:tcPr>
            <w:tcW w:w="196"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3A10795"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3ACAA5B"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2104CFC" w14:textId="77777777" w:rsidR="0084213B" w:rsidRPr="007B5B3B" w:rsidRDefault="0084213B">
            <w:pPr>
              <w:jc w:val="right"/>
              <w:rPr>
                <w:rFonts w:cs="Arial"/>
                <w:color w:val="000000"/>
                <w:sz w:val="18"/>
                <w:szCs w:val="16"/>
              </w:rPr>
            </w:pPr>
            <w:r w:rsidRPr="007B5B3B">
              <w:rPr>
                <w:rFonts w:cs="Arial"/>
                <w:color w:val="000000"/>
                <w:sz w:val="18"/>
                <w:szCs w:val="16"/>
              </w:rPr>
              <w:t>1</w:t>
            </w:r>
          </w:p>
        </w:tc>
        <w:tc>
          <w:tcPr>
            <w:tcW w:w="219"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66636FE" w14:textId="77777777" w:rsidR="0084213B" w:rsidRPr="007B5B3B" w:rsidRDefault="0084213B">
            <w:pPr>
              <w:jc w:val="right"/>
              <w:rPr>
                <w:rFonts w:cs="Arial"/>
                <w:color w:val="000000"/>
                <w:sz w:val="18"/>
                <w:szCs w:val="16"/>
              </w:rPr>
            </w:pPr>
            <w:r w:rsidRPr="007B5B3B">
              <w:rPr>
                <w:rFonts w:cs="Arial"/>
                <w:color w:val="000000"/>
                <w:sz w:val="18"/>
                <w:szCs w:val="16"/>
              </w:rPr>
              <w:t>0.3</w:t>
            </w:r>
          </w:p>
        </w:tc>
        <w:tc>
          <w:tcPr>
            <w:tcW w:w="19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A5860C7"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B85761A"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4"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A10AC0B"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CA511B7"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3A56CA6"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C460DF9"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24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692D211" w14:textId="77777777" w:rsidR="0084213B" w:rsidRPr="007B5B3B" w:rsidRDefault="0084213B">
            <w:pPr>
              <w:jc w:val="right"/>
              <w:rPr>
                <w:rFonts w:cs="Arial"/>
                <w:color w:val="000000"/>
                <w:sz w:val="18"/>
                <w:szCs w:val="16"/>
              </w:rPr>
            </w:pPr>
            <w:r w:rsidRPr="007B5B3B">
              <w:rPr>
                <w:rFonts w:cs="Arial"/>
                <w:color w:val="000000"/>
                <w:sz w:val="18"/>
                <w:szCs w:val="16"/>
              </w:rPr>
              <w:t>283</w:t>
            </w:r>
          </w:p>
        </w:tc>
        <w:tc>
          <w:tcPr>
            <w:tcW w:w="20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9918A07" w14:textId="77777777" w:rsidR="0084213B" w:rsidRPr="007B5B3B" w:rsidRDefault="0084213B">
            <w:pPr>
              <w:jc w:val="right"/>
              <w:rPr>
                <w:rFonts w:cs="Arial"/>
                <w:color w:val="000000"/>
                <w:sz w:val="18"/>
                <w:szCs w:val="16"/>
              </w:rPr>
            </w:pPr>
            <w:r w:rsidRPr="007B5B3B">
              <w:rPr>
                <w:rFonts w:cs="Arial"/>
                <w:color w:val="000000"/>
                <w:sz w:val="18"/>
                <w:szCs w:val="16"/>
              </w:rPr>
              <w:t>4.7</w:t>
            </w:r>
          </w:p>
        </w:tc>
      </w:tr>
      <w:tr w:rsidR="007B5B3B" w:rsidRPr="007B5B3B" w14:paraId="1B1910A3" w14:textId="77777777" w:rsidTr="008769DE">
        <w:trPr>
          <w:trHeight w:val="567"/>
        </w:trPr>
        <w:tc>
          <w:tcPr>
            <w:tcW w:w="106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9B2FD72" w14:textId="77777777" w:rsidR="0084213B" w:rsidRPr="007B5B3B" w:rsidRDefault="0084213B">
            <w:pPr>
              <w:rPr>
                <w:rFonts w:cs="Arial"/>
                <w:color w:val="000000"/>
                <w:sz w:val="18"/>
                <w:szCs w:val="16"/>
              </w:rPr>
            </w:pPr>
            <w:r w:rsidRPr="007B5B3B">
              <w:rPr>
                <w:rFonts w:cs="Arial"/>
                <w:color w:val="000000"/>
                <w:sz w:val="18"/>
                <w:szCs w:val="16"/>
              </w:rPr>
              <w:t>Other curriculum or framework only</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2B1F506" w14:textId="77777777" w:rsidR="0084213B" w:rsidRPr="007B5B3B" w:rsidRDefault="0084213B">
            <w:pPr>
              <w:jc w:val="right"/>
              <w:rPr>
                <w:rFonts w:cs="Arial"/>
                <w:color w:val="000000"/>
                <w:sz w:val="18"/>
                <w:szCs w:val="16"/>
              </w:rPr>
            </w:pPr>
            <w:r w:rsidRPr="007B5B3B">
              <w:rPr>
                <w:rFonts w:cs="Arial"/>
                <w:color w:val="000000"/>
                <w:sz w:val="18"/>
                <w:szCs w:val="16"/>
              </w:rPr>
              <w:t>6</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011D5B3" w14:textId="77777777" w:rsidR="0084213B" w:rsidRPr="007B5B3B" w:rsidRDefault="0084213B">
            <w:pPr>
              <w:jc w:val="right"/>
              <w:rPr>
                <w:rFonts w:cs="Arial"/>
                <w:color w:val="000000"/>
                <w:sz w:val="18"/>
                <w:szCs w:val="16"/>
              </w:rPr>
            </w:pPr>
            <w:r w:rsidRPr="007B5B3B">
              <w:rPr>
                <w:rFonts w:cs="Arial"/>
                <w:color w:val="000000"/>
                <w:sz w:val="18"/>
                <w:szCs w:val="16"/>
              </w:rPr>
              <w:t>0.2</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7400ACC" w14:textId="77777777" w:rsidR="0084213B" w:rsidRPr="007B5B3B" w:rsidRDefault="0084213B">
            <w:pPr>
              <w:jc w:val="right"/>
              <w:rPr>
                <w:rFonts w:cs="Arial"/>
                <w:color w:val="000000"/>
                <w:sz w:val="18"/>
                <w:szCs w:val="16"/>
              </w:rPr>
            </w:pPr>
            <w:r w:rsidRPr="007B5B3B">
              <w:rPr>
                <w:rFonts w:cs="Arial"/>
                <w:color w:val="000000"/>
                <w:sz w:val="18"/>
                <w:szCs w:val="16"/>
              </w:rPr>
              <w:t>2</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EEAF49F" w14:textId="77777777" w:rsidR="0084213B" w:rsidRPr="007B5B3B" w:rsidRDefault="0084213B">
            <w:pPr>
              <w:jc w:val="right"/>
              <w:rPr>
                <w:rFonts w:cs="Arial"/>
                <w:color w:val="000000"/>
                <w:sz w:val="18"/>
                <w:szCs w:val="16"/>
              </w:rPr>
            </w:pPr>
            <w:r w:rsidRPr="007B5B3B">
              <w:rPr>
                <w:rFonts w:cs="Arial"/>
                <w:color w:val="000000"/>
                <w:sz w:val="18"/>
                <w:szCs w:val="16"/>
              </w:rPr>
              <w:t>0.2</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6B760A9" w14:textId="77777777" w:rsidR="0084213B" w:rsidRPr="007B5B3B" w:rsidRDefault="0084213B">
            <w:pPr>
              <w:jc w:val="right"/>
              <w:rPr>
                <w:rFonts w:cs="Arial"/>
                <w:color w:val="000000"/>
                <w:sz w:val="18"/>
                <w:szCs w:val="16"/>
              </w:rPr>
            </w:pPr>
            <w:r w:rsidRPr="007B5B3B">
              <w:rPr>
                <w:rFonts w:cs="Arial"/>
                <w:color w:val="000000"/>
                <w:sz w:val="18"/>
                <w:szCs w:val="16"/>
              </w:rPr>
              <w:t>52</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404189F" w14:textId="77777777" w:rsidR="0084213B" w:rsidRPr="007B5B3B" w:rsidRDefault="0084213B">
            <w:pPr>
              <w:jc w:val="right"/>
              <w:rPr>
                <w:rFonts w:cs="Arial"/>
                <w:color w:val="000000"/>
                <w:sz w:val="18"/>
                <w:szCs w:val="16"/>
              </w:rPr>
            </w:pPr>
            <w:r w:rsidRPr="007B5B3B">
              <w:rPr>
                <w:rFonts w:cs="Arial"/>
                <w:color w:val="000000"/>
                <w:sz w:val="18"/>
                <w:szCs w:val="16"/>
              </w:rPr>
              <w:t>3.8</w:t>
            </w:r>
          </w:p>
        </w:tc>
        <w:tc>
          <w:tcPr>
            <w:tcW w:w="196"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C3174E2"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05DFC4F"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0A5465A" w14:textId="77777777" w:rsidR="0084213B" w:rsidRPr="007B5B3B" w:rsidRDefault="0084213B">
            <w:pPr>
              <w:jc w:val="right"/>
              <w:rPr>
                <w:rFonts w:cs="Arial"/>
                <w:color w:val="000000"/>
                <w:sz w:val="18"/>
                <w:szCs w:val="16"/>
              </w:rPr>
            </w:pPr>
            <w:r w:rsidRPr="007B5B3B">
              <w:rPr>
                <w:rFonts w:cs="Arial"/>
                <w:color w:val="000000"/>
                <w:sz w:val="18"/>
                <w:szCs w:val="16"/>
              </w:rPr>
              <w:t>2</w:t>
            </w:r>
          </w:p>
        </w:tc>
        <w:tc>
          <w:tcPr>
            <w:tcW w:w="219"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F88DB03" w14:textId="77777777" w:rsidR="0084213B" w:rsidRPr="007B5B3B" w:rsidRDefault="0084213B">
            <w:pPr>
              <w:jc w:val="right"/>
              <w:rPr>
                <w:rFonts w:cs="Arial"/>
                <w:color w:val="000000"/>
                <w:sz w:val="18"/>
                <w:szCs w:val="16"/>
              </w:rPr>
            </w:pPr>
            <w:r w:rsidRPr="007B5B3B">
              <w:rPr>
                <w:rFonts w:cs="Arial"/>
                <w:color w:val="000000"/>
                <w:sz w:val="18"/>
                <w:szCs w:val="16"/>
              </w:rPr>
              <w:t>0.6</w:t>
            </w:r>
          </w:p>
        </w:tc>
        <w:tc>
          <w:tcPr>
            <w:tcW w:w="19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046E6A6"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B0B18A4"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4"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3BD171C"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82C52A1"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76AD2F0"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82B231F"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24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9EF1F3F" w14:textId="77777777" w:rsidR="0084213B" w:rsidRPr="007B5B3B" w:rsidRDefault="0084213B">
            <w:pPr>
              <w:jc w:val="right"/>
              <w:rPr>
                <w:rFonts w:cs="Arial"/>
                <w:color w:val="000000"/>
                <w:sz w:val="18"/>
                <w:szCs w:val="16"/>
              </w:rPr>
            </w:pPr>
            <w:r w:rsidRPr="007B5B3B">
              <w:rPr>
                <w:rFonts w:cs="Arial"/>
                <w:color w:val="000000"/>
                <w:sz w:val="18"/>
                <w:szCs w:val="16"/>
              </w:rPr>
              <w:t>62</w:t>
            </w:r>
          </w:p>
        </w:tc>
        <w:tc>
          <w:tcPr>
            <w:tcW w:w="20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58E9C91" w14:textId="77777777" w:rsidR="0084213B" w:rsidRPr="007B5B3B" w:rsidRDefault="0084213B">
            <w:pPr>
              <w:jc w:val="right"/>
              <w:rPr>
                <w:rFonts w:cs="Arial"/>
                <w:color w:val="000000"/>
                <w:sz w:val="18"/>
                <w:szCs w:val="16"/>
              </w:rPr>
            </w:pPr>
            <w:r w:rsidRPr="007B5B3B">
              <w:rPr>
                <w:rFonts w:cs="Arial"/>
                <w:color w:val="000000"/>
                <w:sz w:val="18"/>
                <w:szCs w:val="16"/>
              </w:rPr>
              <w:t>1.0</w:t>
            </w:r>
          </w:p>
        </w:tc>
      </w:tr>
      <w:tr w:rsidR="008769DE" w:rsidRPr="007B5B3B" w14:paraId="214F4CFE" w14:textId="77777777" w:rsidTr="008769DE">
        <w:trPr>
          <w:trHeight w:val="567"/>
        </w:trPr>
        <w:tc>
          <w:tcPr>
            <w:tcW w:w="106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BA00C44" w14:textId="77777777" w:rsidR="0084213B" w:rsidRPr="007B5B3B" w:rsidRDefault="0084213B">
            <w:pPr>
              <w:rPr>
                <w:rFonts w:cs="Arial"/>
                <w:i/>
                <w:iCs/>
                <w:color w:val="000000"/>
                <w:sz w:val="18"/>
                <w:szCs w:val="16"/>
              </w:rPr>
            </w:pPr>
            <w:r w:rsidRPr="007B5B3B">
              <w:rPr>
                <w:rFonts w:cs="Arial"/>
                <w:i/>
                <w:iCs/>
                <w:color w:val="000000"/>
                <w:sz w:val="18"/>
                <w:szCs w:val="16"/>
              </w:rPr>
              <w:t>Subtotal one framework only</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6035862" w14:textId="77777777" w:rsidR="0084213B" w:rsidRPr="007B5B3B" w:rsidRDefault="0084213B">
            <w:pPr>
              <w:jc w:val="right"/>
              <w:rPr>
                <w:rFonts w:cs="Arial"/>
                <w:i/>
                <w:iCs/>
                <w:color w:val="000000"/>
                <w:sz w:val="18"/>
                <w:szCs w:val="16"/>
              </w:rPr>
            </w:pPr>
            <w:r w:rsidRPr="007B5B3B">
              <w:rPr>
                <w:rFonts w:cs="Arial"/>
                <w:i/>
                <w:iCs/>
                <w:color w:val="000000"/>
                <w:sz w:val="18"/>
                <w:szCs w:val="16"/>
              </w:rPr>
              <w:t>2,417</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9626C9C" w14:textId="77777777" w:rsidR="0084213B" w:rsidRPr="007B5B3B" w:rsidRDefault="0084213B">
            <w:pPr>
              <w:jc w:val="right"/>
              <w:rPr>
                <w:rFonts w:cs="Arial"/>
                <w:i/>
                <w:iCs/>
                <w:color w:val="000000"/>
                <w:sz w:val="18"/>
                <w:szCs w:val="16"/>
              </w:rPr>
            </w:pPr>
            <w:r w:rsidRPr="007B5B3B">
              <w:rPr>
                <w:rFonts w:cs="Arial"/>
                <w:i/>
                <w:iCs/>
                <w:color w:val="000000"/>
                <w:sz w:val="18"/>
                <w:szCs w:val="16"/>
              </w:rPr>
              <w:t>90.7</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FED81AE" w14:textId="77777777" w:rsidR="0084213B" w:rsidRPr="007B5B3B" w:rsidRDefault="0084213B">
            <w:pPr>
              <w:jc w:val="right"/>
              <w:rPr>
                <w:rFonts w:cs="Arial"/>
                <w:i/>
                <w:iCs/>
                <w:color w:val="000000"/>
                <w:sz w:val="18"/>
                <w:szCs w:val="16"/>
              </w:rPr>
            </w:pPr>
            <w:r w:rsidRPr="007B5B3B">
              <w:rPr>
                <w:rFonts w:cs="Arial"/>
                <w:i/>
                <w:iCs/>
                <w:color w:val="000000"/>
                <w:sz w:val="18"/>
                <w:szCs w:val="16"/>
              </w:rPr>
              <w:t>911</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5949DFE" w14:textId="77777777" w:rsidR="0084213B" w:rsidRPr="007B5B3B" w:rsidRDefault="0084213B">
            <w:pPr>
              <w:jc w:val="right"/>
              <w:rPr>
                <w:rFonts w:cs="Arial"/>
                <w:i/>
                <w:iCs/>
                <w:color w:val="000000"/>
                <w:sz w:val="18"/>
                <w:szCs w:val="16"/>
              </w:rPr>
            </w:pPr>
            <w:r w:rsidRPr="007B5B3B">
              <w:rPr>
                <w:rFonts w:cs="Arial"/>
                <w:i/>
                <w:iCs/>
                <w:color w:val="000000"/>
                <w:sz w:val="18"/>
                <w:szCs w:val="16"/>
              </w:rPr>
              <w:t>79.3</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17DF270" w14:textId="77777777" w:rsidR="0084213B" w:rsidRPr="007B5B3B" w:rsidRDefault="0084213B">
            <w:pPr>
              <w:jc w:val="right"/>
              <w:rPr>
                <w:rFonts w:cs="Arial"/>
                <w:i/>
                <w:iCs/>
                <w:color w:val="000000"/>
                <w:sz w:val="18"/>
                <w:szCs w:val="16"/>
              </w:rPr>
            </w:pPr>
            <w:r w:rsidRPr="007B5B3B">
              <w:rPr>
                <w:rFonts w:cs="Arial"/>
                <w:i/>
                <w:iCs/>
                <w:color w:val="000000"/>
                <w:sz w:val="18"/>
                <w:szCs w:val="16"/>
              </w:rPr>
              <w:t>940</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7CA925E" w14:textId="77777777" w:rsidR="0084213B" w:rsidRPr="007B5B3B" w:rsidRDefault="0084213B">
            <w:pPr>
              <w:jc w:val="right"/>
              <w:rPr>
                <w:rFonts w:cs="Arial"/>
                <w:i/>
                <w:iCs/>
                <w:color w:val="000000"/>
                <w:sz w:val="18"/>
                <w:szCs w:val="16"/>
              </w:rPr>
            </w:pPr>
            <w:r w:rsidRPr="007B5B3B">
              <w:rPr>
                <w:rFonts w:cs="Arial"/>
                <w:i/>
                <w:iCs/>
                <w:color w:val="000000"/>
                <w:sz w:val="18"/>
                <w:szCs w:val="16"/>
              </w:rPr>
              <w:t>69.4</w:t>
            </w:r>
          </w:p>
        </w:tc>
        <w:tc>
          <w:tcPr>
            <w:tcW w:w="196"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15E1EA0" w14:textId="77777777" w:rsidR="0084213B" w:rsidRPr="007B5B3B" w:rsidRDefault="0084213B">
            <w:pPr>
              <w:jc w:val="right"/>
              <w:rPr>
                <w:rFonts w:cs="Arial"/>
                <w:i/>
                <w:iCs/>
                <w:color w:val="000000"/>
                <w:sz w:val="18"/>
                <w:szCs w:val="16"/>
              </w:rPr>
            </w:pPr>
            <w:r w:rsidRPr="007B5B3B">
              <w:rPr>
                <w:rFonts w:cs="Arial"/>
                <w:i/>
                <w:iCs/>
                <w:color w:val="000000"/>
                <w:sz w:val="18"/>
                <w:szCs w:val="16"/>
              </w:rPr>
              <w:t>231</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2C9D157" w14:textId="77777777" w:rsidR="0084213B" w:rsidRPr="007B5B3B" w:rsidRDefault="0084213B">
            <w:pPr>
              <w:jc w:val="right"/>
              <w:rPr>
                <w:rFonts w:cs="Arial"/>
                <w:i/>
                <w:iCs/>
                <w:color w:val="000000"/>
                <w:sz w:val="18"/>
                <w:szCs w:val="16"/>
              </w:rPr>
            </w:pPr>
            <w:r w:rsidRPr="007B5B3B">
              <w:rPr>
                <w:rFonts w:cs="Arial"/>
                <w:i/>
                <w:iCs/>
                <w:color w:val="000000"/>
                <w:sz w:val="18"/>
                <w:szCs w:val="16"/>
              </w:rPr>
              <w:t>90.1</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370E20E" w14:textId="77777777" w:rsidR="0084213B" w:rsidRPr="007B5B3B" w:rsidRDefault="0084213B">
            <w:pPr>
              <w:jc w:val="right"/>
              <w:rPr>
                <w:rFonts w:cs="Arial"/>
                <w:i/>
                <w:iCs/>
                <w:color w:val="000000"/>
                <w:sz w:val="18"/>
                <w:szCs w:val="16"/>
              </w:rPr>
            </w:pPr>
            <w:r w:rsidRPr="007B5B3B">
              <w:rPr>
                <w:rFonts w:cs="Arial"/>
                <w:i/>
                <w:iCs/>
                <w:color w:val="000000"/>
                <w:sz w:val="18"/>
                <w:szCs w:val="16"/>
              </w:rPr>
              <w:t>325</w:t>
            </w:r>
          </w:p>
        </w:tc>
        <w:tc>
          <w:tcPr>
            <w:tcW w:w="219"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C9CF8D8" w14:textId="77777777" w:rsidR="0084213B" w:rsidRPr="007B5B3B" w:rsidRDefault="0084213B">
            <w:pPr>
              <w:jc w:val="right"/>
              <w:rPr>
                <w:rFonts w:cs="Arial"/>
                <w:i/>
                <w:iCs/>
                <w:color w:val="000000"/>
                <w:sz w:val="18"/>
                <w:szCs w:val="16"/>
              </w:rPr>
            </w:pPr>
            <w:r w:rsidRPr="007B5B3B">
              <w:rPr>
                <w:rFonts w:cs="Arial"/>
                <w:i/>
                <w:iCs/>
                <w:color w:val="000000"/>
                <w:sz w:val="18"/>
                <w:szCs w:val="16"/>
              </w:rPr>
              <w:t>86.5</w:t>
            </w:r>
          </w:p>
        </w:tc>
        <w:tc>
          <w:tcPr>
            <w:tcW w:w="19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D03546F" w14:textId="77777777" w:rsidR="0084213B" w:rsidRPr="007B5B3B" w:rsidRDefault="0084213B">
            <w:pPr>
              <w:jc w:val="right"/>
              <w:rPr>
                <w:rFonts w:cs="Arial"/>
                <w:i/>
                <w:iCs/>
                <w:color w:val="000000"/>
                <w:sz w:val="18"/>
                <w:szCs w:val="16"/>
              </w:rPr>
            </w:pPr>
            <w:r w:rsidRPr="007B5B3B">
              <w:rPr>
                <w:rFonts w:cs="Arial"/>
                <w:i/>
                <w:iCs/>
                <w:color w:val="000000"/>
                <w:sz w:val="18"/>
                <w:szCs w:val="16"/>
              </w:rPr>
              <w:t>27</w:t>
            </w:r>
          </w:p>
        </w:tc>
        <w:tc>
          <w:tcPr>
            <w:tcW w:w="24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3CAD142" w14:textId="77777777" w:rsidR="0084213B" w:rsidRPr="007B5B3B" w:rsidRDefault="0084213B">
            <w:pPr>
              <w:jc w:val="right"/>
              <w:rPr>
                <w:rFonts w:cs="Arial"/>
                <w:i/>
                <w:iCs/>
                <w:color w:val="000000"/>
                <w:sz w:val="18"/>
                <w:szCs w:val="16"/>
              </w:rPr>
            </w:pPr>
            <w:r w:rsidRPr="007B5B3B">
              <w:rPr>
                <w:rFonts w:cs="Arial"/>
                <w:i/>
                <w:iCs/>
                <w:color w:val="000000"/>
                <w:sz w:val="18"/>
                <w:szCs w:val="16"/>
              </w:rPr>
              <w:t>96.4</w:t>
            </w:r>
          </w:p>
        </w:tc>
        <w:tc>
          <w:tcPr>
            <w:tcW w:w="184"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6CAADE4" w14:textId="77777777" w:rsidR="0084213B" w:rsidRPr="007B5B3B" w:rsidRDefault="0084213B">
            <w:pPr>
              <w:jc w:val="right"/>
              <w:rPr>
                <w:rFonts w:cs="Arial"/>
                <w:i/>
                <w:iCs/>
                <w:color w:val="000000"/>
                <w:sz w:val="18"/>
                <w:szCs w:val="16"/>
              </w:rPr>
            </w:pPr>
            <w:r w:rsidRPr="007B5B3B">
              <w:rPr>
                <w:rFonts w:cs="Arial"/>
                <w:i/>
                <w:iCs/>
                <w:color w:val="000000"/>
                <w:sz w:val="18"/>
                <w:szCs w:val="16"/>
              </w:rPr>
              <w:t>36</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87DC04C" w14:textId="77777777" w:rsidR="0084213B" w:rsidRPr="007B5B3B" w:rsidRDefault="0084213B">
            <w:pPr>
              <w:jc w:val="right"/>
              <w:rPr>
                <w:rFonts w:cs="Arial"/>
                <w:i/>
                <w:iCs/>
                <w:color w:val="000000"/>
                <w:sz w:val="18"/>
                <w:szCs w:val="16"/>
              </w:rPr>
            </w:pPr>
            <w:r w:rsidRPr="007B5B3B">
              <w:rPr>
                <w:rFonts w:cs="Arial"/>
                <w:i/>
                <w:iCs/>
                <w:color w:val="000000"/>
                <w:sz w:val="18"/>
                <w:szCs w:val="16"/>
              </w:rPr>
              <w:t>82.9</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B46ED7E" w14:textId="77777777" w:rsidR="0084213B" w:rsidRPr="007B5B3B" w:rsidRDefault="0084213B">
            <w:pPr>
              <w:jc w:val="right"/>
              <w:rPr>
                <w:rFonts w:cs="Arial"/>
                <w:i/>
                <w:iCs/>
                <w:color w:val="000000"/>
                <w:sz w:val="18"/>
                <w:szCs w:val="16"/>
              </w:rPr>
            </w:pPr>
            <w:r w:rsidRPr="007B5B3B">
              <w:rPr>
                <w:rFonts w:cs="Arial"/>
                <w:i/>
                <w:iCs/>
                <w:color w:val="000000"/>
                <w:sz w:val="18"/>
                <w:szCs w:val="16"/>
              </w:rPr>
              <w:t>111</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B11B200" w14:textId="77777777" w:rsidR="0084213B" w:rsidRPr="007B5B3B" w:rsidRDefault="0084213B">
            <w:pPr>
              <w:jc w:val="right"/>
              <w:rPr>
                <w:rFonts w:cs="Arial"/>
                <w:i/>
                <w:iCs/>
                <w:color w:val="000000"/>
                <w:sz w:val="18"/>
                <w:szCs w:val="16"/>
              </w:rPr>
            </w:pPr>
            <w:r w:rsidRPr="007B5B3B">
              <w:rPr>
                <w:rFonts w:cs="Arial"/>
                <w:i/>
                <w:iCs/>
                <w:color w:val="000000"/>
                <w:sz w:val="18"/>
                <w:szCs w:val="16"/>
              </w:rPr>
              <w:t>89.3</w:t>
            </w:r>
          </w:p>
        </w:tc>
        <w:tc>
          <w:tcPr>
            <w:tcW w:w="24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0E65875" w14:textId="77777777" w:rsidR="0084213B" w:rsidRPr="007B5B3B" w:rsidRDefault="0084213B">
            <w:pPr>
              <w:jc w:val="right"/>
              <w:rPr>
                <w:rFonts w:cs="Arial"/>
                <w:i/>
                <w:iCs/>
                <w:color w:val="000000"/>
                <w:sz w:val="18"/>
                <w:szCs w:val="16"/>
              </w:rPr>
            </w:pPr>
            <w:r w:rsidRPr="007B5B3B">
              <w:rPr>
                <w:rFonts w:cs="Arial"/>
                <w:i/>
                <w:iCs/>
                <w:color w:val="000000"/>
                <w:sz w:val="18"/>
                <w:szCs w:val="16"/>
              </w:rPr>
              <w:t>4,998</w:t>
            </w:r>
          </w:p>
        </w:tc>
        <w:tc>
          <w:tcPr>
            <w:tcW w:w="20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FDC4BA8" w14:textId="77777777" w:rsidR="0084213B" w:rsidRPr="007B5B3B" w:rsidRDefault="0084213B">
            <w:pPr>
              <w:jc w:val="right"/>
              <w:rPr>
                <w:rFonts w:cs="Arial"/>
                <w:i/>
                <w:iCs/>
                <w:color w:val="000000"/>
                <w:sz w:val="18"/>
                <w:szCs w:val="16"/>
              </w:rPr>
            </w:pPr>
            <w:r w:rsidRPr="007B5B3B">
              <w:rPr>
                <w:rFonts w:cs="Arial"/>
                <w:i/>
                <w:iCs/>
                <w:color w:val="000000"/>
                <w:sz w:val="18"/>
                <w:szCs w:val="16"/>
              </w:rPr>
              <w:t>83.3</w:t>
            </w:r>
          </w:p>
        </w:tc>
      </w:tr>
      <w:tr w:rsidR="007B5B3B" w:rsidRPr="007B5B3B" w14:paraId="321CB8A7" w14:textId="77777777" w:rsidTr="008769DE">
        <w:trPr>
          <w:trHeight w:val="567"/>
        </w:trPr>
        <w:tc>
          <w:tcPr>
            <w:tcW w:w="106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A496165" w14:textId="77777777" w:rsidR="0084213B" w:rsidRPr="007B5B3B" w:rsidRDefault="0084213B">
            <w:pPr>
              <w:rPr>
                <w:rFonts w:cs="Arial"/>
                <w:color w:val="000000"/>
                <w:sz w:val="18"/>
                <w:szCs w:val="16"/>
              </w:rPr>
            </w:pPr>
            <w:r w:rsidRPr="007B5B3B">
              <w:rPr>
                <w:rFonts w:cs="Arial"/>
                <w:color w:val="000000"/>
                <w:sz w:val="18"/>
                <w:szCs w:val="16"/>
              </w:rPr>
              <w:t xml:space="preserve">Early Years Learning Framework and State / Territory curriculum or framework </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C2A5793" w14:textId="77777777" w:rsidR="0084213B" w:rsidRPr="007B5B3B" w:rsidRDefault="0084213B">
            <w:pPr>
              <w:jc w:val="right"/>
              <w:rPr>
                <w:rFonts w:cs="Arial"/>
                <w:color w:val="000000"/>
                <w:sz w:val="18"/>
                <w:szCs w:val="16"/>
              </w:rPr>
            </w:pPr>
            <w:r w:rsidRPr="007B5B3B">
              <w:rPr>
                <w:rFonts w:cs="Arial"/>
                <w:color w:val="000000"/>
                <w:sz w:val="18"/>
                <w:szCs w:val="16"/>
              </w:rPr>
              <w:t>72</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F6E9438" w14:textId="77777777" w:rsidR="0084213B" w:rsidRPr="007B5B3B" w:rsidRDefault="0084213B">
            <w:pPr>
              <w:jc w:val="right"/>
              <w:rPr>
                <w:rFonts w:cs="Arial"/>
                <w:color w:val="000000"/>
                <w:sz w:val="18"/>
                <w:szCs w:val="16"/>
              </w:rPr>
            </w:pPr>
            <w:r w:rsidRPr="007B5B3B">
              <w:rPr>
                <w:rFonts w:cs="Arial"/>
                <w:color w:val="000000"/>
                <w:sz w:val="18"/>
                <w:szCs w:val="16"/>
              </w:rPr>
              <w:t>2.7</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4038FEE3" w14:textId="77777777" w:rsidR="0084213B" w:rsidRPr="007B5B3B" w:rsidRDefault="0084213B">
            <w:pPr>
              <w:jc w:val="right"/>
              <w:rPr>
                <w:rFonts w:cs="Arial"/>
                <w:color w:val="000000"/>
                <w:sz w:val="18"/>
                <w:szCs w:val="16"/>
              </w:rPr>
            </w:pPr>
            <w:r w:rsidRPr="007B5B3B">
              <w:rPr>
                <w:rFonts w:cs="Arial"/>
                <w:color w:val="000000"/>
                <w:sz w:val="18"/>
                <w:szCs w:val="16"/>
              </w:rPr>
              <w:t>192</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5971C6F" w14:textId="77777777" w:rsidR="0084213B" w:rsidRPr="007B5B3B" w:rsidRDefault="0084213B">
            <w:pPr>
              <w:jc w:val="right"/>
              <w:rPr>
                <w:rFonts w:cs="Arial"/>
                <w:color w:val="000000"/>
                <w:sz w:val="18"/>
                <w:szCs w:val="16"/>
              </w:rPr>
            </w:pPr>
            <w:r w:rsidRPr="007B5B3B">
              <w:rPr>
                <w:rFonts w:cs="Arial"/>
                <w:color w:val="000000"/>
                <w:sz w:val="18"/>
                <w:szCs w:val="16"/>
              </w:rPr>
              <w:t>16.7</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12AC396" w14:textId="77777777" w:rsidR="0084213B" w:rsidRPr="007B5B3B" w:rsidRDefault="0084213B">
            <w:pPr>
              <w:jc w:val="right"/>
              <w:rPr>
                <w:rFonts w:cs="Arial"/>
                <w:color w:val="000000"/>
                <w:sz w:val="18"/>
                <w:szCs w:val="16"/>
              </w:rPr>
            </w:pPr>
            <w:r w:rsidRPr="007B5B3B">
              <w:rPr>
                <w:rFonts w:cs="Arial"/>
                <w:color w:val="000000"/>
                <w:sz w:val="18"/>
                <w:szCs w:val="16"/>
              </w:rPr>
              <w:t>278</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09E3599" w14:textId="77777777" w:rsidR="0084213B" w:rsidRPr="007B5B3B" w:rsidRDefault="0084213B">
            <w:pPr>
              <w:jc w:val="right"/>
              <w:rPr>
                <w:rFonts w:cs="Arial"/>
                <w:color w:val="000000"/>
                <w:sz w:val="18"/>
                <w:szCs w:val="16"/>
              </w:rPr>
            </w:pPr>
            <w:r w:rsidRPr="007B5B3B">
              <w:rPr>
                <w:rFonts w:cs="Arial"/>
                <w:color w:val="000000"/>
                <w:sz w:val="18"/>
                <w:szCs w:val="16"/>
              </w:rPr>
              <w:t>20.5</w:t>
            </w:r>
          </w:p>
        </w:tc>
        <w:tc>
          <w:tcPr>
            <w:tcW w:w="196"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07AFBD6" w14:textId="77777777" w:rsidR="0084213B" w:rsidRPr="007B5B3B" w:rsidRDefault="0084213B">
            <w:pPr>
              <w:jc w:val="right"/>
              <w:rPr>
                <w:rFonts w:cs="Arial"/>
                <w:color w:val="000000"/>
                <w:sz w:val="18"/>
                <w:szCs w:val="16"/>
              </w:rPr>
            </w:pPr>
            <w:r w:rsidRPr="007B5B3B">
              <w:rPr>
                <w:rFonts w:cs="Arial"/>
                <w:color w:val="000000"/>
                <w:sz w:val="18"/>
                <w:szCs w:val="16"/>
              </w:rPr>
              <w:t>4</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91BFEA2" w14:textId="77777777" w:rsidR="0084213B" w:rsidRPr="007B5B3B" w:rsidRDefault="0084213B">
            <w:pPr>
              <w:jc w:val="right"/>
              <w:rPr>
                <w:rFonts w:cs="Arial"/>
                <w:color w:val="000000"/>
                <w:sz w:val="18"/>
                <w:szCs w:val="16"/>
              </w:rPr>
            </w:pPr>
            <w:r w:rsidRPr="007B5B3B">
              <w:rPr>
                <w:rFonts w:cs="Arial"/>
                <w:color w:val="000000"/>
                <w:sz w:val="18"/>
                <w:szCs w:val="16"/>
              </w:rPr>
              <w:t>1.6</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204680A" w14:textId="77777777" w:rsidR="0084213B" w:rsidRPr="007B5B3B" w:rsidRDefault="0084213B">
            <w:pPr>
              <w:jc w:val="right"/>
              <w:rPr>
                <w:rFonts w:cs="Arial"/>
                <w:color w:val="000000"/>
                <w:sz w:val="18"/>
                <w:szCs w:val="16"/>
              </w:rPr>
            </w:pPr>
            <w:r w:rsidRPr="007B5B3B">
              <w:rPr>
                <w:rFonts w:cs="Arial"/>
                <w:color w:val="000000"/>
                <w:sz w:val="18"/>
                <w:szCs w:val="16"/>
              </w:rPr>
              <w:t>29</w:t>
            </w:r>
          </w:p>
        </w:tc>
        <w:tc>
          <w:tcPr>
            <w:tcW w:w="219"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E1823A4" w14:textId="77777777" w:rsidR="0084213B" w:rsidRPr="007B5B3B" w:rsidRDefault="0084213B">
            <w:pPr>
              <w:jc w:val="right"/>
              <w:rPr>
                <w:rFonts w:cs="Arial"/>
                <w:color w:val="000000"/>
                <w:sz w:val="18"/>
                <w:szCs w:val="16"/>
              </w:rPr>
            </w:pPr>
            <w:r w:rsidRPr="007B5B3B">
              <w:rPr>
                <w:rFonts w:cs="Arial"/>
                <w:color w:val="000000"/>
                <w:sz w:val="18"/>
                <w:szCs w:val="16"/>
              </w:rPr>
              <w:t>7.7</w:t>
            </w:r>
          </w:p>
        </w:tc>
        <w:tc>
          <w:tcPr>
            <w:tcW w:w="19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F1C4CE1" w14:textId="77777777" w:rsidR="0084213B" w:rsidRPr="007B5B3B" w:rsidRDefault="0084213B">
            <w:pPr>
              <w:jc w:val="right"/>
              <w:rPr>
                <w:rFonts w:cs="Arial"/>
                <w:color w:val="000000"/>
                <w:sz w:val="18"/>
                <w:szCs w:val="16"/>
              </w:rPr>
            </w:pPr>
            <w:r w:rsidRPr="007B5B3B">
              <w:rPr>
                <w:rFonts w:cs="Arial"/>
                <w:color w:val="000000"/>
                <w:sz w:val="18"/>
                <w:szCs w:val="16"/>
              </w:rPr>
              <w:t>1</w:t>
            </w:r>
          </w:p>
        </w:tc>
        <w:tc>
          <w:tcPr>
            <w:tcW w:w="24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BBE28C8" w14:textId="77777777" w:rsidR="0084213B" w:rsidRPr="007B5B3B" w:rsidRDefault="0084213B">
            <w:pPr>
              <w:jc w:val="right"/>
              <w:rPr>
                <w:rFonts w:cs="Arial"/>
                <w:color w:val="000000"/>
                <w:sz w:val="18"/>
                <w:szCs w:val="16"/>
              </w:rPr>
            </w:pPr>
            <w:r w:rsidRPr="007B5B3B">
              <w:rPr>
                <w:rFonts w:cs="Arial"/>
                <w:color w:val="000000"/>
                <w:sz w:val="18"/>
                <w:szCs w:val="16"/>
              </w:rPr>
              <w:t>3.6</w:t>
            </w:r>
          </w:p>
        </w:tc>
        <w:tc>
          <w:tcPr>
            <w:tcW w:w="184"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92F60B6" w14:textId="77777777" w:rsidR="0084213B" w:rsidRPr="007B5B3B" w:rsidRDefault="0084213B">
            <w:pPr>
              <w:jc w:val="right"/>
              <w:rPr>
                <w:rFonts w:cs="Arial"/>
                <w:color w:val="000000"/>
                <w:sz w:val="18"/>
                <w:szCs w:val="16"/>
              </w:rPr>
            </w:pPr>
            <w:r w:rsidRPr="007B5B3B">
              <w:rPr>
                <w:rFonts w:cs="Arial"/>
                <w:color w:val="000000"/>
                <w:sz w:val="18"/>
                <w:szCs w:val="16"/>
              </w:rPr>
              <w:t>4</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99E213A" w14:textId="77777777" w:rsidR="0084213B" w:rsidRPr="007B5B3B" w:rsidRDefault="0084213B">
            <w:pPr>
              <w:jc w:val="right"/>
              <w:rPr>
                <w:rFonts w:cs="Arial"/>
                <w:color w:val="000000"/>
                <w:sz w:val="18"/>
                <w:szCs w:val="16"/>
              </w:rPr>
            </w:pPr>
            <w:r w:rsidRPr="007B5B3B">
              <w:rPr>
                <w:rFonts w:cs="Arial"/>
                <w:color w:val="000000"/>
                <w:sz w:val="18"/>
                <w:szCs w:val="16"/>
              </w:rPr>
              <w:t>9.8</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26D7255" w14:textId="77777777" w:rsidR="0084213B" w:rsidRPr="007B5B3B" w:rsidRDefault="0084213B">
            <w:pPr>
              <w:jc w:val="right"/>
              <w:rPr>
                <w:rFonts w:cs="Arial"/>
                <w:color w:val="000000"/>
                <w:sz w:val="18"/>
                <w:szCs w:val="16"/>
              </w:rPr>
            </w:pPr>
            <w:r w:rsidRPr="007B5B3B">
              <w:rPr>
                <w:rFonts w:cs="Arial"/>
                <w:color w:val="000000"/>
                <w:sz w:val="18"/>
                <w:szCs w:val="16"/>
              </w:rPr>
              <w:t>7</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BC7EC90" w14:textId="77777777" w:rsidR="0084213B" w:rsidRPr="007B5B3B" w:rsidRDefault="0084213B">
            <w:pPr>
              <w:jc w:val="right"/>
              <w:rPr>
                <w:rFonts w:cs="Arial"/>
                <w:color w:val="000000"/>
                <w:sz w:val="18"/>
                <w:szCs w:val="16"/>
              </w:rPr>
            </w:pPr>
            <w:r w:rsidRPr="007B5B3B">
              <w:rPr>
                <w:rFonts w:cs="Arial"/>
                <w:color w:val="000000"/>
                <w:sz w:val="18"/>
                <w:szCs w:val="16"/>
              </w:rPr>
              <w:t>5.4</w:t>
            </w:r>
          </w:p>
        </w:tc>
        <w:tc>
          <w:tcPr>
            <w:tcW w:w="24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FCB274E" w14:textId="77777777" w:rsidR="0084213B" w:rsidRPr="007B5B3B" w:rsidRDefault="0084213B">
            <w:pPr>
              <w:jc w:val="right"/>
              <w:rPr>
                <w:rFonts w:cs="Arial"/>
                <w:color w:val="000000"/>
                <w:sz w:val="18"/>
                <w:szCs w:val="16"/>
              </w:rPr>
            </w:pPr>
            <w:r w:rsidRPr="007B5B3B">
              <w:rPr>
                <w:rFonts w:cs="Arial"/>
                <w:color w:val="000000"/>
                <w:sz w:val="18"/>
                <w:szCs w:val="16"/>
              </w:rPr>
              <w:t>587</w:t>
            </w:r>
          </w:p>
        </w:tc>
        <w:tc>
          <w:tcPr>
            <w:tcW w:w="20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FAFB0C2" w14:textId="77777777" w:rsidR="0084213B" w:rsidRPr="007B5B3B" w:rsidRDefault="0084213B">
            <w:pPr>
              <w:jc w:val="right"/>
              <w:rPr>
                <w:rFonts w:cs="Arial"/>
                <w:color w:val="000000"/>
                <w:sz w:val="18"/>
                <w:szCs w:val="16"/>
              </w:rPr>
            </w:pPr>
            <w:r w:rsidRPr="007B5B3B">
              <w:rPr>
                <w:rFonts w:cs="Arial"/>
                <w:color w:val="000000"/>
                <w:sz w:val="18"/>
                <w:szCs w:val="16"/>
              </w:rPr>
              <w:t>9.8</w:t>
            </w:r>
          </w:p>
        </w:tc>
      </w:tr>
      <w:tr w:rsidR="008769DE" w:rsidRPr="007B5B3B" w14:paraId="79A4D51A" w14:textId="77777777" w:rsidTr="008769DE">
        <w:trPr>
          <w:trHeight w:val="567"/>
        </w:trPr>
        <w:tc>
          <w:tcPr>
            <w:tcW w:w="106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2E49EA9" w14:textId="77777777" w:rsidR="0084213B" w:rsidRPr="007B5B3B" w:rsidRDefault="0084213B">
            <w:pPr>
              <w:rPr>
                <w:rFonts w:cs="Arial"/>
                <w:color w:val="000000"/>
                <w:sz w:val="18"/>
                <w:szCs w:val="16"/>
              </w:rPr>
            </w:pPr>
            <w:r w:rsidRPr="007B5B3B">
              <w:rPr>
                <w:rFonts w:cs="Arial"/>
                <w:color w:val="000000"/>
                <w:sz w:val="18"/>
                <w:szCs w:val="16"/>
              </w:rPr>
              <w:t>Early Years Learning Framework and Other curriculum or framework</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7A77184" w14:textId="77777777" w:rsidR="0084213B" w:rsidRPr="007B5B3B" w:rsidRDefault="0084213B">
            <w:pPr>
              <w:jc w:val="right"/>
              <w:rPr>
                <w:rFonts w:cs="Arial"/>
                <w:color w:val="000000"/>
                <w:sz w:val="18"/>
                <w:szCs w:val="16"/>
              </w:rPr>
            </w:pPr>
            <w:r w:rsidRPr="007B5B3B">
              <w:rPr>
                <w:rFonts w:cs="Arial"/>
                <w:color w:val="000000"/>
                <w:sz w:val="18"/>
                <w:szCs w:val="16"/>
              </w:rPr>
              <w:t>114</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DBAB0AB" w14:textId="77777777" w:rsidR="0084213B" w:rsidRPr="007B5B3B" w:rsidRDefault="0084213B">
            <w:pPr>
              <w:jc w:val="right"/>
              <w:rPr>
                <w:rFonts w:cs="Arial"/>
                <w:color w:val="000000"/>
                <w:sz w:val="18"/>
                <w:szCs w:val="16"/>
              </w:rPr>
            </w:pPr>
            <w:r w:rsidRPr="007B5B3B">
              <w:rPr>
                <w:rFonts w:cs="Arial"/>
                <w:color w:val="000000"/>
                <w:sz w:val="18"/>
                <w:szCs w:val="16"/>
              </w:rPr>
              <w:t>4.3</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E185030" w14:textId="77777777" w:rsidR="0084213B" w:rsidRPr="007B5B3B" w:rsidRDefault="0084213B">
            <w:pPr>
              <w:jc w:val="right"/>
              <w:rPr>
                <w:rFonts w:cs="Arial"/>
                <w:color w:val="000000"/>
                <w:sz w:val="18"/>
                <w:szCs w:val="16"/>
              </w:rPr>
            </w:pPr>
            <w:r w:rsidRPr="007B5B3B">
              <w:rPr>
                <w:rFonts w:cs="Arial"/>
                <w:color w:val="000000"/>
                <w:sz w:val="18"/>
                <w:szCs w:val="16"/>
              </w:rPr>
              <w:t>15</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5C90087" w14:textId="77777777" w:rsidR="0084213B" w:rsidRPr="007B5B3B" w:rsidRDefault="0084213B">
            <w:pPr>
              <w:jc w:val="right"/>
              <w:rPr>
                <w:rFonts w:cs="Arial"/>
                <w:color w:val="000000"/>
                <w:sz w:val="18"/>
                <w:szCs w:val="16"/>
              </w:rPr>
            </w:pPr>
            <w:r w:rsidRPr="007B5B3B">
              <w:rPr>
                <w:rFonts w:cs="Arial"/>
                <w:color w:val="000000"/>
                <w:sz w:val="18"/>
                <w:szCs w:val="16"/>
              </w:rPr>
              <w:t>1.3</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B2612A3" w14:textId="77777777" w:rsidR="0084213B" w:rsidRPr="007B5B3B" w:rsidRDefault="0084213B">
            <w:pPr>
              <w:jc w:val="right"/>
              <w:rPr>
                <w:rFonts w:cs="Arial"/>
                <w:color w:val="000000"/>
                <w:sz w:val="18"/>
                <w:szCs w:val="16"/>
              </w:rPr>
            </w:pPr>
            <w:r w:rsidRPr="007B5B3B">
              <w:rPr>
                <w:rFonts w:cs="Arial"/>
                <w:color w:val="000000"/>
                <w:sz w:val="18"/>
                <w:szCs w:val="16"/>
              </w:rPr>
              <w:t>110</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EA5B7A7" w14:textId="77777777" w:rsidR="0084213B" w:rsidRPr="007B5B3B" w:rsidRDefault="0084213B">
            <w:pPr>
              <w:jc w:val="right"/>
              <w:rPr>
                <w:rFonts w:cs="Arial"/>
                <w:color w:val="000000"/>
                <w:sz w:val="18"/>
                <w:szCs w:val="16"/>
              </w:rPr>
            </w:pPr>
            <w:r w:rsidRPr="007B5B3B">
              <w:rPr>
                <w:rFonts w:cs="Arial"/>
                <w:color w:val="000000"/>
                <w:sz w:val="18"/>
                <w:szCs w:val="16"/>
              </w:rPr>
              <w:t>8.1</w:t>
            </w:r>
          </w:p>
        </w:tc>
        <w:tc>
          <w:tcPr>
            <w:tcW w:w="196"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6836399" w14:textId="77777777" w:rsidR="0084213B" w:rsidRPr="007B5B3B" w:rsidRDefault="0084213B">
            <w:pPr>
              <w:jc w:val="right"/>
              <w:rPr>
                <w:rFonts w:cs="Arial"/>
                <w:color w:val="000000"/>
                <w:sz w:val="18"/>
                <w:szCs w:val="16"/>
              </w:rPr>
            </w:pPr>
            <w:r w:rsidRPr="007B5B3B">
              <w:rPr>
                <w:rFonts w:cs="Arial"/>
                <w:color w:val="000000"/>
                <w:sz w:val="18"/>
                <w:szCs w:val="16"/>
              </w:rPr>
              <w:t>19</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990CE01" w14:textId="77777777" w:rsidR="0084213B" w:rsidRPr="007B5B3B" w:rsidRDefault="0084213B">
            <w:pPr>
              <w:jc w:val="right"/>
              <w:rPr>
                <w:rFonts w:cs="Arial"/>
                <w:color w:val="000000"/>
                <w:sz w:val="18"/>
                <w:szCs w:val="16"/>
              </w:rPr>
            </w:pPr>
            <w:r w:rsidRPr="007B5B3B">
              <w:rPr>
                <w:rFonts w:cs="Arial"/>
                <w:color w:val="000000"/>
                <w:sz w:val="18"/>
                <w:szCs w:val="16"/>
              </w:rPr>
              <w:t>7.6</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33BEC02" w14:textId="77777777" w:rsidR="0084213B" w:rsidRPr="007B5B3B" w:rsidRDefault="0084213B">
            <w:pPr>
              <w:jc w:val="right"/>
              <w:rPr>
                <w:rFonts w:cs="Arial"/>
                <w:color w:val="000000"/>
                <w:sz w:val="18"/>
                <w:szCs w:val="16"/>
              </w:rPr>
            </w:pPr>
            <w:r w:rsidRPr="007B5B3B">
              <w:rPr>
                <w:rFonts w:cs="Arial"/>
                <w:color w:val="000000"/>
                <w:sz w:val="18"/>
                <w:szCs w:val="16"/>
              </w:rPr>
              <w:t>18</w:t>
            </w:r>
          </w:p>
        </w:tc>
        <w:tc>
          <w:tcPr>
            <w:tcW w:w="219"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CD9D4EE" w14:textId="77777777" w:rsidR="0084213B" w:rsidRPr="007B5B3B" w:rsidRDefault="0084213B">
            <w:pPr>
              <w:jc w:val="right"/>
              <w:rPr>
                <w:rFonts w:cs="Arial"/>
                <w:color w:val="000000"/>
                <w:sz w:val="18"/>
                <w:szCs w:val="16"/>
              </w:rPr>
            </w:pPr>
            <w:r w:rsidRPr="007B5B3B">
              <w:rPr>
                <w:rFonts w:cs="Arial"/>
                <w:color w:val="000000"/>
                <w:sz w:val="18"/>
                <w:szCs w:val="16"/>
              </w:rPr>
              <w:t>4.7</w:t>
            </w:r>
          </w:p>
        </w:tc>
        <w:tc>
          <w:tcPr>
            <w:tcW w:w="19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BCA7DE2"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24C35A0"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4"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0B1EB87" w14:textId="77777777" w:rsidR="0084213B" w:rsidRPr="007B5B3B" w:rsidRDefault="0084213B">
            <w:pPr>
              <w:jc w:val="right"/>
              <w:rPr>
                <w:rFonts w:cs="Arial"/>
                <w:color w:val="000000"/>
                <w:sz w:val="18"/>
                <w:szCs w:val="16"/>
              </w:rPr>
            </w:pPr>
            <w:r w:rsidRPr="007B5B3B">
              <w:rPr>
                <w:rFonts w:cs="Arial"/>
                <w:color w:val="000000"/>
                <w:sz w:val="18"/>
                <w:szCs w:val="16"/>
              </w:rPr>
              <w:t>3</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4A580ED" w14:textId="77777777" w:rsidR="0084213B" w:rsidRPr="007B5B3B" w:rsidRDefault="0084213B">
            <w:pPr>
              <w:jc w:val="right"/>
              <w:rPr>
                <w:rFonts w:cs="Arial"/>
                <w:color w:val="000000"/>
                <w:sz w:val="18"/>
                <w:szCs w:val="16"/>
              </w:rPr>
            </w:pPr>
            <w:r w:rsidRPr="007B5B3B">
              <w:rPr>
                <w:rFonts w:cs="Arial"/>
                <w:color w:val="000000"/>
                <w:sz w:val="18"/>
                <w:szCs w:val="16"/>
              </w:rPr>
              <w:t>7.3</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C4FB746" w14:textId="77777777" w:rsidR="0084213B" w:rsidRPr="007B5B3B" w:rsidRDefault="0084213B">
            <w:pPr>
              <w:jc w:val="right"/>
              <w:rPr>
                <w:rFonts w:cs="Arial"/>
                <w:color w:val="000000"/>
                <w:sz w:val="18"/>
                <w:szCs w:val="16"/>
              </w:rPr>
            </w:pPr>
            <w:r w:rsidRPr="007B5B3B">
              <w:rPr>
                <w:rFonts w:cs="Arial"/>
                <w:color w:val="000000"/>
                <w:sz w:val="18"/>
                <w:szCs w:val="16"/>
              </w:rPr>
              <w:t>7</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936D497" w14:textId="77777777" w:rsidR="0084213B" w:rsidRPr="007B5B3B" w:rsidRDefault="0084213B">
            <w:pPr>
              <w:jc w:val="right"/>
              <w:rPr>
                <w:rFonts w:cs="Arial"/>
                <w:color w:val="000000"/>
                <w:sz w:val="18"/>
                <w:szCs w:val="16"/>
              </w:rPr>
            </w:pPr>
            <w:r w:rsidRPr="007B5B3B">
              <w:rPr>
                <w:rFonts w:cs="Arial"/>
                <w:color w:val="000000"/>
                <w:sz w:val="18"/>
                <w:szCs w:val="16"/>
              </w:rPr>
              <w:t>5.4</w:t>
            </w:r>
          </w:p>
        </w:tc>
        <w:tc>
          <w:tcPr>
            <w:tcW w:w="24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7868EBB" w14:textId="77777777" w:rsidR="0084213B" w:rsidRPr="007B5B3B" w:rsidRDefault="0084213B">
            <w:pPr>
              <w:jc w:val="right"/>
              <w:rPr>
                <w:rFonts w:cs="Arial"/>
                <w:color w:val="000000"/>
                <w:sz w:val="18"/>
                <w:szCs w:val="16"/>
              </w:rPr>
            </w:pPr>
            <w:r w:rsidRPr="007B5B3B">
              <w:rPr>
                <w:rFonts w:cs="Arial"/>
                <w:color w:val="000000"/>
                <w:sz w:val="18"/>
                <w:szCs w:val="16"/>
              </w:rPr>
              <w:t>286</w:t>
            </w:r>
          </w:p>
        </w:tc>
        <w:tc>
          <w:tcPr>
            <w:tcW w:w="20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01E68BD" w14:textId="77777777" w:rsidR="0084213B" w:rsidRPr="007B5B3B" w:rsidRDefault="0084213B">
            <w:pPr>
              <w:jc w:val="right"/>
              <w:rPr>
                <w:rFonts w:cs="Arial"/>
                <w:color w:val="000000"/>
                <w:sz w:val="18"/>
                <w:szCs w:val="16"/>
              </w:rPr>
            </w:pPr>
            <w:r w:rsidRPr="007B5B3B">
              <w:rPr>
                <w:rFonts w:cs="Arial"/>
                <w:color w:val="000000"/>
                <w:sz w:val="18"/>
                <w:szCs w:val="16"/>
              </w:rPr>
              <w:t>4.8</w:t>
            </w:r>
          </w:p>
        </w:tc>
      </w:tr>
      <w:tr w:rsidR="007B5B3B" w:rsidRPr="007B5B3B" w14:paraId="5A4DA605" w14:textId="77777777" w:rsidTr="008769DE">
        <w:trPr>
          <w:trHeight w:val="567"/>
        </w:trPr>
        <w:tc>
          <w:tcPr>
            <w:tcW w:w="106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43903A5C" w14:textId="77777777" w:rsidR="0084213B" w:rsidRPr="007B5B3B" w:rsidRDefault="0084213B">
            <w:pPr>
              <w:rPr>
                <w:rFonts w:cs="Arial"/>
                <w:color w:val="000000"/>
                <w:sz w:val="18"/>
                <w:szCs w:val="16"/>
              </w:rPr>
            </w:pPr>
            <w:r w:rsidRPr="007B5B3B">
              <w:rPr>
                <w:rFonts w:cs="Arial"/>
                <w:color w:val="000000"/>
                <w:sz w:val="18"/>
                <w:szCs w:val="16"/>
              </w:rPr>
              <w:t>State / Territory curriculum or framework and Other curriculum or framework</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F1BB544"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5059D03"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365557B" w14:textId="77777777" w:rsidR="0084213B" w:rsidRPr="007B5B3B" w:rsidRDefault="0084213B">
            <w:pPr>
              <w:jc w:val="right"/>
              <w:rPr>
                <w:rFonts w:cs="Arial"/>
                <w:color w:val="000000"/>
                <w:sz w:val="18"/>
                <w:szCs w:val="16"/>
              </w:rPr>
            </w:pPr>
            <w:r w:rsidRPr="007B5B3B">
              <w:rPr>
                <w:rFonts w:cs="Arial"/>
                <w:color w:val="000000"/>
                <w:sz w:val="18"/>
                <w:szCs w:val="16"/>
              </w:rPr>
              <w:t>1</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18D1DE8" w14:textId="77777777" w:rsidR="0084213B" w:rsidRPr="007B5B3B" w:rsidRDefault="0084213B">
            <w:pPr>
              <w:jc w:val="right"/>
              <w:rPr>
                <w:rFonts w:cs="Arial"/>
                <w:color w:val="000000"/>
                <w:sz w:val="18"/>
                <w:szCs w:val="16"/>
              </w:rPr>
            </w:pPr>
            <w:r w:rsidRPr="007B5B3B">
              <w:rPr>
                <w:rFonts w:cs="Arial"/>
                <w:color w:val="000000"/>
                <w:sz w:val="18"/>
                <w:szCs w:val="16"/>
              </w:rPr>
              <w:t>0.1</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DC13F66" w14:textId="77777777" w:rsidR="0084213B" w:rsidRPr="007B5B3B" w:rsidRDefault="0084213B">
            <w:pPr>
              <w:jc w:val="right"/>
              <w:rPr>
                <w:rFonts w:cs="Arial"/>
                <w:color w:val="000000"/>
                <w:sz w:val="18"/>
                <w:szCs w:val="16"/>
              </w:rPr>
            </w:pPr>
            <w:r w:rsidRPr="007B5B3B">
              <w:rPr>
                <w:rFonts w:cs="Arial"/>
                <w:color w:val="000000"/>
                <w:sz w:val="18"/>
                <w:szCs w:val="16"/>
              </w:rPr>
              <w:t>1</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9A9F808" w14:textId="77777777" w:rsidR="0084213B" w:rsidRPr="007B5B3B" w:rsidRDefault="0084213B">
            <w:pPr>
              <w:jc w:val="right"/>
              <w:rPr>
                <w:rFonts w:cs="Arial"/>
                <w:color w:val="000000"/>
                <w:sz w:val="18"/>
                <w:szCs w:val="16"/>
              </w:rPr>
            </w:pPr>
            <w:r w:rsidRPr="007B5B3B">
              <w:rPr>
                <w:rFonts w:cs="Arial"/>
                <w:color w:val="000000"/>
                <w:sz w:val="18"/>
                <w:szCs w:val="16"/>
              </w:rPr>
              <w:t>0.1</w:t>
            </w:r>
          </w:p>
        </w:tc>
        <w:tc>
          <w:tcPr>
            <w:tcW w:w="196"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89D2BCA"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0A5B8E8"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0B34B8F"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19"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9669E65"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9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0D747DB"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DEC7B1E"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4"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43C1094"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F54E011"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624F85D"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359024C"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24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8B9D07D" w14:textId="77777777" w:rsidR="0084213B" w:rsidRPr="007B5B3B" w:rsidRDefault="0084213B">
            <w:pPr>
              <w:jc w:val="right"/>
              <w:rPr>
                <w:rFonts w:cs="Arial"/>
                <w:color w:val="000000"/>
                <w:sz w:val="18"/>
                <w:szCs w:val="16"/>
              </w:rPr>
            </w:pPr>
            <w:r w:rsidRPr="007B5B3B">
              <w:rPr>
                <w:rFonts w:cs="Arial"/>
                <w:color w:val="000000"/>
                <w:sz w:val="18"/>
                <w:szCs w:val="16"/>
              </w:rPr>
              <w:t>2</w:t>
            </w:r>
          </w:p>
        </w:tc>
        <w:tc>
          <w:tcPr>
            <w:tcW w:w="20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B800BB3" w14:textId="77777777" w:rsidR="0084213B" w:rsidRPr="007B5B3B" w:rsidRDefault="0084213B">
            <w:pPr>
              <w:jc w:val="right"/>
              <w:rPr>
                <w:rFonts w:cs="Arial"/>
                <w:color w:val="000000"/>
                <w:sz w:val="18"/>
                <w:szCs w:val="16"/>
              </w:rPr>
            </w:pPr>
            <w:r w:rsidRPr="007B5B3B">
              <w:rPr>
                <w:rFonts w:cs="Arial"/>
                <w:color w:val="000000"/>
                <w:sz w:val="18"/>
                <w:szCs w:val="16"/>
              </w:rPr>
              <w:t>0.0</w:t>
            </w:r>
          </w:p>
        </w:tc>
      </w:tr>
      <w:tr w:rsidR="008769DE" w:rsidRPr="007B5B3B" w14:paraId="49FC868D" w14:textId="77777777" w:rsidTr="008769DE">
        <w:trPr>
          <w:trHeight w:val="567"/>
        </w:trPr>
        <w:tc>
          <w:tcPr>
            <w:tcW w:w="106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FE6FF68" w14:textId="77777777" w:rsidR="0084213B" w:rsidRPr="007B5B3B" w:rsidRDefault="0084213B">
            <w:pPr>
              <w:rPr>
                <w:rFonts w:cs="Arial"/>
                <w:color w:val="000000"/>
                <w:sz w:val="18"/>
                <w:szCs w:val="16"/>
              </w:rPr>
            </w:pPr>
            <w:r w:rsidRPr="007B5B3B">
              <w:rPr>
                <w:rFonts w:cs="Arial"/>
                <w:color w:val="000000"/>
                <w:sz w:val="18"/>
                <w:szCs w:val="16"/>
              </w:rPr>
              <w:t>Early Years Learning Framework, State / Territory and Other curriculum</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BE120B6" w14:textId="77777777" w:rsidR="0084213B" w:rsidRPr="007B5B3B" w:rsidRDefault="0084213B">
            <w:pPr>
              <w:jc w:val="right"/>
              <w:rPr>
                <w:rFonts w:cs="Arial"/>
                <w:color w:val="000000"/>
                <w:sz w:val="18"/>
                <w:szCs w:val="16"/>
              </w:rPr>
            </w:pPr>
            <w:r w:rsidRPr="007B5B3B">
              <w:rPr>
                <w:rFonts w:cs="Arial"/>
                <w:color w:val="000000"/>
                <w:sz w:val="18"/>
                <w:szCs w:val="16"/>
              </w:rPr>
              <w:t>61</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6B09732" w14:textId="77777777" w:rsidR="0084213B" w:rsidRPr="007B5B3B" w:rsidRDefault="0084213B">
            <w:pPr>
              <w:jc w:val="right"/>
              <w:rPr>
                <w:rFonts w:cs="Arial"/>
                <w:color w:val="000000"/>
                <w:sz w:val="18"/>
                <w:szCs w:val="16"/>
              </w:rPr>
            </w:pPr>
            <w:r w:rsidRPr="007B5B3B">
              <w:rPr>
                <w:rFonts w:cs="Arial"/>
                <w:color w:val="000000"/>
                <w:sz w:val="18"/>
                <w:szCs w:val="16"/>
              </w:rPr>
              <w:t>2.3</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FA53207" w14:textId="77777777" w:rsidR="0084213B" w:rsidRPr="007B5B3B" w:rsidRDefault="0084213B">
            <w:pPr>
              <w:jc w:val="right"/>
              <w:rPr>
                <w:rFonts w:cs="Arial"/>
                <w:color w:val="000000"/>
                <w:sz w:val="18"/>
                <w:szCs w:val="16"/>
              </w:rPr>
            </w:pPr>
            <w:r w:rsidRPr="007B5B3B">
              <w:rPr>
                <w:rFonts w:cs="Arial"/>
                <w:color w:val="000000"/>
                <w:sz w:val="18"/>
                <w:szCs w:val="16"/>
              </w:rPr>
              <w:t>29</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F7D20B8" w14:textId="77777777" w:rsidR="0084213B" w:rsidRPr="007B5B3B" w:rsidRDefault="0084213B">
            <w:pPr>
              <w:jc w:val="right"/>
              <w:rPr>
                <w:rFonts w:cs="Arial"/>
                <w:color w:val="000000"/>
                <w:sz w:val="18"/>
                <w:szCs w:val="16"/>
              </w:rPr>
            </w:pPr>
            <w:r w:rsidRPr="007B5B3B">
              <w:rPr>
                <w:rFonts w:cs="Arial"/>
                <w:color w:val="000000"/>
                <w:sz w:val="18"/>
                <w:szCs w:val="16"/>
              </w:rPr>
              <w:t>2.5</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E5CF514" w14:textId="77777777" w:rsidR="0084213B" w:rsidRPr="007B5B3B" w:rsidRDefault="0084213B">
            <w:pPr>
              <w:jc w:val="right"/>
              <w:rPr>
                <w:rFonts w:cs="Arial"/>
                <w:color w:val="000000"/>
                <w:sz w:val="18"/>
                <w:szCs w:val="16"/>
              </w:rPr>
            </w:pPr>
            <w:r w:rsidRPr="007B5B3B">
              <w:rPr>
                <w:rFonts w:cs="Arial"/>
                <w:color w:val="000000"/>
                <w:sz w:val="18"/>
                <w:szCs w:val="16"/>
              </w:rPr>
              <w:t>24</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F32EFFB" w14:textId="77777777" w:rsidR="0084213B" w:rsidRPr="007B5B3B" w:rsidRDefault="0084213B">
            <w:pPr>
              <w:jc w:val="right"/>
              <w:rPr>
                <w:rFonts w:cs="Arial"/>
                <w:color w:val="000000"/>
                <w:sz w:val="18"/>
                <w:szCs w:val="16"/>
              </w:rPr>
            </w:pPr>
            <w:r w:rsidRPr="007B5B3B">
              <w:rPr>
                <w:rFonts w:cs="Arial"/>
                <w:color w:val="000000"/>
                <w:sz w:val="18"/>
                <w:szCs w:val="16"/>
              </w:rPr>
              <w:t>1.8</w:t>
            </w:r>
          </w:p>
        </w:tc>
        <w:tc>
          <w:tcPr>
            <w:tcW w:w="196"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02D69B8" w14:textId="77777777" w:rsidR="0084213B" w:rsidRPr="007B5B3B" w:rsidRDefault="0084213B">
            <w:pPr>
              <w:jc w:val="right"/>
              <w:rPr>
                <w:rFonts w:cs="Arial"/>
                <w:color w:val="000000"/>
                <w:sz w:val="18"/>
                <w:szCs w:val="16"/>
              </w:rPr>
            </w:pPr>
            <w:r w:rsidRPr="007B5B3B">
              <w:rPr>
                <w:rFonts w:cs="Arial"/>
                <w:color w:val="000000"/>
                <w:sz w:val="18"/>
                <w:szCs w:val="16"/>
              </w:rPr>
              <w:t>2</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93D8326" w14:textId="77777777" w:rsidR="0084213B" w:rsidRPr="007B5B3B" w:rsidRDefault="0084213B">
            <w:pPr>
              <w:jc w:val="right"/>
              <w:rPr>
                <w:rFonts w:cs="Arial"/>
                <w:color w:val="000000"/>
                <w:sz w:val="18"/>
                <w:szCs w:val="16"/>
              </w:rPr>
            </w:pPr>
            <w:r w:rsidRPr="007B5B3B">
              <w:rPr>
                <w:rFonts w:cs="Arial"/>
                <w:color w:val="000000"/>
                <w:sz w:val="18"/>
                <w:szCs w:val="16"/>
              </w:rPr>
              <w:t>0.8</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7DD1156" w14:textId="77777777" w:rsidR="0084213B" w:rsidRPr="007B5B3B" w:rsidRDefault="0084213B">
            <w:pPr>
              <w:jc w:val="right"/>
              <w:rPr>
                <w:rFonts w:cs="Arial"/>
                <w:color w:val="000000"/>
                <w:sz w:val="18"/>
                <w:szCs w:val="16"/>
              </w:rPr>
            </w:pPr>
            <w:r w:rsidRPr="007B5B3B">
              <w:rPr>
                <w:rFonts w:cs="Arial"/>
                <w:color w:val="000000"/>
                <w:sz w:val="18"/>
                <w:szCs w:val="16"/>
              </w:rPr>
              <w:t>3</w:t>
            </w:r>
          </w:p>
        </w:tc>
        <w:tc>
          <w:tcPr>
            <w:tcW w:w="219"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6EEE37D" w14:textId="77777777" w:rsidR="0084213B" w:rsidRPr="007B5B3B" w:rsidRDefault="0084213B">
            <w:pPr>
              <w:jc w:val="right"/>
              <w:rPr>
                <w:rFonts w:cs="Arial"/>
                <w:color w:val="000000"/>
                <w:sz w:val="18"/>
                <w:szCs w:val="16"/>
              </w:rPr>
            </w:pPr>
            <w:r w:rsidRPr="007B5B3B">
              <w:rPr>
                <w:rFonts w:cs="Arial"/>
                <w:color w:val="000000"/>
                <w:sz w:val="18"/>
                <w:szCs w:val="16"/>
              </w:rPr>
              <w:t>0.8</w:t>
            </w:r>
          </w:p>
        </w:tc>
        <w:tc>
          <w:tcPr>
            <w:tcW w:w="19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59A04AF"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0B271FD"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4"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8CBA42A"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765D460"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8912225"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2D7B2EB"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24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7F7B42B" w14:textId="77777777" w:rsidR="0084213B" w:rsidRPr="007B5B3B" w:rsidRDefault="0084213B">
            <w:pPr>
              <w:jc w:val="right"/>
              <w:rPr>
                <w:rFonts w:cs="Arial"/>
                <w:color w:val="000000"/>
                <w:sz w:val="18"/>
                <w:szCs w:val="16"/>
              </w:rPr>
            </w:pPr>
            <w:r w:rsidRPr="007B5B3B">
              <w:rPr>
                <w:rFonts w:cs="Arial"/>
                <w:color w:val="000000"/>
                <w:sz w:val="18"/>
                <w:szCs w:val="16"/>
              </w:rPr>
              <w:t>119</w:t>
            </w:r>
          </w:p>
        </w:tc>
        <w:tc>
          <w:tcPr>
            <w:tcW w:w="20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4C7A473" w14:textId="77777777" w:rsidR="0084213B" w:rsidRPr="007B5B3B" w:rsidRDefault="0084213B">
            <w:pPr>
              <w:jc w:val="right"/>
              <w:rPr>
                <w:rFonts w:cs="Arial"/>
                <w:color w:val="000000"/>
                <w:sz w:val="18"/>
                <w:szCs w:val="16"/>
              </w:rPr>
            </w:pPr>
            <w:r w:rsidRPr="007B5B3B">
              <w:rPr>
                <w:rFonts w:cs="Arial"/>
                <w:color w:val="000000"/>
                <w:sz w:val="18"/>
                <w:szCs w:val="16"/>
              </w:rPr>
              <w:t>2.0</w:t>
            </w:r>
          </w:p>
        </w:tc>
      </w:tr>
      <w:tr w:rsidR="007B5B3B" w:rsidRPr="007B5B3B" w14:paraId="1406807D" w14:textId="77777777" w:rsidTr="008769DE">
        <w:trPr>
          <w:trHeight w:val="567"/>
        </w:trPr>
        <w:tc>
          <w:tcPr>
            <w:tcW w:w="106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7C2A097" w14:textId="77777777" w:rsidR="0084213B" w:rsidRPr="007B5B3B" w:rsidRDefault="0084213B">
            <w:pPr>
              <w:rPr>
                <w:rFonts w:cs="Arial"/>
                <w:i/>
                <w:iCs/>
                <w:color w:val="000000"/>
                <w:sz w:val="18"/>
                <w:szCs w:val="16"/>
              </w:rPr>
            </w:pPr>
            <w:r w:rsidRPr="007B5B3B">
              <w:rPr>
                <w:rFonts w:cs="Arial"/>
                <w:i/>
                <w:iCs/>
                <w:color w:val="000000"/>
                <w:sz w:val="18"/>
                <w:szCs w:val="16"/>
              </w:rPr>
              <w:t>Subtotal two or more frameworks</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097CB1A" w14:textId="77777777" w:rsidR="0084213B" w:rsidRPr="007B5B3B" w:rsidRDefault="0084213B">
            <w:pPr>
              <w:jc w:val="right"/>
              <w:rPr>
                <w:rFonts w:cs="Arial"/>
                <w:i/>
                <w:iCs/>
                <w:color w:val="000000"/>
                <w:sz w:val="18"/>
                <w:szCs w:val="16"/>
              </w:rPr>
            </w:pPr>
            <w:r w:rsidRPr="007B5B3B">
              <w:rPr>
                <w:rFonts w:cs="Arial"/>
                <w:i/>
                <w:iCs/>
                <w:color w:val="000000"/>
                <w:sz w:val="18"/>
                <w:szCs w:val="16"/>
              </w:rPr>
              <w:t>247</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A575CDD" w14:textId="77777777" w:rsidR="0084213B" w:rsidRPr="007B5B3B" w:rsidRDefault="0084213B">
            <w:pPr>
              <w:jc w:val="right"/>
              <w:rPr>
                <w:rFonts w:cs="Arial"/>
                <w:i/>
                <w:iCs/>
                <w:color w:val="000000"/>
                <w:sz w:val="18"/>
                <w:szCs w:val="16"/>
              </w:rPr>
            </w:pPr>
            <w:r w:rsidRPr="007B5B3B">
              <w:rPr>
                <w:rFonts w:cs="Arial"/>
                <w:i/>
                <w:iCs/>
                <w:color w:val="000000"/>
                <w:sz w:val="18"/>
                <w:szCs w:val="16"/>
              </w:rPr>
              <w:t>9.3</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49281DF" w14:textId="77777777" w:rsidR="0084213B" w:rsidRPr="007B5B3B" w:rsidRDefault="0084213B">
            <w:pPr>
              <w:jc w:val="right"/>
              <w:rPr>
                <w:rFonts w:cs="Arial"/>
                <w:i/>
                <w:iCs/>
                <w:color w:val="000000"/>
                <w:sz w:val="18"/>
                <w:szCs w:val="16"/>
              </w:rPr>
            </w:pPr>
            <w:r w:rsidRPr="007B5B3B">
              <w:rPr>
                <w:rFonts w:cs="Arial"/>
                <w:i/>
                <w:iCs/>
                <w:color w:val="000000"/>
                <w:sz w:val="18"/>
                <w:szCs w:val="16"/>
              </w:rPr>
              <w:t>237</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38D296B" w14:textId="77777777" w:rsidR="0084213B" w:rsidRPr="007B5B3B" w:rsidRDefault="0084213B">
            <w:pPr>
              <w:jc w:val="right"/>
              <w:rPr>
                <w:rFonts w:cs="Arial"/>
                <w:i/>
                <w:iCs/>
                <w:color w:val="000000"/>
                <w:sz w:val="18"/>
                <w:szCs w:val="16"/>
              </w:rPr>
            </w:pPr>
            <w:r w:rsidRPr="007B5B3B">
              <w:rPr>
                <w:rFonts w:cs="Arial"/>
                <w:i/>
                <w:iCs/>
                <w:color w:val="000000"/>
                <w:sz w:val="18"/>
                <w:szCs w:val="16"/>
              </w:rPr>
              <w:t>20.6</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97ACCCE" w14:textId="77777777" w:rsidR="0084213B" w:rsidRPr="007B5B3B" w:rsidRDefault="0084213B">
            <w:pPr>
              <w:jc w:val="right"/>
              <w:rPr>
                <w:rFonts w:cs="Arial"/>
                <w:i/>
                <w:iCs/>
                <w:color w:val="000000"/>
                <w:sz w:val="18"/>
                <w:szCs w:val="16"/>
              </w:rPr>
            </w:pPr>
            <w:r w:rsidRPr="007B5B3B">
              <w:rPr>
                <w:rFonts w:cs="Arial"/>
                <w:i/>
                <w:iCs/>
                <w:color w:val="000000"/>
                <w:sz w:val="18"/>
                <w:szCs w:val="16"/>
              </w:rPr>
              <w:t>413</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70FD9FF" w14:textId="77777777" w:rsidR="0084213B" w:rsidRPr="007B5B3B" w:rsidRDefault="0084213B">
            <w:pPr>
              <w:jc w:val="right"/>
              <w:rPr>
                <w:rFonts w:cs="Arial"/>
                <w:i/>
                <w:iCs/>
                <w:color w:val="000000"/>
                <w:sz w:val="18"/>
                <w:szCs w:val="16"/>
              </w:rPr>
            </w:pPr>
            <w:r w:rsidRPr="007B5B3B">
              <w:rPr>
                <w:rFonts w:cs="Arial"/>
                <w:i/>
                <w:iCs/>
                <w:color w:val="000000"/>
                <w:sz w:val="18"/>
                <w:szCs w:val="16"/>
              </w:rPr>
              <w:t>30.5</w:t>
            </w:r>
          </w:p>
        </w:tc>
        <w:tc>
          <w:tcPr>
            <w:tcW w:w="196"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62AD956" w14:textId="77777777" w:rsidR="0084213B" w:rsidRPr="007B5B3B" w:rsidRDefault="0084213B">
            <w:pPr>
              <w:jc w:val="right"/>
              <w:rPr>
                <w:rFonts w:cs="Arial"/>
                <w:i/>
                <w:iCs/>
                <w:color w:val="000000"/>
                <w:sz w:val="18"/>
                <w:szCs w:val="16"/>
              </w:rPr>
            </w:pPr>
            <w:r w:rsidRPr="007B5B3B">
              <w:rPr>
                <w:rFonts w:cs="Arial"/>
                <w:i/>
                <w:iCs/>
                <w:color w:val="000000"/>
                <w:sz w:val="18"/>
                <w:szCs w:val="16"/>
              </w:rPr>
              <w:t>26</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4E09FF1" w14:textId="77777777" w:rsidR="0084213B" w:rsidRPr="007B5B3B" w:rsidRDefault="0084213B">
            <w:pPr>
              <w:jc w:val="right"/>
              <w:rPr>
                <w:rFonts w:cs="Arial"/>
                <w:i/>
                <w:iCs/>
                <w:color w:val="000000"/>
                <w:sz w:val="18"/>
                <w:szCs w:val="16"/>
              </w:rPr>
            </w:pPr>
            <w:r w:rsidRPr="007B5B3B">
              <w:rPr>
                <w:rFonts w:cs="Arial"/>
                <w:i/>
                <w:iCs/>
                <w:color w:val="000000"/>
                <w:sz w:val="18"/>
                <w:szCs w:val="16"/>
              </w:rPr>
              <w:t>9.9</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864C961" w14:textId="77777777" w:rsidR="0084213B" w:rsidRPr="007B5B3B" w:rsidRDefault="0084213B">
            <w:pPr>
              <w:jc w:val="right"/>
              <w:rPr>
                <w:rFonts w:cs="Arial"/>
                <w:i/>
                <w:iCs/>
                <w:color w:val="000000"/>
                <w:sz w:val="18"/>
                <w:szCs w:val="16"/>
              </w:rPr>
            </w:pPr>
            <w:r w:rsidRPr="007B5B3B">
              <w:rPr>
                <w:rFonts w:cs="Arial"/>
                <w:i/>
                <w:iCs/>
                <w:color w:val="000000"/>
                <w:sz w:val="18"/>
                <w:szCs w:val="16"/>
              </w:rPr>
              <w:t>50</w:t>
            </w:r>
          </w:p>
        </w:tc>
        <w:tc>
          <w:tcPr>
            <w:tcW w:w="219"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D8E4622" w14:textId="77777777" w:rsidR="0084213B" w:rsidRPr="007B5B3B" w:rsidRDefault="0084213B">
            <w:pPr>
              <w:jc w:val="right"/>
              <w:rPr>
                <w:rFonts w:cs="Arial"/>
                <w:i/>
                <w:iCs/>
                <w:color w:val="000000"/>
                <w:sz w:val="18"/>
                <w:szCs w:val="16"/>
              </w:rPr>
            </w:pPr>
            <w:r w:rsidRPr="007B5B3B">
              <w:rPr>
                <w:rFonts w:cs="Arial"/>
                <w:i/>
                <w:iCs/>
                <w:color w:val="000000"/>
                <w:sz w:val="18"/>
                <w:szCs w:val="16"/>
              </w:rPr>
              <w:t>13.2</w:t>
            </w:r>
          </w:p>
        </w:tc>
        <w:tc>
          <w:tcPr>
            <w:tcW w:w="19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6257387" w14:textId="77777777" w:rsidR="0084213B" w:rsidRPr="007B5B3B" w:rsidRDefault="0084213B">
            <w:pPr>
              <w:jc w:val="right"/>
              <w:rPr>
                <w:rFonts w:cs="Arial"/>
                <w:i/>
                <w:iCs/>
                <w:color w:val="000000"/>
                <w:sz w:val="18"/>
                <w:szCs w:val="16"/>
              </w:rPr>
            </w:pPr>
            <w:r w:rsidRPr="007B5B3B">
              <w:rPr>
                <w:rFonts w:cs="Arial"/>
                <w:i/>
                <w:iCs/>
                <w:color w:val="000000"/>
                <w:sz w:val="18"/>
                <w:szCs w:val="16"/>
              </w:rPr>
              <w:t>1</w:t>
            </w:r>
          </w:p>
        </w:tc>
        <w:tc>
          <w:tcPr>
            <w:tcW w:w="24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5CDA82E" w14:textId="77777777" w:rsidR="0084213B" w:rsidRPr="007B5B3B" w:rsidRDefault="0084213B">
            <w:pPr>
              <w:jc w:val="right"/>
              <w:rPr>
                <w:rFonts w:cs="Arial"/>
                <w:i/>
                <w:iCs/>
                <w:color w:val="000000"/>
                <w:sz w:val="18"/>
                <w:szCs w:val="16"/>
              </w:rPr>
            </w:pPr>
            <w:r w:rsidRPr="007B5B3B">
              <w:rPr>
                <w:rFonts w:cs="Arial"/>
                <w:i/>
                <w:iCs/>
                <w:color w:val="000000"/>
                <w:sz w:val="18"/>
                <w:szCs w:val="16"/>
              </w:rPr>
              <w:t>3.6</w:t>
            </w:r>
          </w:p>
        </w:tc>
        <w:tc>
          <w:tcPr>
            <w:tcW w:w="184"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DB9D803" w14:textId="77777777" w:rsidR="0084213B" w:rsidRPr="007B5B3B" w:rsidRDefault="0084213B">
            <w:pPr>
              <w:jc w:val="right"/>
              <w:rPr>
                <w:rFonts w:cs="Arial"/>
                <w:i/>
                <w:iCs/>
                <w:color w:val="000000"/>
                <w:sz w:val="18"/>
                <w:szCs w:val="16"/>
              </w:rPr>
            </w:pPr>
            <w:r w:rsidRPr="007B5B3B">
              <w:rPr>
                <w:rFonts w:cs="Arial"/>
                <w:i/>
                <w:iCs/>
                <w:color w:val="000000"/>
                <w:sz w:val="18"/>
                <w:szCs w:val="16"/>
              </w:rPr>
              <w:t>7</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DA0A2C2" w14:textId="77777777" w:rsidR="0084213B" w:rsidRPr="007B5B3B" w:rsidRDefault="0084213B">
            <w:pPr>
              <w:jc w:val="right"/>
              <w:rPr>
                <w:rFonts w:cs="Arial"/>
                <w:i/>
                <w:iCs/>
                <w:color w:val="000000"/>
                <w:sz w:val="18"/>
                <w:szCs w:val="16"/>
              </w:rPr>
            </w:pPr>
            <w:r w:rsidRPr="007B5B3B">
              <w:rPr>
                <w:rFonts w:cs="Arial"/>
                <w:i/>
                <w:iCs/>
                <w:color w:val="000000"/>
                <w:sz w:val="18"/>
                <w:szCs w:val="16"/>
              </w:rPr>
              <w:t>17.1</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690EB1C" w14:textId="77777777" w:rsidR="0084213B" w:rsidRPr="007B5B3B" w:rsidRDefault="0084213B">
            <w:pPr>
              <w:jc w:val="right"/>
              <w:rPr>
                <w:rFonts w:cs="Arial"/>
                <w:i/>
                <w:iCs/>
                <w:color w:val="000000"/>
                <w:sz w:val="18"/>
                <w:szCs w:val="16"/>
              </w:rPr>
            </w:pPr>
            <w:r w:rsidRPr="007B5B3B">
              <w:rPr>
                <w:rFonts w:cs="Arial"/>
                <w:i/>
                <w:iCs/>
                <w:color w:val="000000"/>
                <w:sz w:val="18"/>
                <w:szCs w:val="16"/>
              </w:rPr>
              <w:t>13</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09843BF" w14:textId="77777777" w:rsidR="0084213B" w:rsidRPr="007B5B3B" w:rsidRDefault="0084213B">
            <w:pPr>
              <w:jc w:val="right"/>
              <w:rPr>
                <w:rFonts w:cs="Arial"/>
                <w:i/>
                <w:iCs/>
                <w:color w:val="000000"/>
                <w:sz w:val="18"/>
                <w:szCs w:val="16"/>
              </w:rPr>
            </w:pPr>
            <w:r w:rsidRPr="007B5B3B">
              <w:rPr>
                <w:rFonts w:cs="Arial"/>
                <w:i/>
                <w:iCs/>
                <w:color w:val="000000"/>
                <w:sz w:val="18"/>
                <w:szCs w:val="16"/>
              </w:rPr>
              <w:t>10.7</w:t>
            </w:r>
          </w:p>
        </w:tc>
        <w:tc>
          <w:tcPr>
            <w:tcW w:w="24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C6BE786" w14:textId="77777777" w:rsidR="0084213B" w:rsidRPr="007B5B3B" w:rsidRDefault="0084213B">
            <w:pPr>
              <w:jc w:val="right"/>
              <w:rPr>
                <w:rFonts w:cs="Arial"/>
                <w:i/>
                <w:iCs/>
                <w:color w:val="000000"/>
                <w:sz w:val="18"/>
                <w:szCs w:val="16"/>
              </w:rPr>
            </w:pPr>
            <w:r w:rsidRPr="007B5B3B">
              <w:rPr>
                <w:rFonts w:cs="Arial"/>
                <w:i/>
                <w:iCs/>
                <w:color w:val="000000"/>
                <w:sz w:val="18"/>
                <w:szCs w:val="16"/>
              </w:rPr>
              <w:t>994</w:t>
            </w:r>
          </w:p>
        </w:tc>
        <w:tc>
          <w:tcPr>
            <w:tcW w:w="20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29E0A85" w14:textId="77777777" w:rsidR="0084213B" w:rsidRPr="007B5B3B" w:rsidRDefault="0084213B">
            <w:pPr>
              <w:jc w:val="right"/>
              <w:rPr>
                <w:rFonts w:cs="Arial"/>
                <w:i/>
                <w:iCs/>
                <w:color w:val="000000"/>
                <w:sz w:val="18"/>
                <w:szCs w:val="16"/>
              </w:rPr>
            </w:pPr>
            <w:r w:rsidRPr="007B5B3B">
              <w:rPr>
                <w:rFonts w:cs="Arial"/>
                <w:i/>
                <w:iCs/>
                <w:color w:val="000000"/>
                <w:sz w:val="18"/>
                <w:szCs w:val="16"/>
              </w:rPr>
              <w:t>16.6</w:t>
            </w:r>
          </w:p>
        </w:tc>
      </w:tr>
      <w:tr w:rsidR="008769DE" w:rsidRPr="007B5B3B" w14:paraId="282B451B" w14:textId="77777777" w:rsidTr="008769DE">
        <w:trPr>
          <w:trHeight w:val="567"/>
        </w:trPr>
        <w:tc>
          <w:tcPr>
            <w:tcW w:w="106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87BEBAA" w14:textId="77777777" w:rsidR="0084213B" w:rsidRPr="007B5B3B" w:rsidRDefault="0084213B">
            <w:pPr>
              <w:rPr>
                <w:rFonts w:cs="Arial"/>
                <w:color w:val="000000"/>
                <w:sz w:val="18"/>
                <w:szCs w:val="16"/>
              </w:rPr>
            </w:pPr>
            <w:r w:rsidRPr="007B5B3B">
              <w:rPr>
                <w:rFonts w:cs="Arial"/>
                <w:color w:val="000000"/>
                <w:sz w:val="18"/>
                <w:szCs w:val="16"/>
              </w:rPr>
              <w:t>Total Early Years Learning Framework</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50CB1B3" w14:textId="77777777" w:rsidR="0084213B" w:rsidRPr="007B5B3B" w:rsidRDefault="0084213B">
            <w:pPr>
              <w:jc w:val="right"/>
              <w:rPr>
                <w:rFonts w:cs="Arial"/>
                <w:color w:val="000000"/>
                <w:sz w:val="18"/>
                <w:szCs w:val="16"/>
              </w:rPr>
            </w:pPr>
            <w:r w:rsidRPr="007B5B3B">
              <w:rPr>
                <w:rFonts w:cs="Arial"/>
                <w:color w:val="000000"/>
                <w:sz w:val="18"/>
                <w:szCs w:val="16"/>
              </w:rPr>
              <w:t>2,657</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309EACE" w14:textId="77777777" w:rsidR="0084213B" w:rsidRPr="007B5B3B" w:rsidRDefault="0084213B">
            <w:pPr>
              <w:jc w:val="right"/>
              <w:rPr>
                <w:rFonts w:cs="Arial"/>
                <w:color w:val="000000"/>
                <w:sz w:val="18"/>
                <w:szCs w:val="16"/>
              </w:rPr>
            </w:pPr>
            <w:r w:rsidRPr="007B5B3B">
              <w:rPr>
                <w:rFonts w:cs="Arial"/>
                <w:color w:val="000000"/>
                <w:sz w:val="18"/>
                <w:szCs w:val="16"/>
              </w:rPr>
              <w:t>99.7</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E81C550" w14:textId="77777777" w:rsidR="0084213B" w:rsidRPr="007B5B3B" w:rsidRDefault="0084213B">
            <w:pPr>
              <w:jc w:val="right"/>
              <w:rPr>
                <w:rFonts w:cs="Arial"/>
                <w:color w:val="000000"/>
                <w:sz w:val="18"/>
                <w:szCs w:val="16"/>
              </w:rPr>
            </w:pPr>
            <w:r w:rsidRPr="007B5B3B">
              <w:rPr>
                <w:rFonts w:cs="Arial"/>
                <w:color w:val="000000"/>
                <w:sz w:val="18"/>
                <w:szCs w:val="16"/>
              </w:rPr>
              <w:t>1,128</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37B7E3B" w14:textId="77777777" w:rsidR="0084213B" w:rsidRPr="007B5B3B" w:rsidRDefault="0084213B">
            <w:pPr>
              <w:jc w:val="right"/>
              <w:rPr>
                <w:rFonts w:cs="Arial"/>
                <w:color w:val="000000"/>
                <w:sz w:val="18"/>
                <w:szCs w:val="16"/>
              </w:rPr>
            </w:pPr>
            <w:r w:rsidRPr="007B5B3B">
              <w:rPr>
                <w:rFonts w:cs="Arial"/>
                <w:color w:val="000000"/>
                <w:sz w:val="18"/>
                <w:szCs w:val="16"/>
              </w:rPr>
              <w:t>98.1</w:t>
            </w:r>
          </w:p>
        </w:tc>
        <w:tc>
          <w:tcPr>
            <w:tcW w:w="242"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3A6740E" w14:textId="77777777" w:rsidR="0084213B" w:rsidRPr="007B5B3B" w:rsidRDefault="0084213B">
            <w:pPr>
              <w:jc w:val="right"/>
              <w:rPr>
                <w:rFonts w:cs="Arial"/>
                <w:color w:val="000000"/>
                <w:sz w:val="18"/>
                <w:szCs w:val="16"/>
              </w:rPr>
            </w:pPr>
            <w:r w:rsidRPr="007B5B3B">
              <w:rPr>
                <w:rFonts w:cs="Arial"/>
                <w:color w:val="000000"/>
                <w:sz w:val="18"/>
                <w:szCs w:val="16"/>
              </w:rPr>
              <w:t>1,036</w:t>
            </w:r>
          </w:p>
        </w:tc>
        <w:tc>
          <w:tcPr>
            <w:tcW w:w="203"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3BEEFAA" w14:textId="77777777" w:rsidR="0084213B" w:rsidRPr="007B5B3B" w:rsidRDefault="0084213B">
            <w:pPr>
              <w:jc w:val="right"/>
              <w:rPr>
                <w:rFonts w:cs="Arial"/>
                <w:color w:val="000000"/>
                <w:sz w:val="18"/>
                <w:szCs w:val="16"/>
              </w:rPr>
            </w:pPr>
            <w:r w:rsidRPr="007B5B3B">
              <w:rPr>
                <w:rFonts w:cs="Arial"/>
                <w:color w:val="000000"/>
                <w:sz w:val="18"/>
                <w:szCs w:val="16"/>
              </w:rPr>
              <w:t>76.5</w:t>
            </w:r>
          </w:p>
        </w:tc>
        <w:tc>
          <w:tcPr>
            <w:tcW w:w="196"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0EFD178A" w14:textId="77777777" w:rsidR="0084213B" w:rsidRPr="007B5B3B" w:rsidRDefault="0084213B">
            <w:pPr>
              <w:jc w:val="right"/>
              <w:rPr>
                <w:rFonts w:cs="Arial"/>
                <w:color w:val="000000"/>
                <w:sz w:val="18"/>
                <w:szCs w:val="16"/>
              </w:rPr>
            </w:pPr>
            <w:r w:rsidRPr="007B5B3B">
              <w:rPr>
                <w:rFonts w:cs="Arial"/>
                <w:color w:val="000000"/>
                <w:sz w:val="18"/>
                <w:szCs w:val="16"/>
              </w:rPr>
              <w:t>257</w:t>
            </w:r>
          </w:p>
        </w:tc>
        <w:tc>
          <w:tcPr>
            <w:tcW w:w="242"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E7CC740" w14:textId="77777777" w:rsidR="0084213B" w:rsidRPr="007B5B3B" w:rsidRDefault="0084213B">
            <w:pPr>
              <w:jc w:val="right"/>
              <w:rPr>
                <w:rFonts w:cs="Arial"/>
                <w:color w:val="000000"/>
                <w:sz w:val="18"/>
                <w:szCs w:val="16"/>
              </w:rPr>
            </w:pPr>
            <w:r w:rsidRPr="007B5B3B">
              <w:rPr>
                <w:rFonts w:cs="Arial"/>
                <w:color w:val="000000"/>
                <w:sz w:val="18"/>
                <w:szCs w:val="16"/>
              </w:rPr>
              <w:t>100.0</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3F4ABFB" w14:textId="77777777" w:rsidR="0084213B" w:rsidRPr="007B5B3B" w:rsidRDefault="0084213B">
            <w:pPr>
              <w:jc w:val="right"/>
              <w:rPr>
                <w:rFonts w:cs="Arial"/>
                <w:color w:val="000000"/>
                <w:sz w:val="18"/>
                <w:szCs w:val="16"/>
              </w:rPr>
            </w:pPr>
            <w:r w:rsidRPr="007B5B3B">
              <w:rPr>
                <w:rFonts w:cs="Arial"/>
                <w:color w:val="000000"/>
                <w:sz w:val="18"/>
                <w:szCs w:val="16"/>
              </w:rPr>
              <w:t>371</w:t>
            </w:r>
          </w:p>
        </w:tc>
        <w:tc>
          <w:tcPr>
            <w:tcW w:w="219"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C768BD5" w14:textId="77777777" w:rsidR="0084213B" w:rsidRPr="007B5B3B" w:rsidRDefault="0084213B">
            <w:pPr>
              <w:jc w:val="right"/>
              <w:rPr>
                <w:rFonts w:cs="Arial"/>
                <w:color w:val="000000"/>
                <w:sz w:val="18"/>
                <w:szCs w:val="16"/>
              </w:rPr>
            </w:pPr>
            <w:r w:rsidRPr="007B5B3B">
              <w:rPr>
                <w:rFonts w:cs="Arial"/>
                <w:color w:val="000000"/>
                <w:sz w:val="18"/>
                <w:szCs w:val="16"/>
              </w:rPr>
              <w:t>98.9</w:t>
            </w:r>
          </w:p>
        </w:tc>
        <w:tc>
          <w:tcPr>
            <w:tcW w:w="19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7ADF4770" w14:textId="77777777" w:rsidR="0084213B" w:rsidRPr="007B5B3B" w:rsidRDefault="0084213B">
            <w:pPr>
              <w:jc w:val="right"/>
              <w:rPr>
                <w:rFonts w:cs="Arial"/>
                <w:color w:val="000000"/>
                <w:sz w:val="18"/>
                <w:szCs w:val="16"/>
              </w:rPr>
            </w:pPr>
            <w:r w:rsidRPr="007B5B3B">
              <w:rPr>
                <w:rFonts w:cs="Arial"/>
                <w:color w:val="000000"/>
                <w:sz w:val="18"/>
                <w:szCs w:val="16"/>
              </w:rPr>
              <w:t>28</w:t>
            </w:r>
          </w:p>
        </w:tc>
        <w:tc>
          <w:tcPr>
            <w:tcW w:w="24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62C48474" w14:textId="77777777" w:rsidR="0084213B" w:rsidRPr="007B5B3B" w:rsidRDefault="0084213B">
            <w:pPr>
              <w:jc w:val="right"/>
              <w:rPr>
                <w:rFonts w:cs="Arial"/>
                <w:color w:val="000000"/>
                <w:sz w:val="18"/>
                <w:szCs w:val="16"/>
              </w:rPr>
            </w:pPr>
            <w:r w:rsidRPr="007B5B3B">
              <w:rPr>
                <w:rFonts w:cs="Arial"/>
                <w:color w:val="000000"/>
                <w:sz w:val="18"/>
                <w:szCs w:val="16"/>
              </w:rPr>
              <w:t>100.0</w:t>
            </w:r>
          </w:p>
        </w:tc>
        <w:tc>
          <w:tcPr>
            <w:tcW w:w="184"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281A3E38" w14:textId="77777777" w:rsidR="0084213B" w:rsidRPr="007B5B3B" w:rsidRDefault="0084213B">
            <w:pPr>
              <w:jc w:val="right"/>
              <w:rPr>
                <w:rFonts w:cs="Arial"/>
                <w:color w:val="000000"/>
                <w:sz w:val="18"/>
                <w:szCs w:val="16"/>
              </w:rPr>
            </w:pPr>
            <w:r w:rsidRPr="007B5B3B">
              <w:rPr>
                <w:rFonts w:cs="Arial"/>
                <w:color w:val="000000"/>
                <w:sz w:val="18"/>
                <w:szCs w:val="16"/>
              </w:rPr>
              <w:t>43</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11D1A949" w14:textId="77777777" w:rsidR="0084213B" w:rsidRPr="007B5B3B" w:rsidRDefault="0084213B">
            <w:pPr>
              <w:jc w:val="right"/>
              <w:rPr>
                <w:rFonts w:cs="Arial"/>
                <w:color w:val="000000"/>
                <w:sz w:val="18"/>
                <w:szCs w:val="16"/>
              </w:rPr>
            </w:pPr>
            <w:r w:rsidRPr="007B5B3B">
              <w:rPr>
                <w:rFonts w:cs="Arial"/>
                <w:color w:val="000000"/>
                <w:sz w:val="18"/>
                <w:szCs w:val="16"/>
              </w:rPr>
              <w:t>100.0</w:t>
            </w:r>
          </w:p>
        </w:tc>
        <w:tc>
          <w:tcPr>
            <w:tcW w:w="185"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33581F2D" w14:textId="77777777" w:rsidR="0084213B" w:rsidRPr="007B5B3B" w:rsidRDefault="0084213B">
            <w:pPr>
              <w:jc w:val="right"/>
              <w:rPr>
                <w:rFonts w:cs="Arial"/>
                <w:color w:val="000000"/>
                <w:sz w:val="18"/>
                <w:szCs w:val="16"/>
              </w:rPr>
            </w:pPr>
            <w:r w:rsidRPr="007B5B3B">
              <w:rPr>
                <w:rFonts w:cs="Arial"/>
                <w:color w:val="000000"/>
                <w:sz w:val="18"/>
                <w:szCs w:val="16"/>
              </w:rPr>
              <w:t>125</w:t>
            </w:r>
          </w:p>
        </w:tc>
        <w:tc>
          <w:tcPr>
            <w:tcW w:w="247"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6B0CA07" w14:textId="77777777" w:rsidR="0084213B" w:rsidRPr="007B5B3B" w:rsidRDefault="0084213B">
            <w:pPr>
              <w:jc w:val="right"/>
              <w:rPr>
                <w:rFonts w:cs="Arial"/>
                <w:color w:val="000000"/>
                <w:sz w:val="18"/>
                <w:szCs w:val="16"/>
              </w:rPr>
            </w:pPr>
            <w:r w:rsidRPr="007B5B3B">
              <w:rPr>
                <w:rFonts w:cs="Arial"/>
                <w:color w:val="000000"/>
                <w:sz w:val="18"/>
                <w:szCs w:val="16"/>
              </w:rPr>
              <w:t>100.0</w:t>
            </w:r>
          </w:p>
        </w:tc>
        <w:tc>
          <w:tcPr>
            <w:tcW w:w="247" w:type="pct"/>
            <w:gridSpan w:val="2"/>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57434FB9" w14:textId="77777777" w:rsidR="0084213B" w:rsidRPr="007B5B3B" w:rsidRDefault="0084213B">
            <w:pPr>
              <w:jc w:val="right"/>
              <w:rPr>
                <w:rFonts w:cs="Arial"/>
                <w:color w:val="000000"/>
                <w:sz w:val="18"/>
                <w:szCs w:val="16"/>
              </w:rPr>
            </w:pPr>
            <w:r w:rsidRPr="007B5B3B">
              <w:rPr>
                <w:rFonts w:cs="Arial"/>
                <w:color w:val="000000"/>
                <w:sz w:val="18"/>
                <w:szCs w:val="16"/>
              </w:rPr>
              <w:t>5,645</w:t>
            </w:r>
          </w:p>
        </w:tc>
        <w:tc>
          <w:tcPr>
            <w:tcW w:w="206" w:type="pct"/>
            <w:tcBorders>
              <w:top w:val="nil"/>
              <w:left w:val="nil"/>
              <w:bottom w:val="nil"/>
              <w:right w:val="nil"/>
            </w:tcBorders>
            <w:shd w:val="clear" w:color="auto" w:fill="C7E4F3" w:themeFill="accent1" w:themeFillTint="33"/>
            <w:tcMar>
              <w:top w:w="0" w:type="dxa"/>
              <w:left w:w="85" w:type="dxa"/>
              <w:bottom w:w="0" w:type="dxa"/>
              <w:right w:w="85" w:type="dxa"/>
            </w:tcMar>
            <w:vAlign w:val="center"/>
            <w:hideMark/>
          </w:tcPr>
          <w:p w14:paraId="4C565C99" w14:textId="77777777" w:rsidR="0084213B" w:rsidRPr="007B5B3B" w:rsidRDefault="0084213B">
            <w:pPr>
              <w:jc w:val="right"/>
              <w:rPr>
                <w:rFonts w:cs="Arial"/>
                <w:color w:val="000000"/>
                <w:sz w:val="18"/>
                <w:szCs w:val="16"/>
              </w:rPr>
            </w:pPr>
            <w:r w:rsidRPr="007B5B3B">
              <w:rPr>
                <w:rFonts w:cs="Arial"/>
                <w:color w:val="000000"/>
                <w:sz w:val="18"/>
                <w:szCs w:val="16"/>
              </w:rPr>
              <w:t>94.1</w:t>
            </w:r>
          </w:p>
        </w:tc>
      </w:tr>
      <w:tr w:rsidR="007B5B3B" w:rsidRPr="007B5B3B" w14:paraId="0B886034" w14:textId="77777777" w:rsidTr="008769DE">
        <w:trPr>
          <w:trHeight w:val="567"/>
        </w:trPr>
        <w:tc>
          <w:tcPr>
            <w:tcW w:w="106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F06E963" w14:textId="77777777" w:rsidR="0084213B" w:rsidRPr="007B5B3B" w:rsidRDefault="0084213B">
            <w:pPr>
              <w:rPr>
                <w:rFonts w:cs="Arial"/>
                <w:color w:val="000000"/>
                <w:sz w:val="18"/>
                <w:szCs w:val="16"/>
              </w:rPr>
            </w:pPr>
            <w:r w:rsidRPr="007B5B3B">
              <w:rPr>
                <w:rFonts w:cs="Arial"/>
                <w:color w:val="000000"/>
                <w:sz w:val="18"/>
                <w:szCs w:val="16"/>
              </w:rPr>
              <w:t>Total State Territory curriculum or framework</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73446DD" w14:textId="77777777" w:rsidR="0084213B" w:rsidRPr="007B5B3B" w:rsidRDefault="0084213B">
            <w:pPr>
              <w:jc w:val="right"/>
              <w:rPr>
                <w:rFonts w:cs="Arial"/>
                <w:color w:val="000000"/>
                <w:sz w:val="18"/>
                <w:szCs w:val="16"/>
              </w:rPr>
            </w:pPr>
            <w:r w:rsidRPr="007B5B3B">
              <w:rPr>
                <w:rFonts w:cs="Arial"/>
                <w:color w:val="000000"/>
                <w:sz w:val="18"/>
                <w:szCs w:val="16"/>
              </w:rPr>
              <w:t>134</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B8F8C90" w14:textId="77777777" w:rsidR="0084213B" w:rsidRPr="007B5B3B" w:rsidRDefault="0084213B">
            <w:pPr>
              <w:jc w:val="right"/>
              <w:rPr>
                <w:rFonts w:cs="Arial"/>
                <w:color w:val="000000"/>
                <w:sz w:val="18"/>
                <w:szCs w:val="16"/>
              </w:rPr>
            </w:pPr>
            <w:r w:rsidRPr="007B5B3B">
              <w:rPr>
                <w:rFonts w:cs="Arial"/>
                <w:color w:val="000000"/>
                <w:sz w:val="18"/>
                <w:szCs w:val="16"/>
              </w:rPr>
              <w:t>5.0</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D1048F4" w14:textId="77777777" w:rsidR="0084213B" w:rsidRPr="007B5B3B" w:rsidRDefault="0084213B">
            <w:pPr>
              <w:jc w:val="right"/>
              <w:rPr>
                <w:rFonts w:cs="Arial"/>
                <w:color w:val="000000"/>
                <w:sz w:val="18"/>
                <w:szCs w:val="16"/>
              </w:rPr>
            </w:pPr>
            <w:r w:rsidRPr="007B5B3B">
              <w:rPr>
                <w:rFonts w:cs="Arial"/>
                <w:color w:val="000000"/>
                <w:sz w:val="18"/>
                <w:szCs w:val="16"/>
              </w:rPr>
              <w:t>240</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64CB8DE8" w14:textId="77777777" w:rsidR="0084213B" w:rsidRPr="007B5B3B" w:rsidRDefault="0084213B">
            <w:pPr>
              <w:jc w:val="right"/>
              <w:rPr>
                <w:rFonts w:cs="Arial"/>
                <w:color w:val="000000"/>
                <w:sz w:val="18"/>
                <w:szCs w:val="16"/>
              </w:rPr>
            </w:pPr>
            <w:r w:rsidRPr="007B5B3B">
              <w:rPr>
                <w:rFonts w:cs="Arial"/>
                <w:color w:val="000000"/>
                <w:sz w:val="18"/>
                <w:szCs w:val="16"/>
              </w:rPr>
              <w:t>20.9</w:t>
            </w:r>
          </w:p>
        </w:tc>
        <w:tc>
          <w:tcPr>
            <w:tcW w:w="242"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00FF23E" w14:textId="77777777" w:rsidR="0084213B" w:rsidRPr="007B5B3B" w:rsidRDefault="0084213B">
            <w:pPr>
              <w:jc w:val="right"/>
              <w:rPr>
                <w:rFonts w:cs="Arial"/>
                <w:color w:val="000000"/>
                <w:sz w:val="18"/>
                <w:szCs w:val="16"/>
              </w:rPr>
            </w:pPr>
            <w:r w:rsidRPr="007B5B3B">
              <w:rPr>
                <w:rFonts w:cs="Arial"/>
                <w:color w:val="000000"/>
                <w:sz w:val="18"/>
                <w:szCs w:val="16"/>
              </w:rPr>
              <w:t>566</w:t>
            </w:r>
          </w:p>
        </w:tc>
        <w:tc>
          <w:tcPr>
            <w:tcW w:w="203"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ECD231E" w14:textId="77777777" w:rsidR="0084213B" w:rsidRPr="007B5B3B" w:rsidRDefault="0084213B">
            <w:pPr>
              <w:jc w:val="right"/>
              <w:rPr>
                <w:rFonts w:cs="Arial"/>
                <w:color w:val="000000"/>
                <w:sz w:val="18"/>
                <w:szCs w:val="16"/>
              </w:rPr>
            </w:pPr>
            <w:r w:rsidRPr="007B5B3B">
              <w:rPr>
                <w:rFonts w:cs="Arial"/>
                <w:color w:val="000000"/>
                <w:sz w:val="18"/>
                <w:szCs w:val="16"/>
              </w:rPr>
              <w:t>41.8</w:t>
            </w:r>
          </w:p>
        </w:tc>
        <w:tc>
          <w:tcPr>
            <w:tcW w:w="196"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EC913A3" w14:textId="77777777" w:rsidR="0084213B" w:rsidRPr="007B5B3B" w:rsidRDefault="0084213B">
            <w:pPr>
              <w:jc w:val="right"/>
              <w:rPr>
                <w:rFonts w:cs="Arial"/>
                <w:color w:val="000000"/>
                <w:sz w:val="18"/>
                <w:szCs w:val="16"/>
              </w:rPr>
            </w:pPr>
            <w:r w:rsidRPr="007B5B3B">
              <w:rPr>
                <w:rFonts w:cs="Arial"/>
                <w:color w:val="000000"/>
                <w:sz w:val="18"/>
                <w:szCs w:val="16"/>
              </w:rPr>
              <w:t>6</w:t>
            </w:r>
          </w:p>
        </w:tc>
        <w:tc>
          <w:tcPr>
            <w:tcW w:w="242"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5303109B" w14:textId="77777777" w:rsidR="0084213B" w:rsidRPr="007B5B3B" w:rsidRDefault="0084213B">
            <w:pPr>
              <w:jc w:val="right"/>
              <w:rPr>
                <w:rFonts w:cs="Arial"/>
                <w:color w:val="000000"/>
                <w:sz w:val="18"/>
                <w:szCs w:val="16"/>
              </w:rPr>
            </w:pPr>
            <w:r w:rsidRPr="007B5B3B">
              <w:rPr>
                <w:rFonts w:cs="Arial"/>
                <w:color w:val="000000"/>
                <w:sz w:val="18"/>
                <w:szCs w:val="16"/>
              </w:rPr>
              <w:t>2.4</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7A0F395" w14:textId="77777777" w:rsidR="0084213B" w:rsidRPr="007B5B3B" w:rsidRDefault="0084213B">
            <w:pPr>
              <w:jc w:val="right"/>
              <w:rPr>
                <w:rFonts w:cs="Arial"/>
                <w:color w:val="000000"/>
                <w:sz w:val="18"/>
                <w:szCs w:val="16"/>
              </w:rPr>
            </w:pPr>
            <w:r w:rsidRPr="007B5B3B">
              <w:rPr>
                <w:rFonts w:cs="Arial"/>
                <w:color w:val="000000"/>
                <w:sz w:val="18"/>
                <w:szCs w:val="16"/>
              </w:rPr>
              <w:t>33</w:t>
            </w:r>
          </w:p>
        </w:tc>
        <w:tc>
          <w:tcPr>
            <w:tcW w:w="219"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4AD7CD6" w14:textId="77777777" w:rsidR="0084213B" w:rsidRPr="007B5B3B" w:rsidRDefault="0084213B">
            <w:pPr>
              <w:jc w:val="right"/>
              <w:rPr>
                <w:rFonts w:cs="Arial"/>
                <w:color w:val="000000"/>
                <w:sz w:val="18"/>
                <w:szCs w:val="16"/>
              </w:rPr>
            </w:pPr>
            <w:r w:rsidRPr="007B5B3B">
              <w:rPr>
                <w:rFonts w:cs="Arial"/>
                <w:color w:val="000000"/>
                <w:sz w:val="18"/>
                <w:szCs w:val="16"/>
              </w:rPr>
              <w:t>8.8</w:t>
            </w:r>
          </w:p>
        </w:tc>
        <w:tc>
          <w:tcPr>
            <w:tcW w:w="19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E9AF22F" w14:textId="77777777" w:rsidR="0084213B" w:rsidRPr="007B5B3B" w:rsidRDefault="0084213B">
            <w:pPr>
              <w:jc w:val="right"/>
              <w:rPr>
                <w:rFonts w:cs="Arial"/>
                <w:color w:val="000000"/>
                <w:sz w:val="18"/>
                <w:szCs w:val="16"/>
              </w:rPr>
            </w:pPr>
            <w:r w:rsidRPr="007B5B3B">
              <w:rPr>
                <w:rFonts w:cs="Arial"/>
                <w:color w:val="000000"/>
                <w:sz w:val="18"/>
                <w:szCs w:val="16"/>
              </w:rPr>
              <w:t>1</w:t>
            </w:r>
          </w:p>
        </w:tc>
        <w:tc>
          <w:tcPr>
            <w:tcW w:w="24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949EA1D" w14:textId="77777777" w:rsidR="0084213B" w:rsidRPr="007B5B3B" w:rsidRDefault="0084213B">
            <w:pPr>
              <w:jc w:val="right"/>
              <w:rPr>
                <w:rFonts w:cs="Arial"/>
                <w:color w:val="000000"/>
                <w:sz w:val="18"/>
                <w:szCs w:val="16"/>
              </w:rPr>
            </w:pPr>
            <w:r w:rsidRPr="007B5B3B">
              <w:rPr>
                <w:rFonts w:cs="Arial"/>
                <w:color w:val="000000"/>
                <w:sz w:val="18"/>
                <w:szCs w:val="16"/>
              </w:rPr>
              <w:t>3.6</w:t>
            </w:r>
          </w:p>
        </w:tc>
        <w:tc>
          <w:tcPr>
            <w:tcW w:w="184"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43A729E2" w14:textId="77777777" w:rsidR="0084213B" w:rsidRPr="007B5B3B" w:rsidRDefault="0084213B">
            <w:pPr>
              <w:jc w:val="right"/>
              <w:rPr>
                <w:rFonts w:cs="Arial"/>
                <w:color w:val="000000"/>
                <w:sz w:val="18"/>
                <w:szCs w:val="16"/>
              </w:rPr>
            </w:pPr>
            <w:r w:rsidRPr="007B5B3B">
              <w:rPr>
                <w:rFonts w:cs="Arial"/>
                <w:color w:val="000000"/>
                <w:sz w:val="18"/>
                <w:szCs w:val="16"/>
              </w:rPr>
              <w:t>4</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7EFEAAA6" w14:textId="77777777" w:rsidR="0084213B" w:rsidRPr="007B5B3B" w:rsidRDefault="0084213B">
            <w:pPr>
              <w:jc w:val="right"/>
              <w:rPr>
                <w:rFonts w:cs="Arial"/>
                <w:color w:val="000000"/>
                <w:sz w:val="18"/>
                <w:szCs w:val="16"/>
              </w:rPr>
            </w:pPr>
            <w:r w:rsidRPr="007B5B3B">
              <w:rPr>
                <w:rFonts w:cs="Arial"/>
                <w:color w:val="000000"/>
                <w:sz w:val="18"/>
                <w:szCs w:val="16"/>
              </w:rPr>
              <w:t>9.8</w:t>
            </w:r>
          </w:p>
        </w:tc>
        <w:tc>
          <w:tcPr>
            <w:tcW w:w="185"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0AE5A38F" w14:textId="77777777" w:rsidR="0084213B" w:rsidRPr="007B5B3B" w:rsidRDefault="0084213B">
            <w:pPr>
              <w:jc w:val="right"/>
              <w:rPr>
                <w:rFonts w:cs="Arial"/>
                <w:color w:val="000000"/>
                <w:sz w:val="18"/>
                <w:szCs w:val="16"/>
              </w:rPr>
            </w:pPr>
            <w:r w:rsidRPr="007B5B3B">
              <w:rPr>
                <w:rFonts w:cs="Arial"/>
                <w:color w:val="000000"/>
                <w:sz w:val="18"/>
                <w:szCs w:val="16"/>
              </w:rPr>
              <w:t>7</w:t>
            </w:r>
          </w:p>
        </w:tc>
        <w:tc>
          <w:tcPr>
            <w:tcW w:w="247"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26C0652A" w14:textId="77777777" w:rsidR="0084213B" w:rsidRPr="007B5B3B" w:rsidRDefault="0084213B">
            <w:pPr>
              <w:jc w:val="right"/>
              <w:rPr>
                <w:rFonts w:cs="Arial"/>
                <w:color w:val="000000"/>
                <w:sz w:val="18"/>
                <w:szCs w:val="16"/>
              </w:rPr>
            </w:pPr>
            <w:r w:rsidRPr="007B5B3B">
              <w:rPr>
                <w:rFonts w:cs="Arial"/>
                <w:color w:val="000000"/>
                <w:sz w:val="18"/>
                <w:szCs w:val="16"/>
              </w:rPr>
              <w:t>5.4</w:t>
            </w:r>
          </w:p>
        </w:tc>
        <w:tc>
          <w:tcPr>
            <w:tcW w:w="247" w:type="pct"/>
            <w:gridSpan w:val="2"/>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3DF5C949" w14:textId="77777777" w:rsidR="0084213B" w:rsidRPr="007B5B3B" w:rsidRDefault="0084213B">
            <w:pPr>
              <w:jc w:val="right"/>
              <w:rPr>
                <w:rFonts w:cs="Arial"/>
                <w:color w:val="000000"/>
                <w:sz w:val="18"/>
                <w:szCs w:val="16"/>
              </w:rPr>
            </w:pPr>
            <w:r w:rsidRPr="007B5B3B">
              <w:rPr>
                <w:rFonts w:cs="Arial"/>
                <w:color w:val="000000"/>
                <w:sz w:val="18"/>
                <w:szCs w:val="16"/>
              </w:rPr>
              <w:t>991</w:t>
            </w:r>
          </w:p>
        </w:tc>
        <w:tc>
          <w:tcPr>
            <w:tcW w:w="206" w:type="pct"/>
            <w:tcBorders>
              <w:top w:val="nil"/>
              <w:left w:val="nil"/>
              <w:bottom w:val="nil"/>
              <w:right w:val="nil"/>
            </w:tcBorders>
            <w:shd w:val="clear" w:color="auto" w:fill="FFFFFF" w:themeFill="background1"/>
            <w:tcMar>
              <w:top w:w="0" w:type="dxa"/>
              <w:left w:w="85" w:type="dxa"/>
              <w:bottom w:w="0" w:type="dxa"/>
              <w:right w:w="85" w:type="dxa"/>
            </w:tcMar>
            <w:vAlign w:val="center"/>
            <w:hideMark/>
          </w:tcPr>
          <w:p w14:paraId="1937C4DF" w14:textId="77777777" w:rsidR="0084213B" w:rsidRPr="007B5B3B" w:rsidRDefault="0084213B">
            <w:pPr>
              <w:jc w:val="right"/>
              <w:rPr>
                <w:rFonts w:cs="Arial"/>
                <w:color w:val="000000"/>
                <w:sz w:val="18"/>
                <w:szCs w:val="16"/>
              </w:rPr>
            </w:pPr>
            <w:r w:rsidRPr="007B5B3B">
              <w:rPr>
                <w:rFonts w:cs="Arial"/>
                <w:color w:val="000000"/>
                <w:sz w:val="18"/>
                <w:szCs w:val="16"/>
              </w:rPr>
              <w:t>16.5</w:t>
            </w:r>
          </w:p>
        </w:tc>
      </w:tr>
      <w:tr w:rsidR="008769DE" w:rsidRPr="007B5B3B" w14:paraId="3D60D8D5" w14:textId="77777777" w:rsidTr="008769DE">
        <w:trPr>
          <w:trHeight w:val="567"/>
        </w:trPr>
        <w:tc>
          <w:tcPr>
            <w:tcW w:w="1062"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09DF5F6B" w14:textId="77777777" w:rsidR="0084213B" w:rsidRPr="007B5B3B" w:rsidRDefault="0084213B">
            <w:pPr>
              <w:rPr>
                <w:rFonts w:cs="Arial"/>
                <w:color w:val="000000"/>
                <w:sz w:val="18"/>
                <w:szCs w:val="16"/>
              </w:rPr>
            </w:pPr>
            <w:r w:rsidRPr="007B5B3B">
              <w:rPr>
                <w:rFonts w:cs="Arial"/>
                <w:color w:val="000000"/>
                <w:sz w:val="18"/>
                <w:szCs w:val="16"/>
              </w:rPr>
              <w:t>Total Other curriculum or framework</w:t>
            </w:r>
          </w:p>
        </w:tc>
        <w:tc>
          <w:tcPr>
            <w:tcW w:w="242"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595C4C02" w14:textId="77777777" w:rsidR="0084213B" w:rsidRPr="007B5B3B" w:rsidRDefault="0084213B">
            <w:pPr>
              <w:jc w:val="right"/>
              <w:rPr>
                <w:rFonts w:cs="Arial"/>
                <w:color w:val="000000"/>
                <w:sz w:val="18"/>
                <w:szCs w:val="16"/>
              </w:rPr>
            </w:pPr>
            <w:r w:rsidRPr="007B5B3B">
              <w:rPr>
                <w:rFonts w:cs="Arial"/>
                <w:color w:val="000000"/>
                <w:sz w:val="18"/>
                <w:szCs w:val="16"/>
              </w:rPr>
              <w:t>181</w:t>
            </w:r>
          </w:p>
        </w:tc>
        <w:tc>
          <w:tcPr>
            <w:tcW w:w="203"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44DCD526" w14:textId="77777777" w:rsidR="0084213B" w:rsidRPr="007B5B3B" w:rsidRDefault="0084213B">
            <w:pPr>
              <w:jc w:val="right"/>
              <w:rPr>
                <w:rFonts w:cs="Arial"/>
                <w:color w:val="000000"/>
                <w:sz w:val="18"/>
                <w:szCs w:val="16"/>
              </w:rPr>
            </w:pPr>
            <w:r w:rsidRPr="007B5B3B">
              <w:rPr>
                <w:rFonts w:cs="Arial"/>
                <w:color w:val="000000"/>
                <w:sz w:val="18"/>
                <w:szCs w:val="16"/>
              </w:rPr>
              <w:t>6.8</w:t>
            </w:r>
          </w:p>
        </w:tc>
        <w:tc>
          <w:tcPr>
            <w:tcW w:w="242"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66E9E646" w14:textId="77777777" w:rsidR="0084213B" w:rsidRPr="007B5B3B" w:rsidRDefault="0084213B">
            <w:pPr>
              <w:jc w:val="right"/>
              <w:rPr>
                <w:rFonts w:cs="Arial"/>
                <w:color w:val="000000"/>
                <w:sz w:val="18"/>
                <w:szCs w:val="16"/>
              </w:rPr>
            </w:pPr>
            <w:r w:rsidRPr="007B5B3B">
              <w:rPr>
                <w:rFonts w:cs="Arial"/>
                <w:color w:val="000000"/>
                <w:sz w:val="18"/>
                <w:szCs w:val="16"/>
              </w:rPr>
              <w:t>47</w:t>
            </w:r>
          </w:p>
        </w:tc>
        <w:tc>
          <w:tcPr>
            <w:tcW w:w="203"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3633F29B" w14:textId="77777777" w:rsidR="0084213B" w:rsidRPr="007B5B3B" w:rsidRDefault="0084213B">
            <w:pPr>
              <w:jc w:val="right"/>
              <w:rPr>
                <w:rFonts w:cs="Arial"/>
                <w:color w:val="000000"/>
                <w:sz w:val="18"/>
                <w:szCs w:val="16"/>
              </w:rPr>
            </w:pPr>
            <w:r w:rsidRPr="007B5B3B">
              <w:rPr>
                <w:rFonts w:cs="Arial"/>
                <w:color w:val="000000"/>
                <w:sz w:val="18"/>
                <w:szCs w:val="16"/>
              </w:rPr>
              <w:t>4.1</w:t>
            </w:r>
          </w:p>
        </w:tc>
        <w:tc>
          <w:tcPr>
            <w:tcW w:w="242"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01EF02B9" w14:textId="77777777" w:rsidR="0084213B" w:rsidRPr="007B5B3B" w:rsidRDefault="0084213B">
            <w:pPr>
              <w:jc w:val="right"/>
              <w:rPr>
                <w:rFonts w:cs="Arial"/>
                <w:color w:val="000000"/>
                <w:sz w:val="18"/>
                <w:szCs w:val="16"/>
              </w:rPr>
            </w:pPr>
            <w:r w:rsidRPr="007B5B3B">
              <w:rPr>
                <w:rFonts w:cs="Arial"/>
                <w:color w:val="000000"/>
                <w:sz w:val="18"/>
                <w:szCs w:val="16"/>
              </w:rPr>
              <w:t>186</w:t>
            </w:r>
          </w:p>
        </w:tc>
        <w:tc>
          <w:tcPr>
            <w:tcW w:w="203"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49482196" w14:textId="77777777" w:rsidR="0084213B" w:rsidRPr="007B5B3B" w:rsidRDefault="0084213B">
            <w:pPr>
              <w:jc w:val="right"/>
              <w:rPr>
                <w:rFonts w:cs="Arial"/>
                <w:color w:val="000000"/>
                <w:sz w:val="18"/>
                <w:szCs w:val="16"/>
              </w:rPr>
            </w:pPr>
            <w:r w:rsidRPr="007B5B3B">
              <w:rPr>
                <w:rFonts w:cs="Arial"/>
                <w:color w:val="000000"/>
                <w:sz w:val="18"/>
                <w:szCs w:val="16"/>
              </w:rPr>
              <w:t>13.8</w:t>
            </w:r>
          </w:p>
        </w:tc>
        <w:tc>
          <w:tcPr>
            <w:tcW w:w="196"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6F3D620A" w14:textId="77777777" w:rsidR="0084213B" w:rsidRPr="007B5B3B" w:rsidRDefault="0084213B">
            <w:pPr>
              <w:jc w:val="right"/>
              <w:rPr>
                <w:rFonts w:cs="Arial"/>
                <w:color w:val="000000"/>
                <w:sz w:val="18"/>
                <w:szCs w:val="16"/>
              </w:rPr>
            </w:pPr>
            <w:r w:rsidRPr="007B5B3B">
              <w:rPr>
                <w:rFonts w:cs="Arial"/>
                <w:color w:val="000000"/>
                <w:sz w:val="18"/>
                <w:szCs w:val="16"/>
              </w:rPr>
              <w:t>21</w:t>
            </w:r>
          </w:p>
        </w:tc>
        <w:tc>
          <w:tcPr>
            <w:tcW w:w="242"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20E715B7" w14:textId="77777777" w:rsidR="0084213B" w:rsidRPr="007B5B3B" w:rsidRDefault="0084213B">
            <w:pPr>
              <w:jc w:val="right"/>
              <w:rPr>
                <w:rFonts w:cs="Arial"/>
                <w:color w:val="000000"/>
                <w:sz w:val="18"/>
                <w:szCs w:val="16"/>
              </w:rPr>
            </w:pPr>
            <w:r w:rsidRPr="007B5B3B">
              <w:rPr>
                <w:rFonts w:cs="Arial"/>
                <w:color w:val="000000"/>
                <w:sz w:val="18"/>
                <w:szCs w:val="16"/>
              </w:rPr>
              <w:t>8.4</w:t>
            </w:r>
          </w:p>
        </w:tc>
        <w:tc>
          <w:tcPr>
            <w:tcW w:w="185"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5C38DF87" w14:textId="77777777" w:rsidR="0084213B" w:rsidRPr="007B5B3B" w:rsidRDefault="0084213B">
            <w:pPr>
              <w:jc w:val="right"/>
              <w:rPr>
                <w:rFonts w:cs="Arial"/>
                <w:color w:val="000000"/>
                <w:sz w:val="18"/>
                <w:szCs w:val="16"/>
              </w:rPr>
            </w:pPr>
            <w:r w:rsidRPr="007B5B3B">
              <w:rPr>
                <w:rFonts w:cs="Arial"/>
                <w:color w:val="000000"/>
                <w:sz w:val="18"/>
                <w:szCs w:val="16"/>
              </w:rPr>
              <w:t>23</w:t>
            </w:r>
          </w:p>
        </w:tc>
        <w:tc>
          <w:tcPr>
            <w:tcW w:w="219"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0CE413EA" w14:textId="77777777" w:rsidR="0084213B" w:rsidRPr="007B5B3B" w:rsidRDefault="0084213B">
            <w:pPr>
              <w:jc w:val="right"/>
              <w:rPr>
                <w:rFonts w:cs="Arial"/>
                <w:color w:val="000000"/>
                <w:sz w:val="18"/>
                <w:szCs w:val="16"/>
              </w:rPr>
            </w:pPr>
            <w:r w:rsidRPr="007B5B3B">
              <w:rPr>
                <w:rFonts w:cs="Arial"/>
                <w:color w:val="000000"/>
                <w:sz w:val="18"/>
                <w:szCs w:val="16"/>
              </w:rPr>
              <w:t>6.1</w:t>
            </w:r>
          </w:p>
        </w:tc>
        <w:tc>
          <w:tcPr>
            <w:tcW w:w="197"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24DCB1A1" w14:textId="77777777" w:rsidR="0084213B" w:rsidRPr="007B5B3B" w:rsidRDefault="0084213B">
            <w:pPr>
              <w:jc w:val="right"/>
              <w:rPr>
                <w:rFonts w:cs="Arial"/>
                <w:color w:val="000000"/>
                <w:sz w:val="18"/>
                <w:szCs w:val="16"/>
              </w:rPr>
            </w:pPr>
            <w:r w:rsidRPr="007B5B3B">
              <w:rPr>
                <w:rFonts w:cs="Arial"/>
                <w:color w:val="000000"/>
                <w:sz w:val="18"/>
                <w:szCs w:val="16"/>
              </w:rPr>
              <w:t>0</w:t>
            </w:r>
          </w:p>
        </w:tc>
        <w:tc>
          <w:tcPr>
            <w:tcW w:w="24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41973B1D" w14:textId="77777777" w:rsidR="0084213B" w:rsidRPr="007B5B3B" w:rsidRDefault="0084213B">
            <w:pPr>
              <w:jc w:val="right"/>
              <w:rPr>
                <w:rFonts w:cs="Arial"/>
                <w:color w:val="000000"/>
                <w:sz w:val="18"/>
                <w:szCs w:val="16"/>
              </w:rPr>
            </w:pPr>
            <w:r w:rsidRPr="007B5B3B">
              <w:rPr>
                <w:rFonts w:cs="Arial"/>
                <w:color w:val="000000"/>
                <w:sz w:val="18"/>
                <w:szCs w:val="16"/>
              </w:rPr>
              <w:t>0.0</w:t>
            </w:r>
          </w:p>
        </w:tc>
        <w:tc>
          <w:tcPr>
            <w:tcW w:w="184"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61C3A844" w14:textId="77777777" w:rsidR="0084213B" w:rsidRPr="007B5B3B" w:rsidRDefault="0084213B">
            <w:pPr>
              <w:jc w:val="right"/>
              <w:rPr>
                <w:rFonts w:cs="Arial"/>
                <w:color w:val="000000"/>
                <w:sz w:val="18"/>
                <w:szCs w:val="16"/>
              </w:rPr>
            </w:pPr>
            <w:r w:rsidRPr="007B5B3B">
              <w:rPr>
                <w:rFonts w:cs="Arial"/>
                <w:color w:val="000000"/>
                <w:sz w:val="18"/>
                <w:szCs w:val="16"/>
              </w:rPr>
              <w:t>3</w:t>
            </w:r>
          </w:p>
        </w:tc>
        <w:tc>
          <w:tcPr>
            <w:tcW w:w="247"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2A1B25A7" w14:textId="77777777" w:rsidR="0084213B" w:rsidRPr="007B5B3B" w:rsidRDefault="0084213B">
            <w:pPr>
              <w:jc w:val="right"/>
              <w:rPr>
                <w:rFonts w:cs="Arial"/>
                <w:color w:val="000000"/>
                <w:sz w:val="18"/>
                <w:szCs w:val="16"/>
              </w:rPr>
            </w:pPr>
            <w:r w:rsidRPr="007B5B3B">
              <w:rPr>
                <w:rFonts w:cs="Arial"/>
                <w:color w:val="000000"/>
                <w:sz w:val="18"/>
                <w:szCs w:val="16"/>
              </w:rPr>
              <w:t>7.3</w:t>
            </w:r>
          </w:p>
        </w:tc>
        <w:tc>
          <w:tcPr>
            <w:tcW w:w="185"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6E802F30" w14:textId="77777777" w:rsidR="0084213B" w:rsidRPr="007B5B3B" w:rsidRDefault="0084213B">
            <w:pPr>
              <w:jc w:val="right"/>
              <w:rPr>
                <w:rFonts w:cs="Arial"/>
                <w:color w:val="000000"/>
                <w:sz w:val="18"/>
                <w:szCs w:val="16"/>
              </w:rPr>
            </w:pPr>
            <w:r w:rsidRPr="007B5B3B">
              <w:rPr>
                <w:rFonts w:cs="Arial"/>
                <w:color w:val="000000"/>
                <w:sz w:val="18"/>
                <w:szCs w:val="16"/>
              </w:rPr>
              <w:t>7</w:t>
            </w:r>
          </w:p>
        </w:tc>
        <w:tc>
          <w:tcPr>
            <w:tcW w:w="247"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469F3521" w14:textId="77777777" w:rsidR="0084213B" w:rsidRPr="007B5B3B" w:rsidRDefault="0084213B">
            <w:pPr>
              <w:jc w:val="right"/>
              <w:rPr>
                <w:rFonts w:cs="Arial"/>
                <w:color w:val="000000"/>
                <w:sz w:val="18"/>
                <w:szCs w:val="16"/>
              </w:rPr>
            </w:pPr>
            <w:r w:rsidRPr="007B5B3B">
              <w:rPr>
                <w:rFonts w:cs="Arial"/>
                <w:color w:val="000000"/>
                <w:sz w:val="18"/>
                <w:szCs w:val="16"/>
              </w:rPr>
              <w:t>5.4</w:t>
            </w:r>
          </w:p>
        </w:tc>
        <w:tc>
          <w:tcPr>
            <w:tcW w:w="247" w:type="pct"/>
            <w:gridSpan w:val="2"/>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64C61405" w14:textId="77777777" w:rsidR="0084213B" w:rsidRPr="007B5B3B" w:rsidRDefault="0084213B">
            <w:pPr>
              <w:jc w:val="right"/>
              <w:rPr>
                <w:rFonts w:cs="Arial"/>
                <w:color w:val="000000"/>
                <w:sz w:val="18"/>
                <w:szCs w:val="16"/>
              </w:rPr>
            </w:pPr>
            <w:r w:rsidRPr="007B5B3B">
              <w:rPr>
                <w:rFonts w:cs="Arial"/>
                <w:color w:val="000000"/>
                <w:sz w:val="18"/>
                <w:szCs w:val="16"/>
              </w:rPr>
              <w:t>468</w:t>
            </w:r>
          </w:p>
        </w:tc>
        <w:tc>
          <w:tcPr>
            <w:tcW w:w="206" w:type="pct"/>
            <w:tcBorders>
              <w:top w:val="nil"/>
              <w:left w:val="nil"/>
              <w:bottom w:val="single" w:sz="8" w:space="0" w:color="1F698E"/>
              <w:right w:val="nil"/>
            </w:tcBorders>
            <w:shd w:val="clear" w:color="auto" w:fill="C7E4F3" w:themeFill="accent1" w:themeFillTint="33"/>
            <w:tcMar>
              <w:top w:w="0" w:type="dxa"/>
              <w:left w:w="85" w:type="dxa"/>
              <w:bottom w:w="0" w:type="dxa"/>
              <w:right w:w="85" w:type="dxa"/>
            </w:tcMar>
            <w:vAlign w:val="center"/>
            <w:hideMark/>
          </w:tcPr>
          <w:p w14:paraId="1DFAE646" w14:textId="77777777" w:rsidR="0084213B" w:rsidRPr="007B5B3B" w:rsidRDefault="0084213B">
            <w:pPr>
              <w:jc w:val="right"/>
              <w:rPr>
                <w:rFonts w:cs="Arial"/>
                <w:color w:val="000000"/>
                <w:sz w:val="18"/>
                <w:szCs w:val="16"/>
              </w:rPr>
            </w:pPr>
            <w:r w:rsidRPr="007B5B3B">
              <w:rPr>
                <w:rFonts w:cs="Arial"/>
                <w:color w:val="000000"/>
                <w:sz w:val="18"/>
                <w:szCs w:val="16"/>
              </w:rPr>
              <w:t>7.8</w:t>
            </w:r>
          </w:p>
        </w:tc>
      </w:tr>
    </w:tbl>
    <w:p w14:paraId="251CC7C2" w14:textId="51060C5A" w:rsidR="00DC61FF" w:rsidRDefault="00DC61FF" w:rsidP="00DC61FF">
      <w:pPr>
        <w:pStyle w:val="FigureNote"/>
      </w:pPr>
      <w:r>
        <w:t>(a)</w:t>
      </w:r>
      <w:r>
        <w:tab/>
        <w:t>Totals may not equal the sum of components due to rounding of weighted data.</w:t>
      </w:r>
    </w:p>
    <w:p w14:paraId="5C281A18" w14:textId="5D64C51A" w:rsidR="00DC61FF" w:rsidRDefault="00DC61FF" w:rsidP="00DC61FF">
      <w:pPr>
        <w:pStyle w:val="FigureNote"/>
        <w:spacing w:before="0"/>
        <w:ind w:left="425" w:hanging="425"/>
      </w:pPr>
      <w:r>
        <w:t>(b)</w:t>
      </w:r>
      <w:r>
        <w:tab/>
        <w:t xml:space="preserve">Includes services that have specified the curriculum or framework types that the </w:t>
      </w:r>
      <w:r w:rsidR="00CA0ABA">
        <w:t>P</w:t>
      </w:r>
      <w:r>
        <w:t xml:space="preserve">reschool </w:t>
      </w:r>
      <w:r w:rsidR="00CA0ABA">
        <w:t>Program</w:t>
      </w:r>
      <w:r>
        <w:t xml:space="preserve"> is based on.</w:t>
      </w:r>
      <w:r w:rsidR="00645DB2">
        <w:t xml:space="preserve"> </w:t>
      </w:r>
      <w:r>
        <w:t>Services may specify multiple curricula or framework types.</w:t>
      </w:r>
    </w:p>
    <w:p w14:paraId="3D68771D" w14:textId="77777777" w:rsidR="0009371B" w:rsidRDefault="0009371B">
      <w:pPr>
        <w:rPr>
          <w:rFonts w:eastAsia="Times New Roman" w:cs="Times New Roman"/>
          <w:szCs w:val="20"/>
        </w:rPr>
        <w:sectPr w:rsidR="0009371B" w:rsidSect="0009371B">
          <w:headerReference w:type="even" r:id="rId71"/>
          <w:headerReference w:type="default" r:id="rId72"/>
          <w:footerReference w:type="even" r:id="rId73"/>
          <w:footerReference w:type="default" r:id="rId74"/>
          <w:headerReference w:type="first" r:id="rId75"/>
          <w:pgSz w:w="16838" w:h="11906" w:orient="landscape" w:code="9"/>
          <w:pgMar w:top="1418" w:right="1418" w:bottom="1418" w:left="1134" w:header="567" w:footer="567" w:gutter="0"/>
          <w:cols w:space="708"/>
          <w:docGrid w:linePitch="360"/>
        </w:sectPr>
      </w:pPr>
    </w:p>
    <w:p w14:paraId="04E9D239" w14:textId="7E37EBD4" w:rsidR="0032724C" w:rsidRPr="005D3DED" w:rsidRDefault="00E772B4" w:rsidP="005D3DED">
      <w:pPr>
        <w:pStyle w:val="Body"/>
        <w:jc w:val="both"/>
      </w:pPr>
      <w:r w:rsidRPr="005D3DED">
        <w:lastRenderedPageBreak/>
        <w:fldChar w:fldCharType="begin"/>
      </w:r>
      <w:r w:rsidRPr="005D3DED">
        <w:instrText xml:space="preserve"> REF _Ref482366356 \h </w:instrText>
      </w:r>
      <w:r w:rsidR="005D3DED">
        <w:instrText xml:space="preserve"> \* MERGEFORMAT </w:instrText>
      </w:r>
      <w:r w:rsidRPr="005D3DED">
        <w:fldChar w:fldCharType="separate"/>
      </w:r>
      <w:r w:rsidR="00011CCA">
        <w:t xml:space="preserve">Figure </w:t>
      </w:r>
      <w:r w:rsidR="00011CCA">
        <w:rPr>
          <w:noProof/>
        </w:rPr>
        <w:t>13</w:t>
      </w:r>
      <w:r w:rsidRPr="005D3DED">
        <w:fldChar w:fldCharType="end"/>
      </w:r>
      <w:r w:rsidRPr="005D3DED">
        <w:t xml:space="preserve"> </w:t>
      </w:r>
      <w:r w:rsidR="0032724C" w:rsidRPr="005D3DED">
        <w:t>shows</w:t>
      </w:r>
      <w:r w:rsidRPr="005D3DED">
        <w:t xml:space="preserve"> usage rates of the various curricul</w:t>
      </w:r>
      <w:r w:rsidR="00146CCC">
        <w:t>a</w:t>
      </w:r>
      <w:r w:rsidRPr="005D3DED">
        <w:t xml:space="preserve"> or frameworks as part of Preschool Programs </w:t>
      </w:r>
      <w:r w:rsidR="005D3DED" w:rsidRPr="005D3DED">
        <w:t xml:space="preserve">provided in </w:t>
      </w:r>
      <w:r w:rsidR="0032724C" w:rsidRPr="005D3DED">
        <w:t xml:space="preserve">long day care services </w:t>
      </w:r>
      <w:r w:rsidRPr="005D3DED">
        <w:t>over time</w:t>
      </w:r>
      <w:r w:rsidR="0032724C" w:rsidRPr="005D3DED">
        <w:t>.</w:t>
      </w:r>
    </w:p>
    <w:p w14:paraId="19329200" w14:textId="3F6B597A" w:rsidR="0032724C" w:rsidRPr="005D3DED" w:rsidRDefault="005D3DED" w:rsidP="005D3DED">
      <w:pPr>
        <w:pStyle w:val="Body"/>
        <w:jc w:val="both"/>
      </w:pPr>
      <w:r w:rsidRPr="005D3DED">
        <w:t>Overall, use of the various curricul</w:t>
      </w:r>
      <w:r w:rsidR="00D234F3">
        <w:t>a</w:t>
      </w:r>
      <w:r w:rsidRPr="005D3DED">
        <w:t xml:space="preserve"> or frameworks </w:t>
      </w:r>
      <w:r w:rsidR="006E0775">
        <w:t>was</w:t>
      </w:r>
      <w:r w:rsidR="006E0775" w:rsidRPr="005D3DED">
        <w:t xml:space="preserve"> </w:t>
      </w:r>
      <w:r w:rsidR="00392E7B">
        <w:t>stable between 2013 and 2016</w:t>
      </w:r>
      <w:r w:rsidRPr="005D3DED">
        <w:t>. Early Years Learning Framework was most commonly used in Preschool Programs (94.</w:t>
      </w:r>
      <w:r w:rsidR="00D972E4">
        <w:t>1</w:t>
      </w:r>
      <w:r w:rsidRPr="005D3DED">
        <w:t xml:space="preserve"> per cent, up 0.3 percentage points since 2013),</w:t>
      </w:r>
      <w:r w:rsidR="00654CBF">
        <w:t xml:space="preserve"> followed by S</w:t>
      </w:r>
      <w:r w:rsidRPr="005D3DED">
        <w:t xml:space="preserve">tate / </w:t>
      </w:r>
      <w:r w:rsidR="00654CBF">
        <w:t>T</w:t>
      </w:r>
      <w:r w:rsidRPr="005D3DED">
        <w:t xml:space="preserve">erritory curriculum (16.5 per cent, up 0.5 percentage points since 2013) and </w:t>
      </w:r>
      <w:r w:rsidR="00D234F3">
        <w:t>another</w:t>
      </w:r>
      <w:r w:rsidRPr="005D3DED">
        <w:t xml:space="preserve"> curriculum or </w:t>
      </w:r>
      <w:r w:rsidR="00D234F3">
        <w:t>framework (7.8 per cent, up 1.8</w:t>
      </w:r>
      <w:r w:rsidRPr="005D3DED">
        <w:t xml:space="preserve"> percentage points since 2013). Less than 0.1 per cent of lo</w:t>
      </w:r>
      <w:r w:rsidR="00D234F3">
        <w:t>ng day care services were not us</w:t>
      </w:r>
      <w:r w:rsidRPr="005D3DED">
        <w:t>ing any curriculum or framework.</w:t>
      </w:r>
    </w:p>
    <w:p w14:paraId="34A19634" w14:textId="4E92A9B6" w:rsidR="00FB006B" w:rsidRDefault="00FB006B" w:rsidP="00FB006B">
      <w:pPr>
        <w:pStyle w:val="Caption"/>
        <w:rPr>
          <w:noProof/>
          <w:lang w:eastAsia="en-AU"/>
        </w:rPr>
      </w:pPr>
      <w:bookmarkStart w:id="127" w:name="_Ref482366356"/>
      <w:bookmarkStart w:id="128" w:name="_Toc484014025"/>
      <w:r>
        <w:t xml:space="preserve">Figure </w:t>
      </w:r>
      <w:fldSimple w:instr=" SEQ Figure \* ARABIC ">
        <w:r w:rsidR="00011CCA">
          <w:rPr>
            <w:noProof/>
          </w:rPr>
          <w:t>13</w:t>
        </w:r>
      </w:fldSimple>
      <w:bookmarkEnd w:id="127"/>
      <w:r>
        <w:t xml:space="preserve"> </w:t>
      </w:r>
      <w:r>
        <w:tab/>
      </w:r>
      <w:r w:rsidR="009625B7">
        <w:t>Framework of l</w:t>
      </w:r>
      <w:r w:rsidR="009C074F">
        <w:t xml:space="preserve">ong day care </w:t>
      </w:r>
      <w:r w:rsidR="009625B7">
        <w:t>Preschool Programs</w:t>
      </w:r>
      <w:r>
        <w:t>, 2010 to 2016</w:t>
      </w:r>
      <w:bookmarkEnd w:id="128"/>
    </w:p>
    <w:p w14:paraId="360C1757" w14:textId="6D778139" w:rsidR="00FB006B" w:rsidRDefault="00EE4BE7" w:rsidP="00FB006B">
      <w:pPr>
        <w:rPr>
          <w:rFonts w:eastAsia="Times New Roman" w:cs="Times New Roman"/>
          <w:szCs w:val="20"/>
        </w:rPr>
      </w:pPr>
      <w:r>
        <w:rPr>
          <w:noProof/>
          <w:lang w:eastAsia="en-AU"/>
        </w:rPr>
        <w:drawing>
          <wp:anchor distT="0" distB="0" distL="114300" distR="114300" simplePos="0" relativeHeight="251667456" behindDoc="0" locked="0" layoutInCell="1" allowOverlap="1" wp14:anchorId="466AFCE8" wp14:editId="7452B985">
            <wp:simplePos x="0" y="0"/>
            <wp:positionH relativeFrom="column">
              <wp:posOffset>2095</wp:posOffset>
            </wp:positionH>
            <wp:positionV relativeFrom="paragraph">
              <wp:posOffset>2474</wp:posOffset>
            </wp:positionV>
            <wp:extent cx="5759450" cy="2943860"/>
            <wp:effectExtent l="0" t="0" r="12700" b="8890"/>
            <wp:wrapTopAndBottom/>
            <wp:docPr id="29" name="Chart 29" descr="Framework of long day care Preschool Programs, 2010 to 2016" title="Figure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2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page">
              <wp14:pctWidth>0</wp14:pctWidth>
            </wp14:sizeRelH>
            <wp14:sizeRelV relativeFrom="page">
              <wp14:pctHeight>0</wp14:pctHeight>
            </wp14:sizeRelV>
          </wp:anchor>
        </w:drawing>
      </w:r>
      <w:r w:rsidR="00FB006B">
        <w:t xml:space="preserve"> </w:t>
      </w:r>
      <w:r w:rsidR="00FB006B">
        <w:br w:type="page"/>
      </w:r>
    </w:p>
    <w:p w14:paraId="6897B3B3" w14:textId="77777777" w:rsidR="00FB006B" w:rsidRPr="00587AEE" w:rsidRDefault="00FB006B" w:rsidP="00587AEE">
      <w:pPr>
        <w:pStyle w:val="Body"/>
      </w:pPr>
    </w:p>
    <w:p w14:paraId="0833AFEF" w14:textId="00E24F5E" w:rsidR="00587AEE" w:rsidRPr="006D323B" w:rsidRDefault="00587AEE" w:rsidP="00B46297">
      <w:pPr>
        <w:pStyle w:val="Heading2"/>
        <w:rPr>
          <w:rFonts w:eastAsia="Times New Roman"/>
        </w:rPr>
      </w:pPr>
      <w:bookmarkStart w:id="129" w:name="_Toc484014068"/>
      <w:r w:rsidRPr="006D323B">
        <w:rPr>
          <w:rFonts w:eastAsia="Times New Roman"/>
        </w:rPr>
        <w:t>Qualifications of staff delivering Preschool Programs</w:t>
      </w:r>
      <w:bookmarkEnd w:id="129"/>
    </w:p>
    <w:p w14:paraId="41F1216A" w14:textId="4FBCCFB6" w:rsidR="00587AEE" w:rsidRPr="006D323B" w:rsidRDefault="005D3DED" w:rsidP="006D323B">
      <w:pPr>
        <w:pStyle w:val="Body"/>
        <w:jc w:val="both"/>
      </w:pPr>
      <w:r w:rsidRPr="006D323B">
        <w:fldChar w:fldCharType="begin"/>
      </w:r>
      <w:r w:rsidRPr="006D323B">
        <w:instrText xml:space="preserve"> REF _Ref482366762 \h </w:instrText>
      </w:r>
      <w:r w:rsidR="000B33BB" w:rsidRPr="006D323B">
        <w:instrText xml:space="preserve"> \* MERGEFORMAT </w:instrText>
      </w:r>
      <w:r w:rsidRPr="006D323B">
        <w:fldChar w:fldCharType="separate"/>
      </w:r>
      <w:r w:rsidR="00011CCA">
        <w:t xml:space="preserve">Table </w:t>
      </w:r>
      <w:r w:rsidR="00011CCA">
        <w:rPr>
          <w:noProof/>
        </w:rPr>
        <w:t>30</w:t>
      </w:r>
      <w:r w:rsidRPr="006D323B">
        <w:fldChar w:fldCharType="end"/>
      </w:r>
      <w:r w:rsidRPr="006D323B">
        <w:t xml:space="preserve"> shows the </w:t>
      </w:r>
      <w:r w:rsidR="00587AEE" w:rsidRPr="006D323B">
        <w:t xml:space="preserve">highest level of qualification </w:t>
      </w:r>
      <w:r w:rsidRPr="006D323B">
        <w:t>attained by</w:t>
      </w:r>
      <w:r w:rsidR="00587AEE" w:rsidRPr="006D323B">
        <w:t xml:space="preserve"> paid contact </w:t>
      </w:r>
      <w:r w:rsidRPr="006D323B">
        <w:t xml:space="preserve">staff </w:t>
      </w:r>
      <w:r w:rsidR="00146CCC" w:rsidRPr="006D323B">
        <w:t xml:space="preserve">in long day care services </w:t>
      </w:r>
      <w:r w:rsidR="00146CCC">
        <w:t>that reported delivering a</w:t>
      </w:r>
      <w:r w:rsidR="00443F8C">
        <w:t xml:space="preserve"> </w:t>
      </w:r>
      <w:r w:rsidR="00146CCC">
        <w:t>Preschool Program</w:t>
      </w:r>
      <w:r w:rsidR="00587AEE" w:rsidRPr="006D323B">
        <w:t xml:space="preserve"> during the reference week.</w:t>
      </w:r>
    </w:p>
    <w:p w14:paraId="5A9BC52F" w14:textId="71CFDC00" w:rsidR="00587AEE" w:rsidRPr="006D323B" w:rsidRDefault="005D3DED" w:rsidP="006D323B">
      <w:pPr>
        <w:pStyle w:val="Body"/>
        <w:jc w:val="both"/>
      </w:pPr>
      <w:r w:rsidRPr="006D323B">
        <w:t>Around one quarter (24.7 per cent) of staff delivering Preschool Programs</w:t>
      </w:r>
      <w:r w:rsidR="00587AEE" w:rsidRPr="006D323B">
        <w:t xml:space="preserve"> </w:t>
      </w:r>
      <w:r w:rsidR="000B33BB" w:rsidRPr="006D323B">
        <w:t>had attained at least a bachelor degree in a teaching field, while a further 2.6 per cent had attained an Advanced Diploma / Diploma in a teaching field. Another quarter (26.7 per cent) had attained at least a Diploma in another ECEC-related field and another three-in-ten (31.5 per cent) had attained a Certificate (at any level) in another ECEC-related field.</w:t>
      </w:r>
    </w:p>
    <w:p w14:paraId="78B1147F" w14:textId="4848C1FE" w:rsidR="000B33BB" w:rsidRPr="000B33BB" w:rsidRDefault="000B33BB" w:rsidP="006D323B">
      <w:pPr>
        <w:pStyle w:val="Body"/>
        <w:jc w:val="both"/>
      </w:pPr>
      <w:r w:rsidRPr="006D323B">
        <w:t>Around one quarter of long day care paid contact staff delivering Preschoo</w:t>
      </w:r>
      <w:r w:rsidR="00146CCC">
        <w:t xml:space="preserve">l Programs were bachelor degree </w:t>
      </w:r>
      <w:r w:rsidRPr="006D323B">
        <w:t>qualified in a teaching field in New South Wales, Queensland, South Australia and the ACT.</w:t>
      </w:r>
      <w:r w:rsidR="006D323B" w:rsidRPr="006D323B">
        <w:t xml:space="preserve"> This fell to around one-in-seven long day care paid contact staff delivering Preschool Programs in Northern Territory and Western Australia.</w:t>
      </w:r>
    </w:p>
    <w:p w14:paraId="3D79E260" w14:textId="77777777" w:rsidR="0009371B" w:rsidRDefault="0009371B" w:rsidP="0072474C">
      <w:pPr>
        <w:pStyle w:val="Body"/>
      </w:pPr>
    </w:p>
    <w:p w14:paraId="07EE5BAA" w14:textId="77777777" w:rsidR="00605DE8" w:rsidRDefault="00605DE8" w:rsidP="0072474C">
      <w:pPr>
        <w:pStyle w:val="Body"/>
        <w:sectPr w:rsidR="00605DE8" w:rsidSect="00D82B1B">
          <w:headerReference w:type="even" r:id="rId77"/>
          <w:headerReference w:type="default" r:id="rId78"/>
          <w:footerReference w:type="even" r:id="rId79"/>
          <w:footerReference w:type="default" r:id="rId80"/>
          <w:headerReference w:type="first" r:id="rId81"/>
          <w:pgSz w:w="11906" w:h="16838" w:code="9"/>
          <w:pgMar w:top="1418" w:right="1418" w:bottom="1134" w:left="1418" w:header="567" w:footer="567" w:gutter="0"/>
          <w:cols w:space="708"/>
          <w:docGrid w:linePitch="360"/>
        </w:sectPr>
      </w:pPr>
    </w:p>
    <w:p w14:paraId="5E3F339E" w14:textId="5C41989D" w:rsidR="00A0304E" w:rsidRPr="00845A91" w:rsidRDefault="00A0304E" w:rsidP="00A0304E">
      <w:pPr>
        <w:pStyle w:val="Caption"/>
      </w:pPr>
      <w:bookmarkStart w:id="130" w:name="_Ref482366762"/>
      <w:bookmarkStart w:id="131" w:name="_Toc381449730"/>
      <w:bookmarkStart w:id="132" w:name="_Toc484014008"/>
      <w:r>
        <w:lastRenderedPageBreak/>
        <w:t xml:space="preserve">Table </w:t>
      </w:r>
      <w:fldSimple w:instr=" SEQ Table \* ARABIC ">
        <w:r w:rsidR="00011CCA">
          <w:rPr>
            <w:noProof/>
          </w:rPr>
          <w:t>30</w:t>
        </w:r>
      </w:fldSimple>
      <w:bookmarkEnd w:id="130"/>
      <w:r>
        <w:tab/>
      </w:r>
      <w:r w:rsidRPr="00845A91">
        <w:t xml:space="preserve">Number and proportion of </w:t>
      </w:r>
      <w:r>
        <w:t xml:space="preserve">long day care </w:t>
      </w:r>
      <w:r w:rsidRPr="00E0303B">
        <w:t xml:space="preserve">staff </w:t>
      </w:r>
      <w:r w:rsidR="00471692">
        <w:t>delivering</w:t>
      </w:r>
      <w:r>
        <w:t xml:space="preserve"> </w:t>
      </w:r>
      <w:r w:rsidRPr="00845A91">
        <w:t>Preschool Program</w:t>
      </w:r>
      <w:r w:rsidR="00471692">
        <w:t>s</w:t>
      </w:r>
      <w:r w:rsidRPr="00845A91">
        <w:t xml:space="preserve">, by qualification level and State </w:t>
      </w:r>
      <w:r>
        <w:t>/</w:t>
      </w:r>
      <w:r w:rsidRPr="00845A91">
        <w:t xml:space="preserve"> Territory</w:t>
      </w:r>
      <w:r>
        <w:t xml:space="preserve"> </w:t>
      </w:r>
      <w:r w:rsidRPr="002F0D98">
        <w:rPr>
          <w:vertAlign w:val="superscript"/>
        </w:rPr>
        <w:t>(a)</w:t>
      </w:r>
      <w:bookmarkEnd w:id="131"/>
      <w:r w:rsidR="00C540A4">
        <w:rPr>
          <w:vertAlign w:val="superscript"/>
        </w:rPr>
        <w:t xml:space="preserve"> (b)</w:t>
      </w:r>
      <w:bookmarkEnd w:id="132"/>
    </w:p>
    <w:tbl>
      <w:tblPr>
        <w:tblW w:w="5000" w:type="pct"/>
        <w:tblCellMar>
          <w:left w:w="0" w:type="dxa"/>
          <w:right w:w="0" w:type="dxa"/>
        </w:tblCellMar>
        <w:tblLook w:val="04A0" w:firstRow="1" w:lastRow="0" w:firstColumn="1" w:lastColumn="0" w:noHBand="0" w:noVBand="1"/>
      </w:tblPr>
      <w:tblGrid>
        <w:gridCol w:w="3196"/>
        <w:gridCol w:w="729"/>
        <w:gridCol w:w="630"/>
        <w:gridCol w:w="627"/>
        <w:gridCol w:w="630"/>
        <w:gridCol w:w="627"/>
        <w:gridCol w:w="630"/>
        <w:gridCol w:w="627"/>
        <w:gridCol w:w="630"/>
        <w:gridCol w:w="627"/>
        <w:gridCol w:w="630"/>
        <w:gridCol w:w="544"/>
        <w:gridCol w:w="630"/>
        <w:gridCol w:w="544"/>
        <w:gridCol w:w="630"/>
        <w:gridCol w:w="544"/>
        <w:gridCol w:w="630"/>
        <w:gridCol w:w="729"/>
        <w:gridCol w:w="622"/>
      </w:tblGrid>
      <w:tr w:rsidR="00D972E4" w14:paraId="686D711C" w14:textId="77777777" w:rsidTr="00D972E4">
        <w:trPr>
          <w:trHeight w:val="300"/>
        </w:trPr>
        <w:tc>
          <w:tcPr>
            <w:tcW w:w="1105" w:type="pct"/>
            <w:vMerge w:val="restart"/>
            <w:tcBorders>
              <w:top w:val="nil"/>
              <w:left w:val="nil"/>
              <w:right w:val="nil"/>
            </w:tcBorders>
            <w:shd w:val="clear" w:color="000000" w:fill="1F698E"/>
            <w:tcMar>
              <w:top w:w="15" w:type="dxa"/>
              <w:left w:w="85" w:type="dxa"/>
              <w:bottom w:w="0" w:type="dxa"/>
              <w:right w:w="85" w:type="dxa"/>
            </w:tcMar>
            <w:vAlign w:val="center"/>
            <w:hideMark/>
          </w:tcPr>
          <w:p w14:paraId="5769C886" w14:textId="77777777" w:rsidR="00D972E4" w:rsidRDefault="00D972E4">
            <w:pPr>
              <w:jc w:val="center"/>
              <w:rPr>
                <w:rFonts w:cs="Arial"/>
                <w:b/>
                <w:bCs/>
                <w:color w:val="FFFFFF"/>
                <w:sz w:val="18"/>
                <w:szCs w:val="18"/>
              </w:rPr>
            </w:pPr>
            <w:r>
              <w:rPr>
                <w:rFonts w:cs="Arial"/>
                <w:b/>
                <w:bCs/>
                <w:color w:val="FFFFFF"/>
                <w:sz w:val="18"/>
                <w:szCs w:val="18"/>
              </w:rPr>
              <w:t> </w:t>
            </w:r>
          </w:p>
          <w:p w14:paraId="62D75ABC" w14:textId="103EA31C" w:rsidR="00D972E4" w:rsidRDefault="00D972E4" w:rsidP="00352E59">
            <w:pPr>
              <w:rPr>
                <w:rFonts w:cs="Arial"/>
                <w:b/>
                <w:bCs/>
                <w:color w:val="FFFFFF"/>
                <w:sz w:val="18"/>
                <w:szCs w:val="18"/>
              </w:rPr>
            </w:pPr>
            <w:r>
              <w:rPr>
                <w:rFonts w:cs="Arial"/>
                <w:b/>
                <w:bCs/>
                <w:color w:val="FFFFFF"/>
                <w:sz w:val="18"/>
                <w:szCs w:val="18"/>
              </w:rPr>
              <w:t>Long day care offering Preschool Program</w:t>
            </w:r>
          </w:p>
        </w:tc>
        <w:tc>
          <w:tcPr>
            <w:tcW w:w="470"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7AC0C8D7" w14:textId="77777777" w:rsidR="00D972E4" w:rsidRDefault="00D972E4">
            <w:pPr>
              <w:jc w:val="center"/>
              <w:rPr>
                <w:rFonts w:cs="Arial"/>
                <w:b/>
                <w:bCs/>
                <w:color w:val="FFFFFF"/>
                <w:sz w:val="18"/>
                <w:szCs w:val="18"/>
              </w:rPr>
            </w:pPr>
            <w:r>
              <w:rPr>
                <w:rFonts w:cs="Arial"/>
                <w:b/>
                <w:bCs/>
                <w:color w:val="FFFFFF"/>
                <w:sz w:val="18"/>
                <w:szCs w:val="18"/>
              </w:rPr>
              <w:t>NSW</w:t>
            </w:r>
          </w:p>
        </w:tc>
        <w:tc>
          <w:tcPr>
            <w:tcW w:w="435"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50E5EB8C" w14:textId="77777777" w:rsidR="00D972E4" w:rsidRDefault="00D972E4">
            <w:pPr>
              <w:jc w:val="center"/>
              <w:rPr>
                <w:rFonts w:cs="Arial"/>
                <w:b/>
                <w:bCs/>
                <w:color w:val="FFFFFF"/>
                <w:sz w:val="18"/>
                <w:szCs w:val="18"/>
              </w:rPr>
            </w:pPr>
            <w:r>
              <w:rPr>
                <w:rFonts w:cs="Arial"/>
                <w:b/>
                <w:bCs/>
                <w:color w:val="FFFFFF"/>
                <w:sz w:val="18"/>
                <w:szCs w:val="18"/>
              </w:rPr>
              <w:t>Vic</w:t>
            </w:r>
          </w:p>
        </w:tc>
        <w:tc>
          <w:tcPr>
            <w:tcW w:w="435"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1F8A350D" w14:textId="77777777" w:rsidR="00D972E4" w:rsidRDefault="00D972E4">
            <w:pPr>
              <w:jc w:val="center"/>
              <w:rPr>
                <w:rFonts w:cs="Arial"/>
                <w:b/>
                <w:bCs/>
                <w:color w:val="FFFFFF"/>
                <w:sz w:val="18"/>
                <w:szCs w:val="18"/>
              </w:rPr>
            </w:pPr>
            <w:r>
              <w:rPr>
                <w:rFonts w:cs="Arial"/>
                <w:b/>
                <w:bCs/>
                <w:color w:val="FFFFFF"/>
                <w:sz w:val="18"/>
                <w:szCs w:val="18"/>
              </w:rPr>
              <w:t>Qld</w:t>
            </w:r>
          </w:p>
        </w:tc>
        <w:tc>
          <w:tcPr>
            <w:tcW w:w="435"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1421E960" w14:textId="77777777" w:rsidR="00D972E4" w:rsidRDefault="00D972E4">
            <w:pPr>
              <w:jc w:val="center"/>
              <w:rPr>
                <w:rFonts w:cs="Arial"/>
                <w:b/>
                <w:bCs/>
                <w:color w:val="FFFFFF"/>
                <w:sz w:val="18"/>
                <w:szCs w:val="18"/>
              </w:rPr>
            </w:pPr>
            <w:r>
              <w:rPr>
                <w:rFonts w:cs="Arial"/>
                <w:b/>
                <w:bCs/>
                <w:color w:val="FFFFFF"/>
                <w:sz w:val="18"/>
                <w:szCs w:val="18"/>
              </w:rPr>
              <w:t>SA</w:t>
            </w:r>
          </w:p>
        </w:tc>
        <w:tc>
          <w:tcPr>
            <w:tcW w:w="435"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7402BD72" w14:textId="77777777" w:rsidR="00D972E4" w:rsidRDefault="00D972E4">
            <w:pPr>
              <w:jc w:val="center"/>
              <w:rPr>
                <w:rFonts w:cs="Arial"/>
                <w:b/>
                <w:bCs/>
                <w:color w:val="FFFFFF"/>
                <w:sz w:val="18"/>
                <w:szCs w:val="18"/>
              </w:rPr>
            </w:pPr>
            <w:r>
              <w:rPr>
                <w:rFonts w:cs="Arial"/>
                <w:b/>
                <w:bCs/>
                <w:color w:val="FFFFFF"/>
                <w:sz w:val="18"/>
                <w:szCs w:val="18"/>
              </w:rPr>
              <w:t>WA</w:t>
            </w:r>
          </w:p>
        </w:tc>
        <w:tc>
          <w:tcPr>
            <w:tcW w:w="406"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282AB9BF" w14:textId="77777777" w:rsidR="00D972E4" w:rsidRDefault="00D972E4">
            <w:pPr>
              <w:jc w:val="center"/>
              <w:rPr>
                <w:rFonts w:cs="Arial"/>
                <w:b/>
                <w:bCs/>
                <w:color w:val="FFFFFF"/>
                <w:sz w:val="18"/>
                <w:szCs w:val="18"/>
              </w:rPr>
            </w:pPr>
            <w:r>
              <w:rPr>
                <w:rFonts w:cs="Arial"/>
                <w:b/>
                <w:bCs/>
                <w:color w:val="FFFFFF"/>
                <w:sz w:val="18"/>
                <w:szCs w:val="18"/>
              </w:rPr>
              <w:t>Tas</w:t>
            </w:r>
          </w:p>
        </w:tc>
        <w:tc>
          <w:tcPr>
            <w:tcW w:w="406"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0A24ADA1" w14:textId="77777777" w:rsidR="00D972E4" w:rsidRDefault="00D972E4">
            <w:pPr>
              <w:jc w:val="center"/>
              <w:rPr>
                <w:rFonts w:cs="Arial"/>
                <w:b/>
                <w:bCs/>
                <w:color w:val="FFFFFF"/>
                <w:sz w:val="18"/>
                <w:szCs w:val="18"/>
              </w:rPr>
            </w:pPr>
            <w:r>
              <w:rPr>
                <w:rFonts w:cs="Arial"/>
                <w:b/>
                <w:bCs/>
                <w:color w:val="FFFFFF"/>
                <w:sz w:val="18"/>
                <w:szCs w:val="18"/>
              </w:rPr>
              <w:t>NT</w:t>
            </w:r>
          </w:p>
        </w:tc>
        <w:tc>
          <w:tcPr>
            <w:tcW w:w="406"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3C25B9C7" w14:textId="77777777" w:rsidR="00D972E4" w:rsidRDefault="00D972E4">
            <w:pPr>
              <w:jc w:val="center"/>
              <w:rPr>
                <w:rFonts w:cs="Arial"/>
                <w:b/>
                <w:bCs/>
                <w:color w:val="FFFFFF"/>
                <w:sz w:val="18"/>
                <w:szCs w:val="18"/>
              </w:rPr>
            </w:pPr>
            <w:r>
              <w:rPr>
                <w:rFonts w:cs="Arial"/>
                <w:b/>
                <w:bCs/>
                <w:color w:val="FFFFFF"/>
                <w:sz w:val="18"/>
                <w:szCs w:val="18"/>
              </w:rPr>
              <w:t>ACT</w:t>
            </w:r>
          </w:p>
        </w:tc>
        <w:tc>
          <w:tcPr>
            <w:tcW w:w="470" w:type="pct"/>
            <w:gridSpan w:val="2"/>
            <w:tcBorders>
              <w:top w:val="nil"/>
              <w:left w:val="nil"/>
              <w:bottom w:val="nil"/>
              <w:right w:val="nil"/>
            </w:tcBorders>
            <w:shd w:val="clear" w:color="000000" w:fill="1F698E"/>
            <w:tcMar>
              <w:top w:w="15" w:type="dxa"/>
              <w:left w:w="85" w:type="dxa"/>
              <w:bottom w:w="0" w:type="dxa"/>
              <w:right w:w="85" w:type="dxa"/>
            </w:tcMar>
            <w:vAlign w:val="center"/>
            <w:hideMark/>
          </w:tcPr>
          <w:p w14:paraId="0E54DB4A" w14:textId="77777777" w:rsidR="00D972E4" w:rsidRDefault="00D972E4">
            <w:pPr>
              <w:jc w:val="center"/>
              <w:rPr>
                <w:rFonts w:cs="Arial"/>
                <w:b/>
                <w:bCs/>
                <w:color w:val="FFFFFF"/>
                <w:sz w:val="18"/>
                <w:szCs w:val="18"/>
              </w:rPr>
            </w:pPr>
            <w:r>
              <w:rPr>
                <w:rFonts w:cs="Arial"/>
                <w:b/>
                <w:bCs/>
                <w:color w:val="FFFFFF"/>
                <w:sz w:val="18"/>
                <w:szCs w:val="18"/>
              </w:rPr>
              <w:t>Australia</w:t>
            </w:r>
          </w:p>
        </w:tc>
      </w:tr>
      <w:tr w:rsidR="00D972E4" w14:paraId="5DB5E881" w14:textId="77777777" w:rsidTr="00D972E4">
        <w:trPr>
          <w:trHeight w:val="300"/>
        </w:trPr>
        <w:tc>
          <w:tcPr>
            <w:tcW w:w="1105" w:type="pct"/>
            <w:vMerge/>
            <w:tcBorders>
              <w:left w:val="nil"/>
              <w:bottom w:val="nil"/>
              <w:right w:val="nil"/>
            </w:tcBorders>
            <w:shd w:val="clear" w:color="000000" w:fill="1F698E"/>
            <w:tcMar>
              <w:top w:w="15" w:type="dxa"/>
              <w:left w:w="85" w:type="dxa"/>
              <w:bottom w:w="0" w:type="dxa"/>
              <w:right w:w="85" w:type="dxa"/>
            </w:tcMar>
            <w:vAlign w:val="center"/>
            <w:hideMark/>
          </w:tcPr>
          <w:p w14:paraId="49992719" w14:textId="102E3311" w:rsidR="00D972E4" w:rsidRDefault="00D972E4">
            <w:pPr>
              <w:rPr>
                <w:rFonts w:cs="Arial"/>
                <w:b/>
                <w:bCs/>
                <w:color w:val="FFFFFF"/>
                <w:sz w:val="18"/>
                <w:szCs w:val="18"/>
              </w:rPr>
            </w:pPr>
          </w:p>
        </w:tc>
        <w:tc>
          <w:tcPr>
            <w:tcW w:w="252" w:type="pct"/>
            <w:tcBorders>
              <w:top w:val="nil"/>
              <w:left w:val="nil"/>
              <w:bottom w:val="nil"/>
              <w:right w:val="nil"/>
            </w:tcBorders>
            <w:shd w:val="clear" w:color="000000" w:fill="1F698E"/>
            <w:tcMar>
              <w:top w:w="15" w:type="dxa"/>
              <w:left w:w="85" w:type="dxa"/>
              <w:bottom w:w="0" w:type="dxa"/>
              <w:right w:w="85" w:type="dxa"/>
            </w:tcMar>
            <w:vAlign w:val="center"/>
            <w:hideMark/>
          </w:tcPr>
          <w:p w14:paraId="137DC174"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5A732AAC" w14:textId="77777777" w:rsidR="00D972E4" w:rsidRDefault="00D972E4">
            <w:pPr>
              <w:jc w:val="center"/>
              <w:rPr>
                <w:rFonts w:cs="Arial"/>
                <w:b/>
                <w:bCs/>
                <w:color w:val="FFFFFF"/>
                <w:sz w:val="18"/>
                <w:szCs w:val="18"/>
              </w:rPr>
            </w:pPr>
            <w:r>
              <w:rPr>
                <w:rFonts w:cs="Arial"/>
                <w:b/>
                <w:bCs/>
                <w:color w:val="FFFFFF"/>
                <w:sz w:val="18"/>
                <w:szCs w:val="18"/>
              </w:rPr>
              <w:t>%</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0F38F6C8"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17601885" w14:textId="77777777" w:rsidR="00D972E4" w:rsidRDefault="00D972E4">
            <w:pPr>
              <w:jc w:val="center"/>
              <w:rPr>
                <w:rFonts w:cs="Arial"/>
                <w:b/>
                <w:bCs/>
                <w:color w:val="FFFFFF"/>
                <w:sz w:val="18"/>
                <w:szCs w:val="18"/>
              </w:rPr>
            </w:pPr>
            <w:r>
              <w:rPr>
                <w:rFonts w:cs="Arial"/>
                <w:b/>
                <w:bCs/>
                <w:color w:val="FFFFFF"/>
                <w:sz w:val="18"/>
                <w:szCs w:val="18"/>
              </w:rPr>
              <w:t>%</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5C997331"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05E50695" w14:textId="77777777" w:rsidR="00D972E4" w:rsidRDefault="00D972E4">
            <w:pPr>
              <w:jc w:val="center"/>
              <w:rPr>
                <w:rFonts w:cs="Arial"/>
                <w:b/>
                <w:bCs/>
                <w:color w:val="FFFFFF"/>
                <w:sz w:val="18"/>
                <w:szCs w:val="18"/>
              </w:rPr>
            </w:pPr>
            <w:r>
              <w:rPr>
                <w:rFonts w:cs="Arial"/>
                <w:b/>
                <w:bCs/>
                <w:color w:val="FFFFFF"/>
                <w:sz w:val="18"/>
                <w:szCs w:val="18"/>
              </w:rPr>
              <w:t>%</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3E3A2532"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57B1C94D" w14:textId="77777777" w:rsidR="00D972E4" w:rsidRDefault="00D972E4">
            <w:pPr>
              <w:jc w:val="center"/>
              <w:rPr>
                <w:rFonts w:cs="Arial"/>
                <w:b/>
                <w:bCs/>
                <w:color w:val="FFFFFF"/>
                <w:sz w:val="18"/>
                <w:szCs w:val="18"/>
              </w:rPr>
            </w:pPr>
            <w:r>
              <w:rPr>
                <w:rFonts w:cs="Arial"/>
                <w:b/>
                <w:bCs/>
                <w:color w:val="FFFFFF"/>
                <w:sz w:val="18"/>
                <w:szCs w:val="18"/>
              </w:rPr>
              <w:t>%</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5A847C84"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27A9C339" w14:textId="77777777" w:rsidR="00D972E4" w:rsidRDefault="00D972E4">
            <w:pPr>
              <w:jc w:val="center"/>
              <w:rPr>
                <w:rFonts w:cs="Arial"/>
                <w:b/>
                <w:bCs/>
                <w:color w:val="FFFFFF"/>
                <w:sz w:val="18"/>
                <w:szCs w:val="18"/>
              </w:rPr>
            </w:pPr>
            <w:r>
              <w:rPr>
                <w:rFonts w:cs="Arial"/>
                <w:b/>
                <w:bCs/>
                <w:color w:val="FFFFFF"/>
                <w:sz w:val="18"/>
                <w:szCs w:val="18"/>
              </w:rPr>
              <w:t>%</w:t>
            </w:r>
          </w:p>
        </w:tc>
        <w:tc>
          <w:tcPr>
            <w:tcW w:w="188" w:type="pct"/>
            <w:tcBorders>
              <w:top w:val="nil"/>
              <w:left w:val="nil"/>
              <w:bottom w:val="nil"/>
              <w:right w:val="nil"/>
            </w:tcBorders>
            <w:shd w:val="clear" w:color="000000" w:fill="1F698E"/>
            <w:tcMar>
              <w:top w:w="15" w:type="dxa"/>
              <w:left w:w="85" w:type="dxa"/>
              <w:bottom w:w="0" w:type="dxa"/>
              <w:right w:w="85" w:type="dxa"/>
            </w:tcMar>
            <w:vAlign w:val="center"/>
            <w:hideMark/>
          </w:tcPr>
          <w:p w14:paraId="36B3316E"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137C2CFE" w14:textId="77777777" w:rsidR="00D972E4" w:rsidRDefault="00D972E4">
            <w:pPr>
              <w:jc w:val="center"/>
              <w:rPr>
                <w:rFonts w:cs="Arial"/>
                <w:b/>
                <w:bCs/>
                <w:color w:val="FFFFFF"/>
                <w:sz w:val="18"/>
                <w:szCs w:val="18"/>
              </w:rPr>
            </w:pPr>
            <w:r>
              <w:rPr>
                <w:rFonts w:cs="Arial"/>
                <w:b/>
                <w:bCs/>
                <w:color w:val="FFFFFF"/>
                <w:sz w:val="18"/>
                <w:szCs w:val="18"/>
              </w:rPr>
              <w:t>%</w:t>
            </w:r>
          </w:p>
        </w:tc>
        <w:tc>
          <w:tcPr>
            <w:tcW w:w="188" w:type="pct"/>
            <w:tcBorders>
              <w:top w:val="nil"/>
              <w:left w:val="nil"/>
              <w:bottom w:val="nil"/>
              <w:right w:val="nil"/>
            </w:tcBorders>
            <w:shd w:val="clear" w:color="000000" w:fill="1F698E"/>
            <w:tcMar>
              <w:top w:w="15" w:type="dxa"/>
              <w:left w:w="85" w:type="dxa"/>
              <w:bottom w:w="0" w:type="dxa"/>
              <w:right w:w="85" w:type="dxa"/>
            </w:tcMar>
            <w:vAlign w:val="center"/>
            <w:hideMark/>
          </w:tcPr>
          <w:p w14:paraId="1DD6D28F"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555879F6" w14:textId="77777777" w:rsidR="00D972E4" w:rsidRDefault="00D972E4">
            <w:pPr>
              <w:jc w:val="center"/>
              <w:rPr>
                <w:rFonts w:cs="Arial"/>
                <w:b/>
                <w:bCs/>
                <w:color w:val="FFFFFF"/>
                <w:sz w:val="18"/>
                <w:szCs w:val="18"/>
              </w:rPr>
            </w:pPr>
            <w:r>
              <w:rPr>
                <w:rFonts w:cs="Arial"/>
                <w:b/>
                <w:bCs/>
                <w:color w:val="FFFFFF"/>
                <w:sz w:val="18"/>
                <w:szCs w:val="18"/>
              </w:rPr>
              <w:t>%</w:t>
            </w:r>
          </w:p>
        </w:tc>
        <w:tc>
          <w:tcPr>
            <w:tcW w:w="188" w:type="pct"/>
            <w:tcBorders>
              <w:top w:val="nil"/>
              <w:left w:val="nil"/>
              <w:bottom w:val="nil"/>
              <w:right w:val="nil"/>
            </w:tcBorders>
            <w:shd w:val="clear" w:color="000000" w:fill="1F698E"/>
            <w:tcMar>
              <w:top w:w="15" w:type="dxa"/>
              <w:left w:w="85" w:type="dxa"/>
              <w:bottom w:w="0" w:type="dxa"/>
              <w:right w:w="85" w:type="dxa"/>
            </w:tcMar>
            <w:vAlign w:val="center"/>
            <w:hideMark/>
          </w:tcPr>
          <w:p w14:paraId="3E4BAD2E"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783F9D3E" w14:textId="77777777" w:rsidR="00D972E4" w:rsidRDefault="00D972E4">
            <w:pPr>
              <w:jc w:val="center"/>
              <w:rPr>
                <w:rFonts w:cs="Arial"/>
                <w:b/>
                <w:bCs/>
                <w:color w:val="FFFFFF"/>
                <w:sz w:val="18"/>
                <w:szCs w:val="18"/>
              </w:rPr>
            </w:pPr>
            <w:r>
              <w:rPr>
                <w:rFonts w:cs="Arial"/>
                <w:b/>
                <w:bCs/>
                <w:color w:val="FFFFFF"/>
                <w:sz w:val="18"/>
                <w:szCs w:val="18"/>
              </w:rPr>
              <w:t>%</w:t>
            </w:r>
          </w:p>
        </w:tc>
        <w:tc>
          <w:tcPr>
            <w:tcW w:w="252" w:type="pct"/>
            <w:tcBorders>
              <w:top w:val="nil"/>
              <w:left w:val="nil"/>
              <w:bottom w:val="nil"/>
              <w:right w:val="nil"/>
            </w:tcBorders>
            <w:shd w:val="clear" w:color="000000" w:fill="1F698E"/>
            <w:tcMar>
              <w:top w:w="15" w:type="dxa"/>
              <w:left w:w="85" w:type="dxa"/>
              <w:bottom w:w="0" w:type="dxa"/>
              <w:right w:w="85" w:type="dxa"/>
            </w:tcMar>
            <w:vAlign w:val="center"/>
            <w:hideMark/>
          </w:tcPr>
          <w:p w14:paraId="3B804411" w14:textId="77777777" w:rsidR="00D972E4" w:rsidRDefault="00D972E4">
            <w:pPr>
              <w:jc w:val="center"/>
              <w:rPr>
                <w:rFonts w:cs="Arial"/>
                <w:b/>
                <w:bCs/>
                <w:color w:val="FFFFFF"/>
                <w:sz w:val="18"/>
                <w:szCs w:val="18"/>
              </w:rPr>
            </w:pPr>
            <w:r>
              <w:rPr>
                <w:rFonts w:cs="Arial"/>
                <w:b/>
                <w:bCs/>
                <w:color w:val="FFFFFF"/>
                <w:sz w:val="18"/>
                <w:szCs w:val="18"/>
              </w:rPr>
              <w:t>No.</w:t>
            </w:r>
          </w:p>
        </w:tc>
        <w:tc>
          <w:tcPr>
            <w:tcW w:w="217" w:type="pct"/>
            <w:tcBorders>
              <w:top w:val="nil"/>
              <w:left w:val="nil"/>
              <w:bottom w:val="nil"/>
              <w:right w:val="nil"/>
            </w:tcBorders>
            <w:shd w:val="clear" w:color="000000" w:fill="1F698E"/>
            <w:tcMar>
              <w:top w:w="15" w:type="dxa"/>
              <w:left w:w="85" w:type="dxa"/>
              <w:bottom w:w="0" w:type="dxa"/>
              <w:right w:w="85" w:type="dxa"/>
            </w:tcMar>
            <w:vAlign w:val="center"/>
            <w:hideMark/>
          </w:tcPr>
          <w:p w14:paraId="42C0136C" w14:textId="77777777" w:rsidR="00D972E4" w:rsidRDefault="00D972E4">
            <w:pPr>
              <w:jc w:val="center"/>
              <w:rPr>
                <w:rFonts w:cs="Arial"/>
                <w:b/>
                <w:bCs/>
                <w:color w:val="FFFFFF"/>
                <w:sz w:val="18"/>
                <w:szCs w:val="18"/>
              </w:rPr>
            </w:pPr>
            <w:r>
              <w:rPr>
                <w:rFonts w:cs="Arial"/>
                <w:b/>
                <w:bCs/>
                <w:color w:val="FFFFFF"/>
                <w:sz w:val="18"/>
                <w:szCs w:val="18"/>
              </w:rPr>
              <w:t>%</w:t>
            </w:r>
          </w:p>
        </w:tc>
      </w:tr>
      <w:tr w:rsidR="00D972E4" w14:paraId="44D71F7E" w14:textId="77777777" w:rsidTr="00352E59">
        <w:trPr>
          <w:trHeight w:val="300"/>
        </w:trPr>
        <w:tc>
          <w:tcPr>
            <w:tcW w:w="1105" w:type="pct"/>
            <w:tcBorders>
              <w:top w:val="nil"/>
              <w:left w:val="nil"/>
              <w:bottom w:val="nil"/>
              <w:right w:val="nil"/>
            </w:tcBorders>
            <w:shd w:val="clear" w:color="000000" w:fill="90C9E6"/>
            <w:tcMar>
              <w:top w:w="15" w:type="dxa"/>
              <w:left w:w="85" w:type="dxa"/>
              <w:bottom w:w="0" w:type="dxa"/>
              <w:right w:w="85" w:type="dxa"/>
            </w:tcMar>
            <w:vAlign w:val="center"/>
            <w:hideMark/>
          </w:tcPr>
          <w:p w14:paraId="26A587A3" w14:textId="759A5571" w:rsidR="00D972E4" w:rsidRPr="00352E59" w:rsidRDefault="00D972E4">
            <w:pPr>
              <w:rPr>
                <w:rFonts w:cs="Arial"/>
                <w:b/>
                <w:color w:val="000000"/>
                <w:sz w:val="18"/>
                <w:szCs w:val="18"/>
              </w:rPr>
            </w:pPr>
            <w:r w:rsidRPr="00352E59">
              <w:rPr>
                <w:rFonts w:cs="Arial"/>
                <w:b/>
                <w:color w:val="000000"/>
                <w:sz w:val="18"/>
                <w:szCs w:val="18"/>
              </w:rPr>
              <w:t>Teaching field</w:t>
            </w:r>
            <w:r w:rsidR="00352E59">
              <w:rPr>
                <w:rFonts w:cs="Arial"/>
                <w:b/>
                <w:color w:val="000000"/>
                <w:sz w:val="18"/>
                <w:szCs w:val="18"/>
              </w:rPr>
              <w:t xml:space="preserve"> </w:t>
            </w:r>
            <w:r w:rsidRPr="00352E59">
              <w:rPr>
                <w:rFonts w:cs="Arial"/>
                <w:b/>
                <w:color w:val="000000"/>
                <w:sz w:val="18"/>
                <w:szCs w:val="18"/>
                <w:vertAlign w:val="superscript"/>
              </w:rPr>
              <w:t>(</w:t>
            </w:r>
            <w:r w:rsidR="00352E59" w:rsidRPr="00352E59">
              <w:rPr>
                <w:rFonts w:cs="Arial"/>
                <w:b/>
                <w:color w:val="000000"/>
                <w:sz w:val="18"/>
                <w:szCs w:val="18"/>
                <w:vertAlign w:val="superscript"/>
              </w:rPr>
              <w:t>c</w:t>
            </w:r>
            <w:r w:rsidRPr="00352E59">
              <w:rPr>
                <w:rFonts w:cs="Arial"/>
                <w:b/>
                <w:color w:val="000000"/>
                <w:sz w:val="18"/>
                <w:szCs w:val="18"/>
                <w:vertAlign w:val="superscript"/>
              </w:rPr>
              <w:t>)</w:t>
            </w:r>
          </w:p>
        </w:tc>
        <w:tc>
          <w:tcPr>
            <w:tcW w:w="3895" w:type="pct"/>
            <w:gridSpan w:val="18"/>
            <w:tcBorders>
              <w:top w:val="nil"/>
              <w:left w:val="nil"/>
              <w:bottom w:val="nil"/>
              <w:right w:val="nil"/>
            </w:tcBorders>
            <w:shd w:val="clear" w:color="000000" w:fill="90C9E6"/>
            <w:tcMar>
              <w:top w:w="15" w:type="dxa"/>
              <w:left w:w="85" w:type="dxa"/>
              <w:bottom w:w="0" w:type="dxa"/>
              <w:right w:w="85" w:type="dxa"/>
            </w:tcMar>
            <w:vAlign w:val="center"/>
          </w:tcPr>
          <w:p w14:paraId="37514BD6" w14:textId="1A2DF49D" w:rsidR="00D972E4" w:rsidRDefault="00D972E4">
            <w:pPr>
              <w:jc w:val="center"/>
              <w:rPr>
                <w:rFonts w:cs="Arial"/>
                <w:b/>
                <w:bCs/>
                <w:color w:val="000000"/>
                <w:sz w:val="18"/>
                <w:szCs w:val="18"/>
              </w:rPr>
            </w:pPr>
          </w:p>
        </w:tc>
      </w:tr>
      <w:tr w:rsidR="00D972E4" w14:paraId="4F2A8D9D" w14:textId="77777777" w:rsidTr="008769DE">
        <w:trPr>
          <w:trHeight w:val="510"/>
        </w:trPr>
        <w:tc>
          <w:tcPr>
            <w:tcW w:w="1105"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BDFFAF2" w14:textId="686E9711" w:rsidR="00D972E4" w:rsidRDefault="00D972E4">
            <w:pPr>
              <w:rPr>
                <w:rFonts w:cs="Arial"/>
                <w:color w:val="000000"/>
                <w:sz w:val="18"/>
                <w:szCs w:val="18"/>
              </w:rPr>
            </w:pPr>
            <w:r>
              <w:rPr>
                <w:rFonts w:cs="Arial"/>
                <w:color w:val="000000"/>
                <w:sz w:val="18"/>
                <w:szCs w:val="18"/>
              </w:rPr>
              <w:t>Bachelor degree pass (4 years or equivalent) and above</w:t>
            </w:r>
            <w:r w:rsidR="00352E59">
              <w:rPr>
                <w:rFonts w:cs="Arial"/>
                <w:color w:val="000000"/>
                <w:sz w:val="18"/>
                <w:szCs w:val="18"/>
              </w:rPr>
              <w:t xml:space="preserve"> </w:t>
            </w:r>
            <w:r w:rsidRPr="00352E59">
              <w:rPr>
                <w:rFonts w:cs="Arial"/>
                <w:color w:val="000000"/>
                <w:sz w:val="18"/>
                <w:szCs w:val="18"/>
                <w:vertAlign w:val="superscript"/>
              </w:rPr>
              <w:t>(d)</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AAAC50C" w14:textId="77777777" w:rsidR="00D972E4" w:rsidRDefault="00D972E4">
            <w:pPr>
              <w:jc w:val="right"/>
              <w:rPr>
                <w:rFonts w:cs="Arial"/>
                <w:color w:val="000000"/>
                <w:sz w:val="18"/>
                <w:szCs w:val="18"/>
              </w:rPr>
            </w:pPr>
            <w:r>
              <w:rPr>
                <w:rFonts w:cs="Arial"/>
                <w:color w:val="000000"/>
                <w:sz w:val="18"/>
                <w:szCs w:val="18"/>
              </w:rPr>
              <w:t>2,231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4561A7F" w14:textId="77777777" w:rsidR="00D972E4" w:rsidRDefault="00D972E4">
            <w:pPr>
              <w:jc w:val="right"/>
              <w:rPr>
                <w:rFonts w:cs="Arial"/>
                <w:color w:val="000000"/>
                <w:sz w:val="18"/>
                <w:szCs w:val="18"/>
              </w:rPr>
            </w:pPr>
            <w:r>
              <w:rPr>
                <w:rFonts w:cs="Arial"/>
                <w:color w:val="000000"/>
                <w:sz w:val="18"/>
                <w:szCs w:val="18"/>
              </w:rPr>
              <w:t>15.2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64382BC" w14:textId="77777777" w:rsidR="00D972E4" w:rsidRDefault="00D972E4">
            <w:pPr>
              <w:jc w:val="right"/>
              <w:rPr>
                <w:rFonts w:cs="Arial"/>
                <w:color w:val="000000"/>
                <w:sz w:val="18"/>
                <w:szCs w:val="18"/>
              </w:rPr>
            </w:pPr>
            <w:r>
              <w:rPr>
                <w:rFonts w:cs="Arial"/>
                <w:color w:val="000000"/>
                <w:sz w:val="18"/>
                <w:szCs w:val="18"/>
              </w:rPr>
              <w:t>1,110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6FB1EDF" w14:textId="77777777" w:rsidR="00D972E4" w:rsidRDefault="00D972E4">
            <w:pPr>
              <w:jc w:val="right"/>
              <w:rPr>
                <w:rFonts w:cs="Arial"/>
                <w:color w:val="000000"/>
                <w:sz w:val="18"/>
                <w:szCs w:val="18"/>
              </w:rPr>
            </w:pPr>
            <w:r>
              <w:rPr>
                <w:rFonts w:cs="Arial"/>
                <w:color w:val="000000"/>
                <w:sz w:val="18"/>
                <w:szCs w:val="18"/>
              </w:rPr>
              <w:t>15.7</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ADC09CE" w14:textId="77777777" w:rsidR="00D972E4" w:rsidRDefault="00D972E4">
            <w:pPr>
              <w:jc w:val="right"/>
              <w:rPr>
                <w:rFonts w:cs="Arial"/>
                <w:color w:val="000000"/>
                <w:sz w:val="18"/>
                <w:szCs w:val="18"/>
              </w:rPr>
            </w:pPr>
            <w:r>
              <w:rPr>
                <w:rFonts w:cs="Arial"/>
                <w:color w:val="000000"/>
                <w:sz w:val="18"/>
                <w:szCs w:val="18"/>
              </w:rPr>
              <w:t>1,016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67117E7" w14:textId="77777777" w:rsidR="00D972E4" w:rsidRDefault="00D972E4">
            <w:pPr>
              <w:jc w:val="right"/>
              <w:rPr>
                <w:rFonts w:cs="Arial"/>
                <w:color w:val="000000"/>
                <w:sz w:val="18"/>
                <w:szCs w:val="18"/>
              </w:rPr>
            </w:pPr>
            <w:r>
              <w:rPr>
                <w:rFonts w:cs="Arial"/>
                <w:color w:val="000000"/>
                <w:sz w:val="18"/>
                <w:szCs w:val="18"/>
              </w:rPr>
              <w:t>19.1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BAEBA55" w14:textId="77777777" w:rsidR="00D972E4" w:rsidRDefault="00D972E4">
            <w:pPr>
              <w:jc w:val="right"/>
              <w:rPr>
                <w:rFonts w:cs="Arial"/>
                <w:color w:val="000000"/>
                <w:sz w:val="18"/>
                <w:szCs w:val="18"/>
              </w:rPr>
            </w:pPr>
            <w:r>
              <w:rPr>
                <w:rFonts w:cs="Arial"/>
                <w:color w:val="000000"/>
                <w:sz w:val="18"/>
                <w:szCs w:val="18"/>
              </w:rPr>
              <w:t>311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92F184F" w14:textId="77777777" w:rsidR="00D972E4" w:rsidRDefault="00D972E4">
            <w:pPr>
              <w:jc w:val="right"/>
              <w:rPr>
                <w:rFonts w:cs="Arial"/>
                <w:color w:val="000000"/>
                <w:sz w:val="18"/>
                <w:szCs w:val="18"/>
              </w:rPr>
            </w:pPr>
            <w:r>
              <w:rPr>
                <w:rFonts w:cs="Arial"/>
                <w:color w:val="000000"/>
                <w:sz w:val="18"/>
                <w:szCs w:val="18"/>
              </w:rPr>
              <w:t>18.0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EC468D7" w14:textId="77777777" w:rsidR="00D972E4" w:rsidRDefault="00D972E4">
            <w:pPr>
              <w:jc w:val="right"/>
              <w:rPr>
                <w:rFonts w:cs="Arial"/>
                <w:color w:val="000000"/>
                <w:sz w:val="18"/>
                <w:szCs w:val="18"/>
              </w:rPr>
            </w:pPr>
            <w:r>
              <w:rPr>
                <w:rFonts w:cs="Arial"/>
                <w:color w:val="000000"/>
                <w:sz w:val="18"/>
                <w:szCs w:val="18"/>
              </w:rPr>
              <w:t>208</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FF6C74A" w14:textId="77777777" w:rsidR="00D972E4" w:rsidRDefault="00D972E4">
            <w:pPr>
              <w:jc w:val="right"/>
              <w:rPr>
                <w:rFonts w:cs="Arial"/>
                <w:color w:val="000000"/>
                <w:sz w:val="18"/>
                <w:szCs w:val="18"/>
              </w:rPr>
            </w:pPr>
            <w:r>
              <w:rPr>
                <w:rFonts w:cs="Arial"/>
                <w:color w:val="000000"/>
                <w:sz w:val="18"/>
                <w:szCs w:val="18"/>
              </w:rPr>
              <w:t>11.4</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9482AC9" w14:textId="77777777" w:rsidR="00D972E4" w:rsidRDefault="00D972E4">
            <w:pPr>
              <w:jc w:val="right"/>
              <w:rPr>
                <w:rFonts w:cs="Arial"/>
                <w:color w:val="000000"/>
                <w:sz w:val="18"/>
                <w:szCs w:val="18"/>
              </w:rPr>
            </w:pPr>
            <w:r>
              <w:rPr>
                <w:rFonts w:cs="Arial"/>
                <w:color w:val="000000"/>
                <w:sz w:val="18"/>
                <w:szCs w:val="18"/>
              </w:rPr>
              <w:t>36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09E571B" w14:textId="77777777" w:rsidR="00D972E4" w:rsidRDefault="00D972E4">
            <w:pPr>
              <w:jc w:val="right"/>
              <w:rPr>
                <w:rFonts w:cs="Arial"/>
                <w:color w:val="000000"/>
                <w:sz w:val="18"/>
                <w:szCs w:val="18"/>
              </w:rPr>
            </w:pPr>
            <w:r>
              <w:rPr>
                <w:rFonts w:cs="Arial"/>
                <w:color w:val="000000"/>
                <w:sz w:val="18"/>
                <w:szCs w:val="18"/>
              </w:rPr>
              <w:t>14.0</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5808AD7" w14:textId="77777777" w:rsidR="00D972E4" w:rsidRDefault="00D972E4">
            <w:pPr>
              <w:jc w:val="right"/>
              <w:rPr>
                <w:rFonts w:cs="Arial"/>
                <w:color w:val="000000"/>
                <w:sz w:val="18"/>
                <w:szCs w:val="18"/>
              </w:rPr>
            </w:pPr>
            <w:r>
              <w:rPr>
                <w:rFonts w:cs="Arial"/>
                <w:color w:val="000000"/>
                <w:sz w:val="18"/>
                <w:szCs w:val="18"/>
              </w:rPr>
              <w:t>26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F5B2064" w14:textId="77777777" w:rsidR="00D972E4" w:rsidRDefault="00D972E4">
            <w:pPr>
              <w:jc w:val="right"/>
              <w:rPr>
                <w:rFonts w:cs="Arial"/>
                <w:color w:val="000000"/>
                <w:sz w:val="18"/>
                <w:szCs w:val="18"/>
              </w:rPr>
            </w:pPr>
            <w:r>
              <w:rPr>
                <w:rFonts w:cs="Arial"/>
                <w:color w:val="000000"/>
                <w:sz w:val="18"/>
                <w:szCs w:val="18"/>
              </w:rPr>
              <w:t>10.2</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5F65E58" w14:textId="77777777" w:rsidR="00D972E4" w:rsidRDefault="00D972E4">
            <w:pPr>
              <w:jc w:val="right"/>
              <w:rPr>
                <w:rFonts w:cs="Arial"/>
                <w:color w:val="000000"/>
                <w:sz w:val="18"/>
                <w:szCs w:val="18"/>
              </w:rPr>
            </w:pPr>
            <w:r>
              <w:rPr>
                <w:rFonts w:cs="Arial"/>
                <w:color w:val="000000"/>
                <w:sz w:val="18"/>
                <w:szCs w:val="18"/>
              </w:rPr>
              <w:t>138</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78E0A6B" w14:textId="77777777" w:rsidR="00D972E4" w:rsidRDefault="00D972E4">
            <w:pPr>
              <w:jc w:val="right"/>
              <w:rPr>
                <w:rFonts w:cs="Arial"/>
                <w:color w:val="000000"/>
                <w:sz w:val="18"/>
                <w:szCs w:val="18"/>
              </w:rPr>
            </w:pPr>
            <w:r>
              <w:rPr>
                <w:rFonts w:cs="Arial"/>
                <w:color w:val="000000"/>
                <w:sz w:val="18"/>
                <w:szCs w:val="18"/>
              </w:rPr>
              <w:t>19.4</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F328A67" w14:textId="77777777" w:rsidR="00D972E4" w:rsidRDefault="00D972E4">
            <w:pPr>
              <w:jc w:val="right"/>
              <w:rPr>
                <w:rFonts w:cs="Arial"/>
                <w:color w:val="000000"/>
                <w:sz w:val="18"/>
                <w:szCs w:val="18"/>
              </w:rPr>
            </w:pPr>
            <w:r>
              <w:rPr>
                <w:rFonts w:cs="Arial"/>
                <w:color w:val="000000"/>
                <w:sz w:val="18"/>
                <w:szCs w:val="18"/>
              </w:rPr>
              <w:t>5,076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0F481F6" w14:textId="77777777" w:rsidR="00D972E4" w:rsidRDefault="00D972E4">
            <w:pPr>
              <w:jc w:val="right"/>
              <w:rPr>
                <w:rFonts w:cs="Arial"/>
                <w:color w:val="000000"/>
                <w:sz w:val="18"/>
                <w:szCs w:val="18"/>
              </w:rPr>
            </w:pPr>
            <w:r>
              <w:rPr>
                <w:rFonts w:cs="Arial"/>
                <w:color w:val="000000"/>
                <w:sz w:val="18"/>
                <w:szCs w:val="18"/>
              </w:rPr>
              <w:t>15.9</w:t>
            </w:r>
          </w:p>
        </w:tc>
      </w:tr>
      <w:tr w:rsidR="008769DE" w14:paraId="4380B57B" w14:textId="77777777" w:rsidTr="008769DE">
        <w:trPr>
          <w:trHeight w:val="510"/>
        </w:trPr>
        <w:tc>
          <w:tcPr>
            <w:tcW w:w="1105"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E87924F" w14:textId="77777777" w:rsidR="00D972E4" w:rsidRDefault="00D972E4">
            <w:pPr>
              <w:rPr>
                <w:rFonts w:cs="Arial"/>
                <w:color w:val="000000"/>
                <w:sz w:val="18"/>
                <w:szCs w:val="18"/>
              </w:rPr>
            </w:pPr>
            <w:r>
              <w:rPr>
                <w:rFonts w:cs="Arial"/>
                <w:color w:val="000000"/>
                <w:sz w:val="18"/>
                <w:szCs w:val="18"/>
              </w:rPr>
              <w:t>Bachelor degree pass (3 years or equivalent)</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204A51C" w14:textId="77777777" w:rsidR="00D972E4" w:rsidRDefault="00D972E4">
            <w:pPr>
              <w:jc w:val="right"/>
              <w:rPr>
                <w:rFonts w:cs="Arial"/>
                <w:color w:val="000000"/>
                <w:sz w:val="18"/>
                <w:szCs w:val="18"/>
              </w:rPr>
            </w:pPr>
            <w:r>
              <w:rPr>
                <w:rFonts w:cs="Arial"/>
                <w:color w:val="000000"/>
                <w:sz w:val="18"/>
                <w:szCs w:val="18"/>
              </w:rPr>
              <w:t>1,602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73EF6CB" w14:textId="77777777" w:rsidR="00D972E4" w:rsidRDefault="00D972E4">
            <w:pPr>
              <w:jc w:val="right"/>
              <w:rPr>
                <w:rFonts w:cs="Arial"/>
                <w:color w:val="000000"/>
                <w:sz w:val="18"/>
                <w:szCs w:val="18"/>
              </w:rPr>
            </w:pPr>
            <w:r>
              <w:rPr>
                <w:rFonts w:cs="Arial"/>
                <w:color w:val="000000"/>
                <w:sz w:val="18"/>
                <w:szCs w:val="18"/>
              </w:rPr>
              <w:t>10.9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58E987F" w14:textId="77777777" w:rsidR="00D972E4" w:rsidRDefault="00D972E4">
            <w:pPr>
              <w:jc w:val="right"/>
              <w:rPr>
                <w:rFonts w:cs="Arial"/>
                <w:color w:val="000000"/>
                <w:sz w:val="18"/>
                <w:szCs w:val="18"/>
              </w:rPr>
            </w:pPr>
            <w:r>
              <w:rPr>
                <w:rFonts w:cs="Arial"/>
                <w:color w:val="000000"/>
                <w:sz w:val="18"/>
                <w:szCs w:val="18"/>
              </w:rPr>
              <w:t>517</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A7D164E" w14:textId="77777777" w:rsidR="00D972E4" w:rsidRDefault="00D972E4">
            <w:pPr>
              <w:jc w:val="right"/>
              <w:rPr>
                <w:rFonts w:cs="Arial"/>
                <w:color w:val="000000"/>
                <w:sz w:val="18"/>
                <w:szCs w:val="18"/>
              </w:rPr>
            </w:pPr>
            <w:r>
              <w:rPr>
                <w:rFonts w:cs="Arial"/>
                <w:color w:val="000000"/>
                <w:sz w:val="18"/>
                <w:szCs w:val="18"/>
              </w:rPr>
              <w:t>7.3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BCD83D4" w14:textId="77777777" w:rsidR="00D972E4" w:rsidRDefault="00D972E4">
            <w:pPr>
              <w:jc w:val="right"/>
              <w:rPr>
                <w:rFonts w:cs="Arial"/>
                <w:color w:val="000000"/>
                <w:sz w:val="18"/>
                <w:szCs w:val="18"/>
              </w:rPr>
            </w:pPr>
            <w:r>
              <w:rPr>
                <w:rFonts w:cs="Arial"/>
                <w:color w:val="000000"/>
                <w:sz w:val="18"/>
                <w:szCs w:val="18"/>
              </w:rPr>
              <w:t>370</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6473F85" w14:textId="77777777" w:rsidR="00D972E4" w:rsidRDefault="00D972E4">
            <w:pPr>
              <w:jc w:val="right"/>
              <w:rPr>
                <w:rFonts w:cs="Arial"/>
                <w:color w:val="000000"/>
                <w:sz w:val="18"/>
                <w:szCs w:val="18"/>
              </w:rPr>
            </w:pPr>
            <w:r>
              <w:rPr>
                <w:rFonts w:cs="Arial"/>
                <w:color w:val="000000"/>
                <w:sz w:val="18"/>
                <w:szCs w:val="18"/>
              </w:rPr>
              <w:t>7.0</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65CB38C" w14:textId="77777777" w:rsidR="00D972E4" w:rsidRDefault="00D972E4">
            <w:pPr>
              <w:jc w:val="right"/>
              <w:rPr>
                <w:rFonts w:cs="Arial"/>
                <w:color w:val="000000"/>
                <w:sz w:val="18"/>
                <w:szCs w:val="18"/>
              </w:rPr>
            </w:pPr>
            <w:r>
              <w:rPr>
                <w:rFonts w:cs="Arial"/>
                <w:color w:val="000000"/>
                <w:sz w:val="18"/>
                <w:szCs w:val="18"/>
              </w:rPr>
              <w:t>111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D60E0B9" w14:textId="77777777" w:rsidR="00D972E4" w:rsidRDefault="00D972E4">
            <w:pPr>
              <w:jc w:val="right"/>
              <w:rPr>
                <w:rFonts w:cs="Arial"/>
                <w:color w:val="000000"/>
                <w:sz w:val="18"/>
                <w:szCs w:val="18"/>
              </w:rPr>
            </w:pPr>
            <w:r>
              <w:rPr>
                <w:rFonts w:cs="Arial"/>
                <w:color w:val="000000"/>
                <w:sz w:val="18"/>
                <w:szCs w:val="18"/>
              </w:rPr>
              <w:t>6.4</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899CB09" w14:textId="77777777" w:rsidR="00D972E4" w:rsidRDefault="00D972E4">
            <w:pPr>
              <w:jc w:val="right"/>
              <w:rPr>
                <w:rFonts w:cs="Arial"/>
                <w:color w:val="000000"/>
                <w:sz w:val="18"/>
                <w:szCs w:val="18"/>
              </w:rPr>
            </w:pPr>
            <w:r>
              <w:rPr>
                <w:rFonts w:cs="Arial"/>
                <w:color w:val="000000"/>
                <w:sz w:val="18"/>
                <w:szCs w:val="18"/>
              </w:rPr>
              <w:t>109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F0EEA18" w14:textId="77777777" w:rsidR="00D972E4" w:rsidRDefault="00D972E4">
            <w:pPr>
              <w:jc w:val="right"/>
              <w:rPr>
                <w:rFonts w:cs="Arial"/>
                <w:color w:val="000000"/>
                <w:sz w:val="18"/>
                <w:szCs w:val="18"/>
              </w:rPr>
            </w:pPr>
            <w:r>
              <w:rPr>
                <w:rFonts w:cs="Arial"/>
                <w:color w:val="000000"/>
                <w:sz w:val="18"/>
                <w:szCs w:val="18"/>
              </w:rPr>
              <w:t>6.0</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A375BAE" w14:textId="77777777" w:rsidR="00D972E4" w:rsidRDefault="00D972E4">
            <w:pPr>
              <w:jc w:val="right"/>
              <w:rPr>
                <w:rFonts w:cs="Arial"/>
                <w:color w:val="000000"/>
                <w:sz w:val="18"/>
                <w:szCs w:val="18"/>
              </w:rPr>
            </w:pPr>
            <w:r>
              <w:rPr>
                <w:rFonts w:cs="Arial"/>
                <w:color w:val="000000"/>
                <w:sz w:val="18"/>
                <w:szCs w:val="18"/>
              </w:rPr>
              <w:t>22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8C50E8E" w14:textId="77777777" w:rsidR="00D972E4" w:rsidRDefault="00D972E4">
            <w:pPr>
              <w:jc w:val="right"/>
              <w:rPr>
                <w:rFonts w:cs="Arial"/>
                <w:color w:val="000000"/>
                <w:sz w:val="18"/>
                <w:szCs w:val="18"/>
              </w:rPr>
            </w:pPr>
            <w:r>
              <w:rPr>
                <w:rFonts w:cs="Arial"/>
                <w:color w:val="000000"/>
                <w:sz w:val="18"/>
                <w:szCs w:val="18"/>
              </w:rPr>
              <w:t>8.6</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ACC5073" w14:textId="77777777" w:rsidR="00D972E4" w:rsidRDefault="00D972E4">
            <w:pPr>
              <w:jc w:val="right"/>
              <w:rPr>
                <w:rFonts w:cs="Arial"/>
                <w:color w:val="000000"/>
                <w:sz w:val="18"/>
                <w:szCs w:val="18"/>
              </w:rPr>
            </w:pPr>
            <w:r>
              <w:rPr>
                <w:rFonts w:cs="Arial"/>
                <w:color w:val="000000"/>
                <w:sz w:val="18"/>
                <w:szCs w:val="18"/>
              </w:rPr>
              <w:t>12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B373713" w14:textId="77777777" w:rsidR="00D972E4" w:rsidRDefault="00D972E4">
            <w:pPr>
              <w:jc w:val="right"/>
              <w:rPr>
                <w:rFonts w:cs="Arial"/>
                <w:color w:val="000000"/>
                <w:sz w:val="18"/>
                <w:szCs w:val="18"/>
              </w:rPr>
            </w:pPr>
            <w:r>
              <w:rPr>
                <w:rFonts w:cs="Arial"/>
                <w:color w:val="000000"/>
                <w:sz w:val="18"/>
                <w:szCs w:val="18"/>
              </w:rPr>
              <w:t>4.7</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048B1F0" w14:textId="77777777" w:rsidR="00D972E4" w:rsidRDefault="00D972E4">
            <w:pPr>
              <w:jc w:val="right"/>
              <w:rPr>
                <w:rFonts w:cs="Arial"/>
                <w:color w:val="000000"/>
                <w:sz w:val="18"/>
                <w:szCs w:val="18"/>
              </w:rPr>
            </w:pPr>
            <w:r>
              <w:rPr>
                <w:rFonts w:cs="Arial"/>
                <w:color w:val="000000"/>
                <w:sz w:val="18"/>
                <w:szCs w:val="18"/>
              </w:rPr>
              <w:t>33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FDF1C75" w14:textId="77777777" w:rsidR="00D972E4" w:rsidRDefault="00D972E4">
            <w:pPr>
              <w:jc w:val="right"/>
              <w:rPr>
                <w:rFonts w:cs="Arial"/>
                <w:color w:val="000000"/>
                <w:sz w:val="18"/>
                <w:szCs w:val="18"/>
              </w:rPr>
            </w:pPr>
            <w:r>
              <w:rPr>
                <w:rFonts w:cs="Arial"/>
                <w:color w:val="000000"/>
                <w:sz w:val="18"/>
                <w:szCs w:val="18"/>
              </w:rPr>
              <w:t>4.6</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D5366ED" w14:textId="77777777" w:rsidR="00D972E4" w:rsidRDefault="00D972E4">
            <w:pPr>
              <w:jc w:val="right"/>
              <w:rPr>
                <w:rFonts w:cs="Arial"/>
                <w:color w:val="000000"/>
                <w:sz w:val="18"/>
                <w:szCs w:val="18"/>
              </w:rPr>
            </w:pPr>
            <w:r>
              <w:rPr>
                <w:rFonts w:cs="Arial"/>
                <w:color w:val="000000"/>
                <w:sz w:val="18"/>
                <w:szCs w:val="18"/>
              </w:rPr>
              <w:t>2,776</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3A09BAC" w14:textId="77777777" w:rsidR="00D972E4" w:rsidRDefault="00D972E4">
            <w:pPr>
              <w:jc w:val="right"/>
              <w:rPr>
                <w:rFonts w:cs="Arial"/>
                <w:color w:val="000000"/>
                <w:sz w:val="18"/>
                <w:szCs w:val="18"/>
              </w:rPr>
            </w:pPr>
            <w:r>
              <w:rPr>
                <w:rFonts w:cs="Arial"/>
                <w:color w:val="000000"/>
                <w:sz w:val="18"/>
                <w:szCs w:val="18"/>
              </w:rPr>
              <w:t>8.7</w:t>
            </w:r>
          </w:p>
        </w:tc>
      </w:tr>
      <w:tr w:rsidR="00D972E4" w:rsidRPr="00D972E4" w14:paraId="2DAF1FF4" w14:textId="77777777" w:rsidTr="008769DE">
        <w:trPr>
          <w:trHeight w:val="510"/>
        </w:trPr>
        <w:tc>
          <w:tcPr>
            <w:tcW w:w="1105"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BBEF8AA" w14:textId="77777777" w:rsidR="00D972E4" w:rsidRPr="00D972E4" w:rsidRDefault="00D972E4">
            <w:pPr>
              <w:rPr>
                <w:rFonts w:cs="Arial"/>
                <w:i/>
                <w:color w:val="000000"/>
                <w:sz w:val="18"/>
                <w:szCs w:val="18"/>
              </w:rPr>
            </w:pPr>
            <w:r w:rsidRPr="00D972E4">
              <w:rPr>
                <w:rFonts w:cs="Arial"/>
                <w:i/>
                <w:color w:val="000000"/>
                <w:sz w:val="18"/>
                <w:szCs w:val="18"/>
              </w:rPr>
              <w:t>Subtotal bachelor degree qualified</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28566874" w14:textId="77777777" w:rsidR="00D972E4" w:rsidRPr="00D972E4" w:rsidRDefault="00D972E4">
            <w:pPr>
              <w:jc w:val="right"/>
              <w:rPr>
                <w:rFonts w:cs="Arial"/>
                <w:i/>
                <w:color w:val="000000"/>
                <w:sz w:val="18"/>
                <w:szCs w:val="18"/>
              </w:rPr>
            </w:pPr>
            <w:r w:rsidRPr="00D972E4">
              <w:rPr>
                <w:rFonts w:cs="Arial"/>
                <w:i/>
                <w:color w:val="000000"/>
                <w:sz w:val="18"/>
                <w:szCs w:val="18"/>
              </w:rPr>
              <w:t>3,833</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5F1E3B0" w14:textId="77777777" w:rsidR="00D972E4" w:rsidRPr="00D972E4" w:rsidRDefault="00D972E4">
            <w:pPr>
              <w:jc w:val="right"/>
              <w:rPr>
                <w:rFonts w:cs="Arial"/>
                <w:i/>
                <w:color w:val="000000"/>
                <w:sz w:val="18"/>
                <w:szCs w:val="18"/>
              </w:rPr>
            </w:pPr>
            <w:r w:rsidRPr="00D972E4">
              <w:rPr>
                <w:rFonts w:cs="Arial"/>
                <w:i/>
                <w:color w:val="000000"/>
                <w:sz w:val="18"/>
                <w:szCs w:val="18"/>
              </w:rPr>
              <w:t>26.1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BB89D97" w14:textId="77777777" w:rsidR="00D972E4" w:rsidRPr="00D972E4" w:rsidRDefault="00D972E4">
            <w:pPr>
              <w:jc w:val="right"/>
              <w:rPr>
                <w:rFonts w:cs="Arial"/>
                <w:i/>
                <w:color w:val="000000"/>
                <w:sz w:val="18"/>
                <w:szCs w:val="18"/>
              </w:rPr>
            </w:pPr>
            <w:r w:rsidRPr="00D972E4">
              <w:rPr>
                <w:rFonts w:cs="Arial"/>
                <w:i/>
                <w:color w:val="000000"/>
                <w:sz w:val="18"/>
                <w:szCs w:val="18"/>
              </w:rPr>
              <w:t>1,627</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482B512" w14:textId="77777777" w:rsidR="00D972E4" w:rsidRPr="00D972E4" w:rsidRDefault="00D972E4">
            <w:pPr>
              <w:jc w:val="right"/>
              <w:rPr>
                <w:rFonts w:cs="Arial"/>
                <w:i/>
                <w:color w:val="000000"/>
                <w:sz w:val="18"/>
                <w:szCs w:val="18"/>
              </w:rPr>
            </w:pPr>
            <w:r w:rsidRPr="00D972E4">
              <w:rPr>
                <w:rFonts w:cs="Arial"/>
                <w:i/>
                <w:color w:val="000000"/>
                <w:sz w:val="18"/>
                <w:szCs w:val="18"/>
              </w:rPr>
              <w:t>23.0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5696042" w14:textId="77777777" w:rsidR="00D972E4" w:rsidRPr="00D972E4" w:rsidRDefault="00D972E4">
            <w:pPr>
              <w:jc w:val="right"/>
              <w:rPr>
                <w:rFonts w:cs="Arial"/>
                <w:i/>
                <w:color w:val="000000"/>
                <w:sz w:val="18"/>
                <w:szCs w:val="18"/>
              </w:rPr>
            </w:pPr>
            <w:r w:rsidRPr="00D972E4">
              <w:rPr>
                <w:rFonts w:cs="Arial"/>
                <w:i/>
                <w:color w:val="000000"/>
                <w:sz w:val="18"/>
                <w:szCs w:val="18"/>
              </w:rPr>
              <w:t>1,386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69EB365" w14:textId="77777777" w:rsidR="00D972E4" w:rsidRPr="00D972E4" w:rsidRDefault="00D972E4">
            <w:pPr>
              <w:jc w:val="right"/>
              <w:rPr>
                <w:rFonts w:cs="Arial"/>
                <w:i/>
                <w:color w:val="000000"/>
                <w:sz w:val="18"/>
                <w:szCs w:val="18"/>
              </w:rPr>
            </w:pPr>
            <w:r w:rsidRPr="00D972E4">
              <w:rPr>
                <w:rFonts w:cs="Arial"/>
                <w:i/>
                <w:color w:val="000000"/>
                <w:sz w:val="18"/>
                <w:szCs w:val="18"/>
              </w:rPr>
              <w:t>26.0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155075A" w14:textId="77777777" w:rsidR="00D972E4" w:rsidRPr="00D972E4" w:rsidRDefault="00D972E4">
            <w:pPr>
              <w:jc w:val="right"/>
              <w:rPr>
                <w:rFonts w:cs="Arial"/>
                <w:i/>
                <w:color w:val="000000"/>
                <w:sz w:val="18"/>
                <w:szCs w:val="18"/>
              </w:rPr>
            </w:pPr>
            <w:r w:rsidRPr="00D972E4">
              <w:rPr>
                <w:rFonts w:cs="Arial"/>
                <w:i/>
                <w:color w:val="000000"/>
                <w:sz w:val="18"/>
                <w:szCs w:val="18"/>
              </w:rPr>
              <w:t>422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607E37C" w14:textId="77777777" w:rsidR="00D972E4" w:rsidRPr="00D972E4" w:rsidRDefault="00D972E4">
            <w:pPr>
              <w:jc w:val="right"/>
              <w:rPr>
                <w:rFonts w:cs="Arial"/>
                <w:i/>
                <w:color w:val="000000"/>
                <w:sz w:val="18"/>
                <w:szCs w:val="18"/>
              </w:rPr>
            </w:pPr>
            <w:r w:rsidRPr="00D972E4">
              <w:rPr>
                <w:rFonts w:cs="Arial"/>
                <w:i/>
                <w:color w:val="000000"/>
                <w:sz w:val="18"/>
                <w:szCs w:val="18"/>
              </w:rPr>
              <w:t>24.5</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7AED314" w14:textId="77777777" w:rsidR="00D972E4" w:rsidRPr="00D972E4" w:rsidRDefault="00D972E4">
            <w:pPr>
              <w:jc w:val="right"/>
              <w:rPr>
                <w:rFonts w:cs="Arial"/>
                <w:i/>
                <w:color w:val="000000"/>
                <w:sz w:val="18"/>
                <w:szCs w:val="18"/>
              </w:rPr>
            </w:pPr>
            <w:r w:rsidRPr="00D972E4">
              <w:rPr>
                <w:rFonts w:cs="Arial"/>
                <w:i/>
                <w:color w:val="000000"/>
                <w:sz w:val="18"/>
                <w:szCs w:val="18"/>
              </w:rPr>
              <w:t>317</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8E48799" w14:textId="77777777" w:rsidR="00D972E4" w:rsidRPr="00D972E4" w:rsidRDefault="00D972E4">
            <w:pPr>
              <w:jc w:val="right"/>
              <w:rPr>
                <w:rFonts w:cs="Arial"/>
                <w:i/>
                <w:color w:val="000000"/>
                <w:sz w:val="18"/>
                <w:szCs w:val="18"/>
              </w:rPr>
            </w:pPr>
            <w:r w:rsidRPr="00D972E4">
              <w:rPr>
                <w:rFonts w:cs="Arial"/>
                <w:i/>
                <w:color w:val="000000"/>
                <w:sz w:val="18"/>
                <w:szCs w:val="18"/>
              </w:rPr>
              <w:t>17.4</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232D08D" w14:textId="77777777" w:rsidR="00D972E4" w:rsidRPr="00D972E4" w:rsidRDefault="00D972E4">
            <w:pPr>
              <w:jc w:val="right"/>
              <w:rPr>
                <w:rFonts w:cs="Arial"/>
                <w:i/>
                <w:color w:val="000000"/>
                <w:sz w:val="18"/>
                <w:szCs w:val="18"/>
              </w:rPr>
            </w:pPr>
            <w:r w:rsidRPr="00D972E4">
              <w:rPr>
                <w:rFonts w:cs="Arial"/>
                <w:i/>
                <w:color w:val="000000"/>
                <w:sz w:val="18"/>
                <w:szCs w:val="18"/>
              </w:rPr>
              <w:t>58</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2776E23" w14:textId="77777777" w:rsidR="00D972E4" w:rsidRPr="00D972E4" w:rsidRDefault="00D972E4">
            <w:pPr>
              <w:jc w:val="right"/>
              <w:rPr>
                <w:rFonts w:cs="Arial"/>
                <w:i/>
                <w:color w:val="000000"/>
                <w:sz w:val="18"/>
                <w:szCs w:val="18"/>
              </w:rPr>
            </w:pPr>
            <w:r w:rsidRPr="00D972E4">
              <w:rPr>
                <w:rFonts w:cs="Arial"/>
                <w:i/>
                <w:color w:val="000000"/>
                <w:sz w:val="18"/>
                <w:szCs w:val="18"/>
              </w:rPr>
              <w:t>22.6</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AC92867" w14:textId="77777777" w:rsidR="00D972E4" w:rsidRPr="00D972E4" w:rsidRDefault="00D972E4">
            <w:pPr>
              <w:jc w:val="right"/>
              <w:rPr>
                <w:rFonts w:cs="Arial"/>
                <w:i/>
                <w:color w:val="000000"/>
                <w:sz w:val="18"/>
                <w:szCs w:val="18"/>
              </w:rPr>
            </w:pPr>
            <w:r w:rsidRPr="00D972E4">
              <w:rPr>
                <w:rFonts w:cs="Arial"/>
                <w:i/>
                <w:color w:val="000000"/>
                <w:sz w:val="18"/>
                <w:szCs w:val="18"/>
              </w:rPr>
              <w:t>38</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21FF9B8" w14:textId="77777777" w:rsidR="00D972E4" w:rsidRPr="00D972E4" w:rsidRDefault="00D972E4">
            <w:pPr>
              <w:jc w:val="right"/>
              <w:rPr>
                <w:rFonts w:cs="Arial"/>
                <w:i/>
                <w:color w:val="000000"/>
                <w:sz w:val="18"/>
                <w:szCs w:val="18"/>
              </w:rPr>
            </w:pPr>
            <w:r w:rsidRPr="00D972E4">
              <w:rPr>
                <w:rFonts w:cs="Arial"/>
                <w:i/>
                <w:color w:val="000000"/>
                <w:sz w:val="18"/>
                <w:szCs w:val="18"/>
              </w:rPr>
              <w:t>15.0</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FBBDCE3" w14:textId="77777777" w:rsidR="00D972E4" w:rsidRPr="00D972E4" w:rsidRDefault="00D972E4">
            <w:pPr>
              <w:jc w:val="right"/>
              <w:rPr>
                <w:rFonts w:cs="Arial"/>
                <w:i/>
                <w:color w:val="000000"/>
                <w:sz w:val="18"/>
                <w:szCs w:val="18"/>
              </w:rPr>
            </w:pPr>
            <w:r w:rsidRPr="00D972E4">
              <w:rPr>
                <w:rFonts w:cs="Arial"/>
                <w:i/>
                <w:color w:val="000000"/>
                <w:sz w:val="18"/>
                <w:szCs w:val="18"/>
              </w:rPr>
              <w:t>171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515D086" w14:textId="77777777" w:rsidR="00D972E4" w:rsidRPr="00D972E4" w:rsidRDefault="00D972E4">
            <w:pPr>
              <w:jc w:val="right"/>
              <w:rPr>
                <w:rFonts w:cs="Arial"/>
                <w:i/>
                <w:color w:val="000000"/>
                <w:sz w:val="18"/>
                <w:szCs w:val="18"/>
              </w:rPr>
            </w:pPr>
            <w:r w:rsidRPr="00D972E4">
              <w:rPr>
                <w:rFonts w:cs="Arial"/>
                <w:i/>
                <w:color w:val="000000"/>
                <w:sz w:val="18"/>
                <w:szCs w:val="18"/>
              </w:rPr>
              <w:t>24.0</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0ED7945" w14:textId="77777777" w:rsidR="00D972E4" w:rsidRPr="00D972E4" w:rsidRDefault="00D972E4">
            <w:pPr>
              <w:jc w:val="right"/>
              <w:rPr>
                <w:rFonts w:cs="Arial"/>
                <w:i/>
                <w:color w:val="000000"/>
                <w:sz w:val="18"/>
                <w:szCs w:val="18"/>
              </w:rPr>
            </w:pPr>
            <w:r w:rsidRPr="00D972E4">
              <w:rPr>
                <w:rFonts w:cs="Arial"/>
                <w:i/>
                <w:color w:val="000000"/>
                <w:sz w:val="18"/>
                <w:szCs w:val="18"/>
              </w:rPr>
              <w:t>7,852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1524F0A" w14:textId="77777777" w:rsidR="00D972E4" w:rsidRPr="00D972E4" w:rsidRDefault="00D972E4">
            <w:pPr>
              <w:jc w:val="right"/>
              <w:rPr>
                <w:rFonts w:cs="Arial"/>
                <w:i/>
                <w:color w:val="000000"/>
                <w:sz w:val="18"/>
                <w:szCs w:val="18"/>
              </w:rPr>
            </w:pPr>
            <w:r w:rsidRPr="00D972E4">
              <w:rPr>
                <w:rFonts w:cs="Arial"/>
                <w:i/>
                <w:color w:val="000000"/>
                <w:sz w:val="18"/>
                <w:szCs w:val="18"/>
              </w:rPr>
              <w:t>24.7</w:t>
            </w:r>
          </w:p>
        </w:tc>
      </w:tr>
      <w:tr w:rsidR="008769DE" w14:paraId="1D0FBC44" w14:textId="77777777" w:rsidTr="008769DE">
        <w:trPr>
          <w:trHeight w:val="510"/>
        </w:trPr>
        <w:tc>
          <w:tcPr>
            <w:tcW w:w="1105"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269AE01" w14:textId="77777777" w:rsidR="00D972E4" w:rsidRDefault="00D972E4">
            <w:pPr>
              <w:rPr>
                <w:rFonts w:cs="Arial"/>
                <w:color w:val="000000"/>
                <w:sz w:val="18"/>
                <w:szCs w:val="18"/>
              </w:rPr>
            </w:pPr>
            <w:r>
              <w:rPr>
                <w:rFonts w:cs="Arial"/>
                <w:color w:val="000000"/>
                <w:sz w:val="18"/>
                <w:szCs w:val="18"/>
              </w:rPr>
              <w:t>Advanced Diploma / Diploma</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B453874" w14:textId="77777777" w:rsidR="00D972E4" w:rsidRDefault="00D972E4">
            <w:pPr>
              <w:jc w:val="right"/>
              <w:rPr>
                <w:rFonts w:cs="Arial"/>
                <w:color w:val="000000"/>
                <w:sz w:val="18"/>
                <w:szCs w:val="18"/>
              </w:rPr>
            </w:pPr>
            <w:r>
              <w:rPr>
                <w:rFonts w:cs="Arial"/>
                <w:color w:val="000000"/>
                <w:sz w:val="18"/>
                <w:szCs w:val="18"/>
              </w:rPr>
              <w:t>571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99376AF" w14:textId="77777777" w:rsidR="00D972E4" w:rsidRDefault="00D972E4">
            <w:pPr>
              <w:jc w:val="right"/>
              <w:rPr>
                <w:rFonts w:cs="Arial"/>
                <w:color w:val="000000"/>
                <w:sz w:val="18"/>
                <w:szCs w:val="18"/>
              </w:rPr>
            </w:pPr>
            <w:r>
              <w:rPr>
                <w:rFonts w:cs="Arial"/>
                <w:color w:val="000000"/>
                <w:sz w:val="18"/>
                <w:szCs w:val="18"/>
              </w:rPr>
              <w:t>3.9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93CE86C" w14:textId="77777777" w:rsidR="00D972E4" w:rsidRDefault="00D972E4">
            <w:pPr>
              <w:jc w:val="right"/>
              <w:rPr>
                <w:rFonts w:cs="Arial"/>
                <w:color w:val="000000"/>
                <w:sz w:val="18"/>
                <w:szCs w:val="18"/>
              </w:rPr>
            </w:pPr>
            <w:r>
              <w:rPr>
                <w:rFonts w:cs="Arial"/>
                <w:color w:val="000000"/>
                <w:sz w:val="18"/>
                <w:szCs w:val="18"/>
              </w:rPr>
              <w:t>132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0AD50B2" w14:textId="77777777" w:rsidR="00D972E4" w:rsidRDefault="00D972E4">
            <w:pPr>
              <w:jc w:val="right"/>
              <w:rPr>
                <w:rFonts w:cs="Arial"/>
                <w:color w:val="000000"/>
                <w:sz w:val="18"/>
                <w:szCs w:val="18"/>
              </w:rPr>
            </w:pPr>
            <w:r>
              <w:rPr>
                <w:rFonts w:cs="Arial"/>
                <w:color w:val="000000"/>
                <w:sz w:val="18"/>
                <w:szCs w:val="18"/>
              </w:rPr>
              <w:t>1.9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3FDB839" w14:textId="77777777" w:rsidR="00D972E4" w:rsidRDefault="00D972E4">
            <w:pPr>
              <w:jc w:val="right"/>
              <w:rPr>
                <w:rFonts w:cs="Arial"/>
                <w:color w:val="000000"/>
                <w:sz w:val="18"/>
                <w:szCs w:val="18"/>
              </w:rPr>
            </w:pPr>
            <w:r>
              <w:rPr>
                <w:rFonts w:cs="Arial"/>
                <w:color w:val="000000"/>
                <w:sz w:val="18"/>
                <w:szCs w:val="18"/>
              </w:rPr>
              <w:t>71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7912A69" w14:textId="77777777" w:rsidR="00D972E4" w:rsidRDefault="00D972E4">
            <w:pPr>
              <w:jc w:val="right"/>
              <w:rPr>
                <w:rFonts w:cs="Arial"/>
                <w:color w:val="000000"/>
                <w:sz w:val="18"/>
                <w:szCs w:val="18"/>
              </w:rPr>
            </w:pPr>
            <w:r>
              <w:rPr>
                <w:rFonts w:cs="Arial"/>
                <w:color w:val="000000"/>
                <w:sz w:val="18"/>
                <w:szCs w:val="18"/>
              </w:rPr>
              <w:t>1.3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714F7D5" w14:textId="77777777" w:rsidR="00D972E4" w:rsidRDefault="00D972E4">
            <w:pPr>
              <w:jc w:val="right"/>
              <w:rPr>
                <w:rFonts w:cs="Arial"/>
                <w:color w:val="000000"/>
                <w:sz w:val="18"/>
                <w:szCs w:val="18"/>
              </w:rPr>
            </w:pPr>
            <w:r>
              <w:rPr>
                <w:rFonts w:cs="Arial"/>
                <w:color w:val="000000"/>
                <w:sz w:val="18"/>
                <w:szCs w:val="18"/>
              </w:rPr>
              <w:t>26</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A745942" w14:textId="77777777" w:rsidR="00D972E4" w:rsidRDefault="00D972E4">
            <w:pPr>
              <w:jc w:val="right"/>
              <w:rPr>
                <w:rFonts w:cs="Arial"/>
                <w:color w:val="000000"/>
                <w:sz w:val="18"/>
                <w:szCs w:val="18"/>
              </w:rPr>
            </w:pPr>
            <w:r>
              <w:rPr>
                <w:rFonts w:cs="Arial"/>
                <w:color w:val="000000"/>
                <w:sz w:val="18"/>
                <w:szCs w:val="18"/>
              </w:rPr>
              <w:t>1.5</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C90F943" w14:textId="77777777" w:rsidR="00D972E4" w:rsidRDefault="00D972E4">
            <w:pPr>
              <w:jc w:val="right"/>
              <w:rPr>
                <w:rFonts w:cs="Arial"/>
                <w:color w:val="000000"/>
                <w:sz w:val="18"/>
                <w:szCs w:val="18"/>
              </w:rPr>
            </w:pPr>
            <w:r>
              <w:rPr>
                <w:rFonts w:cs="Arial"/>
                <w:color w:val="000000"/>
                <w:sz w:val="18"/>
                <w:szCs w:val="18"/>
              </w:rPr>
              <w:t>22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0B779B2" w14:textId="77777777" w:rsidR="00D972E4" w:rsidRDefault="00D972E4">
            <w:pPr>
              <w:jc w:val="right"/>
              <w:rPr>
                <w:rFonts w:cs="Arial"/>
                <w:color w:val="000000"/>
                <w:sz w:val="18"/>
                <w:szCs w:val="18"/>
              </w:rPr>
            </w:pPr>
            <w:r>
              <w:rPr>
                <w:rFonts w:cs="Arial"/>
                <w:color w:val="000000"/>
                <w:sz w:val="18"/>
                <w:szCs w:val="18"/>
              </w:rPr>
              <w:t>1.2</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9C49354" w14:textId="77777777" w:rsidR="00D972E4" w:rsidRDefault="00D972E4">
            <w:pPr>
              <w:jc w:val="right"/>
              <w:rPr>
                <w:rFonts w:cs="Arial"/>
                <w:color w:val="000000"/>
                <w:sz w:val="18"/>
                <w:szCs w:val="18"/>
              </w:rPr>
            </w:pPr>
            <w:r>
              <w:rPr>
                <w:rFonts w:cs="Arial"/>
                <w:color w:val="000000"/>
                <w:sz w:val="18"/>
                <w:szCs w:val="18"/>
              </w:rPr>
              <w:t>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554EC6A" w14:textId="77777777" w:rsidR="00D972E4" w:rsidRDefault="00D972E4">
            <w:pPr>
              <w:jc w:val="right"/>
              <w:rPr>
                <w:rFonts w:cs="Arial"/>
                <w:color w:val="000000"/>
                <w:sz w:val="18"/>
                <w:szCs w:val="18"/>
              </w:rPr>
            </w:pPr>
            <w:r>
              <w:rPr>
                <w:rFonts w:cs="Arial"/>
                <w:color w:val="000000"/>
                <w:sz w:val="18"/>
                <w:szCs w:val="18"/>
              </w:rPr>
              <w:t>0.8</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5FE4B64" w14:textId="77777777" w:rsidR="00D972E4" w:rsidRDefault="00D972E4">
            <w:pPr>
              <w:jc w:val="right"/>
              <w:rPr>
                <w:rFonts w:cs="Arial"/>
                <w:color w:val="000000"/>
                <w:sz w:val="18"/>
                <w:szCs w:val="18"/>
              </w:rPr>
            </w:pPr>
            <w:r>
              <w:rPr>
                <w:rFonts w:cs="Arial"/>
                <w:color w:val="000000"/>
                <w:sz w:val="18"/>
                <w:szCs w:val="18"/>
              </w:rPr>
              <w:t>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79F0D9A" w14:textId="77777777" w:rsidR="00D972E4" w:rsidRDefault="00D972E4">
            <w:pPr>
              <w:jc w:val="right"/>
              <w:rPr>
                <w:rFonts w:cs="Arial"/>
                <w:color w:val="000000"/>
                <w:sz w:val="18"/>
                <w:szCs w:val="18"/>
              </w:rPr>
            </w:pPr>
            <w:r>
              <w:rPr>
                <w:rFonts w:cs="Arial"/>
                <w:color w:val="000000"/>
                <w:sz w:val="18"/>
                <w:szCs w:val="18"/>
              </w:rPr>
              <w:t>3.4</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BD9915B" w14:textId="77777777" w:rsidR="00D972E4" w:rsidRDefault="00D972E4">
            <w:pPr>
              <w:jc w:val="right"/>
              <w:rPr>
                <w:rFonts w:cs="Arial"/>
                <w:color w:val="000000"/>
                <w:sz w:val="18"/>
                <w:szCs w:val="18"/>
              </w:rPr>
            </w:pPr>
            <w:r>
              <w:rPr>
                <w:rFonts w:cs="Arial"/>
                <w:color w:val="000000"/>
                <w:sz w:val="18"/>
                <w:szCs w:val="18"/>
              </w:rPr>
              <w:t>11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4AA23AF" w14:textId="77777777" w:rsidR="00D972E4" w:rsidRDefault="00D972E4">
            <w:pPr>
              <w:jc w:val="right"/>
              <w:rPr>
                <w:rFonts w:cs="Arial"/>
                <w:color w:val="000000"/>
                <w:sz w:val="18"/>
                <w:szCs w:val="18"/>
              </w:rPr>
            </w:pPr>
            <w:r>
              <w:rPr>
                <w:rFonts w:cs="Arial"/>
                <w:color w:val="000000"/>
                <w:sz w:val="18"/>
                <w:szCs w:val="18"/>
              </w:rPr>
              <w:t>1.6</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E2798F7" w14:textId="77777777" w:rsidR="00D972E4" w:rsidRDefault="00D972E4">
            <w:pPr>
              <w:jc w:val="right"/>
              <w:rPr>
                <w:rFonts w:cs="Arial"/>
                <w:color w:val="000000"/>
                <w:sz w:val="18"/>
                <w:szCs w:val="18"/>
              </w:rPr>
            </w:pPr>
            <w:r>
              <w:rPr>
                <w:rFonts w:cs="Arial"/>
                <w:color w:val="000000"/>
                <w:sz w:val="18"/>
                <w:szCs w:val="18"/>
              </w:rPr>
              <w:t>843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023EB89" w14:textId="77777777" w:rsidR="00D972E4" w:rsidRDefault="00D972E4">
            <w:pPr>
              <w:jc w:val="right"/>
              <w:rPr>
                <w:rFonts w:cs="Arial"/>
                <w:color w:val="000000"/>
                <w:sz w:val="18"/>
                <w:szCs w:val="18"/>
              </w:rPr>
            </w:pPr>
            <w:r>
              <w:rPr>
                <w:rFonts w:cs="Arial"/>
                <w:color w:val="000000"/>
                <w:sz w:val="18"/>
                <w:szCs w:val="18"/>
              </w:rPr>
              <w:t>2.6</w:t>
            </w:r>
          </w:p>
        </w:tc>
      </w:tr>
      <w:tr w:rsidR="00D972E4" w14:paraId="75CCC361" w14:textId="77777777" w:rsidTr="008769DE">
        <w:trPr>
          <w:trHeight w:val="510"/>
        </w:trPr>
        <w:tc>
          <w:tcPr>
            <w:tcW w:w="1105"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FB639D7" w14:textId="39C14391" w:rsidR="00D972E4" w:rsidRDefault="00D972E4">
            <w:pPr>
              <w:rPr>
                <w:rFonts w:cs="Arial"/>
                <w:color w:val="000000"/>
                <w:sz w:val="18"/>
                <w:szCs w:val="18"/>
              </w:rPr>
            </w:pPr>
            <w:r>
              <w:rPr>
                <w:rFonts w:cs="Arial"/>
                <w:color w:val="000000"/>
                <w:sz w:val="18"/>
                <w:szCs w:val="18"/>
              </w:rPr>
              <w:t>Other ECEC-related field, at Diploma level</w:t>
            </w:r>
            <w:r w:rsidR="00352E59">
              <w:rPr>
                <w:rFonts w:cs="Arial"/>
                <w:color w:val="000000"/>
                <w:sz w:val="18"/>
                <w:szCs w:val="18"/>
              </w:rPr>
              <w:t xml:space="preserve"> and above</w:t>
            </w:r>
            <w:r>
              <w:rPr>
                <w:rFonts w:cs="Arial"/>
                <w:color w:val="000000"/>
                <w:sz w:val="18"/>
                <w:szCs w:val="18"/>
              </w:rPr>
              <w:t xml:space="preserve"> </w:t>
            </w:r>
            <w:r w:rsidRPr="00352E59">
              <w:rPr>
                <w:rFonts w:cs="Arial"/>
                <w:color w:val="000000"/>
                <w:sz w:val="18"/>
                <w:szCs w:val="18"/>
                <w:vertAlign w:val="superscript"/>
              </w:rPr>
              <w:t>(e)</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CD5F5B4" w14:textId="77777777" w:rsidR="00D972E4" w:rsidRDefault="00D972E4">
            <w:pPr>
              <w:jc w:val="right"/>
              <w:rPr>
                <w:rFonts w:cs="Arial"/>
                <w:color w:val="000000"/>
                <w:sz w:val="18"/>
                <w:szCs w:val="18"/>
              </w:rPr>
            </w:pPr>
            <w:r>
              <w:rPr>
                <w:rFonts w:cs="Arial"/>
                <w:color w:val="000000"/>
                <w:sz w:val="18"/>
                <w:szCs w:val="18"/>
              </w:rPr>
              <w:t>4,692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73FB2F7" w14:textId="77777777" w:rsidR="00D972E4" w:rsidRDefault="00D972E4">
            <w:pPr>
              <w:jc w:val="right"/>
              <w:rPr>
                <w:rFonts w:cs="Arial"/>
                <w:color w:val="000000"/>
                <w:sz w:val="18"/>
                <w:szCs w:val="18"/>
              </w:rPr>
            </w:pPr>
            <w:r>
              <w:rPr>
                <w:rFonts w:cs="Arial"/>
                <w:color w:val="000000"/>
                <w:sz w:val="18"/>
                <w:szCs w:val="18"/>
              </w:rPr>
              <w:t>31.9</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1C16687" w14:textId="77777777" w:rsidR="00D972E4" w:rsidRDefault="00D972E4">
            <w:pPr>
              <w:jc w:val="right"/>
              <w:rPr>
                <w:rFonts w:cs="Arial"/>
                <w:color w:val="000000"/>
                <w:sz w:val="18"/>
                <w:szCs w:val="18"/>
              </w:rPr>
            </w:pPr>
            <w:r>
              <w:rPr>
                <w:rFonts w:cs="Arial"/>
                <w:color w:val="000000"/>
                <w:sz w:val="18"/>
                <w:szCs w:val="18"/>
              </w:rPr>
              <w:t>1,626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38716BE" w14:textId="77777777" w:rsidR="00D972E4" w:rsidRDefault="00D972E4">
            <w:pPr>
              <w:jc w:val="right"/>
              <w:rPr>
                <w:rFonts w:cs="Arial"/>
                <w:color w:val="000000"/>
                <w:sz w:val="18"/>
                <w:szCs w:val="18"/>
              </w:rPr>
            </w:pPr>
            <w:r>
              <w:rPr>
                <w:rFonts w:cs="Arial"/>
                <w:color w:val="000000"/>
                <w:sz w:val="18"/>
                <w:szCs w:val="18"/>
              </w:rPr>
              <w:t>23.0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0805EB9" w14:textId="77777777" w:rsidR="00D972E4" w:rsidRDefault="00D972E4">
            <w:pPr>
              <w:jc w:val="right"/>
              <w:rPr>
                <w:rFonts w:cs="Arial"/>
                <w:color w:val="000000"/>
                <w:sz w:val="18"/>
                <w:szCs w:val="18"/>
              </w:rPr>
            </w:pPr>
            <w:r>
              <w:rPr>
                <w:rFonts w:cs="Arial"/>
                <w:color w:val="000000"/>
                <w:sz w:val="18"/>
                <w:szCs w:val="18"/>
              </w:rPr>
              <w:t>912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7BEC808" w14:textId="77777777" w:rsidR="00D972E4" w:rsidRDefault="00D972E4">
            <w:pPr>
              <w:jc w:val="right"/>
              <w:rPr>
                <w:rFonts w:cs="Arial"/>
                <w:color w:val="000000"/>
                <w:sz w:val="18"/>
                <w:szCs w:val="18"/>
              </w:rPr>
            </w:pPr>
            <w:r>
              <w:rPr>
                <w:rFonts w:cs="Arial"/>
                <w:color w:val="000000"/>
                <w:sz w:val="18"/>
                <w:szCs w:val="18"/>
              </w:rPr>
              <w:t>17.1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D0CB92B" w14:textId="77777777" w:rsidR="00D972E4" w:rsidRDefault="00D972E4">
            <w:pPr>
              <w:jc w:val="right"/>
              <w:rPr>
                <w:rFonts w:cs="Arial"/>
                <w:color w:val="000000"/>
                <w:sz w:val="18"/>
                <w:szCs w:val="18"/>
              </w:rPr>
            </w:pPr>
            <w:r>
              <w:rPr>
                <w:rFonts w:cs="Arial"/>
                <w:color w:val="000000"/>
                <w:sz w:val="18"/>
                <w:szCs w:val="18"/>
              </w:rPr>
              <w:t>454</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C286D6F" w14:textId="77777777" w:rsidR="00D972E4" w:rsidRDefault="00D972E4">
            <w:pPr>
              <w:jc w:val="right"/>
              <w:rPr>
                <w:rFonts w:cs="Arial"/>
                <w:color w:val="000000"/>
                <w:sz w:val="18"/>
                <w:szCs w:val="18"/>
              </w:rPr>
            </w:pPr>
            <w:r>
              <w:rPr>
                <w:rFonts w:cs="Arial"/>
                <w:color w:val="000000"/>
                <w:sz w:val="18"/>
                <w:szCs w:val="18"/>
              </w:rPr>
              <w:t>26.3</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5FAE164" w14:textId="77777777" w:rsidR="00D972E4" w:rsidRDefault="00D972E4">
            <w:pPr>
              <w:jc w:val="right"/>
              <w:rPr>
                <w:rFonts w:cs="Arial"/>
                <w:color w:val="000000"/>
                <w:sz w:val="18"/>
                <w:szCs w:val="18"/>
              </w:rPr>
            </w:pPr>
            <w:r>
              <w:rPr>
                <w:rFonts w:cs="Arial"/>
                <w:color w:val="000000"/>
                <w:sz w:val="18"/>
                <w:szCs w:val="18"/>
              </w:rPr>
              <w:t>526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4A5774C" w14:textId="77777777" w:rsidR="00D972E4" w:rsidRDefault="00D972E4">
            <w:pPr>
              <w:jc w:val="right"/>
              <w:rPr>
                <w:rFonts w:cs="Arial"/>
                <w:color w:val="000000"/>
                <w:sz w:val="18"/>
                <w:szCs w:val="18"/>
              </w:rPr>
            </w:pPr>
            <w:r>
              <w:rPr>
                <w:rFonts w:cs="Arial"/>
                <w:color w:val="000000"/>
                <w:sz w:val="18"/>
                <w:szCs w:val="18"/>
              </w:rPr>
              <w:t>28.9</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ADE5A67" w14:textId="77777777" w:rsidR="00D972E4" w:rsidRDefault="00D972E4">
            <w:pPr>
              <w:jc w:val="right"/>
              <w:rPr>
                <w:rFonts w:cs="Arial"/>
                <w:color w:val="000000"/>
                <w:sz w:val="18"/>
                <w:szCs w:val="18"/>
              </w:rPr>
            </w:pPr>
            <w:r>
              <w:rPr>
                <w:rFonts w:cs="Arial"/>
                <w:color w:val="000000"/>
                <w:sz w:val="18"/>
                <w:szCs w:val="18"/>
              </w:rPr>
              <w:t>42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F3EF950" w14:textId="77777777" w:rsidR="00D972E4" w:rsidRDefault="00D972E4">
            <w:pPr>
              <w:jc w:val="right"/>
              <w:rPr>
                <w:rFonts w:cs="Arial"/>
                <w:color w:val="000000"/>
                <w:sz w:val="18"/>
                <w:szCs w:val="18"/>
              </w:rPr>
            </w:pPr>
            <w:r>
              <w:rPr>
                <w:rFonts w:cs="Arial"/>
                <w:color w:val="000000"/>
                <w:sz w:val="18"/>
                <w:szCs w:val="18"/>
              </w:rPr>
              <w:t>16.5</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4DEF2803" w14:textId="77777777" w:rsidR="00D972E4" w:rsidRDefault="00D972E4">
            <w:pPr>
              <w:jc w:val="right"/>
              <w:rPr>
                <w:rFonts w:cs="Arial"/>
                <w:color w:val="000000"/>
                <w:sz w:val="18"/>
                <w:szCs w:val="18"/>
              </w:rPr>
            </w:pPr>
            <w:r>
              <w:rPr>
                <w:rFonts w:cs="Arial"/>
                <w:color w:val="000000"/>
                <w:sz w:val="18"/>
                <w:szCs w:val="18"/>
              </w:rPr>
              <w:t>42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ADECC89" w14:textId="77777777" w:rsidR="00D972E4" w:rsidRDefault="00D972E4">
            <w:pPr>
              <w:jc w:val="right"/>
              <w:rPr>
                <w:rFonts w:cs="Arial"/>
                <w:color w:val="000000"/>
                <w:sz w:val="18"/>
                <w:szCs w:val="18"/>
              </w:rPr>
            </w:pPr>
            <w:r>
              <w:rPr>
                <w:rFonts w:cs="Arial"/>
                <w:color w:val="000000"/>
                <w:sz w:val="18"/>
                <w:szCs w:val="18"/>
              </w:rPr>
              <w:t>16.6</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0598E9F" w14:textId="77777777" w:rsidR="00D972E4" w:rsidRDefault="00D972E4">
            <w:pPr>
              <w:jc w:val="right"/>
              <w:rPr>
                <w:rFonts w:cs="Arial"/>
                <w:color w:val="000000"/>
                <w:sz w:val="18"/>
                <w:szCs w:val="18"/>
              </w:rPr>
            </w:pPr>
            <w:r>
              <w:rPr>
                <w:rFonts w:cs="Arial"/>
                <w:color w:val="000000"/>
                <w:sz w:val="18"/>
                <w:szCs w:val="18"/>
              </w:rPr>
              <w:t>221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6C11E24" w14:textId="77777777" w:rsidR="00D972E4" w:rsidRDefault="00D972E4">
            <w:pPr>
              <w:jc w:val="right"/>
              <w:rPr>
                <w:rFonts w:cs="Arial"/>
                <w:color w:val="000000"/>
                <w:sz w:val="18"/>
                <w:szCs w:val="18"/>
              </w:rPr>
            </w:pPr>
            <w:r>
              <w:rPr>
                <w:rFonts w:cs="Arial"/>
                <w:color w:val="000000"/>
                <w:sz w:val="18"/>
                <w:szCs w:val="18"/>
              </w:rPr>
              <w:t>31.1</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9ADFD48" w14:textId="77777777" w:rsidR="00D972E4" w:rsidRDefault="00D972E4">
            <w:pPr>
              <w:jc w:val="right"/>
              <w:rPr>
                <w:rFonts w:cs="Arial"/>
                <w:color w:val="000000"/>
                <w:sz w:val="18"/>
                <w:szCs w:val="18"/>
              </w:rPr>
            </w:pPr>
            <w:r>
              <w:rPr>
                <w:rFonts w:cs="Arial"/>
                <w:color w:val="000000"/>
                <w:sz w:val="18"/>
                <w:szCs w:val="18"/>
              </w:rPr>
              <w:t>8,515</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2DA8FD5" w14:textId="77777777" w:rsidR="00D972E4" w:rsidRDefault="00D972E4">
            <w:pPr>
              <w:jc w:val="right"/>
              <w:rPr>
                <w:rFonts w:cs="Arial"/>
                <w:color w:val="000000"/>
                <w:sz w:val="18"/>
                <w:szCs w:val="18"/>
              </w:rPr>
            </w:pPr>
            <w:r>
              <w:rPr>
                <w:rFonts w:cs="Arial"/>
                <w:color w:val="000000"/>
                <w:sz w:val="18"/>
                <w:szCs w:val="18"/>
              </w:rPr>
              <w:t>26.7</w:t>
            </w:r>
          </w:p>
        </w:tc>
      </w:tr>
      <w:tr w:rsidR="008769DE" w14:paraId="40ADCEB5" w14:textId="77777777" w:rsidTr="008769DE">
        <w:trPr>
          <w:trHeight w:val="510"/>
        </w:trPr>
        <w:tc>
          <w:tcPr>
            <w:tcW w:w="1105"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B705ABF" w14:textId="77777777" w:rsidR="00D972E4" w:rsidRDefault="00D972E4">
            <w:pPr>
              <w:rPr>
                <w:rFonts w:cs="Arial"/>
                <w:color w:val="000000"/>
                <w:sz w:val="18"/>
                <w:szCs w:val="18"/>
              </w:rPr>
            </w:pPr>
            <w:r>
              <w:rPr>
                <w:rFonts w:cs="Arial"/>
                <w:color w:val="000000"/>
                <w:sz w:val="18"/>
                <w:szCs w:val="18"/>
              </w:rPr>
              <w:t xml:space="preserve">Other ECEC-related field, at Certificate level </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0562AA1" w14:textId="77777777" w:rsidR="00D972E4" w:rsidRDefault="00D972E4">
            <w:pPr>
              <w:jc w:val="right"/>
              <w:rPr>
                <w:rFonts w:cs="Arial"/>
                <w:color w:val="000000"/>
                <w:sz w:val="18"/>
                <w:szCs w:val="18"/>
              </w:rPr>
            </w:pPr>
            <w:r>
              <w:rPr>
                <w:rFonts w:cs="Arial"/>
                <w:color w:val="000000"/>
                <w:sz w:val="18"/>
                <w:szCs w:val="18"/>
              </w:rPr>
              <w:t>4,859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4AE22C6" w14:textId="77777777" w:rsidR="00D972E4" w:rsidRDefault="00D972E4">
            <w:pPr>
              <w:jc w:val="right"/>
              <w:rPr>
                <w:rFonts w:cs="Arial"/>
                <w:color w:val="000000"/>
                <w:sz w:val="18"/>
                <w:szCs w:val="18"/>
              </w:rPr>
            </w:pPr>
            <w:r>
              <w:rPr>
                <w:rFonts w:cs="Arial"/>
                <w:color w:val="000000"/>
                <w:sz w:val="18"/>
                <w:szCs w:val="18"/>
              </w:rPr>
              <w:t>33.1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7790049" w14:textId="77777777" w:rsidR="00D972E4" w:rsidRDefault="00D972E4">
            <w:pPr>
              <w:jc w:val="right"/>
              <w:rPr>
                <w:rFonts w:cs="Arial"/>
                <w:color w:val="000000"/>
                <w:sz w:val="18"/>
                <w:szCs w:val="18"/>
              </w:rPr>
            </w:pPr>
            <w:r>
              <w:rPr>
                <w:rFonts w:cs="Arial"/>
                <w:color w:val="000000"/>
                <w:sz w:val="18"/>
                <w:szCs w:val="18"/>
              </w:rPr>
              <w:t>2,039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80CE22F" w14:textId="77777777" w:rsidR="00D972E4" w:rsidRDefault="00D972E4">
            <w:pPr>
              <w:jc w:val="right"/>
              <w:rPr>
                <w:rFonts w:cs="Arial"/>
                <w:color w:val="000000"/>
                <w:sz w:val="18"/>
                <w:szCs w:val="18"/>
              </w:rPr>
            </w:pPr>
            <w:r>
              <w:rPr>
                <w:rFonts w:cs="Arial"/>
                <w:color w:val="000000"/>
                <w:sz w:val="18"/>
                <w:szCs w:val="18"/>
              </w:rPr>
              <w:t>28.9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14E13F9" w14:textId="77777777" w:rsidR="00D972E4" w:rsidRDefault="00D972E4">
            <w:pPr>
              <w:jc w:val="right"/>
              <w:rPr>
                <w:rFonts w:cs="Arial"/>
                <w:color w:val="000000"/>
                <w:sz w:val="18"/>
                <w:szCs w:val="18"/>
              </w:rPr>
            </w:pPr>
            <w:r>
              <w:rPr>
                <w:rFonts w:cs="Arial"/>
                <w:color w:val="000000"/>
                <w:sz w:val="18"/>
                <w:szCs w:val="18"/>
              </w:rPr>
              <w:t>1,626</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B60E457" w14:textId="77777777" w:rsidR="00D972E4" w:rsidRDefault="00D972E4">
            <w:pPr>
              <w:jc w:val="right"/>
              <w:rPr>
                <w:rFonts w:cs="Arial"/>
                <w:color w:val="000000"/>
                <w:sz w:val="18"/>
                <w:szCs w:val="18"/>
              </w:rPr>
            </w:pPr>
            <w:r>
              <w:rPr>
                <w:rFonts w:cs="Arial"/>
                <w:color w:val="000000"/>
                <w:sz w:val="18"/>
                <w:szCs w:val="18"/>
              </w:rPr>
              <w:t>30.5</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F24AFE1" w14:textId="77777777" w:rsidR="00D972E4" w:rsidRDefault="00D972E4">
            <w:pPr>
              <w:jc w:val="right"/>
              <w:rPr>
                <w:rFonts w:cs="Arial"/>
                <w:color w:val="000000"/>
                <w:sz w:val="18"/>
                <w:szCs w:val="18"/>
              </w:rPr>
            </w:pPr>
            <w:r>
              <w:rPr>
                <w:rFonts w:cs="Arial"/>
                <w:color w:val="000000"/>
                <w:sz w:val="18"/>
                <w:szCs w:val="18"/>
              </w:rPr>
              <w:t>472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D7C1AA5" w14:textId="77777777" w:rsidR="00D972E4" w:rsidRDefault="00D972E4">
            <w:pPr>
              <w:jc w:val="right"/>
              <w:rPr>
                <w:rFonts w:cs="Arial"/>
                <w:color w:val="000000"/>
                <w:sz w:val="18"/>
                <w:szCs w:val="18"/>
              </w:rPr>
            </w:pPr>
            <w:r>
              <w:rPr>
                <w:rFonts w:cs="Arial"/>
                <w:color w:val="000000"/>
                <w:sz w:val="18"/>
                <w:szCs w:val="18"/>
              </w:rPr>
              <w:t>27.3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D17349D" w14:textId="77777777" w:rsidR="00D972E4" w:rsidRDefault="00D972E4">
            <w:pPr>
              <w:jc w:val="right"/>
              <w:rPr>
                <w:rFonts w:cs="Arial"/>
                <w:color w:val="000000"/>
                <w:sz w:val="18"/>
                <w:szCs w:val="18"/>
              </w:rPr>
            </w:pPr>
            <w:r>
              <w:rPr>
                <w:rFonts w:cs="Arial"/>
                <w:color w:val="000000"/>
                <w:sz w:val="18"/>
                <w:szCs w:val="18"/>
              </w:rPr>
              <w:t>628</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E4A2A80" w14:textId="77777777" w:rsidR="00D972E4" w:rsidRDefault="00D972E4">
            <w:pPr>
              <w:jc w:val="right"/>
              <w:rPr>
                <w:rFonts w:cs="Arial"/>
                <w:color w:val="000000"/>
                <w:sz w:val="18"/>
                <w:szCs w:val="18"/>
              </w:rPr>
            </w:pPr>
            <w:r>
              <w:rPr>
                <w:rFonts w:cs="Arial"/>
                <w:color w:val="000000"/>
                <w:sz w:val="18"/>
                <w:szCs w:val="18"/>
              </w:rPr>
              <w:t>34.5</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E4D4492" w14:textId="77777777" w:rsidR="00D972E4" w:rsidRDefault="00D972E4">
            <w:pPr>
              <w:jc w:val="right"/>
              <w:rPr>
                <w:rFonts w:cs="Arial"/>
                <w:color w:val="000000"/>
                <w:sz w:val="18"/>
                <w:szCs w:val="18"/>
              </w:rPr>
            </w:pPr>
            <w:r>
              <w:rPr>
                <w:rFonts w:cs="Arial"/>
                <w:color w:val="000000"/>
                <w:sz w:val="18"/>
                <w:szCs w:val="18"/>
              </w:rPr>
              <w:t>83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54C673D" w14:textId="77777777" w:rsidR="00D972E4" w:rsidRDefault="00D972E4">
            <w:pPr>
              <w:jc w:val="right"/>
              <w:rPr>
                <w:rFonts w:cs="Arial"/>
                <w:color w:val="000000"/>
                <w:sz w:val="18"/>
                <w:szCs w:val="18"/>
              </w:rPr>
            </w:pPr>
            <w:r>
              <w:rPr>
                <w:rFonts w:cs="Arial"/>
                <w:color w:val="000000"/>
                <w:sz w:val="18"/>
                <w:szCs w:val="18"/>
              </w:rPr>
              <w:t>32.4</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F214C9A" w14:textId="77777777" w:rsidR="00D972E4" w:rsidRDefault="00D972E4">
            <w:pPr>
              <w:jc w:val="right"/>
              <w:rPr>
                <w:rFonts w:cs="Arial"/>
                <w:color w:val="000000"/>
                <w:sz w:val="18"/>
                <w:szCs w:val="18"/>
              </w:rPr>
            </w:pPr>
            <w:r>
              <w:rPr>
                <w:rFonts w:cs="Arial"/>
                <w:color w:val="000000"/>
                <w:sz w:val="18"/>
                <w:szCs w:val="18"/>
              </w:rPr>
              <w:t>89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B8487B0" w14:textId="77777777" w:rsidR="00D972E4" w:rsidRDefault="00D972E4">
            <w:pPr>
              <w:jc w:val="right"/>
              <w:rPr>
                <w:rFonts w:cs="Arial"/>
                <w:color w:val="000000"/>
                <w:sz w:val="18"/>
                <w:szCs w:val="18"/>
              </w:rPr>
            </w:pPr>
            <w:r>
              <w:rPr>
                <w:rFonts w:cs="Arial"/>
                <w:color w:val="000000"/>
                <w:sz w:val="18"/>
                <w:szCs w:val="18"/>
              </w:rPr>
              <w:t>35.5</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6563951" w14:textId="77777777" w:rsidR="00D972E4" w:rsidRDefault="00D972E4">
            <w:pPr>
              <w:jc w:val="right"/>
              <w:rPr>
                <w:rFonts w:cs="Arial"/>
                <w:color w:val="000000"/>
                <w:sz w:val="18"/>
                <w:szCs w:val="18"/>
              </w:rPr>
            </w:pPr>
            <w:r>
              <w:rPr>
                <w:rFonts w:cs="Arial"/>
                <w:color w:val="000000"/>
                <w:sz w:val="18"/>
                <w:szCs w:val="18"/>
              </w:rPr>
              <w:t>242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4E18BC1" w14:textId="77777777" w:rsidR="00D972E4" w:rsidRDefault="00D972E4">
            <w:pPr>
              <w:jc w:val="right"/>
              <w:rPr>
                <w:rFonts w:cs="Arial"/>
                <w:color w:val="000000"/>
                <w:sz w:val="18"/>
                <w:szCs w:val="18"/>
              </w:rPr>
            </w:pPr>
            <w:r>
              <w:rPr>
                <w:rFonts w:cs="Arial"/>
                <w:color w:val="000000"/>
                <w:sz w:val="18"/>
                <w:szCs w:val="18"/>
              </w:rPr>
              <w:t>34.0</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BBB2ED9" w14:textId="77777777" w:rsidR="00D972E4" w:rsidRDefault="00D972E4">
            <w:pPr>
              <w:jc w:val="right"/>
              <w:rPr>
                <w:rFonts w:cs="Arial"/>
                <w:color w:val="000000"/>
                <w:sz w:val="18"/>
                <w:szCs w:val="18"/>
              </w:rPr>
            </w:pPr>
            <w:r>
              <w:rPr>
                <w:rFonts w:cs="Arial"/>
                <w:color w:val="000000"/>
                <w:sz w:val="18"/>
                <w:szCs w:val="18"/>
              </w:rPr>
              <w:t>10,038</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7011C77" w14:textId="77777777" w:rsidR="00D972E4" w:rsidRDefault="00D972E4">
            <w:pPr>
              <w:jc w:val="right"/>
              <w:rPr>
                <w:rFonts w:cs="Arial"/>
                <w:color w:val="000000"/>
                <w:sz w:val="18"/>
                <w:szCs w:val="18"/>
              </w:rPr>
            </w:pPr>
            <w:r>
              <w:rPr>
                <w:rFonts w:cs="Arial"/>
                <w:color w:val="000000"/>
                <w:sz w:val="18"/>
                <w:szCs w:val="18"/>
              </w:rPr>
              <w:t>31.5</w:t>
            </w:r>
          </w:p>
        </w:tc>
      </w:tr>
      <w:tr w:rsidR="00D972E4" w14:paraId="78079E7E" w14:textId="77777777" w:rsidTr="008769DE">
        <w:trPr>
          <w:trHeight w:val="510"/>
        </w:trPr>
        <w:tc>
          <w:tcPr>
            <w:tcW w:w="1105"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6DFC88C" w14:textId="77777777" w:rsidR="00D972E4" w:rsidRDefault="00D972E4">
            <w:pPr>
              <w:rPr>
                <w:rFonts w:cs="Arial"/>
                <w:color w:val="000000"/>
                <w:sz w:val="18"/>
                <w:szCs w:val="18"/>
              </w:rPr>
            </w:pPr>
            <w:r>
              <w:rPr>
                <w:rFonts w:cs="Arial"/>
                <w:color w:val="000000"/>
                <w:sz w:val="18"/>
                <w:szCs w:val="18"/>
              </w:rPr>
              <w:t>Any ECEC field - qualification unknown</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21D980C" w14:textId="77777777" w:rsidR="00D972E4" w:rsidRDefault="00D972E4">
            <w:pPr>
              <w:jc w:val="right"/>
              <w:rPr>
                <w:rFonts w:cs="Arial"/>
                <w:color w:val="000000"/>
                <w:sz w:val="18"/>
                <w:szCs w:val="18"/>
              </w:rPr>
            </w:pPr>
            <w:r>
              <w:rPr>
                <w:rFonts w:cs="Arial"/>
                <w:color w:val="000000"/>
                <w:sz w:val="18"/>
                <w:szCs w:val="18"/>
              </w:rPr>
              <w:t>738</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45EE17F" w14:textId="77777777" w:rsidR="00D972E4" w:rsidRDefault="00D972E4">
            <w:pPr>
              <w:jc w:val="right"/>
              <w:rPr>
                <w:rFonts w:cs="Arial"/>
                <w:color w:val="000000"/>
                <w:sz w:val="18"/>
                <w:szCs w:val="18"/>
              </w:rPr>
            </w:pPr>
            <w:r>
              <w:rPr>
                <w:rFonts w:cs="Arial"/>
                <w:color w:val="000000"/>
                <w:sz w:val="18"/>
                <w:szCs w:val="18"/>
              </w:rPr>
              <w:t>5.0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6FD9682" w14:textId="77777777" w:rsidR="00D972E4" w:rsidRDefault="00D972E4">
            <w:pPr>
              <w:jc w:val="right"/>
              <w:rPr>
                <w:rFonts w:cs="Arial"/>
                <w:color w:val="000000"/>
                <w:sz w:val="18"/>
                <w:szCs w:val="18"/>
              </w:rPr>
            </w:pPr>
            <w:r>
              <w:rPr>
                <w:rFonts w:cs="Arial"/>
                <w:color w:val="000000"/>
                <w:sz w:val="18"/>
                <w:szCs w:val="18"/>
              </w:rPr>
              <w:t>1,636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983DD1B" w14:textId="77777777" w:rsidR="00D972E4" w:rsidRDefault="00D972E4">
            <w:pPr>
              <w:jc w:val="right"/>
              <w:rPr>
                <w:rFonts w:cs="Arial"/>
                <w:color w:val="000000"/>
                <w:sz w:val="18"/>
                <w:szCs w:val="18"/>
              </w:rPr>
            </w:pPr>
            <w:r>
              <w:rPr>
                <w:rFonts w:cs="Arial"/>
                <w:color w:val="000000"/>
                <w:sz w:val="18"/>
                <w:szCs w:val="18"/>
              </w:rPr>
              <w:t>23.2</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2C63385" w14:textId="77777777" w:rsidR="00D972E4" w:rsidRDefault="00D972E4">
            <w:pPr>
              <w:jc w:val="right"/>
              <w:rPr>
                <w:rFonts w:cs="Arial"/>
                <w:color w:val="000000"/>
                <w:sz w:val="18"/>
                <w:szCs w:val="18"/>
              </w:rPr>
            </w:pPr>
            <w:r>
              <w:rPr>
                <w:rFonts w:cs="Arial"/>
                <w:color w:val="000000"/>
                <w:sz w:val="18"/>
                <w:szCs w:val="18"/>
              </w:rPr>
              <w:t>1,331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8B33F92" w14:textId="77777777" w:rsidR="00D972E4" w:rsidRDefault="00D972E4">
            <w:pPr>
              <w:jc w:val="right"/>
              <w:rPr>
                <w:rFonts w:cs="Arial"/>
                <w:color w:val="000000"/>
                <w:sz w:val="18"/>
                <w:szCs w:val="18"/>
              </w:rPr>
            </w:pPr>
            <w:r>
              <w:rPr>
                <w:rFonts w:cs="Arial"/>
                <w:color w:val="000000"/>
                <w:sz w:val="18"/>
                <w:szCs w:val="18"/>
              </w:rPr>
              <w:t>25.0</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6F9A9E1A" w14:textId="77777777" w:rsidR="00D972E4" w:rsidRDefault="00D972E4">
            <w:pPr>
              <w:jc w:val="right"/>
              <w:rPr>
                <w:rFonts w:cs="Arial"/>
                <w:color w:val="000000"/>
                <w:sz w:val="18"/>
                <w:szCs w:val="18"/>
              </w:rPr>
            </w:pPr>
            <w:r>
              <w:rPr>
                <w:rFonts w:cs="Arial"/>
                <w:color w:val="000000"/>
                <w:sz w:val="18"/>
                <w:szCs w:val="18"/>
              </w:rPr>
              <w:t>353</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9B03206" w14:textId="77777777" w:rsidR="00D972E4" w:rsidRDefault="00D972E4">
            <w:pPr>
              <w:jc w:val="right"/>
              <w:rPr>
                <w:rFonts w:cs="Arial"/>
                <w:color w:val="000000"/>
                <w:sz w:val="18"/>
                <w:szCs w:val="18"/>
              </w:rPr>
            </w:pPr>
            <w:r>
              <w:rPr>
                <w:rFonts w:cs="Arial"/>
                <w:color w:val="000000"/>
                <w:sz w:val="18"/>
                <w:szCs w:val="18"/>
              </w:rPr>
              <w:t>20.4</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77BDD49" w14:textId="77777777" w:rsidR="00D972E4" w:rsidRDefault="00D972E4">
            <w:pPr>
              <w:jc w:val="right"/>
              <w:rPr>
                <w:rFonts w:cs="Arial"/>
                <w:color w:val="000000"/>
                <w:sz w:val="18"/>
                <w:szCs w:val="18"/>
              </w:rPr>
            </w:pPr>
            <w:r>
              <w:rPr>
                <w:rFonts w:cs="Arial"/>
                <w:color w:val="000000"/>
                <w:sz w:val="18"/>
                <w:szCs w:val="18"/>
              </w:rPr>
              <w:t>329</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5E4E97A" w14:textId="77777777" w:rsidR="00D972E4" w:rsidRDefault="00D972E4">
            <w:pPr>
              <w:jc w:val="right"/>
              <w:rPr>
                <w:rFonts w:cs="Arial"/>
                <w:color w:val="000000"/>
                <w:sz w:val="18"/>
                <w:szCs w:val="18"/>
              </w:rPr>
            </w:pPr>
            <w:r>
              <w:rPr>
                <w:rFonts w:cs="Arial"/>
                <w:color w:val="000000"/>
                <w:sz w:val="18"/>
                <w:szCs w:val="18"/>
              </w:rPr>
              <w:t>18.1</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39DDAA63" w14:textId="77777777" w:rsidR="00D972E4" w:rsidRDefault="00D972E4">
            <w:pPr>
              <w:jc w:val="right"/>
              <w:rPr>
                <w:rFonts w:cs="Arial"/>
                <w:color w:val="000000"/>
                <w:sz w:val="18"/>
                <w:szCs w:val="18"/>
              </w:rPr>
            </w:pPr>
            <w:r>
              <w:rPr>
                <w:rFonts w:cs="Arial"/>
                <w:color w:val="000000"/>
                <w:sz w:val="18"/>
                <w:szCs w:val="18"/>
              </w:rPr>
              <w:t>71</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7DE733B" w14:textId="77777777" w:rsidR="00D972E4" w:rsidRDefault="00D972E4">
            <w:pPr>
              <w:jc w:val="right"/>
              <w:rPr>
                <w:rFonts w:cs="Arial"/>
                <w:color w:val="000000"/>
                <w:sz w:val="18"/>
                <w:szCs w:val="18"/>
              </w:rPr>
            </w:pPr>
            <w:r>
              <w:rPr>
                <w:rFonts w:cs="Arial"/>
                <w:color w:val="000000"/>
                <w:sz w:val="18"/>
                <w:szCs w:val="18"/>
              </w:rPr>
              <w:t>27.7</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BF75B0C" w14:textId="77777777" w:rsidR="00D972E4" w:rsidRDefault="00D972E4">
            <w:pPr>
              <w:jc w:val="right"/>
              <w:rPr>
                <w:rFonts w:cs="Arial"/>
                <w:color w:val="000000"/>
                <w:sz w:val="18"/>
                <w:szCs w:val="18"/>
              </w:rPr>
            </w:pPr>
            <w:r>
              <w:rPr>
                <w:rFonts w:cs="Arial"/>
                <w:color w:val="000000"/>
                <w:sz w:val="18"/>
                <w:szCs w:val="18"/>
              </w:rPr>
              <w:t>74</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5B6CD98A" w14:textId="77777777" w:rsidR="00D972E4" w:rsidRDefault="00D972E4">
            <w:pPr>
              <w:jc w:val="right"/>
              <w:rPr>
                <w:rFonts w:cs="Arial"/>
                <w:color w:val="000000"/>
                <w:sz w:val="18"/>
                <w:szCs w:val="18"/>
              </w:rPr>
            </w:pPr>
            <w:r>
              <w:rPr>
                <w:rFonts w:cs="Arial"/>
                <w:color w:val="000000"/>
                <w:sz w:val="18"/>
                <w:szCs w:val="18"/>
              </w:rPr>
              <w:t>29.5</w:t>
            </w:r>
          </w:p>
        </w:tc>
        <w:tc>
          <w:tcPr>
            <w:tcW w:w="188"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9E25879" w14:textId="77777777" w:rsidR="00D972E4" w:rsidRDefault="00D972E4">
            <w:pPr>
              <w:jc w:val="right"/>
              <w:rPr>
                <w:rFonts w:cs="Arial"/>
                <w:color w:val="000000"/>
                <w:sz w:val="18"/>
                <w:szCs w:val="18"/>
              </w:rPr>
            </w:pPr>
            <w:r>
              <w:rPr>
                <w:rFonts w:cs="Arial"/>
                <w:color w:val="000000"/>
                <w:sz w:val="18"/>
                <w:szCs w:val="18"/>
              </w:rPr>
              <w:t>66</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7B6915E3" w14:textId="77777777" w:rsidR="00D972E4" w:rsidRDefault="00D972E4">
            <w:pPr>
              <w:jc w:val="right"/>
              <w:rPr>
                <w:rFonts w:cs="Arial"/>
                <w:color w:val="000000"/>
                <w:sz w:val="18"/>
                <w:szCs w:val="18"/>
              </w:rPr>
            </w:pPr>
            <w:r>
              <w:rPr>
                <w:rFonts w:cs="Arial"/>
                <w:color w:val="000000"/>
                <w:sz w:val="18"/>
                <w:szCs w:val="18"/>
              </w:rPr>
              <w:t>9.3</w:t>
            </w:r>
          </w:p>
        </w:tc>
        <w:tc>
          <w:tcPr>
            <w:tcW w:w="252"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09799017" w14:textId="77777777" w:rsidR="00D972E4" w:rsidRDefault="00D972E4">
            <w:pPr>
              <w:jc w:val="right"/>
              <w:rPr>
                <w:rFonts w:cs="Arial"/>
                <w:color w:val="000000"/>
                <w:sz w:val="18"/>
                <w:szCs w:val="18"/>
              </w:rPr>
            </w:pPr>
            <w:r>
              <w:rPr>
                <w:rFonts w:cs="Arial"/>
                <w:color w:val="000000"/>
                <w:sz w:val="18"/>
                <w:szCs w:val="18"/>
              </w:rPr>
              <w:t>4,598</w:t>
            </w:r>
          </w:p>
        </w:tc>
        <w:tc>
          <w:tcPr>
            <w:tcW w:w="217" w:type="pct"/>
            <w:tcBorders>
              <w:top w:val="nil"/>
              <w:left w:val="nil"/>
              <w:bottom w:val="nil"/>
              <w:right w:val="nil"/>
            </w:tcBorders>
            <w:shd w:val="clear" w:color="auto" w:fill="FFFFFF" w:themeFill="background1"/>
            <w:tcMar>
              <w:top w:w="15" w:type="dxa"/>
              <w:left w:w="85" w:type="dxa"/>
              <w:bottom w:w="0" w:type="dxa"/>
              <w:right w:w="85" w:type="dxa"/>
            </w:tcMar>
            <w:vAlign w:val="center"/>
            <w:hideMark/>
          </w:tcPr>
          <w:p w14:paraId="1799881E" w14:textId="77777777" w:rsidR="00D972E4" w:rsidRDefault="00D972E4">
            <w:pPr>
              <w:jc w:val="right"/>
              <w:rPr>
                <w:rFonts w:cs="Arial"/>
                <w:color w:val="000000"/>
                <w:sz w:val="18"/>
                <w:szCs w:val="18"/>
              </w:rPr>
            </w:pPr>
            <w:r>
              <w:rPr>
                <w:rFonts w:cs="Arial"/>
                <w:color w:val="000000"/>
                <w:sz w:val="18"/>
                <w:szCs w:val="18"/>
              </w:rPr>
              <w:t>14.4</w:t>
            </w:r>
          </w:p>
        </w:tc>
      </w:tr>
      <w:tr w:rsidR="008769DE" w14:paraId="431C565E" w14:textId="77777777" w:rsidTr="008769DE">
        <w:trPr>
          <w:trHeight w:val="510"/>
        </w:trPr>
        <w:tc>
          <w:tcPr>
            <w:tcW w:w="1105"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7583F6F" w14:textId="343358A3" w:rsidR="00D972E4" w:rsidRDefault="00D972E4">
            <w:pPr>
              <w:rPr>
                <w:rFonts w:cs="Arial"/>
                <w:color w:val="000000"/>
                <w:sz w:val="18"/>
                <w:szCs w:val="18"/>
              </w:rPr>
            </w:pPr>
            <w:r>
              <w:rPr>
                <w:rFonts w:cs="Arial"/>
                <w:color w:val="000000"/>
                <w:sz w:val="18"/>
                <w:szCs w:val="18"/>
              </w:rPr>
              <w:t>Total delivering Preschool Programs in long day care</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F86624F" w14:textId="77777777" w:rsidR="00D972E4" w:rsidRDefault="00D972E4">
            <w:pPr>
              <w:jc w:val="right"/>
              <w:rPr>
                <w:rFonts w:cs="Arial"/>
                <w:color w:val="000000"/>
                <w:sz w:val="18"/>
                <w:szCs w:val="18"/>
              </w:rPr>
            </w:pPr>
            <w:r>
              <w:rPr>
                <w:rFonts w:cs="Arial"/>
                <w:color w:val="000000"/>
                <w:sz w:val="18"/>
                <w:szCs w:val="18"/>
              </w:rPr>
              <w:t>14,693</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1765A80" w14:textId="77777777" w:rsidR="00D972E4" w:rsidRDefault="00D972E4">
            <w:pPr>
              <w:jc w:val="right"/>
              <w:rPr>
                <w:rFonts w:cs="Arial"/>
                <w:color w:val="000000"/>
                <w:sz w:val="18"/>
                <w:szCs w:val="18"/>
              </w:rPr>
            </w:pPr>
            <w:r>
              <w:rPr>
                <w:rFonts w:cs="Arial"/>
                <w:color w:val="000000"/>
                <w:sz w:val="18"/>
                <w:szCs w:val="18"/>
              </w:rPr>
              <w:t>100.0</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47AA643" w14:textId="77777777" w:rsidR="00D972E4" w:rsidRDefault="00D972E4">
            <w:pPr>
              <w:jc w:val="right"/>
              <w:rPr>
                <w:rFonts w:cs="Arial"/>
                <w:color w:val="000000"/>
                <w:sz w:val="18"/>
                <w:szCs w:val="18"/>
              </w:rPr>
            </w:pPr>
            <w:r>
              <w:rPr>
                <w:rFonts w:cs="Arial"/>
                <w:color w:val="000000"/>
                <w:sz w:val="18"/>
                <w:szCs w:val="18"/>
              </w:rPr>
              <w:t>7,059</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0490FEF" w14:textId="77777777" w:rsidR="00D972E4" w:rsidRDefault="00D972E4">
            <w:pPr>
              <w:jc w:val="right"/>
              <w:rPr>
                <w:rFonts w:cs="Arial"/>
                <w:color w:val="000000"/>
                <w:sz w:val="18"/>
                <w:szCs w:val="18"/>
              </w:rPr>
            </w:pPr>
            <w:r>
              <w:rPr>
                <w:rFonts w:cs="Arial"/>
                <w:color w:val="000000"/>
                <w:sz w:val="18"/>
                <w:szCs w:val="18"/>
              </w:rPr>
              <w:t>100.0</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DF53B7C" w14:textId="77777777" w:rsidR="00D972E4" w:rsidRDefault="00D972E4">
            <w:pPr>
              <w:jc w:val="right"/>
              <w:rPr>
                <w:rFonts w:cs="Arial"/>
                <w:color w:val="000000"/>
                <w:sz w:val="18"/>
                <w:szCs w:val="18"/>
              </w:rPr>
            </w:pPr>
            <w:r>
              <w:rPr>
                <w:rFonts w:cs="Arial"/>
                <w:color w:val="000000"/>
                <w:sz w:val="18"/>
                <w:szCs w:val="18"/>
              </w:rPr>
              <w:t>5,326</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3F7E109" w14:textId="77777777" w:rsidR="00D972E4" w:rsidRDefault="00D972E4">
            <w:pPr>
              <w:jc w:val="right"/>
              <w:rPr>
                <w:rFonts w:cs="Arial"/>
                <w:color w:val="000000"/>
                <w:sz w:val="18"/>
                <w:szCs w:val="18"/>
              </w:rPr>
            </w:pPr>
            <w:r>
              <w:rPr>
                <w:rFonts w:cs="Arial"/>
                <w:color w:val="000000"/>
                <w:sz w:val="18"/>
                <w:szCs w:val="18"/>
              </w:rPr>
              <w:t>100.0</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5780D9B4" w14:textId="77777777" w:rsidR="00D972E4" w:rsidRDefault="00D972E4">
            <w:pPr>
              <w:jc w:val="right"/>
              <w:rPr>
                <w:rFonts w:cs="Arial"/>
                <w:color w:val="000000"/>
                <w:sz w:val="18"/>
                <w:szCs w:val="18"/>
              </w:rPr>
            </w:pPr>
            <w:r>
              <w:rPr>
                <w:rFonts w:cs="Arial"/>
                <w:color w:val="000000"/>
                <w:sz w:val="18"/>
                <w:szCs w:val="18"/>
              </w:rPr>
              <w:t>1,727</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052CBA84" w14:textId="77777777" w:rsidR="00D972E4" w:rsidRDefault="00D972E4">
            <w:pPr>
              <w:jc w:val="right"/>
              <w:rPr>
                <w:rFonts w:cs="Arial"/>
                <w:color w:val="000000"/>
                <w:sz w:val="18"/>
                <w:szCs w:val="18"/>
              </w:rPr>
            </w:pPr>
            <w:r>
              <w:rPr>
                <w:rFonts w:cs="Arial"/>
                <w:color w:val="000000"/>
                <w:sz w:val="18"/>
                <w:szCs w:val="18"/>
              </w:rPr>
              <w:t>100.0</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1FFC118D" w14:textId="77777777" w:rsidR="00D972E4" w:rsidRDefault="00D972E4">
            <w:pPr>
              <w:jc w:val="right"/>
              <w:rPr>
                <w:rFonts w:cs="Arial"/>
                <w:color w:val="000000"/>
                <w:sz w:val="18"/>
                <w:szCs w:val="18"/>
              </w:rPr>
            </w:pPr>
            <w:r>
              <w:rPr>
                <w:rFonts w:cs="Arial"/>
                <w:color w:val="000000"/>
                <w:sz w:val="18"/>
                <w:szCs w:val="18"/>
              </w:rPr>
              <w:t>1,821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43A1F86" w14:textId="77777777" w:rsidR="00D972E4" w:rsidRDefault="00D972E4">
            <w:pPr>
              <w:jc w:val="right"/>
              <w:rPr>
                <w:rFonts w:cs="Arial"/>
                <w:color w:val="000000"/>
                <w:sz w:val="18"/>
                <w:szCs w:val="18"/>
              </w:rPr>
            </w:pPr>
            <w:r>
              <w:rPr>
                <w:rFonts w:cs="Arial"/>
                <w:color w:val="000000"/>
                <w:sz w:val="18"/>
                <w:szCs w:val="18"/>
              </w:rPr>
              <w:t>100.0</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64D80E3A" w14:textId="77777777" w:rsidR="00D972E4" w:rsidRDefault="00D972E4">
            <w:pPr>
              <w:jc w:val="right"/>
              <w:rPr>
                <w:rFonts w:cs="Arial"/>
                <w:color w:val="000000"/>
                <w:sz w:val="18"/>
                <w:szCs w:val="18"/>
              </w:rPr>
            </w:pPr>
            <w:r>
              <w:rPr>
                <w:rFonts w:cs="Arial"/>
                <w:color w:val="000000"/>
                <w:sz w:val="18"/>
                <w:szCs w:val="18"/>
              </w:rPr>
              <w:t>256</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FA6A9E6" w14:textId="77777777" w:rsidR="00D972E4" w:rsidRDefault="00D972E4">
            <w:pPr>
              <w:jc w:val="right"/>
              <w:rPr>
                <w:rFonts w:cs="Arial"/>
                <w:color w:val="000000"/>
                <w:sz w:val="18"/>
                <w:szCs w:val="18"/>
              </w:rPr>
            </w:pPr>
            <w:r>
              <w:rPr>
                <w:rFonts w:cs="Arial"/>
                <w:color w:val="000000"/>
                <w:sz w:val="18"/>
                <w:szCs w:val="18"/>
              </w:rPr>
              <w:t>100.0</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7D0CCCC" w14:textId="77777777" w:rsidR="00D972E4" w:rsidRDefault="00D972E4">
            <w:pPr>
              <w:jc w:val="right"/>
              <w:rPr>
                <w:rFonts w:cs="Arial"/>
                <w:color w:val="000000"/>
                <w:sz w:val="18"/>
                <w:szCs w:val="18"/>
              </w:rPr>
            </w:pPr>
            <w:r>
              <w:rPr>
                <w:rFonts w:cs="Arial"/>
                <w:color w:val="000000"/>
                <w:sz w:val="18"/>
                <w:szCs w:val="18"/>
              </w:rPr>
              <w:t>252</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04D8BB2" w14:textId="77777777" w:rsidR="00D972E4" w:rsidRDefault="00D972E4">
            <w:pPr>
              <w:jc w:val="right"/>
              <w:rPr>
                <w:rFonts w:cs="Arial"/>
                <w:color w:val="000000"/>
                <w:sz w:val="18"/>
                <w:szCs w:val="18"/>
              </w:rPr>
            </w:pPr>
            <w:r>
              <w:rPr>
                <w:rFonts w:cs="Arial"/>
                <w:color w:val="000000"/>
                <w:sz w:val="18"/>
                <w:szCs w:val="18"/>
              </w:rPr>
              <w:t>100.0</w:t>
            </w:r>
          </w:p>
        </w:tc>
        <w:tc>
          <w:tcPr>
            <w:tcW w:w="188"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29F5007C" w14:textId="77777777" w:rsidR="00D972E4" w:rsidRDefault="00D972E4">
            <w:pPr>
              <w:jc w:val="right"/>
              <w:rPr>
                <w:rFonts w:cs="Arial"/>
                <w:color w:val="000000"/>
                <w:sz w:val="18"/>
                <w:szCs w:val="18"/>
              </w:rPr>
            </w:pPr>
            <w:r>
              <w:rPr>
                <w:rFonts w:cs="Arial"/>
                <w:color w:val="000000"/>
                <w:sz w:val="18"/>
                <w:szCs w:val="18"/>
              </w:rPr>
              <w:t>711</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37206033" w14:textId="77777777" w:rsidR="00D972E4" w:rsidRDefault="00D972E4">
            <w:pPr>
              <w:jc w:val="right"/>
              <w:rPr>
                <w:rFonts w:cs="Arial"/>
                <w:color w:val="000000"/>
                <w:sz w:val="18"/>
                <w:szCs w:val="18"/>
              </w:rPr>
            </w:pPr>
            <w:r>
              <w:rPr>
                <w:rFonts w:cs="Arial"/>
                <w:color w:val="000000"/>
                <w:sz w:val="18"/>
                <w:szCs w:val="18"/>
              </w:rPr>
              <w:t>100.0</w:t>
            </w:r>
          </w:p>
        </w:tc>
        <w:tc>
          <w:tcPr>
            <w:tcW w:w="252"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7017657B" w14:textId="77777777" w:rsidR="00D972E4" w:rsidRDefault="00D972E4">
            <w:pPr>
              <w:jc w:val="right"/>
              <w:rPr>
                <w:rFonts w:cs="Arial"/>
                <w:color w:val="000000"/>
                <w:sz w:val="18"/>
                <w:szCs w:val="18"/>
              </w:rPr>
            </w:pPr>
            <w:r>
              <w:rPr>
                <w:rFonts w:cs="Arial"/>
                <w:color w:val="000000"/>
                <w:sz w:val="18"/>
                <w:szCs w:val="18"/>
              </w:rPr>
              <w:t>31,846</w:t>
            </w:r>
          </w:p>
        </w:tc>
        <w:tc>
          <w:tcPr>
            <w:tcW w:w="217" w:type="pct"/>
            <w:tcBorders>
              <w:top w:val="nil"/>
              <w:left w:val="nil"/>
              <w:bottom w:val="nil"/>
              <w:right w:val="nil"/>
            </w:tcBorders>
            <w:shd w:val="clear" w:color="auto" w:fill="C7E4F3" w:themeFill="accent1" w:themeFillTint="33"/>
            <w:tcMar>
              <w:top w:w="15" w:type="dxa"/>
              <w:left w:w="85" w:type="dxa"/>
              <w:bottom w:w="0" w:type="dxa"/>
              <w:right w:w="85" w:type="dxa"/>
            </w:tcMar>
            <w:vAlign w:val="center"/>
            <w:hideMark/>
          </w:tcPr>
          <w:p w14:paraId="4C9D2189" w14:textId="77777777" w:rsidR="00D972E4" w:rsidRDefault="00D972E4">
            <w:pPr>
              <w:jc w:val="right"/>
              <w:rPr>
                <w:rFonts w:cs="Arial"/>
                <w:color w:val="000000"/>
                <w:sz w:val="18"/>
                <w:szCs w:val="18"/>
              </w:rPr>
            </w:pPr>
            <w:r>
              <w:rPr>
                <w:rFonts w:cs="Arial"/>
                <w:color w:val="000000"/>
                <w:sz w:val="18"/>
                <w:szCs w:val="18"/>
              </w:rPr>
              <w:t>100.0</w:t>
            </w:r>
          </w:p>
        </w:tc>
      </w:tr>
      <w:tr w:rsidR="00D972E4" w14:paraId="16EA6BCD" w14:textId="77777777" w:rsidTr="008769DE">
        <w:trPr>
          <w:trHeight w:val="510"/>
        </w:trPr>
        <w:tc>
          <w:tcPr>
            <w:tcW w:w="1105"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312A2692" w14:textId="527D6002" w:rsidR="00D972E4" w:rsidRDefault="00D972E4">
            <w:pPr>
              <w:rPr>
                <w:rFonts w:cs="Arial"/>
                <w:color w:val="000000"/>
                <w:sz w:val="18"/>
                <w:szCs w:val="18"/>
              </w:rPr>
            </w:pPr>
            <w:r>
              <w:rPr>
                <w:rFonts w:cs="Arial"/>
                <w:color w:val="000000"/>
                <w:sz w:val="18"/>
                <w:szCs w:val="18"/>
              </w:rPr>
              <w:t>Total delivering Preschool Programs</w:t>
            </w:r>
          </w:p>
        </w:tc>
        <w:tc>
          <w:tcPr>
            <w:tcW w:w="252"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39168163" w14:textId="77777777" w:rsidR="00D972E4" w:rsidRDefault="00D972E4">
            <w:pPr>
              <w:jc w:val="right"/>
              <w:rPr>
                <w:rFonts w:cs="Arial"/>
                <w:color w:val="000000"/>
                <w:sz w:val="18"/>
                <w:szCs w:val="18"/>
              </w:rPr>
            </w:pPr>
            <w:r>
              <w:rPr>
                <w:rFonts w:cs="Arial"/>
                <w:color w:val="000000"/>
                <w:sz w:val="18"/>
                <w:szCs w:val="18"/>
              </w:rPr>
              <w:t>18,581</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2F6E7E58" w14:textId="77777777" w:rsidR="00D972E4" w:rsidRDefault="00D972E4">
            <w:pPr>
              <w:rPr>
                <w:rFonts w:cs="Arial"/>
                <w:color w:val="000000"/>
                <w:sz w:val="18"/>
                <w:szCs w:val="18"/>
              </w:rPr>
            </w:pPr>
            <w:r>
              <w:rPr>
                <w:rFonts w:cs="Arial"/>
                <w:color w:val="000000"/>
                <w:sz w:val="18"/>
                <w:szCs w:val="18"/>
              </w:rPr>
              <w:t> </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3CF1C578" w14:textId="77777777" w:rsidR="00D972E4" w:rsidRDefault="00D972E4">
            <w:pPr>
              <w:jc w:val="right"/>
              <w:rPr>
                <w:rFonts w:cs="Arial"/>
                <w:color w:val="000000"/>
                <w:sz w:val="18"/>
                <w:szCs w:val="18"/>
              </w:rPr>
            </w:pPr>
            <w:r>
              <w:rPr>
                <w:rFonts w:cs="Arial"/>
                <w:color w:val="000000"/>
                <w:sz w:val="18"/>
                <w:szCs w:val="18"/>
              </w:rPr>
              <w:t>8,076</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22315BB8" w14:textId="77777777" w:rsidR="00D972E4" w:rsidRDefault="00D972E4">
            <w:pPr>
              <w:rPr>
                <w:rFonts w:cs="Arial"/>
                <w:color w:val="000000"/>
                <w:sz w:val="18"/>
                <w:szCs w:val="18"/>
              </w:rPr>
            </w:pPr>
            <w:r>
              <w:rPr>
                <w:rFonts w:cs="Arial"/>
                <w:color w:val="000000"/>
                <w:sz w:val="18"/>
                <w:szCs w:val="18"/>
              </w:rPr>
              <w:t> </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5A98747D" w14:textId="77777777" w:rsidR="00D972E4" w:rsidRDefault="00D972E4">
            <w:pPr>
              <w:jc w:val="right"/>
              <w:rPr>
                <w:rFonts w:cs="Arial"/>
                <w:color w:val="000000"/>
                <w:sz w:val="18"/>
                <w:szCs w:val="18"/>
              </w:rPr>
            </w:pPr>
            <w:r>
              <w:rPr>
                <w:rFonts w:cs="Arial"/>
                <w:color w:val="000000"/>
                <w:sz w:val="18"/>
                <w:szCs w:val="18"/>
              </w:rPr>
              <w:t>6,170</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25B9C6AA" w14:textId="77777777" w:rsidR="00D972E4" w:rsidRDefault="00D972E4">
            <w:pPr>
              <w:rPr>
                <w:rFonts w:cs="Arial"/>
                <w:color w:val="000000"/>
                <w:sz w:val="18"/>
                <w:szCs w:val="18"/>
              </w:rPr>
            </w:pPr>
            <w:r>
              <w:rPr>
                <w:rFonts w:cs="Arial"/>
                <w:color w:val="000000"/>
                <w:sz w:val="18"/>
                <w:szCs w:val="18"/>
              </w:rPr>
              <w:t> </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630726C5" w14:textId="77777777" w:rsidR="00D972E4" w:rsidRDefault="00D972E4">
            <w:pPr>
              <w:jc w:val="right"/>
              <w:rPr>
                <w:rFonts w:cs="Arial"/>
                <w:color w:val="000000"/>
                <w:sz w:val="18"/>
                <w:szCs w:val="18"/>
              </w:rPr>
            </w:pPr>
            <w:r>
              <w:rPr>
                <w:rFonts w:cs="Arial"/>
                <w:color w:val="000000"/>
                <w:sz w:val="18"/>
                <w:szCs w:val="18"/>
              </w:rPr>
              <w:t>2,037</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24674A8E" w14:textId="77777777" w:rsidR="00D972E4" w:rsidRDefault="00D972E4">
            <w:pPr>
              <w:rPr>
                <w:rFonts w:cs="Arial"/>
                <w:color w:val="000000"/>
                <w:sz w:val="18"/>
                <w:szCs w:val="18"/>
              </w:rPr>
            </w:pPr>
            <w:r>
              <w:rPr>
                <w:rFonts w:cs="Arial"/>
                <w:color w:val="000000"/>
                <w:sz w:val="18"/>
                <w:szCs w:val="18"/>
              </w:rPr>
              <w:t> </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29A3EE26" w14:textId="77777777" w:rsidR="00D972E4" w:rsidRDefault="00D972E4">
            <w:pPr>
              <w:jc w:val="right"/>
              <w:rPr>
                <w:rFonts w:cs="Arial"/>
                <w:color w:val="000000"/>
                <w:sz w:val="18"/>
                <w:szCs w:val="18"/>
              </w:rPr>
            </w:pPr>
            <w:r>
              <w:rPr>
                <w:rFonts w:cs="Arial"/>
                <w:color w:val="000000"/>
                <w:sz w:val="18"/>
                <w:szCs w:val="18"/>
              </w:rPr>
              <w:t>2,273</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10F3E300" w14:textId="77777777" w:rsidR="00D972E4" w:rsidRDefault="00D972E4">
            <w:pPr>
              <w:rPr>
                <w:rFonts w:cs="Arial"/>
                <w:color w:val="000000"/>
                <w:sz w:val="18"/>
                <w:szCs w:val="18"/>
              </w:rPr>
            </w:pPr>
            <w:r>
              <w:rPr>
                <w:rFonts w:cs="Arial"/>
                <w:color w:val="000000"/>
                <w:sz w:val="18"/>
                <w:szCs w:val="18"/>
              </w:rPr>
              <w:t> </w:t>
            </w:r>
          </w:p>
        </w:tc>
        <w:tc>
          <w:tcPr>
            <w:tcW w:w="188"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77583D81" w14:textId="77777777" w:rsidR="00D972E4" w:rsidRDefault="00D972E4">
            <w:pPr>
              <w:jc w:val="right"/>
              <w:rPr>
                <w:rFonts w:cs="Arial"/>
                <w:color w:val="000000"/>
                <w:sz w:val="18"/>
                <w:szCs w:val="18"/>
              </w:rPr>
            </w:pPr>
            <w:r>
              <w:rPr>
                <w:rFonts w:cs="Arial"/>
                <w:color w:val="000000"/>
                <w:sz w:val="18"/>
                <w:szCs w:val="18"/>
              </w:rPr>
              <w:t>292</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0F3C7B26" w14:textId="77777777" w:rsidR="00D972E4" w:rsidRDefault="00D972E4">
            <w:pPr>
              <w:rPr>
                <w:rFonts w:cs="Arial"/>
                <w:color w:val="000000"/>
                <w:sz w:val="18"/>
                <w:szCs w:val="18"/>
              </w:rPr>
            </w:pPr>
            <w:r>
              <w:rPr>
                <w:rFonts w:cs="Arial"/>
                <w:color w:val="000000"/>
                <w:sz w:val="18"/>
                <w:szCs w:val="18"/>
              </w:rPr>
              <w:t> </w:t>
            </w:r>
          </w:p>
        </w:tc>
        <w:tc>
          <w:tcPr>
            <w:tcW w:w="188"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1E4D08E5" w14:textId="77777777" w:rsidR="00D972E4" w:rsidRDefault="00D972E4">
            <w:pPr>
              <w:jc w:val="right"/>
              <w:rPr>
                <w:rFonts w:cs="Arial"/>
                <w:color w:val="000000"/>
                <w:sz w:val="18"/>
                <w:szCs w:val="18"/>
              </w:rPr>
            </w:pPr>
            <w:r>
              <w:rPr>
                <w:rFonts w:cs="Arial"/>
                <w:color w:val="000000"/>
                <w:sz w:val="18"/>
                <w:szCs w:val="18"/>
              </w:rPr>
              <w:t>298</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0C5AF37D" w14:textId="77777777" w:rsidR="00D972E4" w:rsidRDefault="00D972E4">
            <w:pPr>
              <w:rPr>
                <w:rFonts w:cs="Arial"/>
                <w:color w:val="000000"/>
                <w:sz w:val="18"/>
                <w:szCs w:val="18"/>
              </w:rPr>
            </w:pPr>
            <w:r>
              <w:rPr>
                <w:rFonts w:cs="Arial"/>
                <w:color w:val="000000"/>
                <w:sz w:val="18"/>
                <w:szCs w:val="18"/>
              </w:rPr>
              <w:t> </w:t>
            </w:r>
          </w:p>
        </w:tc>
        <w:tc>
          <w:tcPr>
            <w:tcW w:w="188"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183BC207" w14:textId="77777777" w:rsidR="00D972E4" w:rsidRDefault="00D972E4">
            <w:pPr>
              <w:jc w:val="right"/>
              <w:rPr>
                <w:rFonts w:cs="Arial"/>
                <w:color w:val="000000"/>
                <w:sz w:val="18"/>
                <w:szCs w:val="18"/>
              </w:rPr>
            </w:pPr>
            <w:r>
              <w:rPr>
                <w:rFonts w:cs="Arial"/>
                <w:color w:val="000000"/>
                <w:sz w:val="18"/>
                <w:szCs w:val="18"/>
              </w:rPr>
              <w:t>845</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478F4230" w14:textId="77777777" w:rsidR="00D972E4" w:rsidRDefault="00D972E4">
            <w:pPr>
              <w:rPr>
                <w:rFonts w:cs="Arial"/>
                <w:color w:val="000000"/>
                <w:sz w:val="18"/>
                <w:szCs w:val="18"/>
              </w:rPr>
            </w:pPr>
            <w:r>
              <w:rPr>
                <w:rFonts w:cs="Arial"/>
                <w:color w:val="000000"/>
                <w:sz w:val="18"/>
                <w:szCs w:val="18"/>
              </w:rPr>
              <w:t> </w:t>
            </w:r>
          </w:p>
        </w:tc>
        <w:tc>
          <w:tcPr>
            <w:tcW w:w="252"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5DEAF564" w14:textId="77777777" w:rsidR="00D972E4" w:rsidRDefault="00D972E4">
            <w:pPr>
              <w:jc w:val="right"/>
              <w:rPr>
                <w:rFonts w:cs="Arial"/>
                <w:color w:val="000000"/>
                <w:sz w:val="18"/>
                <w:szCs w:val="18"/>
              </w:rPr>
            </w:pPr>
            <w:r>
              <w:rPr>
                <w:rFonts w:cs="Arial"/>
                <w:color w:val="000000"/>
                <w:sz w:val="18"/>
                <w:szCs w:val="18"/>
              </w:rPr>
              <w:t>38,573</w:t>
            </w:r>
          </w:p>
        </w:tc>
        <w:tc>
          <w:tcPr>
            <w:tcW w:w="217" w:type="pct"/>
            <w:tcBorders>
              <w:top w:val="nil"/>
              <w:left w:val="nil"/>
              <w:bottom w:val="single" w:sz="8" w:space="0" w:color="1F698E"/>
              <w:right w:val="nil"/>
            </w:tcBorders>
            <w:shd w:val="clear" w:color="auto" w:fill="FFFFFF" w:themeFill="background1"/>
            <w:tcMar>
              <w:top w:w="15" w:type="dxa"/>
              <w:left w:w="85" w:type="dxa"/>
              <w:bottom w:w="0" w:type="dxa"/>
              <w:right w:w="85" w:type="dxa"/>
            </w:tcMar>
            <w:vAlign w:val="center"/>
            <w:hideMark/>
          </w:tcPr>
          <w:p w14:paraId="19D4E1E2" w14:textId="77777777" w:rsidR="00D972E4" w:rsidRDefault="00D972E4">
            <w:pPr>
              <w:rPr>
                <w:rFonts w:cs="Arial"/>
                <w:color w:val="000000"/>
                <w:sz w:val="18"/>
                <w:szCs w:val="18"/>
              </w:rPr>
            </w:pPr>
            <w:r>
              <w:rPr>
                <w:rFonts w:cs="Arial"/>
                <w:color w:val="000000"/>
                <w:sz w:val="18"/>
                <w:szCs w:val="18"/>
              </w:rPr>
              <w:t> </w:t>
            </w:r>
          </w:p>
        </w:tc>
      </w:tr>
    </w:tbl>
    <w:p w14:paraId="0A9F4591" w14:textId="0F1BAA13" w:rsidR="002A5F5C" w:rsidRPr="00B755AE" w:rsidRDefault="002A5F5C" w:rsidP="005D3DED">
      <w:pPr>
        <w:pStyle w:val="FigureNote"/>
        <w:ind w:left="425" w:hanging="425"/>
        <w:rPr>
          <w:lang w:eastAsia="en-AU"/>
        </w:rPr>
      </w:pPr>
      <w:r>
        <w:rPr>
          <w:lang w:eastAsia="en-AU"/>
        </w:rPr>
        <w:t>(a</w:t>
      </w:r>
      <w:r>
        <w:t xml:space="preserve">)     </w:t>
      </w:r>
      <w:r w:rsidRPr="00B755AE">
        <w:t>Totals may not equal the sum of components due to rounding of weighted data</w:t>
      </w:r>
      <w:r w:rsidRPr="00B755AE">
        <w:rPr>
          <w:lang w:eastAsia="en-AU"/>
        </w:rPr>
        <w:t>.</w:t>
      </w:r>
    </w:p>
    <w:p w14:paraId="1B3C72B8" w14:textId="029AB661" w:rsidR="002A5F5C" w:rsidRPr="00B755AE" w:rsidRDefault="002A5F5C" w:rsidP="002A5F5C">
      <w:pPr>
        <w:pStyle w:val="FigureNote"/>
        <w:spacing w:before="0"/>
        <w:ind w:left="425" w:hanging="425"/>
      </w:pPr>
      <w:r w:rsidRPr="00B755AE">
        <w:t xml:space="preserve">(b)     </w:t>
      </w:r>
      <w:r w:rsidR="00352E59" w:rsidRPr="00352E59">
        <w:t>Table only includes those staff whose qualifications were specified but level may have been unknown.</w:t>
      </w:r>
      <w:r w:rsidRPr="00B755AE">
        <w:t xml:space="preserve">  </w:t>
      </w:r>
    </w:p>
    <w:p w14:paraId="7909B94C" w14:textId="0D428384" w:rsidR="002A5F5C" w:rsidRPr="00845A91" w:rsidRDefault="002A5F5C" w:rsidP="002A5F5C">
      <w:pPr>
        <w:pStyle w:val="FigureNote"/>
        <w:spacing w:before="0"/>
        <w:ind w:left="425" w:hanging="425"/>
      </w:pPr>
      <w:r w:rsidRPr="00B755AE">
        <w:rPr>
          <w:lang w:eastAsia="en-AU"/>
        </w:rPr>
        <w:t>(</w:t>
      </w:r>
      <w:r w:rsidRPr="00B755AE">
        <w:t>c)</w:t>
      </w:r>
      <w:r w:rsidRPr="00B755AE">
        <w:tab/>
        <w:t>Only includes staff who</w:t>
      </w:r>
      <w:r w:rsidRPr="00845A91">
        <w:t xml:space="preserve"> were reported by services to be delivering an in-house </w:t>
      </w:r>
      <w:r w:rsidR="004A0E63">
        <w:t>P</w:t>
      </w:r>
      <w:r w:rsidRPr="00845A91">
        <w:t xml:space="preserve">reschool </w:t>
      </w:r>
      <w:r w:rsidR="004A0E63">
        <w:t>P</w:t>
      </w:r>
      <w:r w:rsidRPr="00845A91">
        <w:t xml:space="preserve">rogram during the reference week, and with </w:t>
      </w:r>
      <w:r>
        <w:t>ECEC-related</w:t>
      </w:r>
      <w:r w:rsidRPr="00845A91">
        <w:t xml:space="preserve"> qu</w:t>
      </w:r>
      <w:r>
        <w:t xml:space="preserve">alifications in the fields of </w:t>
      </w:r>
      <w:r w:rsidRPr="00845A91">
        <w:t>early childhood related teaching, or other teaching qualifications</w:t>
      </w:r>
    </w:p>
    <w:p w14:paraId="05169FF9" w14:textId="77777777" w:rsidR="002A5F5C" w:rsidRPr="00845A91" w:rsidRDefault="002A5F5C" w:rsidP="002A5F5C">
      <w:pPr>
        <w:pStyle w:val="FigureNote"/>
        <w:spacing w:before="0"/>
        <w:ind w:left="425" w:hanging="425"/>
      </w:pPr>
      <w:r>
        <w:rPr>
          <w:lang w:eastAsia="en-AU"/>
        </w:rPr>
        <w:t>(</w:t>
      </w:r>
      <w:r>
        <w:t>d)</w:t>
      </w:r>
      <w:r>
        <w:tab/>
      </w:r>
      <w:r w:rsidRPr="00845A91">
        <w:t>Includes Bachelor degree (4 years or equivalent), Bachelor degree honours, Graduate diploma or graduate certificate and Post graduate degree.</w:t>
      </w:r>
    </w:p>
    <w:p w14:paraId="5003B8D8" w14:textId="77777777" w:rsidR="002A5F5C" w:rsidRPr="00845A91" w:rsidRDefault="002A5F5C" w:rsidP="002A5F5C">
      <w:pPr>
        <w:pStyle w:val="FigureNote"/>
        <w:spacing w:before="0"/>
        <w:ind w:left="425" w:hanging="425"/>
      </w:pPr>
      <w:r>
        <w:rPr>
          <w:lang w:eastAsia="en-AU"/>
        </w:rPr>
        <w:t>(</w:t>
      </w:r>
      <w:r>
        <w:t>e)</w:t>
      </w:r>
      <w:r>
        <w:tab/>
      </w:r>
      <w:r w:rsidRPr="00845A91">
        <w:t xml:space="preserve">Other </w:t>
      </w:r>
      <w:r>
        <w:t>ECEC-related</w:t>
      </w:r>
      <w:r w:rsidRPr="00845A91">
        <w:t xml:space="preserve"> qualifications include child care, nursing (including mothercraft nursing), other human welfare studies and services,</w:t>
      </w:r>
      <w:r w:rsidRPr="00CB7ABC">
        <w:rPr>
          <w:lang w:val="en-AU"/>
        </w:rPr>
        <w:t xml:space="preserve"> behavioural</w:t>
      </w:r>
      <w:r w:rsidRPr="00845A91">
        <w:t xml:space="preserve"> science and other </w:t>
      </w:r>
      <w:r>
        <w:t>ECEC-related</w:t>
      </w:r>
      <w:r w:rsidRPr="00845A91">
        <w:t xml:space="preserve"> qualifications, at</w:t>
      </w:r>
      <w:r>
        <w:t xml:space="preserve"> the level of Diploma or above.</w:t>
      </w:r>
    </w:p>
    <w:p w14:paraId="11AD5722" w14:textId="026227D8" w:rsidR="00C540A4" w:rsidRDefault="00C540A4" w:rsidP="00C540A4">
      <w:pPr>
        <w:pStyle w:val="FigureNote"/>
        <w:spacing w:before="0"/>
        <w:ind w:left="425" w:hanging="425"/>
      </w:pPr>
    </w:p>
    <w:p w14:paraId="7213A367" w14:textId="77777777" w:rsidR="00350EFE" w:rsidRDefault="00350EFE" w:rsidP="00A0304E">
      <w:pPr>
        <w:pStyle w:val="FigureNote"/>
        <w:spacing w:before="0"/>
        <w:ind w:left="425" w:hanging="425"/>
      </w:pPr>
    </w:p>
    <w:p w14:paraId="3B6F77AB" w14:textId="77777777" w:rsidR="00605DE8" w:rsidRDefault="00605DE8" w:rsidP="0072474C">
      <w:pPr>
        <w:pStyle w:val="Body"/>
      </w:pPr>
    </w:p>
    <w:p w14:paraId="3E4EA1A1" w14:textId="77777777" w:rsidR="00605DE8" w:rsidRDefault="00605DE8" w:rsidP="0072474C">
      <w:pPr>
        <w:pStyle w:val="Body"/>
        <w:sectPr w:rsidR="00605DE8" w:rsidSect="00605DE8">
          <w:headerReference w:type="even" r:id="rId82"/>
          <w:headerReference w:type="default" r:id="rId83"/>
          <w:footerReference w:type="even" r:id="rId84"/>
          <w:footerReference w:type="default" r:id="rId85"/>
          <w:headerReference w:type="first" r:id="rId86"/>
          <w:pgSz w:w="16838" w:h="11906" w:orient="landscape" w:code="9"/>
          <w:pgMar w:top="1418" w:right="1418" w:bottom="1418" w:left="1134" w:header="567" w:footer="567" w:gutter="0"/>
          <w:cols w:space="708"/>
          <w:docGrid w:linePitch="360"/>
        </w:sectPr>
      </w:pPr>
    </w:p>
    <w:p w14:paraId="356EEC6C" w14:textId="4A17F732" w:rsidR="00D85B33" w:rsidRDefault="00D13465" w:rsidP="00204BC5">
      <w:pPr>
        <w:pStyle w:val="Heading3"/>
      </w:pPr>
      <w:bookmarkStart w:id="133" w:name="_Toc484014069"/>
      <w:r>
        <w:lastRenderedPageBreak/>
        <w:t>Rate of u</w:t>
      </w:r>
      <w:r w:rsidR="00D85B33">
        <w:t>pskilling</w:t>
      </w:r>
      <w:bookmarkEnd w:id="133"/>
    </w:p>
    <w:p w14:paraId="01152E24" w14:textId="4F5584E5" w:rsidR="00443F8C" w:rsidRDefault="00443F8C" w:rsidP="00443F8C">
      <w:pPr>
        <w:pStyle w:val="Body"/>
        <w:jc w:val="both"/>
      </w:pPr>
      <w:r>
        <w:fldChar w:fldCharType="begin"/>
      </w:r>
      <w:r>
        <w:instrText xml:space="preserve"> REF _Ref482368085 \h </w:instrText>
      </w:r>
      <w:r>
        <w:fldChar w:fldCharType="separate"/>
      </w:r>
      <w:r w:rsidR="00011CCA" w:rsidRPr="00E847D1">
        <w:t xml:space="preserve">Figure </w:t>
      </w:r>
      <w:r w:rsidR="00011CCA">
        <w:rPr>
          <w:noProof/>
        </w:rPr>
        <w:t>14</w:t>
      </w:r>
      <w:r>
        <w:fldChar w:fldCharType="end"/>
      </w:r>
      <w:r>
        <w:t xml:space="preserve"> shows </w:t>
      </w:r>
      <w:r w:rsidR="002A3BA0">
        <w:t>the qualification level</w:t>
      </w:r>
      <w:r>
        <w:t xml:space="preserve"> paid contact staff delivering a Preschool Program in long day care services were currently studying during the reference week, by the highest level of ECEC-related qualification already attained.</w:t>
      </w:r>
    </w:p>
    <w:p w14:paraId="3BFFC84D" w14:textId="3AB9F49E" w:rsidR="00443F8C" w:rsidRDefault="002C35A0" w:rsidP="00443F8C">
      <w:pPr>
        <w:pStyle w:val="Body"/>
        <w:jc w:val="both"/>
      </w:pPr>
      <w:r>
        <w:t xml:space="preserve">A majority of staff qualified at the Certificate I / II level (87.4 per cent) and other certificates (79.5 per cent) were ‘upskilling’, that is, studying at a higher level – mostly at the Certificate III level. </w:t>
      </w:r>
      <w:r w:rsidR="00443F8C">
        <w:t xml:space="preserve">Over </w:t>
      </w:r>
      <w:r>
        <w:t xml:space="preserve">one </w:t>
      </w:r>
      <w:r w:rsidR="00044C80">
        <w:t xml:space="preserve">quarter </w:t>
      </w:r>
      <w:r w:rsidR="00443F8C">
        <w:t>(</w:t>
      </w:r>
      <w:r w:rsidR="00044C80">
        <w:t>25</w:t>
      </w:r>
      <w:r w:rsidR="00443F8C">
        <w:t xml:space="preserve"> per cent) of paid contact staff </w:t>
      </w:r>
      <w:r w:rsidR="00044C80">
        <w:t xml:space="preserve">qualified at the Certificate III / IV level </w:t>
      </w:r>
      <w:r w:rsidR="00411A57">
        <w:t xml:space="preserve">were </w:t>
      </w:r>
      <w:r w:rsidR="00443F8C">
        <w:t>studying at a higher level</w:t>
      </w:r>
      <w:r w:rsidR="00044C80">
        <w:t xml:space="preserve"> – mostly </w:t>
      </w:r>
      <w:r w:rsidR="005326D6">
        <w:t>an</w:t>
      </w:r>
      <w:r w:rsidR="00044C80">
        <w:t xml:space="preserve"> Advanced Diploma or Diploma.</w:t>
      </w:r>
      <w:r w:rsidR="00443F8C">
        <w:t xml:space="preserve"> </w:t>
      </w:r>
      <w:r w:rsidR="00C934DB">
        <w:t>One-in-seven (15.8 per cent) paid contact staff qualified at the Advanced Diploma / Diploma level were ‘upskilling’</w:t>
      </w:r>
      <w:r>
        <w:t xml:space="preserve"> to</w:t>
      </w:r>
      <w:r w:rsidR="00C934DB">
        <w:t xml:space="preserve"> a Bachelor degree and above.</w:t>
      </w:r>
    </w:p>
    <w:p w14:paraId="6B043205" w14:textId="3F10D14B" w:rsidR="00782868" w:rsidRDefault="008E441C" w:rsidP="008E441C">
      <w:pPr>
        <w:pStyle w:val="Caption"/>
        <w:keepNext/>
      </w:pPr>
      <w:bookmarkStart w:id="134" w:name="_Ref482368085"/>
      <w:bookmarkStart w:id="135" w:name="_Toc484014026"/>
      <w:r w:rsidRPr="00E847D1">
        <w:t xml:space="preserve">Figure </w:t>
      </w:r>
      <w:fldSimple w:instr=" SEQ Figure \* ARABIC ">
        <w:r w:rsidR="00011CCA">
          <w:rPr>
            <w:noProof/>
          </w:rPr>
          <w:t>14</w:t>
        </w:r>
      </w:fldSimple>
      <w:bookmarkEnd w:id="134"/>
      <w:r w:rsidRPr="00E847D1">
        <w:tab/>
      </w:r>
      <w:r w:rsidRPr="00CB7408">
        <w:t xml:space="preserve">Rate of upskilling for </w:t>
      </w:r>
      <w:r w:rsidRPr="00436088">
        <w:t>staff delivering Preschool Programs</w:t>
      </w:r>
      <w:bookmarkEnd w:id="135"/>
    </w:p>
    <w:p w14:paraId="1AFFD2F2" w14:textId="2BEDFC5D" w:rsidR="0027685B" w:rsidRDefault="00D40FE6" w:rsidP="00782868">
      <w:pPr>
        <w:pStyle w:val="Body"/>
      </w:pPr>
      <w:r>
        <w:rPr>
          <w:noProof/>
          <w:lang w:eastAsia="en-AU"/>
        </w:rPr>
        <mc:AlternateContent>
          <mc:Choice Requires="wps">
            <w:drawing>
              <wp:anchor distT="0" distB="0" distL="114300" distR="114300" simplePos="0" relativeHeight="251676672" behindDoc="0" locked="0" layoutInCell="1" allowOverlap="1" wp14:anchorId="4E152B2B" wp14:editId="1820FE6A">
                <wp:simplePos x="0" y="0"/>
                <wp:positionH relativeFrom="column">
                  <wp:posOffset>939920</wp:posOffset>
                </wp:positionH>
                <wp:positionV relativeFrom="paragraph">
                  <wp:posOffset>2408662</wp:posOffset>
                </wp:positionV>
                <wp:extent cx="3289110" cy="0"/>
                <wp:effectExtent l="0" t="0" r="26035" b="19050"/>
                <wp:wrapNone/>
                <wp:docPr id="17" name="Straight Connector 17"/>
                <wp:cNvGraphicFramePr/>
                <a:graphic xmlns:a="http://schemas.openxmlformats.org/drawingml/2006/main">
                  <a:graphicData uri="http://schemas.microsoft.com/office/word/2010/wordprocessingShape">
                    <wps:wsp>
                      <wps:cNvCnPr/>
                      <wps:spPr>
                        <a:xfrm>
                          <a:off x="0" y="0"/>
                          <a:ext cx="328911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0810DCC7" id="Straight Connector 1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4pt,189.65pt" to="333pt,1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" strokecolor="black [3213]" strokeweight="1.75pt">
                <v:stroke joinstyle="miter"/>
              </v:line>
            </w:pict>
          </mc:Fallback>
        </mc:AlternateContent>
      </w:r>
      <w:r w:rsidR="00483256">
        <w:rPr>
          <w:noProof/>
          <w:lang w:eastAsia="en-AU"/>
        </w:rPr>
        <w:drawing>
          <wp:inline distT="0" distB="0" distL="0" distR="0" wp14:anchorId="63F75972" wp14:editId="35FB05C5">
            <wp:extent cx="5759450" cy="4801870"/>
            <wp:effectExtent l="0" t="0" r="12700" b="17780"/>
            <wp:docPr id="19" name="Chart 19" descr="Rate of upskilling for staff delivering Preschool Programs" title="Figure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BB96B48-DA98-44A7-856B-D1E50F2E02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782868">
        <w:tab/>
      </w:r>
    </w:p>
    <w:p w14:paraId="634C3B65" w14:textId="77777777" w:rsidR="00574CE7" w:rsidRDefault="00574CE7" w:rsidP="0081617F">
      <w:pPr>
        <w:pStyle w:val="Body"/>
      </w:pPr>
    </w:p>
    <w:p w14:paraId="7E8F7558" w14:textId="77777777" w:rsidR="00574CE7" w:rsidRDefault="00574CE7" w:rsidP="0081617F">
      <w:pPr>
        <w:pStyle w:val="Body"/>
      </w:pPr>
    </w:p>
    <w:p w14:paraId="6095A122" w14:textId="77777777" w:rsidR="00574CE7" w:rsidRDefault="00574CE7" w:rsidP="0081617F">
      <w:pPr>
        <w:pStyle w:val="Body"/>
      </w:pPr>
    </w:p>
    <w:p w14:paraId="67539268" w14:textId="77777777" w:rsidR="00D85B33" w:rsidRDefault="00D85B33" w:rsidP="0081617F">
      <w:pPr>
        <w:pStyle w:val="Body"/>
      </w:pPr>
    </w:p>
    <w:p w14:paraId="7367F715" w14:textId="77777777" w:rsidR="00C0006D" w:rsidRDefault="00C0006D">
      <w:pPr>
        <w:rPr>
          <w:rFonts w:eastAsiaTheme="majorEastAsia" w:cstheme="majorBidi"/>
          <w:b/>
          <w:bCs/>
          <w:color w:val="1F688D"/>
          <w:sz w:val="32"/>
          <w:szCs w:val="26"/>
        </w:rPr>
      </w:pPr>
      <w:r>
        <w:br w:type="page"/>
      </w:r>
    </w:p>
    <w:p w14:paraId="0C247FB1" w14:textId="57A516C9" w:rsidR="0081617F" w:rsidRPr="004A0E63" w:rsidRDefault="0081617F" w:rsidP="00B46297">
      <w:pPr>
        <w:pStyle w:val="Heading2"/>
      </w:pPr>
      <w:bookmarkStart w:id="136" w:name="_Toc484014070"/>
      <w:r w:rsidRPr="004A0E63">
        <w:lastRenderedPageBreak/>
        <w:t>Hours worked by staff delivering Preschool Programs</w:t>
      </w:r>
      <w:bookmarkEnd w:id="136"/>
    </w:p>
    <w:p w14:paraId="6F436FF5" w14:textId="3A5BA616" w:rsidR="0081617F" w:rsidRPr="004A0E63" w:rsidRDefault="00D972E4" w:rsidP="004A0E63">
      <w:pPr>
        <w:pStyle w:val="Body"/>
        <w:jc w:val="both"/>
      </w:pPr>
      <w:r>
        <w:fldChar w:fldCharType="begin"/>
      </w:r>
      <w:r>
        <w:instrText xml:space="preserve"> REF _Ref483490850 \h </w:instrText>
      </w:r>
      <w:r>
        <w:fldChar w:fldCharType="separate"/>
      </w:r>
      <w:r w:rsidR="00011CCA">
        <w:t xml:space="preserve">Table </w:t>
      </w:r>
      <w:r w:rsidR="00011CCA">
        <w:rPr>
          <w:noProof/>
        </w:rPr>
        <w:t>31</w:t>
      </w:r>
      <w:r>
        <w:fldChar w:fldCharType="end"/>
      </w:r>
      <w:r>
        <w:t xml:space="preserve"> </w:t>
      </w:r>
      <w:r w:rsidR="0081617F" w:rsidRPr="004A0E63">
        <w:t>shows the hours worked by</w:t>
      </w:r>
      <w:r w:rsidR="0019226F" w:rsidRPr="004A0E63">
        <w:t>, and qualifications of,</w:t>
      </w:r>
      <w:r w:rsidR="0081617F" w:rsidRPr="004A0E63">
        <w:t xml:space="preserve"> staff delivering a Preschool Program in long day care services </w:t>
      </w:r>
      <w:r w:rsidR="00654CBF">
        <w:t>during the reference week</w:t>
      </w:r>
      <w:r w:rsidR="0019226F" w:rsidRPr="004A0E63">
        <w:t>.</w:t>
      </w:r>
    </w:p>
    <w:p w14:paraId="4F1A3447" w14:textId="32A62E53" w:rsidR="00605DE8" w:rsidRDefault="005326D6" w:rsidP="004A0E63">
      <w:pPr>
        <w:pStyle w:val="Body"/>
        <w:jc w:val="both"/>
      </w:pPr>
      <w:r>
        <w:t>Over h</w:t>
      </w:r>
      <w:r w:rsidR="004D06DD" w:rsidRPr="004A0E63">
        <w:t>alf (5</w:t>
      </w:r>
      <w:r>
        <w:t>4.7</w:t>
      </w:r>
      <w:r w:rsidR="004D06DD" w:rsidRPr="004A0E63">
        <w:t xml:space="preserve"> per cent) of paid contact </w:t>
      </w:r>
      <w:r w:rsidR="0081617F" w:rsidRPr="004A0E63">
        <w:t xml:space="preserve">staff delivering a Preschool Program </w:t>
      </w:r>
      <w:r w:rsidR="004D06DD" w:rsidRPr="004A0E63">
        <w:t>were working on full-time basis, that is, working 35 to 40 hours during the reference week.</w:t>
      </w:r>
      <w:r w:rsidR="004A0E63" w:rsidRPr="004A0E63">
        <w:t xml:space="preserve"> The hours worked by these staff were largely</w:t>
      </w:r>
      <w:r w:rsidR="004A0E63">
        <w:t xml:space="preserve"> </w:t>
      </w:r>
      <w:r w:rsidR="004A0E63" w:rsidRPr="004A0E63">
        <w:t>consistent across</w:t>
      </w:r>
      <w:r w:rsidR="0081617F" w:rsidRPr="004A0E63">
        <w:t xml:space="preserve"> different qualification levels</w:t>
      </w:r>
      <w:r w:rsidR="004A0E63" w:rsidRPr="004A0E63">
        <w:t xml:space="preserve">, although one third (34.1 per cent) of staff qualified at the Certificate level (and not in a teaching field) were working long part-time hours (20 to 34 hours per week) and 58 per cent of staff with a bachelor degree </w:t>
      </w:r>
      <w:r w:rsidR="004A0E63">
        <w:t>(</w:t>
      </w:r>
      <w:r w:rsidR="004A0E63" w:rsidRPr="004A0E63">
        <w:t>3 years or equivalent</w:t>
      </w:r>
      <w:r w:rsidR="004A0E63">
        <w:t>)</w:t>
      </w:r>
      <w:r w:rsidR="004A0E63" w:rsidRPr="004A0E63">
        <w:t xml:space="preserve"> in a teaching field were working full-time hours.</w:t>
      </w:r>
    </w:p>
    <w:p w14:paraId="3B547723" w14:textId="77777777" w:rsidR="0081617F" w:rsidRDefault="0081617F" w:rsidP="0081617F">
      <w:pPr>
        <w:pStyle w:val="Body"/>
      </w:pPr>
    </w:p>
    <w:p w14:paraId="326B5068" w14:textId="77777777" w:rsidR="0081617F" w:rsidRDefault="0081617F" w:rsidP="0081617F">
      <w:pPr>
        <w:pStyle w:val="Body"/>
        <w:sectPr w:rsidR="0081617F" w:rsidSect="00D82B1B">
          <w:headerReference w:type="even" r:id="rId88"/>
          <w:headerReference w:type="default" r:id="rId89"/>
          <w:footerReference w:type="even" r:id="rId90"/>
          <w:footerReference w:type="default" r:id="rId91"/>
          <w:headerReference w:type="first" r:id="rId92"/>
          <w:pgSz w:w="11906" w:h="16838" w:code="9"/>
          <w:pgMar w:top="1418" w:right="1418" w:bottom="1134" w:left="1418" w:header="567" w:footer="567" w:gutter="0"/>
          <w:cols w:space="708"/>
          <w:docGrid w:linePitch="360"/>
        </w:sectPr>
      </w:pPr>
    </w:p>
    <w:p w14:paraId="59F885B0" w14:textId="0BADF437" w:rsidR="0081617F" w:rsidRDefault="0081617F" w:rsidP="0081617F">
      <w:pPr>
        <w:pStyle w:val="Caption"/>
      </w:pPr>
      <w:bookmarkStart w:id="137" w:name="_Ref483490850"/>
      <w:bookmarkStart w:id="138" w:name="_Toc484014009"/>
      <w:r>
        <w:lastRenderedPageBreak/>
        <w:t xml:space="preserve">Table </w:t>
      </w:r>
      <w:fldSimple w:instr=" SEQ Table \* ARABIC ">
        <w:r w:rsidR="00011CCA">
          <w:rPr>
            <w:noProof/>
          </w:rPr>
          <w:t>31</w:t>
        </w:r>
      </w:fldSimple>
      <w:bookmarkEnd w:id="137"/>
      <w:r>
        <w:tab/>
      </w:r>
      <w:r w:rsidRPr="0081617F">
        <w:t xml:space="preserve">Number of staff delivering a Preschool Program, by hours worked, qualification level and service type </w:t>
      </w:r>
      <w:r w:rsidRPr="0081617F">
        <w:rPr>
          <w:vertAlign w:val="superscript"/>
        </w:rPr>
        <w:t>(a)</w:t>
      </w:r>
      <w:r w:rsidR="00C540A4">
        <w:rPr>
          <w:vertAlign w:val="superscript"/>
        </w:rPr>
        <w:t xml:space="preserve"> (b)</w:t>
      </w:r>
      <w:bookmarkEnd w:id="138"/>
    </w:p>
    <w:tbl>
      <w:tblPr>
        <w:tblW w:w="14540" w:type="dxa"/>
        <w:tblCellMar>
          <w:left w:w="0" w:type="dxa"/>
          <w:right w:w="0" w:type="dxa"/>
        </w:tblCellMar>
        <w:tblLook w:val="04A0" w:firstRow="1" w:lastRow="0" w:firstColumn="1" w:lastColumn="0" w:noHBand="0" w:noVBand="1"/>
      </w:tblPr>
      <w:tblGrid>
        <w:gridCol w:w="4940"/>
        <w:gridCol w:w="960"/>
        <w:gridCol w:w="960"/>
        <w:gridCol w:w="960"/>
        <w:gridCol w:w="960"/>
        <w:gridCol w:w="960"/>
        <w:gridCol w:w="960"/>
        <w:gridCol w:w="960"/>
        <w:gridCol w:w="960"/>
        <w:gridCol w:w="960"/>
        <w:gridCol w:w="960"/>
      </w:tblGrid>
      <w:tr w:rsidR="00FB2E76" w14:paraId="6089A433" w14:textId="77777777" w:rsidTr="00FB2E76">
        <w:trPr>
          <w:trHeight w:val="300"/>
        </w:trPr>
        <w:tc>
          <w:tcPr>
            <w:tcW w:w="4940" w:type="dxa"/>
            <w:tcBorders>
              <w:top w:val="nil"/>
              <w:left w:val="nil"/>
              <w:bottom w:val="nil"/>
              <w:right w:val="nil"/>
            </w:tcBorders>
            <w:shd w:val="clear" w:color="000000" w:fill="1F698E"/>
            <w:tcMar>
              <w:top w:w="15" w:type="dxa"/>
              <w:left w:w="15" w:type="dxa"/>
              <w:bottom w:w="0" w:type="dxa"/>
              <w:right w:w="15" w:type="dxa"/>
            </w:tcMar>
            <w:vAlign w:val="bottom"/>
            <w:hideMark/>
          </w:tcPr>
          <w:p w14:paraId="50CBE857" w14:textId="6CB74A7C" w:rsidR="00FB2E76" w:rsidRDefault="00FB2E76" w:rsidP="00FB2E76">
            <w:pPr>
              <w:jc w:val="center"/>
              <w:rPr>
                <w:rFonts w:cs="Arial"/>
                <w:b/>
                <w:bCs/>
                <w:color w:val="FFFFFF"/>
                <w:sz w:val="18"/>
                <w:szCs w:val="18"/>
              </w:rPr>
            </w:pPr>
          </w:p>
        </w:tc>
        <w:tc>
          <w:tcPr>
            <w:tcW w:w="9600" w:type="dxa"/>
            <w:gridSpan w:val="10"/>
            <w:tcBorders>
              <w:top w:val="nil"/>
              <w:left w:val="nil"/>
              <w:bottom w:val="nil"/>
              <w:right w:val="nil"/>
            </w:tcBorders>
            <w:shd w:val="clear" w:color="000000" w:fill="1F698E"/>
            <w:tcMar>
              <w:top w:w="15" w:type="dxa"/>
              <w:left w:w="15" w:type="dxa"/>
              <w:bottom w:w="0" w:type="dxa"/>
              <w:right w:w="15" w:type="dxa"/>
            </w:tcMar>
            <w:vAlign w:val="bottom"/>
            <w:hideMark/>
          </w:tcPr>
          <w:p w14:paraId="399D3F14" w14:textId="77777777" w:rsidR="00FB2E76" w:rsidRDefault="00FB2E76" w:rsidP="00FB2E76">
            <w:pPr>
              <w:jc w:val="center"/>
              <w:rPr>
                <w:rFonts w:cs="Arial"/>
                <w:b/>
                <w:bCs/>
                <w:color w:val="FFFFFF"/>
                <w:sz w:val="18"/>
                <w:szCs w:val="18"/>
              </w:rPr>
            </w:pPr>
            <w:r>
              <w:rPr>
                <w:rFonts w:cs="Arial"/>
                <w:b/>
                <w:bCs/>
                <w:color w:val="FFFFFF"/>
                <w:sz w:val="18"/>
                <w:szCs w:val="18"/>
              </w:rPr>
              <w:t>Hours worked</w:t>
            </w:r>
          </w:p>
        </w:tc>
      </w:tr>
      <w:tr w:rsidR="00FB2E76" w14:paraId="1E407627" w14:textId="77777777" w:rsidTr="00FB2E76">
        <w:trPr>
          <w:trHeight w:val="300"/>
        </w:trPr>
        <w:tc>
          <w:tcPr>
            <w:tcW w:w="4940" w:type="dxa"/>
            <w:vMerge w:val="restart"/>
            <w:tcBorders>
              <w:top w:val="nil"/>
              <w:left w:val="nil"/>
              <w:bottom w:val="nil"/>
              <w:right w:val="nil"/>
            </w:tcBorders>
            <w:shd w:val="clear" w:color="000000" w:fill="1F698E"/>
            <w:tcMar>
              <w:top w:w="15" w:type="dxa"/>
              <w:left w:w="15" w:type="dxa"/>
              <w:bottom w:w="0" w:type="dxa"/>
              <w:right w:w="15" w:type="dxa"/>
            </w:tcMar>
            <w:vAlign w:val="bottom"/>
            <w:hideMark/>
          </w:tcPr>
          <w:p w14:paraId="1B6D32BD" w14:textId="4EB1784C" w:rsidR="00FB2E76" w:rsidRDefault="00FB2E76" w:rsidP="00FB2E76">
            <w:pPr>
              <w:jc w:val="center"/>
              <w:rPr>
                <w:rFonts w:cs="Arial"/>
                <w:b/>
                <w:bCs/>
                <w:color w:val="FFFFFF"/>
                <w:sz w:val="18"/>
                <w:szCs w:val="18"/>
              </w:rPr>
            </w:pP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474039F4" w14:textId="77777777" w:rsidR="00FB2E76" w:rsidRDefault="00FB2E76" w:rsidP="00FB2E76">
            <w:pPr>
              <w:jc w:val="center"/>
              <w:rPr>
                <w:rFonts w:cs="Arial"/>
                <w:b/>
                <w:bCs/>
                <w:color w:val="FFFFFF"/>
                <w:sz w:val="18"/>
                <w:szCs w:val="18"/>
              </w:rPr>
            </w:pPr>
            <w:r>
              <w:rPr>
                <w:rFonts w:cs="Arial"/>
                <w:b/>
                <w:bCs/>
                <w:color w:val="FFFFFF"/>
                <w:sz w:val="18"/>
                <w:szCs w:val="18"/>
              </w:rPr>
              <w:t>1 to 19</w:t>
            </w: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05FC0F73" w14:textId="77777777" w:rsidR="00FB2E76" w:rsidRDefault="00FB2E76" w:rsidP="00FB2E76">
            <w:pPr>
              <w:jc w:val="center"/>
              <w:rPr>
                <w:rFonts w:cs="Arial"/>
                <w:b/>
                <w:bCs/>
                <w:color w:val="FFFFFF"/>
                <w:sz w:val="18"/>
                <w:szCs w:val="18"/>
              </w:rPr>
            </w:pPr>
            <w:r>
              <w:rPr>
                <w:rFonts w:cs="Arial"/>
                <w:b/>
                <w:bCs/>
                <w:color w:val="FFFFFF"/>
                <w:sz w:val="18"/>
                <w:szCs w:val="18"/>
              </w:rPr>
              <w:t>20 to 34</w:t>
            </w: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31E95F08" w14:textId="77777777" w:rsidR="00FB2E76" w:rsidRDefault="00FB2E76" w:rsidP="00FB2E76">
            <w:pPr>
              <w:jc w:val="center"/>
              <w:rPr>
                <w:rFonts w:cs="Arial"/>
                <w:b/>
                <w:bCs/>
                <w:color w:val="FFFFFF"/>
                <w:sz w:val="18"/>
                <w:szCs w:val="18"/>
              </w:rPr>
            </w:pPr>
            <w:r>
              <w:rPr>
                <w:rFonts w:cs="Arial"/>
                <w:b/>
                <w:bCs/>
                <w:color w:val="FFFFFF"/>
                <w:sz w:val="18"/>
                <w:szCs w:val="18"/>
              </w:rPr>
              <w:t>35-40</w:t>
            </w: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60EF8ED8" w14:textId="77777777" w:rsidR="00FB2E76" w:rsidRDefault="00FB2E76" w:rsidP="00FB2E76">
            <w:pPr>
              <w:jc w:val="center"/>
              <w:rPr>
                <w:rFonts w:cs="Arial"/>
                <w:b/>
                <w:bCs/>
                <w:color w:val="FFFFFF"/>
                <w:sz w:val="18"/>
                <w:szCs w:val="18"/>
              </w:rPr>
            </w:pPr>
            <w:r>
              <w:rPr>
                <w:rFonts w:cs="Arial"/>
                <w:b/>
                <w:bCs/>
                <w:color w:val="FFFFFF"/>
                <w:sz w:val="18"/>
                <w:szCs w:val="18"/>
              </w:rPr>
              <w:t>41 or more</w:t>
            </w:r>
          </w:p>
        </w:tc>
        <w:tc>
          <w:tcPr>
            <w:tcW w:w="1920" w:type="dxa"/>
            <w:gridSpan w:val="2"/>
            <w:vMerge w:val="restart"/>
            <w:tcBorders>
              <w:top w:val="nil"/>
              <w:left w:val="nil"/>
              <w:bottom w:val="nil"/>
              <w:right w:val="nil"/>
            </w:tcBorders>
            <w:shd w:val="clear" w:color="000000" w:fill="1F698E"/>
            <w:tcMar>
              <w:top w:w="15" w:type="dxa"/>
              <w:left w:w="15" w:type="dxa"/>
              <w:bottom w:w="0" w:type="dxa"/>
              <w:right w:w="15" w:type="dxa"/>
            </w:tcMar>
            <w:vAlign w:val="bottom"/>
            <w:hideMark/>
          </w:tcPr>
          <w:p w14:paraId="6147E59C" w14:textId="77777777" w:rsidR="00FB2E76" w:rsidRDefault="00FB2E76" w:rsidP="00FB2E76">
            <w:pPr>
              <w:jc w:val="center"/>
              <w:rPr>
                <w:rFonts w:cs="Arial"/>
                <w:b/>
                <w:bCs/>
                <w:color w:val="FFFFFF"/>
                <w:sz w:val="18"/>
                <w:szCs w:val="18"/>
              </w:rPr>
            </w:pPr>
            <w:r>
              <w:rPr>
                <w:rFonts w:cs="Arial"/>
                <w:b/>
                <w:bCs/>
                <w:color w:val="FFFFFF"/>
                <w:sz w:val="18"/>
                <w:szCs w:val="18"/>
              </w:rPr>
              <w:t>Total</w:t>
            </w:r>
          </w:p>
        </w:tc>
      </w:tr>
      <w:tr w:rsidR="00FB2E76" w14:paraId="1598573C" w14:textId="77777777" w:rsidTr="00FB2E76">
        <w:trPr>
          <w:trHeight w:val="300"/>
        </w:trPr>
        <w:tc>
          <w:tcPr>
            <w:tcW w:w="0" w:type="auto"/>
            <w:vMerge/>
            <w:tcBorders>
              <w:top w:val="nil"/>
              <w:left w:val="nil"/>
              <w:bottom w:val="nil"/>
              <w:right w:val="nil"/>
            </w:tcBorders>
            <w:vAlign w:val="bottom"/>
            <w:hideMark/>
          </w:tcPr>
          <w:p w14:paraId="2A017FE6" w14:textId="77777777" w:rsidR="00FB2E76" w:rsidRDefault="00FB2E76" w:rsidP="00FB2E76">
            <w:pPr>
              <w:jc w:val="center"/>
              <w:rPr>
                <w:rFonts w:cs="Arial"/>
                <w:b/>
                <w:bCs/>
                <w:color w:val="FFFFFF"/>
                <w:sz w:val="18"/>
                <w:szCs w:val="18"/>
              </w:rPr>
            </w:pP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16946A35" w14:textId="77777777" w:rsidR="00FB2E76" w:rsidRDefault="00FB2E76" w:rsidP="00FB2E76">
            <w:pPr>
              <w:jc w:val="center"/>
              <w:rPr>
                <w:rFonts w:cs="Arial"/>
                <w:b/>
                <w:bCs/>
                <w:color w:val="FFFFFF"/>
                <w:sz w:val="18"/>
                <w:szCs w:val="18"/>
              </w:rPr>
            </w:pPr>
            <w:r>
              <w:rPr>
                <w:rFonts w:cs="Arial"/>
                <w:b/>
                <w:bCs/>
                <w:color w:val="FFFFFF"/>
                <w:sz w:val="18"/>
                <w:szCs w:val="18"/>
              </w:rPr>
              <w:t>Short part-time</w:t>
            </w: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56BB29F3" w14:textId="77777777" w:rsidR="00FB2E76" w:rsidRDefault="00FB2E76" w:rsidP="00FB2E76">
            <w:pPr>
              <w:jc w:val="center"/>
              <w:rPr>
                <w:rFonts w:cs="Arial"/>
                <w:b/>
                <w:bCs/>
                <w:color w:val="FFFFFF"/>
                <w:sz w:val="18"/>
                <w:szCs w:val="18"/>
              </w:rPr>
            </w:pPr>
            <w:r>
              <w:rPr>
                <w:rFonts w:cs="Arial"/>
                <w:b/>
                <w:bCs/>
                <w:color w:val="FFFFFF"/>
                <w:sz w:val="18"/>
                <w:szCs w:val="18"/>
              </w:rPr>
              <w:t>Long part-time</w:t>
            </w: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6545400B" w14:textId="77777777" w:rsidR="00FB2E76" w:rsidRDefault="00FB2E76" w:rsidP="00FB2E76">
            <w:pPr>
              <w:jc w:val="center"/>
              <w:rPr>
                <w:rFonts w:cs="Arial"/>
                <w:b/>
                <w:bCs/>
                <w:color w:val="FFFFFF"/>
                <w:sz w:val="18"/>
                <w:szCs w:val="18"/>
              </w:rPr>
            </w:pPr>
            <w:r>
              <w:rPr>
                <w:rFonts w:cs="Arial"/>
                <w:b/>
                <w:bCs/>
                <w:color w:val="FFFFFF"/>
                <w:sz w:val="18"/>
                <w:szCs w:val="18"/>
              </w:rPr>
              <w:t>Full-time</w:t>
            </w:r>
          </w:p>
        </w:tc>
        <w:tc>
          <w:tcPr>
            <w:tcW w:w="1920" w:type="dxa"/>
            <w:gridSpan w:val="2"/>
            <w:tcBorders>
              <w:top w:val="nil"/>
              <w:left w:val="nil"/>
              <w:bottom w:val="nil"/>
              <w:right w:val="nil"/>
            </w:tcBorders>
            <w:shd w:val="clear" w:color="000000" w:fill="1F698E"/>
            <w:tcMar>
              <w:top w:w="15" w:type="dxa"/>
              <w:left w:w="15" w:type="dxa"/>
              <w:bottom w:w="0" w:type="dxa"/>
              <w:right w:w="15" w:type="dxa"/>
            </w:tcMar>
            <w:vAlign w:val="bottom"/>
            <w:hideMark/>
          </w:tcPr>
          <w:p w14:paraId="2CB6CE00" w14:textId="77777777" w:rsidR="00FB2E76" w:rsidRDefault="00FB2E76" w:rsidP="00FB2E76">
            <w:pPr>
              <w:jc w:val="center"/>
              <w:rPr>
                <w:rFonts w:cs="Arial"/>
                <w:b/>
                <w:bCs/>
                <w:color w:val="FFFFFF"/>
                <w:sz w:val="18"/>
                <w:szCs w:val="18"/>
              </w:rPr>
            </w:pPr>
            <w:r>
              <w:rPr>
                <w:rFonts w:cs="Arial"/>
                <w:b/>
                <w:bCs/>
                <w:color w:val="FFFFFF"/>
                <w:sz w:val="18"/>
                <w:szCs w:val="18"/>
              </w:rPr>
              <w:t>Long Hours</w:t>
            </w:r>
          </w:p>
        </w:tc>
        <w:tc>
          <w:tcPr>
            <w:tcW w:w="0" w:type="auto"/>
            <w:gridSpan w:val="2"/>
            <w:vMerge/>
            <w:tcBorders>
              <w:top w:val="nil"/>
              <w:left w:val="nil"/>
              <w:bottom w:val="nil"/>
              <w:right w:val="nil"/>
            </w:tcBorders>
            <w:vAlign w:val="bottom"/>
            <w:hideMark/>
          </w:tcPr>
          <w:p w14:paraId="7C098DF8" w14:textId="77777777" w:rsidR="00FB2E76" w:rsidRDefault="00FB2E76" w:rsidP="00FB2E76">
            <w:pPr>
              <w:jc w:val="center"/>
              <w:rPr>
                <w:rFonts w:cs="Arial"/>
                <w:b/>
                <w:bCs/>
                <w:color w:val="FFFFFF"/>
                <w:sz w:val="18"/>
                <w:szCs w:val="18"/>
              </w:rPr>
            </w:pPr>
          </w:p>
        </w:tc>
      </w:tr>
      <w:tr w:rsidR="00FB2E76" w14:paraId="5F9AE24C" w14:textId="77777777" w:rsidTr="00FB2E76">
        <w:trPr>
          <w:trHeight w:val="300"/>
        </w:trPr>
        <w:tc>
          <w:tcPr>
            <w:tcW w:w="4940" w:type="dxa"/>
            <w:tcBorders>
              <w:top w:val="nil"/>
              <w:left w:val="nil"/>
              <w:bottom w:val="nil"/>
              <w:right w:val="nil"/>
            </w:tcBorders>
            <w:shd w:val="clear" w:color="000000" w:fill="1F698E"/>
            <w:tcMar>
              <w:top w:w="15" w:type="dxa"/>
              <w:left w:w="85" w:type="dxa"/>
              <w:bottom w:w="0" w:type="dxa"/>
              <w:right w:w="85" w:type="dxa"/>
            </w:tcMar>
            <w:vAlign w:val="bottom"/>
            <w:hideMark/>
          </w:tcPr>
          <w:p w14:paraId="10576141" w14:textId="77777777" w:rsidR="00FB2E76" w:rsidRDefault="00FB2E76" w:rsidP="00FB2E76">
            <w:pPr>
              <w:rPr>
                <w:rFonts w:cs="Arial"/>
                <w:b/>
                <w:bCs/>
                <w:color w:val="FFFFFF"/>
                <w:sz w:val="18"/>
                <w:szCs w:val="18"/>
              </w:rPr>
            </w:pPr>
            <w:r>
              <w:rPr>
                <w:rFonts w:cs="Arial"/>
                <w:b/>
                <w:bCs/>
                <w:color w:val="FFFFFF"/>
                <w:sz w:val="18"/>
                <w:szCs w:val="18"/>
              </w:rPr>
              <w:t>Long day care offering Preschool Programs</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033AC6E5" w14:textId="77777777" w:rsidR="00FB2E76" w:rsidRDefault="00FB2E76" w:rsidP="00FB2E76">
            <w:pPr>
              <w:jc w:val="center"/>
              <w:rPr>
                <w:rFonts w:cs="Arial"/>
                <w:b/>
                <w:bCs/>
                <w:color w:val="FFFFFF"/>
                <w:sz w:val="18"/>
                <w:szCs w:val="18"/>
              </w:rPr>
            </w:pPr>
            <w:r>
              <w:rPr>
                <w:rFonts w:cs="Arial"/>
                <w:b/>
                <w:bCs/>
                <w:color w:val="FFFFFF"/>
                <w:sz w:val="18"/>
                <w:szCs w:val="18"/>
              </w:rPr>
              <w:t>No.</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00ECEF3A" w14:textId="77777777" w:rsidR="00FB2E76" w:rsidRDefault="00FB2E76" w:rsidP="00FB2E76">
            <w:pPr>
              <w:jc w:val="center"/>
              <w:rPr>
                <w:rFonts w:cs="Arial"/>
                <w:b/>
                <w:bCs/>
                <w:color w:val="FFFFFF"/>
                <w:sz w:val="18"/>
                <w:szCs w:val="18"/>
              </w:rPr>
            </w:pPr>
            <w:r>
              <w:rPr>
                <w:rFonts w:cs="Arial"/>
                <w:b/>
                <w:bCs/>
                <w:color w:val="FFFFFF"/>
                <w:sz w:val="18"/>
                <w:szCs w:val="18"/>
              </w:rPr>
              <w:t>%</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1CA221BF" w14:textId="77777777" w:rsidR="00FB2E76" w:rsidRDefault="00FB2E76" w:rsidP="00FB2E76">
            <w:pPr>
              <w:jc w:val="center"/>
              <w:rPr>
                <w:rFonts w:cs="Arial"/>
                <w:b/>
                <w:bCs/>
                <w:color w:val="FFFFFF"/>
                <w:sz w:val="18"/>
                <w:szCs w:val="18"/>
              </w:rPr>
            </w:pPr>
            <w:r>
              <w:rPr>
                <w:rFonts w:cs="Arial"/>
                <w:b/>
                <w:bCs/>
                <w:color w:val="FFFFFF"/>
                <w:sz w:val="18"/>
                <w:szCs w:val="18"/>
              </w:rPr>
              <w:t>No.</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12F5642A" w14:textId="77777777" w:rsidR="00FB2E76" w:rsidRDefault="00FB2E76" w:rsidP="00FB2E76">
            <w:pPr>
              <w:jc w:val="center"/>
              <w:rPr>
                <w:rFonts w:cs="Arial"/>
                <w:b/>
                <w:bCs/>
                <w:color w:val="FFFFFF"/>
                <w:sz w:val="18"/>
                <w:szCs w:val="18"/>
              </w:rPr>
            </w:pPr>
            <w:r>
              <w:rPr>
                <w:rFonts w:cs="Arial"/>
                <w:b/>
                <w:bCs/>
                <w:color w:val="FFFFFF"/>
                <w:sz w:val="18"/>
                <w:szCs w:val="18"/>
              </w:rPr>
              <w:t>%</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6B106666" w14:textId="77777777" w:rsidR="00FB2E76" w:rsidRDefault="00FB2E76" w:rsidP="00FB2E76">
            <w:pPr>
              <w:jc w:val="center"/>
              <w:rPr>
                <w:rFonts w:cs="Arial"/>
                <w:b/>
                <w:bCs/>
                <w:color w:val="FFFFFF"/>
                <w:sz w:val="18"/>
                <w:szCs w:val="18"/>
              </w:rPr>
            </w:pPr>
            <w:r>
              <w:rPr>
                <w:rFonts w:cs="Arial"/>
                <w:b/>
                <w:bCs/>
                <w:color w:val="FFFFFF"/>
                <w:sz w:val="18"/>
                <w:szCs w:val="18"/>
              </w:rPr>
              <w:t>No.</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6F355605" w14:textId="77777777" w:rsidR="00FB2E76" w:rsidRDefault="00FB2E76" w:rsidP="00FB2E76">
            <w:pPr>
              <w:jc w:val="center"/>
              <w:rPr>
                <w:rFonts w:cs="Arial"/>
                <w:b/>
                <w:bCs/>
                <w:color w:val="FFFFFF"/>
                <w:sz w:val="18"/>
                <w:szCs w:val="18"/>
              </w:rPr>
            </w:pPr>
            <w:r>
              <w:rPr>
                <w:rFonts w:cs="Arial"/>
                <w:b/>
                <w:bCs/>
                <w:color w:val="FFFFFF"/>
                <w:sz w:val="18"/>
                <w:szCs w:val="18"/>
              </w:rPr>
              <w:t>%</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6C31E2E4" w14:textId="77777777" w:rsidR="00FB2E76" w:rsidRDefault="00FB2E76" w:rsidP="00FB2E76">
            <w:pPr>
              <w:jc w:val="center"/>
              <w:rPr>
                <w:rFonts w:cs="Arial"/>
                <w:b/>
                <w:bCs/>
                <w:color w:val="FFFFFF"/>
                <w:sz w:val="18"/>
                <w:szCs w:val="18"/>
              </w:rPr>
            </w:pPr>
            <w:r>
              <w:rPr>
                <w:rFonts w:cs="Arial"/>
                <w:b/>
                <w:bCs/>
                <w:color w:val="FFFFFF"/>
                <w:sz w:val="18"/>
                <w:szCs w:val="18"/>
              </w:rPr>
              <w:t>No.</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50DA4661" w14:textId="77777777" w:rsidR="00FB2E76" w:rsidRDefault="00FB2E76" w:rsidP="00FB2E76">
            <w:pPr>
              <w:jc w:val="center"/>
              <w:rPr>
                <w:rFonts w:cs="Arial"/>
                <w:b/>
                <w:bCs/>
                <w:color w:val="FFFFFF"/>
                <w:sz w:val="18"/>
                <w:szCs w:val="18"/>
              </w:rPr>
            </w:pPr>
            <w:r>
              <w:rPr>
                <w:rFonts w:cs="Arial"/>
                <w:b/>
                <w:bCs/>
                <w:color w:val="FFFFFF"/>
                <w:sz w:val="18"/>
                <w:szCs w:val="18"/>
              </w:rPr>
              <w:t>%</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60CAD353" w14:textId="77777777" w:rsidR="00FB2E76" w:rsidRDefault="00FB2E76" w:rsidP="00FB2E76">
            <w:pPr>
              <w:jc w:val="center"/>
              <w:rPr>
                <w:rFonts w:cs="Arial"/>
                <w:b/>
                <w:bCs/>
                <w:color w:val="FFFFFF"/>
                <w:sz w:val="18"/>
                <w:szCs w:val="18"/>
              </w:rPr>
            </w:pPr>
            <w:r>
              <w:rPr>
                <w:rFonts w:cs="Arial"/>
                <w:b/>
                <w:bCs/>
                <w:color w:val="FFFFFF"/>
                <w:sz w:val="18"/>
                <w:szCs w:val="18"/>
              </w:rPr>
              <w:t>No.</w:t>
            </w:r>
          </w:p>
        </w:tc>
        <w:tc>
          <w:tcPr>
            <w:tcW w:w="960" w:type="dxa"/>
            <w:tcBorders>
              <w:top w:val="nil"/>
              <w:left w:val="nil"/>
              <w:bottom w:val="nil"/>
              <w:right w:val="nil"/>
            </w:tcBorders>
            <w:shd w:val="clear" w:color="000000" w:fill="1F698E"/>
            <w:tcMar>
              <w:top w:w="15" w:type="dxa"/>
              <w:left w:w="85" w:type="dxa"/>
              <w:bottom w:w="0" w:type="dxa"/>
              <w:right w:w="85" w:type="dxa"/>
            </w:tcMar>
            <w:vAlign w:val="bottom"/>
            <w:hideMark/>
          </w:tcPr>
          <w:p w14:paraId="6019FA0E" w14:textId="77777777" w:rsidR="00FB2E76" w:rsidRDefault="00FB2E76" w:rsidP="00FB2E76">
            <w:pPr>
              <w:jc w:val="center"/>
              <w:rPr>
                <w:rFonts w:cs="Arial"/>
                <w:b/>
                <w:bCs/>
                <w:color w:val="FFFFFF"/>
                <w:sz w:val="18"/>
                <w:szCs w:val="18"/>
              </w:rPr>
            </w:pPr>
            <w:r>
              <w:rPr>
                <w:rFonts w:cs="Arial"/>
                <w:b/>
                <w:bCs/>
                <w:color w:val="FFFFFF"/>
                <w:sz w:val="18"/>
                <w:szCs w:val="18"/>
              </w:rPr>
              <w:t>%</w:t>
            </w:r>
          </w:p>
        </w:tc>
      </w:tr>
      <w:tr w:rsidR="00FB2E76" w14:paraId="13614919" w14:textId="77777777" w:rsidTr="00FB2E76">
        <w:trPr>
          <w:trHeight w:val="300"/>
        </w:trPr>
        <w:tc>
          <w:tcPr>
            <w:tcW w:w="14540" w:type="dxa"/>
            <w:gridSpan w:val="11"/>
            <w:tcBorders>
              <w:top w:val="nil"/>
              <w:left w:val="nil"/>
              <w:bottom w:val="nil"/>
              <w:right w:val="nil"/>
            </w:tcBorders>
            <w:shd w:val="clear" w:color="000000" w:fill="90C9E6"/>
            <w:tcMar>
              <w:top w:w="15" w:type="dxa"/>
              <w:left w:w="85" w:type="dxa"/>
              <w:bottom w:w="0" w:type="dxa"/>
              <w:right w:w="85" w:type="dxa"/>
            </w:tcMar>
            <w:vAlign w:val="center"/>
            <w:hideMark/>
          </w:tcPr>
          <w:p w14:paraId="53E85713" w14:textId="77777777" w:rsidR="00FB2E76" w:rsidRDefault="00FB2E76">
            <w:pPr>
              <w:rPr>
                <w:rFonts w:cs="Arial"/>
                <w:b/>
                <w:bCs/>
                <w:color w:val="000000"/>
                <w:sz w:val="18"/>
                <w:szCs w:val="18"/>
              </w:rPr>
            </w:pPr>
            <w:r>
              <w:rPr>
                <w:rFonts w:cs="Arial"/>
                <w:b/>
                <w:bCs/>
                <w:color w:val="000000"/>
                <w:sz w:val="18"/>
                <w:szCs w:val="18"/>
              </w:rPr>
              <w:t xml:space="preserve">Teaching field </w:t>
            </w:r>
            <w:r>
              <w:rPr>
                <w:rFonts w:cs="Arial"/>
                <w:b/>
                <w:bCs/>
                <w:color w:val="000000"/>
                <w:sz w:val="18"/>
                <w:szCs w:val="18"/>
                <w:vertAlign w:val="superscript"/>
              </w:rPr>
              <w:t>(c)</w:t>
            </w:r>
          </w:p>
        </w:tc>
      </w:tr>
      <w:tr w:rsidR="00FB2E76" w14:paraId="6BA5A75C" w14:textId="77777777" w:rsidTr="00FB2E76">
        <w:trPr>
          <w:trHeight w:val="360"/>
        </w:trPr>
        <w:tc>
          <w:tcPr>
            <w:tcW w:w="4940" w:type="dxa"/>
            <w:tcBorders>
              <w:top w:val="nil"/>
              <w:left w:val="nil"/>
              <w:bottom w:val="nil"/>
              <w:right w:val="nil"/>
            </w:tcBorders>
            <w:shd w:val="clear" w:color="auto" w:fill="auto"/>
            <w:tcMar>
              <w:top w:w="15" w:type="dxa"/>
              <w:left w:w="85" w:type="dxa"/>
              <w:bottom w:w="0" w:type="dxa"/>
              <w:right w:w="85" w:type="dxa"/>
            </w:tcMar>
            <w:vAlign w:val="center"/>
            <w:hideMark/>
          </w:tcPr>
          <w:p w14:paraId="163E0BB7" w14:textId="77777777" w:rsidR="00FB2E76" w:rsidRDefault="00FB2E76">
            <w:pPr>
              <w:rPr>
                <w:rFonts w:cs="Arial"/>
                <w:color w:val="000000"/>
                <w:sz w:val="18"/>
                <w:szCs w:val="18"/>
              </w:rPr>
            </w:pPr>
            <w:r>
              <w:rPr>
                <w:rFonts w:cs="Arial"/>
                <w:color w:val="000000"/>
                <w:sz w:val="18"/>
                <w:szCs w:val="18"/>
              </w:rPr>
              <w:t xml:space="preserve">Bachelor degree pass (4 years or equivalent) and above </w:t>
            </w:r>
            <w:r>
              <w:rPr>
                <w:rFonts w:cs="Arial"/>
                <w:color w:val="000000"/>
                <w:sz w:val="18"/>
                <w:szCs w:val="18"/>
                <w:vertAlign w:val="superscript"/>
              </w:rPr>
              <w:t>(d)</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55437D5" w14:textId="77777777" w:rsidR="00FB2E76" w:rsidRDefault="00FB2E76" w:rsidP="00FB2E76">
            <w:pPr>
              <w:ind w:right="170"/>
              <w:jc w:val="right"/>
              <w:rPr>
                <w:rFonts w:cs="Arial"/>
                <w:color w:val="000000"/>
                <w:sz w:val="18"/>
                <w:szCs w:val="18"/>
              </w:rPr>
            </w:pPr>
            <w:r>
              <w:rPr>
                <w:rFonts w:cs="Arial"/>
                <w:color w:val="000000"/>
                <w:sz w:val="18"/>
                <w:szCs w:val="18"/>
              </w:rPr>
              <w:t>699</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AEEC3BD" w14:textId="77777777" w:rsidR="00FB2E76" w:rsidRDefault="00FB2E76" w:rsidP="00FB2E76">
            <w:pPr>
              <w:ind w:right="170"/>
              <w:jc w:val="right"/>
              <w:rPr>
                <w:rFonts w:cs="Arial"/>
                <w:color w:val="000000"/>
                <w:sz w:val="18"/>
                <w:szCs w:val="18"/>
              </w:rPr>
            </w:pPr>
            <w:r>
              <w:rPr>
                <w:rFonts w:cs="Arial"/>
                <w:color w:val="000000"/>
                <w:sz w:val="18"/>
                <w:szCs w:val="18"/>
              </w:rPr>
              <w:t>13.8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4D80FEF" w14:textId="77777777" w:rsidR="00FB2E76" w:rsidRDefault="00FB2E76" w:rsidP="00FB2E76">
            <w:pPr>
              <w:ind w:right="170"/>
              <w:jc w:val="right"/>
              <w:rPr>
                <w:rFonts w:cs="Arial"/>
                <w:color w:val="000000"/>
                <w:sz w:val="18"/>
                <w:szCs w:val="18"/>
              </w:rPr>
            </w:pPr>
            <w:r>
              <w:rPr>
                <w:rFonts w:cs="Arial"/>
                <w:color w:val="000000"/>
                <w:sz w:val="18"/>
                <w:szCs w:val="18"/>
              </w:rPr>
              <w:t>1,357</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4FE841C7" w14:textId="77777777" w:rsidR="00FB2E76" w:rsidRDefault="00FB2E76" w:rsidP="00FB2E76">
            <w:pPr>
              <w:ind w:right="170"/>
              <w:jc w:val="right"/>
              <w:rPr>
                <w:rFonts w:cs="Arial"/>
                <w:color w:val="000000"/>
                <w:sz w:val="18"/>
                <w:szCs w:val="18"/>
              </w:rPr>
            </w:pPr>
            <w:r>
              <w:rPr>
                <w:rFonts w:cs="Arial"/>
                <w:color w:val="000000"/>
                <w:sz w:val="18"/>
                <w:szCs w:val="18"/>
              </w:rPr>
              <w:t>26.7</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1C305619" w14:textId="77777777" w:rsidR="00FB2E76" w:rsidRDefault="00FB2E76" w:rsidP="00FB2E76">
            <w:pPr>
              <w:ind w:right="170"/>
              <w:jc w:val="right"/>
              <w:rPr>
                <w:rFonts w:cs="Arial"/>
                <w:color w:val="000000"/>
                <w:sz w:val="18"/>
                <w:szCs w:val="18"/>
              </w:rPr>
            </w:pPr>
            <w:r>
              <w:rPr>
                <w:rFonts w:cs="Arial"/>
                <w:color w:val="000000"/>
                <w:sz w:val="18"/>
                <w:szCs w:val="18"/>
              </w:rPr>
              <w:t>2,778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0563B8A7" w14:textId="77777777" w:rsidR="00FB2E76" w:rsidRDefault="00FB2E76" w:rsidP="00FB2E76">
            <w:pPr>
              <w:ind w:right="170"/>
              <w:jc w:val="right"/>
              <w:rPr>
                <w:rFonts w:cs="Arial"/>
                <w:color w:val="000000"/>
                <w:sz w:val="18"/>
                <w:szCs w:val="18"/>
              </w:rPr>
            </w:pPr>
            <w:r>
              <w:rPr>
                <w:rFonts w:cs="Arial"/>
                <w:color w:val="000000"/>
                <w:sz w:val="18"/>
                <w:szCs w:val="18"/>
              </w:rPr>
              <w:t>54.7</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5DAFA1A7" w14:textId="77777777" w:rsidR="00FB2E76" w:rsidRDefault="00FB2E76" w:rsidP="00FB2E76">
            <w:pPr>
              <w:ind w:right="170"/>
              <w:jc w:val="right"/>
              <w:rPr>
                <w:rFonts w:cs="Arial"/>
                <w:color w:val="000000"/>
                <w:sz w:val="18"/>
                <w:szCs w:val="18"/>
              </w:rPr>
            </w:pPr>
            <w:r>
              <w:rPr>
                <w:rFonts w:cs="Arial"/>
                <w:color w:val="000000"/>
                <w:sz w:val="18"/>
                <w:szCs w:val="18"/>
              </w:rPr>
              <w:t>241</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35D96C58" w14:textId="77777777" w:rsidR="00FB2E76" w:rsidRDefault="00FB2E76" w:rsidP="00FB2E76">
            <w:pPr>
              <w:ind w:right="170"/>
              <w:jc w:val="right"/>
              <w:rPr>
                <w:rFonts w:cs="Arial"/>
                <w:color w:val="000000"/>
                <w:sz w:val="18"/>
                <w:szCs w:val="18"/>
              </w:rPr>
            </w:pPr>
            <w:r>
              <w:rPr>
                <w:rFonts w:cs="Arial"/>
                <w:color w:val="000000"/>
                <w:sz w:val="18"/>
                <w:szCs w:val="18"/>
              </w:rPr>
              <w:t>4.8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711E3C4A" w14:textId="77777777" w:rsidR="00FB2E76" w:rsidRDefault="00FB2E76" w:rsidP="00FB2E76">
            <w:pPr>
              <w:ind w:right="170"/>
              <w:jc w:val="right"/>
              <w:rPr>
                <w:rFonts w:cs="Arial"/>
                <w:color w:val="000000"/>
                <w:sz w:val="18"/>
                <w:szCs w:val="18"/>
              </w:rPr>
            </w:pPr>
            <w:r>
              <w:rPr>
                <w:rFonts w:cs="Arial"/>
                <w:color w:val="000000"/>
                <w:sz w:val="18"/>
                <w:szCs w:val="18"/>
              </w:rPr>
              <w:t>5,076</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2FFBD84C"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2F1BE9CB" w14:textId="77777777" w:rsidTr="00FB2E76">
        <w:trPr>
          <w:trHeight w:val="300"/>
        </w:trPr>
        <w:tc>
          <w:tcPr>
            <w:tcW w:w="4940" w:type="dxa"/>
            <w:tcBorders>
              <w:top w:val="nil"/>
              <w:left w:val="nil"/>
              <w:bottom w:val="nil"/>
              <w:right w:val="nil"/>
            </w:tcBorders>
            <w:shd w:val="clear" w:color="000000" w:fill="C7E4F3"/>
            <w:tcMar>
              <w:top w:w="15" w:type="dxa"/>
              <w:left w:w="85" w:type="dxa"/>
              <w:bottom w:w="0" w:type="dxa"/>
              <w:right w:w="85" w:type="dxa"/>
            </w:tcMar>
            <w:vAlign w:val="center"/>
            <w:hideMark/>
          </w:tcPr>
          <w:p w14:paraId="4D1266C3" w14:textId="77777777" w:rsidR="00FB2E76" w:rsidRDefault="00FB2E76">
            <w:pPr>
              <w:rPr>
                <w:rFonts w:cs="Arial"/>
                <w:color w:val="000000"/>
                <w:sz w:val="18"/>
                <w:szCs w:val="18"/>
              </w:rPr>
            </w:pPr>
            <w:r>
              <w:rPr>
                <w:rFonts w:cs="Arial"/>
                <w:color w:val="000000"/>
                <w:sz w:val="18"/>
                <w:szCs w:val="18"/>
              </w:rPr>
              <w:t>Bachelor degree pass (3 years or equivalent)</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5FD27DF" w14:textId="77777777" w:rsidR="00FB2E76" w:rsidRDefault="00FB2E76" w:rsidP="00FB2E76">
            <w:pPr>
              <w:ind w:right="170"/>
              <w:jc w:val="right"/>
              <w:rPr>
                <w:rFonts w:cs="Arial"/>
                <w:color w:val="000000"/>
                <w:sz w:val="18"/>
                <w:szCs w:val="18"/>
              </w:rPr>
            </w:pPr>
            <w:r>
              <w:rPr>
                <w:rFonts w:cs="Arial"/>
                <w:color w:val="000000"/>
                <w:sz w:val="18"/>
                <w:szCs w:val="18"/>
              </w:rPr>
              <w:t>319</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6BEF7877" w14:textId="77777777" w:rsidR="00FB2E76" w:rsidRDefault="00FB2E76" w:rsidP="00FB2E76">
            <w:pPr>
              <w:ind w:right="170"/>
              <w:jc w:val="right"/>
              <w:rPr>
                <w:rFonts w:cs="Arial"/>
                <w:color w:val="000000"/>
                <w:sz w:val="18"/>
                <w:szCs w:val="18"/>
              </w:rPr>
            </w:pPr>
            <w:r>
              <w:rPr>
                <w:rFonts w:cs="Arial"/>
                <w:color w:val="000000"/>
                <w:sz w:val="18"/>
                <w:szCs w:val="18"/>
              </w:rPr>
              <w:t>11.5</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CED60FE" w14:textId="77777777" w:rsidR="00FB2E76" w:rsidRDefault="00FB2E76" w:rsidP="00FB2E76">
            <w:pPr>
              <w:ind w:right="170"/>
              <w:jc w:val="right"/>
              <w:rPr>
                <w:rFonts w:cs="Arial"/>
                <w:color w:val="000000"/>
                <w:sz w:val="18"/>
                <w:szCs w:val="18"/>
              </w:rPr>
            </w:pPr>
            <w:r>
              <w:rPr>
                <w:rFonts w:cs="Arial"/>
                <w:color w:val="000000"/>
                <w:sz w:val="18"/>
                <w:szCs w:val="18"/>
              </w:rPr>
              <w:t>738</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9AEE28B" w14:textId="77777777" w:rsidR="00FB2E76" w:rsidRDefault="00FB2E76" w:rsidP="00FB2E76">
            <w:pPr>
              <w:ind w:right="170"/>
              <w:jc w:val="right"/>
              <w:rPr>
                <w:rFonts w:cs="Arial"/>
                <w:color w:val="000000"/>
                <w:sz w:val="18"/>
                <w:szCs w:val="18"/>
              </w:rPr>
            </w:pPr>
            <w:r>
              <w:rPr>
                <w:rFonts w:cs="Arial"/>
                <w:color w:val="000000"/>
                <w:sz w:val="18"/>
                <w:szCs w:val="18"/>
              </w:rPr>
              <w:t>26.6</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6535A20B" w14:textId="77777777" w:rsidR="00FB2E76" w:rsidRDefault="00FB2E76" w:rsidP="00FB2E76">
            <w:pPr>
              <w:ind w:right="170"/>
              <w:jc w:val="right"/>
              <w:rPr>
                <w:rFonts w:cs="Arial"/>
                <w:color w:val="000000"/>
                <w:sz w:val="18"/>
                <w:szCs w:val="18"/>
              </w:rPr>
            </w:pPr>
            <w:r>
              <w:rPr>
                <w:rFonts w:cs="Arial"/>
                <w:color w:val="000000"/>
                <w:sz w:val="18"/>
                <w:szCs w:val="18"/>
              </w:rPr>
              <w:t>1,609</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5967F00" w14:textId="77777777" w:rsidR="00FB2E76" w:rsidRDefault="00FB2E76" w:rsidP="00FB2E76">
            <w:pPr>
              <w:ind w:right="170"/>
              <w:jc w:val="right"/>
              <w:rPr>
                <w:rFonts w:cs="Arial"/>
                <w:color w:val="000000"/>
                <w:sz w:val="18"/>
                <w:szCs w:val="18"/>
              </w:rPr>
            </w:pPr>
            <w:r>
              <w:rPr>
                <w:rFonts w:cs="Arial"/>
                <w:color w:val="000000"/>
                <w:sz w:val="18"/>
                <w:szCs w:val="18"/>
              </w:rPr>
              <w:t>58.0</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0992F846" w14:textId="77777777" w:rsidR="00FB2E76" w:rsidRDefault="00FB2E76" w:rsidP="00FB2E76">
            <w:pPr>
              <w:ind w:right="170"/>
              <w:jc w:val="right"/>
              <w:rPr>
                <w:rFonts w:cs="Arial"/>
                <w:color w:val="000000"/>
                <w:sz w:val="18"/>
                <w:szCs w:val="18"/>
              </w:rPr>
            </w:pPr>
            <w:r>
              <w:rPr>
                <w:rFonts w:cs="Arial"/>
                <w:color w:val="000000"/>
                <w:sz w:val="18"/>
                <w:szCs w:val="18"/>
              </w:rPr>
              <w:t>110</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664B3DAA" w14:textId="77777777" w:rsidR="00FB2E76" w:rsidRDefault="00FB2E76" w:rsidP="00FB2E76">
            <w:pPr>
              <w:ind w:right="170"/>
              <w:jc w:val="right"/>
              <w:rPr>
                <w:rFonts w:cs="Arial"/>
                <w:color w:val="000000"/>
                <w:sz w:val="18"/>
                <w:szCs w:val="18"/>
              </w:rPr>
            </w:pPr>
            <w:r>
              <w:rPr>
                <w:rFonts w:cs="Arial"/>
                <w:color w:val="000000"/>
                <w:sz w:val="18"/>
                <w:szCs w:val="18"/>
              </w:rPr>
              <w:t>4.0</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6F899159" w14:textId="77777777" w:rsidR="00FB2E76" w:rsidRDefault="00FB2E76" w:rsidP="00FB2E76">
            <w:pPr>
              <w:ind w:right="170"/>
              <w:jc w:val="right"/>
              <w:rPr>
                <w:rFonts w:cs="Arial"/>
                <w:color w:val="000000"/>
                <w:sz w:val="18"/>
                <w:szCs w:val="18"/>
              </w:rPr>
            </w:pPr>
            <w:r>
              <w:rPr>
                <w:rFonts w:cs="Arial"/>
                <w:color w:val="000000"/>
                <w:sz w:val="18"/>
                <w:szCs w:val="18"/>
              </w:rPr>
              <w:t>2,776</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0B9A076F"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709B8B22" w14:textId="77777777" w:rsidTr="00FB2E76">
        <w:trPr>
          <w:trHeight w:val="300"/>
        </w:trPr>
        <w:tc>
          <w:tcPr>
            <w:tcW w:w="4940" w:type="dxa"/>
            <w:tcBorders>
              <w:top w:val="nil"/>
              <w:left w:val="nil"/>
              <w:bottom w:val="nil"/>
              <w:right w:val="nil"/>
            </w:tcBorders>
            <w:shd w:val="clear" w:color="auto" w:fill="auto"/>
            <w:tcMar>
              <w:top w:w="15" w:type="dxa"/>
              <w:left w:w="85" w:type="dxa"/>
              <w:bottom w:w="0" w:type="dxa"/>
              <w:right w:w="85" w:type="dxa"/>
            </w:tcMar>
            <w:vAlign w:val="center"/>
            <w:hideMark/>
          </w:tcPr>
          <w:p w14:paraId="5CE4DAA0" w14:textId="77777777" w:rsidR="00FB2E76" w:rsidRDefault="00FB2E76">
            <w:pPr>
              <w:rPr>
                <w:rFonts w:cs="Arial"/>
                <w:i/>
                <w:iCs/>
                <w:color w:val="000000"/>
                <w:sz w:val="18"/>
                <w:szCs w:val="18"/>
              </w:rPr>
            </w:pPr>
            <w:r>
              <w:rPr>
                <w:rFonts w:cs="Arial"/>
                <w:i/>
                <w:iCs/>
                <w:color w:val="000000"/>
                <w:sz w:val="18"/>
                <w:szCs w:val="18"/>
              </w:rPr>
              <w:t>Subtotal bachelor degree qualified</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52A409B6" w14:textId="77777777" w:rsidR="00FB2E76" w:rsidRDefault="00FB2E76" w:rsidP="00FB2E76">
            <w:pPr>
              <w:ind w:right="170"/>
              <w:jc w:val="right"/>
              <w:rPr>
                <w:rFonts w:cs="Arial"/>
                <w:i/>
                <w:iCs/>
                <w:color w:val="000000"/>
                <w:sz w:val="18"/>
                <w:szCs w:val="18"/>
              </w:rPr>
            </w:pPr>
            <w:r>
              <w:rPr>
                <w:rFonts w:cs="Arial"/>
                <w:i/>
                <w:iCs/>
                <w:color w:val="000000"/>
                <w:sz w:val="18"/>
                <w:szCs w:val="18"/>
              </w:rPr>
              <w:t>1,018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7A155FEF" w14:textId="77777777" w:rsidR="00FB2E76" w:rsidRDefault="00FB2E76" w:rsidP="00FB2E76">
            <w:pPr>
              <w:ind w:right="170"/>
              <w:jc w:val="right"/>
              <w:rPr>
                <w:rFonts w:cs="Arial"/>
                <w:i/>
                <w:iCs/>
                <w:color w:val="000000"/>
                <w:sz w:val="18"/>
                <w:szCs w:val="18"/>
              </w:rPr>
            </w:pPr>
            <w:r>
              <w:rPr>
                <w:rFonts w:cs="Arial"/>
                <w:i/>
                <w:iCs/>
                <w:color w:val="000000"/>
                <w:sz w:val="18"/>
                <w:szCs w:val="18"/>
              </w:rPr>
              <w:t>13.0</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210E4558" w14:textId="77777777" w:rsidR="00FB2E76" w:rsidRDefault="00FB2E76" w:rsidP="00FB2E76">
            <w:pPr>
              <w:ind w:right="170"/>
              <w:jc w:val="right"/>
              <w:rPr>
                <w:rFonts w:cs="Arial"/>
                <w:i/>
                <w:iCs/>
                <w:color w:val="000000"/>
                <w:sz w:val="18"/>
                <w:szCs w:val="18"/>
              </w:rPr>
            </w:pPr>
            <w:r>
              <w:rPr>
                <w:rFonts w:cs="Arial"/>
                <w:i/>
                <w:iCs/>
                <w:color w:val="000000"/>
                <w:sz w:val="18"/>
                <w:szCs w:val="18"/>
              </w:rPr>
              <w:t>2,095</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3B86FBA3" w14:textId="77777777" w:rsidR="00FB2E76" w:rsidRDefault="00FB2E76" w:rsidP="00FB2E76">
            <w:pPr>
              <w:ind w:right="170"/>
              <w:jc w:val="right"/>
              <w:rPr>
                <w:rFonts w:cs="Arial"/>
                <w:i/>
                <w:iCs/>
                <w:color w:val="000000"/>
                <w:sz w:val="18"/>
                <w:szCs w:val="18"/>
              </w:rPr>
            </w:pPr>
            <w:r>
              <w:rPr>
                <w:rFonts w:cs="Arial"/>
                <w:i/>
                <w:iCs/>
                <w:color w:val="000000"/>
                <w:sz w:val="18"/>
                <w:szCs w:val="18"/>
              </w:rPr>
              <w:t>26.7</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44707EAC" w14:textId="77777777" w:rsidR="00FB2E76" w:rsidRDefault="00FB2E76" w:rsidP="00FB2E76">
            <w:pPr>
              <w:ind w:right="170"/>
              <w:jc w:val="right"/>
              <w:rPr>
                <w:rFonts w:cs="Arial"/>
                <w:i/>
                <w:iCs/>
                <w:color w:val="000000"/>
                <w:sz w:val="18"/>
                <w:szCs w:val="18"/>
              </w:rPr>
            </w:pPr>
            <w:r>
              <w:rPr>
                <w:rFonts w:cs="Arial"/>
                <w:i/>
                <w:iCs/>
                <w:color w:val="000000"/>
                <w:sz w:val="18"/>
                <w:szCs w:val="18"/>
              </w:rPr>
              <w:t>4,387</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2AB859E3" w14:textId="77777777" w:rsidR="00FB2E76" w:rsidRDefault="00FB2E76" w:rsidP="00FB2E76">
            <w:pPr>
              <w:ind w:right="170"/>
              <w:jc w:val="right"/>
              <w:rPr>
                <w:rFonts w:cs="Arial"/>
                <w:color w:val="000000"/>
                <w:sz w:val="18"/>
                <w:szCs w:val="18"/>
              </w:rPr>
            </w:pPr>
            <w:r>
              <w:rPr>
                <w:rFonts w:cs="Arial"/>
                <w:color w:val="000000"/>
                <w:sz w:val="18"/>
                <w:szCs w:val="18"/>
              </w:rPr>
              <w:t>55.9</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7D5D254A" w14:textId="77777777" w:rsidR="00FB2E76" w:rsidRDefault="00FB2E76" w:rsidP="00FB2E76">
            <w:pPr>
              <w:ind w:right="170"/>
              <w:jc w:val="right"/>
              <w:rPr>
                <w:rFonts w:cs="Arial"/>
                <w:i/>
                <w:iCs/>
                <w:color w:val="000000"/>
                <w:sz w:val="18"/>
                <w:szCs w:val="18"/>
              </w:rPr>
            </w:pPr>
            <w:r>
              <w:rPr>
                <w:rFonts w:cs="Arial"/>
                <w:i/>
                <w:iCs/>
                <w:color w:val="000000"/>
                <w:sz w:val="18"/>
                <w:szCs w:val="18"/>
              </w:rPr>
              <w:t>351</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796C8130" w14:textId="77777777" w:rsidR="00FB2E76" w:rsidRDefault="00FB2E76" w:rsidP="00FB2E76">
            <w:pPr>
              <w:ind w:right="170"/>
              <w:jc w:val="right"/>
              <w:rPr>
                <w:rFonts w:cs="Arial"/>
                <w:color w:val="000000"/>
                <w:sz w:val="18"/>
                <w:szCs w:val="18"/>
              </w:rPr>
            </w:pPr>
            <w:r>
              <w:rPr>
                <w:rFonts w:cs="Arial"/>
                <w:color w:val="000000"/>
                <w:sz w:val="18"/>
                <w:szCs w:val="18"/>
              </w:rPr>
              <w:t>4.5</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52A511A3" w14:textId="77777777" w:rsidR="00FB2E76" w:rsidRDefault="00FB2E76" w:rsidP="00FB2E76">
            <w:pPr>
              <w:ind w:right="170"/>
              <w:jc w:val="right"/>
              <w:rPr>
                <w:rFonts w:cs="Arial"/>
                <w:i/>
                <w:iCs/>
                <w:color w:val="000000"/>
                <w:sz w:val="18"/>
                <w:szCs w:val="18"/>
              </w:rPr>
            </w:pPr>
            <w:r>
              <w:rPr>
                <w:rFonts w:cs="Arial"/>
                <w:i/>
                <w:iCs/>
                <w:color w:val="000000"/>
                <w:sz w:val="18"/>
                <w:szCs w:val="18"/>
              </w:rPr>
              <w:t>7,852</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21A27627" w14:textId="77777777" w:rsidR="00FB2E76" w:rsidRDefault="00FB2E76" w:rsidP="00FB2E76">
            <w:pPr>
              <w:ind w:right="170"/>
              <w:jc w:val="right"/>
              <w:rPr>
                <w:rFonts w:cs="Arial"/>
                <w:i/>
                <w:iCs/>
                <w:color w:val="000000"/>
                <w:sz w:val="18"/>
                <w:szCs w:val="18"/>
              </w:rPr>
            </w:pPr>
            <w:r>
              <w:rPr>
                <w:rFonts w:cs="Arial"/>
                <w:i/>
                <w:iCs/>
                <w:color w:val="000000"/>
                <w:sz w:val="18"/>
                <w:szCs w:val="18"/>
              </w:rPr>
              <w:t>100.0</w:t>
            </w:r>
          </w:p>
        </w:tc>
      </w:tr>
      <w:tr w:rsidR="00FB2E76" w14:paraId="654810B5" w14:textId="77777777" w:rsidTr="00FB2E76">
        <w:trPr>
          <w:trHeight w:val="300"/>
        </w:trPr>
        <w:tc>
          <w:tcPr>
            <w:tcW w:w="4940" w:type="dxa"/>
            <w:tcBorders>
              <w:top w:val="nil"/>
              <w:left w:val="nil"/>
              <w:bottom w:val="nil"/>
              <w:right w:val="nil"/>
            </w:tcBorders>
            <w:shd w:val="clear" w:color="000000" w:fill="C7E4F3"/>
            <w:tcMar>
              <w:top w:w="15" w:type="dxa"/>
              <w:left w:w="85" w:type="dxa"/>
              <w:bottom w:w="0" w:type="dxa"/>
              <w:right w:w="85" w:type="dxa"/>
            </w:tcMar>
            <w:vAlign w:val="center"/>
            <w:hideMark/>
          </w:tcPr>
          <w:p w14:paraId="1A3596CF" w14:textId="77777777" w:rsidR="00FB2E76" w:rsidRDefault="00FB2E76">
            <w:pPr>
              <w:rPr>
                <w:rFonts w:cs="Arial"/>
                <w:color w:val="000000"/>
                <w:sz w:val="18"/>
                <w:szCs w:val="18"/>
              </w:rPr>
            </w:pPr>
            <w:r>
              <w:rPr>
                <w:rFonts w:cs="Arial"/>
                <w:color w:val="000000"/>
                <w:sz w:val="18"/>
                <w:szCs w:val="18"/>
              </w:rPr>
              <w:t>Advanced Diploma / Diploma</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4E735A1" w14:textId="77777777" w:rsidR="00FB2E76" w:rsidRDefault="00FB2E76" w:rsidP="00FB2E76">
            <w:pPr>
              <w:ind w:right="170"/>
              <w:jc w:val="right"/>
              <w:rPr>
                <w:rFonts w:cs="Arial"/>
                <w:color w:val="000000"/>
                <w:sz w:val="18"/>
                <w:szCs w:val="18"/>
              </w:rPr>
            </w:pPr>
            <w:r>
              <w:rPr>
                <w:rFonts w:cs="Arial"/>
                <w:color w:val="000000"/>
                <w:sz w:val="18"/>
                <w:szCs w:val="18"/>
              </w:rPr>
              <w:t>114</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05011E55" w14:textId="77777777" w:rsidR="00FB2E76" w:rsidRDefault="00FB2E76" w:rsidP="00FB2E76">
            <w:pPr>
              <w:ind w:right="170"/>
              <w:jc w:val="right"/>
              <w:rPr>
                <w:rFonts w:cs="Arial"/>
                <w:color w:val="000000"/>
                <w:sz w:val="18"/>
                <w:szCs w:val="18"/>
              </w:rPr>
            </w:pPr>
            <w:r>
              <w:rPr>
                <w:rFonts w:cs="Arial"/>
                <w:color w:val="000000"/>
                <w:sz w:val="18"/>
                <w:szCs w:val="18"/>
              </w:rPr>
              <w:t>13.5</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6F5693D" w14:textId="77777777" w:rsidR="00FB2E76" w:rsidRDefault="00FB2E76" w:rsidP="00FB2E76">
            <w:pPr>
              <w:ind w:right="170"/>
              <w:jc w:val="right"/>
              <w:rPr>
                <w:rFonts w:cs="Arial"/>
                <w:color w:val="000000"/>
                <w:sz w:val="18"/>
                <w:szCs w:val="18"/>
              </w:rPr>
            </w:pPr>
            <w:r>
              <w:rPr>
                <w:rFonts w:cs="Arial"/>
                <w:color w:val="000000"/>
                <w:sz w:val="18"/>
                <w:szCs w:val="18"/>
              </w:rPr>
              <w:t>264</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FD31224" w14:textId="77777777" w:rsidR="00FB2E76" w:rsidRDefault="00FB2E76" w:rsidP="00FB2E76">
            <w:pPr>
              <w:ind w:right="170"/>
              <w:jc w:val="right"/>
              <w:rPr>
                <w:rFonts w:cs="Arial"/>
                <w:color w:val="000000"/>
                <w:sz w:val="18"/>
                <w:szCs w:val="18"/>
              </w:rPr>
            </w:pPr>
            <w:r>
              <w:rPr>
                <w:rFonts w:cs="Arial"/>
                <w:color w:val="000000"/>
                <w:sz w:val="18"/>
                <w:szCs w:val="18"/>
              </w:rPr>
              <w:t>31.3</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3F6BC5C5" w14:textId="77777777" w:rsidR="00FB2E76" w:rsidRDefault="00FB2E76" w:rsidP="00FB2E76">
            <w:pPr>
              <w:ind w:right="170"/>
              <w:jc w:val="right"/>
              <w:rPr>
                <w:rFonts w:cs="Arial"/>
                <w:color w:val="000000"/>
                <w:sz w:val="18"/>
                <w:szCs w:val="18"/>
              </w:rPr>
            </w:pPr>
            <w:r>
              <w:rPr>
                <w:rFonts w:cs="Arial"/>
                <w:color w:val="000000"/>
                <w:sz w:val="18"/>
                <w:szCs w:val="18"/>
              </w:rPr>
              <w:t>427</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248EF67A" w14:textId="77777777" w:rsidR="00FB2E76" w:rsidRDefault="00FB2E76" w:rsidP="00FB2E76">
            <w:pPr>
              <w:ind w:right="170"/>
              <w:jc w:val="right"/>
              <w:rPr>
                <w:rFonts w:cs="Arial"/>
                <w:color w:val="000000"/>
                <w:sz w:val="18"/>
                <w:szCs w:val="18"/>
              </w:rPr>
            </w:pPr>
            <w:r>
              <w:rPr>
                <w:rFonts w:cs="Arial"/>
                <w:color w:val="000000"/>
                <w:sz w:val="18"/>
                <w:szCs w:val="18"/>
              </w:rPr>
              <w:t>50.6</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B926CFB" w14:textId="77777777" w:rsidR="00FB2E76" w:rsidRDefault="00FB2E76" w:rsidP="00FB2E76">
            <w:pPr>
              <w:ind w:right="170"/>
              <w:jc w:val="right"/>
              <w:rPr>
                <w:rFonts w:cs="Arial"/>
                <w:color w:val="000000"/>
                <w:sz w:val="18"/>
                <w:szCs w:val="18"/>
              </w:rPr>
            </w:pPr>
            <w:r>
              <w:rPr>
                <w:rFonts w:cs="Arial"/>
                <w:color w:val="000000"/>
                <w:sz w:val="18"/>
                <w:szCs w:val="18"/>
              </w:rPr>
              <w:t>39</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B6B97AC" w14:textId="77777777" w:rsidR="00FB2E76" w:rsidRDefault="00FB2E76" w:rsidP="00FB2E76">
            <w:pPr>
              <w:ind w:right="170"/>
              <w:jc w:val="right"/>
              <w:rPr>
                <w:rFonts w:cs="Arial"/>
                <w:color w:val="000000"/>
                <w:sz w:val="18"/>
                <w:szCs w:val="18"/>
              </w:rPr>
            </w:pPr>
            <w:r>
              <w:rPr>
                <w:rFonts w:cs="Arial"/>
                <w:color w:val="000000"/>
                <w:sz w:val="18"/>
                <w:szCs w:val="18"/>
              </w:rPr>
              <w:t>4.6</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49A68E0E" w14:textId="77777777" w:rsidR="00FB2E76" w:rsidRDefault="00FB2E76" w:rsidP="00FB2E76">
            <w:pPr>
              <w:ind w:right="170"/>
              <w:jc w:val="right"/>
              <w:rPr>
                <w:rFonts w:cs="Arial"/>
                <w:color w:val="000000"/>
                <w:sz w:val="18"/>
                <w:szCs w:val="18"/>
              </w:rPr>
            </w:pPr>
            <w:r>
              <w:rPr>
                <w:rFonts w:cs="Arial"/>
                <w:color w:val="000000"/>
                <w:sz w:val="18"/>
                <w:szCs w:val="18"/>
              </w:rPr>
              <w:t>843</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5A4907F"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0CCDDFA1" w14:textId="77777777" w:rsidTr="00FB2E76">
        <w:trPr>
          <w:trHeight w:val="300"/>
        </w:trPr>
        <w:tc>
          <w:tcPr>
            <w:tcW w:w="4940" w:type="dxa"/>
            <w:tcBorders>
              <w:top w:val="nil"/>
              <w:left w:val="nil"/>
              <w:bottom w:val="nil"/>
              <w:right w:val="nil"/>
            </w:tcBorders>
            <w:shd w:val="clear" w:color="auto" w:fill="auto"/>
            <w:tcMar>
              <w:top w:w="15" w:type="dxa"/>
              <w:left w:w="85" w:type="dxa"/>
              <w:bottom w:w="0" w:type="dxa"/>
              <w:right w:w="85" w:type="dxa"/>
            </w:tcMar>
            <w:vAlign w:val="center"/>
            <w:hideMark/>
          </w:tcPr>
          <w:p w14:paraId="18B5CEEA" w14:textId="77777777" w:rsidR="00FB2E76" w:rsidRDefault="00FB2E76">
            <w:pPr>
              <w:rPr>
                <w:rFonts w:cs="Arial"/>
                <w:color w:val="000000"/>
                <w:sz w:val="18"/>
                <w:szCs w:val="18"/>
              </w:rPr>
            </w:pPr>
            <w:r>
              <w:rPr>
                <w:rFonts w:cs="Arial"/>
                <w:color w:val="000000"/>
                <w:sz w:val="18"/>
                <w:szCs w:val="18"/>
              </w:rPr>
              <w:t xml:space="preserve">Other ECEC-related field, at Diploma level and above </w:t>
            </w:r>
            <w:r>
              <w:rPr>
                <w:rFonts w:cs="Arial"/>
                <w:color w:val="000000"/>
                <w:sz w:val="18"/>
                <w:szCs w:val="18"/>
                <w:vertAlign w:val="superscript"/>
              </w:rPr>
              <w:t>(e)</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11CFB4B6" w14:textId="77777777" w:rsidR="00FB2E76" w:rsidRDefault="00FB2E76" w:rsidP="00FB2E76">
            <w:pPr>
              <w:ind w:right="170"/>
              <w:jc w:val="right"/>
              <w:rPr>
                <w:rFonts w:cs="Arial"/>
                <w:color w:val="000000"/>
                <w:sz w:val="18"/>
                <w:szCs w:val="18"/>
              </w:rPr>
            </w:pPr>
            <w:r>
              <w:rPr>
                <w:rFonts w:cs="Arial"/>
                <w:color w:val="000000"/>
                <w:sz w:val="18"/>
                <w:szCs w:val="18"/>
              </w:rPr>
              <w:t>1,204</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8546B74" w14:textId="77777777" w:rsidR="00FB2E76" w:rsidRDefault="00FB2E76" w:rsidP="00FB2E76">
            <w:pPr>
              <w:ind w:right="170"/>
              <w:jc w:val="right"/>
              <w:rPr>
                <w:rFonts w:cs="Arial"/>
                <w:color w:val="000000"/>
                <w:sz w:val="18"/>
                <w:szCs w:val="18"/>
              </w:rPr>
            </w:pPr>
            <w:r>
              <w:rPr>
                <w:rFonts w:cs="Arial"/>
                <w:color w:val="000000"/>
                <w:sz w:val="18"/>
                <w:szCs w:val="18"/>
              </w:rPr>
              <w:t>14.1</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09AB29F8" w14:textId="77777777" w:rsidR="00FB2E76" w:rsidRDefault="00FB2E76" w:rsidP="00FB2E76">
            <w:pPr>
              <w:ind w:right="170"/>
              <w:jc w:val="right"/>
              <w:rPr>
                <w:rFonts w:cs="Arial"/>
                <w:color w:val="000000"/>
                <w:sz w:val="18"/>
                <w:szCs w:val="18"/>
              </w:rPr>
            </w:pPr>
            <w:r>
              <w:rPr>
                <w:rFonts w:cs="Arial"/>
                <w:color w:val="000000"/>
                <w:sz w:val="18"/>
                <w:szCs w:val="18"/>
              </w:rPr>
              <w:t>2,689</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0675C6FE" w14:textId="77777777" w:rsidR="00FB2E76" w:rsidRDefault="00FB2E76" w:rsidP="00FB2E76">
            <w:pPr>
              <w:ind w:right="170"/>
              <w:jc w:val="right"/>
              <w:rPr>
                <w:rFonts w:cs="Arial"/>
                <w:color w:val="000000"/>
                <w:sz w:val="18"/>
                <w:szCs w:val="18"/>
              </w:rPr>
            </w:pPr>
            <w:r>
              <w:rPr>
                <w:rFonts w:cs="Arial"/>
                <w:color w:val="000000"/>
                <w:sz w:val="18"/>
                <w:szCs w:val="18"/>
              </w:rPr>
              <w:t>31.6</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F5FC514" w14:textId="77777777" w:rsidR="00FB2E76" w:rsidRDefault="00FB2E76" w:rsidP="00FB2E76">
            <w:pPr>
              <w:ind w:right="170"/>
              <w:jc w:val="right"/>
              <w:rPr>
                <w:rFonts w:cs="Arial"/>
                <w:color w:val="000000"/>
                <w:sz w:val="18"/>
                <w:szCs w:val="18"/>
              </w:rPr>
            </w:pPr>
            <w:r>
              <w:rPr>
                <w:rFonts w:cs="Arial"/>
                <w:color w:val="000000"/>
                <w:sz w:val="18"/>
                <w:szCs w:val="18"/>
              </w:rPr>
              <w:t>4,388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4818830E" w14:textId="77777777" w:rsidR="00FB2E76" w:rsidRDefault="00FB2E76" w:rsidP="00FB2E76">
            <w:pPr>
              <w:ind w:right="170"/>
              <w:jc w:val="right"/>
              <w:rPr>
                <w:rFonts w:cs="Arial"/>
                <w:color w:val="000000"/>
                <w:sz w:val="18"/>
                <w:szCs w:val="18"/>
              </w:rPr>
            </w:pPr>
            <w:r>
              <w:rPr>
                <w:rFonts w:cs="Arial"/>
                <w:color w:val="000000"/>
                <w:sz w:val="18"/>
                <w:szCs w:val="18"/>
              </w:rPr>
              <w:t>51.5</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F68946A" w14:textId="77777777" w:rsidR="00FB2E76" w:rsidRDefault="00FB2E76" w:rsidP="00FB2E76">
            <w:pPr>
              <w:ind w:right="170"/>
              <w:jc w:val="right"/>
              <w:rPr>
                <w:rFonts w:cs="Arial"/>
                <w:color w:val="000000"/>
                <w:sz w:val="18"/>
                <w:szCs w:val="18"/>
              </w:rPr>
            </w:pPr>
            <w:r>
              <w:rPr>
                <w:rFonts w:cs="Arial"/>
                <w:color w:val="000000"/>
                <w:sz w:val="18"/>
                <w:szCs w:val="18"/>
              </w:rPr>
              <w:t>235</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1A1288AB" w14:textId="77777777" w:rsidR="00FB2E76" w:rsidRDefault="00FB2E76" w:rsidP="00FB2E76">
            <w:pPr>
              <w:ind w:right="170"/>
              <w:jc w:val="right"/>
              <w:rPr>
                <w:rFonts w:cs="Arial"/>
                <w:color w:val="000000"/>
                <w:sz w:val="18"/>
                <w:szCs w:val="18"/>
              </w:rPr>
            </w:pPr>
            <w:r>
              <w:rPr>
                <w:rFonts w:cs="Arial"/>
                <w:color w:val="000000"/>
                <w:sz w:val="18"/>
                <w:szCs w:val="18"/>
              </w:rPr>
              <w:t>2.8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5411B9CC" w14:textId="77777777" w:rsidR="00FB2E76" w:rsidRDefault="00FB2E76" w:rsidP="00FB2E76">
            <w:pPr>
              <w:ind w:right="170"/>
              <w:jc w:val="right"/>
              <w:rPr>
                <w:rFonts w:cs="Arial"/>
                <w:color w:val="000000"/>
                <w:sz w:val="18"/>
                <w:szCs w:val="18"/>
              </w:rPr>
            </w:pPr>
            <w:r>
              <w:rPr>
                <w:rFonts w:cs="Arial"/>
                <w:color w:val="000000"/>
                <w:sz w:val="18"/>
                <w:szCs w:val="18"/>
              </w:rPr>
              <w:t>8,515</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4711B15C"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738A9525" w14:textId="77777777" w:rsidTr="00FB2E76">
        <w:trPr>
          <w:trHeight w:val="300"/>
        </w:trPr>
        <w:tc>
          <w:tcPr>
            <w:tcW w:w="4940" w:type="dxa"/>
            <w:tcBorders>
              <w:top w:val="nil"/>
              <w:left w:val="nil"/>
              <w:bottom w:val="nil"/>
              <w:right w:val="nil"/>
            </w:tcBorders>
            <w:shd w:val="clear" w:color="000000" w:fill="C7E4F3"/>
            <w:tcMar>
              <w:top w:w="15" w:type="dxa"/>
              <w:left w:w="85" w:type="dxa"/>
              <w:bottom w:w="0" w:type="dxa"/>
              <w:right w:w="85" w:type="dxa"/>
            </w:tcMar>
            <w:vAlign w:val="center"/>
            <w:hideMark/>
          </w:tcPr>
          <w:p w14:paraId="5108E8B9" w14:textId="77777777" w:rsidR="00FB2E76" w:rsidRDefault="00FB2E76">
            <w:pPr>
              <w:rPr>
                <w:rFonts w:cs="Arial"/>
                <w:color w:val="000000"/>
                <w:sz w:val="18"/>
                <w:szCs w:val="18"/>
              </w:rPr>
            </w:pPr>
            <w:r>
              <w:rPr>
                <w:rFonts w:cs="Arial"/>
                <w:color w:val="000000"/>
                <w:sz w:val="18"/>
                <w:szCs w:val="18"/>
              </w:rPr>
              <w:t xml:space="preserve">Other ECEC-related field, at Certificate level </w:t>
            </w:r>
            <w:r>
              <w:rPr>
                <w:rFonts w:cs="Arial"/>
                <w:color w:val="000000"/>
                <w:sz w:val="18"/>
                <w:szCs w:val="18"/>
                <w:vertAlign w:val="superscript"/>
              </w:rPr>
              <w:t>(e)</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DD4D4C0" w14:textId="77777777" w:rsidR="00FB2E76" w:rsidRDefault="00FB2E76" w:rsidP="00FB2E76">
            <w:pPr>
              <w:ind w:right="170"/>
              <w:jc w:val="right"/>
              <w:rPr>
                <w:rFonts w:cs="Arial"/>
                <w:color w:val="000000"/>
                <w:sz w:val="18"/>
                <w:szCs w:val="18"/>
              </w:rPr>
            </w:pPr>
            <w:r>
              <w:rPr>
                <w:rFonts w:cs="Arial"/>
                <w:color w:val="000000"/>
                <w:sz w:val="18"/>
                <w:szCs w:val="18"/>
              </w:rPr>
              <w:t>1,473</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48F2B7E5" w14:textId="77777777" w:rsidR="00FB2E76" w:rsidRDefault="00FB2E76" w:rsidP="00FB2E76">
            <w:pPr>
              <w:ind w:right="170"/>
              <w:jc w:val="right"/>
              <w:rPr>
                <w:rFonts w:cs="Arial"/>
                <w:color w:val="000000"/>
                <w:sz w:val="18"/>
                <w:szCs w:val="18"/>
              </w:rPr>
            </w:pPr>
            <w:r>
              <w:rPr>
                <w:rFonts w:cs="Arial"/>
                <w:color w:val="000000"/>
                <w:sz w:val="18"/>
                <w:szCs w:val="18"/>
              </w:rPr>
              <w:t>14.7</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2285A67B" w14:textId="77777777" w:rsidR="00FB2E76" w:rsidRDefault="00FB2E76" w:rsidP="00FB2E76">
            <w:pPr>
              <w:ind w:right="170"/>
              <w:jc w:val="right"/>
              <w:rPr>
                <w:rFonts w:cs="Arial"/>
                <w:color w:val="000000"/>
                <w:sz w:val="18"/>
                <w:szCs w:val="18"/>
              </w:rPr>
            </w:pPr>
            <w:r>
              <w:rPr>
                <w:rFonts w:cs="Arial"/>
                <w:color w:val="000000"/>
                <w:sz w:val="18"/>
                <w:szCs w:val="18"/>
              </w:rPr>
              <w:t>3,427</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7C5091CC" w14:textId="77777777" w:rsidR="00FB2E76" w:rsidRDefault="00FB2E76" w:rsidP="00FB2E76">
            <w:pPr>
              <w:ind w:right="170"/>
              <w:jc w:val="right"/>
              <w:rPr>
                <w:rFonts w:cs="Arial"/>
                <w:color w:val="000000"/>
                <w:sz w:val="18"/>
                <w:szCs w:val="18"/>
              </w:rPr>
            </w:pPr>
            <w:r>
              <w:rPr>
                <w:rFonts w:cs="Arial"/>
                <w:color w:val="000000"/>
                <w:sz w:val="18"/>
                <w:szCs w:val="18"/>
              </w:rPr>
              <w:t>34.1</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39F64C80" w14:textId="77777777" w:rsidR="00FB2E76" w:rsidRDefault="00FB2E76" w:rsidP="00FB2E76">
            <w:pPr>
              <w:ind w:right="170"/>
              <w:jc w:val="right"/>
              <w:rPr>
                <w:rFonts w:cs="Arial"/>
                <w:color w:val="000000"/>
                <w:sz w:val="18"/>
                <w:szCs w:val="18"/>
              </w:rPr>
            </w:pPr>
            <w:r>
              <w:rPr>
                <w:rFonts w:cs="Arial"/>
                <w:color w:val="000000"/>
                <w:sz w:val="18"/>
                <w:szCs w:val="18"/>
              </w:rPr>
              <w:t>5,032</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38E19B0C" w14:textId="77777777" w:rsidR="00FB2E76" w:rsidRDefault="00FB2E76" w:rsidP="00FB2E76">
            <w:pPr>
              <w:ind w:right="170"/>
              <w:jc w:val="right"/>
              <w:rPr>
                <w:rFonts w:cs="Arial"/>
                <w:color w:val="000000"/>
                <w:sz w:val="18"/>
                <w:szCs w:val="18"/>
              </w:rPr>
            </w:pPr>
            <w:r>
              <w:rPr>
                <w:rFonts w:cs="Arial"/>
                <w:color w:val="000000"/>
                <w:sz w:val="18"/>
                <w:szCs w:val="18"/>
              </w:rPr>
              <w:t>50.1</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4205FF50" w14:textId="77777777" w:rsidR="00FB2E76" w:rsidRDefault="00FB2E76" w:rsidP="00FB2E76">
            <w:pPr>
              <w:ind w:right="170"/>
              <w:jc w:val="right"/>
              <w:rPr>
                <w:rFonts w:cs="Arial"/>
                <w:color w:val="000000"/>
                <w:sz w:val="18"/>
                <w:szCs w:val="18"/>
              </w:rPr>
            </w:pPr>
            <w:r>
              <w:rPr>
                <w:rFonts w:cs="Arial"/>
                <w:color w:val="000000"/>
                <w:sz w:val="18"/>
                <w:szCs w:val="18"/>
              </w:rPr>
              <w:t>106</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7B2085BD" w14:textId="77777777" w:rsidR="00FB2E76" w:rsidRDefault="00FB2E76" w:rsidP="00FB2E76">
            <w:pPr>
              <w:ind w:right="170"/>
              <w:jc w:val="right"/>
              <w:rPr>
                <w:rFonts w:cs="Arial"/>
                <w:color w:val="000000"/>
                <w:sz w:val="18"/>
                <w:szCs w:val="18"/>
              </w:rPr>
            </w:pPr>
            <w:r>
              <w:rPr>
                <w:rFonts w:cs="Arial"/>
                <w:color w:val="000000"/>
                <w:sz w:val="18"/>
                <w:szCs w:val="18"/>
              </w:rPr>
              <w:t>1.1</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29B79028" w14:textId="77777777" w:rsidR="00FB2E76" w:rsidRDefault="00FB2E76" w:rsidP="00FB2E76">
            <w:pPr>
              <w:ind w:right="170"/>
              <w:jc w:val="right"/>
              <w:rPr>
                <w:rFonts w:cs="Arial"/>
                <w:color w:val="000000"/>
                <w:sz w:val="18"/>
                <w:szCs w:val="18"/>
              </w:rPr>
            </w:pPr>
            <w:r>
              <w:rPr>
                <w:rFonts w:cs="Arial"/>
                <w:color w:val="000000"/>
                <w:sz w:val="18"/>
                <w:szCs w:val="18"/>
              </w:rPr>
              <w:t>10,038</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022228F9"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2DD3571A" w14:textId="77777777" w:rsidTr="00FB2E76">
        <w:trPr>
          <w:trHeight w:val="300"/>
        </w:trPr>
        <w:tc>
          <w:tcPr>
            <w:tcW w:w="4940" w:type="dxa"/>
            <w:tcBorders>
              <w:top w:val="nil"/>
              <w:left w:val="nil"/>
              <w:bottom w:val="nil"/>
              <w:right w:val="nil"/>
            </w:tcBorders>
            <w:shd w:val="clear" w:color="auto" w:fill="auto"/>
            <w:tcMar>
              <w:top w:w="15" w:type="dxa"/>
              <w:left w:w="85" w:type="dxa"/>
              <w:bottom w:w="0" w:type="dxa"/>
              <w:right w:w="85" w:type="dxa"/>
            </w:tcMar>
            <w:vAlign w:val="center"/>
            <w:hideMark/>
          </w:tcPr>
          <w:p w14:paraId="2688B198" w14:textId="77777777" w:rsidR="00FB2E76" w:rsidRDefault="00FB2E76">
            <w:pPr>
              <w:rPr>
                <w:rFonts w:cs="Arial"/>
                <w:color w:val="000000"/>
                <w:sz w:val="18"/>
                <w:szCs w:val="18"/>
              </w:rPr>
            </w:pPr>
            <w:r>
              <w:rPr>
                <w:rFonts w:cs="Arial"/>
                <w:color w:val="000000"/>
                <w:sz w:val="18"/>
                <w:szCs w:val="18"/>
              </w:rPr>
              <w:t>Any ECEC field - qualification unknown</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6511D614" w14:textId="77777777" w:rsidR="00FB2E76" w:rsidRDefault="00FB2E76" w:rsidP="00FB2E76">
            <w:pPr>
              <w:ind w:right="170"/>
              <w:jc w:val="right"/>
              <w:rPr>
                <w:rFonts w:cs="Arial"/>
                <w:color w:val="000000"/>
                <w:sz w:val="18"/>
                <w:szCs w:val="18"/>
              </w:rPr>
            </w:pPr>
            <w:r>
              <w:rPr>
                <w:rFonts w:cs="Arial"/>
                <w:color w:val="000000"/>
                <w:sz w:val="18"/>
                <w:szCs w:val="18"/>
              </w:rPr>
              <w:t>339</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784EB081" w14:textId="77777777" w:rsidR="00FB2E76" w:rsidRDefault="00FB2E76" w:rsidP="00FB2E76">
            <w:pPr>
              <w:ind w:right="170"/>
              <w:jc w:val="right"/>
              <w:rPr>
                <w:rFonts w:cs="Arial"/>
                <w:color w:val="000000"/>
                <w:sz w:val="18"/>
                <w:szCs w:val="18"/>
              </w:rPr>
            </w:pPr>
            <w:r>
              <w:rPr>
                <w:rFonts w:cs="Arial"/>
                <w:color w:val="000000"/>
                <w:sz w:val="18"/>
                <w:szCs w:val="18"/>
              </w:rPr>
              <w:t>7.4</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7DD62CA3" w14:textId="77777777" w:rsidR="00FB2E76" w:rsidRDefault="00FB2E76" w:rsidP="00FB2E76">
            <w:pPr>
              <w:ind w:right="170"/>
              <w:jc w:val="right"/>
              <w:rPr>
                <w:rFonts w:cs="Arial"/>
                <w:color w:val="000000"/>
                <w:sz w:val="18"/>
                <w:szCs w:val="18"/>
              </w:rPr>
            </w:pPr>
            <w:r>
              <w:rPr>
                <w:rFonts w:cs="Arial"/>
                <w:color w:val="000000"/>
                <w:sz w:val="18"/>
                <w:szCs w:val="18"/>
              </w:rPr>
              <w:t>1,057</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1C7B5916" w14:textId="77777777" w:rsidR="00FB2E76" w:rsidRDefault="00FB2E76" w:rsidP="00FB2E76">
            <w:pPr>
              <w:ind w:right="170"/>
              <w:jc w:val="right"/>
              <w:rPr>
                <w:rFonts w:cs="Arial"/>
                <w:color w:val="000000"/>
                <w:sz w:val="18"/>
                <w:szCs w:val="18"/>
              </w:rPr>
            </w:pPr>
            <w:r>
              <w:rPr>
                <w:rFonts w:cs="Arial"/>
                <w:color w:val="000000"/>
                <w:sz w:val="18"/>
                <w:szCs w:val="18"/>
              </w:rPr>
              <w:t>23.0</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43155BD0" w14:textId="77777777" w:rsidR="00FB2E76" w:rsidRDefault="00FB2E76" w:rsidP="00FB2E76">
            <w:pPr>
              <w:ind w:right="170"/>
              <w:jc w:val="right"/>
              <w:rPr>
                <w:rFonts w:cs="Arial"/>
                <w:color w:val="000000"/>
                <w:sz w:val="18"/>
                <w:szCs w:val="18"/>
              </w:rPr>
            </w:pPr>
            <w:r>
              <w:rPr>
                <w:rFonts w:cs="Arial"/>
                <w:color w:val="000000"/>
                <w:sz w:val="18"/>
                <w:szCs w:val="18"/>
              </w:rPr>
              <w:t>3,193</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25700498" w14:textId="77777777" w:rsidR="00FB2E76" w:rsidRDefault="00FB2E76" w:rsidP="00FB2E76">
            <w:pPr>
              <w:ind w:right="170"/>
              <w:jc w:val="right"/>
              <w:rPr>
                <w:rFonts w:cs="Arial"/>
                <w:color w:val="000000"/>
                <w:sz w:val="18"/>
                <w:szCs w:val="18"/>
              </w:rPr>
            </w:pPr>
            <w:r>
              <w:rPr>
                <w:rFonts w:cs="Arial"/>
                <w:color w:val="000000"/>
                <w:sz w:val="18"/>
                <w:szCs w:val="18"/>
              </w:rPr>
              <w:t>69.4</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556D0060" w14:textId="77777777" w:rsidR="00FB2E76" w:rsidRDefault="00FB2E76" w:rsidP="00FB2E76">
            <w:pPr>
              <w:ind w:right="170"/>
              <w:jc w:val="right"/>
              <w:rPr>
                <w:rFonts w:cs="Arial"/>
                <w:color w:val="000000"/>
                <w:sz w:val="18"/>
                <w:szCs w:val="18"/>
              </w:rPr>
            </w:pPr>
            <w:r>
              <w:rPr>
                <w:rFonts w:cs="Arial"/>
                <w:color w:val="000000"/>
                <w:sz w:val="18"/>
                <w:szCs w:val="18"/>
              </w:rPr>
              <w:t>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51B455D0" w14:textId="77777777" w:rsidR="00FB2E76" w:rsidRDefault="00FB2E76" w:rsidP="00FB2E76">
            <w:pPr>
              <w:ind w:right="170"/>
              <w:jc w:val="right"/>
              <w:rPr>
                <w:rFonts w:cs="Arial"/>
                <w:color w:val="000000"/>
                <w:sz w:val="18"/>
                <w:szCs w:val="18"/>
              </w:rPr>
            </w:pPr>
            <w:r>
              <w:rPr>
                <w:rFonts w:cs="Arial"/>
                <w:color w:val="000000"/>
                <w:sz w:val="18"/>
                <w:szCs w:val="18"/>
              </w:rPr>
              <w:t>0.2</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0E4CFED5" w14:textId="77777777" w:rsidR="00FB2E76" w:rsidRDefault="00FB2E76" w:rsidP="00FB2E76">
            <w:pPr>
              <w:ind w:right="170"/>
              <w:jc w:val="right"/>
              <w:rPr>
                <w:rFonts w:cs="Arial"/>
                <w:color w:val="000000"/>
                <w:sz w:val="18"/>
                <w:szCs w:val="18"/>
              </w:rPr>
            </w:pPr>
            <w:r>
              <w:rPr>
                <w:rFonts w:cs="Arial"/>
                <w:color w:val="000000"/>
                <w:sz w:val="18"/>
                <w:szCs w:val="18"/>
              </w:rPr>
              <w:t>4,598</w:t>
            </w:r>
          </w:p>
        </w:tc>
        <w:tc>
          <w:tcPr>
            <w:tcW w:w="960" w:type="dxa"/>
            <w:tcBorders>
              <w:top w:val="nil"/>
              <w:left w:val="nil"/>
              <w:bottom w:val="nil"/>
              <w:right w:val="nil"/>
            </w:tcBorders>
            <w:shd w:val="clear" w:color="auto" w:fill="auto"/>
            <w:tcMar>
              <w:top w:w="15" w:type="dxa"/>
              <w:left w:w="85" w:type="dxa"/>
              <w:bottom w:w="0" w:type="dxa"/>
              <w:right w:w="85" w:type="dxa"/>
            </w:tcMar>
            <w:vAlign w:val="center"/>
            <w:hideMark/>
          </w:tcPr>
          <w:p w14:paraId="3AD8E4EE"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1674FA6C" w14:textId="77777777" w:rsidTr="00FB2E76">
        <w:trPr>
          <w:trHeight w:val="300"/>
        </w:trPr>
        <w:tc>
          <w:tcPr>
            <w:tcW w:w="4940" w:type="dxa"/>
            <w:tcBorders>
              <w:top w:val="nil"/>
              <w:left w:val="nil"/>
              <w:bottom w:val="nil"/>
              <w:right w:val="nil"/>
            </w:tcBorders>
            <w:shd w:val="clear" w:color="000000" w:fill="C7E4F3"/>
            <w:tcMar>
              <w:top w:w="15" w:type="dxa"/>
              <w:left w:w="85" w:type="dxa"/>
              <w:bottom w:w="0" w:type="dxa"/>
              <w:right w:w="85" w:type="dxa"/>
            </w:tcMar>
            <w:vAlign w:val="center"/>
            <w:hideMark/>
          </w:tcPr>
          <w:p w14:paraId="1FC155B7" w14:textId="77777777" w:rsidR="00FB2E76" w:rsidRDefault="00FB2E76">
            <w:pPr>
              <w:rPr>
                <w:rFonts w:cs="Arial"/>
                <w:color w:val="000000"/>
                <w:sz w:val="18"/>
                <w:szCs w:val="18"/>
              </w:rPr>
            </w:pPr>
            <w:r>
              <w:rPr>
                <w:rFonts w:cs="Arial"/>
                <w:color w:val="000000"/>
                <w:sz w:val="18"/>
                <w:szCs w:val="18"/>
              </w:rPr>
              <w:t>Total delivering Preschool Programs in long day care</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7021C14" w14:textId="77777777" w:rsidR="00FB2E76" w:rsidRDefault="00FB2E76" w:rsidP="00FB2E76">
            <w:pPr>
              <w:ind w:right="170"/>
              <w:jc w:val="right"/>
              <w:rPr>
                <w:rFonts w:cs="Arial"/>
                <w:color w:val="000000"/>
                <w:sz w:val="18"/>
                <w:szCs w:val="18"/>
              </w:rPr>
            </w:pPr>
            <w:r>
              <w:rPr>
                <w:rFonts w:cs="Arial"/>
                <w:color w:val="000000"/>
                <w:sz w:val="18"/>
                <w:szCs w:val="18"/>
              </w:rPr>
              <w:t>4,148</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06FC19DD" w14:textId="77777777" w:rsidR="00FB2E76" w:rsidRDefault="00FB2E76" w:rsidP="00FB2E76">
            <w:pPr>
              <w:ind w:right="170"/>
              <w:jc w:val="right"/>
              <w:rPr>
                <w:rFonts w:cs="Arial"/>
                <w:color w:val="000000"/>
                <w:sz w:val="18"/>
                <w:szCs w:val="18"/>
              </w:rPr>
            </w:pPr>
            <w:r>
              <w:rPr>
                <w:rFonts w:cs="Arial"/>
                <w:color w:val="000000"/>
                <w:sz w:val="18"/>
                <w:szCs w:val="18"/>
              </w:rPr>
              <w:t>13.0</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078EAA9" w14:textId="77777777" w:rsidR="00FB2E76" w:rsidRDefault="00FB2E76" w:rsidP="00FB2E76">
            <w:pPr>
              <w:ind w:right="170"/>
              <w:jc w:val="right"/>
              <w:rPr>
                <w:rFonts w:cs="Arial"/>
                <w:color w:val="000000"/>
                <w:sz w:val="18"/>
                <w:szCs w:val="18"/>
              </w:rPr>
            </w:pPr>
            <w:r>
              <w:rPr>
                <w:rFonts w:cs="Arial"/>
                <w:color w:val="000000"/>
                <w:sz w:val="18"/>
                <w:szCs w:val="18"/>
              </w:rPr>
              <w:t>9,532</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09CF11CA" w14:textId="77777777" w:rsidR="00FB2E76" w:rsidRDefault="00FB2E76" w:rsidP="00FB2E76">
            <w:pPr>
              <w:ind w:right="170"/>
              <w:jc w:val="right"/>
              <w:rPr>
                <w:rFonts w:cs="Arial"/>
                <w:color w:val="000000"/>
                <w:sz w:val="18"/>
                <w:szCs w:val="18"/>
              </w:rPr>
            </w:pPr>
            <w:r>
              <w:rPr>
                <w:rFonts w:cs="Arial"/>
                <w:color w:val="000000"/>
                <w:sz w:val="18"/>
                <w:szCs w:val="18"/>
              </w:rPr>
              <w:t>29.9</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67EA354B" w14:textId="77777777" w:rsidR="00FB2E76" w:rsidRDefault="00FB2E76" w:rsidP="00FB2E76">
            <w:pPr>
              <w:ind w:right="170"/>
              <w:jc w:val="right"/>
              <w:rPr>
                <w:rFonts w:cs="Arial"/>
                <w:color w:val="000000"/>
                <w:sz w:val="18"/>
                <w:szCs w:val="18"/>
              </w:rPr>
            </w:pPr>
            <w:r>
              <w:rPr>
                <w:rFonts w:cs="Arial"/>
                <w:color w:val="000000"/>
                <w:sz w:val="18"/>
                <w:szCs w:val="18"/>
              </w:rPr>
              <w:t>17,427</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F0B5FF4" w14:textId="77777777" w:rsidR="00FB2E76" w:rsidRDefault="00FB2E76" w:rsidP="00FB2E76">
            <w:pPr>
              <w:ind w:right="170"/>
              <w:jc w:val="right"/>
              <w:rPr>
                <w:rFonts w:cs="Arial"/>
                <w:color w:val="000000"/>
                <w:sz w:val="18"/>
                <w:szCs w:val="18"/>
              </w:rPr>
            </w:pPr>
            <w:r>
              <w:rPr>
                <w:rFonts w:cs="Arial"/>
                <w:color w:val="000000"/>
                <w:sz w:val="18"/>
                <w:szCs w:val="18"/>
              </w:rPr>
              <w:t>54.7</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126CE817" w14:textId="77777777" w:rsidR="00FB2E76" w:rsidRDefault="00FB2E76" w:rsidP="00FB2E76">
            <w:pPr>
              <w:ind w:right="170"/>
              <w:jc w:val="right"/>
              <w:rPr>
                <w:rFonts w:cs="Arial"/>
                <w:color w:val="000000"/>
                <w:sz w:val="18"/>
                <w:szCs w:val="18"/>
              </w:rPr>
            </w:pPr>
            <w:r>
              <w:rPr>
                <w:rFonts w:cs="Arial"/>
                <w:color w:val="000000"/>
                <w:sz w:val="18"/>
                <w:szCs w:val="18"/>
              </w:rPr>
              <w:t>740</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771062AA" w14:textId="77777777" w:rsidR="00FB2E76" w:rsidRDefault="00FB2E76" w:rsidP="00FB2E76">
            <w:pPr>
              <w:ind w:right="170"/>
              <w:jc w:val="right"/>
              <w:rPr>
                <w:rFonts w:cs="Arial"/>
                <w:color w:val="000000"/>
                <w:sz w:val="18"/>
                <w:szCs w:val="18"/>
              </w:rPr>
            </w:pPr>
            <w:r>
              <w:rPr>
                <w:rFonts w:cs="Arial"/>
                <w:color w:val="000000"/>
                <w:sz w:val="18"/>
                <w:szCs w:val="18"/>
              </w:rPr>
              <w:t>2.3</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4AA60952" w14:textId="77777777" w:rsidR="00FB2E76" w:rsidRDefault="00FB2E76" w:rsidP="00FB2E76">
            <w:pPr>
              <w:ind w:right="170"/>
              <w:jc w:val="right"/>
              <w:rPr>
                <w:rFonts w:cs="Arial"/>
                <w:color w:val="000000"/>
                <w:sz w:val="18"/>
                <w:szCs w:val="18"/>
              </w:rPr>
            </w:pPr>
            <w:r>
              <w:rPr>
                <w:rFonts w:cs="Arial"/>
                <w:color w:val="000000"/>
                <w:sz w:val="18"/>
                <w:szCs w:val="18"/>
              </w:rPr>
              <w:t>31,846</w:t>
            </w:r>
          </w:p>
        </w:tc>
        <w:tc>
          <w:tcPr>
            <w:tcW w:w="960" w:type="dxa"/>
            <w:tcBorders>
              <w:top w:val="nil"/>
              <w:left w:val="nil"/>
              <w:bottom w:val="nil"/>
              <w:right w:val="nil"/>
            </w:tcBorders>
            <w:shd w:val="clear" w:color="000000" w:fill="C7E4F3"/>
            <w:tcMar>
              <w:top w:w="15" w:type="dxa"/>
              <w:left w:w="85" w:type="dxa"/>
              <w:bottom w:w="0" w:type="dxa"/>
              <w:right w:w="85" w:type="dxa"/>
            </w:tcMar>
            <w:vAlign w:val="center"/>
            <w:hideMark/>
          </w:tcPr>
          <w:p w14:paraId="5EC0687A" w14:textId="77777777" w:rsidR="00FB2E76" w:rsidRDefault="00FB2E76" w:rsidP="00FB2E76">
            <w:pPr>
              <w:ind w:right="170"/>
              <w:jc w:val="right"/>
              <w:rPr>
                <w:rFonts w:cs="Arial"/>
                <w:color w:val="000000"/>
                <w:sz w:val="18"/>
                <w:szCs w:val="18"/>
              </w:rPr>
            </w:pPr>
            <w:r>
              <w:rPr>
                <w:rFonts w:cs="Arial"/>
                <w:color w:val="000000"/>
                <w:sz w:val="18"/>
                <w:szCs w:val="18"/>
              </w:rPr>
              <w:t>100.0</w:t>
            </w:r>
          </w:p>
        </w:tc>
      </w:tr>
      <w:tr w:rsidR="00FB2E76" w14:paraId="5681A277" w14:textId="77777777" w:rsidTr="00FB2E76">
        <w:trPr>
          <w:trHeight w:val="315"/>
        </w:trPr>
        <w:tc>
          <w:tcPr>
            <w:tcW w:w="494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20B7BC81" w14:textId="77777777" w:rsidR="00FB2E76" w:rsidRDefault="00FB2E76">
            <w:pPr>
              <w:rPr>
                <w:rFonts w:cs="Arial"/>
                <w:color w:val="000000"/>
                <w:sz w:val="18"/>
                <w:szCs w:val="18"/>
              </w:rPr>
            </w:pPr>
            <w:r>
              <w:rPr>
                <w:rFonts w:cs="Arial"/>
                <w:color w:val="000000"/>
                <w:sz w:val="18"/>
                <w:szCs w:val="18"/>
              </w:rPr>
              <w:t>Total delivering Preschool Programs</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43C76E57" w14:textId="77777777" w:rsidR="00FB2E76" w:rsidRDefault="00FB2E76" w:rsidP="00FB2E76">
            <w:pPr>
              <w:ind w:right="170"/>
              <w:jc w:val="right"/>
              <w:rPr>
                <w:rFonts w:cs="Arial"/>
                <w:color w:val="000000"/>
                <w:sz w:val="18"/>
                <w:szCs w:val="18"/>
              </w:rPr>
            </w:pPr>
            <w:r>
              <w:rPr>
                <w:rFonts w:cs="Arial"/>
                <w:color w:val="000000"/>
                <w:sz w:val="18"/>
                <w:szCs w:val="18"/>
              </w:rPr>
              <w:t>5,051</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54E0D266" w14:textId="77777777" w:rsidR="00FB2E76" w:rsidRDefault="00FB2E76" w:rsidP="00FB2E76">
            <w:pPr>
              <w:ind w:right="170"/>
              <w:jc w:val="right"/>
              <w:rPr>
                <w:rFonts w:cs="Arial"/>
                <w:color w:val="000000"/>
                <w:sz w:val="18"/>
                <w:szCs w:val="18"/>
              </w:rPr>
            </w:pPr>
            <w:r>
              <w:rPr>
                <w:rFonts w:cs="Arial"/>
                <w:color w:val="000000"/>
                <w:sz w:val="18"/>
                <w:szCs w:val="18"/>
              </w:rPr>
              <w:t>13.1</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4FF4883E" w14:textId="77777777" w:rsidR="00FB2E76" w:rsidRDefault="00FB2E76" w:rsidP="00FB2E76">
            <w:pPr>
              <w:ind w:right="170"/>
              <w:jc w:val="right"/>
              <w:rPr>
                <w:rFonts w:cs="Arial"/>
                <w:color w:val="000000"/>
                <w:sz w:val="18"/>
                <w:szCs w:val="18"/>
              </w:rPr>
            </w:pPr>
            <w:r>
              <w:rPr>
                <w:rFonts w:cs="Arial"/>
                <w:color w:val="000000"/>
                <w:sz w:val="18"/>
                <w:szCs w:val="18"/>
              </w:rPr>
              <w:t>10,921</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731B8FA8" w14:textId="77777777" w:rsidR="00FB2E76" w:rsidRDefault="00FB2E76" w:rsidP="00FB2E76">
            <w:pPr>
              <w:ind w:right="170"/>
              <w:jc w:val="right"/>
              <w:rPr>
                <w:rFonts w:cs="Arial"/>
                <w:color w:val="000000"/>
                <w:sz w:val="18"/>
                <w:szCs w:val="18"/>
              </w:rPr>
            </w:pPr>
            <w:r>
              <w:rPr>
                <w:rFonts w:cs="Arial"/>
                <w:color w:val="000000"/>
                <w:sz w:val="18"/>
                <w:szCs w:val="18"/>
              </w:rPr>
              <w:t>28.3</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036317C5" w14:textId="77777777" w:rsidR="00FB2E76" w:rsidRDefault="00FB2E76" w:rsidP="00FB2E76">
            <w:pPr>
              <w:ind w:right="170"/>
              <w:jc w:val="right"/>
              <w:rPr>
                <w:rFonts w:cs="Arial"/>
                <w:color w:val="000000"/>
                <w:sz w:val="18"/>
                <w:szCs w:val="18"/>
              </w:rPr>
            </w:pPr>
            <w:r>
              <w:rPr>
                <w:rFonts w:cs="Arial"/>
                <w:color w:val="000000"/>
                <w:sz w:val="18"/>
                <w:szCs w:val="18"/>
              </w:rPr>
              <w:t>19,691</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0B939E3C" w14:textId="77777777" w:rsidR="00FB2E76" w:rsidRDefault="00FB2E76" w:rsidP="00FB2E76">
            <w:pPr>
              <w:ind w:right="170"/>
              <w:jc w:val="right"/>
              <w:rPr>
                <w:rFonts w:cs="Arial"/>
                <w:color w:val="000000"/>
                <w:sz w:val="18"/>
                <w:szCs w:val="18"/>
              </w:rPr>
            </w:pPr>
            <w:r>
              <w:rPr>
                <w:rFonts w:cs="Arial"/>
                <w:color w:val="000000"/>
                <w:sz w:val="18"/>
                <w:szCs w:val="18"/>
              </w:rPr>
              <w:t>51.0</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392A2A15" w14:textId="77777777" w:rsidR="00FB2E76" w:rsidRDefault="00FB2E76" w:rsidP="00FB2E76">
            <w:pPr>
              <w:ind w:right="170"/>
              <w:jc w:val="right"/>
              <w:rPr>
                <w:rFonts w:cs="Arial"/>
                <w:color w:val="000000"/>
                <w:sz w:val="18"/>
                <w:szCs w:val="18"/>
              </w:rPr>
            </w:pPr>
            <w:r>
              <w:rPr>
                <w:rFonts w:cs="Arial"/>
                <w:color w:val="000000"/>
                <w:sz w:val="18"/>
                <w:szCs w:val="18"/>
              </w:rPr>
              <w:t>2,910</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219D29A5" w14:textId="77777777" w:rsidR="00FB2E76" w:rsidRDefault="00FB2E76" w:rsidP="00FB2E76">
            <w:pPr>
              <w:ind w:right="170"/>
              <w:jc w:val="right"/>
              <w:rPr>
                <w:rFonts w:cs="Arial"/>
                <w:color w:val="000000"/>
                <w:sz w:val="18"/>
                <w:szCs w:val="18"/>
              </w:rPr>
            </w:pPr>
            <w:r>
              <w:rPr>
                <w:rFonts w:cs="Arial"/>
                <w:color w:val="000000"/>
                <w:sz w:val="18"/>
                <w:szCs w:val="18"/>
              </w:rPr>
              <w:t>7.5</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25535365" w14:textId="77777777" w:rsidR="00FB2E76" w:rsidRDefault="00FB2E76" w:rsidP="00FB2E76">
            <w:pPr>
              <w:ind w:right="170"/>
              <w:jc w:val="right"/>
              <w:rPr>
                <w:rFonts w:cs="Arial"/>
                <w:color w:val="000000"/>
                <w:sz w:val="18"/>
                <w:szCs w:val="18"/>
              </w:rPr>
            </w:pPr>
            <w:r>
              <w:rPr>
                <w:rFonts w:cs="Arial"/>
                <w:color w:val="000000"/>
                <w:sz w:val="18"/>
                <w:szCs w:val="18"/>
              </w:rPr>
              <w:t>38,573</w:t>
            </w:r>
          </w:p>
        </w:tc>
        <w:tc>
          <w:tcPr>
            <w:tcW w:w="960" w:type="dxa"/>
            <w:tcBorders>
              <w:top w:val="nil"/>
              <w:left w:val="nil"/>
              <w:bottom w:val="single" w:sz="4" w:space="0" w:color="002060"/>
              <w:right w:val="nil"/>
            </w:tcBorders>
            <w:shd w:val="clear" w:color="auto" w:fill="auto"/>
            <w:tcMar>
              <w:top w:w="15" w:type="dxa"/>
              <w:left w:w="85" w:type="dxa"/>
              <w:bottom w:w="0" w:type="dxa"/>
              <w:right w:w="85" w:type="dxa"/>
            </w:tcMar>
            <w:vAlign w:val="center"/>
            <w:hideMark/>
          </w:tcPr>
          <w:p w14:paraId="08B302DE" w14:textId="77777777" w:rsidR="00FB2E76" w:rsidRDefault="00FB2E76" w:rsidP="00FB2E76">
            <w:pPr>
              <w:ind w:right="170"/>
              <w:jc w:val="right"/>
              <w:rPr>
                <w:rFonts w:cs="Arial"/>
                <w:color w:val="000000"/>
                <w:sz w:val="18"/>
                <w:szCs w:val="18"/>
              </w:rPr>
            </w:pPr>
            <w:r>
              <w:rPr>
                <w:rFonts w:cs="Arial"/>
                <w:color w:val="000000"/>
                <w:sz w:val="18"/>
                <w:szCs w:val="18"/>
              </w:rPr>
              <w:t>100.0</w:t>
            </w:r>
          </w:p>
        </w:tc>
      </w:tr>
    </w:tbl>
    <w:p w14:paraId="5DA34F5F" w14:textId="352C4C7D" w:rsidR="003729C4" w:rsidRDefault="003729C4" w:rsidP="003729C4">
      <w:pPr>
        <w:pStyle w:val="FigureNote"/>
      </w:pPr>
      <w:r>
        <w:t>(a)</w:t>
      </w:r>
      <w:r>
        <w:tab/>
        <w:t>Totals may not equal the sum of components due to rounding of weighted data.</w:t>
      </w:r>
    </w:p>
    <w:p w14:paraId="5D28DAA8" w14:textId="69F8236C" w:rsidR="003729C4" w:rsidRDefault="003729C4" w:rsidP="003729C4">
      <w:pPr>
        <w:pStyle w:val="FigureNote"/>
        <w:spacing w:before="0"/>
        <w:ind w:left="425" w:hanging="425"/>
      </w:pPr>
      <w:r>
        <w:t>(b)</w:t>
      </w:r>
      <w:r>
        <w:tab/>
        <w:t>Table only includes those staff whose qualifications were specified.</w:t>
      </w:r>
      <w:r w:rsidR="00645DB2">
        <w:t xml:space="preserve"> </w:t>
      </w:r>
    </w:p>
    <w:p w14:paraId="0CCE0BD1" w14:textId="388F93CE" w:rsidR="00C540A4" w:rsidRDefault="00C540A4" w:rsidP="00C540A4">
      <w:pPr>
        <w:pStyle w:val="FigureNote"/>
        <w:spacing w:before="0"/>
        <w:ind w:left="425" w:hanging="425"/>
      </w:pPr>
      <w:r>
        <w:t>(c)</w:t>
      </w:r>
      <w:r>
        <w:tab/>
        <w:t>Teaching fields include early childhood teaching, primary teaching and other teaching.</w:t>
      </w:r>
    </w:p>
    <w:p w14:paraId="1B75C373" w14:textId="77777777" w:rsidR="004A0E63" w:rsidRPr="00845A91" w:rsidRDefault="00C540A4" w:rsidP="004A0E63">
      <w:pPr>
        <w:pStyle w:val="FigureNote"/>
        <w:spacing w:before="0"/>
        <w:ind w:left="425" w:hanging="425"/>
      </w:pPr>
      <w:r>
        <w:t>(d)</w:t>
      </w:r>
      <w:r>
        <w:tab/>
      </w:r>
      <w:r w:rsidR="004A0E63" w:rsidRPr="00845A91">
        <w:t>Includes Bachelor degree (4 years or equivalent), Bachelor degree honours, Graduate diploma or graduate certificate and Post graduate degree.</w:t>
      </w:r>
    </w:p>
    <w:p w14:paraId="35800061" w14:textId="67B4910E" w:rsidR="00225F95" w:rsidRDefault="00C540A4" w:rsidP="004A0E63">
      <w:pPr>
        <w:pStyle w:val="FigureNote"/>
        <w:spacing w:before="0"/>
        <w:ind w:left="425" w:hanging="425"/>
        <w:sectPr w:rsidR="00225F95" w:rsidSect="008E1972">
          <w:headerReference w:type="even" r:id="rId93"/>
          <w:headerReference w:type="default" r:id="rId94"/>
          <w:footerReference w:type="default" r:id="rId95"/>
          <w:headerReference w:type="first" r:id="rId96"/>
          <w:pgSz w:w="16838" w:h="11906" w:orient="landscape" w:code="9"/>
          <w:pgMar w:top="1418" w:right="1418" w:bottom="1418" w:left="1134" w:header="567" w:footer="567" w:gutter="0"/>
          <w:cols w:space="708"/>
          <w:docGrid w:linePitch="360"/>
        </w:sectPr>
      </w:pPr>
      <w:r>
        <w:t>(e)</w:t>
      </w:r>
      <w:r>
        <w:tab/>
        <w:t>Other ECEC-related qualifications include child care, nursing (including mothercraft nursing), other human welfare studies and services, behavioural science and oth</w:t>
      </w:r>
      <w:r w:rsidR="00225F95">
        <w:t>er ECEC-related qualifications.</w:t>
      </w:r>
    </w:p>
    <w:p w14:paraId="1460362E" w14:textId="10E17CDE" w:rsidR="002F3440" w:rsidRPr="00B45D57" w:rsidRDefault="002F3440" w:rsidP="00B45D57">
      <w:pPr>
        <w:pStyle w:val="AppendixHeading"/>
      </w:pPr>
      <w:bookmarkStart w:id="139" w:name="_Toc484014071"/>
      <w:r w:rsidRPr="00B45D57">
        <w:lastRenderedPageBreak/>
        <w:t>Appendix 1</w:t>
      </w:r>
      <w:r w:rsidRPr="00B45D57">
        <w:tab/>
        <w:t>Time Series Tables</w:t>
      </w:r>
      <w:bookmarkEnd w:id="139"/>
    </w:p>
    <w:p w14:paraId="328484D7" w14:textId="43EA5BDD" w:rsidR="00225F95" w:rsidRDefault="00225F95" w:rsidP="00225F95">
      <w:pPr>
        <w:pStyle w:val="Caption"/>
      </w:pPr>
      <w:bookmarkStart w:id="140" w:name="_Toc476749118"/>
      <w:bookmarkStart w:id="141" w:name="_Toc484014010"/>
      <w:r>
        <w:t xml:space="preserve">Table </w:t>
      </w:r>
      <w:fldSimple w:instr=" SEQ Table \* ARABIC ">
        <w:r w:rsidR="00011CCA">
          <w:rPr>
            <w:noProof/>
          </w:rPr>
          <w:t>32</w:t>
        </w:r>
      </w:fldSimple>
      <w:r>
        <w:tab/>
        <w:t>Changes in workforce size and demographics, 2010 to 2016</w:t>
      </w:r>
      <w:bookmarkEnd w:id="140"/>
      <w:r w:rsidR="009D7CEE">
        <w:t xml:space="preserve"> </w:t>
      </w:r>
      <w:r w:rsidR="009D7CEE" w:rsidRPr="00F320C8">
        <w:rPr>
          <w:vertAlign w:val="superscript"/>
        </w:rPr>
        <w:t>(a)</w:t>
      </w:r>
      <w:bookmarkEnd w:id="141"/>
    </w:p>
    <w:tbl>
      <w:tblPr>
        <w:tblW w:w="5000" w:type="pct"/>
        <w:tblLook w:val="04A0" w:firstRow="1" w:lastRow="0" w:firstColumn="1" w:lastColumn="0" w:noHBand="0" w:noVBand="1"/>
      </w:tblPr>
      <w:tblGrid>
        <w:gridCol w:w="1306"/>
        <w:gridCol w:w="881"/>
        <w:gridCol w:w="804"/>
        <w:gridCol w:w="622"/>
        <w:gridCol w:w="805"/>
        <w:gridCol w:w="623"/>
        <w:gridCol w:w="805"/>
        <w:gridCol w:w="623"/>
        <w:gridCol w:w="706"/>
        <w:gridCol w:w="590"/>
        <w:gridCol w:w="898"/>
        <w:gridCol w:w="623"/>
      </w:tblGrid>
      <w:tr w:rsidR="003E1487" w:rsidRPr="00D84F2E" w14:paraId="4350B5C8" w14:textId="77777777" w:rsidTr="00E12678">
        <w:trPr>
          <w:trHeight w:val="506"/>
        </w:trPr>
        <w:tc>
          <w:tcPr>
            <w:tcW w:w="708" w:type="pct"/>
            <w:tcBorders>
              <w:top w:val="nil"/>
              <w:left w:val="nil"/>
              <w:bottom w:val="nil"/>
              <w:right w:val="nil"/>
            </w:tcBorders>
            <w:shd w:val="clear" w:color="000000" w:fill="1F698E"/>
            <w:vAlign w:val="center"/>
            <w:hideMark/>
          </w:tcPr>
          <w:p w14:paraId="20E90220" w14:textId="581A3A36" w:rsidR="00225F95" w:rsidRPr="00D84F2E" w:rsidRDefault="00645DB2" w:rsidP="00225F95">
            <w:pPr>
              <w:jc w:val="center"/>
              <w:rPr>
                <w:rFonts w:eastAsia="Times New Roman" w:cs="Arial"/>
                <w:b/>
                <w:bCs/>
                <w:color w:val="FFFFFF"/>
                <w:sz w:val="16"/>
                <w:szCs w:val="16"/>
                <w:lang w:eastAsia="en-AU"/>
              </w:rPr>
            </w:pPr>
            <w:r>
              <w:rPr>
                <w:rFonts w:eastAsia="Times New Roman" w:cs="Arial"/>
                <w:b/>
                <w:bCs/>
                <w:color w:val="FFFFFF"/>
                <w:sz w:val="16"/>
                <w:szCs w:val="16"/>
                <w:lang w:eastAsia="en-AU"/>
              </w:rPr>
              <w:t xml:space="preserve"> </w:t>
            </w:r>
          </w:p>
        </w:tc>
        <w:tc>
          <w:tcPr>
            <w:tcW w:w="479" w:type="pct"/>
            <w:tcBorders>
              <w:top w:val="nil"/>
              <w:left w:val="nil"/>
              <w:bottom w:val="nil"/>
              <w:right w:val="nil"/>
            </w:tcBorders>
            <w:shd w:val="clear" w:color="000000" w:fill="1F698E"/>
            <w:vAlign w:val="center"/>
            <w:hideMark/>
          </w:tcPr>
          <w:p w14:paraId="26034D2F" w14:textId="77777777" w:rsidR="00225F95" w:rsidRPr="00D84F2E" w:rsidRDefault="00225F95" w:rsidP="00225F95">
            <w:pPr>
              <w:rPr>
                <w:rFonts w:eastAsia="Times New Roman" w:cs="Arial"/>
                <w:b/>
                <w:bCs/>
                <w:color w:val="FFFFFF"/>
                <w:sz w:val="16"/>
                <w:szCs w:val="16"/>
                <w:lang w:eastAsia="en-AU"/>
              </w:rPr>
            </w:pPr>
            <w:r w:rsidRPr="00D84F2E">
              <w:rPr>
                <w:rFonts w:eastAsia="Times New Roman" w:cs="Arial"/>
                <w:b/>
                <w:bCs/>
                <w:color w:val="FFFFFF"/>
                <w:sz w:val="16"/>
                <w:szCs w:val="16"/>
                <w:lang w:eastAsia="en-AU"/>
              </w:rPr>
              <w:t> </w:t>
            </w:r>
          </w:p>
        </w:tc>
        <w:tc>
          <w:tcPr>
            <w:tcW w:w="438" w:type="pct"/>
            <w:tcBorders>
              <w:top w:val="nil"/>
              <w:left w:val="nil"/>
              <w:bottom w:val="nil"/>
              <w:right w:val="nil"/>
            </w:tcBorders>
            <w:shd w:val="clear" w:color="000000" w:fill="1F698E"/>
            <w:vAlign w:val="bottom"/>
            <w:hideMark/>
          </w:tcPr>
          <w:p w14:paraId="67B4C975" w14:textId="77777777" w:rsidR="00225F95" w:rsidRPr="00D84F2E" w:rsidRDefault="00225F95" w:rsidP="00EE1560">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2010</w:t>
            </w:r>
          </w:p>
        </w:tc>
        <w:tc>
          <w:tcPr>
            <w:tcW w:w="340" w:type="pct"/>
            <w:tcBorders>
              <w:top w:val="nil"/>
              <w:left w:val="nil"/>
              <w:bottom w:val="nil"/>
              <w:right w:val="nil"/>
            </w:tcBorders>
            <w:shd w:val="clear" w:color="000000" w:fill="1F698E"/>
            <w:vAlign w:val="bottom"/>
            <w:hideMark/>
          </w:tcPr>
          <w:p w14:paraId="1DA16EFD" w14:textId="766885CE" w:rsidR="00225F95" w:rsidRPr="00D84F2E" w:rsidRDefault="00225F95" w:rsidP="00EE1560">
            <w:pPr>
              <w:jc w:val="center"/>
              <w:rPr>
                <w:rFonts w:eastAsia="Times New Roman" w:cs="Arial"/>
                <w:b/>
                <w:bCs/>
                <w:color w:val="FFFFFF"/>
                <w:sz w:val="16"/>
                <w:szCs w:val="16"/>
                <w:lang w:eastAsia="en-AU"/>
              </w:rPr>
            </w:pPr>
          </w:p>
        </w:tc>
        <w:tc>
          <w:tcPr>
            <w:tcW w:w="438" w:type="pct"/>
            <w:tcBorders>
              <w:top w:val="nil"/>
              <w:left w:val="nil"/>
              <w:bottom w:val="nil"/>
              <w:right w:val="nil"/>
            </w:tcBorders>
            <w:shd w:val="clear" w:color="000000" w:fill="1F698E"/>
            <w:vAlign w:val="bottom"/>
            <w:hideMark/>
          </w:tcPr>
          <w:p w14:paraId="552B9F73" w14:textId="77777777" w:rsidR="00225F95" w:rsidRPr="00D84F2E" w:rsidRDefault="00225F95" w:rsidP="00EE1560">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2013</w:t>
            </w:r>
          </w:p>
        </w:tc>
        <w:tc>
          <w:tcPr>
            <w:tcW w:w="340" w:type="pct"/>
            <w:tcBorders>
              <w:top w:val="nil"/>
              <w:left w:val="nil"/>
              <w:bottom w:val="nil"/>
              <w:right w:val="nil"/>
            </w:tcBorders>
            <w:shd w:val="clear" w:color="000000" w:fill="1F698E"/>
            <w:vAlign w:val="bottom"/>
            <w:hideMark/>
          </w:tcPr>
          <w:p w14:paraId="0590D9D2" w14:textId="22E23729" w:rsidR="00225F95" w:rsidRPr="00D84F2E" w:rsidRDefault="00225F95" w:rsidP="00EE1560">
            <w:pPr>
              <w:jc w:val="center"/>
              <w:rPr>
                <w:rFonts w:eastAsia="Times New Roman" w:cs="Arial"/>
                <w:b/>
                <w:bCs/>
                <w:color w:val="FFFFFF"/>
                <w:sz w:val="16"/>
                <w:szCs w:val="16"/>
                <w:lang w:eastAsia="en-AU"/>
              </w:rPr>
            </w:pPr>
          </w:p>
        </w:tc>
        <w:tc>
          <w:tcPr>
            <w:tcW w:w="438" w:type="pct"/>
            <w:tcBorders>
              <w:top w:val="nil"/>
              <w:left w:val="nil"/>
              <w:bottom w:val="nil"/>
              <w:right w:val="nil"/>
            </w:tcBorders>
            <w:shd w:val="clear" w:color="000000" w:fill="1F698E"/>
            <w:vAlign w:val="bottom"/>
            <w:hideMark/>
          </w:tcPr>
          <w:p w14:paraId="2100F501" w14:textId="77777777" w:rsidR="00225F95" w:rsidRPr="00D84F2E" w:rsidRDefault="00225F95" w:rsidP="00EE1560">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2016</w:t>
            </w:r>
          </w:p>
        </w:tc>
        <w:tc>
          <w:tcPr>
            <w:tcW w:w="340" w:type="pct"/>
            <w:tcBorders>
              <w:top w:val="nil"/>
              <w:left w:val="nil"/>
              <w:bottom w:val="nil"/>
              <w:right w:val="nil"/>
            </w:tcBorders>
            <w:shd w:val="clear" w:color="000000" w:fill="1F698E"/>
            <w:vAlign w:val="bottom"/>
            <w:hideMark/>
          </w:tcPr>
          <w:p w14:paraId="3CC3E52E" w14:textId="5B6AD52B" w:rsidR="00225F95" w:rsidRPr="00D84F2E" w:rsidRDefault="00225F95" w:rsidP="00EE1560">
            <w:pPr>
              <w:jc w:val="center"/>
              <w:rPr>
                <w:rFonts w:eastAsia="Times New Roman" w:cs="Arial"/>
                <w:b/>
                <w:bCs/>
                <w:color w:val="FFFFFF"/>
                <w:sz w:val="16"/>
                <w:szCs w:val="16"/>
                <w:lang w:eastAsia="en-AU"/>
              </w:rPr>
            </w:pPr>
          </w:p>
        </w:tc>
        <w:tc>
          <w:tcPr>
            <w:tcW w:w="650" w:type="pct"/>
            <w:gridSpan w:val="2"/>
            <w:tcBorders>
              <w:top w:val="nil"/>
              <w:left w:val="nil"/>
              <w:bottom w:val="nil"/>
              <w:right w:val="nil"/>
            </w:tcBorders>
            <w:shd w:val="clear" w:color="000000" w:fill="1F698E"/>
            <w:vAlign w:val="bottom"/>
            <w:hideMark/>
          </w:tcPr>
          <w:p w14:paraId="423BE9EE" w14:textId="77777777" w:rsidR="00225F95" w:rsidRPr="00D84F2E" w:rsidRDefault="00225F95" w:rsidP="00EE1560">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Change 2010 - 2013</w:t>
            </w:r>
          </w:p>
        </w:tc>
        <w:tc>
          <w:tcPr>
            <w:tcW w:w="828" w:type="pct"/>
            <w:gridSpan w:val="2"/>
            <w:tcBorders>
              <w:top w:val="nil"/>
              <w:left w:val="nil"/>
              <w:bottom w:val="nil"/>
              <w:right w:val="nil"/>
            </w:tcBorders>
            <w:shd w:val="clear" w:color="000000" w:fill="1F698E"/>
            <w:vAlign w:val="bottom"/>
            <w:hideMark/>
          </w:tcPr>
          <w:p w14:paraId="0F8A2F99" w14:textId="77777777" w:rsidR="00225F95" w:rsidRPr="00D84F2E" w:rsidRDefault="00225F95" w:rsidP="00EE1560">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Change 2013 - 2016</w:t>
            </w:r>
          </w:p>
        </w:tc>
      </w:tr>
      <w:tr w:rsidR="00E12678" w:rsidRPr="00D84F2E" w14:paraId="34AB2CC6" w14:textId="77777777" w:rsidTr="00E12678">
        <w:trPr>
          <w:trHeight w:val="300"/>
        </w:trPr>
        <w:tc>
          <w:tcPr>
            <w:tcW w:w="708" w:type="pct"/>
            <w:tcBorders>
              <w:top w:val="nil"/>
              <w:left w:val="nil"/>
              <w:bottom w:val="nil"/>
              <w:right w:val="nil"/>
            </w:tcBorders>
            <w:shd w:val="clear" w:color="000000" w:fill="1F698E"/>
            <w:vAlign w:val="center"/>
            <w:hideMark/>
          </w:tcPr>
          <w:p w14:paraId="0A5A9226"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 </w:t>
            </w:r>
          </w:p>
        </w:tc>
        <w:tc>
          <w:tcPr>
            <w:tcW w:w="479" w:type="pct"/>
            <w:tcBorders>
              <w:top w:val="nil"/>
              <w:left w:val="nil"/>
              <w:bottom w:val="nil"/>
              <w:right w:val="nil"/>
            </w:tcBorders>
            <w:shd w:val="clear" w:color="000000" w:fill="1F698E"/>
            <w:vAlign w:val="center"/>
            <w:hideMark/>
          </w:tcPr>
          <w:p w14:paraId="4FA58323"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 </w:t>
            </w:r>
          </w:p>
        </w:tc>
        <w:tc>
          <w:tcPr>
            <w:tcW w:w="438" w:type="pct"/>
            <w:tcBorders>
              <w:top w:val="nil"/>
              <w:left w:val="nil"/>
              <w:bottom w:val="nil"/>
              <w:right w:val="nil"/>
            </w:tcBorders>
            <w:shd w:val="clear" w:color="000000" w:fill="1F698E"/>
            <w:vAlign w:val="center"/>
            <w:hideMark/>
          </w:tcPr>
          <w:p w14:paraId="1BA4AC8F"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No.</w:t>
            </w:r>
          </w:p>
        </w:tc>
        <w:tc>
          <w:tcPr>
            <w:tcW w:w="340" w:type="pct"/>
            <w:tcBorders>
              <w:top w:val="nil"/>
              <w:left w:val="nil"/>
              <w:bottom w:val="nil"/>
              <w:right w:val="nil"/>
            </w:tcBorders>
            <w:shd w:val="clear" w:color="000000" w:fill="1F698E"/>
            <w:vAlign w:val="center"/>
            <w:hideMark/>
          </w:tcPr>
          <w:p w14:paraId="177CB16F"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w:t>
            </w:r>
          </w:p>
        </w:tc>
        <w:tc>
          <w:tcPr>
            <w:tcW w:w="438" w:type="pct"/>
            <w:tcBorders>
              <w:top w:val="nil"/>
              <w:left w:val="nil"/>
              <w:bottom w:val="nil"/>
              <w:right w:val="nil"/>
            </w:tcBorders>
            <w:shd w:val="clear" w:color="000000" w:fill="1F698E"/>
            <w:vAlign w:val="center"/>
            <w:hideMark/>
          </w:tcPr>
          <w:p w14:paraId="25AFADBE"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No.</w:t>
            </w:r>
          </w:p>
        </w:tc>
        <w:tc>
          <w:tcPr>
            <w:tcW w:w="340" w:type="pct"/>
            <w:tcBorders>
              <w:top w:val="nil"/>
              <w:left w:val="nil"/>
              <w:bottom w:val="nil"/>
              <w:right w:val="nil"/>
            </w:tcBorders>
            <w:shd w:val="clear" w:color="000000" w:fill="1F698E"/>
            <w:vAlign w:val="center"/>
            <w:hideMark/>
          </w:tcPr>
          <w:p w14:paraId="5FA91143"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w:t>
            </w:r>
          </w:p>
        </w:tc>
        <w:tc>
          <w:tcPr>
            <w:tcW w:w="438" w:type="pct"/>
            <w:tcBorders>
              <w:top w:val="nil"/>
              <w:left w:val="nil"/>
              <w:bottom w:val="nil"/>
              <w:right w:val="nil"/>
            </w:tcBorders>
            <w:shd w:val="clear" w:color="000000" w:fill="1F698E"/>
            <w:vAlign w:val="center"/>
            <w:hideMark/>
          </w:tcPr>
          <w:p w14:paraId="74081CDD"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No.</w:t>
            </w:r>
          </w:p>
        </w:tc>
        <w:tc>
          <w:tcPr>
            <w:tcW w:w="340" w:type="pct"/>
            <w:tcBorders>
              <w:top w:val="nil"/>
              <w:left w:val="nil"/>
              <w:bottom w:val="nil"/>
              <w:right w:val="nil"/>
            </w:tcBorders>
            <w:shd w:val="clear" w:color="000000" w:fill="1F698E"/>
            <w:vAlign w:val="center"/>
            <w:hideMark/>
          </w:tcPr>
          <w:p w14:paraId="76484F34"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w:t>
            </w:r>
          </w:p>
        </w:tc>
        <w:tc>
          <w:tcPr>
            <w:tcW w:w="329" w:type="pct"/>
            <w:tcBorders>
              <w:top w:val="nil"/>
              <w:left w:val="nil"/>
              <w:bottom w:val="nil"/>
              <w:right w:val="nil"/>
            </w:tcBorders>
            <w:shd w:val="clear" w:color="000000" w:fill="1F698E"/>
            <w:vAlign w:val="center"/>
            <w:hideMark/>
          </w:tcPr>
          <w:p w14:paraId="4F138715"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No.</w:t>
            </w:r>
          </w:p>
        </w:tc>
        <w:tc>
          <w:tcPr>
            <w:tcW w:w="322" w:type="pct"/>
            <w:tcBorders>
              <w:top w:val="nil"/>
              <w:left w:val="nil"/>
              <w:bottom w:val="nil"/>
              <w:right w:val="nil"/>
            </w:tcBorders>
            <w:shd w:val="clear" w:color="000000" w:fill="1F698E"/>
            <w:vAlign w:val="center"/>
            <w:hideMark/>
          </w:tcPr>
          <w:p w14:paraId="3B3220F2"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w:t>
            </w:r>
          </w:p>
        </w:tc>
        <w:tc>
          <w:tcPr>
            <w:tcW w:w="488" w:type="pct"/>
            <w:tcBorders>
              <w:top w:val="nil"/>
              <w:left w:val="nil"/>
              <w:bottom w:val="nil"/>
              <w:right w:val="nil"/>
            </w:tcBorders>
            <w:shd w:val="clear" w:color="000000" w:fill="1F698E"/>
            <w:vAlign w:val="center"/>
            <w:hideMark/>
          </w:tcPr>
          <w:p w14:paraId="0D26C879"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No.</w:t>
            </w:r>
          </w:p>
        </w:tc>
        <w:tc>
          <w:tcPr>
            <w:tcW w:w="340" w:type="pct"/>
            <w:tcBorders>
              <w:top w:val="nil"/>
              <w:left w:val="nil"/>
              <w:bottom w:val="nil"/>
              <w:right w:val="nil"/>
            </w:tcBorders>
            <w:shd w:val="clear" w:color="000000" w:fill="1F698E"/>
            <w:vAlign w:val="center"/>
            <w:hideMark/>
          </w:tcPr>
          <w:p w14:paraId="23E5744B" w14:textId="77777777" w:rsidR="00225F95" w:rsidRPr="00D84F2E" w:rsidRDefault="00225F95" w:rsidP="00225F95">
            <w:pPr>
              <w:jc w:val="center"/>
              <w:rPr>
                <w:rFonts w:eastAsia="Times New Roman" w:cs="Arial"/>
                <w:b/>
                <w:bCs/>
                <w:color w:val="FFFFFF"/>
                <w:sz w:val="16"/>
                <w:szCs w:val="16"/>
                <w:lang w:eastAsia="en-AU"/>
              </w:rPr>
            </w:pPr>
            <w:r w:rsidRPr="00D84F2E">
              <w:rPr>
                <w:rFonts w:eastAsia="Times New Roman" w:cs="Arial"/>
                <w:b/>
                <w:bCs/>
                <w:color w:val="FFFFFF"/>
                <w:sz w:val="16"/>
                <w:szCs w:val="16"/>
                <w:lang w:eastAsia="en-AU"/>
              </w:rPr>
              <w:t>%</w:t>
            </w:r>
          </w:p>
        </w:tc>
      </w:tr>
      <w:tr w:rsidR="00C13301" w:rsidRPr="00D84F2E" w14:paraId="38D691A6" w14:textId="77777777" w:rsidTr="00E12678">
        <w:trPr>
          <w:trHeight w:val="300"/>
        </w:trPr>
        <w:tc>
          <w:tcPr>
            <w:tcW w:w="708" w:type="pct"/>
            <w:tcBorders>
              <w:top w:val="nil"/>
              <w:left w:val="nil"/>
              <w:bottom w:val="nil"/>
              <w:right w:val="nil"/>
            </w:tcBorders>
            <w:shd w:val="clear" w:color="000000" w:fill="90C9E6"/>
            <w:vAlign w:val="center"/>
            <w:hideMark/>
          </w:tcPr>
          <w:p w14:paraId="25E1855E" w14:textId="77777777" w:rsidR="00C13301" w:rsidRPr="00D84F2E" w:rsidRDefault="00C13301" w:rsidP="00C13301">
            <w:pPr>
              <w:rPr>
                <w:rFonts w:eastAsia="Times New Roman" w:cs="Arial"/>
                <w:b/>
                <w:bCs/>
                <w:color w:val="000000"/>
                <w:sz w:val="16"/>
                <w:szCs w:val="16"/>
                <w:lang w:eastAsia="en-AU"/>
              </w:rPr>
            </w:pPr>
            <w:r w:rsidRPr="00D84F2E">
              <w:rPr>
                <w:rFonts w:eastAsia="Times New Roman" w:cs="Arial"/>
                <w:b/>
                <w:bCs/>
                <w:color w:val="000000"/>
                <w:sz w:val="16"/>
                <w:szCs w:val="16"/>
                <w:lang w:eastAsia="en-AU"/>
              </w:rPr>
              <w:t>Characteristic</w:t>
            </w:r>
          </w:p>
        </w:tc>
        <w:tc>
          <w:tcPr>
            <w:tcW w:w="479" w:type="pct"/>
            <w:tcBorders>
              <w:top w:val="nil"/>
              <w:left w:val="nil"/>
              <w:bottom w:val="nil"/>
              <w:right w:val="nil"/>
            </w:tcBorders>
            <w:shd w:val="clear" w:color="000000" w:fill="90C9E6"/>
            <w:vAlign w:val="center"/>
            <w:hideMark/>
          </w:tcPr>
          <w:p w14:paraId="57C62E08" w14:textId="77777777" w:rsidR="00C13301" w:rsidRPr="001C63C3" w:rsidRDefault="00C13301" w:rsidP="00C13301">
            <w:pPr>
              <w:rPr>
                <w:rFonts w:eastAsia="Times New Roman" w:cs="Arial"/>
                <w:b/>
                <w:bCs/>
                <w:color w:val="000000"/>
                <w:sz w:val="16"/>
                <w:szCs w:val="16"/>
                <w:lang w:eastAsia="en-AU"/>
              </w:rPr>
            </w:pPr>
            <w:r w:rsidRPr="001C63C3">
              <w:rPr>
                <w:rFonts w:eastAsia="Times New Roman" w:cs="Arial"/>
                <w:b/>
                <w:bCs/>
                <w:color w:val="000000"/>
                <w:sz w:val="16"/>
                <w:szCs w:val="16"/>
                <w:lang w:eastAsia="en-AU"/>
              </w:rPr>
              <w:t>Total</w:t>
            </w:r>
          </w:p>
        </w:tc>
        <w:tc>
          <w:tcPr>
            <w:tcW w:w="438" w:type="pct"/>
            <w:tcBorders>
              <w:top w:val="nil"/>
              <w:left w:val="nil"/>
              <w:bottom w:val="nil"/>
              <w:right w:val="nil"/>
            </w:tcBorders>
            <w:shd w:val="clear" w:color="000000" w:fill="90C9E6"/>
            <w:vAlign w:val="center"/>
            <w:hideMark/>
          </w:tcPr>
          <w:p w14:paraId="68E0BC4D" w14:textId="3347D44A" w:rsidR="00C13301" w:rsidRPr="001C63C3" w:rsidRDefault="00C13301" w:rsidP="00C13301">
            <w:pPr>
              <w:jc w:val="right"/>
              <w:rPr>
                <w:rFonts w:eastAsia="Times New Roman" w:cs="Arial"/>
                <w:b/>
                <w:bCs/>
                <w:color w:val="000000"/>
                <w:sz w:val="16"/>
                <w:szCs w:val="16"/>
                <w:lang w:eastAsia="en-AU"/>
              </w:rPr>
            </w:pPr>
            <w:r w:rsidRPr="001C63C3">
              <w:rPr>
                <w:rFonts w:cs="Arial"/>
                <w:b/>
                <w:bCs/>
                <w:color w:val="000000"/>
                <w:sz w:val="16"/>
                <w:szCs w:val="16"/>
              </w:rPr>
              <w:t>113,712</w:t>
            </w:r>
          </w:p>
        </w:tc>
        <w:tc>
          <w:tcPr>
            <w:tcW w:w="340" w:type="pct"/>
            <w:tcBorders>
              <w:top w:val="nil"/>
              <w:left w:val="nil"/>
              <w:bottom w:val="nil"/>
              <w:right w:val="nil"/>
            </w:tcBorders>
            <w:shd w:val="clear" w:color="000000" w:fill="90C9E6"/>
            <w:vAlign w:val="center"/>
            <w:hideMark/>
          </w:tcPr>
          <w:p w14:paraId="10A4B62F" w14:textId="759563B3" w:rsidR="00C13301" w:rsidRPr="001C63C3" w:rsidRDefault="00C13301" w:rsidP="00C13301">
            <w:pPr>
              <w:jc w:val="right"/>
              <w:rPr>
                <w:rFonts w:eastAsia="Times New Roman" w:cs="Arial"/>
                <w:b/>
                <w:bCs/>
                <w:color w:val="000000"/>
                <w:sz w:val="16"/>
                <w:szCs w:val="16"/>
                <w:lang w:eastAsia="en-AU"/>
              </w:rPr>
            </w:pPr>
            <w:r w:rsidRPr="001C63C3">
              <w:rPr>
                <w:rFonts w:cs="Arial"/>
                <w:b/>
                <w:bCs/>
                <w:color w:val="000000"/>
                <w:sz w:val="16"/>
                <w:szCs w:val="16"/>
              </w:rPr>
              <w:t>100.0</w:t>
            </w:r>
          </w:p>
        </w:tc>
        <w:tc>
          <w:tcPr>
            <w:tcW w:w="438" w:type="pct"/>
            <w:tcBorders>
              <w:top w:val="nil"/>
              <w:left w:val="nil"/>
              <w:bottom w:val="nil"/>
              <w:right w:val="nil"/>
            </w:tcBorders>
            <w:shd w:val="clear" w:color="000000" w:fill="90C9E6"/>
            <w:vAlign w:val="center"/>
            <w:hideMark/>
          </w:tcPr>
          <w:p w14:paraId="19EDE53F" w14:textId="57221A91" w:rsidR="00C13301" w:rsidRPr="001C63C3" w:rsidRDefault="00C13301" w:rsidP="00C13301">
            <w:pPr>
              <w:jc w:val="right"/>
              <w:rPr>
                <w:rFonts w:eastAsia="Times New Roman" w:cs="Arial"/>
                <w:b/>
                <w:bCs/>
                <w:color w:val="000000"/>
                <w:sz w:val="16"/>
                <w:szCs w:val="16"/>
                <w:lang w:eastAsia="en-AU"/>
              </w:rPr>
            </w:pPr>
            <w:r w:rsidRPr="001C63C3">
              <w:rPr>
                <w:rFonts w:cs="Arial"/>
                <w:b/>
                <w:bCs/>
                <w:color w:val="000000"/>
                <w:sz w:val="16"/>
                <w:szCs w:val="16"/>
              </w:rPr>
              <w:t>126,203</w:t>
            </w:r>
          </w:p>
        </w:tc>
        <w:tc>
          <w:tcPr>
            <w:tcW w:w="340" w:type="pct"/>
            <w:tcBorders>
              <w:top w:val="nil"/>
              <w:left w:val="nil"/>
              <w:bottom w:val="nil"/>
              <w:right w:val="nil"/>
            </w:tcBorders>
            <w:shd w:val="clear" w:color="000000" w:fill="90C9E6"/>
            <w:vAlign w:val="center"/>
            <w:hideMark/>
          </w:tcPr>
          <w:p w14:paraId="56804FE4" w14:textId="18022C36" w:rsidR="00C13301" w:rsidRPr="001C63C3" w:rsidRDefault="00C13301" w:rsidP="00C13301">
            <w:pPr>
              <w:jc w:val="right"/>
              <w:rPr>
                <w:rFonts w:eastAsia="Times New Roman" w:cs="Arial"/>
                <w:b/>
                <w:bCs/>
                <w:color w:val="000000"/>
                <w:sz w:val="16"/>
                <w:szCs w:val="16"/>
                <w:lang w:eastAsia="en-AU"/>
              </w:rPr>
            </w:pPr>
            <w:r w:rsidRPr="001C63C3">
              <w:rPr>
                <w:rFonts w:cs="Arial"/>
                <w:b/>
                <w:bCs/>
                <w:color w:val="000000"/>
                <w:sz w:val="16"/>
                <w:szCs w:val="16"/>
              </w:rPr>
              <w:t>100.0</w:t>
            </w:r>
          </w:p>
        </w:tc>
        <w:tc>
          <w:tcPr>
            <w:tcW w:w="438" w:type="pct"/>
            <w:tcBorders>
              <w:top w:val="nil"/>
              <w:left w:val="nil"/>
              <w:bottom w:val="nil"/>
              <w:right w:val="nil"/>
            </w:tcBorders>
            <w:shd w:val="clear" w:color="000000" w:fill="90C9E6"/>
            <w:vAlign w:val="center"/>
            <w:hideMark/>
          </w:tcPr>
          <w:p w14:paraId="1385CBE7" w14:textId="512CE72A" w:rsidR="00C13301" w:rsidRPr="00E12678" w:rsidRDefault="00C13301" w:rsidP="00C13301">
            <w:pPr>
              <w:jc w:val="right"/>
              <w:rPr>
                <w:rFonts w:eastAsia="Times New Roman" w:cs="Arial"/>
                <w:b/>
                <w:bCs/>
                <w:color w:val="000000"/>
                <w:sz w:val="16"/>
                <w:szCs w:val="16"/>
                <w:lang w:eastAsia="en-AU"/>
              </w:rPr>
            </w:pPr>
            <w:r w:rsidRPr="00E12678">
              <w:rPr>
                <w:rFonts w:cs="Arial"/>
                <w:b/>
                <w:bCs/>
                <w:color w:val="000000"/>
                <w:sz w:val="16"/>
                <w:szCs w:val="16"/>
              </w:rPr>
              <w:t>194,994</w:t>
            </w:r>
          </w:p>
        </w:tc>
        <w:tc>
          <w:tcPr>
            <w:tcW w:w="340" w:type="pct"/>
            <w:tcBorders>
              <w:top w:val="nil"/>
              <w:left w:val="nil"/>
              <w:bottom w:val="nil"/>
              <w:right w:val="nil"/>
            </w:tcBorders>
            <w:shd w:val="clear" w:color="000000" w:fill="90C9E6"/>
            <w:vAlign w:val="center"/>
            <w:hideMark/>
          </w:tcPr>
          <w:p w14:paraId="0EEC09E1" w14:textId="054C5561" w:rsidR="00C13301" w:rsidRPr="00E12678" w:rsidRDefault="00C13301" w:rsidP="00C13301">
            <w:pPr>
              <w:jc w:val="right"/>
              <w:rPr>
                <w:rFonts w:eastAsia="Times New Roman" w:cs="Arial"/>
                <w:b/>
                <w:bCs/>
                <w:color w:val="000000"/>
                <w:sz w:val="16"/>
                <w:szCs w:val="16"/>
                <w:lang w:eastAsia="en-AU"/>
              </w:rPr>
            </w:pPr>
            <w:r w:rsidRPr="00E12678">
              <w:rPr>
                <w:rFonts w:cs="Arial"/>
                <w:b/>
                <w:bCs/>
                <w:color w:val="000000"/>
                <w:sz w:val="16"/>
                <w:szCs w:val="16"/>
              </w:rPr>
              <w:t>100.0</w:t>
            </w:r>
          </w:p>
        </w:tc>
        <w:tc>
          <w:tcPr>
            <w:tcW w:w="329" w:type="pct"/>
            <w:tcBorders>
              <w:top w:val="nil"/>
              <w:left w:val="nil"/>
              <w:bottom w:val="nil"/>
              <w:right w:val="nil"/>
            </w:tcBorders>
            <w:shd w:val="clear" w:color="000000" w:fill="90C9E6"/>
            <w:vAlign w:val="center"/>
          </w:tcPr>
          <w:p w14:paraId="1043AF9E" w14:textId="0462F445" w:rsidR="00C13301" w:rsidRPr="001C63C3" w:rsidRDefault="00C13301" w:rsidP="00C13301">
            <w:pPr>
              <w:jc w:val="right"/>
              <w:rPr>
                <w:rFonts w:eastAsia="Times New Roman" w:cs="Arial"/>
                <w:b/>
                <w:bCs/>
                <w:color w:val="000000"/>
                <w:sz w:val="16"/>
                <w:szCs w:val="16"/>
                <w:lang w:eastAsia="en-AU"/>
              </w:rPr>
            </w:pPr>
            <w:r>
              <w:rPr>
                <w:rFonts w:cs="Arial"/>
                <w:b/>
                <w:bCs/>
                <w:color w:val="000000"/>
                <w:sz w:val="16"/>
                <w:szCs w:val="16"/>
              </w:rPr>
              <w:t>12,491</w:t>
            </w:r>
          </w:p>
        </w:tc>
        <w:tc>
          <w:tcPr>
            <w:tcW w:w="322" w:type="pct"/>
            <w:tcBorders>
              <w:top w:val="nil"/>
              <w:left w:val="nil"/>
              <w:bottom w:val="nil"/>
              <w:right w:val="nil"/>
            </w:tcBorders>
            <w:shd w:val="clear" w:color="000000" w:fill="90C9E6"/>
            <w:vAlign w:val="center"/>
          </w:tcPr>
          <w:p w14:paraId="0FB500B1" w14:textId="6341BA9B" w:rsidR="00C13301" w:rsidRPr="001C63C3" w:rsidRDefault="00C13301" w:rsidP="00C13301">
            <w:pPr>
              <w:jc w:val="right"/>
              <w:rPr>
                <w:rFonts w:eastAsia="Times New Roman" w:cs="Arial"/>
                <w:b/>
                <w:bCs/>
                <w:color w:val="000000"/>
                <w:sz w:val="16"/>
                <w:szCs w:val="16"/>
                <w:lang w:eastAsia="en-AU"/>
              </w:rPr>
            </w:pPr>
            <w:r>
              <w:rPr>
                <w:rFonts w:cs="Arial"/>
                <w:b/>
                <w:bCs/>
                <w:color w:val="000000"/>
                <w:sz w:val="16"/>
                <w:szCs w:val="16"/>
              </w:rPr>
              <w:t>11.0</w:t>
            </w:r>
          </w:p>
        </w:tc>
        <w:tc>
          <w:tcPr>
            <w:tcW w:w="488" w:type="pct"/>
            <w:tcBorders>
              <w:top w:val="nil"/>
              <w:left w:val="nil"/>
              <w:bottom w:val="nil"/>
              <w:right w:val="nil"/>
            </w:tcBorders>
            <w:shd w:val="clear" w:color="000000" w:fill="90C9E6"/>
            <w:vAlign w:val="center"/>
          </w:tcPr>
          <w:p w14:paraId="2DE833EF" w14:textId="6BA0A758" w:rsidR="00C13301" w:rsidRPr="001C63C3" w:rsidRDefault="00C13301" w:rsidP="00C13301">
            <w:pPr>
              <w:jc w:val="right"/>
              <w:rPr>
                <w:rFonts w:eastAsia="Times New Roman" w:cs="Arial"/>
                <w:b/>
                <w:bCs/>
                <w:color w:val="000000"/>
                <w:sz w:val="16"/>
                <w:szCs w:val="16"/>
                <w:lang w:eastAsia="en-AU"/>
              </w:rPr>
            </w:pPr>
            <w:r>
              <w:rPr>
                <w:rFonts w:cs="Arial"/>
                <w:b/>
                <w:bCs/>
                <w:color w:val="000000"/>
                <w:sz w:val="16"/>
                <w:szCs w:val="16"/>
              </w:rPr>
              <w:t>68,791</w:t>
            </w:r>
          </w:p>
        </w:tc>
        <w:tc>
          <w:tcPr>
            <w:tcW w:w="340" w:type="pct"/>
            <w:tcBorders>
              <w:top w:val="nil"/>
              <w:left w:val="nil"/>
              <w:bottom w:val="nil"/>
              <w:right w:val="nil"/>
            </w:tcBorders>
            <w:shd w:val="clear" w:color="000000" w:fill="90C9E6"/>
            <w:vAlign w:val="center"/>
          </w:tcPr>
          <w:p w14:paraId="401D230D" w14:textId="0D40CF69" w:rsidR="00C13301" w:rsidRPr="001C63C3" w:rsidRDefault="00C13301" w:rsidP="00C13301">
            <w:pPr>
              <w:jc w:val="right"/>
              <w:rPr>
                <w:rFonts w:eastAsia="Times New Roman" w:cs="Arial"/>
                <w:b/>
                <w:bCs/>
                <w:color w:val="000000"/>
                <w:sz w:val="16"/>
                <w:szCs w:val="16"/>
                <w:lang w:eastAsia="en-AU"/>
              </w:rPr>
            </w:pPr>
            <w:r>
              <w:rPr>
                <w:rFonts w:cs="Arial"/>
                <w:b/>
                <w:bCs/>
                <w:color w:val="000000"/>
                <w:sz w:val="16"/>
                <w:szCs w:val="16"/>
              </w:rPr>
              <w:t>54.5</w:t>
            </w:r>
          </w:p>
        </w:tc>
      </w:tr>
      <w:tr w:rsidR="00C13301" w:rsidRPr="00D84F2E" w14:paraId="4AAB6DD1" w14:textId="77777777" w:rsidTr="00E12678">
        <w:trPr>
          <w:trHeight w:val="300"/>
        </w:trPr>
        <w:tc>
          <w:tcPr>
            <w:tcW w:w="708" w:type="pct"/>
            <w:vMerge w:val="restart"/>
            <w:tcBorders>
              <w:top w:val="nil"/>
              <w:left w:val="nil"/>
              <w:right w:val="nil"/>
            </w:tcBorders>
            <w:shd w:val="clear" w:color="auto" w:fill="auto"/>
            <w:vAlign w:val="center"/>
            <w:hideMark/>
          </w:tcPr>
          <w:p w14:paraId="1A9E64AC" w14:textId="3313C8F9" w:rsidR="00C13301" w:rsidRPr="005326D6" w:rsidRDefault="00C13301" w:rsidP="00C13301">
            <w:pPr>
              <w:rPr>
                <w:rFonts w:eastAsia="Times New Roman" w:cs="Arial"/>
                <w:b/>
                <w:color w:val="000000"/>
                <w:sz w:val="16"/>
                <w:szCs w:val="16"/>
                <w:lang w:eastAsia="en-AU"/>
              </w:rPr>
            </w:pPr>
            <w:r w:rsidRPr="00CC4F60">
              <w:rPr>
                <w:rFonts w:eastAsia="Times New Roman" w:cs="Arial"/>
                <w:b/>
                <w:color w:val="000000"/>
                <w:sz w:val="16"/>
                <w:szCs w:val="16"/>
                <w:lang w:eastAsia="en-AU"/>
              </w:rPr>
              <w:t>Service type</w:t>
            </w:r>
          </w:p>
        </w:tc>
        <w:tc>
          <w:tcPr>
            <w:tcW w:w="479" w:type="pct"/>
            <w:tcBorders>
              <w:top w:val="nil"/>
              <w:left w:val="nil"/>
              <w:bottom w:val="nil"/>
              <w:right w:val="nil"/>
            </w:tcBorders>
            <w:shd w:val="clear" w:color="000000" w:fill="C7E4F3"/>
            <w:vAlign w:val="center"/>
            <w:hideMark/>
          </w:tcPr>
          <w:p w14:paraId="4988EC61"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LDC</w:t>
            </w:r>
          </w:p>
        </w:tc>
        <w:tc>
          <w:tcPr>
            <w:tcW w:w="438" w:type="pct"/>
            <w:tcBorders>
              <w:top w:val="nil"/>
              <w:left w:val="nil"/>
              <w:bottom w:val="nil"/>
              <w:right w:val="nil"/>
            </w:tcBorders>
            <w:shd w:val="clear" w:color="000000" w:fill="C7E4F3"/>
            <w:vAlign w:val="center"/>
            <w:hideMark/>
          </w:tcPr>
          <w:p w14:paraId="24E13389" w14:textId="3BC19E5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67,975</w:t>
            </w:r>
          </w:p>
        </w:tc>
        <w:tc>
          <w:tcPr>
            <w:tcW w:w="340" w:type="pct"/>
            <w:tcBorders>
              <w:top w:val="nil"/>
              <w:left w:val="nil"/>
              <w:bottom w:val="nil"/>
              <w:right w:val="nil"/>
            </w:tcBorders>
            <w:shd w:val="clear" w:color="000000" w:fill="C7E4F3"/>
            <w:vAlign w:val="center"/>
            <w:hideMark/>
          </w:tcPr>
          <w:p w14:paraId="6E82D0A1" w14:textId="02BE3E57"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59.8</w:t>
            </w:r>
          </w:p>
        </w:tc>
        <w:tc>
          <w:tcPr>
            <w:tcW w:w="438" w:type="pct"/>
            <w:tcBorders>
              <w:top w:val="nil"/>
              <w:left w:val="nil"/>
              <w:bottom w:val="nil"/>
              <w:right w:val="nil"/>
            </w:tcBorders>
            <w:shd w:val="clear" w:color="000000" w:fill="C7E4F3"/>
            <w:vAlign w:val="center"/>
            <w:hideMark/>
          </w:tcPr>
          <w:p w14:paraId="2B8AA3BB" w14:textId="246279D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75,646</w:t>
            </w:r>
          </w:p>
        </w:tc>
        <w:tc>
          <w:tcPr>
            <w:tcW w:w="340" w:type="pct"/>
            <w:tcBorders>
              <w:top w:val="nil"/>
              <w:left w:val="nil"/>
              <w:bottom w:val="nil"/>
              <w:right w:val="nil"/>
            </w:tcBorders>
            <w:shd w:val="clear" w:color="000000" w:fill="C7E4F3"/>
            <w:vAlign w:val="center"/>
            <w:hideMark/>
          </w:tcPr>
          <w:p w14:paraId="00B7FE80" w14:textId="6283EB58"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59.9</w:t>
            </w:r>
          </w:p>
        </w:tc>
        <w:tc>
          <w:tcPr>
            <w:tcW w:w="438" w:type="pct"/>
            <w:tcBorders>
              <w:top w:val="nil"/>
              <w:left w:val="nil"/>
              <w:bottom w:val="nil"/>
              <w:right w:val="nil"/>
            </w:tcBorders>
            <w:shd w:val="clear" w:color="000000" w:fill="C7E4F3"/>
            <w:vAlign w:val="center"/>
            <w:hideMark/>
          </w:tcPr>
          <w:p w14:paraId="2DAB2581" w14:textId="64E9D4C8"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108,521</w:t>
            </w:r>
          </w:p>
        </w:tc>
        <w:tc>
          <w:tcPr>
            <w:tcW w:w="340" w:type="pct"/>
            <w:tcBorders>
              <w:top w:val="nil"/>
              <w:left w:val="nil"/>
              <w:bottom w:val="nil"/>
              <w:right w:val="nil"/>
            </w:tcBorders>
            <w:shd w:val="clear" w:color="000000" w:fill="C7E4F3"/>
            <w:vAlign w:val="center"/>
            <w:hideMark/>
          </w:tcPr>
          <w:p w14:paraId="19CA97C4" w14:textId="61766F75"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55.7</w:t>
            </w:r>
          </w:p>
        </w:tc>
        <w:tc>
          <w:tcPr>
            <w:tcW w:w="329" w:type="pct"/>
            <w:tcBorders>
              <w:top w:val="nil"/>
              <w:left w:val="nil"/>
              <w:bottom w:val="nil"/>
              <w:right w:val="nil"/>
            </w:tcBorders>
            <w:shd w:val="clear" w:color="000000" w:fill="C7E4F3"/>
            <w:vAlign w:val="center"/>
          </w:tcPr>
          <w:p w14:paraId="0C2CE747" w14:textId="0A61AD1D" w:rsidR="00C13301" w:rsidRPr="00E12678" w:rsidRDefault="00C13301" w:rsidP="00C13301">
            <w:pPr>
              <w:jc w:val="right"/>
              <w:rPr>
                <w:rFonts w:cs="Arial"/>
                <w:color w:val="000000"/>
                <w:sz w:val="16"/>
                <w:szCs w:val="16"/>
              </w:rPr>
            </w:pPr>
            <w:r>
              <w:rPr>
                <w:rFonts w:cs="Arial"/>
                <w:color w:val="000000"/>
                <w:sz w:val="16"/>
                <w:szCs w:val="16"/>
              </w:rPr>
              <w:t>7,671</w:t>
            </w:r>
          </w:p>
        </w:tc>
        <w:tc>
          <w:tcPr>
            <w:tcW w:w="322" w:type="pct"/>
            <w:tcBorders>
              <w:top w:val="nil"/>
              <w:left w:val="nil"/>
              <w:bottom w:val="nil"/>
              <w:right w:val="nil"/>
            </w:tcBorders>
            <w:shd w:val="clear" w:color="000000" w:fill="C7E4F3"/>
            <w:vAlign w:val="center"/>
          </w:tcPr>
          <w:p w14:paraId="31B138F1" w14:textId="603AED54" w:rsidR="00C13301" w:rsidRPr="00E12678" w:rsidRDefault="00C13301" w:rsidP="00C13301">
            <w:pPr>
              <w:jc w:val="right"/>
              <w:rPr>
                <w:rFonts w:cs="Arial"/>
                <w:color w:val="000000"/>
                <w:sz w:val="16"/>
                <w:szCs w:val="16"/>
              </w:rPr>
            </w:pPr>
            <w:r>
              <w:rPr>
                <w:rFonts w:cs="Arial"/>
                <w:color w:val="000000"/>
                <w:sz w:val="16"/>
                <w:szCs w:val="16"/>
              </w:rPr>
              <w:t>11.3</w:t>
            </w:r>
          </w:p>
        </w:tc>
        <w:tc>
          <w:tcPr>
            <w:tcW w:w="488" w:type="pct"/>
            <w:tcBorders>
              <w:top w:val="nil"/>
              <w:left w:val="nil"/>
              <w:bottom w:val="nil"/>
              <w:right w:val="nil"/>
            </w:tcBorders>
            <w:shd w:val="clear" w:color="000000" w:fill="C7E4F3"/>
            <w:vAlign w:val="center"/>
          </w:tcPr>
          <w:p w14:paraId="76E242D6" w14:textId="4FAF8768" w:rsidR="00C13301" w:rsidRPr="00E12678" w:rsidRDefault="00C13301" w:rsidP="00C13301">
            <w:pPr>
              <w:jc w:val="right"/>
              <w:rPr>
                <w:rFonts w:cs="Arial"/>
                <w:color w:val="000000"/>
                <w:sz w:val="16"/>
                <w:szCs w:val="16"/>
              </w:rPr>
            </w:pPr>
            <w:r>
              <w:rPr>
                <w:rFonts w:cs="Arial"/>
                <w:color w:val="000000"/>
                <w:sz w:val="16"/>
                <w:szCs w:val="16"/>
              </w:rPr>
              <w:t>32,876</w:t>
            </w:r>
          </w:p>
        </w:tc>
        <w:tc>
          <w:tcPr>
            <w:tcW w:w="340" w:type="pct"/>
            <w:tcBorders>
              <w:top w:val="nil"/>
              <w:left w:val="nil"/>
              <w:bottom w:val="nil"/>
              <w:right w:val="nil"/>
            </w:tcBorders>
            <w:shd w:val="clear" w:color="000000" w:fill="C7E4F3"/>
            <w:vAlign w:val="center"/>
          </w:tcPr>
          <w:p w14:paraId="612B06A9" w14:textId="1BEA7D18" w:rsidR="00C13301" w:rsidRPr="00E12678" w:rsidRDefault="00C13301" w:rsidP="00C13301">
            <w:pPr>
              <w:jc w:val="right"/>
              <w:rPr>
                <w:rFonts w:cs="Arial"/>
                <w:color w:val="000000"/>
                <w:sz w:val="16"/>
                <w:szCs w:val="16"/>
              </w:rPr>
            </w:pPr>
            <w:r>
              <w:rPr>
                <w:rFonts w:cs="Arial"/>
                <w:color w:val="000000"/>
                <w:sz w:val="16"/>
                <w:szCs w:val="16"/>
              </w:rPr>
              <w:t>43.5</w:t>
            </w:r>
          </w:p>
        </w:tc>
      </w:tr>
      <w:tr w:rsidR="00C13301" w:rsidRPr="00D84F2E" w14:paraId="2F4AD37B" w14:textId="77777777" w:rsidTr="00E12678">
        <w:trPr>
          <w:trHeight w:val="300"/>
        </w:trPr>
        <w:tc>
          <w:tcPr>
            <w:tcW w:w="708" w:type="pct"/>
            <w:vMerge/>
            <w:tcBorders>
              <w:left w:val="nil"/>
              <w:right w:val="nil"/>
            </w:tcBorders>
            <w:shd w:val="clear" w:color="auto" w:fill="auto"/>
            <w:vAlign w:val="center"/>
            <w:hideMark/>
          </w:tcPr>
          <w:p w14:paraId="2DA0BE66" w14:textId="69D8ECFE"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0AB50FDF"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FDC</w:t>
            </w:r>
          </w:p>
        </w:tc>
        <w:tc>
          <w:tcPr>
            <w:tcW w:w="438" w:type="pct"/>
            <w:tcBorders>
              <w:top w:val="nil"/>
              <w:left w:val="nil"/>
              <w:bottom w:val="nil"/>
              <w:right w:val="nil"/>
            </w:tcBorders>
            <w:shd w:val="clear" w:color="auto" w:fill="auto"/>
            <w:vAlign w:val="center"/>
            <w:hideMark/>
          </w:tcPr>
          <w:p w14:paraId="5F2E960E" w14:textId="049004A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13,575</w:t>
            </w:r>
          </w:p>
        </w:tc>
        <w:tc>
          <w:tcPr>
            <w:tcW w:w="340" w:type="pct"/>
            <w:tcBorders>
              <w:top w:val="nil"/>
              <w:left w:val="nil"/>
              <w:bottom w:val="nil"/>
              <w:right w:val="nil"/>
            </w:tcBorders>
            <w:shd w:val="clear" w:color="auto" w:fill="auto"/>
            <w:vAlign w:val="center"/>
            <w:hideMark/>
          </w:tcPr>
          <w:p w14:paraId="193F9232" w14:textId="6FE9927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11.9</w:t>
            </w:r>
          </w:p>
        </w:tc>
        <w:tc>
          <w:tcPr>
            <w:tcW w:w="438" w:type="pct"/>
            <w:tcBorders>
              <w:top w:val="nil"/>
              <w:left w:val="nil"/>
              <w:bottom w:val="nil"/>
              <w:right w:val="nil"/>
            </w:tcBorders>
            <w:shd w:val="clear" w:color="auto" w:fill="auto"/>
            <w:vAlign w:val="center"/>
            <w:hideMark/>
          </w:tcPr>
          <w:p w14:paraId="36D84C5A" w14:textId="5AF3870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14,054</w:t>
            </w:r>
          </w:p>
        </w:tc>
        <w:tc>
          <w:tcPr>
            <w:tcW w:w="340" w:type="pct"/>
            <w:tcBorders>
              <w:top w:val="nil"/>
              <w:left w:val="nil"/>
              <w:bottom w:val="nil"/>
              <w:right w:val="nil"/>
            </w:tcBorders>
            <w:shd w:val="clear" w:color="auto" w:fill="auto"/>
            <w:vAlign w:val="center"/>
            <w:hideMark/>
          </w:tcPr>
          <w:p w14:paraId="22F5D76A" w14:textId="020012D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11.1</w:t>
            </w:r>
          </w:p>
        </w:tc>
        <w:tc>
          <w:tcPr>
            <w:tcW w:w="438" w:type="pct"/>
            <w:tcBorders>
              <w:top w:val="nil"/>
              <w:left w:val="nil"/>
              <w:bottom w:val="nil"/>
              <w:right w:val="nil"/>
            </w:tcBorders>
            <w:shd w:val="clear" w:color="auto" w:fill="auto"/>
            <w:vAlign w:val="center"/>
            <w:hideMark/>
          </w:tcPr>
          <w:p w14:paraId="4C55B242" w14:textId="5BD88CB1"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32,580</w:t>
            </w:r>
          </w:p>
        </w:tc>
        <w:tc>
          <w:tcPr>
            <w:tcW w:w="340" w:type="pct"/>
            <w:tcBorders>
              <w:top w:val="nil"/>
              <w:left w:val="nil"/>
              <w:bottom w:val="nil"/>
              <w:right w:val="nil"/>
            </w:tcBorders>
            <w:shd w:val="clear" w:color="auto" w:fill="auto"/>
            <w:vAlign w:val="center"/>
            <w:hideMark/>
          </w:tcPr>
          <w:p w14:paraId="0EA46306" w14:textId="457CEF26"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16.7</w:t>
            </w:r>
          </w:p>
        </w:tc>
        <w:tc>
          <w:tcPr>
            <w:tcW w:w="329" w:type="pct"/>
            <w:tcBorders>
              <w:top w:val="nil"/>
              <w:left w:val="nil"/>
              <w:bottom w:val="nil"/>
              <w:right w:val="nil"/>
            </w:tcBorders>
            <w:shd w:val="clear" w:color="auto" w:fill="auto"/>
            <w:vAlign w:val="center"/>
          </w:tcPr>
          <w:p w14:paraId="537796E0" w14:textId="0DCDD32B" w:rsidR="00C13301" w:rsidRPr="00E12678" w:rsidRDefault="00C13301" w:rsidP="00C13301">
            <w:pPr>
              <w:jc w:val="right"/>
              <w:rPr>
                <w:rFonts w:cs="Arial"/>
                <w:color w:val="000000"/>
                <w:sz w:val="16"/>
                <w:szCs w:val="16"/>
              </w:rPr>
            </w:pPr>
            <w:r>
              <w:rPr>
                <w:rFonts w:cs="Arial"/>
                <w:color w:val="000000"/>
                <w:sz w:val="16"/>
                <w:szCs w:val="16"/>
              </w:rPr>
              <w:t>479</w:t>
            </w:r>
          </w:p>
        </w:tc>
        <w:tc>
          <w:tcPr>
            <w:tcW w:w="322" w:type="pct"/>
            <w:tcBorders>
              <w:top w:val="nil"/>
              <w:left w:val="nil"/>
              <w:bottom w:val="nil"/>
              <w:right w:val="nil"/>
            </w:tcBorders>
            <w:shd w:val="clear" w:color="auto" w:fill="auto"/>
            <w:vAlign w:val="center"/>
          </w:tcPr>
          <w:p w14:paraId="2DE3E3F8" w14:textId="2C2ADD1B" w:rsidR="00C13301" w:rsidRPr="00E12678" w:rsidRDefault="00C13301" w:rsidP="00C13301">
            <w:pPr>
              <w:jc w:val="right"/>
              <w:rPr>
                <w:rFonts w:cs="Arial"/>
                <w:color w:val="000000"/>
                <w:sz w:val="16"/>
                <w:szCs w:val="16"/>
              </w:rPr>
            </w:pPr>
            <w:r>
              <w:rPr>
                <w:rFonts w:cs="Arial"/>
                <w:color w:val="000000"/>
                <w:sz w:val="16"/>
                <w:szCs w:val="16"/>
              </w:rPr>
              <w:t>3.5</w:t>
            </w:r>
          </w:p>
        </w:tc>
        <w:tc>
          <w:tcPr>
            <w:tcW w:w="488" w:type="pct"/>
            <w:tcBorders>
              <w:top w:val="nil"/>
              <w:left w:val="nil"/>
              <w:bottom w:val="nil"/>
              <w:right w:val="nil"/>
            </w:tcBorders>
            <w:shd w:val="clear" w:color="auto" w:fill="auto"/>
            <w:vAlign w:val="center"/>
          </w:tcPr>
          <w:p w14:paraId="1AAD7DB5" w14:textId="03712F67" w:rsidR="00C13301" w:rsidRPr="00E12678" w:rsidRDefault="00C13301" w:rsidP="00C13301">
            <w:pPr>
              <w:jc w:val="right"/>
              <w:rPr>
                <w:rFonts w:cs="Arial"/>
                <w:color w:val="000000"/>
                <w:sz w:val="16"/>
                <w:szCs w:val="16"/>
              </w:rPr>
            </w:pPr>
            <w:r>
              <w:rPr>
                <w:rFonts w:cs="Arial"/>
                <w:color w:val="000000"/>
                <w:sz w:val="16"/>
                <w:szCs w:val="16"/>
              </w:rPr>
              <w:t>18,526</w:t>
            </w:r>
          </w:p>
        </w:tc>
        <w:tc>
          <w:tcPr>
            <w:tcW w:w="340" w:type="pct"/>
            <w:tcBorders>
              <w:top w:val="nil"/>
              <w:left w:val="nil"/>
              <w:bottom w:val="nil"/>
              <w:right w:val="nil"/>
            </w:tcBorders>
            <w:shd w:val="clear" w:color="auto" w:fill="auto"/>
            <w:vAlign w:val="center"/>
          </w:tcPr>
          <w:p w14:paraId="0CBC4FB7" w14:textId="283426AF" w:rsidR="00C13301" w:rsidRPr="00E12678" w:rsidRDefault="00C13301" w:rsidP="00C13301">
            <w:pPr>
              <w:jc w:val="right"/>
              <w:rPr>
                <w:rFonts w:cs="Arial"/>
                <w:color w:val="000000"/>
                <w:sz w:val="16"/>
                <w:szCs w:val="16"/>
              </w:rPr>
            </w:pPr>
            <w:r>
              <w:rPr>
                <w:rFonts w:cs="Arial"/>
                <w:color w:val="000000"/>
                <w:sz w:val="16"/>
                <w:szCs w:val="16"/>
              </w:rPr>
              <w:t>131.8</w:t>
            </w:r>
          </w:p>
        </w:tc>
      </w:tr>
      <w:tr w:rsidR="00C13301" w:rsidRPr="00D84F2E" w14:paraId="409CAE45" w14:textId="77777777" w:rsidTr="00E12678">
        <w:trPr>
          <w:trHeight w:val="300"/>
        </w:trPr>
        <w:tc>
          <w:tcPr>
            <w:tcW w:w="708" w:type="pct"/>
            <w:vMerge/>
            <w:tcBorders>
              <w:left w:val="nil"/>
              <w:right w:val="nil"/>
            </w:tcBorders>
            <w:shd w:val="clear" w:color="auto" w:fill="auto"/>
            <w:vAlign w:val="center"/>
            <w:hideMark/>
          </w:tcPr>
          <w:p w14:paraId="649FF1C5" w14:textId="21033B31"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670AF578"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IHC</w:t>
            </w:r>
          </w:p>
        </w:tc>
        <w:tc>
          <w:tcPr>
            <w:tcW w:w="438" w:type="pct"/>
            <w:tcBorders>
              <w:top w:val="nil"/>
              <w:left w:val="nil"/>
              <w:bottom w:val="nil"/>
              <w:right w:val="nil"/>
            </w:tcBorders>
            <w:shd w:val="clear" w:color="000000" w:fill="C7E4F3"/>
            <w:vAlign w:val="center"/>
            <w:hideMark/>
          </w:tcPr>
          <w:p w14:paraId="2A77F3CE" w14:textId="7BDA4E0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1,051</w:t>
            </w:r>
          </w:p>
        </w:tc>
        <w:tc>
          <w:tcPr>
            <w:tcW w:w="340" w:type="pct"/>
            <w:tcBorders>
              <w:top w:val="nil"/>
              <w:left w:val="nil"/>
              <w:bottom w:val="nil"/>
              <w:right w:val="nil"/>
            </w:tcBorders>
            <w:shd w:val="clear" w:color="000000" w:fill="C7E4F3"/>
            <w:vAlign w:val="center"/>
            <w:hideMark/>
          </w:tcPr>
          <w:p w14:paraId="56D0FF4D" w14:textId="0877A61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0.9</w:t>
            </w:r>
          </w:p>
        </w:tc>
        <w:tc>
          <w:tcPr>
            <w:tcW w:w="438" w:type="pct"/>
            <w:tcBorders>
              <w:top w:val="nil"/>
              <w:left w:val="nil"/>
              <w:bottom w:val="nil"/>
              <w:right w:val="nil"/>
            </w:tcBorders>
            <w:shd w:val="clear" w:color="000000" w:fill="C7E4F3"/>
            <w:vAlign w:val="center"/>
            <w:hideMark/>
          </w:tcPr>
          <w:p w14:paraId="2ADF022B" w14:textId="3D7A5B12"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1,809</w:t>
            </w:r>
          </w:p>
        </w:tc>
        <w:tc>
          <w:tcPr>
            <w:tcW w:w="340" w:type="pct"/>
            <w:tcBorders>
              <w:top w:val="nil"/>
              <w:left w:val="nil"/>
              <w:bottom w:val="nil"/>
              <w:right w:val="nil"/>
            </w:tcBorders>
            <w:shd w:val="clear" w:color="000000" w:fill="C7E4F3"/>
            <w:vAlign w:val="center"/>
            <w:hideMark/>
          </w:tcPr>
          <w:p w14:paraId="4862F341" w14:textId="3D1771E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w:t>
            </w:r>
          </w:p>
        </w:tc>
        <w:tc>
          <w:tcPr>
            <w:tcW w:w="438" w:type="pct"/>
            <w:tcBorders>
              <w:top w:val="nil"/>
              <w:left w:val="nil"/>
              <w:bottom w:val="nil"/>
              <w:right w:val="nil"/>
            </w:tcBorders>
            <w:shd w:val="clear" w:color="000000" w:fill="C7E4F3"/>
            <w:vAlign w:val="center"/>
            <w:hideMark/>
          </w:tcPr>
          <w:p w14:paraId="171AD0F8" w14:textId="421F9FE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1,901</w:t>
            </w:r>
          </w:p>
        </w:tc>
        <w:tc>
          <w:tcPr>
            <w:tcW w:w="340" w:type="pct"/>
            <w:tcBorders>
              <w:top w:val="nil"/>
              <w:left w:val="nil"/>
              <w:bottom w:val="nil"/>
              <w:right w:val="nil"/>
            </w:tcBorders>
            <w:shd w:val="clear" w:color="000000" w:fill="C7E4F3"/>
            <w:vAlign w:val="center"/>
            <w:hideMark/>
          </w:tcPr>
          <w:p w14:paraId="7ACF7116" w14:textId="09E4D59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1.0</w:t>
            </w:r>
          </w:p>
        </w:tc>
        <w:tc>
          <w:tcPr>
            <w:tcW w:w="329" w:type="pct"/>
            <w:tcBorders>
              <w:top w:val="nil"/>
              <w:left w:val="nil"/>
              <w:bottom w:val="nil"/>
              <w:right w:val="nil"/>
            </w:tcBorders>
            <w:shd w:val="clear" w:color="000000" w:fill="C7E4F3"/>
            <w:vAlign w:val="center"/>
          </w:tcPr>
          <w:p w14:paraId="033265A3" w14:textId="73BCDE1D" w:rsidR="00C13301" w:rsidRPr="00E12678" w:rsidRDefault="00C13301" w:rsidP="00C13301">
            <w:pPr>
              <w:jc w:val="right"/>
              <w:rPr>
                <w:rFonts w:cs="Arial"/>
                <w:color w:val="000000"/>
                <w:sz w:val="16"/>
                <w:szCs w:val="16"/>
              </w:rPr>
            </w:pPr>
            <w:r>
              <w:rPr>
                <w:rFonts w:cs="Arial"/>
                <w:color w:val="000000"/>
                <w:sz w:val="16"/>
                <w:szCs w:val="16"/>
              </w:rPr>
              <w:t>758</w:t>
            </w:r>
          </w:p>
        </w:tc>
        <w:tc>
          <w:tcPr>
            <w:tcW w:w="322" w:type="pct"/>
            <w:tcBorders>
              <w:top w:val="nil"/>
              <w:left w:val="nil"/>
              <w:bottom w:val="nil"/>
              <w:right w:val="nil"/>
            </w:tcBorders>
            <w:shd w:val="clear" w:color="000000" w:fill="C7E4F3"/>
            <w:vAlign w:val="center"/>
          </w:tcPr>
          <w:p w14:paraId="3F71CF71" w14:textId="2FA1F6DF" w:rsidR="00C13301" w:rsidRPr="00E12678" w:rsidRDefault="00C13301" w:rsidP="00C13301">
            <w:pPr>
              <w:jc w:val="right"/>
              <w:rPr>
                <w:rFonts w:cs="Arial"/>
                <w:color w:val="000000"/>
                <w:sz w:val="16"/>
                <w:szCs w:val="16"/>
              </w:rPr>
            </w:pPr>
            <w:r>
              <w:rPr>
                <w:rFonts w:cs="Arial"/>
                <w:color w:val="000000"/>
                <w:sz w:val="16"/>
                <w:szCs w:val="16"/>
              </w:rPr>
              <w:t>72.2</w:t>
            </w:r>
          </w:p>
        </w:tc>
        <w:tc>
          <w:tcPr>
            <w:tcW w:w="488" w:type="pct"/>
            <w:tcBorders>
              <w:top w:val="nil"/>
              <w:left w:val="nil"/>
              <w:bottom w:val="nil"/>
              <w:right w:val="nil"/>
            </w:tcBorders>
            <w:shd w:val="clear" w:color="000000" w:fill="C7E4F3"/>
            <w:vAlign w:val="center"/>
          </w:tcPr>
          <w:p w14:paraId="0C3008DC" w14:textId="7388980F" w:rsidR="00C13301" w:rsidRPr="00E12678" w:rsidRDefault="00C13301" w:rsidP="00C13301">
            <w:pPr>
              <w:jc w:val="right"/>
              <w:rPr>
                <w:rFonts w:cs="Arial"/>
                <w:color w:val="000000"/>
                <w:sz w:val="16"/>
                <w:szCs w:val="16"/>
              </w:rPr>
            </w:pPr>
            <w:r>
              <w:rPr>
                <w:rFonts w:cs="Arial"/>
                <w:color w:val="000000"/>
                <w:sz w:val="16"/>
                <w:szCs w:val="16"/>
              </w:rPr>
              <w:t>92</w:t>
            </w:r>
          </w:p>
        </w:tc>
        <w:tc>
          <w:tcPr>
            <w:tcW w:w="340" w:type="pct"/>
            <w:tcBorders>
              <w:top w:val="nil"/>
              <w:left w:val="nil"/>
              <w:bottom w:val="nil"/>
              <w:right w:val="nil"/>
            </w:tcBorders>
            <w:shd w:val="clear" w:color="000000" w:fill="C7E4F3"/>
            <w:vAlign w:val="center"/>
          </w:tcPr>
          <w:p w14:paraId="29D08C22" w14:textId="5A3E697D" w:rsidR="00C13301" w:rsidRPr="00E12678" w:rsidRDefault="00C13301" w:rsidP="00C13301">
            <w:pPr>
              <w:jc w:val="right"/>
              <w:rPr>
                <w:rFonts w:cs="Arial"/>
                <w:color w:val="000000"/>
                <w:sz w:val="16"/>
                <w:szCs w:val="16"/>
              </w:rPr>
            </w:pPr>
            <w:r>
              <w:rPr>
                <w:rFonts w:cs="Arial"/>
                <w:color w:val="000000"/>
                <w:sz w:val="16"/>
                <w:szCs w:val="16"/>
              </w:rPr>
              <w:t>5.1</w:t>
            </w:r>
          </w:p>
        </w:tc>
      </w:tr>
      <w:tr w:rsidR="00C13301" w:rsidRPr="00D84F2E" w14:paraId="06A90043" w14:textId="77777777" w:rsidTr="00E12678">
        <w:trPr>
          <w:trHeight w:val="300"/>
        </w:trPr>
        <w:tc>
          <w:tcPr>
            <w:tcW w:w="708" w:type="pct"/>
            <w:vMerge/>
            <w:tcBorders>
              <w:left w:val="nil"/>
              <w:right w:val="nil"/>
            </w:tcBorders>
            <w:shd w:val="clear" w:color="auto" w:fill="auto"/>
            <w:vAlign w:val="center"/>
            <w:hideMark/>
          </w:tcPr>
          <w:p w14:paraId="55D67690" w14:textId="3DB5C95A"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1F8F68ED"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OCC</w:t>
            </w:r>
          </w:p>
        </w:tc>
        <w:tc>
          <w:tcPr>
            <w:tcW w:w="438" w:type="pct"/>
            <w:tcBorders>
              <w:top w:val="nil"/>
              <w:left w:val="nil"/>
              <w:bottom w:val="nil"/>
              <w:right w:val="nil"/>
            </w:tcBorders>
            <w:shd w:val="clear" w:color="auto" w:fill="auto"/>
            <w:vAlign w:val="center"/>
            <w:hideMark/>
          </w:tcPr>
          <w:p w14:paraId="5BB9142D" w14:textId="645B24B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769</w:t>
            </w:r>
          </w:p>
        </w:tc>
        <w:tc>
          <w:tcPr>
            <w:tcW w:w="340" w:type="pct"/>
            <w:tcBorders>
              <w:top w:val="nil"/>
              <w:left w:val="nil"/>
              <w:bottom w:val="nil"/>
              <w:right w:val="nil"/>
            </w:tcBorders>
            <w:shd w:val="clear" w:color="auto" w:fill="auto"/>
            <w:vAlign w:val="center"/>
            <w:hideMark/>
          </w:tcPr>
          <w:p w14:paraId="6647F882" w14:textId="0C43A0A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0.7</w:t>
            </w:r>
          </w:p>
        </w:tc>
        <w:tc>
          <w:tcPr>
            <w:tcW w:w="438" w:type="pct"/>
            <w:tcBorders>
              <w:top w:val="nil"/>
              <w:left w:val="nil"/>
              <w:bottom w:val="nil"/>
              <w:right w:val="nil"/>
            </w:tcBorders>
            <w:shd w:val="clear" w:color="auto" w:fill="auto"/>
            <w:vAlign w:val="center"/>
            <w:hideMark/>
          </w:tcPr>
          <w:p w14:paraId="72157E39" w14:textId="238151A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872</w:t>
            </w:r>
          </w:p>
        </w:tc>
        <w:tc>
          <w:tcPr>
            <w:tcW w:w="340" w:type="pct"/>
            <w:tcBorders>
              <w:top w:val="nil"/>
              <w:left w:val="nil"/>
              <w:bottom w:val="nil"/>
              <w:right w:val="nil"/>
            </w:tcBorders>
            <w:shd w:val="clear" w:color="auto" w:fill="auto"/>
            <w:vAlign w:val="center"/>
            <w:hideMark/>
          </w:tcPr>
          <w:p w14:paraId="3D98393C" w14:textId="6870FE9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0.7</w:t>
            </w:r>
          </w:p>
        </w:tc>
        <w:tc>
          <w:tcPr>
            <w:tcW w:w="438" w:type="pct"/>
            <w:tcBorders>
              <w:top w:val="nil"/>
              <w:left w:val="nil"/>
              <w:bottom w:val="nil"/>
              <w:right w:val="nil"/>
            </w:tcBorders>
            <w:shd w:val="clear" w:color="auto" w:fill="auto"/>
            <w:vAlign w:val="center"/>
            <w:hideMark/>
          </w:tcPr>
          <w:p w14:paraId="13D87543" w14:textId="07CEA127"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936</w:t>
            </w:r>
          </w:p>
        </w:tc>
        <w:tc>
          <w:tcPr>
            <w:tcW w:w="340" w:type="pct"/>
            <w:tcBorders>
              <w:top w:val="nil"/>
              <w:left w:val="nil"/>
              <w:bottom w:val="nil"/>
              <w:right w:val="nil"/>
            </w:tcBorders>
            <w:shd w:val="clear" w:color="auto" w:fill="auto"/>
            <w:vAlign w:val="center"/>
            <w:hideMark/>
          </w:tcPr>
          <w:p w14:paraId="7217433C" w14:textId="0044009B"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0.5</w:t>
            </w:r>
          </w:p>
        </w:tc>
        <w:tc>
          <w:tcPr>
            <w:tcW w:w="329" w:type="pct"/>
            <w:tcBorders>
              <w:top w:val="nil"/>
              <w:left w:val="nil"/>
              <w:bottom w:val="nil"/>
              <w:right w:val="nil"/>
            </w:tcBorders>
            <w:shd w:val="clear" w:color="auto" w:fill="auto"/>
            <w:vAlign w:val="center"/>
          </w:tcPr>
          <w:p w14:paraId="017B41F9" w14:textId="2761CBEF" w:rsidR="00C13301" w:rsidRPr="00E12678" w:rsidRDefault="00C13301" w:rsidP="00C13301">
            <w:pPr>
              <w:jc w:val="right"/>
              <w:rPr>
                <w:rFonts w:cs="Arial"/>
                <w:color w:val="000000"/>
                <w:sz w:val="16"/>
                <w:szCs w:val="16"/>
              </w:rPr>
            </w:pPr>
            <w:r>
              <w:rPr>
                <w:rFonts w:cs="Arial"/>
                <w:color w:val="000000"/>
                <w:sz w:val="16"/>
                <w:szCs w:val="16"/>
              </w:rPr>
              <w:t>103</w:t>
            </w:r>
          </w:p>
        </w:tc>
        <w:tc>
          <w:tcPr>
            <w:tcW w:w="322" w:type="pct"/>
            <w:tcBorders>
              <w:top w:val="nil"/>
              <w:left w:val="nil"/>
              <w:bottom w:val="nil"/>
              <w:right w:val="nil"/>
            </w:tcBorders>
            <w:shd w:val="clear" w:color="auto" w:fill="auto"/>
            <w:vAlign w:val="center"/>
          </w:tcPr>
          <w:p w14:paraId="709E9398" w14:textId="6DD95C66" w:rsidR="00C13301" w:rsidRPr="00E12678" w:rsidRDefault="00C13301" w:rsidP="00C13301">
            <w:pPr>
              <w:jc w:val="right"/>
              <w:rPr>
                <w:rFonts w:cs="Arial"/>
                <w:color w:val="000000"/>
                <w:sz w:val="16"/>
                <w:szCs w:val="16"/>
              </w:rPr>
            </w:pPr>
            <w:r>
              <w:rPr>
                <w:rFonts w:cs="Arial"/>
                <w:color w:val="000000"/>
                <w:sz w:val="16"/>
                <w:szCs w:val="16"/>
              </w:rPr>
              <w:t>13.5</w:t>
            </w:r>
          </w:p>
        </w:tc>
        <w:tc>
          <w:tcPr>
            <w:tcW w:w="488" w:type="pct"/>
            <w:tcBorders>
              <w:top w:val="nil"/>
              <w:left w:val="nil"/>
              <w:bottom w:val="nil"/>
              <w:right w:val="nil"/>
            </w:tcBorders>
            <w:shd w:val="clear" w:color="auto" w:fill="auto"/>
            <w:vAlign w:val="center"/>
          </w:tcPr>
          <w:p w14:paraId="0E911985" w14:textId="46BAA752" w:rsidR="00C13301" w:rsidRPr="00E12678" w:rsidRDefault="00C13301" w:rsidP="00C13301">
            <w:pPr>
              <w:jc w:val="right"/>
              <w:rPr>
                <w:rFonts w:cs="Arial"/>
                <w:color w:val="000000"/>
                <w:sz w:val="16"/>
                <w:szCs w:val="16"/>
              </w:rPr>
            </w:pPr>
            <w:r>
              <w:rPr>
                <w:rFonts w:cs="Arial"/>
                <w:color w:val="000000"/>
                <w:sz w:val="16"/>
                <w:szCs w:val="16"/>
              </w:rPr>
              <w:t>64</w:t>
            </w:r>
          </w:p>
        </w:tc>
        <w:tc>
          <w:tcPr>
            <w:tcW w:w="340" w:type="pct"/>
            <w:tcBorders>
              <w:top w:val="nil"/>
              <w:left w:val="nil"/>
              <w:bottom w:val="nil"/>
              <w:right w:val="nil"/>
            </w:tcBorders>
            <w:shd w:val="clear" w:color="auto" w:fill="auto"/>
            <w:vAlign w:val="center"/>
          </w:tcPr>
          <w:p w14:paraId="6F8CC686" w14:textId="01B1CEC8" w:rsidR="00C13301" w:rsidRPr="00E12678" w:rsidRDefault="00C13301" w:rsidP="00C13301">
            <w:pPr>
              <w:jc w:val="right"/>
              <w:rPr>
                <w:rFonts w:cs="Arial"/>
                <w:color w:val="000000"/>
                <w:sz w:val="16"/>
                <w:szCs w:val="16"/>
              </w:rPr>
            </w:pPr>
            <w:r>
              <w:rPr>
                <w:rFonts w:cs="Arial"/>
                <w:color w:val="000000"/>
                <w:sz w:val="16"/>
                <w:szCs w:val="16"/>
              </w:rPr>
              <w:t>7.3</w:t>
            </w:r>
          </w:p>
        </w:tc>
      </w:tr>
      <w:tr w:rsidR="00C13301" w:rsidRPr="00D84F2E" w14:paraId="51B81823" w14:textId="77777777" w:rsidTr="00E12678">
        <w:trPr>
          <w:trHeight w:val="300"/>
        </w:trPr>
        <w:tc>
          <w:tcPr>
            <w:tcW w:w="708" w:type="pct"/>
            <w:vMerge/>
            <w:tcBorders>
              <w:left w:val="nil"/>
              <w:right w:val="nil"/>
            </w:tcBorders>
            <w:shd w:val="clear" w:color="auto" w:fill="auto"/>
            <w:vAlign w:val="center"/>
            <w:hideMark/>
          </w:tcPr>
          <w:p w14:paraId="1C7BCE4D" w14:textId="4BDBF8F8"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54A63025"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OSHC</w:t>
            </w:r>
          </w:p>
        </w:tc>
        <w:tc>
          <w:tcPr>
            <w:tcW w:w="438" w:type="pct"/>
            <w:tcBorders>
              <w:top w:val="nil"/>
              <w:left w:val="nil"/>
              <w:bottom w:val="nil"/>
              <w:right w:val="nil"/>
            </w:tcBorders>
            <w:shd w:val="clear" w:color="000000" w:fill="C7E4F3"/>
            <w:vAlign w:val="center"/>
            <w:hideMark/>
          </w:tcPr>
          <w:p w14:paraId="0691E2EC" w14:textId="2C99251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16,273</w:t>
            </w:r>
          </w:p>
        </w:tc>
        <w:tc>
          <w:tcPr>
            <w:tcW w:w="340" w:type="pct"/>
            <w:tcBorders>
              <w:top w:val="nil"/>
              <w:left w:val="nil"/>
              <w:bottom w:val="nil"/>
              <w:right w:val="nil"/>
            </w:tcBorders>
            <w:shd w:val="clear" w:color="000000" w:fill="C7E4F3"/>
            <w:vAlign w:val="center"/>
            <w:hideMark/>
          </w:tcPr>
          <w:p w14:paraId="25BB254B" w14:textId="717F3CB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14.3</w:t>
            </w:r>
          </w:p>
        </w:tc>
        <w:tc>
          <w:tcPr>
            <w:tcW w:w="438" w:type="pct"/>
            <w:tcBorders>
              <w:top w:val="nil"/>
              <w:left w:val="nil"/>
              <w:bottom w:val="nil"/>
              <w:right w:val="nil"/>
            </w:tcBorders>
            <w:shd w:val="clear" w:color="000000" w:fill="C7E4F3"/>
            <w:vAlign w:val="center"/>
            <w:hideMark/>
          </w:tcPr>
          <w:p w14:paraId="17927282" w14:textId="5156E3E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18,086</w:t>
            </w:r>
          </w:p>
        </w:tc>
        <w:tc>
          <w:tcPr>
            <w:tcW w:w="340" w:type="pct"/>
            <w:tcBorders>
              <w:top w:val="nil"/>
              <w:left w:val="nil"/>
              <w:bottom w:val="nil"/>
              <w:right w:val="nil"/>
            </w:tcBorders>
            <w:shd w:val="clear" w:color="000000" w:fill="C7E4F3"/>
            <w:vAlign w:val="center"/>
            <w:hideMark/>
          </w:tcPr>
          <w:p w14:paraId="683FAAE8" w14:textId="13D3F47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14.3</w:t>
            </w:r>
          </w:p>
        </w:tc>
        <w:tc>
          <w:tcPr>
            <w:tcW w:w="438" w:type="pct"/>
            <w:tcBorders>
              <w:top w:val="nil"/>
              <w:left w:val="nil"/>
              <w:bottom w:val="nil"/>
              <w:right w:val="nil"/>
            </w:tcBorders>
            <w:shd w:val="clear" w:color="000000" w:fill="C7E4F3"/>
            <w:vAlign w:val="center"/>
            <w:hideMark/>
          </w:tcPr>
          <w:p w14:paraId="6D8C83A2" w14:textId="101E9111"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27,491</w:t>
            </w:r>
          </w:p>
        </w:tc>
        <w:tc>
          <w:tcPr>
            <w:tcW w:w="340" w:type="pct"/>
            <w:tcBorders>
              <w:top w:val="nil"/>
              <w:left w:val="nil"/>
              <w:bottom w:val="nil"/>
              <w:right w:val="nil"/>
            </w:tcBorders>
            <w:shd w:val="clear" w:color="000000" w:fill="C7E4F3"/>
            <w:vAlign w:val="center"/>
            <w:hideMark/>
          </w:tcPr>
          <w:p w14:paraId="42A2D9A2" w14:textId="1C10A917"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14.1</w:t>
            </w:r>
          </w:p>
        </w:tc>
        <w:tc>
          <w:tcPr>
            <w:tcW w:w="329" w:type="pct"/>
            <w:tcBorders>
              <w:top w:val="nil"/>
              <w:left w:val="nil"/>
              <w:bottom w:val="nil"/>
              <w:right w:val="nil"/>
            </w:tcBorders>
            <w:shd w:val="clear" w:color="000000" w:fill="C7E4F3"/>
            <w:vAlign w:val="center"/>
          </w:tcPr>
          <w:p w14:paraId="7C83F862" w14:textId="1D5687E7" w:rsidR="00C13301" w:rsidRPr="00E12678" w:rsidRDefault="00C13301" w:rsidP="00C13301">
            <w:pPr>
              <w:jc w:val="right"/>
              <w:rPr>
                <w:rFonts w:cs="Arial"/>
                <w:color w:val="000000"/>
                <w:sz w:val="16"/>
                <w:szCs w:val="16"/>
              </w:rPr>
            </w:pPr>
            <w:r>
              <w:rPr>
                <w:rFonts w:cs="Arial"/>
                <w:color w:val="000000"/>
                <w:sz w:val="16"/>
                <w:szCs w:val="16"/>
              </w:rPr>
              <w:t>1,812</w:t>
            </w:r>
          </w:p>
        </w:tc>
        <w:tc>
          <w:tcPr>
            <w:tcW w:w="322" w:type="pct"/>
            <w:tcBorders>
              <w:top w:val="nil"/>
              <w:left w:val="nil"/>
              <w:bottom w:val="nil"/>
              <w:right w:val="nil"/>
            </w:tcBorders>
            <w:shd w:val="clear" w:color="000000" w:fill="C7E4F3"/>
            <w:vAlign w:val="center"/>
          </w:tcPr>
          <w:p w14:paraId="6DDCD450" w14:textId="1BA87A12" w:rsidR="00C13301" w:rsidRPr="00E12678" w:rsidRDefault="00C13301" w:rsidP="00C13301">
            <w:pPr>
              <w:jc w:val="right"/>
              <w:rPr>
                <w:rFonts w:cs="Arial"/>
                <w:color w:val="000000"/>
                <w:sz w:val="16"/>
                <w:szCs w:val="16"/>
              </w:rPr>
            </w:pPr>
            <w:r>
              <w:rPr>
                <w:rFonts w:cs="Arial"/>
                <w:color w:val="000000"/>
                <w:sz w:val="16"/>
                <w:szCs w:val="16"/>
              </w:rPr>
              <w:t>11.1</w:t>
            </w:r>
          </w:p>
        </w:tc>
        <w:tc>
          <w:tcPr>
            <w:tcW w:w="488" w:type="pct"/>
            <w:tcBorders>
              <w:top w:val="nil"/>
              <w:left w:val="nil"/>
              <w:bottom w:val="nil"/>
              <w:right w:val="nil"/>
            </w:tcBorders>
            <w:shd w:val="clear" w:color="000000" w:fill="C7E4F3"/>
            <w:vAlign w:val="center"/>
          </w:tcPr>
          <w:p w14:paraId="4BCA060F" w14:textId="295FC428" w:rsidR="00C13301" w:rsidRPr="00E12678" w:rsidRDefault="00C13301" w:rsidP="00C13301">
            <w:pPr>
              <w:jc w:val="right"/>
              <w:rPr>
                <w:rFonts w:cs="Arial"/>
                <w:color w:val="000000"/>
                <w:sz w:val="16"/>
                <w:szCs w:val="16"/>
              </w:rPr>
            </w:pPr>
            <w:r>
              <w:rPr>
                <w:rFonts w:cs="Arial"/>
                <w:color w:val="000000"/>
                <w:sz w:val="16"/>
                <w:szCs w:val="16"/>
              </w:rPr>
              <w:t>9,406</w:t>
            </w:r>
          </w:p>
        </w:tc>
        <w:tc>
          <w:tcPr>
            <w:tcW w:w="340" w:type="pct"/>
            <w:tcBorders>
              <w:top w:val="nil"/>
              <w:left w:val="nil"/>
              <w:bottom w:val="nil"/>
              <w:right w:val="nil"/>
            </w:tcBorders>
            <w:shd w:val="clear" w:color="000000" w:fill="C7E4F3"/>
            <w:vAlign w:val="center"/>
          </w:tcPr>
          <w:p w14:paraId="2057572D" w14:textId="59F4EE2C" w:rsidR="00C13301" w:rsidRPr="00E12678" w:rsidRDefault="00C13301" w:rsidP="00C13301">
            <w:pPr>
              <w:jc w:val="right"/>
              <w:rPr>
                <w:rFonts w:cs="Arial"/>
                <w:color w:val="000000"/>
                <w:sz w:val="16"/>
                <w:szCs w:val="16"/>
              </w:rPr>
            </w:pPr>
            <w:r>
              <w:rPr>
                <w:rFonts w:cs="Arial"/>
                <w:color w:val="000000"/>
                <w:sz w:val="16"/>
                <w:szCs w:val="16"/>
              </w:rPr>
              <w:t>52.0</w:t>
            </w:r>
          </w:p>
        </w:tc>
      </w:tr>
      <w:tr w:rsidR="003E1487" w:rsidRPr="00D84F2E" w14:paraId="1CBA61EC" w14:textId="77777777" w:rsidTr="003E1487">
        <w:trPr>
          <w:trHeight w:val="315"/>
        </w:trPr>
        <w:tc>
          <w:tcPr>
            <w:tcW w:w="708" w:type="pct"/>
            <w:vMerge/>
            <w:tcBorders>
              <w:left w:val="nil"/>
              <w:bottom w:val="single" w:sz="8" w:space="0" w:color="1F698E"/>
              <w:right w:val="nil"/>
            </w:tcBorders>
            <w:shd w:val="clear" w:color="auto" w:fill="auto"/>
            <w:vAlign w:val="center"/>
            <w:hideMark/>
          </w:tcPr>
          <w:p w14:paraId="1E82D8CC" w14:textId="4BFD27B7"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single" w:sz="8" w:space="0" w:color="1F698E"/>
              <w:right w:val="nil"/>
            </w:tcBorders>
            <w:shd w:val="clear" w:color="auto" w:fill="auto"/>
            <w:vAlign w:val="center"/>
            <w:hideMark/>
          </w:tcPr>
          <w:p w14:paraId="1CC3DB09"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VAC</w:t>
            </w:r>
          </w:p>
        </w:tc>
        <w:tc>
          <w:tcPr>
            <w:tcW w:w="438" w:type="pct"/>
            <w:tcBorders>
              <w:top w:val="nil"/>
              <w:left w:val="nil"/>
              <w:bottom w:val="single" w:sz="8" w:space="0" w:color="1F698E"/>
              <w:right w:val="nil"/>
            </w:tcBorders>
            <w:shd w:val="clear" w:color="auto" w:fill="auto"/>
            <w:vAlign w:val="center"/>
            <w:hideMark/>
          </w:tcPr>
          <w:p w14:paraId="20B6A257" w14:textId="3B3D7554"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14,069</w:t>
            </w:r>
          </w:p>
        </w:tc>
        <w:tc>
          <w:tcPr>
            <w:tcW w:w="340" w:type="pct"/>
            <w:tcBorders>
              <w:top w:val="nil"/>
              <w:left w:val="nil"/>
              <w:bottom w:val="single" w:sz="8" w:space="0" w:color="1F698E"/>
              <w:right w:val="nil"/>
            </w:tcBorders>
            <w:shd w:val="clear" w:color="auto" w:fill="auto"/>
            <w:vAlign w:val="center"/>
            <w:hideMark/>
          </w:tcPr>
          <w:p w14:paraId="197EB4AE" w14:textId="6532DD67"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12.4</w:t>
            </w:r>
          </w:p>
        </w:tc>
        <w:tc>
          <w:tcPr>
            <w:tcW w:w="438" w:type="pct"/>
            <w:tcBorders>
              <w:top w:val="nil"/>
              <w:left w:val="nil"/>
              <w:bottom w:val="single" w:sz="8" w:space="0" w:color="1F698E"/>
              <w:right w:val="nil"/>
            </w:tcBorders>
            <w:shd w:val="clear" w:color="auto" w:fill="auto"/>
            <w:vAlign w:val="center"/>
            <w:hideMark/>
          </w:tcPr>
          <w:p w14:paraId="2CE63F38" w14:textId="11E8FEF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15,737</w:t>
            </w:r>
          </w:p>
        </w:tc>
        <w:tc>
          <w:tcPr>
            <w:tcW w:w="340" w:type="pct"/>
            <w:tcBorders>
              <w:top w:val="nil"/>
              <w:left w:val="nil"/>
              <w:bottom w:val="single" w:sz="8" w:space="0" w:color="1F698E"/>
              <w:right w:val="nil"/>
            </w:tcBorders>
            <w:shd w:val="clear" w:color="auto" w:fill="auto"/>
            <w:vAlign w:val="center"/>
            <w:hideMark/>
          </w:tcPr>
          <w:p w14:paraId="1814102D" w14:textId="16E00C04"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12.5</w:t>
            </w:r>
          </w:p>
        </w:tc>
        <w:tc>
          <w:tcPr>
            <w:tcW w:w="438" w:type="pct"/>
            <w:tcBorders>
              <w:top w:val="nil"/>
              <w:left w:val="nil"/>
              <w:bottom w:val="single" w:sz="8" w:space="0" w:color="1F698E"/>
              <w:right w:val="nil"/>
            </w:tcBorders>
            <w:shd w:val="clear" w:color="auto" w:fill="auto"/>
            <w:vAlign w:val="center"/>
            <w:hideMark/>
          </w:tcPr>
          <w:p w14:paraId="54BD571A" w14:textId="3E0F21B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23,563</w:t>
            </w:r>
          </w:p>
        </w:tc>
        <w:tc>
          <w:tcPr>
            <w:tcW w:w="340" w:type="pct"/>
            <w:tcBorders>
              <w:top w:val="nil"/>
              <w:left w:val="nil"/>
              <w:bottom w:val="single" w:sz="8" w:space="0" w:color="1F698E"/>
              <w:right w:val="nil"/>
            </w:tcBorders>
            <w:shd w:val="clear" w:color="auto" w:fill="auto"/>
            <w:vAlign w:val="center"/>
            <w:hideMark/>
          </w:tcPr>
          <w:p w14:paraId="7EC36898" w14:textId="10BCCE30"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12.1</w:t>
            </w:r>
          </w:p>
        </w:tc>
        <w:tc>
          <w:tcPr>
            <w:tcW w:w="329" w:type="pct"/>
            <w:tcBorders>
              <w:top w:val="nil"/>
              <w:left w:val="nil"/>
              <w:bottom w:val="single" w:sz="8" w:space="0" w:color="1F698E"/>
              <w:right w:val="nil"/>
            </w:tcBorders>
            <w:shd w:val="clear" w:color="auto" w:fill="auto"/>
            <w:vAlign w:val="center"/>
          </w:tcPr>
          <w:p w14:paraId="29907B7E" w14:textId="2461FE4E" w:rsidR="00C13301" w:rsidRPr="00E12678" w:rsidRDefault="00C13301" w:rsidP="00C13301">
            <w:pPr>
              <w:jc w:val="right"/>
              <w:rPr>
                <w:rFonts w:cs="Arial"/>
                <w:color w:val="000000"/>
                <w:sz w:val="16"/>
                <w:szCs w:val="16"/>
              </w:rPr>
            </w:pPr>
            <w:r>
              <w:rPr>
                <w:rFonts w:cs="Arial"/>
                <w:color w:val="000000"/>
                <w:sz w:val="16"/>
                <w:szCs w:val="16"/>
              </w:rPr>
              <w:t>1,667</w:t>
            </w:r>
          </w:p>
        </w:tc>
        <w:tc>
          <w:tcPr>
            <w:tcW w:w="322" w:type="pct"/>
            <w:tcBorders>
              <w:top w:val="nil"/>
              <w:left w:val="nil"/>
              <w:bottom w:val="single" w:sz="8" w:space="0" w:color="1F698E"/>
              <w:right w:val="nil"/>
            </w:tcBorders>
            <w:shd w:val="clear" w:color="auto" w:fill="auto"/>
            <w:vAlign w:val="center"/>
          </w:tcPr>
          <w:p w14:paraId="26DE5662" w14:textId="5E65B486" w:rsidR="00C13301" w:rsidRPr="00E12678" w:rsidRDefault="00C13301" w:rsidP="00C13301">
            <w:pPr>
              <w:jc w:val="right"/>
              <w:rPr>
                <w:rFonts w:cs="Arial"/>
                <w:color w:val="000000"/>
                <w:sz w:val="16"/>
                <w:szCs w:val="16"/>
              </w:rPr>
            </w:pPr>
            <w:r>
              <w:rPr>
                <w:rFonts w:cs="Arial"/>
                <w:color w:val="000000"/>
                <w:sz w:val="16"/>
                <w:szCs w:val="16"/>
              </w:rPr>
              <w:t>11.9</w:t>
            </w:r>
          </w:p>
        </w:tc>
        <w:tc>
          <w:tcPr>
            <w:tcW w:w="488" w:type="pct"/>
            <w:tcBorders>
              <w:top w:val="nil"/>
              <w:left w:val="nil"/>
              <w:bottom w:val="single" w:sz="8" w:space="0" w:color="1F698E"/>
              <w:right w:val="nil"/>
            </w:tcBorders>
            <w:shd w:val="clear" w:color="auto" w:fill="auto"/>
            <w:vAlign w:val="center"/>
          </w:tcPr>
          <w:p w14:paraId="3AA4BDA0" w14:textId="7ECB6FBD" w:rsidR="00C13301" w:rsidRPr="00E12678" w:rsidRDefault="00C13301" w:rsidP="00C13301">
            <w:pPr>
              <w:jc w:val="right"/>
              <w:rPr>
                <w:rFonts w:cs="Arial"/>
                <w:color w:val="000000"/>
                <w:sz w:val="16"/>
                <w:szCs w:val="16"/>
              </w:rPr>
            </w:pPr>
            <w:r>
              <w:rPr>
                <w:rFonts w:cs="Arial"/>
                <w:color w:val="000000"/>
                <w:sz w:val="16"/>
                <w:szCs w:val="16"/>
              </w:rPr>
              <w:t>7,827</w:t>
            </w:r>
          </w:p>
        </w:tc>
        <w:tc>
          <w:tcPr>
            <w:tcW w:w="340" w:type="pct"/>
            <w:tcBorders>
              <w:top w:val="nil"/>
              <w:left w:val="nil"/>
              <w:bottom w:val="single" w:sz="8" w:space="0" w:color="1F698E"/>
              <w:right w:val="nil"/>
            </w:tcBorders>
            <w:shd w:val="clear" w:color="auto" w:fill="auto"/>
            <w:vAlign w:val="center"/>
          </w:tcPr>
          <w:p w14:paraId="5D0B7CAA" w14:textId="5D8A978D" w:rsidR="00C13301" w:rsidRPr="00E12678" w:rsidRDefault="00C13301" w:rsidP="00C13301">
            <w:pPr>
              <w:jc w:val="right"/>
              <w:rPr>
                <w:rFonts w:cs="Arial"/>
                <w:color w:val="000000"/>
                <w:sz w:val="16"/>
                <w:szCs w:val="16"/>
              </w:rPr>
            </w:pPr>
            <w:r>
              <w:rPr>
                <w:rFonts w:cs="Arial"/>
                <w:color w:val="000000"/>
                <w:sz w:val="16"/>
                <w:szCs w:val="16"/>
              </w:rPr>
              <w:t>49.7</w:t>
            </w:r>
          </w:p>
        </w:tc>
      </w:tr>
      <w:tr w:rsidR="00C13301" w:rsidRPr="00D84F2E" w14:paraId="3C5942A9" w14:textId="77777777" w:rsidTr="00E12678">
        <w:trPr>
          <w:trHeight w:val="300"/>
        </w:trPr>
        <w:tc>
          <w:tcPr>
            <w:tcW w:w="708" w:type="pct"/>
            <w:vMerge w:val="restart"/>
            <w:tcBorders>
              <w:top w:val="nil"/>
              <w:left w:val="nil"/>
              <w:right w:val="nil"/>
            </w:tcBorders>
            <w:shd w:val="clear" w:color="000000" w:fill="C7E4F3"/>
            <w:vAlign w:val="center"/>
            <w:hideMark/>
          </w:tcPr>
          <w:p w14:paraId="354B5E3F" w14:textId="58BCF6F6" w:rsidR="00C13301" w:rsidRPr="005326D6" w:rsidRDefault="00C13301" w:rsidP="00C13301">
            <w:pPr>
              <w:rPr>
                <w:rFonts w:eastAsia="Times New Roman" w:cs="Arial"/>
                <w:b/>
                <w:color w:val="000000"/>
                <w:sz w:val="16"/>
                <w:szCs w:val="16"/>
                <w:lang w:eastAsia="en-AU"/>
              </w:rPr>
            </w:pPr>
            <w:r w:rsidRPr="00CC4F60">
              <w:rPr>
                <w:rFonts w:eastAsia="Times New Roman" w:cs="Arial"/>
                <w:b/>
                <w:color w:val="000000"/>
                <w:sz w:val="16"/>
                <w:szCs w:val="16"/>
                <w:lang w:eastAsia="en-AU"/>
              </w:rPr>
              <w:t>Jurisdiction</w:t>
            </w:r>
          </w:p>
        </w:tc>
        <w:tc>
          <w:tcPr>
            <w:tcW w:w="479" w:type="pct"/>
            <w:tcBorders>
              <w:top w:val="nil"/>
              <w:left w:val="nil"/>
              <w:bottom w:val="nil"/>
              <w:right w:val="nil"/>
            </w:tcBorders>
            <w:shd w:val="clear" w:color="000000" w:fill="C7E4F3"/>
            <w:vAlign w:val="center"/>
            <w:hideMark/>
          </w:tcPr>
          <w:p w14:paraId="276B639D"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NSW</w:t>
            </w:r>
          </w:p>
        </w:tc>
        <w:tc>
          <w:tcPr>
            <w:tcW w:w="438" w:type="pct"/>
            <w:tcBorders>
              <w:top w:val="nil"/>
              <w:left w:val="nil"/>
              <w:bottom w:val="nil"/>
              <w:right w:val="nil"/>
            </w:tcBorders>
            <w:shd w:val="clear" w:color="000000" w:fill="C7E4F3"/>
            <w:vAlign w:val="center"/>
            <w:hideMark/>
          </w:tcPr>
          <w:p w14:paraId="5DD957DF" w14:textId="23BA653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37,132</w:t>
            </w:r>
          </w:p>
        </w:tc>
        <w:tc>
          <w:tcPr>
            <w:tcW w:w="340" w:type="pct"/>
            <w:tcBorders>
              <w:top w:val="nil"/>
              <w:left w:val="nil"/>
              <w:bottom w:val="nil"/>
              <w:right w:val="nil"/>
            </w:tcBorders>
            <w:shd w:val="clear" w:color="000000" w:fill="C7E4F3"/>
            <w:vAlign w:val="center"/>
            <w:hideMark/>
          </w:tcPr>
          <w:p w14:paraId="760CFE0B" w14:textId="2CA50612"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32.7</w:t>
            </w:r>
          </w:p>
        </w:tc>
        <w:tc>
          <w:tcPr>
            <w:tcW w:w="438" w:type="pct"/>
            <w:tcBorders>
              <w:top w:val="nil"/>
              <w:left w:val="nil"/>
              <w:bottom w:val="nil"/>
              <w:right w:val="nil"/>
            </w:tcBorders>
            <w:shd w:val="clear" w:color="000000" w:fill="C7E4F3"/>
            <w:vAlign w:val="center"/>
            <w:hideMark/>
          </w:tcPr>
          <w:p w14:paraId="6B7AEBBF" w14:textId="1BD3A98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39,904</w:t>
            </w:r>
          </w:p>
        </w:tc>
        <w:tc>
          <w:tcPr>
            <w:tcW w:w="340" w:type="pct"/>
            <w:tcBorders>
              <w:top w:val="nil"/>
              <w:left w:val="nil"/>
              <w:bottom w:val="nil"/>
              <w:right w:val="nil"/>
            </w:tcBorders>
            <w:shd w:val="clear" w:color="000000" w:fill="C7E4F3"/>
            <w:vAlign w:val="center"/>
            <w:hideMark/>
          </w:tcPr>
          <w:p w14:paraId="65B2F30C" w14:textId="30FDCCC5"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31.6</w:t>
            </w:r>
          </w:p>
        </w:tc>
        <w:tc>
          <w:tcPr>
            <w:tcW w:w="438" w:type="pct"/>
            <w:tcBorders>
              <w:top w:val="nil"/>
              <w:left w:val="nil"/>
              <w:bottom w:val="nil"/>
              <w:right w:val="nil"/>
            </w:tcBorders>
            <w:shd w:val="clear" w:color="000000" w:fill="C7E4F3"/>
            <w:vAlign w:val="center"/>
            <w:hideMark/>
          </w:tcPr>
          <w:p w14:paraId="1D230C85" w14:textId="4A26885F"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66,406</w:t>
            </w:r>
          </w:p>
        </w:tc>
        <w:tc>
          <w:tcPr>
            <w:tcW w:w="340" w:type="pct"/>
            <w:tcBorders>
              <w:top w:val="nil"/>
              <w:left w:val="nil"/>
              <w:bottom w:val="nil"/>
              <w:right w:val="nil"/>
            </w:tcBorders>
            <w:shd w:val="clear" w:color="000000" w:fill="C7E4F3"/>
            <w:vAlign w:val="center"/>
            <w:hideMark/>
          </w:tcPr>
          <w:p w14:paraId="64A41924" w14:textId="1E78F65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34.1</w:t>
            </w:r>
          </w:p>
        </w:tc>
        <w:tc>
          <w:tcPr>
            <w:tcW w:w="329" w:type="pct"/>
            <w:tcBorders>
              <w:top w:val="nil"/>
              <w:left w:val="nil"/>
              <w:bottom w:val="nil"/>
              <w:right w:val="nil"/>
            </w:tcBorders>
            <w:shd w:val="clear" w:color="000000" w:fill="C7E4F3"/>
            <w:vAlign w:val="center"/>
          </w:tcPr>
          <w:p w14:paraId="06655738" w14:textId="28E4D9A9" w:rsidR="00C13301" w:rsidRPr="00E12678" w:rsidRDefault="00C13301" w:rsidP="00C13301">
            <w:pPr>
              <w:jc w:val="right"/>
              <w:rPr>
                <w:rFonts w:cs="Arial"/>
                <w:color w:val="000000"/>
                <w:sz w:val="16"/>
                <w:szCs w:val="16"/>
              </w:rPr>
            </w:pPr>
            <w:r>
              <w:rPr>
                <w:rFonts w:cs="Arial"/>
                <w:color w:val="000000"/>
                <w:sz w:val="16"/>
                <w:szCs w:val="16"/>
              </w:rPr>
              <w:t>2,772</w:t>
            </w:r>
          </w:p>
        </w:tc>
        <w:tc>
          <w:tcPr>
            <w:tcW w:w="322" w:type="pct"/>
            <w:tcBorders>
              <w:top w:val="nil"/>
              <w:left w:val="nil"/>
              <w:bottom w:val="nil"/>
              <w:right w:val="nil"/>
            </w:tcBorders>
            <w:shd w:val="clear" w:color="000000" w:fill="C7E4F3"/>
            <w:vAlign w:val="center"/>
          </w:tcPr>
          <w:p w14:paraId="78CFAA59" w14:textId="6E7EEF46" w:rsidR="00C13301" w:rsidRPr="00E12678" w:rsidRDefault="00C13301" w:rsidP="00C13301">
            <w:pPr>
              <w:jc w:val="right"/>
              <w:rPr>
                <w:rFonts w:cs="Arial"/>
                <w:color w:val="000000"/>
                <w:sz w:val="16"/>
                <w:szCs w:val="16"/>
              </w:rPr>
            </w:pPr>
            <w:r>
              <w:rPr>
                <w:rFonts w:cs="Arial"/>
                <w:color w:val="000000"/>
                <w:sz w:val="16"/>
                <w:szCs w:val="16"/>
              </w:rPr>
              <w:t>7.5</w:t>
            </w:r>
          </w:p>
        </w:tc>
        <w:tc>
          <w:tcPr>
            <w:tcW w:w="488" w:type="pct"/>
            <w:tcBorders>
              <w:top w:val="nil"/>
              <w:left w:val="nil"/>
              <w:bottom w:val="nil"/>
              <w:right w:val="nil"/>
            </w:tcBorders>
            <w:shd w:val="clear" w:color="000000" w:fill="C7E4F3"/>
            <w:vAlign w:val="center"/>
          </w:tcPr>
          <w:p w14:paraId="51C72293" w14:textId="16AE4A31" w:rsidR="00C13301" w:rsidRPr="00E12678" w:rsidRDefault="00C13301" w:rsidP="00C13301">
            <w:pPr>
              <w:jc w:val="right"/>
              <w:rPr>
                <w:rFonts w:cs="Arial"/>
                <w:color w:val="000000"/>
                <w:sz w:val="16"/>
                <w:szCs w:val="16"/>
              </w:rPr>
            </w:pPr>
            <w:r>
              <w:rPr>
                <w:rFonts w:cs="Arial"/>
                <w:color w:val="000000"/>
                <w:sz w:val="16"/>
                <w:szCs w:val="16"/>
              </w:rPr>
              <w:t>26,502</w:t>
            </w:r>
          </w:p>
        </w:tc>
        <w:tc>
          <w:tcPr>
            <w:tcW w:w="340" w:type="pct"/>
            <w:tcBorders>
              <w:top w:val="nil"/>
              <w:left w:val="nil"/>
              <w:bottom w:val="nil"/>
              <w:right w:val="nil"/>
            </w:tcBorders>
            <w:shd w:val="clear" w:color="000000" w:fill="C7E4F3"/>
            <w:vAlign w:val="center"/>
          </w:tcPr>
          <w:p w14:paraId="5F86402F" w14:textId="3760F3B9" w:rsidR="00C13301" w:rsidRPr="00E12678" w:rsidRDefault="00C13301" w:rsidP="00C13301">
            <w:pPr>
              <w:jc w:val="right"/>
              <w:rPr>
                <w:rFonts w:cs="Arial"/>
                <w:color w:val="000000"/>
                <w:sz w:val="16"/>
                <w:szCs w:val="16"/>
              </w:rPr>
            </w:pPr>
            <w:r>
              <w:rPr>
                <w:rFonts w:cs="Arial"/>
                <w:color w:val="000000"/>
                <w:sz w:val="16"/>
                <w:szCs w:val="16"/>
              </w:rPr>
              <w:t>66.4</w:t>
            </w:r>
          </w:p>
        </w:tc>
      </w:tr>
      <w:tr w:rsidR="00C13301" w:rsidRPr="00D84F2E" w14:paraId="3BF1608A" w14:textId="77777777" w:rsidTr="00E12678">
        <w:trPr>
          <w:trHeight w:val="300"/>
        </w:trPr>
        <w:tc>
          <w:tcPr>
            <w:tcW w:w="708" w:type="pct"/>
            <w:vMerge/>
            <w:tcBorders>
              <w:left w:val="nil"/>
              <w:right w:val="nil"/>
            </w:tcBorders>
            <w:shd w:val="clear" w:color="auto" w:fill="auto"/>
            <w:vAlign w:val="center"/>
            <w:hideMark/>
          </w:tcPr>
          <w:p w14:paraId="475F2356" w14:textId="7D32614A"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27DB8132" w14:textId="5003D530"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Vic</w:t>
            </w:r>
          </w:p>
        </w:tc>
        <w:tc>
          <w:tcPr>
            <w:tcW w:w="438" w:type="pct"/>
            <w:tcBorders>
              <w:top w:val="nil"/>
              <w:left w:val="nil"/>
              <w:bottom w:val="nil"/>
              <w:right w:val="nil"/>
            </w:tcBorders>
            <w:shd w:val="clear" w:color="auto" w:fill="auto"/>
            <w:vAlign w:val="center"/>
            <w:hideMark/>
          </w:tcPr>
          <w:p w14:paraId="2AF824AC" w14:textId="772CC5A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24,822</w:t>
            </w:r>
          </w:p>
        </w:tc>
        <w:tc>
          <w:tcPr>
            <w:tcW w:w="340" w:type="pct"/>
            <w:tcBorders>
              <w:top w:val="nil"/>
              <w:left w:val="nil"/>
              <w:bottom w:val="nil"/>
              <w:right w:val="nil"/>
            </w:tcBorders>
            <w:shd w:val="clear" w:color="auto" w:fill="auto"/>
            <w:vAlign w:val="center"/>
            <w:hideMark/>
          </w:tcPr>
          <w:p w14:paraId="0CA3953B" w14:textId="4934EBA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21.8</w:t>
            </w:r>
          </w:p>
        </w:tc>
        <w:tc>
          <w:tcPr>
            <w:tcW w:w="438" w:type="pct"/>
            <w:tcBorders>
              <w:top w:val="nil"/>
              <w:left w:val="nil"/>
              <w:bottom w:val="nil"/>
              <w:right w:val="nil"/>
            </w:tcBorders>
            <w:shd w:val="clear" w:color="auto" w:fill="auto"/>
            <w:vAlign w:val="center"/>
            <w:hideMark/>
          </w:tcPr>
          <w:p w14:paraId="7AA0BB7E" w14:textId="5425EEE7"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29,221</w:t>
            </w:r>
          </w:p>
        </w:tc>
        <w:tc>
          <w:tcPr>
            <w:tcW w:w="340" w:type="pct"/>
            <w:tcBorders>
              <w:top w:val="nil"/>
              <w:left w:val="nil"/>
              <w:bottom w:val="nil"/>
              <w:right w:val="nil"/>
            </w:tcBorders>
            <w:shd w:val="clear" w:color="auto" w:fill="auto"/>
            <w:vAlign w:val="center"/>
            <w:hideMark/>
          </w:tcPr>
          <w:p w14:paraId="0345C06C" w14:textId="2F9DAE77"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23.2</w:t>
            </w:r>
          </w:p>
        </w:tc>
        <w:tc>
          <w:tcPr>
            <w:tcW w:w="438" w:type="pct"/>
            <w:tcBorders>
              <w:top w:val="nil"/>
              <w:left w:val="nil"/>
              <w:bottom w:val="nil"/>
              <w:right w:val="nil"/>
            </w:tcBorders>
            <w:shd w:val="clear" w:color="auto" w:fill="auto"/>
            <w:vAlign w:val="center"/>
            <w:hideMark/>
          </w:tcPr>
          <w:p w14:paraId="25F3953A" w14:textId="1CE68997"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50,674</w:t>
            </w:r>
          </w:p>
        </w:tc>
        <w:tc>
          <w:tcPr>
            <w:tcW w:w="340" w:type="pct"/>
            <w:tcBorders>
              <w:top w:val="nil"/>
              <w:left w:val="nil"/>
              <w:bottom w:val="nil"/>
              <w:right w:val="nil"/>
            </w:tcBorders>
            <w:shd w:val="clear" w:color="auto" w:fill="auto"/>
            <w:vAlign w:val="center"/>
            <w:hideMark/>
          </w:tcPr>
          <w:p w14:paraId="0CB08913" w14:textId="5364E2D5"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26.0</w:t>
            </w:r>
          </w:p>
        </w:tc>
        <w:tc>
          <w:tcPr>
            <w:tcW w:w="329" w:type="pct"/>
            <w:tcBorders>
              <w:top w:val="nil"/>
              <w:left w:val="nil"/>
              <w:bottom w:val="nil"/>
              <w:right w:val="nil"/>
            </w:tcBorders>
            <w:shd w:val="clear" w:color="auto" w:fill="auto"/>
            <w:vAlign w:val="center"/>
          </w:tcPr>
          <w:p w14:paraId="6B874E74" w14:textId="1D72C358" w:rsidR="00C13301" w:rsidRPr="00E12678" w:rsidRDefault="00C13301" w:rsidP="00C13301">
            <w:pPr>
              <w:jc w:val="right"/>
              <w:rPr>
                <w:rFonts w:cs="Arial"/>
                <w:color w:val="000000"/>
                <w:sz w:val="16"/>
                <w:szCs w:val="16"/>
              </w:rPr>
            </w:pPr>
            <w:r>
              <w:rPr>
                <w:rFonts w:cs="Arial"/>
                <w:color w:val="000000"/>
                <w:sz w:val="16"/>
                <w:szCs w:val="16"/>
              </w:rPr>
              <w:t>4,399</w:t>
            </w:r>
          </w:p>
        </w:tc>
        <w:tc>
          <w:tcPr>
            <w:tcW w:w="322" w:type="pct"/>
            <w:tcBorders>
              <w:top w:val="nil"/>
              <w:left w:val="nil"/>
              <w:bottom w:val="nil"/>
              <w:right w:val="nil"/>
            </w:tcBorders>
            <w:shd w:val="clear" w:color="auto" w:fill="auto"/>
            <w:vAlign w:val="center"/>
          </w:tcPr>
          <w:p w14:paraId="40D9ACF4" w14:textId="56BCD737" w:rsidR="00C13301" w:rsidRPr="00E12678" w:rsidRDefault="00C13301" w:rsidP="00C13301">
            <w:pPr>
              <w:jc w:val="right"/>
              <w:rPr>
                <w:rFonts w:cs="Arial"/>
                <w:color w:val="000000"/>
                <w:sz w:val="16"/>
                <w:szCs w:val="16"/>
              </w:rPr>
            </w:pPr>
            <w:r>
              <w:rPr>
                <w:rFonts w:cs="Arial"/>
                <w:color w:val="000000"/>
                <w:sz w:val="16"/>
                <w:szCs w:val="16"/>
              </w:rPr>
              <w:t>17.7</w:t>
            </w:r>
          </w:p>
        </w:tc>
        <w:tc>
          <w:tcPr>
            <w:tcW w:w="488" w:type="pct"/>
            <w:tcBorders>
              <w:top w:val="nil"/>
              <w:left w:val="nil"/>
              <w:bottom w:val="nil"/>
              <w:right w:val="nil"/>
            </w:tcBorders>
            <w:shd w:val="clear" w:color="auto" w:fill="auto"/>
            <w:vAlign w:val="center"/>
          </w:tcPr>
          <w:p w14:paraId="79CCED5F" w14:textId="2599476D" w:rsidR="00C13301" w:rsidRPr="00E12678" w:rsidRDefault="00C13301" w:rsidP="00C13301">
            <w:pPr>
              <w:jc w:val="right"/>
              <w:rPr>
                <w:rFonts w:cs="Arial"/>
                <w:color w:val="000000"/>
                <w:sz w:val="16"/>
                <w:szCs w:val="16"/>
              </w:rPr>
            </w:pPr>
            <w:r>
              <w:rPr>
                <w:rFonts w:cs="Arial"/>
                <w:color w:val="000000"/>
                <w:sz w:val="16"/>
                <w:szCs w:val="16"/>
              </w:rPr>
              <w:t>21,453</w:t>
            </w:r>
          </w:p>
        </w:tc>
        <w:tc>
          <w:tcPr>
            <w:tcW w:w="340" w:type="pct"/>
            <w:tcBorders>
              <w:top w:val="nil"/>
              <w:left w:val="nil"/>
              <w:bottom w:val="nil"/>
              <w:right w:val="nil"/>
            </w:tcBorders>
            <w:shd w:val="clear" w:color="auto" w:fill="auto"/>
            <w:vAlign w:val="center"/>
          </w:tcPr>
          <w:p w14:paraId="45BB4275" w14:textId="0455F066" w:rsidR="00C13301" w:rsidRPr="00E12678" w:rsidRDefault="00C13301" w:rsidP="00C13301">
            <w:pPr>
              <w:jc w:val="right"/>
              <w:rPr>
                <w:rFonts w:cs="Arial"/>
                <w:color w:val="000000"/>
                <w:sz w:val="16"/>
                <w:szCs w:val="16"/>
              </w:rPr>
            </w:pPr>
            <w:r>
              <w:rPr>
                <w:rFonts w:cs="Arial"/>
                <w:color w:val="000000"/>
                <w:sz w:val="16"/>
                <w:szCs w:val="16"/>
              </w:rPr>
              <w:t>73.4</w:t>
            </w:r>
          </w:p>
        </w:tc>
      </w:tr>
      <w:tr w:rsidR="00C13301" w:rsidRPr="00D84F2E" w14:paraId="7B784C28" w14:textId="77777777" w:rsidTr="00E12678">
        <w:trPr>
          <w:trHeight w:val="300"/>
        </w:trPr>
        <w:tc>
          <w:tcPr>
            <w:tcW w:w="708" w:type="pct"/>
            <w:vMerge/>
            <w:tcBorders>
              <w:left w:val="nil"/>
              <w:right w:val="nil"/>
            </w:tcBorders>
            <w:shd w:val="clear" w:color="000000" w:fill="C7E4F3"/>
            <w:vAlign w:val="center"/>
            <w:hideMark/>
          </w:tcPr>
          <w:p w14:paraId="36116666" w14:textId="21293D50"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54922FD8" w14:textId="5E00B7E9"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Qld</w:t>
            </w:r>
          </w:p>
        </w:tc>
        <w:tc>
          <w:tcPr>
            <w:tcW w:w="438" w:type="pct"/>
            <w:tcBorders>
              <w:top w:val="nil"/>
              <w:left w:val="nil"/>
              <w:bottom w:val="nil"/>
              <w:right w:val="nil"/>
            </w:tcBorders>
            <w:shd w:val="clear" w:color="000000" w:fill="C7E4F3"/>
            <w:vAlign w:val="center"/>
            <w:hideMark/>
          </w:tcPr>
          <w:p w14:paraId="074254AD" w14:textId="741A18E7"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27,809</w:t>
            </w:r>
          </w:p>
        </w:tc>
        <w:tc>
          <w:tcPr>
            <w:tcW w:w="340" w:type="pct"/>
            <w:tcBorders>
              <w:top w:val="nil"/>
              <w:left w:val="nil"/>
              <w:bottom w:val="nil"/>
              <w:right w:val="nil"/>
            </w:tcBorders>
            <w:shd w:val="clear" w:color="000000" w:fill="C7E4F3"/>
            <w:vAlign w:val="center"/>
            <w:hideMark/>
          </w:tcPr>
          <w:p w14:paraId="16B73735" w14:textId="5ECAAEA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24.5</w:t>
            </w:r>
          </w:p>
        </w:tc>
        <w:tc>
          <w:tcPr>
            <w:tcW w:w="438" w:type="pct"/>
            <w:tcBorders>
              <w:top w:val="nil"/>
              <w:left w:val="nil"/>
              <w:bottom w:val="nil"/>
              <w:right w:val="nil"/>
            </w:tcBorders>
            <w:shd w:val="clear" w:color="000000" w:fill="C7E4F3"/>
            <w:vAlign w:val="center"/>
            <w:hideMark/>
          </w:tcPr>
          <w:p w14:paraId="0DCDB53D" w14:textId="11D3C9DC"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29,537</w:t>
            </w:r>
          </w:p>
        </w:tc>
        <w:tc>
          <w:tcPr>
            <w:tcW w:w="340" w:type="pct"/>
            <w:tcBorders>
              <w:top w:val="nil"/>
              <w:left w:val="nil"/>
              <w:bottom w:val="nil"/>
              <w:right w:val="nil"/>
            </w:tcBorders>
            <w:shd w:val="clear" w:color="000000" w:fill="C7E4F3"/>
            <w:vAlign w:val="center"/>
            <w:hideMark/>
          </w:tcPr>
          <w:p w14:paraId="27AE957E" w14:textId="1330715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23.4</w:t>
            </w:r>
          </w:p>
        </w:tc>
        <w:tc>
          <w:tcPr>
            <w:tcW w:w="438" w:type="pct"/>
            <w:tcBorders>
              <w:top w:val="nil"/>
              <w:left w:val="nil"/>
              <w:bottom w:val="nil"/>
              <w:right w:val="nil"/>
            </w:tcBorders>
            <w:shd w:val="clear" w:color="000000" w:fill="C7E4F3"/>
            <w:vAlign w:val="center"/>
            <w:hideMark/>
          </w:tcPr>
          <w:p w14:paraId="6FA9BC51" w14:textId="549D6340"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39,760</w:t>
            </w:r>
          </w:p>
        </w:tc>
        <w:tc>
          <w:tcPr>
            <w:tcW w:w="340" w:type="pct"/>
            <w:tcBorders>
              <w:top w:val="nil"/>
              <w:left w:val="nil"/>
              <w:bottom w:val="nil"/>
              <w:right w:val="nil"/>
            </w:tcBorders>
            <w:shd w:val="clear" w:color="000000" w:fill="C7E4F3"/>
            <w:vAlign w:val="center"/>
            <w:hideMark/>
          </w:tcPr>
          <w:p w14:paraId="5DAA5C72" w14:textId="4775D735"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20.4</w:t>
            </w:r>
          </w:p>
        </w:tc>
        <w:tc>
          <w:tcPr>
            <w:tcW w:w="329" w:type="pct"/>
            <w:tcBorders>
              <w:top w:val="nil"/>
              <w:left w:val="nil"/>
              <w:bottom w:val="nil"/>
              <w:right w:val="nil"/>
            </w:tcBorders>
            <w:shd w:val="clear" w:color="000000" w:fill="C7E4F3"/>
            <w:vAlign w:val="center"/>
          </w:tcPr>
          <w:p w14:paraId="6BA96657" w14:textId="6FF43DB0" w:rsidR="00C13301" w:rsidRPr="00E12678" w:rsidRDefault="00C13301" w:rsidP="00C13301">
            <w:pPr>
              <w:jc w:val="right"/>
              <w:rPr>
                <w:rFonts w:cs="Arial"/>
                <w:color w:val="000000"/>
                <w:sz w:val="16"/>
                <w:szCs w:val="16"/>
              </w:rPr>
            </w:pPr>
            <w:r>
              <w:rPr>
                <w:rFonts w:cs="Arial"/>
                <w:color w:val="000000"/>
                <w:sz w:val="16"/>
                <w:szCs w:val="16"/>
              </w:rPr>
              <w:t>1,728</w:t>
            </w:r>
          </w:p>
        </w:tc>
        <w:tc>
          <w:tcPr>
            <w:tcW w:w="322" w:type="pct"/>
            <w:tcBorders>
              <w:top w:val="nil"/>
              <w:left w:val="nil"/>
              <w:bottom w:val="nil"/>
              <w:right w:val="nil"/>
            </w:tcBorders>
            <w:shd w:val="clear" w:color="000000" w:fill="C7E4F3"/>
            <w:vAlign w:val="center"/>
          </w:tcPr>
          <w:p w14:paraId="5CC80B25" w14:textId="07EF7177" w:rsidR="00C13301" w:rsidRPr="00E12678" w:rsidRDefault="00C13301" w:rsidP="00C13301">
            <w:pPr>
              <w:jc w:val="right"/>
              <w:rPr>
                <w:rFonts w:cs="Arial"/>
                <w:color w:val="000000"/>
                <w:sz w:val="16"/>
                <w:szCs w:val="16"/>
              </w:rPr>
            </w:pPr>
            <w:r>
              <w:rPr>
                <w:rFonts w:cs="Arial"/>
                <w:color w:val="000000"/>
                <w:sz w:val="16"/>
                <w:szCs w:val="16"/>
              </w:rPr>
              <w:t>6.2</w:t>
            </w:r>
          </w:p>
        </w:tc>
        <w:tc>
          <w:tcPr>
            <w:tcW w:w="488" w:type="pct"/>
            <w:tcBorders>
              <w:top w:val="nil"/>
              <w:left w:val="nil"/>
              <w:bottom w:val="nil"/>
              <w:right w:val="nil"/>
            </w:tcBorders>
            <w:shd w:val="clear" w:color="000000" w:fill="C7E4F3"/>
            <w:vAlign w:val="center"/>
          </w:tcPr>
          <w:p w14:paraId="016067E2" w14:textId="07E0A4B2" w:rsidR="00C13301" w:rsidRPr="00E12678" w:rsidRDefault="00C13301" w:rsidP="00C13301">
            <w:pPr>
              <w:jc w:val="right"/>
              <w:rPr>
                <w:rFonts w:cs="Arial"/>
                <w:color w:val="000000"/>
                <w:sz w:val="16"/>
                <w:szCs w:val="16"/>
              </w:rPr>
            </w:pPr>
            <w:r>
              <w:rPr>
                <w:rFonts w:cs="Arial"/>
                <w:color w:val="000000"/>
                <w:sz w:val="16"/>
                <w:szCs w:val="16"/>
              </w:rPr>
              <w:t>10,222</w:t>
            </w:r>
          </w:p>
        </w:tc>
        <w:tc>
          <w:tcPr>
            <w:tcW w:w="340" w:type="pct"/>
            <w:tcBorders>
              <w:top w:val="nil"/>
              <w:left w:val="nil"/>
              <w:bottom w:val="nil"/>
              <w:right w:val="nil"/>
            </w:tcBorders>
            <w:shd w:val="clear" w:color="000000" w:fill="C7E4F3"/>
            <w:vAlign w:val="center"/>
          </w:tcPr>
          <w:p w14:paraId="6A7DE99E" w14:textId="501AF88F" w:rsidR="00C13301" w:rsidRPr="00E12678" w:rsidRDefault="00C13301" w:rsidP="00C13301">
            <w:pPr>
              <w:jc w:val="right"/>
              <w:rPr>
                <w:rFonts w:cs="Arial"/>
                <w:color w:val="000000"/>
                <w:sz w:val="16"/>
                <w:szCs w:val="16"/>
              </w:rPr>
            </w:pPr>
            <w:r>
              <w:rPr>
                <w:rFonts w:cs="Arial"/>
                <w:color w:val="000000"/>
                <w:sz w:val="16"/>
                <w:szCs w:val="16"/>
              </w:rPr>
              <w:t>34.6</w:t>
            </w:r>
          </w:p>
        </w:tc>
      </w:tr>
      <w:tr w:rsidR="00C13301" w:rsidRPr="00D84F2E" w14:paraId="6FE93AA2" w14:textId="77777777" w:rsidTr="00E12678">
        <w:trPr>
          <w:trHeight w:val="300"/>
        </w:trPr>
        <w:tc>
          <w:tcPr>
            <w:tcW w:w="708" w:type="pct"/>
            <w:vMerge/>
            <w:tcBorders>
              <w:left w:val="nil"/>
              <w:right w:val="nil"/>
            </w:tcBorders>
            <w:shd w:val="clear" w:color="auto" w:fill="auto"/>
            <w:vAlign w:val="center"/>
            <w:hideMark/>
          </w:tcPr>
          <w:p w14:paraId="510E8634" w14:textId="6DFE42F5"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353F537B"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SA</w:t>
            </w:r>
          </w:p>
        </w:tc>
        <w:tc>
          <w:tcPr>
            <w:tcW w:w="438" w:type="pct"/>
            <w:tcBorders>
              <w:top w:val="nil"/>
              <w:left w:val="nil"/>
              <w:bottom w:val="nil"/>
              <w:right w:val="nil"/>
            </w:tcBorders>
            <w:shd w:val="clear" w:color="auto" w:fill="auto"/>
            <w:vAlign w:val="center"/>
            <w:hideMark/>
          </w:tcPr>
          <w:p w14:paraId="59726050" w14:textId="40E7CAB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8,981</w:t>
            </w:r>
          </w:p>
        </w:tc>
        <w:tc>
          <w:tcPr>
            <w:tcW w:w="340" w:type="pct"/>
            <w:tcBorders>
              <w:top w:val="nil"/>
              <w:left w:val="nil"/>
              <w:bottom w:val="nil"/>
              <w:right w:val="nil"/>
            </w:tcBorders>
            <w:shd w:val="clear" w:color="auto" w:fill="auto"/>
            <w:vAlign w:val="center"/>
            <w:hideMark/>
          </w:tcPr>
          <w:p w14:paraId="13E5B39C" w14:textId="5F1634B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7.9</w:t>
            </w:r>
          </w:p>
        </w:tc>
        <w:tc>
          <w:tcPr>
            <w:tcW w:w="438" w:type="pct"/>
            <w:tcBorders>
              <w:top w:val="nil"/>
              <w:left w:val="nil"/>
              <w:bottom w:val="nil"/>
              <w:right w:val="nil"/>
            </w:tcBorders>
            <w:shd w:val="clear" w:color="auto" w:fill="auto"/>
            <w:vAlign w:val="center"/>
            <w:hideMark/>
          </w:tcPr>
          <w:p w14:paraId="6E281347" w14:textId="2B671440"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10,198</w:t>
            </w:r>
          </w:p>
        </w:tc>
        <w:tc>
          <w:tcPr>
            <w:tcW w:w="340" w:type="pct"/>
            <w:tcBorders>
              <w:top w:val="nil"/>
              <w:left w:val="nil"/>
              <w:bottom w:val="nil"/>
              <w:right w:val="nil"/>
            </w:tcBorders>
            <w:shd w:val="clear" w:color="auto" w:fill="auto"/>
            <w:vAlign w:val="center"/>
            <w:hideMark/>
          </w:tcPr>
          <w:p w14:paraId="1278800F" w14:textId="5CA5339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8.1</w:t>
            </w:r>
          </w:p>
        </w:tc>
        <w:tc>
          <w:tcPr>
            <w:tcW w:w="438" w:type="pct"/>
            <w:tcBorders>
              <w:top w:val="nil"/>
              <w:left w:val="nil"/>
              <w:bottom w:val="nil"/>
              <w:right w:val="nil"/>
            </w:tcBorders>
            <w:shd w:val="clear" w:color="auto" w:fill="auto"/>
            <w:vAlign w:val="center"/>
            <w:hideMark/>
          </w:tcPr>
          <w:p w14:paraId="33D57D44" w14:textId="74CEF40D"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12,668</w:t>
            </w:r>
          </w:p>
        </w:tc>
        <w:tc>
          <w:tcPr>
            <w:tcW w:w="340" w:type="pct"/>
            <w:tcBorders>
              <w:top w:val="nil"/>
              <w:left w:val="nil"/>
              <w:bottom w:val="nil"/>
              <w:right w:val="nil"/>
            </w:tcBorders>
            <w:shd w:val="clear" w:color="auto" w:fill="auto"/>
            <w:vAlign w:val="center"/>
            <w:hideMark/>
          </w:tcPr>
          <w:p w14:paraId="20336DED" w14:textId="3254690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6.5</w:t>
            </w:r>
          </w:p>
        </w:tc>
        <w:tc>
          <w:tcPr>
            <w:tcW w:w="329" w:type="pct"/>
            <w:tcBorders>
              <w:top w:val="nil"/>
              <w:left w:val="nil"/>
              <w:bottom w:val="nil"/>
              <w:right w:val="nil"/>
            </w:tcBorders>
            <w:shd w:val="clear" w:color="auto" w:fill="auto"/>
            <w:vAlign w:val="center"/>
          </w:tcPr>
          <w:p w14:paraId="700CD6DD" w14:textId="35BE731F" w:rsidR="00C13301" w:rsidRPr="00E12678" w:rsidRDefault="00C13301" w:rsidP="00C13301">
            <w:pPr>
              <w:jc w:val="right"/>
              <w:rPr>
                <w:rFonts w:cs="Arial"/>
                <w:color w:val="000000"/>
                <w:sz w:val="16"/>
                <w:szCs w:val="16"/>
              </w:rPr>
            </w:pPr>
            <w:r>
              <w:rPr>
                <w:rFonts w:cs="Arial"/>
                <w:color w:val="000000"/>
                <w:sz w:val="16"/>
                <w:szCs w:val="16"/>
              </w:rPr>
              <w:t>1,217</w:t>
            </w:r>
          </w:p>
        </w:tc>
        <w:tc>
          <w:tcPr>
            <w:tcW w:w="322" w:type="pct"/>
            <w:tcBorders>
              <w:top w:val="nil"/>
              <w:left w:val="nil"/>
              <w:bottom w:val="nil"/>
              <w:right w:val="nil"/>
            </w:tcBorders>
            <w:shd w:val="clear" w:color="auto" w:fill="auto"/>
            <w:vAlign w:val="center"/>
          </w:tcPr>
          <w:p w14:paraId="379BDE36" w14:textId="665338B0" w:rsidR="00C13301" w:rsidRPr="00E12678" w:rsidRDefault="00C13301" w:rsidP="00C13301">
            <w:pPr>
              <w:jc w:val="right"/>
              <w:rPr>
                <w:rFonts w:cs="Arial"/>
                <w:color w:val="000000"/>
                <w:sz w:val="16"/>
                <w:szCs w:val="16"/>
              </w:rPr>
            </w:pPr>
            <w:r>
              <w:rPr>
                <w:rFonts w:cs="Arial"/>
                <w:color w:val="000000"/>
                <w:sz w:val="16"/>
                <w:szCs w:val="16"/>
              </w:rPr>
              <w:t>13.5</w:t>
            </w:r>
          </w:p>
        </w:tc>
        <w:tc>
          <w:tcPr>
            <w:tcW w:w="488" w:type="pct"/>
            <w:tcBorders>
              <w:top w:val="nil"/>
              <w:left w:val="nil"/>
              <w:bottom w:val="nil"/>
              <w:right w:val="nil"/>
            </w:tcBorders>
            <w:shd w:val="clear" w:color="auto" w:fill="auto"/>
            <w:vAlign w:val="center"/>
          </w:tcPr>
          <w:p w14:paraId="71A89641" w14:textId="21B29C45" w:rsidR="00C13301" w:rsidRPr="00E12678" w:rsidRDefault="00C13301" w:rsidP="00C13301">
            <w:pPr>
              <w:jc w:val="right"/>
              <w:rPr>
                <w:rFonts w:cs="Arial"/>
                <w:color w:val="000000"/>
                <w:sz w:val="16"/>
                <w:szCs w:val="16"/>
              </w:rPr>
            </w:pPr>
            <w:r>
              <w:rPr>
                <w:rFonts w:cs="Arial"/>
                <w:color w:val="000000"/>
                <w:sz w:val="16"/>
                <w:szCs w:val="16"/>
              </w:rPr>
              <w:t>2,470</w:t>
            </w:r>
          </w:p>
        </w:tc>
        <w:tc>
          <w:tcPr>
            <w:tcW w:w="340" w:type="pct"/>
            <w:tcBorders>
              <w:top w:val="nil"/>
              <w:left w:val="nil"/>
              <w:bottom w:val="nil"/>
              <w:right w:val="nil"/>
            </w:tcBorders>
            <w:shd w:val="clear" w:color="auto" w:fill="auto"/>
            <w:vAlign w:val="center"/>
          </w:tcPr>
          <w:p w14:paraId="6B99373E" w14:textId="5C21BEDC" w:rsidR="00C13301" w:rsidRPr="00E12678" w:rsidRDefault="00C13301" w:rsidP="00C13301">
            <w:pPr>
              <w:jc w:val="right"/>
              <w:rPr>
                <w:rFonts w:cs="Arial"/>
                <w:color w:val="000000"/>
                <w:sz w:val="16"/>
                <w:szCs w:val="16"/>
              </w:rPr>
            </w:pPr>
            <w:r>
              <w:rPr>
                <w:rFonts w:cs="Arial"/>
                <w:color w:val="000000"/>
                <w:sz w:val="16"/>
                <w:szCs w:val="16"/>
              </w:rPr>
              <w:t>24.2</w:t>
            </w:r>
          </w:p>
        </w:tc>
      </w:tr>
      <w:tr w:rsidR="00C13301" w:rsidRPr="00D84F2E" w14:paraId="0DA95075" w14:textId="77777777" w:rsidTr="00E12678">
        <w:trPr>
          <w:trHeight w:val="300"/>
        </w:trPr>
        <w:tc>
          <w:tcPr>
            <w:tcW w:w="708" w:type="pct"/>
            <w:vMerge/>
            <w:tcBorders>
              <w:left w:val="nil"/>
              <w:right w:val="nil"/>
            </w:tcBorders>
            <w:shd w:val="clear" w:color="000000" w:fill="C7E4F3"/>
            <w:vAlign w:val="center"/>
            <w:hideMark/>
          </w:tcPr>
          <w:p w14:paraId="617B5575" w14:textId="30694B36"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538A460A"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WA</w:t>
            </w:r>
          </w:p>
        </w:tc>
        <w:tc>
          <w:tcPr>
            <w:tcW w:w="438" w:type="pct"/>
            <w:tcBorders>
              <w:top w:val="nil"/>
              <w:left w:val="nil"/>
              <w:bottom w:val="nil"/>
              <w:right w:val="nil"/>
            </w:tcBorders>
            <w:shd w:val="clear" w:color="000000" w:fill="C7E4F3"/>
            <w:vAlign w:val="center"/>
            <w:hideMark/>
          </w:tcPr>
          <w:p w14:paraId="7AADD3FB" w14:textId="413C9EC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7,657</w:t>
            </w:r>
          </w:p>
        </w:tc>
        <w:tc>
          <w:tcPr>
            <w:tcW w:w="340" w:type="pct"/>
            <w:tcBorders>
              <w:top w:val="nil"/>
              <w:left w:val="nil"/>
              <w:bottom w:val="nil"/>
              <w:right w:val="nil"/>
            </w:tcBorders>
            <w:shd w:val="clear" w:color="000000" w:fill="C7E4F3"/>
            <w:vAlign w:val="center"/>
            <w:hideMark/>
          </w:tcPr>
          <w:p w14:paraId="79AA4907" w14:textId="33626BE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6.7</w:t>
            </w:r>
          </w:p>
        </w:tc>
        <w:tc>
          <w:tcPr>
            <w:tcW w:w="438" w:type="pct"/>
            <w:tcBorders>
              <w:top w:val="nil"/>
              <w:left w:val="nil"/>
              <w:bottom w:val="nil"/>
              <w:right w:val="nil"/>
            </w:tcBorders>
            <w:shd w:val="clear" w:color="000000" w:fill="C7E4F3"/>
            <w:vAlign w:val="center"/>
            <w:hideMark/>
          </w:tcPr>
          <w:p w14:paraId="14C093B2" w14:textId="718A597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9,593</w:t>
            </w:r>
          </w:p>
        </w:tc>
        <w:tc>
          <w:tcPr>
            <w:tcW w:w="340" w:type="pct"/>
            <w:tcBorders>
              <w:top w:val="nil"/>
              <w:left w:val="nil"/>
              <w:bottom w:val="nil"/>
              <w:right w:val="nil"/>
            </w:tcBorders>
            <w:shd w:val="clear" w:color="000000" w:fill="C7E4F3"/>
            <w:vAlign w:val="center"/>
            <w:hideMark/>
          </w:tcPr>
          <w:p w14:paraId="3AEEDAC6" w14:textId="5A3E1A2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7.6</w:t>
            </w:r>
          </w:p>
        </w:tc>
        <w:tc>
          <w:tcPr>
            <w:tcW w:w="438" w:type="pct"/>
            <w:tcBorders>
              <w:top w:val="nil"/>
              <w:left w:val="nil"/>
              <w:bottom w:val="nil"/>
              <w:right w:val="nil"/>
            </w:tcBorders>
            <w:shd w:val="clear" w:color="000000" w:fill="C7E4F3"/>
            <w:vAlign w:val="center"/>
            <w:hideMark/>
          </w:tcPr>
          <w:p w14:paraId="784B9FDD" w14:textId="6548EB4B"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14,573</w:t>
            </w:r>
          </w:p>
        </w:tc>
        <w:tc>
          <w:tcPr>
            <w:tcW w:w="340" w:type="pct"/>
            <w:tcBorders>
              <w:top w:val="nil"/>
              <w:left w:val="nil"/>
              <w:bottom w:val="nil"/>
              <w:right w:val="nil"/>
            </w:tcBorders>
            <w:shd w:val="clear" w:color="000000" w:fill="C7E4F3"/>
            <w:vAlign w:val="center"/>
            <w:hideMark/>
          </w:tcPr>
          <w:p w14:paraId="0840DB7F" w14:textId="371F59F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7.5</w:t>
            </w:r>
          </w:p>
        </w:tc>
        <w:tc>
          <w:tcPr>
            <w:tcW w:w="329" w:type="pct"/>
            <w:tcBorders>
              <w:top w:val="nil"/>
              <w:left w:val="nil"/>
              <w:bottom w:val="nil"/>
              <w:right w:val="nil"/>
            </w:tcBorders>
            <w:shd w:val="clear" w:color="000000" w:fill="C7E4F3"/>
            <w:vAlign w:val="center"/>
          </w:tcPr>
          <w:p w14:paraId="3B315481" w14:textId="15A3D5D1" w:rsidR="00C13301" w:rsidRPr="00E12678" w:rsidRDefault="00C13301" w:rsidP="00C13301">
            <w:pPr>
              <w:jc w:val="right"/>
              <w:rPr>
                <w:rFonts w:cs="Arial"/>
                <w:color w:val="000000"/>
                <w:sz w:val="16"/>
                <w:szCs w:val="16"/>
              </w:rPr>
            </w:pPr>
            <w:r>
              <w:rPr>
                <w:rFonts w:cs="Arial"/>
                <w:color w:val="000000"/>
                <w:sz w:val="16"/>
                <w:szCs w:val="16"/>
              </w:rPr>
              <w:t>1,936</w:t>
            </w:r>
          </w:p>
        </w:tc>
        <w:tc>
          <w:tcPr>
            <w:tcW w:w="322" w:type="pct"/>
            <w:tcBorders>
              <w:top w:val="nil"/>
              <w:left w:val="nil"/>
              <w:bottom w:val="nil"/>
              <w:right w:val="nil"/>
            </w:tcBorders>
            <w:shd w:val="clear" w:color="000000" w:fill="C7E4F3"/>
            <w:vAlign w:val="center"/>
          </w:tcPr>
          <w:p w14:paraId="6E83A9A2" w14:textId="494E68E0" w:rsidR="00C13301" w:rsidRPr="00E12678" w:rsidRDefault="00C13301" w:rsidP="00C13301">
            <w:pPr>
              <w:jc w:val="right"/>
              <w:rPr>
                <w:rFonts w:cs="Arial"/>
                <w:color w:val="000000"/>
                <w:sz w:val="16"/>
                <w:szCs w:val="16"/>
              </w:rPr>
            </w:pPr>
            <w:r>
              <w:rPr>
                <w:rFonts w:cs="Arial"/>
                <w:color w:val="000000"/>
                <w:sz w:val="16"/>
                <w:szCs w:val="16"/>
              </w:rPr>
              <w:t>25.3</w:t>
            </w:r>
          </w:p>
        </w:tc>
        <w:tc>
          <w:tcPr>
            <w:tcW w:w="488" w:type="pct"/>
            <w:tcBorders>
              <w:top w:val="nil"/>
              <w:left w:val="nil"/>
              <w:bottom w:val="nil"/>
              <w:right w:val="nil"/>
            </w:tcBorders>
            <w:shd w:val="clear" w:color="000000" w:fill="C7E4F3"/>
            <w:vAlign w:val="center"/>
          </w:tcPr>
          <w:p w14:paraId="4C0FA4B6" w14:textId="601A2AD2" w:rsidR="00C13301" w:rsidRPr="00E12678" w:rsidRDefault="00C13301" w:rsidP="00C13301">
            <w:pPr>
              <w:jc w:val="right"/>
              <w:rPr>
                <w:rFonts w:cs="Arial"/>
                <w:color w:val="000000"/>
                <w:sz w:val="16"/>
                <w:szCs w:val="16"/>
              </w:rPr>
            </w:pPr>
            <w:r>
              <w:rPr>
                <w:rFonts w:cs="Arial"/>
                <w:color w:val="000000"/>
                <w:sz w:val="16"/>
                <w:szCs w:val="16"/>
              </w:rPr>
              <w:t>4,980</w:t>
            </w:r>
          </w:p>
        </w:tc>
        <w:tc>
          <w:tcPr>
            <w:tcW w:w="340" w:type="pct"/>
            <w:tcBorders>
              <w:top w:val="nil"/>
              <w:left w:val="nil"/>
              <w:bottom w:val="nil"/>
              <w:right w:val="nil"/>
            </w:tcBorders>
            <w:shd w:val="clear" w:color="000000" w:fill="C7E4F3"/>
            <w:vAlign w:val="center"/>
          </w:tcPr>
          <w:p w14:paraId="0F2EB383" w14:textId="66E9A522" w:rsidR="00C13301" w:rsidRPr="00E12678" w:rsidRDefault="00C13301" w:rsidP="00C13301">
            <w:pPr>
              <w:jc w:val="right"/>
              <w:rPr>
                <w:rFonts w:cs="Arial"/>
                <w:color w:val="000000"/>
                <w:sz w:val="16"/>
                <w:szCs w:val="16"/>
              </w:rPr>
            </w:pPr>
            <w:r>
              <w:rPr>
                <w:rFonts w:cs="Arial"/>
                <w:color w:val="000000"/>
                <w:sz w:val="16"/>
                <w:szCs w:val="16"/>
              </w:rPr>
              <w:t>51.9</w:t>
            </w:r>
          </w:p>
        </w:tc>
      </w:tr>
      <w:tr w:rsidR="00C13301" w:rsidRPr="00D84F2E" w14:paraId="3503D007" w14:textId="77777777" w:rsidTr="00E12678">
        <w:trPr>
          <w:trHeight w:val="300"/>
        </w:trPr>
        <w:tc>
          <w:tcPr>
            <w:tcW w:w="708" w:type="pct"/>
            <w:vMerge/>
            <w:tcBorders>
              <w:left w:val="nil"/>
              <w:right w:val="nil"/>
            </w:tcBorders>
            <w:shd w:val="clear" w:color="auto" w:fill="auto"/>
            <w:vAlign w:val="center"/>
            <w:hideMark/>
          </w:tcPr>
          <w:p w14:paraId="33803DE5" w14:textId="17DC0B3A"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59D3462B" w14:textId="351B47B3"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Tas</w:t>
            </w:r>
          </w:p>
        </w:tc>
        <w:tc>
          <w:tcPr>
            <w:tcW w:w="438" w:type="pct"/>
            <w:tcBorders>
              <w:top w:val="nil"/>
              <w:left w:val="nil"/>
              <w:bottom w:val="nil"/>
              <w:right w:val="nil"/>
            </w:tcBorders>
            <w:shd w:val="clear" w:color="auto" w:fill="auto"/>
            <w:vAlign w:val="center"/>
            <w:hideMark/>
          </w:tcPr>
          <w:p w14:paraId="1937C082" w14:textId="4DF9D7D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2,859</w:t>
            </w:r>
          </w:p>
        </w:tc>
        <w:tc>
          <w:tcPr>
            <w:tcW w:w="340" w:type="pct"/>
            <w:tcBorders>
              <w:top w:val="nil"/>
              <w:left w:val="nil"/>
              <w:bottom w:val="nil"/>
              <w:right w:val="nil"/>
            </w:tcBorders>
            <w:shd w:val="clear" w:color="auto" w:fill="auto"/>
            <w:vAlign w:val="center"/>
            <w:hideMark/>
          </w:tcPr>
          <w:p w14:paraId="0AE0E963" w14:textId="5B24A44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2.5</w:t>
            </w:r>
          </w:p>
        </w:tc>
        <w:tc>
          <w:tcPr>
            <w:tcW w:w="438" w:type="pct"/>
            <w:tcBorders>
              <w:top w:val="nil"/>
              <w:left w:val="nil"/>
              <w:bottom w:val="nil"/>
              <w:right w:val="nil"/>
            </w:tcBorders>
            <w:shd w:val="clear" w:color="auto" w:fill="auto"/>
            <w:vAlign w:val="center"/>
            <w:hideMark/>
          </w:tcPr>
          <w:p w14:paraId="71662A3E" w14:textId="499524C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2,813</w:t>
            </w:r>
          </w:p>
        </w:tc>
        <w:tc>
          <w:tcPr>
            <w:tcW w:w="340" w:type="pct"/>
            <w:tcBorders>
              <w:top w:val="nil"/>
              <w:left w:val="nil"/>
              <w:bottom w:val="nil"/>
              <w:right w:val="nil"/>
            </w:tcBorders>
            <w:shd w:val="clear" w:color="auto" w:fill="auto"/>
            <w:vAlign w:val="center"/>
            <w:hideMark/>
          </w:tcPr>
          <w:p w14:paraId="776F7DF6" w14:textId="05923D0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2.2</w:t>
            </w:r>
          </w:p>
        </w:tc>
        <w:tc>
          <w:tcPr>
            <w:tcW w:w="438" w:type="pct"/>
            <w:tcBorders>
              <w:top w:val="nil"/>
              <w:left w:val="nil"/>
              <w:bottom w:val="nil"/>
              <w:right w:val="nil"/>
            </w:tcBorders>
            <w:shd w:val="clear" w:color="auto" w:fill="auto"/>
            <w:vAlign w:val="center"/>
            <w:hideMark/>
          </w:tcPr>
          <w:p w14:paraId="0B4046DF" w14:textId="7B606A16"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3,838</w:t>
            </w:r>
          </w:p>
        </w:tc>
        <w:tc>
          <w:tcPr>
            <w:tcW w:w="340" w:type="pct"/>
            <w:tcBorders>
              <w:top w:val="nil"/>
              <w:left w:val="nil"/>
              <w:bottom w:val="nil"/>
              <w:right w:val="nil"/>
            </w:tcBorders>
            <w:shd w:val="clear" w:color="auto" w:fill="auto"/>
            <w:vAlign w:val="center"/>
            <w:hideMark/>
          </w:tcPr>
          <w:p w14:paraId="3BEBA045" w14:textId="7BBF029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2.0</w:t>
            </w:r>
          </w:p>
        </w:tc>
        <w:tc>
          <w:tcPr>
            <w:tcW w:w="329" w:type="pct"/>
            <w:tcBorders>
              <w:top w:val="nil"/>
              <w:left w:val="nil"/>
              <w:bottom w:val="nil"/>
              <w:right w:val="nil"/>
            </w:tcBorders>
            <w:shd w:val="clear" w:color="auto" w:fill="auto"/>
            <w:vAlign w:val="center"/>
          </w:tcPr>
          <w:p w14:paraId="597046F0" w14:textId="2C710A4E" w:rsidR="00C13301" w:rsidRPr="00E12678" w:rsidRDefault="00C13301" w:rsidP="00C13301">
            <w:pPr>
              <w:jc w:val="right"/>
              <w:rPr>
                <w:rFonts w:cs="Arial"/>
                <w:color w:val="000000"/>
                <w:sz w:val="16"/>
                <w:szCs w:val="16"/>
              </w:rPr>
            </w:pPr>
            <w:r>
              <w:rPr>
                <w:rFonts w:cs="Arial"/>
                <w:color w:val="000000"/>
                <w:sz w:val="16"/>
                <w:szCs w:val="16"/>
              </w:rPr>
              <w:t>-45</w:t>
            </w:r>
          </w:p>
        </w:tc>
        <w:tc>
          <w:tcPr>
            <w:tcW w:w="322" w:type="pct"/>
            <w:tcBorders>
              <w:top w:val="nil"/>
              <w:left w:val="nil"/>
              <w:bottom w:val="nil"/>
              <w:right w:val="nil"/>
            </w:tcBorders>
            <w:shd w:val="clear" w:color="auto" w:fill="auto"/>
            <w:vAlign w:val="center"/>
          </w:tcPr>
          <w:p w14:paraId="435E5727" w14:textId="07A51CF8" w:rsidR="00C13301" w:rsidRPr="00E12678" w:rsidRDefault="00C13301" w:rsidP="00C13301">
            <w:pPr>
              <w:jc w:val="right"/>
              <w:rPr>
                <w:rFonts w:cs="Arial"/>
                <w:color w:val="000000"/>
                <w:sz w:val="16"/>
                <w:szCs w:val="16"/>
              </w:rPr>
            </w:pPr>
            <w:r>
              <w:rPr>
                <w:rFonts w:cs="Arial"/>
                <w:color w:val="000000"/>
                <w:sz w:val="16"/>
                <w:szCs w:val="16"/>
              </w:rPr>
              <w:t>-1.6</w:t>
            </w:r>
          </w:p>
        </w:tc>
        <w:tc>
          <w:tcPr>
            <w:tcW w:w="488" w:type="pct"/>
            <w:tcBorders>
              <w:top w:val="nil"/>
              <w:left w:val="nil"/>
              <w:bottom w:val="nil"/>
              <w:right w:val="nil"/>
            </w:tcBorders>
            <w:shd w:val="clear" w:color="auto" w:fill="auto"/>
            <w:vAlign w:val="center"/>
          </w:tcPr>
          <w:p w14:paraId="15425793" w14:textId="64550645" w:rsidR="00C13301" w:rsidRPr="00E12678" w:rsidRDefault="00C13301" w:rsidP="00C13301">
            <w:pPr>
              <w:jc w:val="right"/>
              <w:rPr>
                <w:rFonts w:cs="Arial"/>
                <w:color w:val="000000"/>
                <w:sz w:val="16"/>
                <w:szCs w:val="16"/>
              </w:rPr>
            </w:pPr>
            <w:r>
              <w:rPr>
                <w:rFonts w:cs="Arial"/>
                <w:color w:val="000000"/>
                <w:sz w:val="16"/>
                <w:szCs w:val="16"/>
              </w:rPr>
              <w:t>1,024</w:t>
            </w:r>
          </w:p>
        </w:tc>
        <w:tc>
          <w:tcPr>
            <w:tcW w:w="340" w:type="pct"/>
            <w:tcBorders>
              <w:top w:val="nil"/>
              <w:left w:val="nil"/>
              <w:bottom w:val="nil"/>
              <w:right w:val="nil"/>
            </w:tcBorders>
            <w:shd w:val="clear" w:color="auto" w:fill="auto"/>
            <w:vAlign w:val="center"/>
          </w:tcPr>
          <w:p w14:paraId="2D26652A" w14:textId="2CDE7D67" w:rsidR="00C13301" w:rsidRPr="00E12678" w:rsidRDefault="00C13301" w:rsidP="00C13301">
            <w:pPr>
              <w:jc w:val="right"/>
              <w:rPr>
                <w:rFonts w:cs="Arial"/>
                <w:color w:val="000000"/>
                <w:sz w:val="16"/>
                <w:szCs w:val="16"/>
              </w:rPr>
            </w:pPr>
            <w:r>
              <w:rPr>
                <w:rFonts w:cs="Arial"/>
                <w:color w:val="000000"/>
                <w:sz w:val="16"/>
                <w:szCs w:val="16"/>
              </w:rPr>
              <w:t>36.4</w:t>
            </w:r>
          </w:p>
        </w:tc>
      </w:tr>
      <w:tr w:rsidR="00C13301" w:rsidRPr="00D84F2E" w14:paraId="1E73A70A" w14:textId="77777777" w:rsidTr="00E12678">
        <w:trPr>
          <w:trHeight w:val="300"/>
        </w:trPr>
        <w:tc>
          <w:tcPr>
            <w:tcW w:w="708" w:type="pct"/>
            <w:vMerge/>
            <w:tcBorders>
              <w:left w:val="nil"/>
              <w:right w:val="nil"/>
            </w:tcBorders>
            <w:shd w:val="clear" w:color="000000" w:fill="C7E4F3"/>
            <w:vAlign w:val="center"/>
            <w:hideMark/>
          </w:tcPr>
          <w:p w14:paraId="6E50793A" w14:textId="103A4844"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20479A5C"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NT</w:t>
            </w:r>
          </w:p>
        </w:tc>
        <w:tc>
          <w:tcPr>
            <w:tcW w:w="438" w:type="pct"/>
            <w:tcBorders>
              <w:top w:val="nil"/>
              <w:left w:val="nil"/>
              <w:bottom w:val="nil"/>
              <w:right w:val="nil"/>
            </w:tcBorders>
            <w:shd w:val="clear" w:color="000000" w:fill="C7E4F3"/>
            <w:vAlign w:val="center"/>
            <w:hideMark/>
          </w:tcPr>
          <w:p w14:paraId="75F991A9" w14:textId="7496CE0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1,369</w:t>
            </w:r>
          </w:p>
        </w:tc>
        <w:tc>
          <w:tcPr>
            <w:tcW w:w="340" w:type="pct"/>
            <w:tcBorders>
              <w:top w:val="nil"/>
              <w:left w:val="nil"/>
              <w:bottom w:val="nil"/>
              <w:right w:val="nil"/>
            </w:tcBorders>
            <w:shd w:val="clear" w:color="000000" w:fill="C7E4F3"/>
            <w:vAlign w:val="center"/>
            <w:hideMark/>
          </w:tcPr>
          <w:p w14:paraId="02560339" w14:textId="3C52637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w:t>
            </w:r>
          </w:p>
        </w:tc>
        <w:tc>
          <w:tcPr>
            <w:tcW w:w="438" w:type="pct"/>
            <w:tcBorders>
              <w:top w:val="nil"/>
              <w:left w:val="nil"/>
              <w:bottom w:val="nil"/>
              <w:right w:val="nil"/>
            </w:tcBorders>
            <w:shd w:val="clear" w:color="000000" w:fill="C7E4F3"/>
            <w:vAlign w:val="center"/>
            <w:hideMark/>
          </w:tcPr>
          <w:p w14:paraId="38C65AE1" w14:textId="0BAEA37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1,443</w:t>
            </w:r>
          </w:p>
        </w:tc>
        <w:tc>
          <w:tcPr>
            <w:tcW w:w="340" w:type="pct"/>
            <w:tcBorders>
              <w:top w:val="nil"/>
              <w:left w:val="nil"/>
              <w:bottom w:val="nil"/>
              <w:right w:val="nil"/>
            </w:tcBorders>
            <w:shd w:val="clear" w:color="000000" w:fill="C7E4F3"/>
            <w:vAlign w:val="center"/>
            <w:hideMark/>
          </w:tcPr>
          <w:p w14:paraId="2C9933EC" w14:textId="56E72CB2"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1.1</w:t>
            </w:r>
          </w:p>
        </w:tc>
        <w:tc>
          <w:tcPr>
            <w:tcW w:w="438" w:type="pct"/>
            <w:tcBorders>
              <w:top w:val="nil"/>
              <w:left w:val="nil"/>
              <w:bottom w:val="nil"/>
              <w:right w:val="nil"/>
            </w:tcBorders>
            <w:shd w:val="clear" w:color="000000" w:fill="C7E4F3"/>
            <w:vAlign w:val="center"/>
            <w:hideMark/>
          </w:tcPr>
          <w:p w14:paraId="0C69A879" w14:textId="14DB5851"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1,904</w:t>
            </w:r>
          </w:p>
        </w:tc>
        <w:tc>
          <w:tcPr>
            <w:tcW w:w="340" w:type="pct"/>
            <w:tcBorders>
              <w:top w:val="nil"/>
              <w:left w:val="nil"/>
              <w:bottom w:val="nil"/>
              <w:right w:val="nil"/>
            </w:tcBorders>
            <w:shd w:val="clear" w:color="000000" w:fill="C7E4F3"/>
            <w:vAlign w:val="center"/>
            <w:hideMark/>
          </w:tcPr>
          <w:p w14:paraId="4C70E53A" w14:textId="1E81DF0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1.0</w:t>
            </w:r>
          </w:p>
        </w:tc>
        <w:tc>
          <w:tcPr>
            <w:tcW w:w="329" w:type="pct"/>
            <w:tcBorders>
              <w:top w:val="nil"/>
              <w:left w:val="nil"/>
              <w:bottom w:val="nil"/>
              <w:right w:val="nil"/>
            </w:tcBorders>
            <w:shd w:val="clear" w:color="000000" w:fill="C7E4F3"/>
            <w:vAlign w:val="center"/>
          </w:tcPr>
          <w:p w14:paraId="2216AF8C" w14:textId="6E7DA751" w:rsidR="00C13301" w:rsidRPr="00E12678" w:rsidRDefault="00C13301" w:rsidP="00C13301">
            <w:pPr>
              <w:jc w:val="right"/>
              <w:rPr>
                <w:rFonts w:cs="Arial"/>
                <w:color w:val="000000"/>
                <w:sz w:val="16"/>
                <w:szCs w:val="16"/>
              </w:rPr>
            </w:pPr>
            <w:r>
              <w:rPr>
                <w:rFonts w:cs="Arial"/>
                <w:color w:val="000000"/>
                <w:sz w:val="16"/>
                <w:szCs w:val="16"/>
              </w:rPr>
              <w:t>74</w:t>
            </w:r>
          </w:p>
        </w:tc>
        <w:tc>
          <w:tcPr>
            <w:tcW w:w="322" w:type="pct"/>
            <w:tcBorders>
              <w:top w:val="nil"/>
              <w:left w:val="nil"/>
              <w:bottom w:val="nil"/>
              <w:right w:val="nil"/>
            </w:tcBorders>
            <w:shd w:val="clear" w:color="000000" w:fill="C7E4F3"/>
            <w:vAlign w:val="center"/>
          </w:tcPr>
          <w:p w14:paraId="5B5960A7" w14:textId="6588B287" w:rsidR="00C13301" w:rsidRPr="00E12678" w:rsidRDefault="00C13301" w:rsidP="00C13301">
            <w:pPr>
              <w:jc w:val="right"/>
              <w:rPr>
                <w:rFonts w:cs="Arial"/>
                <w:color w:val="000000"/>
                <w:sz w:val="16"/>
                <w:szCs w:val="16"/>
              </w:rPr>
            </w:pPr>
            <w:r>
              <w:rPr>
                <w:rFonts w:cs="Arial"/>
                <w:color w:val="000000"/>
                <w:sz w:val="16"/>
                <w:szCs w:val="16"/>
              </w:rPr>
              <w:t>5.4</w:t>
            </w:r>
          </w:p>
        </w:tc>
        <w:tc>
          <w:tcPr>
            <w:tcW w:w="488" w:type="pct"/>
            <w:tcBorders>
              <w:top w:val="nil"/>
              <w:left w:val="nil"/>
              <w:bottom w:val="nil"/>
              <w:right w:val="nil"/>
            </w:tcBorders>
            <w:shd w:val="clear" w:color="000000" w:fill="C7E4F3"/>
            <w:vAlign w:val="center"/>
          </w:tcPr>
          <w:p w14:paraId="0EDDDBDC" w14:textId="4835D8A8" w:rsidR="00C13301" w:rsidRPr="00E12678" w:rsidRDefault="00C13301" w:rsidP="00C13301">
            <w:pPr>
              <w:jc w:val="right"/>
              <w:rPr>
                <w:rFonts w:cs="Arial"/>
                <w:color w:val="000000"/>
                <w:sz w:val="16"/>
                <w:szCs w:val="16"/>
              </w:rPr>
            </w:pPr>
            <w:r>
              <w:rPr>
                <w:rFonts w:cs="Arial"/>
                <w:color w:val="000000"/>
                <w:sz w:val="16"/>
                <w:szCs w:val="16"/>
              </w:rPr>
              <w:t>462</w:t>
            </w:r>
          </w:p>
        </w:tc>
        <w:tc>
          <w:tcPr>
            <w:tcW w:w="340" w:type="pct"/>
            <w:tcBorders>
              <w:top w:val="nil"/>
              <w:left w:val="nil"/>
              <w:bottom w:val="nil"/>
              <w:right w:val="nil"/>
            </w:tcBorders>
            <w:shd w:val="clear" w:color="000000" w:fill="C7E4F3"/>
            <w:vAlign w:val="center"/>
          </w:tcPr>
          <w:p w14:paraId="70483DB1" w14:textId="54C58949" w:rsidR="00C13301" w:rsidRPr="00E12678" w:rsidRDefault="00C13301" w:rsidP="00C13301">
            <w:pPr>
              <w:jc w:val="right"/>
              <w:rPr>
                <w:rFonts w:cs="Arial"/>
                <w:color w:val="000000"/>
                <w:sz w:val="16"/>
                <w:szCs w:val="16"/>
              </w:rPr>
            </w:pPr>
            <w:r>
              <w:rPr>
                <w:rFonts w:cs="Arial"/>
                <w:color w:val="000000"/>
                <w:sz w:val="16"/>
                <w:szCs w:val="16"/>
              </w:rPr>
              <w:t>32.0</w:t>
            </w:r>
          </w:p>
        </w:tc>
      </w:tr>
      <w:tr w:rsidR="003E1487" w:rsidRPr="00D84F2E" w14:paraId="4EA4BD15" w14:textId="77777777" w:rsidTr="003E1487">
        <w:trPr>
          <w:trHeight w:val="315"/>
        </w:trPr>
        <w:tc>
          <w:tcPr>
            <w:tcW w:w="708" w:type="pct"/>
            <w:vMerge/>
            <w:tcBorders>
              <w:left w:val="nil"/>
              <w:bottom w:val="single" w:sz="8" w:space="0" w:color="1F698E"/>
              <w:right w:val="nil"/>
            </w:tcBorders>
            <w:shd w:val="clear" w:color="auto" w:fill="auto"/>
            <w:vAlign w:val="center"/>
            <w:hideMark/>
          </w:tcPr>
          <w:p w14:paraId="55DBE84C" w14:textId="4CC67647"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single" w:sz="8" w:space="0" w:color="1F698E"/>
              <w:right w:val="nil"/>
            </w:tcBorders>
            <w:shd w:val="clear" w:color="auto" w:fill="auto"/>
            <w:vAlign w:val="center"/>
            <w:hideMark/>
          </w:tcPr>
          <w:p w14:paraId="706B9841"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ACT</w:t>
            </w:r>
          </w:p>
        </w:tc>
        <w:tc>
          <w:tcPr>
            <w:tcW w:w="438" w:type="pct"/>
            <w:tcBorders>
              <w:top w:val="nil"/>
              <w:left w:val="nil"/>
              <w:bottom w:val="single" w:sz="8" w:space="0" w:color="1F698E"/>
              <w:right w:val="nil"/>
            </w:tcBorders>
            <w:shd w:val="clear" w:color="auto" w:fill="auto"/>
            <w:vAlign w:val="center"/>
            <w:hideMark/>
          </w:tcPr>
          <w:p w14:paraId="6ABCDDFC" w14:textId="0DC0F222"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3,083</w:t>
            </w:r>
          </w:p>
        </w:tc>
        <w:tc>
          <w:tcPr>
            <w:tcW w:w="340" w:type="pct"/>
            <w:tcBorders>
              <w:top w:val="nil"/>
              <w:left w:val="nil"/>
              <w:bottom w:val="single" w:sz="8" w:space="0" w:color="1F698E"/>
              <w:right w:val="nil"/>
            </w:tcBorders>
            <w:shd w:val="clear" w:color="auto" w:fill="auto"/>
            <w:vAlign w:val="center"/>
            <w:hideMark/>
          </w:tcPr>
          <w:p w14:paraId="6A9D0DCC" w14:textId="62EA4C4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2.7</w:t>
            </w:r>
          </w:p>
        </w:tc>
        <w:tc>
          <w:tcPr>
            <w:tcW w:w="438" w:type="pct"/>
            <w:tcBorders>
              <w:top w:val="nil"/>
              <w:left w:val="nil"/>
              <w:bottom w:val="single" w:sz="8" w:space="0" w:color="1F698E"/>
              <w:right w:val="nil"/>
            </w:tcBorders>
            <w:shd w:val="clear" w:color="auto" w:fill="auto"/>
            <w:vAlign w:val="center"/>
            <w:hideMark/>
          </w:tcPr>
          <w:p w14:paraId="2627319D" w14:textId="729EFA9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3,493</w:t>
            </w:r>
          </w:p>
        </w:tc>
        <w:tc>
          <w:tcPr>
            <w:tcW w:w="340" w:type="pct"/>
            <w:tcBorders>
              <w:top w:val="nil"/>
              <w:left w:val="nil"/>
              <w:bottom w:val="single" w:sz="8" w:space="0" w:color="1F698E"/>
              <w:right w:val="nil"/>
            </w:tcBorders>
            <w:shd w:val="clear" w:color="auto" w:fill="auto"/>
            <w:vAlign w:val="center"/>
            <w:hideMark/>
          </w:tcPr>
          <w:p w14:paraId="48A71A18" w14:textId="163BFA1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2.8</w:t>
            </w:r>
          </w:p>
        </w:tc>
        <w:tc>
          <w:tcPr>
            <w:tcW w:w="438" w:type="pct"/>
            <w:tcBorders>
              <w:top w:val="nil"/>
              <w:left w:val="nil"/>
              <w:bottom w:val="single" w:sz="8" w:space="0" w:color="1F698E"/>
              <w:right w:val="nil"/>
            </w:tcBorders>
            <w:shd w:val="clear" w:color="auto" w:fill="auto"/>
            <w:vAlign w:val="center"/>
            <w:hideMark/>
          </w:tcPr>
          <w:p w14:paraId="4DA0DE30" w14:textId="3E7E5EE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5,170</w:t>
            </w:r>
          </w:p>
        </w:tc>
        <w:tc>
          <w:tcPr>
            <w:tcW w:w="340" w:type="pct"/>
            <w:tcBorders>
              <w:top w:val="nil"/>
              <w:left w:val="nil"/>
              <w:bottom w:val="single" w:sz="8" w:space="0" w:color="1F698E"/>
              <w:right w:val="nil"/>
            </w:tcBorders>
            <w:shd w:val="clear" w:color="auto" w:fill="auto"/>
            <w:vAlign w:val="center"/>
            <w:hideMark/>
          </w:tcPr>
          <w:p w14:paraId="2F78BE9D" w14:textId="1FF91E66"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2.7</w:t>
            </w:r>
          </w:p>
        </w:tc>
        <w:tc>
          <w:tcPr>
            <w:tcW w:w="329" w:type="pct"/>
            <w:tcBorders>
              <w:top w:val="nil"/>
              <w:left w:val="nil"/>
              <w:bottom w:val="single" w:sz="8" w:space="0" w:color="1F698E"/>
              <w:right w:val="nil"/>
            </w:tcBorders>
            <w:shd w:val="clear" w:color="auto" w:fill="auto"/>
            <w:vAlign w:val="center"/>
          </w:tcPr>
          <w:p w14:paraId="46356B72" w14:textId="393090B5" w:rsidR="00C13301" w:rsidRPr="00E12678" w:rsidRDefault="00C13301" w:rsidP="00C13301">
            <w:pPr>
              <w:jc w:val="right"/>
              <w:rPr>
                <w:rFonts w:cs="Arial"/>
                <w:color w:val="000000"/>
                <w:sz w:val="16"/>
                <w:szCs w:val="16"/>
              </w:rPr>
            </w:pPr>
            <w:r>
              <w:rPr>
                <w:rFonts w:cs="Arial"/>
                <w:color w:val="000000"/>
                <w:sz w:val="16"/>
                <w:szCs w:val="16"/>
              </w:rPr>
              <w:t>410</w:t>
            </w:r>
          </w:p>
        </w:tc>
        <w:tc>
          <w:tcPr>
            <w:tcW w:w="322" w:type="pct"/>
            <w:tcBorders>
              <w:top w:val="nil"/>
              <w:left w:val="nil"/>
              <w:bottom w:val="single" w:sz="8" w:space="0" w:color="1F698E"/>
              <w:right w:val="nil"/>
            </w:tcBorders>
            <w:shd w:val="clear" w:color="auto" w:fill="auto"/>
            <w:vAlign w:val="center"/>
          </w:tcPr>
          <w:p w14:paraId="0A67C929" w14:textId="172C4BC5" w:rsidR="00C13301" w:rsidRPr="00E12678" w:rsidRDefault="00C13301" w:rsidP="00C13301">
            <w:pPr>
              <w:jc w:val="right"/>
              <w:rPr>
                <w:rFonts w:cs="Arial"/>
                <w:color w:val="000000"/>
                <w:sz w:val="16"/>
                <w:szCs w:val="16"/>
              </w:rPr>
            </w:pPr>
            <w:r>
              <w:rPr>
                <w:rFonts w:cs="Arial"/>
                <w:color w:val="000000"/>
                <w:sz w:val="16"/>
                <w:szCs w:val="16"/>
              </w:rPr>
              <w:t>13.3</w:t>
            </w:r>
          </w:p>
        </w:tc>
        <w:tc>
          <w:tcPr>
            <w:tcW w:w="488" w:type="pct"/>
            <w:tcBorders>
              <w:top w:val="nil"/>
              <w:left w:val="nil"/>
              <w:bottom w:val="single" w:sz="8" w:space="0" w:color="1F698E"/>
              <w:right w:val="nil"/>
            </w:tcBorders>
            <w:shd w:val="clear" w:color="auto" w:fill="auto"/>
            <w:vAlign w:val="center"/>
          </w:tcPr>
          <w:p w14:paraId="4A9CEE14" w14:textId="19637A25" w:rsidR="00C13301" w:rsidRPr="00E12678" w:rsidRDefault="00C13301" w:rsidP="00C13301">
            <w:pPr>
              <w:jc w:val="right"/>
              <w:rPr>
                <w:rFonts w:cs="Arial"/>
                <w:color w:val="000000"/>
                <w:sz w:val="16"/>
                <w:szCs w:val="16"/>
              </w:rPr>
            </w:pPr>
            <w:r>
              <w:rPr>
                <w:rFonts w:cs="Arial"/>
                <w:color w:val="000000"/>
                <w:sz w:val="16"/>
                <w:szCs w:val="16"/>
              </w:rPr>
              <w:t>1,677</w:t>
            </w:r>
          </w:p>
        </w:tc>
        <w:tc>
          <w:tcPr>
            <w:tcW w:w="340" w:type="pct"/>
            <w:tcBorders>
              <w:top w:val="nil"/>
              <w:left w:val="nil"/>
              <w:bottom w:val="single" w:sz="8" w:space="0" w:color="1F698E"/>
              <w:right w:val="nil"/>
            </w:tcBorders>
            <w:shd w:val="clear" w:color="auto" w:fill="auto"/>
            <w:vAlign w:val="center"/>
          </w:tcPr>
          <w:p w14:paraId="01665A59" w14:textId="18518C0D" w:rsidR="00C13301" w:rsidRPr="00E12678" w:rsidRDefault="00C13301" w:rsidP="00C13301">
            <w:pPr>
              <w:jc w:val="right"/>
              <w:rPr>
                <w:rFonts w:cs="Arial"/>
                <w:color w:val="000000"/>
                <w:sz w:val="16"/>
                <w:szCs w:val="16"/>
              </w:rPr>
            </w:pPr>
            <w:r>
              <w:rPr>
                <w:rFonts w:cs="Arial"/>
                <w:color w:val="000000"/>
                <w:sz w:val="16"/>
                <w:szCs w:val="16"/>
              </w:rPr>
              <w:t>48.0</w:t>
            </w:r>
          </w:p>
        </w:tc>
      </w:tr>
      <w:tr w:rsidR="00C13301" w:rsidRPr="00D84F2E" w14:paraId="57DA09CB" w14:textId="77777777" w:rsidTr="00E12678">
        <w:trPr>
          <w:trHeight w:val="300"/>
        </w:trPr>
        <w:tc>
          <w:tcPr>
            <w:tcW w:w="708" w:type="pct"/>
            <w:vMerge w:val="restart"/>
            <w:tcBorders>
              <w:top w:val="nil"/>
              <w:left w:val="nil"/>
              <w:right w:val="nil"/>
            </w:tcBorders>
            <w:shd w:val="clear" w:color="auto" w:fill="auto"/>
            <w:vAlign w:val="center"/>
            <w:hideMark/>
          </w:tcPr>
          <w:p w14:paraId="20F6A3AD" w14:textId="21C02EEB" w:rsidR="00C13301" w:rsidRPr="00CC4F60" w:rsidRDefault="00C13301" w:rsidP="00C13301">
            <w:pPr>
              <w:rPr>
                <w:rFonts w:eastAsia="Times New Roman" w:cs="Arial"/>
                <w:b/>
                <w:color w:val="000000"/>
                <w:sz w:val="16"/>
                <w:szCs w:val="16"/>
                <w:lang w:eastAsia="en-AU"/>
              </w:rPr>
            </w:pPr>
            <w:r w:rsidRPr="00CC4F60">
              <w:rPr>
                <w:rFonts w:eastAsia="Times New Roman" w:cs="Arial"/>
                <w:b/>
                <w:color w:val="000000"/>
                <w:sz w:val="16"/>
                <w:szCs w:val="16"/>
                <w:lang w:eastAsia="en-AU"/>
              </w:rPr>
              <w:t>Age group</w:t>
            </w:r>
          </w:p>
        </w:tc>
        <w:tc>
          <w:tcPr>
            <w:tcW w:w="479" w:type="pct"/>
            <w:tcBorders>
              <w:top w:val="nil"/>
              <w:left w:val="nil"/>
              <w:bottom w:val="nil"/>
              <w:right w:val="nil"/>
            </w:tcBorders>
            <w:shd w:val="clear" w:color="000000" w:fill="C7E4F3"/>
            <w:vAlign w:val="center"/>
            <w:hideMark/>
          </w:tcPr>
          <w:p w14:paraId="30F1E902"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15-19</w:t>
            </w:r>
          </w:p>
        </w:tc>
        <w:tc>
          <w:tcPr>
            <w:tcW w:w="438" w:type="pct"/>
            <w:tcBorders>
              <w:top w:val="nil"/>
              <w:left w:val="nil"/>
              <w:bottom w:val="nil"/>
              <w:right w:val="nil"/>
            </w:tcBorders>
            <w:shd w:val="clear" w:color="000000" w:fill="C7E4F3"/>
            <w:vAlign w:val="center"/>
            <w:hideMark/>
          </w:tcPr>
          <w:p w14:paraId="4B84BE4E" w14:textId="4C07C21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7,758</w:t>
            </w:r>
          </w:p>
        </w:tc>
        <w:tc>
          <w:tcPr>
            <w:tcW w:w="340" w:type="pct"/>
            <w:tcBorders>
              <w:top w:val="nil"/>
              <w:left w:val="nil"/>
              <w:bottom w:val="nil"/>
              <w:right w:val="nil"/>
            </w:tcBorders>
            <w:shd w:val="clear" w:color="000000" w:fill="C7E4F3"/>
            <w:vAlign w:val="center"/>
            <w:hideMark/>
          </w:tcPr>
          <w:p w14:paraId="3E85823D" w14:textId="2A9E737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6.9</w:t>
            </w:r>
          </w:p>
        </w:tc>
        <w:tc>
          <w:tcPr>
            <w:tcW w:w="438" w:type="pct"/>
            <w:tcBorders>
              <w:top w:val="nil"/>
              <w:left w:val="nil"/>
              <w:bottom w:val="nil"/>
              <w:right w:val="nil"/>
            </w:tcBorders>
            <w:shd w:val="clear" w:color="000000" w:fill="C7E4F3"/>
            <w:vAlign w:val="center"/>
            <w:hideMark/>
          </w:tcPr>
          <w:p w14:paraId="22E23814" w14:textId="2974171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7,879</w:t>
            </w:r>
          </w:p>
        </w:tc>
        <w:tc>
          <w:tcPr>
            <w:tcW w:w="340" w:type="pct"/>
            <w:tcBorders>
              <w:top w:val="nil"/>
              <w:left w:val="nil"/>
              <w:bottom w:val="nil"/>
              <w:right w:val="nil"/>
            </w:tcBorders>
            <w:shd w:val="clear" w:color="000000" w:fill="C7E4F3"/>
            <w:vAlign w:val="center"/>
            <w:hideMark/>
          </w:tcPr>
          <w:p w14:paraId="5B8E098B" w14:textId="50C8D7D4"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6.3</w:t>
            </w:r>
          </w:p>
        </w:tc>
        <w:tc>
          <w:tcPr>
            <w:tcW w:w="438" w:type="pct"/>
            <w:tcBorders>
              <w:top w:val="nil"/>
              <w:left w:val="nil"/>
              <w:bottom w:val="nil"/>
              <w:right w:val="nil"/>
            </w:tcBorders>
            <w:shd w:val="clear" w:color="000000" w:fill="C7E4F3"/>
            <w:vAlign w:val="center"/>
            <w:hideMark/>
          </w:tcPr>
          <w:p w14:paraId="7310EEC3" w14:textId="383CECFB"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9,871</w:t>
            </w:r>
          </w:p>
        </w:tc>
        <w:tc>
          <w:tcPr>
            <w:tcW w:w="340" w:type="pct"/>
            <w:tcBorders>
              <w:top w:val="nil"/>
              <w:left w:val="nil"/>
              <w:bottom w:val="nil"/>
              <w:right w:val="nil"/>
            </w:tcBorders>
            <w:shd w:val="clear" w:color="000000" w:fill="C7E4F3"/>
            <w:vAlign w:val="center"/>
            <w:hideMark/>
          </w:tcPr>
          <w:p w14:paraId="6BA4A3CD" w14:textId="2E103685"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5.1</w:t>
            </w:r>
          </w:p>
        </w:tc>
        <w:tc>
          <w:tcPr>
            <w:tcW w:w="329" w:type="pct"/>
            <w:tcBorders>
              <w:top w:val="nil"/>
              <w:left w:val="nil"/>
              <w:bottom w:val="nil"/>
              <w:right w:val="nil"/>
            </w:tcBorders>
            <w:shd w:val="clear" w:color="000000" w:fill="C7E4F3"/>
            <w:vAlign w:val="center"/>
          </w:tcPr>
          <w:p w14:paraId="262CDE25" w14:textId="0B768174" w:rsidR="00C13301" w:rsidRPr="00E12678" w:rsidRDefault="00C13301" w:rsidP="00C13301">
            <w:pPr>
              <w:jc w:val="right"/>
              <w:rPr>
                <w:rFonts w:cs="Arial"/>
                <w:color w:val="000000"/>
                <w:sz w:val="16"/>
                <w:szCs w:val="16"/>
              </w:rPr>
            </w:pPr>
            <w:r>
              <w:rPr>
                <w:rFonts w:cs="Arial"/>
                <w:color w:val="000000"/>
                <w:sz w:val="16"/>
                <w:szCs w:val="16"/>
              </w:rPr>
              <w:t>121</w:t>
            </w:r>
          </w:p>
        </w:tc>
        <w:tc>
          <w:tcPr>
            <w:tcW w:w="322" w:type="pct"/>
            <w:tcBorders>
              <w:top w:val="nil"/>
              <w:left w:val="nil"/>
              <w:bottom w:val="nil"/>
              <w:right w:val="nil"/>
            </w:tcBorders>
            <w:shd w:val="clear" w:color="000000" w:fill="C7E4F3"/>
            <w:vAlign w:val="center"/>
          </w:tcPr>
          <w:p w14:paraId="2252EFDC" w14:textId="5C50F17E" w:rsidR="00C13301" w:rsidRPr="00E12678" w:rsidRDefault="00C13301" w:rsidP="00C13301">
            <w:pPr>
              <w:jc w:val="right"/>
              <w:rPr>
                <w:rFonts w:cs="Arial"/>
                <w:color w:val="000000"/>
                <w:sz w:val="16"/>
                <w:szCs w:val="16"/>
              </w:rPr>
            </w:pPr>
            <w:r>
              <w:rPr>
                <w:rFonts w:cs="Arial"/>
                <w:color w:val="000000"/>
                <w:sz w:val="16"/>
                <w:szCs w:val="16"/>
              </w:rPr>
              <w:t>1.6</w:t>
            </w:r>
          </w:p>
        </w:tc>
        <w:tc>
          <w:tcPr>
            <w:tcW w:w="488" w:type="pct"/>
            <w:tcBorders>
              <w:top w:val="nil"/>
              <w:left w:val="nil"/>
              <w:bottom w:val="nil"/>
              <w:right w:val="nil"/>
            </w:tcBorders>
            <w:shd w:val="clear" w:color="000000" w:fill="C7E4F3"/>
            <w:vAlign w:val="center"/>
          </w:tcPr>
          <w:p w14:paraId="62C88A29" w14:textId="284D4B03" w:rsidR="00C13301" w:rsidRPr="00E12678" w:rsidRDefault="00C13301" w:rsidP="00C13301">
            <w:pPr>
              <w:jc w:val="right"/>
              <w:rPr>
                <w:rFonts w:cs="Arial"/>
                <w:color w:val="000000"/>
                <w:sz w:val="16"/>
                <w:szCs w:val="16"/>
              </w:rPr>
            </w:pPr>
            <w:r>
              <w:rPr>
                <w:rFonts w:cs="Arial"/>
                <w:color w:val="000000"/>
                <w:sz w:val="16"/>
                <w:szCs w:val="16"/>
              </w:rPr>
              <w:t>1,992</w:t>
            </w:r>
          </w:p>
        </w:tc>
        <w:tc>
          <w:tcPr>
            <w:tcW w:w="340" w:type="pct"/>
            <w:tcBorders>
              <w:top w:val="nil"/>
              <w:left w:val="nil"/>
              <w:bottom w:val="nil"/>
              <w:right w:val="nil"/>
            </w:tcBorders>
            <w:shd w:val="clear" w:color="000000" w:fill="C7E4F3"/>
            <w:vAlign w:val="center"/>
          </w:tcPr>
          <w:p w14:paraId="42692C6C" w14:textId="38437C92" w:rsidR="00C13301" w:rsidRPr="00E12678" w:rsidRDefault="00C13301" w:rsidP="00C13301">
            <w:pPr>
              <w:jc w:val="right"/>
              <w:rPr>
                <w:rFonts w:cs="Arial"/>
                <w:color w:val="000000"/>
                <w:sz w:val="16"/>
                <w:szCs w:val="16"/>
              </w:rPr>
            </w:pPr>
            <w:r>
              <w:rPr>
                <w:rFonts w:cs="Arial"/>
                <w:color w:val="000000"/>
                <w:sz w:val="16"/>
                <w:szCs w:val="16"/>
              </w:rPr>
              <w:t>25.3</w:t>
            </w:r>
          </w:p>
        </w:tc>
      </w:tr>
      <w:tr w:rsidR="00C13301" w:rsidRPr="00D84F2E" w14:paraId="45F1494C" w14:textId="77777777" w:rsidTr="00E12678">
        <w:trPr>
          <w:trHeight w:val="300"/>
        </w:trPr>
        <w:tc>
          <w:tcPr>
            <w:tcW w:w="708" w:type="pct"/>
            <w:vMerge/>
            <w:tcBorders>
              <w:left w:val="nil"/>
              <w:right w:val="nil"/>
            </w:tcBorders>
            <w:shd w:val="clear" w:color="auto" w:fill="auto"/>
            <w:vAlign w:val="center"/>
            <w:hideMark/>
          </w:tcPr>
          <w:p w14:paraId="62B6936D" w14:textId="147EA66F"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11429EE8"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20-24</w:t>
            </w:r>
          </w:p>
        </w:tc>
        <w:tc>
          <w:tcPr>
            <w:tcW w:w="438" w:type="pct"/>
            <w:tcBorders>
              <w:top w:val="nil"/>
              <w:left w:val="nil"/>
              <w:bottom w:val="nil"/>
              <w:right w:val="nil"/>
            </w:tcBorders>
            <w:shd w:val="clear" w:color="auto" w:fill="auto"/>
            <w:vAlign w:val="center"/>
            <w:hideMark/>
          </w:tcPr>
          <w:p w14:paraId="43D6E9BF" w14:textId="0130642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22,960</w:t>
            </w:r>
          </w:p>
        </w:tc>
        <w:tc>
          <w:tcPr>
            <w:tcW w:w="340" w:type="pct"/>
            <w:tcBorders>
              <w:top w:val="nil"/>
              <w:left w:val="nil"/>
              <w:bottom w:val="nil"/>
              <w:right w:val="nil"/>
            </w:tcBorders>
            <w:shd w:val="clear" w:color="auto" w:fill="auto"/>
            <w:vAlign w:val="center"/>
            <w:hideMark/>
          </w:tcPr>
          <w:p w14:paraId="26D21875" w14:textId="040C50B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20.3</w:t>
            </w:r>
          </w:p>
        </w:tc>
        <w:tc>
          <w:tcPr>
            <w:tcW w:w="438" w:type="pct"/>
            <w:tcBorders>
              <w:top w:val="nil"/>
              <w:left w:val="nil"/>
              <w:bottom w:val="nil"/>
              <w:right w:val="nil"/>
            </w:tcBorders>
            <w:shd w:val="clear" w:color="auto" w:fill="auto"/>
            <w:vAlign w:val="center"/>
            <w:hideMark/>
          </w:tcPr>
          <w:p w14:paraId="650112B3" w14:textId="5D11D59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25,363</w:t>
            </w:r>
          </w:p>
        </w:tc>
        <w:tc>
          <w:tcPr>
            <w:tcW w:w="340" w:type="pct"/>
            <w:tcBorders>
              <w:top w:val="nil"/>
              <w:left w:val="nil"/>
              <w:bottom w:val="nil"/>
              <w:right w:val="nil"/>
            </w:tcBorders>
            <w:shd w:val="clear" w:color="auto" w:fill="auto"/>
            <w:vAlign w:val="center"/>
            <w:hideMark/>
          </w:tcPr>
          <w:p w14:paraId="753740D4" w14:textId="068D388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20.4</w:t>
            </w:r>
          </w:p>
        </w:tc>
        <w:tc>
          <w:tcPr>
            <w:tcW w:w="438" w:type="pct"/>
            <w:tcBorders>
              <w:top w:val="nil"/>
              <w:left w:val="nil"/>
              <w:bottom w:val="nil"/>
              <w:right w:val="nil"/>
            </w:tcBorders>
            <w:shd w:val="clear" w:color="auto" w:fill="auto"/>
            <w:vAlign w:val="center"/>
            <w:hideMark/>
          </w:tcPr>
          <w:p w14:paraId="63BF031E" w14:textId="29BE30BD"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38,022</w:t>
            </w:r>
          </w:p>
        </w:tc>
        <w:tc>
          <w:tcPr>
            <w:tcW w:w="340" w:type="pct"/>
            <w:tcBorders>
              <w:top w:val="nil"/>
              <w:left w:val="nil"/>
              <w:bottom w:val="nil"/>
              <w:right w:val="nil"/>
            </w:tcBorders>
            <w:shd w:val="clear" w:color="auto" w:fill="auto"/>
            <w:vAlign w:val="center"/>
            <w:hideMark/>
          </w:tcPr>
          <w:p w14:paraId="31E78AB6" w14:textId="116CD9B3"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19.6</w:t>
            </w:r>
          </w:p>
        </w:tc>
        <w:tc>
          <w:tcPr>
            <w:tcW w:w="329" w:type="pct"/>
            <w:tcBorders>
              <w:top w:val="nil"/>
              <w:left w:val="nil"/>
              <w:bottom w:val="nil"/>
              <w:right w:val="nil"/>
            </w:tcBorders>
            <w:shd w:val="clear" w:color="auto" w:fill="auto"/>
            <w:vAlign w:val="center"/>
          </w:tcPr>
          <w:p w14:paraId="1AC148C7" w14:textId="100EB5A6" w:rsidR="00C13301" w:rsidRPr="00E12678" w:rsidRDefault="00C13301" w:rsidP="00C13301">
            <w:pPr>
              <w:jc w:val="right"/>
              <w:rPr>
                <w:rFonts w:cs="Arial"/>
                <w:color w:val="000000"/>
                <w:sz w:val="16"/>
                <w:szCs w:val="16"/>
              </w:rPr>
            </w:pPr>
            <w:r>
              <w:rPr>
                <w:rFonts w:cs="Arial"/>
                <w:color w:val="000000"/>
                <w:sz w:val="16"/>
                <w:szCs w:val="16"/>
              </w:rPr>
              <w:t>2,403</w:t>
            </w:r>
          </w:p>
        </w:tc>
        <w:tc>
          <w:tcPr>
            <w:tcW w:w="322" w:type="pct"/>
            <w:tcBorders>
              <w:top w:val="nil"/>
              <w:left w:val="nil"/>
              <w:bottom w:val="nil"/>
              <w:right w:val="nil"/>
            </w:tcBorders>
            <w:shd w:val="clear" w:color="auto" w:fill="auto"/>
            <w:vAlign w:val="center"/>
          </w:tcPr>
          <w:p w14:paraId="0411B9E9" w14:textId="1F5B5528" w:rsidR="00C13301" w:rsidRPr="00E12678" w:rsidRDefault="00C13301" w:rsidP="00C13301">
            <w:pPr>
              <w:jc w:val="right"/>
              <w:rPr>
                <w:rFonts w:cs="Arial"/>
                <w:color w:val="000000"/>
                <w:sz w:val="16"/>
                <w:szCs w:val="16"/>
              </w:rPr>
            </w:pPr>
            <w:r>
              <w:rPr>
                <w:rFonts w:cs="Arial"/>
                <w:color w:val="000000"/>
                <w:sz w:val="16"/>
                <w:szCs w:val="16"/>
              </w:rPr>
              <w:t>10.5</w:t>
            </w:r>
          </w:p>
        </w:tc>
        <w:tc>
          <w:tcPr>
            <w:tcW w:w="488" w:type="pct"/>
            <w:tcBorders>
              <w:top w:val="nil"/>
              <w:left w:val="nil"/>
              <w:bottom w:val="nil"/>
              <w:right w:val="nil"/>
            </w:tcBorders>
            <w:shd w:val="clear" w:color="auto" w:fill="auto"/>
            <w:vAlign w:val="center"/>
          </w:tcPr>
          <w:p w14:paraId="3715DB4A" w14:textId="0DDEADAF" w:rsidR="00C13301" w:rsidRPr="00E12678" w:rsidRDefault="00C13301" w:rsidP="00C13301">
            <w:pPr>
              <w:jc w:val="right"/>
              <w:rPr>
                <w:rFonts w:cs="Arial"/>
                <w:color w:val="000000"/>
                <w:sz w:val="16"/>
                <w:szCs w:val="16"/>
              </w:rPr>
            </w:pPr>
            <w:r>
              <w:rPr>
                <w:rFonts w:cs="Arial"/>
                <w:color w:val="000000"/>
                <w:sz w:val="16"/>
                <w:szCs w:val="16"/>
              </w:rPr>
              <w:t>12,660</w:t>
            </w:r>
          </w:p>
        </w:tc>
        <w:tc>
          <w:tcPr>
            <w:tcW w:w="340" w:type="pct"/>
            <w:tcBorders>
              <w:top w:val="nil"/>
              <w:left w:val="nil"/>
              <w:bottom w:val="nil"/>
              <w:right w:val="nil"/>
            </w:tcBorders>
            <w:shd w:val="clear" w:color="auto" w:fill="auto"/>
            <w:vAlign w:val="center"/>
          </w:tcPr>
          <w:p w14:paraId="5C8A6FD6" w14:textId="32B9D75C" w:rsidR="00C13301" w:rsidRPr="00E12678" w:rsidRDefault="00C13301" w:rsidP="00C13301">
            <w:pPr>
              <w:jc w:val="right"/>
              <w:rPr>
                <w:rFonts w:cs="Arial"/>
                <w:color w:val="000000"/>
                <w:sz w:val="16"/>
                <w:szCs w:val="16"/>
              </w:rPr>
            </w:pPr>
            <w:r>
              <w:rPr>
                <w:rFonts w:cs="Arial"/>
                <w:color w:val="000000"/>
                <w:sz w:val="16"/>
                <w:szCs w:val="16"/>
              </w:rPr>
              <w:t>49.9</w:t>
            </w:r>
          </w:p>
        </w:tc>
      </w:tr>
      <w:tr w:rsidR="00C13301" w:rsidRPr="00D84F2E" w14:paraId="40CD790E" w14:textId="77777777" w:rsidTr="00E12678">
        <w:trPr>
          <w:trHeight w:val="300"/>
        </w:trPr>
        <w:tc>
          <w:tcPr>
            <w:tcW w:w="708" w:type="pct"/>
            <w:vMerge/>
            <w:tcBorders>
              <w:left w:val="nil"/>
              <w:right w:val="nil"/>
            </w:tcBorders>
            <w:shd w:val="clear" w:color="auto" w:fill="auto"/>
            <w:vAlign w:val="center"/>
            <w:hideMark/>
          </w:tcPr>
          <w:p w14:paraId="5495B94E" w14:textId="79E81980"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0EF2D73B"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25-29</w:t>
            </w:r>
          </w:p>
        </w:tc>
        <w:tc>
          <w:tcPr>
            <w:tcW w:w="438" w:type="pct"/>
            <w:tcBorders>
              <w:top w:val="nil"/>
              <w:left w:val="nil"/>
              <w:bottom w:val="nil"/>
              <w:right w:val="nil"/>
            </w:tcBorders>
            <w:shd w:val="clear" w:color="000000" w:fill="C7E4F3"/>
            <w:vAlign w:val="center"/>
            <w:hideMark/>
          </w:tcPr>
          <w:p w14:paraId="1537A982" w14:textId="60DBB83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16,461</w:t>
            </w:r>
          </w:p>
        </w:tc>
        <w:tc>
          <w:tcPr>
            <w:tcW w:w="340" w:type="pct"/>
            <w:tcBorders>
              <w:top w:val="nil"/>
              <w:left w:val="nil"/>
              <w:bottom w:val="nil"/>
              <w:right w:val="nil"/>
            </w:tcBorders>
            <w:shd w:val="clear" w:color="000000" w:fill="C7E4F3"/>
            <w:vAlign w:val="center"/>
            <w:hideMark/>
          </w:tcPr>
          <w:p w14:paraId="136EA71D" w14:textId="2F3C3D6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14.6</w:t>
            </w:r>
          </w:p>
        </w:tc>
        <w:tc>
          <w:tcPr>
            <w:tcW w:w="438" w:type="pct"/>
            <w:tcBorders>
              <w:top w:val="nil"/>
              <w:left w:val="nil"/>
              <w:bottom w:val="nil"/>
              <w:right w:val="nil"/>
            </w:tcBorders>
            <w:shd w:val="clear" w:color="000000" w:fill="C7E4F3"/>
            <w:vAlign w:val="center"/>
            <w:hideMark/>
          </w:tcPr>
          <w:p w14:paraId="170DB092" w14:textId="612DF6F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18,249</w:t>
            </w:r>
          </w:p>
        </w:tc>
        <w:tc>
          <w:tcPr>
            <w:tcW w:w="340" w:type="pct"/>
            <w:tcBorders>
              <w:top w:val="nil"/>
              <w:left w:val="nil"/>
              <w:bottom w:val="nil"/>
              <w:right w:val="nil"/>
            </w:tcBorders>
            <w:shd w:val="clear" w:color="000000" w:fill="C7E4F3"/>
            <w:vAlign w:val="center"/>
            <w:hideMark/>
          </w:tcPr>
          <w:p w14:paraId="033B8AE3" w14:textId="5AAB42D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14.7</w:t>
            </w:r>
          </w:p>
        </w:tc>
        <w:tc>
          <w:tcPr>
            <w:tcW w:w="438" w:type="pct"/>
            <w:tcBorders>
              <w:top w:val="nil"/>
              <w:left w:val="nil"/>
              <w:bottom w:val="nil"/>
              <w:right w:val="nil"/>
            </w:tcBorders>
            <w:shd w:val="clear" w:color="000000" w:fill="C7E4F3"/>
            <w:vAlign w:val="center"/>
            <w:hideMark/>
          </w:tcPr>
          <w:p w14:paraId="1E4BE2A2" w14:textId="23230AC0"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29,523</w:t>
            </w:r>
          </w:p>
        </w:tc>
        <w:tc>
          <w:tcPr>
            <w:tcW w:w="340" w:type="pct"/>
            <w:tcBorders>
              <w:top w:val="nil"/>
              <w:left w:val="nil"/>
              <w:bottom w:val="nil"/>
              <w:right w:val="nil"/>
            </w:tcBorders>
            <w:shd w:val="clear" w:color="000000" w:fill="C7E4F3"/>
            <w:vAlign w:val="center"/>
            <w:hideMark/>
          </w:tcPr>
          <w:p w14:paraId="60423539" w14:textId="0F70EA2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15.2</w:t>
            </w:r>
          </w:p>
        </w:tc>
        <w:tc>
          <w:tcPr>
            <w:tcW w:w="329" w:type="pct"/>
            <w:tcBorders>
              <w:top w:val="nil"/>
              <w:left w:val="nil"/>
              <w:bottom w:val="nil"/>
              <w:right w:val="nil"/>
            </w:tcBorders>
            <w:shd w:val="clear" w:color="000000" w:fill="C7E4F3"/>
            <w:vAlign w:val="center"/>
          </w:tcPr>
          <w:p w14:paraId="6700AA6A" w14:textId="1E87B486" w:rsidR="00C13301" w:rsidRPr="00E12678" w:rsidRDefault="00C13301" w:rsidP="00C13301">
            <w:pPr>
              <w:jc w:val="right"/>
              <w:rPr>
                <w:rFonts w:cs="Arial"/>
                <w:color w:val="000000"/>
                <w:sz w:val="16"/>
                <w:szCs w:val="16"/>
              </w:rPr>
            </w:pPr>
            <w:r>
              <w:rPr>
                <w:rFonts w:cs="Arial"/>
                <w:color w:val="000000"/>
                <w:sz w:val="16"/>
                <w:szCs w:val="16"/>
              </w:rPr>
              <w:t>1,788</w:t>
            </w:r>
          </w:p>
        </w:tc>
        <w:tc>
          <w:tcPr>
            <w:tcW w:w="322" w:type="pct"/>
            <w:tcBorders>
              <w:top w:val="nil"/>
              <w:left w:val="nil"/>
              <w:bottom w:val="nil"/>
              <w:right w:val="nil"/>
            </w:tcBorders>
            <w:shd w:val="clear" w:color="000000" w:fill="C7E4F3"/>
            <w:vAlign w:val="center"/>
          </w:tcPr>
          <w:p w14:paraId="1F969521" w14:textId="572532D3" w:rsidR="00C13301" w:rsidRPr="00E12678" w:rsidRDefault="00C13301" w:rsidP="00C13301">
            <w:pPr>
              <w:jc w:val="right"/>
              <w:rPr>
                <w:rFonts w:cs="Arial"/>
                <w:color w:val="000000"/>
                <w:sz w:val="16"/>
                <w:szCs w:val="16"/>
              </w:rPr>
            </w:pPr>
            <w:r>
              <w:rPr>
                <w:rFonts w:cs="Arial"/>
                <w:color w:val="000000"/>
                <w:sz w:val="16"/>
                <w:szCs w:val="16"/>
              </w:rPr>
              <w:t>10.9</w:t>
            </w:r>
          </w:p>
        </w:tc>
        <w:tc>
          <w:tcPr>
            <w:tcW w:w="488" w:type="pct"/>
            <w:tcBorders>
              <w:top w:val="nil"/>
              <w:left w:val="nil"/>
              <w:bottom w:val="nil"/>
              <w:right w:val="nil"/>
            </w:tcBorders>
            <w:shd w:val="clear" w:color="000000" w:fill="C7E4F3"/>
            <w:vAlign w:val="center"/>
          </w:tcPr>
          <w:p w14:paraId="6EE3C6B0" w14:textId="491BA0B1" w:rsidR="00C13301" w:rsidRPr="00E12678" w:rsidRDefault="00C13301" w:rsidP="00C13301">
            <w:pPr>
              <w:jc w:val="right"/>
              <w:rPr>
                <w:rFonts w:cs="Arial"/>
                <w:color w:val="000000"/>
                <w:sz w:val="16"/>
                <w:szCs w:val="16"/>
              </w:rPr>
            </w:pPr>
            <w:r>
              <w:rPr>
                <w:rFonts w:cs="Arial"/>
                <w:color w:val="000000"/>
                <w:sz w:val="16"/>
                <w:szCs w:val="16"/>
              </w:rPr>
              <w:t>11,274</w:t>
            </w:r>
          </w:p>
        </w:tc>
        <w:tc>
          <w:tcPr>
            <w:tcW w:w="340" w:type="pct"/>
            <w:tcBorders>
              <w:top w:val="nil"/>
              <w:left w:val="nil"/>
              <w:bottom w:val="nil"/>
              <w:right w:val="nil"/>
            </w:tcBorders>
            <w:shd w:val="clear" w:color="000000" w:fill="C7E4F3"/>
            <w:vAlign w:val="center"/>
          </w:tcPr>
          <w:p w14:paraId="334A3484" w14:textId="43F0908D" w:rsidR="00C13301" w:rsidRPr="00E12678" w:rsidRDefault="00C13301" w:rsidP="00C13301">
            <w:pPr>
              <w:jc w:val="right"/>
              <w:rPr>
                <w:rFonts w:cs="Arial"/>
                <w:color w:val="000000"/>
                <w:sz w:val="16"/>
                <w:szCs w:val="16"/>
              </w:rPr>
            </w:pPr>
            <w:r>
              <w:rPr>
                <w:rFonts w:cs="Arial"/>
                <w:color w:val="000000"/>
                <w:sz w:val="16"/>
                <w:szCs w:val="16"/>
              </w:rPr>
              <w:t>61.8</w:t>
            </w:r>
          </w:p>
        </w:tc>
      </w:tr>
      <w:tr w:rsidR="00C13301" w:rsidRPr="00D84F2E" w14:paraId="56D6BD5B" w14:textId="77777777" w:rsidTr="00E12678">
        <w:trPr>
          <w:trHeight w:val="300"/>
        </w:trPr>
        <w:tc>
          <w:tcPr>
            <w:tcW w:w="708" w:type="pct"/>
            <w:vMerge/>
            <w:tcBorders>
              <w:left w:val="nil"/>
              <w:right w:val="nil"/>
            </w:tcBorders>
            <w:shd w:val="clear" w:color="auto" w:fill="auto"/>
            <w:vAlign w:val="center"/>
            <w:hideMark/>
          </w:tcPr>
          <w:p w14:paraId="25A9E468" w14:textId="799E49C3"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01AC26DA"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30-34</w:t>
            </w:r>
          </w:p>
        </w:tc>
        <w:tc>
          <w:tcPr>
            <w:tcW w:w="438" w:type="pct"/>
            <w:tcBorders>
              <w:top w:val="nil"/>
              <w:left w:val="nil"/>
              <w:bottom w:val="nil"/>
              <w:right w:val="nil"/>
            </w:tcBorders>
            <w:shd w:val="clear" w:color="auto" w:fill="auto"/>
            <w:vAlign w:val="center"/>
            <w:hideMark/>
          </w:tcPr>
          <w:p w14:paraId="445B2E18" w14:textId="68FB7DA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12,097</w:t>
            </w:r>
          </w:p>
        </w:tc>
        <w:tc>
          <w:tcPr>
            <w:tcW w:w="340" w:type="pct"/>
            <w:tcBorders>
              <w:top w:val="nil"/>
              <w:left w:val="nil"/>
              <w:bottom w:val="nil"/>
              <w:right w:val="nil"/>
            </w:tcBorders>
            <w:shd w:val="clear" w:color="auto" w:fill="auto"/>
            <w:vAlign w:val="center"/>
            <w:hideMark/>
          </w:tcPr>
          <w:p w14:paraId="790431B3" w14:textId="03C40F6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10.7</w:t>
            </w:r>
          </w:p>
        </w:tc>
        <w:tc>
          <w:tcPr>
            <w:tcW w:w="438" w:type="pct"/>
            <w:tcBorders>
              <w:top w:val="nil"/>
              <w:left w:val="nil"/>
              <w:bottom w:val="nil"/>
              <w:right w:val="nil"/>
            </w:tcBorders>
            <w:shd w:val="clear" w:color="auto" w:fill="auto"/>
            <w:vAlign w:val="center"/>
            <w:hideMark/>
          </w:tcPr>
          <w:p w14:paraId="30F38ED9" w14:textId="7D696C1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13,953</w:t>
            </w:r>
          </w:p>
        </w:tc>
        <w:tc>
          <w:tcPr>
            <w:tcW w:w="340" w:type="pct"/>
            <w:tcBorders>
              <w:top w:val="nil"/>
              <w:left w:val="nil"/>
              <w:bottom w:val="nil"/>
              <w:right w:val="nil"/>
            </w:tcBorders>
            <w:shd w:val="clear" w:color="auto" w:fill="auto"/>
            <w:vAlign w:val="center"/>
            <w:hideMark/>
          </w:tcPr>
          <w:p w14:paraId="0ABBE730" w14:textId="4A908DB8"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11.2</w:t>
            </w:r>
          </w:p>
        </w:tc>
        <w:tc>
          <w:tcPr>
            <w:tcW w:w="438" w:type="pct"/>
            <w:tcBorders>
              <w:top w:val="nil"/>
              <w:left w:val="nil"/>
              <w:bottom w:val="nil"/>
              <w:right w:val="nil"/>
            </w:tcBorders>
            <w:shd w:val="clear" w:color="auto" w:fill="auto"/>
            <w:vAlign w:val="center"/>
            <w:hideMark/>
          </w:tcPr>
          <w:p w14:paraId="65A0D36F" w14:textId="6E53A94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24,664</w:t>
            </w:r>
          </w:p>
        </w:tc>
        <w:tc>
          <w:tcPr>
            <w:tcW w:w="340" w:type="pct"/>
            <w:tcBorders>
              <w:top w:val="nil"/>
              <w:left w:val="nil"/>
              <w:bottom w:val="nil"/>
              <w:right w:val="nil"/>
            </w:tcBorders>
            <w:shd w:val="clear" w:color="auto" w:fill="auto"/>
            <w:vAlign w:val="center"/>
            <w:hideMark/>
          </w:tcPr>
          <w:p w14:paraId="65DC2F99" w14:textId="16BF8B8B"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12.7</w:t>
            </w:r>
          </w:p>
        </w:tc>
        <w:tc>
          <w:tcPr>
            <w:tcW w:w="329" w:type="pct"/>
            <w:tcBorders>
              <w:top w:val="nil"/>
              <w:left w:val="nil"/>
              <w:bottom w:val="nil"/>
              <w:right w:val="nil"/>
            </w:tcBorders>
            <w:shd w:val="clear" w:color="auto" w:fill="auto"/>
            <w:vAlign w:val="center"/>
          </w:tcPr>
          <w:p w14:paraId="4B1AFE76" w14:textId="7EE63A6D" w:rsidR="00C13301" w:rsidRPr="00E12678" w:rsidRDefault="00C13301" w:rsidP="00C13301">
            <w:pPr>
              <w:jc w:val="right"/>
              <w:rPr>
                <w:rFonts w:cs="Arial"/>
                <w:color w:val="000000"/>
                <w:sz w:val="16"/>
                <w:szCs w:val="16"/>
              </w:rPr>
            </w:pPr>
            <w:r>
              <w:rPr>
                <w:rFonts w:cs="Arial"/>
                <w:color w:val="000000"/>
                <w:sz w:val="16"/>
                <w:szCs w:val="16"/>
              </w:rPr>
              <w:t>1,856</w:t>
            </w:r>
          </w:p>
        </w:tc>
        <w:tc>
          <w:tcPr>
            <w:tcW w:w="322" w:type="pct"/>
            <w:tcBorders>
              <w:top w:val="nil"/>
              <w:left w:val="nil"/>
              <w:bottom w:val="nil"/>
              <w:right w:val="nil"/>
            </w:tcBorders>
            <w:shd w:val="clear" w:color="auto" w:fill="auto"/>
            <w:vAlign w:val="center"/>
          </w:tcPr>
          <w:p w14:paraId="65A0D4B3" w14:textId="615C5331" w:rsidR="00C13301" w:rsidRPr="00E12678" w:rsidRDefault="00C13301" w:rsidP="00C13301">
            <w:pPr>
              <w:jc w:val="right"/>
              <w:rPr>
                <w:rFonts w:cs="Arial"/>
                <w:color w:val="000000"/>
                <w:sz w:val="16"/>
                <w:szCs w:val="16"/>
              </w:rPr>
            </w:pPr>
            <w:r>
              <w:rPr>
                <w:rFonts w:cs="Arial"/>
                <w:color w:val="000000"/>
                <w:sz w:val="16"/>
                <w:szCs w:val="16"/>
              </w:rPr>
              <w:t>15.3</w:t>
            </w:r>
          </w:p>
        </w:tc>
        <w:tc>
          <w:tcPr>
            <w:tcW w:w="488" w:type="pct"/>
            <w:tcBorders>
              <w:top w:val="nil"/>
              <w:left w:val="nil"/>
              <w:bottom w:val="nil"/>
              <w:right w:val="nil"/>
            </w:tcBorders>
            <w:shd w:val="clear" w:color="auto" w:fill="auto"/>
            <w:vAlign w:val="center"/>
          </w:tcPr>
          <w:p w14:paraId="660CBD14" w14:textId="2DF078B6" w:rsidR="00C13301" w:rsidRPr="00E12678" w:rsidRDefault="00C13301" w:rsidP="00C13301">
            <w:pPr>
              <w:jc w:val="right"/>
              <w:rPr>
                <w:rFonts w:cs="Arial"/>
                <w:color w:val="000000"/>
                <w:sz w:val="16"/>
                <w:szCs w:val="16"/>
              </w:rPr>
            </w:pPr>
            <w:r>
              <w:rPr>
                <w:rFonts w:cs="Arial"/>
                <w:color w:val="000000"/>
                <w:sz w:val="16"/>
                <w:szCs w:val="16"/>
              </w:rPr>
              <w:t>10,711</w:t>
            </w:r>
          </w:p>
        </w:tc>
        <w:tc>
          <w:tcPr>
            <w:tcW w:w="340" w:type="pct"/>
            <w:tcBorders>
              <w:top w:val="nil"/>
              <w:left w:val="nil"/>
              <w:bottom w:val="nil"/>
              <w:right w:val="nil"/>
            </w:tcBorders>
            <w:shd w:val="clear" w:color="auto" w:fill="auto"/>
            <w:vAlign w:val="center"/>
          </w:tcPr>
          <w:p w14:paraId="11BE913E" w14:textId="7D53A5E5" w:rsidR="00C13301" w:rsidRPr="00E12678" w:rsidRDefault="00C13301" w:rsidP="00C13301">
            <w:pPr>
              <w:jc w:val="right"/>
              <w:rPr>
                <w:rFonts w:cs="Arial"/>
                <w:color w:val="000000"/>
                <w:sz w:val="16"/>
                <w:szCs w:val="16"/>
              </w:rPr>
            </w:pPr>
            <w:r>
              <w:rPr>
                <w:rFonts w:cs="Arial"/>
                <w:color w:val="000000"/>
                <w:sz w:val="16"/>
                <w:szCs w:val="16"/>
              </w:rPr>
              <w:t>76.8</w:t>
            </w:r>
          </w:p>
        </w:tc>
      </w:tr>
      <w:tr w:rsidR="00C13301" w:rsidRPr="00D84F2E" w14:paraId="2B3D6FFF" w14:textId="77777777" w:rsidTr="00E12678">
        <w:trPr>
          <w:trHeight w:val="300"/>
        </w:trPr>
        <w:tc>
          <w:tcPr>
            <w:tcW w:w="708" w:type="pct"/>
            <w:vMerge/>
            <w:tcBorders>
              <w:left w:val="nil"/>
              <w:right w:val="nil"/>
            </w:tcBorders>
            <w:shd w:val="clear" w:color="auto" w:fill="auto"/>
            <w:vAlign w:val="center"/>
            <w:hideMark/>
          </w:tcPr>
          <w:p w14:paraId="072B30FE" w14:textId="2CDD2EE8"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1F032717"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35-39</w:t>
            </w:r>
          </w:p>
        </w:tc>
        <w:tc>
          <w:tcPr>
            <w:tcW w:w="438" w:type="pct"/>
            <w:tcBorders>
              <w:top w:val="nil"/>
              <w:left w:val="nil"/>
              <w:bottom w:val="nil"/>
              <w:right w:val="nil"/>
            </w:tcBorders>
            <w:shd w:val="clear" w:color="000000" w:fill="C7E4F3"/>
            <w:vAlign w:val="center"/>
            <w:hideMark/>
          </w:tcPr>
          <w:p w14:paraId="56FF5447" w14:textId="6A1B70F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12,021</w:t>
            </w:r>
          </w:p>
        </w:tc>
        <w:tc>
          <w:tcPr>
            <w:tcW w:w="340" w:type="pct"/>
            <w:tcBorders>
              <w:top w:val="nil"/>
              <w:left w:val="nil"/>
              <w:bottom w:val="nil"/>
              <w:right w:val="nil"/>
            </w:tcBorders>
            <w:shd w:val="clear" w:color="000000" w:fill="C7E4F3"/>
            <w:vAlign w:val="center"/>
            <w:hideMark/>
          </w:tcPr>
          <w:p w14:paraId="1C51071B" w14:textId="0126EFCC"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10.6</w:t>
            </w:r>
          </w:p>
        </w:tc>
        <w:tc>
          <w:tcPr>
            <w:tcW w:w="438" w:type="pct"/>
            <w:tcBorders>
              <w:top w:val="nil"/>
              <w:left w:val="nil"/>
              <w:bottom w:val="nil"/>
              <w:right w:val="nil"/>
            </w:tcBorders>
            <w:shd w:val="clear" w:color="000000" w:fill="C7E4F3"/>
            <w:vAlign w:val="center"/>
            <w:hideMark/>
          </w:tcPr>
          <w:p w14:paraId="6B8A4C15" w14:textId="5CE1A6E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12,799</w:t>
            </w:r>
          </w:p>
        </w:tc>
        <w:tc>
          <w:tcPr>
            <w:tcW w:w="340" w:type="pct"/>
            <w:tcBorders>
              <w:top w:val="nil"/>
              <w:left w:val="nil"/>
              <w:bottom w:val="nil"/>
              <w:right w:val="nil"/>
            </w:tcBorders>
            <w:shd w:val="clear" w:color="000000" w:fill="C7E4F3"/>
            <w:vAlign w:val="center"/>
            <w:hideMark/>
          </w:tcPr>
          <w:p w14:paraId="3395A117" w14:textId="466C1E7C"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10.3</w:t>
            </w:r>
          </w:p>
        </w:tc>
        <w:tc>
          <w:tcPr>
            <w:tcW w:w="438" w:type="pct"/>
            <w:tcBorders>
              <w:top w:val="nil"/>
              <w:left w:val="nil"/>
              <w:bottom w:val="nil"/>
              <w:right w:val="nil"/>
            </w:tcBorders>
            <w:shd w:val="clear" w:color="000000" w:fill="C7E4F3"/>
            <w:vAlign w:val="center"/>
            <w:hideMark/>
          </w:tcPr>
          <w:p w14:paraId="0E51B2B8" w14:textId="1FAF51DD"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21,198</w:t>
            </w:r>
          </w:p>
        </w:tc>
        <w:tc>
          <w:tcPr>
            <w:tcW w:w="340" w:type="pct"/>
            <w:tcBorders>
              <w:top w:val="nil"/>
              <w:left w:val="nil"/>
              <w:bottom w:val="nil"/>
              <w:right w:val="nil"/>
            </w:tcBorders>
            <w:shd w:val="clear" w:color="000000" w:fill="C7E4F3"/>
            <w:vAlign w:val="center"/>
            <w:hideMark/>
          </w:tcPr>
          <w:p w14:paraId="6F41FBA2" w14:textId="06EF4904"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10.9</w:t>
            </w:r>
          </w:p>
        </w:tc>
        <w:tc>
          <w:tcPr>
            <w:tcW w:w="329" w:type="pct"/>
            <w:tcBorders>
              <w:top w:val="nil"/>
              <w:left w:val="nil"/>
              <w:bottom w:val="nil"/>
              <w:right w:val="nil"/>
            </w:tcBorders>
            <w:shd w:val="clear" w:color="000000" w:fill="C7E4F3"/>
            <w:vAlign w:val="center"/>
          </w:tcPr>
          <w:p w14:paraId="515F57EF" w14:textId="0D1042D9" w:rsidR="00C13301" w:rsidRPr="00E12678" w:rsidRDefault="00C13301" w:rsidP="00C13301">
            <w:pPr>
              <w:jc w:val="right"/>
              <w:rPr>
                <w:rFonts w:cs="Arial"/>
                <w:color w:val="000000"/>
                <w:sz w:val="16"/>
                <w:szCs w:val="16"/>
              </w:rPr>
            </w:pPr>
            <w:r>
              <w:rPr>
                <w:rFonts w:cs="Arial"/>
                <w:color w:val="000000"/>
                <w:sz w:val="16"/>
                <w:szCs w:val="16"/>
              </w:rPr>
              <w:t>778</w:t>
            </w:r>
          </w:p>
        </w:tc>
        <w:tc>
          <w:tcPr>
            <w:tcW w:w="322" w:type="pct"/>
            <w:tcBorders>
              <w:top w:val="nil"/>
              <w:left w:val="nil"/>
              <w:bottom w:val="nil"/>
              <w:right w:val="nil"/>
            </w:tcBorders>
            <w:shd w:val="clear" w:color="000000" w:fill="C7E4F3"/>
            <w:vAlign w:val="center"/>
          </w:tcPr>
          <w:p w14:paraId="51BD3CD2" w14:textId="43E12DAA" w:rsidR="00C13301" w:rsidRPr="00E12678" w:rsidRDefault="00C13301" w:rsidP="00C13301">
            <w:pPr>
              <w:jc w:val="right"/>
              <w:rPr>
                <w:rFonts w:cs="Arial"/>
                <w:color w:val="000000"/>
                <w:sz w:val="16"/>
                <w:szCs w:val="16"/>
              </w:rPr>
            </w:pPr>
            <w:r>
              <w:rPr>
                <w:rFonts w:cs="Arial"/>
                <w:color w:val="000000"/>
                <w:sz w:val="16"/>
                <w:szCs w:val="16"/>
              </w:rPr>
              <w:t>6.5</w:t>
            </w:r>
          </w:p>
        </w:tc>
        <w:tc>
          <w:tcPr>
            <w:tcW w:w="488" w:type="pct"/>
            <w:tcBorders>
              <w:top w:val="nil"/>
              <w:left w:val="nil"/>
              <w:bottom w:val="nil"/>
              <w:right w:val="nil"/>
            </w:tcBorders>
            <w:shd w:val="clear" w:color="000000" w:fill="C7E4F3"/>
            <w:vAlign w:val="center"/>
          </w:tcPr>
          <w:p w14:paraId="63D32BB0" w14:textId="30A19A64" w:rsidR="00C13301" w:rsidRPr="00E12678" w:rsidRDefault="00C13301" w:rsidP="00C13301">
            <w:pPr>
              <w:jc w:val="right"/>
              <w:rPr>
                <w:rFonts w:cs="Arial"/>
                <w:color w:val="000000"/>
                <w:sz w:val="16"/>
                <w:szCs w:val="16"/>
              </w:rPr>
            </w:pPr>
            <w:r>
              <w:rPr>
                <w:rFonts w:cs="Arial"/>
                <w:color w:val="000000"/>
                <w:sz w:val="16"/>
                <w:szCs w:val="16"/>
              </w:rPr>
              <w:t>8,399</w:t>
            </w:r>
          </w:p>
        </w:tc>
        <w:tc>
          <w:tcPr>
            <w:tcW w:w="340" w:type="pct"/>
            <w:tcBorders>
              <w:top w:val="nil"/>
              <w:left w:val="nil"/>
              <w:bottom w:val="nil"/>
              <w:right w:val="nil"/>
            </w:tcBorders>
            <w:shd w:val="clear" w:color="000000" w:fill="C7E4F3"/>
            <w:vAlign w:val="center"/>
          </w:tcPr>
          <w:p w14:paraId="373FF241" w14:textId="42ACBAAE" w:rsidR="00C13301" w:rsidRPr="00E12678" w:rsidRDefault="00C13301" w:rsidP="00C13301">
            <w:pPr>
              <w:jc w:val="right"/>
              <w:rPr>
                <w:rFonts w:cs="Arial"/>
                <w:color w:val="000000"/>
                <w:sz w:val="16"/>
                <w:szCs w:val="16"/>
              </w:rPr>
            </w:pPr>
            <w:r>
              <w:rPr>
                <w:rFonts w:cs="Arial"/>
                <w:color w:val="000000"/>
                <w:sz w:val="16"/>
                <w:szCs w:val="16"/>
              </w:rPr>
              <w:t>65.6</w:t>
            </w:r>
          </w:p>
        </w:tc>
      </w:tr>
      <w:tr w:rsidR="00C13301" w:rsidRPr="00D84F2E" w14:paraId="6D959A19" w14:textId="77777777" w:rsidTr="00E12678">
        <w:trPr>
          <w:trHeight w:val="300"/>
        </w:trPr>
        <w:tc>
          <w:tcPr>
            <w:tcW w:w="708" w:type="pct"/>
            <w:vMerge/>
            <w:tcBorders>
              <w:left w:val="nil"/>
              <w:right w:val="nil"/>
            </w:tcBorders>
            <w:shd w:val="clear" w:color="auto" w:fill="auto"/>
            <w:vAlign w:val="center"/>
            <w:hideMark/>
          </w:tcPr>
          <w:p w14:paraId="6EFE4EF1" w14:textId="453A75EA"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2D27746E"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40-44</w:t>
            </w:r>
          </w:p>
        </w:tc>
        <w:tc>
          <w:tcPr>
            <w:tcW w:w="438" w:type="pct"/>
            <w:tcBorders>
              <w:top w:val="nil"/>
              <w:left w:val="nil"/>
              <w:bottom w:val="nil"/>
              <w:right w:val="nil"/>
            </w:tcBorders>
            <w:shd w:val="clear" w:color="auto" w:fill="auto"/>
            <w:vAlign w:val="center"/>
            <w:hideMark/>
          </w:tcPr>
          <w:p w14:paraId="5DAA639F" w14:textId="7582D78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11,114</w:t>
            </w:r>
          </w:p>
        </w:tc>
        <w:tc>
          <w:tcPr>
            <w:tcW w:w="340" w:type="pct"/>
            <w:tcBorders>
              <w:top w:val="nil"/>
              <w:left w:val="nil"/>
              <w:bottom w:val="nil"/>
              <w:right w:val="nil"/>
            </w:tcBorders>
            <w:shd w:val="clear" w:color="auto" w:fill="auto"/>
            <w:vAlign w:val="center"/>
            <w:hideMark/>
          </w:tcPr>
          <w:p w14:paraId="6CBCA56C" w14:textId="1F87BD9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9.8</w:t>
            </w:r>
          </w:p>
        </w:tc>
        <w:tc>
          <w:tcPr>
            <w:tcW w:w="438" w:type="pct"/>
            <w:tcBorders>
              <w:top w:val="nil"/>
              <w:left w:val="nil"/>
              <w:bottom w:val="nil"/>
              <w:right w:val="nil"/>
            </w:tcBorders>
            <w:shd w:val="clear" w:color="auto" w:fill="auto"/>
            <w:vAlign w:val="center"/>
            <w:hideMark/>
          </w:tcPr>
          <w:p w14:paraId="1C231832" w14:textId="0DABE8D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12,649</w:t>
            </w:r>
          </w:p>
        </w:tc>
        <w:tc>
          <w:tcPr>
            <w:tcW w:w="340" w:type="pct"/>
            <w:tcBorders>
              <w:top w:val="nil"/>
              <w:left w:val="nil"/>
              <w:bottom w:val="nil"/>
              <w:right w:val="nil"/>
            </w:tcBorders>
            <w:shd w:val="clear" w:color="auto" w:fill="auto"/>
            <w:vAlign w:val="center"/>
            <w:hideMark/>
          </w:tcPr>
          <w:p w14:paraId="096408AA" w14:textId="76AB711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10.2</w:t>
            </w:r>
          </w:p>
        </w:tc>
        <w:tc>
          <w:tcPr>
            <w:tcW w:w="438" w:type="pct"/>
            <w:tcBorders>
              <w:top w:val="nil"/>
              <w:left w:val="nil"/>
              <w:bottom w:val="nil"/>
              <w:right w:val="nil"/>
            </w:tcBorders>
            <w:shd w:val="clear" w:color="auto" w:fill="auto"/>
            <w:vAlign w:val="center"/>
            <w:hideMark/>
          </w:tcPr>
          <w:p w14:paraId="5DAD14B5" w14:textId="5511EE02"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20,356</w:t>
            </w:r>
          </w:p>
        </w:tc>
        <w:tc>
          <w:tcPr>
            <w:tcW w:w="340" w:type="pct"/>
            <w:tcBorders>
              <w:top w:val="nil"/>
              <w:left w:val="nil"/>
              <w:bottom w:val="nil"/>
              <w:right w:val="nil"/>
            </w:tcBorders>
            <w:shd w:val="clear" w:color="auto" w:fill="auto"/>
            <w:vAlign w:val="center"/>
            <w:hideMark/>
          </w:tcPr>
          <w:p w14:paraId="54005160" w14:textId="00312BF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10.5</w:t>
            </w:r>
          </w:p>
        </w:tc>
        <w:tc>
          <w:tcPr>
            <w:tcW w:w="329" w:type="pct"/>
            <w:tcBorders>
              <w:top w:val="nil"/>
              <w:left w:val="nil"/>
              <w:bottom w:val="nil"/>
              <w:right w:val="nil"/>
            </w:tcBorders>
            <w:shd w:val="clear" w:color="auto" w:fill="auto"/>
            <w:vAlign w:val="center"/>
          </w:tcPr>
          <w:p w14:paraId="2B3E9FC0" w14:textId="77828292" w:rsidR="00C13301" w:rsidRPr="00E12678" w:rsidRDefault="00C13301" w:rsidP="00C13301">
            <w:pPr>
              <w:jc w:val="right"/>
              <w:rPr>
                <w:rFonts w:cs="Arial"/>
                <w:color w:val="000000"/>
                <w:sz w:val="16"/>
                <w:szCs w:val="16"/>
              </w:rPr>
            </w:pPr>
            <w:r>
              <w:rPr>
                <w:rFonts w:cs="Arial"/>
                <w:color w:val="000000"/>
                <w:sz w:val="16"/>
                <w:szCs w:val="16"/>
              </w:rPr>
              <w:t>1,535</w:t>
            </w:r>
          </w:p>
        </w:tc>
        <w:tc>
          <w:tcPr>
            <w:tcW w:w="322" w:type="pct"/>
            <w:tcBorders>
              <w:top w:val="nil"/>
              <w:left w:val="nil"/>
              <w:bottom w:val="nil"/>
              <w:right w:val="nil"/>
            </w:tcBorders>
            <w:shd w:val="clear" w:color="auto" w:fill="auto"/>
            <w:vAlign w:val="center"/>
          </w:tcPr>
          <w:p w14:paraId="1C83545B" w14:textId="64D80150" w:rsidR="00C13301" w:rsidRPr="00E12678" w:rsidRDefault="00C13301" w:rsidP="00C13301">
            <w:pPr>
              <w:jc w:val="right"/>
              <w:rPr>
                <w:rFonts w:cs="Arial"/>
                <w:color w:val="000000"/>
                <w:sz w:val="16"/>
                <w:szCs w:val="16"/>
              </w:rPr>
            </w:pPr>
            <w:r>
              <w:rPr>
                <w:rFonts w:cs="Arial"/>
                <w:color w:val="000000"/>
                <w:sz w:val="16"/>
                <w:szCs w:val="16"/>
              </w:rPr>
              <w:t>13.8</w:t>
            </w:r>
          </w:p>
        </w:tc>
        <w:tc>
          <w:tcPr>
            <w:tcW w:w="488" w:type="pct"/>
            <w:tcBorders>
              <w:top w:val="nil"/>
              <w:left w:val="nil"/>
              <w:bottom w:val="nil"/>
              <w:right w:val="nil"/>
            </w:tcBorders>
            <w:shd w:val="clear" w:color="auto" w:fill="auto"/>
            <w:vAlign w:val="center"/>
          </w:tcPr>
          <w:p w14:paraId="7547E519" w14:textId="4DB75804" w:rsidR="00C13301" w:rsidRPr="00E12678" w:rsidRDefault="00C13301" w:rsidP="00C13301">
            <w:pPr>
              <w:jc w:val="right"/>
              <w:rPr>
                <w:rFonts w:cs="Arial"/>
                <w:color w:val="000000"/>
                <w:sz w:val="16"/>
                <w:szCs w:val="16"/>
              </w:rPr>
            </w:pPr>
            <w:r>
              <w:rPr>
                <w:rFonts w:cs="Arial"/>
                <w:color w:val="000000"/>
                <w:sz w:val="16"/>
                <w:szCs w:val="16"/>
              </w:rPr>
              <w:t>7,707</w:t>
            </w:r>
          </w:p>
        </w:tc>
        <w:tc>
          <w:tcPr>
            <w:tcW w:w="340" w:type="pct"/>
            <w:tcBorders>
              <w:top w:val="nil"/>
              <w:left w:val="nil"/>
              <w:bottom w:val="nil"/>
              <w:right w:val="nil"/>
            </w:tcBorders>
            <w:shd w:val="clear" w:color="auto" w:fill="auto"/>
            <w:vAlign w:val="center"/>
          </w:tcPr>
          <w:p w14:paraId="622CD934" w14:textId="0DB87842" w:rsidR="00C13301" w:rsidRPr="00E12678" w:rsidRDefault="00C13301" w:rsidP="00C13301">
            <w:pPr>
              <w:jc w:val="right"/>
              <w:rPr>
                <w:rFonts w:cs="Arial"/>
                <w:color w:val="000000"/>
                <w:sz w:val="16"/>
                <w:szCs w:val="16"/>
              </w:rPr>
            </w:pPr>
            <w:r>
              <w:rPr>
                <w:rFonts w:cs="Arial"/>
                <w:color w:val="000000"/>
                <w:sz w:val="16"/>
                <w:szCs w:val="16"/>
              </w:rPr>
              <w:t>60.9</w:t>
            </w:r>
          </w:p>
        </w:tc>
      </w:tr>
      <w:tr w:rsidR="00C13301" w:rsidRPr="00D84F2E" w14:paraId="52F17871" w14:textId="77777777" w:rsidTr="00E12678">
        <w:trPr>
          <w:trHeight w:val="300"/>
        </w:trPr>
        <w:tc>
          <w:tcPr>
            <w:tcW w:w="708" w:type="pct"/>
            <w:vMerge/>
            <w:tcBorders>
              <w:left w:val="nil"/>
              <w:right w:val="nil"/>
            </w:tcBorders>
            <w:shd w:val="clear" w:color="auto" w:fill="auto"/>
            <w:vAlign w:val="center"/>
            <w:hideMark/>
          </w:tcPr>
          <w:p w14:paraId="1F4594BD" w14:textId="1943AC9A"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4B67E09D"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45-49</w:t>
            </w:r>
          </w:p>
        </w:tc>
        <w:tc>
          <w:tcPr>
            <w:tcW w:w="438" w:type="pct"/>
            <w:tcBorders>
              <w:top w:val="nil"/>
              <w:left w:val="nil"/>
              <w:bottom w:val="nil"/>
              <w:right w:val="nil"/>
            </w:tcBorders>
            <w:shd w:val="clear" w:color="000000" w:fill="C7E4F3"/>
            <w:vAlign w:val="center"/>
            <w:hideMark/>
          </w:tcPr>
          <w:p w14:paraId="6B20CB96" w14:textId="2BDC394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10,537</w:t>
            </w:r>
          </w:p>
        </w:tc>
        <w:tc>
          <w:tcPr>
            <w:tcW w:w="340" w:type="pct"/>
            <w:tcBorders>
              <w:top w:val="nil"/>
              <w:left w:val="nil"/>
              <w:bottom w:val="nil"/>
              <w:right w:val="nil"/>
            </w:tcBorders>
            <w:shd w:val="clear" w:color="000000" w:fill="C7E4F3"/>
            <w:vAlign w:val="center"/>
            <w:hideMark/>
          </w:tcPr>
          <w:p w14:paraId="642F308D" w14:textId="0E69F10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9.3</w:t>
            </w:r>
          </w:p>
        </w:tc>
        <w:tc>
          <w:tcPr>
            <w:tcW w:w="438" w:type="pct"/>
            <w:tcBorders>
              <w:top w:val="nil"/>
              <w:left w:val="nil"/>
              <w:bottom w:val="nil"/>
              <w:right w:val="nil"/>
            </w:tcBorders>
            <w:shd w:val="clear" w:color="000000" w:fill="C7E4F3"/>
            <w:vAlign w:val="center"/>
            <w:hideMark/>
          </w:tcPr>
          <w:p w14:paraId="01668331" w14:textId="44F4513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10,968</w:t>
            </w:r>
          </w:p>
        </w:tc>
        <w:tc>
          <w:tcPr>
            <w:tcW w:w="340" w:type="pct"/>
            <w:tcBorders>
              <w:top w:val="nil"/>
              <w:left w:val="nil"/>
              <w:bottom w:val="nil"/>
              <w:right w:val="nil"/>
            </w:tcBorders>
            <w:shd w:val="clear" w:color="000000" w:fill="C7E4F3"/>
            <w:vAlign w:val="center"/>
            <w:hideMark/>
          </w:tcPr>
          <w:p w14:paraId="54C3ACD7" w14:textId="336B316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8.8</w:t>
            </w:r>
          </w:p>
        </w:tc>
        <w:tc>
          <w:tcPr>
            <w:tcW w:w="438" w:type="pct"/>
            <w:tcBorders>
              <w:top w:val="nil"/>
              <w:left w:val="nil"/>
              <w:bottom w:val="nil"/>
              <w:right w:val="nil"/>
            </w:tcBorders>
            <w:shd w:val="clear" w:color="000000" w:fill="C7E4F3"/>
            <w:vAlign w:val="center"/>
            <w:hideMark/>
          </w:tcPr>
          <w:p w14:paraId="71CA9D3A" w14:textId="4B7259DD"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16,937</w:t>
            </w:r>
          </w:p>
        </w:tc>
        <w:tc>
          <w:tcPr>
            <w:tcW w:w="340" w:type="pct"/>
            <w:tcBorders>
              <w:top w:val="nil"/>
              <w:left w:val="nil"/>
              <w:bottom w:val="nil"/>
              <w:right w:val="nil"/>
            </w:tcBorders>
            <w:shd w:val="clear" w:color="000000" w:fill="C7E4F3"/>
            <w:vAlign w:val="center"/>
            <w:hideMark/>
          </w:tcPr>
          <w:p w14:paraId="04FEBFAC" w14:textId="5D95D059"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8.7</w:t>
            </w:r>
          </w:p>
        </w:tc>
        <w:tc>
          <w:tcPr>
            <w:tcW w:w="329" w:type="pct"/>
            <w:tcBorders>
              <w:top w:val="nil"/>
              <w:left w:val="nil"/>
              <w:bottom w:val="nil"/>
              <w:right w:val="nil"/>
            </w:tcBorders>
            <w:shd w:val="clear" w:color="000000" w:fill="C7E4F3"/>
            <w:vAlign w:val="center"/>
          </w:tcPr>
          <w:p w14:paraId="3C0BD7DE" w14:textId="78EA378B" w:rsidR="00C13301" w:rsidRPr="00E12678" w:rsidRDefault="00C13301" w:rsidP="00C13301">
            <w:pPr>
              <w:jc w:val="right"/>
              <w:rPr>
                <w:rFonts w:cs="Arial"/>
                <w:color w:val="000000"/>
                <w:sz w:val="16"/>
                <w:szCs w:val="16"/>
              </w:rPr>
            </w:pPr>
            <w:r>
              <w:rPr>
                <w:rFonts w:cs="Arial"/>
                <w:color w:val="000000"/>
                <w:sz w:val="16"/>
                <w:szCs w:val="16"/>
              </w:rPr>
              <w:t>431</w:t>
            </w:r>
          </w:p>
        </w:tc>
        <w:tc>
          <w:tcPr>
            <w:tcW w:w="322" w:type="pct"/>
            <w:tcBorders>
              <w:top w:val="nil"/>
              <w:left w:val="nil"/>
              <w:bottom w:val="nil"/>
              <w:right w:val="nil"/>
            </w:tcBorders>
            <w:shd w:val="clear" w:color="000000" w:fill="C7E4F3"/>
            <w:vAlign w:val="center"/>
          </w:tcPr>
          <w:p w14:paraId="2D6523D6" w14:textId="4C61B8D8" w:rsidR="00C13301" w:rsidRPr="00E12678" w:rsidRDefault="00C13301" w:rsidP="00C13301">
            <w:pPr>
              <w:jc w:val="right"/>
              <w:rPr>
                <w:rFonts w:cs="Arial"/>
                <w:color w:val="000000"/>
                <w:sz w:val="16"/>
                <w:szCs w:val="16"/>
              </w:rPr>
            </w:pPr>
            <w:r>
              <w:rPr>
                <w:rFonts w:cs="Arial"/>
                <w:color w:val="000000"/>
                <w:sz w:val="16"/>
                <w:szCs w:val="16"/>
              </w:rPr>
              <w:t>4.1</w:t>
            </w:r>
          </w:p>
        </w:tc>
        <w:tc>
          <w:tcPr>
            <w:tcW w:w="488" w:type="pct"/>
            <w:tcBorders>
              <w:top w:val="nil"/>
              <w:left w:val="nil"/>
              <w:bottom w:val="nil"/>
              <w:right w:val="nil"/>
            </w:tcBorders>
            <w:shd w:val="clear" w:color="000000" w:fill="C7E4F3"/>
            <w:vAlign w:val="center"/>
          </w:tcPr>
          <w:p w14:paraId="1C1C8776" w14:textId="5BFD1F4B" w:rsidR="00C13301" w:rsidRPr="00E12678" w:rsidRDefault="00C13301" w:rsidP="00C13301">
            <w:pPr>
              <w:jc w:val="right"/>
              <w:rPr>
                <w:rFonts w:cs="Arial"/>
                <w:color w:val="000000"/>
                <w:sz w:val="16"/>
                <w:szCs w:val="16"/>
              </w:rPr>
            </w:pPr>
            <w:r>
              <w:rPr>
                <w:rFonts w:cs="Arial"/>
                <w:color w:val="000000"/>
                <w:sz w:val="16"/>
                <w:szCs w:val="16"/>
              </w:rPr>
              <w:t>5,969</w:t>
            </w:r>
          </w:p>
        </w:tc>
        <w:tc>
          <w:tcPr>
            <w:tcW w:w="340" w:type="pct"/>
            <w:tcBorders>
              <w:top w:val="nil"/>
              <w:left w:val="nil"/>
              <w:bottom w:val="nil"/>
              <w:right w:val="nil"/>
            </w:tcBorders>
            <w:shd w:val="clear" w:color="000000" w:fill="C7E4F3"/>
            <w:vAlign w:val="center"/>
          </w:tcPr>
          <w:p w14:paraId="0D856E9F" w14:textId="18A65E82" w:rsidR="00C13301" w:rsidRPr="00E12678" w:rsidRDefault="00C13301" w:rsidP="00C13301">
            <w:pPr>
              <w:jc w:val="right"/>
              <w:rPr>
                <w:rFonts w:cs="Arial"/>
                <w:color w:val="000000"/>
                <w:sz w:val="16"/>
                <w:szCs w:val="16"/>
              </w:rPr>
            </w:pPr>
            <w:r>
              <w:rPr>
                <w:rFonts w:cs="Arial"/>
                <w:color w:val="000000"/>
                <w:sz w:val="16"/>
                <w:szCs w:val="16"/>
              </w:rPr>
              <w:t>54.4</w:t>
            </w:r>
          </w:p>
        </w:tc>
      </w:tr>
      <w:tr w:rsidR="00C13301" w:rsidRPr="00D84F2E" w14:paraId="30929E09" w14:textId="77777777" w:rsidTr="00E12678">
        <w:trPr>
          <w:trHeight w:val="300"/>
        </w:trPr>
        <w:tc>
          <w:tcPr>
            <w:tcW w:w="708" w:type="pct"/>
            <w:vMerge/>
            <w:tcBorders>
              <w:left w:val="nil"/>
              <w:right w:val="nil"/>
            </w:tcBorders>
            <w:shd w:val="clear" w:color="auto" w:fill="auto"/>
            <w:vAlign w:val="center"/>
            <w:hideMark/>
          </w:tcPr>
          <w:p w14:paraId="14A6671D" w14:textId="250504AE"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auto" w:fill="auto"/>
            <w:vAlign w:val="center"/>
            <w:hideMark/>
          </w:tcPr>
          <w:p w14:paraId="4ECE71C4"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50-54</w:t>
            </w:r>
          </w:p>
        </w:tc>
        <w:tc>
          <w:tcPr>
            <w:tcW w:w="438" w:type="pct"/>
            <w:tcBorders>
              <w:top w:val="nil"/>
              <w:left w:val="nil"/>
              <w:bottom w:val="nil"/>
              <w:right w:val="nil"/>
            </w:tcBorders>
            <w:shd w:val="clear" w:color="auto" w:fill="auto"/>
            <w:vAlign w:val="center"/>
            <w:hideMark/>
          </w:tcPr>
          <w:p w14:paraId="60EF48D0" w14:textId="68E3759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9,368</w:t>
            </w:r>
          </w:p>
        </w:tc>
        <w:tc>
          <w:tcPr>
            <w:tcW w:w="340" w:type="pct"/>
            <w:tcBorders>
              <w:top w:val="nil"/>
              <w:left w:val="nil"/>
              <w:bottom w:val="nil"/>
              <w:right w:val="nil"/>
            </w:tcBorders>
            <w:shd w:val="clear" w:color="auto" w:fill="auto"/>
            <w:vAlign w:val="center"/>
            <w:hideMark/>
          </w:tcPr>
          <w:p w14:paraId="56C940E2" w14:textId="30F2BD5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8.3</w:t>
            </w:r>
          </w:p>
        </w:tc>
        <w:tc>
          <w:tcPr>
            <w:tcW w:w="438" w:type="pct"/>
            <w:tcBorders>
              <w:top w:val="nil"/>
              <w:left w:val="nil"/>
              <w:bottom w:val="nil"/>
              <w:right w:val="nil"/>
            </w:tcBorders>
            <w:shd w:val="clear" w:color="auto" w:fill="auto"/>
            <w:vAlign w:val="center"/>
            <w:hideMark/>
          </w:tcPr>
          <w:p w14:paraId="01CAF878" w14:textId="5BBF474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10,027</w:t>
            </w:r>
          </w:p>
        </w:tc>
        <w:tc>
          <w:tcPr>
            <w:tcW w:w="340" w:type="pct"/>
            <w:tcBorders>
              <w:top w:val="nil"/>
              <w:left w:val="nil"/>
              <w:bottom w:val="nil"/>
              <w:right w:val="nil"/>
            </w:tcBorders>
            <w:shd w:val="clear" w:color="auto" w:fill="auto"/>
            <w:vAlign w:val="center"/>
            <w:hideMark/>
          </w:tcPr>
          <w:p w14:paraId="62AAC951" w14:textId="3ACC719A"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8.1</w:t>
            </w:r>
          </w:p>
        </w:tc>
        <w:tc>
          <w:tcPr>
            <w:tcW w:w="438" w:type="pct"/>
            <w:tcBorders>
              <w:top w:val="nil"/>
              <w:left w:val="nil"/>
              <w:bottom w:val="nil"/>
              <w:right w:val="nil"/>
            </w:tcBorders>
            <w:shd w:val="clear" w:color="auto" w:fill="auto"/>
            <w:vAlign w:val="center"/>
            <w:hideMark/>
          </w:tcPr>
          <w:p w14:paraId="4CFA0B55" w14:textId="35FE7B31"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14,409</w:t>
            </w:r>
          </w:p>
        </w:tc>
        <w:tc>
          <w:tcPr>
            <w:tcW w:w="340" w:type="pct"/>
            <w:tcBorders>
              <w:top w:val="nil"/>
              <w:left w:val="nil"/>
              <w:bottom w:val="nil"/>
              <w:right w:val="nil"/>
            </w:tcBorders>
            <w:shd w:val="clear" w:color="auto" w:fill="auto"/>
            <w:vAlign w:val="center"/>
            <w:hideMark/>
          </w:tcPr>
          <w:p w14:paraId="2F91A3BB" w14:textId="79FA5548"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7.4</w:t>
            </w:r>
          </w:p>
        </w:tc>
        <w:tc>
          <w:tcPr>
            <w:tcW w:w="329" w:type="pct"/>
            <w:tcBorders>
              <w:top w:val="nil"/>
              <w:left w:val="nil"/>
              <w:bottom w:val="nil"/>
              <w:right w:val="nil"/>
            </w:tcBorders>
            <w:shd w:val="clear" w:color="auto" w:fill="auto"/>
            <w:vAlign w:val="center"/>
          </w:tcPr>
          <w:p w14:paraId="01430D56" w14:textId="41846809" w:rsidR="00C13301" w:rsidRPr="00E12678" w:rsidRDefault="00C13301" w:rsidP="00C13301">
            <w:pPr>
              <w:jc w:val="right"/>
              <w:rPr>
                <w:rFonts w:cs="Arial"/>
                <w:color w:val="000000"/>
                <w:sz w:val="16"/>
                <w:szCs w:val="16"/>
              </w:rPr>
            </w:pPr>
            <w:r>
              <w:rPr>
                <w:rFonts w:cs="Arial"/>
                <w:color w:val="000000"/>
                <w:sz w:val="16"/>
                <w:szCs w:val="16"/>
              </w:rPr>
              <w:t>659</w:t>
            </w:r>
          </w:p>
        </w:tc>
        <w:tc>
          <w:tcPr>
            <w:tcW w:w="322" w:type="pct"/>
            <w:tcBorders>
              <w:top w:val="nil"/>
              <w:left w:val="nil"/>
              <w:bottom w:val="nil"/>
              <w:right w:val="nil"/>
            </w:tcBorders>
            <w:shd w:val="clear" w:color="auto" w:fill="auto"/>
            <w:vAlign w:val="center"/>
          </w:tcPr>
          <w:p w14:paraId="04634BE7" w14:textId="0F97EDB3" w:rsidR="00C13301" w:rsidRPr="00E12678" w:rsidRDefault="00C13301" w:rsidP="00C13301">
            <w:pPr>
              <w:jc w:val="right"/>
              <w:rPr>
                <w:rFonts w:cs="Arial"/>
                <w:color w:val="000000"/>
                <w:sz w:val="16"/>
                <w:szCs w:val="16"/>
              </w:rPr>
            </w:pPr>
            <w:r>
              <w:rPr>
                <w:rFonts w:cs="Arial"/>
                <w:color w:val="000000"/>
                <w:sz w:val="16"/>
                <w:szCs w:val="16"/>
              </w:rPr>
              <w:t>7.0</w:t>
            </w:r>
          </w:p>
        </w:tc>
        <w:tc>
          <w:tcPr>
            <w:tcW w:w="488" w:type="pct"/>
            <w:tcBorders>
              <w:top w:val="nil"/>
              <w:left w:val="nil"/>
              <w:bottom w:val="nil"/>
              <w:right w:val="nil"/>
            </w:tcBorders>
            <w:shd w:val="clear" w:color="auto" w:fill="auto"/>
            <w:vAlign w:val="center"/>
          </w:tcPr>
          <w:p w14:paraId="70637E1C" w14:textId="5286A9FE" w:rsidR="00C13301" w:rsidRPr="00E12678" w:rsidRDefault="00C13301" w:rsidP="00C13301">
            <w:pPr>
              <w:jc w:val="right"/>
              <w:rPr>
                <w:rFonts w:cs="Arial"/>
                <w:color w:val="000000"/>
                <w:sz w:val="16"/>
                <w:szCs w:val="16"/>
              </w:rPr>
            </w:pPr>
            <w:r>
              <w:rPr>
                <w:rFonts w:cs="Arial"/>
                <w:color w:val="000000"/>
                <w:sz w:val="16"/>
                <w:szCs w:val="16"/>
              </w:rPr>
              <w:t>4,383</w:t>
            </w:r>
          </w:p>
        </w:tc>
        <w:tc>
          <w:tcPr>
            <w:tcW w:w="340" w:type="pct"/>
            <w:tcBorders>
              <w:top w:val="nil"/>
              <w:left w:val="nil"/>
              <w:bottom w:val="nil"/>
              <w:right w:val="nil"/>
            </w:tcBorders>
            <w:shd w:val="clear" w:color="auto" w:fill="auto"/>
            <w:vAlign w:val="center"/>
          </w:tcPr>
          <w:p w14:paraId="33E9EF6B" w14:textId="1334576F" w:rsidR="00C13301" w:rsidRPr="00E12678" w:rsidRDefault="00C13301" w:rsidP="00C13301">
            <w:pPr>
              <w:jc w:val="right"/>
              <w:rPr>
                <w:rFonts w:cs="Arial"/>
                <w:color w:val="000000"/>
                <w:sz w:val="16"/>
                <w:szCs w:val="16"/>
              </w:rPr>
            </w:pPr>
            <w:r>
              <w:rPr>
                <w:rFonts w:cs="Arial"/>
                <w:color w:val="000000"/>
                <w:sz w:val="16"/>
                <w:szCs w:val="16"/>
              </w:rPr>
              <w:t>43.7</w:t>
            </w:r>
          </w:p>
        </w:tc>
      </w:tr>
      <w:tr w:rsidR="00C13301" w:rsidRPr="00D84F2E" w14:paraId="6C93D2F2" w14:textId="77777777" w:rsidTr="00E12678">
        <w:trPr>
          <w:trHeight w:val="315"/>
        </w:trPr>
        <w:tc>
          <w:tcPr>
            <w:tcW w:w="708" w:type="pct"/>
            <w:vMerge/>
            <w:tcBorders>
              <w:left w:val="nil"/>
              <w:bottom w:val="single" w:sz="8" w:space="0" w:color="1F698E"/>
              <w:right w:val="nil"/>
            </w:tcBorders>
            <w:shd w:val="clear" w:color="auto" w:fill="auto"/>
            <w:vAlign w:val="center"/>
            <w:hideMark/>
          </w:tcPr>
          <w:p w14:paraId="03C581A9" w14:textId="59ADCF7A"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single" w:sz="8" w:space="0" w:color="1F698E"/>
              <w:right w:val="nil"/>
            </w:tcBorders>
            <w:shd w:val="clear" w:color="000000" w:fill="C7E4F3"/>
            <w:vAlign w:val="center"/>
            <w:hideMark/>
          </w:tcPr>
          <w:p w14:paraId="4B0BE153"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55 and over</w:t>
            </w:r>
          </w:p>
        </w:tc>
        <w:tc>
          <w:tcPr>
            <w:tcW w:w="438" w:type="pct"/>
            <w:tcBorders>
              <w:top w:val="nil"/>
              <w:left w:val="nil"/>
              <w:bottom w:val="single" w:sz="8" w:space="0" w:color="1F698E"/>
              <w:right w:val="nil"/>
            </w:tcBorders>
            <w:shd w:val="clear" w:color="000000" w:fill="C7E4F3"/>
            <w:vAlign w:val="center"/>
            <w:hideMark/>
          </w:tcPr>
          <w:p w14:paraId="21CFF815" w14:textId="7BE7554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10,603</w:t>
            </w:r>
          </w:p>
        </w:tc>
        <w:tc>
          <w:tcPr>
            <w:tcW w:w="340" w:type="pct"/>
            <w:tcBorders>
              <w:top w:val="nil"/>
              <w:left w:val="nil"/>
              <w:bottom w:val="single" w:sz="8" w:space="0" w:color="1F698E"/>
              <w:right w:val="nil"/>
            </w:tcBorders>
            <w:shd w:val="clear" w:color="000000" w:fill="C7E4F3"/>
            <w:vAlign w:val="center"/>
            <w:hideMark/>
          </w:tcPr>
          <w:p w14:paraId="426D09AE" w14:textId="7E5ED20E"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9.4</w:t>
            </w:r>
          </w:p>
        </w:tc>
        <w:tc>
          <w:tcPr>
            <w:tcW w:w="438" w:type="pct"/>
            <w:tcBorders>
              <w:top w:val="nil"/>
              <w:left w:val="nil"/>
              <w:bottom w:val="single" w:sz="8" w:space="0" w:color="1F698E"/>
              <w:right w:val="nil"/>
            </w:tcBorders>
            <w:shd w:val="clear" w:color="000000" w:fill="C7E4F3"/>
            <w:vAlign w:val="center"/>
            <w:hideMark/>
          </w:tcPr>
          <w:p w14:paraId="6C19400F" w14:textId="15ACD54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12,435</w:t>
            </w:r>
          </w:p>
        </w:tc>
        <w:tc>
          <w:tcPr>
            <w:tcW w:w="340" w:type="pct"/>
            <w:tcBorders>
              <w:top w:val="nil"/>
              <w:left w:val="nil"/>
              <w:bottom w:val="single" w:sz="8" w:space="0" w:color="1F698E"/>
              <w:right w:val="nil"/>
            </w:tcBorders>
            <w:shd w:val="clear" w:color="000000" w:fill="C7E4F3"/>
            <w:vAlign w:val="center"/>
            <w:hideMark/>
          </w:tcPr>
          <w:p w14:paraId="1FBB7636" w14:textId="013F7629"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10.0</w:t>
            </w:r>
          </w:p>
        </w:tc>
        <w:tc>
          <w:tcPr>
            <w:tcW w:w="438" w:type="pct"/>
            <w:tcBorders>
              <w:top w:val="nil"/>
              <w:left w:val="nil"/>
              <w:bottom w:val="single" w:sz="8" w:space="0" w:color="1F698E"/>
              <w:right w:val="nil"/>
            </w:tcBorders>
            <w:shd w:val="clear" w:color="000000" w:fill="C7E4F3"/>
            <w:vAlign w:val="center"/>
            <w:hideMark/>
          </w:tcPr>
          <w:p w14:paraId="75B2CBB5" w14:textId="1DACF866"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19,376</w:t>
            </w:r>
          </w:p>
        </w:tc>
        <w:tc>
          <w:tcPr>
            <w:tcW w:w="340" w:type="pct"/>
            <w:tcBorders>
              <w:top w:val="nil"/>
              <w:left w:val="nil"/>
              <w:bottom w:val="single" w:sz="8" w:space="0" w:color="1F698E"/>
              <w:right w:val="nil"/>
            </w:tcBorders>
            <w:shd w:val="clear" w:color="000000" w:fill="C7E4F3"/>
            <w:vAlign w:val="center"/>
            <w:hideMark/>
          </w:tcPr>
          <w:p w14:paraId="673DD3A4" w14:textId="28857E6F"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10.0</w:t>
            </w:r>
          </w:p>
        </w:tc>
        <w:tc>
          <w:tcPr>
            <w:tcW w:w="329" w:type="pct"/>
            <w:tcBorders>
              <w:top w:val="nil"/>
              <w:left w:val="nil"/>
              <w:bottom w:val="single" w:sz="8" w:space="0" w:color="1F698E"/>
              <w:right w:val="nil"/>
            </w:tcBorders>
            <w:shd w:val="clear" w:color="000000" w:fill="C7E4F3"/>
            <w:vAlign w:val="center"/>
          </w:tcPr>
          <w:p w14:paraId="49ED2234" w14:textId="5A0AEEDA" w:rsidR="00C13301" w:rsidRPr="00E12678" w:rsidRDefault="00C13301" w:rsidP="00C13301">
            <w:pPr>
              <w:jc w:val="right"/>
              <w:rPr>
                <w:rFonts w:cs="Arial"/>
                <w:color w:val="000000"/>
                <w:sz w:val="16"/>
                <w:szCs w:val="16"/>
              </w:rPr>
            </w:pPr>
            <w:r>
              <w:rPr>
                <w:rFonts w:cs="Arial"/>
                <w:color w:val="000000"/>
                <w:sz w:val="16"/>
                <w:szCs w:val="16"/>
              </w:rPr>
              <w:t>1,831</w:t>
            </w:r>
          </w:p>
        </w:tc>
        <w:tc>
          <w:tcPr>
            <w:tcW w:w="322" w:type="pct"/>
            <w:tcBorders>
              <w:top w:val="nil"/>
              <w:left w:val="nil"/>
              <w:bottom w:val="single" w:sz="8" w:space="0" w:color="1F698E"/>
              <w:right w:val="nil"/>
            </w:tcBorders>
            <w:shd w:val="clear" w:color="000000" w:fill="C7E4F3"/>
            <w:vAlign w:val="center"/>
          </w:tcPr>
          <w:p w14:paraId="294606C0" w14:textId="7079FD81" w:rsidR="00C13301" w:rsidRPr="00E12678" w:rsidRDefault="00C13301" w:rsidP="00C13301">
            <w:pPr>
              <w:jc w:val="right"/>
              <w:rPr>
                <w:rFonts w:cs="Arial"/>
                <w:color w:val="000000"/>
                <w:sz w:val="16"/>
                <w:szCs w:val="16"/>
              </w:rPr>
            </w:pPr>
            <w:r>
              <w:rPr>
                <w:rFonts w:cs="Arial"/>
                <w:color w:val="000000"/>
                <w:sz w:val="16"/>
                <w:szCs w:val="16"/>
              </w:rPr>
              <w:t>17.3</w:t>
            </w:r>
          </w:p>
        </w:tc>
        <w:tc>
          <w:tcPr>
            <w:tcW w:w="488" w:type="pct"/>
            <w:tcBorders>
              <w:top w:val="nil"/>
              <w:left w:val="nil"/>
              <w:bottom w:val="single" w:sz="8" w:space="0" w:color="1F698E"/>
              <w:right w:val="nil"/>
            </w:tcBorders>
            <w:shd w:val="clear" w:color="000000" w:fill="C7E4F3"/>
            <w:vAlign w:val="center"/>
          </w:tcPr>
          <w:p w14:paraId="7E7DAFC4" w14:textId="12FF35AD" w:rsidR="00C13301" w:rsidRPr="00E12678" w:rsidRDefault="00C13301" w:rsidP="00C13301">
            <w:pPr>
              <w:jc w:val="right"/>
              <w:rPr>
                <w:rFonts w:cs="Arial"/>
                <w:color w:val="000000"/>
                <w:sz w:val="16"/>
                <w:szCs w:val="16"/>
              </w:rPr>
            </w:pPr>
            <w:r>
              <w:rPr>
                <w:rFonts w:cs="Arial"/>
                <w:color w:val="000000"/>
                <w:sz w:val="16"/>
                <w:szCs w:val="16"/>
              </w:rPr>
              <w:t>6,941</w:t>
            </w:r>
          </w:p>
        </w:tc>
        <w:tc>
          <w:tcPr>
            <w:tcW w:w="340" w:type="pct"/>
            <w:tcBorders>
              <w:top w:val="nil"/>
              <w:left w:val="nil"/>
              <w:bottom w:val="single" w:sz="8" w:space="0" w:color="1F698E"/>
              <w:right w:val="nil"/>
            </w:tcBorders>
            <w:shd w:val="clear" w:color="000000" w:fill="C7E4F3"/>
            <w:vAlign w:val="center"/>
          </w:tcPr>
          <w:p w14:paraId="36CCDF00" w14:textId="63BAF268" w:rsidR="00C13301" w:rsidRPr="00E12678" w:rsidRDefault="00C13301" w:rsidP="00C13301">
            <w:pPr>
              <w:jc w:val="right"/>
              <w:rPr>
                <w:rFonts w:cs="Arial"/>
                <w:color w:val="000000"/>
                <w:sz w:val="16"/>
                <w:szCs w:val="16"/>
              </w:rPr>
            </w:pPr>
            <w:r>
              <w:rPr>
                <w:rFonts w:cs="Arial"/>
                <w:color w:val="000000"/>
                <w:sz w:val="16"/>
                <w:szCs w:val="16"/>
              </w:rPr>
              <w:t>55.8</w:t>
            </w:r>
          </w:p>
        </w:tc>
      </w:tr>
      <w:tr w:rsidR="00C13301" w:rsidRPr="00D84F2E" w14:paraId="4D7E4957" w14:textId="77777777" w:rsidTr="00E12678">
        <w:trPr>
          <w:trHeight w:val="300"/>
        </w:trPr>
        <w:tc>
          <w:tcPr>
            <w:tcW w:w="708" w:type="pct"/>
            <w:vMerge w:val="restart"/>
            <w:tcBorders>
              <w:top w:val="nil"/>
              <w:left w:val="nil"/>
              <w:right w:val="nil"/>
            </w:tcBorders>
            <w:shd w:val="clear" w:color="auto" w:fill="C7E4F3" w:themeFill="accent1" w:themeFillTint="33"/>
            <w:vAlign w:val="center"/>
            <w:hideMark/>
          </w:tcPr>
          <w:p w14:paraId="7E1086D8" w14:textId="07AA97A1" w:rsidR="00C13301" w:rsidRPr="007F41F7" w:rsidRDefault="00C13301" w:rsidP="00C13301">
            <w:pPr>
              <w:rPr>
                <w:rFonts w:eastAsia="Times New Roman" w:cs="Arial"/>
                <w:b/>
                <w:color w:val="000000"/>
                <w:sz w:val="16"/>
                <w:szCs w:val="16"/>
                <w:lang w:eastAsia="en-AU"/>
              </w:rPr>
            </w:pPr>
            <w:r>
              <w:rPr>
                <w:rFonts w:eastAsia="Times New Roman" w:cs="Arial"/>
                <w:b/>
                <w:color w:val="000000"/>
                <w:sz w:val="16"/>
                <w:szCs w:val="16"/>
                <w:lang w:eastAsia="en-AU"/>
              </w:rPr>
              <w:t>Gender</w:t>
            </w:r>
          </w:p>
        </w:tc>
        <w:tc>
          <w:tcPr>
            <w:tcW w:w="479" w:type="pct"/>
            <w:tcBorders>
              <w:top w:val="nil"/>
              <w:left w:val="nil"/>
              <w:bottom w:val="nil"/>
              <w:right w:val="nil"/>
            </w:tcBorders>
            <w:shd w:val="clear" w:color="auto" w:fill="auto"/>
            <w:vAlign w:val="center"/>
            <w:hideMark/>
          </w:tcPr>
          <w:p w14:paraId="5B121343"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Male</w:t>
            </w:r>
          </w:p>
        </w:tc>
        <w:tc>
          <w:tcPr>
            <w:tcW w:w="438" w:type="pct"/>
            <w:tcBorders>
              <w:top w:val="nil"/>
              <w:left w:val="nil"/>
              <w:bottom w:val="nil"/>
              <w:right w:val="nil"/>
            </w:tcBorders>
            <w:shd w:val="clear" w:color="auto" w:fill="auto"/>
            <w:vAlign w:val="center"/>
            <w:hideMark/>
          </w:tcPr>
          <w:p w14:paraId="5F79E8D9" w14:textId="6280031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6,843</w:t>
            </w:r>
          </w:p>
        </w:tc>
        <w:tc>
          <w:tcPr>
            <w:tcW w:w="340" w:type="pct"/>
            <w:tcBorders>
              <w:top w:val="nil"/>
              <w:left w:val="nil"/>
              <w:bottom w:val="nil"/>
              <w:right w:val="nil"/>
            </w:tcBorders>
            <w:shd w:val="clear" w:color="auto" w:fill="auto"/>
            <w:vAlign w:val="center"/>
            <w:hideMark/>
          </w:tcPr>
          <w:p w14:paraId="62E6C22B" w14:textId="15710EA4"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6.0</w:t>
            </w:r>
          </w:p>
        </w:tc>
        <w:tc>
          <w:tcPr>
            <w:tcW w:w="438" w:type="pct"/>
            <w:tcBorders>
              <w:top w:val="nil"/>
              <w:left w:val="nil"/>
              <w:bottom w:val="nil"/>
              <w:right w:val="nil"/>
            </w:tcBorders>
            <w:shd w:val="clear" w:color="auto" w:fill="auto"/>
            <w:vAlign w:val="center"/>
            <w:hideMark/>
          </w:tcPr>
          <w:p w14:paraId="49B3D6B1" w14:textId="405D26D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8,049</w:t>
            </w:r>
          </w:p>
        </w:tc>
        <w:tc>
          <w:tcPr>
            <w:tcW w:w="340" w:type="pct"/>
            <w:tcBorders>
              <w:top w:val="nil"/>
              <w:left w:val="nil"/>
              <w:bottom w:val="nil"/>
              <w:right w:val="nil"/>
            </w:tcBorders>
            <w:shd w:val="clear" w:color="auto" w:fill="auto"/>
            <w:vAlign w:val="center"/>
            <w:hideMark/>
          </w:tcPr>
          <w:p w14:paraId="134033CC" w14:textId="3DB25127"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6.4</w:t>
            </w:r>
          </w:p>
        </w:tc>
        <w:tc>
          <w:tcPr>
            <w:tcW w:w="438" w:type="pct"/>
            <w:tcBorders>
              <w:top w:val="nil"/>
              <w:left w:val="nil"/>
              <w:bottom w:val="nil"/>
              <w:right w:val="nil"/>
            </w:tcBorders>
            <w:shd w:val="clear" w:color="auto" w:fill="auto"/>
            <w:vAlign w:val="center"/>
            <w:hideMark/>
          </w:tcPr>
          <w:p w14:paraId="210FD761" w14:textId="39ED859C"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17,351</w:t>
            </w:r>
          </w:p>
        </w:tc>
        <w:tc>
          <w:tcPr>
            <w:tcW w:w="340" w:type="pct"/>
            <w:tcBorders>
              <w:top w:val="nil"/>
              <w:left w:val="nil"/>
              <w:bottom w:val="nil"/>
              <w:right w:val="nil"/>
            </w:tcBorders>
            <w:shd w:val="clear" w:color="auto" w:fill="auto"/>
            <w:vAlign w:val="center"/>
            <w:hideMark/>
          </w:tcPr>
          <w:p w14:paraId="77C6558A" w14:textId="69FB6D9B"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8.9</w:t>
            </w:r>
          </w:p>
        </w:tc>
        <w:tc>
          <w:tcPr>
            <w:tcW w:w="329" w:type="pct"/>
            <w:tcBorders>
              <w:top w:val="nil"/>
              <w:left w:val="nil"/>
              <w:bottom w:val="nil"/>
              <w:right w:val="nil"/>
            </w:tcBorders>
            <w:shd w:val="clear" w:color="auto" w:fill="auto"/>
            <w:vAlign w:val="center"/>
          </w:tcPr>
          <w:p w14:paraId="0ECC7CE8" w14:textId="15F26157" w:rsidR="00C13301" w:rsidRPr="00E12678" w:rsidRDefault="00C13301" w:rsidP="00C13301">
            <w:pPr>
              <w:jc w:val="right"/>
              <w:rPr>
                <w:rFonts w:cs="Arial"/>
                <w:color w:val="000000"/>
                <w:sz w:val="16"/>
                <w:szCs w:val="16"/>
              </w:rPr>
            </w:pPr>
            <w:r>
              <w:rPr>
                <w:rFonts w:cs="Arial"/>
                <w:color w:val="000000"/>
                <w:sz w:val="16"/>
                <w:szCs w:val="16"/>
              </w:rPr>
              <w:t>1,206</w:t>
            </w:r>
          </w:p>
        </w:tc>
        <w:tc>
          <w:tcPr>
            <w:tcW w:w="322" w:type="pct"/>
            <w:tcBorders>
              <w:top w:val="nil"/>
              <w:left w:val="nil"/>
              <w:bottom w:val="nil"/>
              <w:right w:val="nil"/>
            </w:tcBorders>
            <w:shd w:val="clear" w:color="auto" w:fill="auto"/>
            <w:vAlign w:val="center"/>
          </w:tcPr>
          <w:p w14:paraId="55E087CD" w14:textId="0E8D0D1E" w:rsidR="00C13301" w:rsidRPr="00E12678" w:rsidRDefault="00C13301" w:rsidP="00C13301">
            <w:pPr>
              <w:jc w:val="right"/>
              <w:rPr>
                <w:rFonts w:cs="Arial"/>
                <w:color w:val="000000"/>
                <w:sz w:val="16"/>
                <w:szCs w:val="16"/>
              </w:rPr>
            </w:pPr>
            <w:r>
              <w:rPr>
                <w:rFonts w:cs="Arial"/>
                <w:color w:val="000000"/>
                <w:sz w:val="16"/>
                <w:szCs w:val="16"/>
              </w:rPr>
              <w:t>17.6</w:t>
            </w:r>
          </w:p>
        </w:tc>
        <w:tc>
          <w:tcPr>
            <w:tcW w:w="488" w:type="pct"/>
            <w:tcBorders>
              <w:top w:val="nil"/>
              <w:left w:val="nil"/>
              <w:bottom w:val="nil"/>
              <w:right w:val="nil"/>
            </w:tcBorders>
            <w:shd w:val="clear" w:color="auto" w:fill="auto"/>
            <w:vAlign w:val="center"/>
          </w:tcPr>
          <w:p w14:paraId="21C6B42B" w14:textId="543CE873" w:rsidR="00C13301" w:rsidRPr="00E12678" w:rsidRDefault="00C13301" w:rsidP="00C13301">
            <w:pPr>
              <w:jc w:val="right"/>
              <w:rPr>
                <w:rFonts w:cs="Arial"/>
                <w:color w:val="000000"/>
                <w:sz w:val="16"/>
                <w:szCs w:val="16"/>
              </w:rPr>
            </w:pPr>
            <w:r>
              <w:rPr>
                <w:rFonts w:cs="Arial"/>
                <w:color w:val="000000"/>
                <w:sz w:val="16"/>
                <w:szCs w:val="16"/>
              </w:rPr>
              <w:t>9,302</w:t>
            </w:r>
          </w:p>
        </w:tc>
        <w:tc>
          <w:tcPr>
            <w:tcW w:w="340" w:type="pct"/>
            <w:tcBorders>
              <w:top w:val="nil"/>
              <w:left w:val="nil"/>
              <w:bottom w:val="nil"/>
              <w:right w:val="nil"/>
            </w:tcBorders>
            <w:shd w:val="clear" w:color="auto" w:fill="auto"/>
            <w:vAlign w:val="center"/>
          </w:tcPr>
          <w:p w14:paraId="5EFA904A" w14:textId="3FAE7897" w:rsidR="00C13301" w:rsidRPr="00E12678" w:rsidRDefault="00C13301" w:rsidP="00C13301">
            <w:pPr>
              <w:jc w:val="right"/>
              <w:rPr>
                <w:rFonts w:cs="Arial"/>
                <w:color w:val="000000"/>
                <w:sz w:val="16"/>
                <w:szCs w:val="16"/>
              </w:rPr>
            </w:pPr>
            <w:r>
              <w:rPr>
                <w:rFonts w:cs="Arial"/>
                <w:color w:val="000000"/>
                <w:sz w:val="16"/>
                <w:szCs w:val="16"/>
              </w:rPr>
              <w:t>115.6</w:t>
            </w:r>
          </w:p>
        </w:tc>
      </w:tr>
      <w:tr w:rsidR="00C13301" w:rsidRPr="00D84F2E" w14:paraId="10C85671" w14:textId="77777777" w:rsidTr="00E12678">
        <w:trPr>
          <w:trHeight w:val="300"/>
        </w:trPr>
        <w:tc>
          <w:tcPr>
            <w:tcW w:w="708" w:type="pct"/>
            <w:vMerge/>
            <w:tcBorders>
              <w:left w:val="nil"/>
              <w:right w:val="nil"/>
            </w:tcBorders>
            <w:shd w:val="clear" w:color="auto" w:fill="C7E4F3" w:themeFill="accent1" w:themeFillTint="33"/>
            <w:vAlign w:val="center"/>
            <w:hideMark/>
          </w:tcPr>
          <w:p w14:paraId="00D05C03" w14:textId="074B9721"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nil"/>
              <w:right w:val="nil"/>
            </w:tcBorders>
            <w:shd w:val="clear" w:color="000000" w:fill="C7E4F3"/>
            <w:vAlign w:val="center"/>
            <w:hideMark/>
          </w:tcPr>
          <w:p w14:paraId="5466848E"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Female</w:t>
            </w:r>
          </w:p>
        </w:tc>
        <w:tc>
          <w:tcPr>
            <w:tcW w:w="438" w:type="pct"/>
            <w:tcBorders>
              <w:top w:val="nil"/>
              <w:left w:val="nil"/>
              <w:bottom w:val="nil"/>
              <w:right w:val="nil"/>
            </w:tcBorders>
            <w:shd w:val="clear" w:color="000000" w:fill="C7E4F3"/>
            <w:vAlign w:val="center"/>
            <w:hideMark/>
          </w:tcPr>
          <w:p w14:paraId="7BF80E88" w14:textId="4DBE95BB"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106,785</w:t>
            </w:r>
          </w:p>
        </w:tc>
        <w:tc>
          <w:tcPr>
            <w:tcW w:w="340" w:type="pct"/>
            <w:tcBorders>
              <w:top w:val="nil"/>
              <w:left w:val="nil"/>
              <w:bottom w:val="nil"/>
              <w:right w:val="nil"/>
            </w:tcBorders>
            <w:shd w:val="clear" w:color="000000" w:fill="C7E4F3"/>
            <w:vAlign w:val="center"/>
            <w:hideMark/>
          </w:tcPr>
          <w:p w14:paraId="76525FA1" w14:textId="74A1B38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94.0</w:t>
            </w:r>
          </w:p>
        </w:tc>
        <w:tc>
          <w:tcPr>
            <w:tcW w:w="438" w:type="pct"/>
            <w:tcBorders>
              <w:top w:val="nil"/>
              <w:left w:val="nil"/>
              <w:bottom w:val="nil"/>
              <w:right w:val="nil"/>
            </w:tcBorders>
            <w:shd w:val="clear" w:color="000000" w:fill="C7E4F3"/>
            <w:vAlign w:val="center"/>
            <w:hideMark/>
          </w:tcPr>
          <w:p w14:paraId="512B96CD" w14:textId="4CC95F5C"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117,539</w:t>
            </w:r>
          </w:p>
        </w:tc>
        <w:tc>
          <w:tcPr>
            <w:tcW w:w="340" w:type="pct"/>
            <w:tcBorders>
              <w:top w:val="nil"/>
              <w:left w:val="nil"/>
              <w:bottom w:val="nil"/>
              <w:right w:val="nil"/>
            </w:tcBorders>
            <w:shd w:val="clear" w:color="000000" w:fill="C7E4F3"/>
            <w:vAlign w:val="center"/>
            <w:hideMark/>
          </w:tcPr>
          <w:p w14:paraId="1045254B" w14:textId="3C3AC0C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93.3</w:t>
            </w:r>
          </w:p>
        </w:tc>
        <w:tc>
          <w:tcPr>
            <w:tcW w:w="438" w:type="pct"/>
            <w:tcBorders>
              <w:top w:val="nil"/>
              <w:left w:val="nil"/>
              <w:bottom w:val="nil"/>
              <w:right w:val="nil"/>
            </w:tcBorders>
            <w:shd w:val="clear" w:color="000000" w:fill="C7E4F3"/>
            <w:vAlign w:val="center"/>
            <w:hideMark/>
          </w:tcPr>
          <w:p w14:paraId="47B47A86" w14:textId="32A02F39"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177,561</w:t>
            </w:r>
          </w:p>
        </w:tc>
        <w:tc>
          <w:tcPr>
            <w:tcW w:w="340" w:type="pct"/>
            <w:tcBorders>
              <w:top w:val="nil"/>
              <w:left w:val="nil"/>
              <w:bottom w:val="nil"/>
              <w:right w:val="nil"/>
            </w:tcBorders>
            <w:shd w:val="clear" w:color="000000" w:fill="C7E4F3"/>
            <w:vAlign w:val="center"/>
            <w:hideMark/>
          </w:tcPr>
          <w:p w14:paraId="71CD3D12" w14:textId="31009580"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91.1</w:t>
            </w:r>
          </w:p>
        </w:tc>
        <w:tc>
          <w:tcPr>
            <w:tcW w:w="329" w:type="pct"/>
            <w:tcBorders>
              <w:top w:val="nil"/>
              <w:left w:val="nil"/>
              <w:bottom w:val="nil"/>
              <w:right w:val="nil"/>
            </w:tcBorders>
            <w:shd w:val="clear" w:color="000000" w:fill="C7E4F3"/>
            <w:vAlign w:val="center"/>
          </w:tcPr>
          <w:p w14:paraId="69ACC5EF" w14:textId="23551984" w:rsidR="00C13301" w:rsidRPr="00E12678" w:rsidRDefault="00C13301" w:rsidP="00C13301">
            <w:pPr>
              <w:jc w:val="right"/>
              <w:rPr>
                <w:rFonts w:cs="Arial"/>
                <w:color w:val="000000"/>
                <w:sz w:val="16"/>
                <w:szCs w:val="16"/>
              </w:rPr>
            </w:pPr>
            <w:r>
              <w:rPr>
                <w:rFonts w:cs="Arial"/>
                <w:color w:val="000000"/>
                <w:sz w:val="16"/>
                <w:szCs w:val="16"/>
              </w:rPr>
              <w:t>10,754</w:t>
            </w:r>
          </w:p>
        </w:tc>
        <w:tc>
          <w:tcPr>
            <w:tcW w:w="322" w:type="pct"/>
            <w:tcBorders>
              <w:top w:val="nil"/>
              <w:left w:val="nil"/>
              <w:bottom w:val="nil"/>
              <w:right w:val="nil"/>
            </w:tcBorders>
            <w:shd w:val="clear" w:color="000000" w:fill="C7E4F3"/>
            <w:vAlign w:val="center"/>
          </w:tcPr>
          <w:p w14:paraId="24325F55" w14:textId="12C09C92" w:rsidR="00C13301" w:rsidRPr="00E12678" w:rsidRDefault="00C13301" w:rsidP="00C13301">
            <w:pPr>
              <w:jc w:val="right"/>
              <w:rPr>
                <w:rFonts w:cs="Arial"/>
                <w:color w:val="000000"/>
                <w:sz w:val="16"/>
                <w:szCs w:val="16"/>
              </w:rPr>
            </w:pPr>
            <w:r>
              <w:rPr>
                <w:rFonts w:cs="Arial"/>
                <w:color w:val="000000"/>
                <w:sz w:val="16"/>
                <w:szCs w:val="16"/>
              </w:rPr>
              <w:t>10.1</w:t>
            </w:r>
          </w:p>
        </w:tc>
        <w:tc>
          <w:tcPr>
            <w:tcW w:w="488" w:type="pct"/>
            <w:tcBorders>
              <w:top w:val="nil"/>
              <w:left w:val="nil"/>
              <w:bottom w:val="nil"/>
              <w:right w:val="nil"/>
            </w:tcBorders>
            <w:shd w:val="clear" w:color="000000" w:fill="C7E4F3"/>
            <w:vAlign w:val="center"/>
          </w:tcPr>
          <w:p w14:paraId="3B7FFCDF" w14:textId="024348B0" w:rsidR="00C13301" w:rsidRPr="00E12678" w:rsidRDefault="00C13301" w:rsidP="00C13301">
            <w:pPr>
              <w:jc w:val="right"/>
              <w:rPr>
                <w:rFonts w:cs="Arial"/>
                <w:color w:val="000000"/>
                <w:sz w:val="16"/>
                <w:szCs w:val="16"/>
              </w:rPr>
            </w:pPr>
            <w:r>
              <w:rPr>
                <w:rFonts w:cs="Arial"/>
                <w:color w:val="000000"/>
                <w:sz w:val="16"/>
                <w:szCs w:val="16"/>
              </w:rPr>
              <w:t>60,022</w:t>
            </w:r>
          </w:p>
        </w:tc>
        <w:tc>
          <w:tcPr>
            <w:tcW w:w="340" w:type="pct"/>
            <w:tcBorders>
              <w:top w:val="nil"/>
              <w:left w:val="nil"/>
              <w:bottom w:val="nil"/>
              <w:right w:val="nil"/>
            </w:tcBorders>
            <w:shd w:val="clear" w:color="000000" w:fill="C7E4F3"/>
            <w:vAlign w:val="center"/>
          </w:tcPr>
          <w:p w14:paraId="3814CB4F" w14:textId="6A482B87" w:rsidR="00C13301" w:rsidRPr="00E12678" w:rsidRDefault="00C13301" w:rsidP="00C13301">
            <w:pPr>
              <w:jc w:val="right"/>
              <w:rPr>
                <w:rFonts w:cs="Arial"/>
                <w:color w:val="000000"/>
                <w:sz w:val="16"/>
                <w:szCs w:val="16"/>
              </w:rPr>
            </w:pPr>
            <w:r>
              <w:rPr>
                <w:rFonts w:cs="Arial"/>
                <w:color w:val="000000"/>
                <w:sz w:val="16"/>
                <w:szCs w:val="16"/>
              </w:rPr>
              <w:t>51.1</w:t>
            </w:r>
          </w:p>
        </w:tc>
      </w:tr>
      <w:tr w:rsidR="003E1487" w:rsidRPr="00D84F2E" w14:paraId="4514C0CD" w14:textId="77777777" w:rsidTr="003E1487">
        <w:trPr>
          <w:trHeight w:val="315"/>
        </w:trPr>
        <w:tc>
          <w:tcPr>
            <w:tcW w:w="708" w:type="pct"/>
            <w:vMerge/>
            <w:tcBorders>
              <w:left w:val="nil"/>
              <w:bottom w:val="single" w:sz="8" w:space="0" w:color="1F698E"/>
              <w:right w:val="nil"/>
            </w:tcBorders>
            <w:shd w:val="clear" w:color="auto" w:fill="C7E4F3" w:themeFill="accent1" w:themeFillTint="33"/>
            <w:vAlign w:val="center"/>
            <w:hideMark/>
          </w:tcPr>
          <w:p w14:paraId="70A8DE20" w14:textId="61A00AF3"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single" w:sz="8" w:space="0" w:color="1F698E"/>
              <w:right w:val="nil"/>
            </w:tcBorders>
            <w:shd w:val="clear" w:color="auto" w:fill="auto"/>
            <w:vAlign w:val="center"/>
            <w:hideMark/>
          </w:tcPr>
          <w:p w14:paraId="195E70DB"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Intersex</w:t>
            </w:r>
          </w:p>
        </w:tc>
        <w:tc>
          <w:tcPr>
            <w:tcW w:w="438" w:type="pct"/>
            <w:tcBorders>
              <w:top w:val="nil"/>
              <w:left w:val="nil"/>
              <w:bottom w:val="single" w:sz="8" w:space="0" w:color="1F698E"/>
              <w:right w:val="nil"/>
            </w:tcBorders>
            <w:shd w:val="clear" w:color="auto" w:fill="auto"/>
            <w:vAlign w:val="center"/>
            <w:hideMark/>
          </w:tcPr>
          <w:p w14:paraId="571C4584" w14:textId="6D200D41"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0</w:t>
            </w:r>
          </w:p>
        </w:tc>
        <w:tc>
          <w:tcPr>
            <w:tcW w:w="340" w:type="pct"/>
            <w:tcBorders>
              <w:top w:val="nil"/>
              <w:left w:val="nil"/>
              <w:bottom w:val="single" w:sz="8" w:space="0" w:color="1F698E"/>
              <w:right w:val="nil"/>
            </w:tcBorders>
            <w:shd w:val="clear" w:color="auto" w:fill="auto"/>
            <w:vAlign w:val="center"/>
            <w:hideMark/>
          </w:tcPr>
          <w:p w14:paraId="72A3CF7D" w14:textId="5CEE156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0.0</w:t>
            </w:r>
          </w:p>
        </w:tc>
        <w:tc>
          <w:tcPr>
            <w:tcW w:w="438" w:type="pct"/>
            <w:tcBorders>
              <w:top w:val="nil"/>
              <w:left w:val="nil"/>
              <w:bottom w:val="single" w:sz="8" w:space="0" w:color="1F698E"/>
              <w:right w:val="nil"/>
            </w:tcBorders>
            <w:shd w:val="clear" w:color="auto" w:fill="auto"/>
            <w:vAlign w:val="center"/>
            <w:hideMark/>
          </w:tcPr>
          <w:p w14:paraId="115BD5E4" w14:textId="04FD9235"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445</w:t>
            </w:r>
          </w:p>
        </w:tc>
        <w:tc>
          <w:tcPr>
            <w:tcW w:w="340" w:type="pct"/>
            <w:tcBorders>
              <w:top w:val="nil"/>
              <w:left w:val="nil"/>
              <w:bottom w:val="single" w:sz="8" w:space="0" w:color="1F698E"/>
              <w:right w:val="nil"/>
            </w:tcBorders>
            <w:shd w:val="clear" w:color="auto" w:fill="auto"/>
            <w:vAlign w:val="center"/>
            <w:hideMark/>
          </w:tcPr>
          <w:p w14:paraId="0B293977" w14:textId="103289FD"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0.4</w:t>
            </w:r>
          </w:p>
        </w:tc>
        <w:tc>
          <w:tcPr>
            <w:tcW w:w="438" w:type="pct"/>
            <w:tcBorders>
              <w:top w:val="nil"/>
              <w:left w:val="nil"/>
              <w:bottom w:val="single" w:sz="8" w:space="0" w:color="1F698E"/>
              <w:right w:val="nil"/>
            </w:tcBorders>
            <w:shd w:val="clear" w:color="auto" w:fill="auto"/>
            <w:vAlign w:val="center"/>
            <w:hideMark/>
          </w:tcPr>
          <w:p w14:paraId="478E2F18" w14:textId="3D8282E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63</w:t>
            </w:r>
          </w:p>
        </w:tc>
        <w:tc>
          <w:tcPr>
            <w:tcW w:w="340" w:type="pct"/>
            <w:tcBorders>
              <w:top w:val="nil"/>
              <w:left w:val="nil"/>
              <w:bottom w:val="single" w:sz="8" w:space="0" w:color="1F698E"/>
              <w:right w:val="nil"/>
            </w:tcBorders>
            <w:shd w:val="clear" w:color="auto" w:fill="auto"/>
            <w:vAlign w:val="center"/>
            <w:hideMark/>
          </w:tcPr>
          <w:p w14:paraId="34B193A5" w14:textId="531E5D81"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0.0</w:t>
            </w:r>
          </w:p>
        </w:tc>
        <w:tc>
          <w:tcPr>
            <w:tcW w:w="329" w:type="pct"/>
            <w:tcBorders>
              <w:top w:val="nil"/>
              <w:left w:val="nil"/>
              <w:bottom w:val="single" w:sz="8" w:space="0" w:color="1F698E"/>
              <w:right w:val="nil"/>
            </w:tcBorders>
            <w:shd w:val="clear" w:color="auto" w:fill="auto"/>
            <w:vAlign w:val="center"/>
          </w:tcPr>
          <w:p w14:paraId="1B79F84F" w14:textId="6DBABE99" w:rsidR="00C13301" w:rsidRPr="00E12678" w:rsidRDefault="00C13301" w:rsidP="00C13301">
            <w:pPr>
              <w:jc w:val="right"/>
              <w:rPr>
                <w:rFonts w:cs="Arial"/>
                <w:color w:val="000000"/>
                <w:sz w:val="16"/>
                <w:szCs w:val="16"/>
              </w:rPr>
            </w:pPr>
            <w:r>
              <w:rPr>
                <w:rFonts w:cs="Arial"/>
                <w:color w:val="000000"/>
                <w:sz w:val="16"/>
                <w:szCs w:val="16"/>
              </w:rPr>
              <w:t>445</w:t>
            </w:r>
          </w:p>
        </w:tc>
        <w:tc>
          <w:tcPr>
            <w:tcW w:w="322" w:type="pct"/>
            <w:tcBorders>
              <w:top w:val="nil"/>
              <w:left w:val="nil"/>
              <w:bottom w:val="single" w:sz="8" w:space="0" w:color="1F698E"/>
              <w:right w:val="nil"/>
            </w:tcBorders>
            <w:shd w:val="clear" w:color="auto" w:fill="auto"/>
            <w:vAlign w:val="center"/>
          </w:tcPr>
          <w:p w14:paraId="3137C099" w14:textId="7E503F4E" w:rsidR="00C13301" w:rsidRPr="00E12678" w:rsidRDefault="00C13301" w:rsidP="00C13301">
            <w:pPr>
              <w:jc w:val="right"/>
              <w:rPr>
                <w:rFonts w:cs="Arial"/>
                <w:color w:val="000000"/>
                <w:sz w:val="16"/>
                <w:szCs w:val="16"/>
              </w:rPr>
            </w:pPr>
            <w:r>
              <w:rPr>
                <w:rFonts w:cs="Arial"/>
                <w:color w:val="000000"/>
                <w:sz w:val="16"/>
                <w:szCs w:val="16"/>
              </w:rPr>
              <w:t>-</w:t>
            </w:r>
          </w:p>
        </w:tc>
        <w:tc>
          <w:tcPr>
            <w:tcW w:w="488" w:type="pct"/>
            <w:tcBorders>
              <w:top w:val="nil"/>
              <w:left w:val="nil"/>
              <w:bottom w:val="single" w:sz="8" w:space="0" w:color="1F698E"/>
              <w:right w:val="nil"/>
            </w:tcBorders>
            <w:shd w:val="clear" w:color="auto" w:fill="auto"/>
            <w:vAlign w:val="center"/>
          </w:tcPr>
          <w:p w14:paraId="42E47583" w14:textId="109F41FC" w:rsidR="00C13301" w:rsidRPr="00E12678" w:rsidRDefault="00C13301" w:rsidP="00C13301">
            <w:pPr>
              <w:jc w:val="right"/>
              <w:rPr>
                <w:rFonts w:cs="Arial"/>
                <w:color w:val="000000"/>
                <w:sz w:val="16"/>
                <w:szCs w:val="16"/>
              </w:rPr>
            </w:pPr>
            <w:r>
              <w:rPr>
                <w:rFonts w:cs="Arial"/>
                <w:color w:val="000000"/>
                <w:sz w:val="16"/>
                <w:szCs w:val="16"/>
              </w:rPr>
              <w:t>-382</w:t>
            </w:r>
          </w:p>
        </w:tc>
        <w:tc>
          <w:tcPr>
            <w:tcW w:w="340" w:type="pct"/>
            <w:tcBorders>
              <w:top w:val="nil"/>
              <w:left w:val="nil"/>
              <w:bottom w:val="single" w:sz="8" w:space="0" w:color="1F698E"/>
              <w:right w:val="nil"/>
            </w:tcBorders>
            <w:shd w:val="clear" w:color="auto" w:fill="auto"/>
            <w:vAlign w:val="center"/>
          </w:tcPr>
          <w:p w14:paraId="517D0AD0" w14:textId="48B31871" w:rsidR="00C13301" w:rsidRPr="00E12678" w:rsidRDefault="00C13301" w:rsidP="00C13301">
            <w:pPr>
              <w:jc w:val="right"/>
              <w:rPr>
                <w:rFonts w:cs="Arial"/>
                <w:color w:val="000000"/>
                <w:sz w:val="16"/>
                <w:szCs w:val="16"/>
              </w:rPr>
            </w:pPr>
            <w:r>
              <w:rPr>
                <w:rFonts w:cs="Arial"/>
                <w:color w:val="000000"/>
                <w:sz w:val="16"/>
                <w:szCs w:val="16"/>
              </w:rPr>
              <w:t>-85.8</w:t>
            </w:r>
          </w:p>
        </w:tc>
      </w:tr>
      <w:tr w:rsidR="00C13301" w:rsidRPr="00D84F2E" w14:paraId="1E884BCB" w14:textId="77777777" w:rsidTr="00E12678">
        <w:trPr>
          <w:trHeight w:val="300"/>
        </w:trPr>
        <w:tc>
          <w:tcPr>
            <w:tcW w:w="708" w:type="pct"/>
            <w:vMerge w:val="restart"/>
            <w:tcBorders>
              <w:top w:val="nil"/>
              <w:left w:val="nil"/>
              <w:right w:val="nil"/>
            </w:tcBorders>
            <w:shd w:val="clear" w:color="auto" w:fill="FFFFFF" w:themeFill="background1"/>
            <w:vAlign w:val="center"/>
            <w:hideMark/>
          </w:tcPr>
          <w:p w14:paraId="48356040" w14:textId="7AACC4BA" w:rsidR="00C13301" w:rsidRPr="00CC4F60" w:rsidRDefault="00C13301" w:rsidP="00C13301">
            <w:pPr>
              <w:rPr>
                <w:rFonts w:eastAsia="Times New Roman" w:cs="Arial"/>
                <w:b/>
                <w:color w:val="000000"/>
                <w:sz w:val="16"/>
                <w:szCs w:val="16"/>
                <w:lang w:eastAsia="en-AU"/>
              </w:rPr>
            </w:pPr>
            <w:r>
              <w:rPr>
                <w:rFonts w:eastAsia="Times New Roman" w:cs="Arial"/>
                <w:b/>
                <w:color w:val="000000"/>
                <w:sz w:val="16"/>
                <w:szCs w:val="16"/>
                <w:lang w:eastAsia="en-AU"/>
              </w:rPr>
              <w:t>Indigenous status</w:t>
            </w:r>
          </w:p>
        </w:tc>
        <w:tc>
          <w:tcPr>
            <w:tcW w:w="479" w:type="pct"/>
            <w:tcBorders>
              <w:top w:val="nil"/>
              <w:left w:val="nil"/>
              <w:bottom w:val="nil"/>
              <w:right w:val="nil"/>
            </w:tcBorders>
            <w:shd w:val="clear" w:color="000000" w:fill="C7E4F3"/>
            <w:vAlign w:val="center"/>
            <w:hideMark/>
          </w:tcPr>
          <w:p w14:paraId="42BA40AE"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Yes</w:t>
            </w:r>
          </w:p>
        </w:tc>
        <w:tc>
          <w:tcPr>
            <w:tcW w:w="438" w:type="pct"/>
            <w:tcBorders>
              <w:top w:val="nil"/>
              <w:left w:val="nil"/>
              <w:bottom w:val="nil"/>
              <w:right w:val="nil"/>
            </w:tcBorders>
            <w:shd w:val="clear" w:color="000000" w:fill="C7E4F3"/>
            <w:vAlign w:val="center"/>
            <w:hideMark/>
          </w:tcPr>
          <w:p w14:paraId="7E502D59" w14:textId="472C2560"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1,642</w:t>
            </w:r>
          </w:p>
        </w:tc>
        <w:tc>
          <w:tcPr>
            <w:tcW w:w="340" w:type="pct"/>
            <w:tcBorders>
              <w:top w:val="nil"/>
              <w:left w:val="nil"/>
              <w:bottom w:val="nil"/>
              <w:right w:val="nil"/>
            </w:tcBorders>
            <w:shd w:val="clear" w:color="000000" w:fill="C7E4F3"/>
            <w:vAlign w:val="center"/>
            <w:hideMark/>
          </w:tcPr>
          <w:p w14:paraId="64E89CE0" w14:textId="10C1703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1.8</w:t>
            </w:r>
          </w:p>
        </w:tc>
        <w:tc>
          <w:tcPr>
            <w:tcW w:w="438" w:type="pct"/>
            <w:tcBorders>
              <w:top w:val="nil"/>
              <w:left w:val="nil"/>
              <w:bottom w:val="nil"/>
              <w:right w:val="nil"/>
            </w:tcBorders>
            <w:shd w:val="clear" w:color="000000" w:fill="C7E4F3"/>
            <w:vAlign w:val="center"/>
            <w:hideMark/>
          </w:tcPr>
          <w:p w14:paraId="4AD72CCB" w14:textId="4211D0D6"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1,924</w:t>
            </w:r>
          </w:p>
        </w:tc>
        <w:tc>
          <w:tcPr>
            <w:tcW w:w="340" w:type="pct"/>
            <w:tcBorders>
              <w:top w:val="nil"/>
              <w:left w:val="nil"/>
              <w:bottom w:val="nil"/>
              <w:right w:val="nil"/>
            </w:tcBorders>
            <w:shd w:val="clear" w:color="000000" w:fill="C7E4F3"/>
            <w:vAlign w:val="center"/>
            <w:hideMark/>
          </w:tcPr>
          <w:p w14:paraId="3BDE4568" w14:textId="5E6C7792"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1.8</w:t>
            </w:r>
          </w:p>
        </w:tc>
        <w:tc>
          <w:tcPr>
            <w:tcW w:w="438" w:type="pct"/>
            <w:tcBorders>
              <w:top w:val="nil"/>
              <w:left w:val="nil"/>
              <w:bottom w:val="nil"/>
              <w:right w:val="nil"/>
            </w:tcBorders>
            <w:shd w:val="clear" w:color="000000" w:fill="C7E4F3"/>
            <w:vAlign w:val="center"/>
            <w:hideMark/>
          </w:tcPr>
          <w:p w14:paraId="59198291" w14:textId="2282DB56"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3,040</w:t>
            </w:r>
          </w:p>
        </w:tc>
        <w:tc>
          <w:tcPr>
            <w:tcW w:w="340" w:type="pct"/>
            <w:tcBorders>
              <w:top w:val="nil"/>
              <w:left w:val="nil"/>
              <w:bottom w:val="nil"/>
              <w:right w:val="nil"/>
            </w:tcBorders>
            <w:shd w:val="clear" w:color="000000" w:fill="C7E4F3"/>
            <w:vAlign w:val="center"/>
            <w:hideMark/>
          </w:tcPr>
          <w:p w14:paraId="42B2E212" w14:textId="5E3DF1CE"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2.0</w:t>
            </w:r>
          </w:p>
        </w:tc>
        <w:tc>
          <w:tcPr>
            <w:tcW w:w="329" w:type="pct"/>
            <w:tcBorders>
              <w:top w:val="nil"/>
              <w:left w:val="nil"/>
              <w:bottom w:val="nil"/>
              <w:right w:val="nil"/>
            </w:tcBorders>
            <w:shd w:val="clear" w:color="000000" w:fill="C7E4F3"/>
            <w:vAlign w:val="center"/>
          </w:tcPr>
          <w:p w14:paraId="6397ADDE" w14:textId="19BD9439" w:rsidR="00C13301" w:rsidRPr="00E12678" w:rsidRDefault="00C13301" w:rsidP="00C13301">
            <w:pPr>
              <w:jc w:val="right"/>
              <w:rPr>
                <w:rFonts w:cs="Arial"/>
                <w:color w:val="000000"/>
                <w:sz w:val="16"/>
                <w:szCs w:val="16"/>
              </w:rPr>
            </w:pPr>
            <w:r>
              <w:rPr>
                <w:rFonts w:cs="Arial"/>
                <w:color w:val="000000"/>
                <w:sz w:val="16"/>
                <w:szCs w:val="16"/>
              </w:rPr>
              <w:t>283</w:t>
            </w:r>
          </w:p>
        </w:tc>
        <w:tc>
          <w:tcPr>
            <w:tcW w:w="322" w:type="pct"/>
            <w:tcBorders>
              <w:top w:val="nil"/>
              <w:left w:val="nil"/>
              <w:bottom w:val="nil"/>
              <w:right w:val="nil"/>
            </w:tcBorders>
            <w:shd w:val="clear" w:color="000000" w:fill="C7E4F3"/>
            <w:vAlign w:val="center"/>
          </w:tcPr>
          <w:p w14:paraId="4CF61BFA" w14:textId="18EC1B23" w:rsidR="00C13301" w:rsidRPr="00E12678" w:rsidRDefault="00C13301" w:rsidP="00C13301">
            <w:pPr>
              <w:jc w:val="right"/>
              <w:rPr>
                <w:rFonts w:cs="Arial"/>
                <w:color w:val="000000"/>
                <w:sz w:val="16"/>
                <w:szCs w:val="16"/>
              </w:rPr>
            </w:pPr>
            <w:r>
              <w:rPr>
                <w:rFonts w:cs="Arial"/>
                <w:color w:val="000000"/>
                <w:sz w:val="16"/>
                <w:szCs w:val="16"/>
              </w:rPr>
              <w:t>17.2</w:t>
            </w:r>
          </w:p>
        </w:tc>
        <w:tc>
          <w:tcPr>
            <w:tcW w:w="488" w:type="pct"/>
            <w:tcBorders>
              <w:top w:val="nil"/>
              <w:left w:val="nil"/>
              <w:bottom w:val="nil"/>
              <w:right w:val="nil"/>
            </w:tcBorders>
            <w:shd w:val="clear" w:color="000000" w:fill="C7E4F3"/>
            <w:vAlign w:val="center"/>
          </w:tcPr>
          <w:p w14:paraId="189C291A" w14:textId="34D9CBAE" w:rsidR="00C13301" w:rsidRPr="00E12678" w:rsidRDefault="00C13301" w:rsidP="00C13301">
            <w:pPr>
              <w:jc w:val="right"/>
              <w:rPr>
                <w:rFonts w:cs="Arial"/>
                <w:color w:val="000000"/>
                <w:sz w:val="16"/>
                <w:szCs w:val="16"/>
              </w:rPr>
            </w:pPr>
            <w:r>
              <w:rPr>
                <w:rFonts w:cs="Arial"/>
                <w:color w:val="000000"/>
                <w:sz w:val="16"/>
                <w:szCs w:val="16"/>
              </w:rPr>
              <w:t>1,115</w:t>
            </w:r>
          </w:p>
        </w:tc>
        <w:tc>
          <w:tcPr>
            <w:tcW w:w="340" w:type="pct"/>
            <w:tcBorders>
              <w:top w:val="nil"/>
              <w:left w:val="nil"/>
              <w:bottom w:val="nil"/>
              <w:right w:val="nil"/>
            </w:tcBorders>
            <w:shd w:val="clear" w:color="000000" w:fill="C7E4F3"/>
            <w:vAlign w:val="center"/>
          </w:tcPr>
          <w:p w14:paraId="39E197C6" w14:textId="2267B45E" w:rsidR="00C13301" w:rsidRPr="00E12678" w:rsidRDefault="00C13301" w:rsidP="00C13301">
            <w:pPr>
              <w:jc w:val="right"/>
              <w:rPr>
                <w:rFonts w:cs="Arial"/>
                <w:color w:val="000000"/>
                <w:sz w:val="16"/>
                <w:szCs w:val="16"/>
              </w:rPr>
            </w:pPr>
            <w:r>
              <w:rPr>
                <w:rFonts w:cs="Arial"/>
                <w:color w:val="000000"/>
                <w:sz w:val="16"/>
                <w:szCs w:val="16"/>
              </w:rPr>
              <w:t>57.9</w:t>
            </w:r>
          </w:p>
        </w:tc>
      </w:tr>
      <w:tr w:rsidR="00C13301" w:rsidRPr="00D84F2E" w14:paraId="49FB6A74" w14:textId="77777777" w:rsidTr="00E12678">
        <w:trPr>
          <w:trHeight w:val="315"/>
        </w:trPr>
        <w:tc>
          <w:tcPr>
            <w:tcW w:w="708" w:type="pct"/>
            <w:vMerge/>
            <w:tcBorders>
              <w:left w:val="nil"/>
              <w:bottom w:val="single" w:sz="8" w:space="0" w:color="1F698E"/>
              <w:right w:val="nil"/>
            </w:tcBorders>
            <w:shd w:val="clear" w:color="auto" w:fill="FFFFFF" w:themeFill="background1"/>
            <w:vAlign w:val="center"/>
            <w:hideMark/>
          </w:tcPr>
          <w:p w14:paraId="6DD05B72" w14:textId="096150DB" w:rsidR="00C13301" w:rsidRPr="00D84F2E" w:rsidRDefault="00C13301" w:rsidP="00C13301">
            <w:pPr>
              <w:rPr>
                <w:rFonts w:eastAsia="Times New Roman" w:cs="Arial"/>
                <w:color w:val="000000"/>
                <w:sz w:val="16"/>
                <w:szCs w:val="16"/>
                <w:lang w:eastAsia="en-AU"/>
              </w:rPr>
            </w:pPr>
          </w:p>
        </w:tc>
        <w:tc>
          <w:tcPr>
            <w:tcW w:w="479" w:type="pct"/>
            <w:tcBorders>
              <w:top w:val="nil"/>
              <w:left w:val="nil"/>
              <w:bottom w:val="single" w:sz="8" w:space="0" w:color="1F698E"/>
              <w:right w:val="nil"/>
            </w:tcBorders>
            <w:shd w:val="clear" w:color="auto" w:fill="auto"/>
            <w:vAlign w:val="center"/>
            <w:hideMark/>
          </w:tcPr>
          <w:p w14:paraId="6D512729" w14:textId="77777777" w:rsidR="00C13301" w:rsidRPr="001C63C3" w:rsidRDefault="00C13301" w:rsidP="00C13301">
            <w:pPr>
              <w:rPr>
                <w:rFonts w:eastAsia="Times New Roman" w:cs="Arial"/>
                <w:color w:val="000000"/>
                <w:sz w:val="16"/>
                <w:szCs w:val="16"/>
                <w:lang w:eastAsia="en-AU"/>
              </w:rPr>
            </w:pPr>
            <w:r w:rsidRPr="001C63C3">
              <w:rPr>
                <w:rFonts w:eastAsia="Times New Roman" w:cs="Arial"/>
                <w:color w:val="000000"/>
                <w:sz w:val="16"/>
                <w:szCs w:val="16"/>
                <w:lang w:eastAsia="en-AU"/>
              </w:rPr>
              <w:t>No</w:t>
            </w:r>
          </w:p>
        </w:tc>
        <w:tc>
          <w:tcPr>
            <w:tcW w:w="438" w:type="pct"/>
            <w:tcBorders>
              <w:top w:val="nil"/>
              <w:left w:val="nil"/>
              <w:bottom w:val="single" w:sz="8" w:space="0" w:color="1F698E"/>
              <w:right w:val="nil"/>
            </w:tcBorders>
            <w:shd w:val="clear" w:color="auto" w:fill="auto"/>
            <w:vAlign w:val="center"/>
            <w:hideMark/>
          </w:tcPr>
          <w:p w14:paraId="5D584EBF" w14:textId="26BDE1D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89,804</w:t>
            </w:r>
          </w:p>
        </w:tc>
        <w:tc>
          <w:tcPr>
            <w:tcW w:w="340" w:type="pct"/>
            <w:tcBorders>
              <w:top w:val="nil"/>
              <w:left w:val="nil"/>
              <w:bottom w:val="single" w:sz="8" w:space="0" w:color="1F698E"/>
              <w:right w:val="nil"/>
            </w:tcBorders>
            <w:shd w:val="clear" w:color="auto" w:fill="auto"/>
            <w:vAlign w:val="center"/>
            <w:hideMark/>
          </w:tcPr>
          <w:p w14:paraId="1FD1E329" w14:textId="504FD080"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98.2</w:t>
            </w:r>
          </w:p>
        </w:tc>
        <w:tc>
          <w:tcPr>
            <w:tcW w:w="438" w:type="pct"/>
            <w:tcBorders>
              <w:top w:val="nil"/>
              <w:left w:val="nil"/>
              <w:bottom w:val="single" w:sz="8" w:space="0" w:color="1F698E"/>
              <w:right w:val="nil"/>
            </w:tcBorders>
            <w:shd w:val="clear" w:color="auto" w:fill="auto"/>
            <w:vAlign w:val="center"/>
            <w:hideMark/>
          </w:tcPr>
          <w:p w14:paraId="52045357" w14:textId="60EDC15F"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104,283</w:t>
            </w:r>
          </w:p>
        </w:tc>
        <w:tc>
          <w:tcPr>
            <w:tcW w:w="340" w:type="pct"/>
            <w:tcBorders>
              <w:top w:val="nil"/>
              <w:left w:val="nil"/>
              <w:bottom w:val="single" w:sz="8" w:space="0" w:color="1F698E"/>
              <w:right w:val="nil"/>
            </w:tcBorders>
            <w:shd w:val="clear" w:color="auto" w:fill="auto"/>
            <w:vAlign w:val="center"/>
            <w:hideMark/>
          </w:tcPr>
          <w:p w14:paraId="0AFE1A55" w14:textId="1E610733" w:rsidR="00C13301" w:rsidRPr="001C63C3" w:rsidRDefault="00C13301" w:rsidP="00C13301">
            <w:pPr>
              <w:jc w:val="right"/>
              <w:rPr>
                <w:rFonts w:eastAsia="Times New Roman" w:cs="Arial"/>
                <w:color w:val="000000"/>
                <w:sz w:val="16"/>
                <w:szCs w:val="16"/>
                <w:lang w:eastAsia="en-AU"/>
              </w:rPr>
            </w:pPr>
            <w:r w:rsidRPr="001C63C3">
              <w:rPr>
                <w:rFonts w:cs="Arial"/>
                <w:color w:val="000000"/>
                <w:sz w:val="16"/>
                <w:szCs w:val="16"/>
              </w:rPr>
              <w:t>98.2</w:t>
            </w:r>
          </w:p>
        </w:tc>
        <w:tc>
          <w:tcPr>
            <w:tcW w:w="438" w:type="pct"/>
            <w:tcBorders>
              <w:top w:val="nil"/>
              <w:left w:val="nil"/>
              <w:bottom w:val="single" w:sz="8" w:space="0" w:color="1F698E"/>
              <w:right w:val="nil"/>
            </w:tcBorders>
            <w:shd w:val="clear" w:color="auto" w:fill="auto"/>
            <w:vAlign w:val="center"/>
            <w:hideMark/>
          </w:tcPr>
          <w:p w14:paraId="5144EDAB" w14:textId="2F8664BF"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149,204</w:t>
            </w:r>
          </w:p>
        </w:tc>
        <w:tc>
          <w:tcPr>
            <w:tcW w:w="340" w:type="pct"/>
            <w:tcBorders>
              <w:top w:val="nil"/>
              <w:left w:val="nil"/>
              <w:bottom w:val="single" w:sz="8" w:space="0" w:color="1F698E"/>
              <w:right w:val="nil"/>
            </w:tcBorders>
            <w:shd w:val="clear" w:color="auto" w:fill="auto"/>
            <w:vAlign w:val="center"/>
            <w:hideMark/>
          </w:tcPr>
          <w:p w14:paraId="5C5E9B33" w14:textId="44A8E4ED" w:rsidR="00C13301" w:rsidRPr="00E12678" w:rsidRDefault="00C13301" w:rsidP="00C13301">
            <w:pPr>
              <w:jc w:val="right"/>
              <w:rPr>
                <w:rFonts w:eastAsia="Times New Roman" w:cs="Arial"/>
                <w:color w:val="000000"/>
                <w:sz w:val="16"/>
                <w:szCs w:val="16"/>
                <w:lang w:eastAsia="en-AU"/>
              </w:rPr>
            </w:pPr>
            <w:r w:rsidRPr="00E12678">
              <w:rPr>
                <w:rFonts w:cs="Arial"/>
                <w:color w:val="000000"/>
                <w:sz w:val="16"/>
                <w:szCs w:val="16"/>
              </w:rPr>
              <w:t>98.0</w:t>
            </w:r>
          </w:p>
        </w:tc>
        <w:tc>
          <w:tcPr>
            <w:tcW w:w="329" w:type="pct"/>
            <w:tcBorders>
              <w:top w:val="nil"/>
              <w:left w:val="nil"/>
              <w:bottom w:val="single" w:sz="8" w:space="0" w:color="1F698E"/>
              <w:right w:val="nil"/>
            </w:tcBorders>
            <w:shd w:val="clear" w:color="auto" w:fill="auto"/>
            <w:vAlign w:val="center"/>
          </w:tcPr>
          <w:p w14:paraId="3474EAD0" w14:textId="7F7F5209" w:rsidR="00C13301" w:rsidRPr="00E12678" w:rsidRDefault="00C13301" w:rsidP="00C13301">
            <w:pPr>
              <w:jc w:val="right"/>
              <w:rPr>
                <w:rFonts w:cs="Arial"/>
                <w:color w:val="000000"/>
                <w:sz w:val="16"/>
                <w:szCs w:val="16"/>
              </w:rPr>
            </w:pPr>
            <w:r>
              <w:rPr>
                <w:rFonts w:cs="Arial"/>
                <w:color w:val="000000"/>
                <w:sz w:val="16"/>
                <w:szCs w:val="16"/>
              </w:rPr>
              <w:t>14,480</w:t>
            </w:r>
          </w:p>
        </w:tc>
        <w:tc>
          <w:tcPr>
            <w:tcW w:w="322" w:type="pct"/>
            <w:tcBorders>
              <w:top w:val="nil"/>
              <w:left w:val="nil"/>
              <w:bottom w:val="single" w:sz="8" w:space="0" w:color="1F698E"/>
              <w:right w:val="nil"/>
            </w:tcBorders>
            <w:shd w:val="clear" w:color="auto" w:fill="auto"/>
            <w:vAlign w:val="center"/>
          </w:tcPr>
          <w:p w14:paraId="04610E00" w14:textId="527B25F2" w:rsidR="00C13301" w:rsidRPr="00E12678" w:rsidRDefault="00C13301" w:rsidP="00C13301">
            <w:pPr>
              <w:jc w:val="right"/>
              <w:rPr>
                <w:rFonts w:cs="Arial"/>
                <w:color w:val="000000"/>
                <w:sz w:val="16"/>
                <w:szCs w:val="16"/>
              </w:rPr>
            </w:pPr>
            <w:r>
              <w:rPr>
                <w:rFonts w:cs="Arial"/>
                <w:color w:val="000000"/>
                <w:sz w:val="16"/>
                <w:szCs w:val="16"/>
              </w:rPr>
              <w:t>16.1</w:t>
            </w:r>
          </w:p>
        </w:tc>
        <w:tc>
          <w:tcPr>
            <w:tcW w:w="488" w:type="pct"/>
            <w:tcBorders>
              <w:top w:val="nil"/>
              <w:left w:val="nil"/>
              <w:bottom w:val="single" w:sz="8" w:space="0" w:color="1F698E"/>
              <w:right w:val="nil"/>
            </w:tcBorders>
            <w:shd w:val="clear" w:color="auto" w:fill="auto"/>
            <w:vAlign w:val="center"/>
          </w:tcPr>
          <w:p w14:paraId="1A62C0B6" w14:textId="596B865C" w:rsidR="00C13301" w:rsidRPr="00E12678" w:rsidRDefault="00C13301" w:rsidP="00C13301">
            <w:pPr>
              <w:jc w:val="right"/>
              <w:rPr>
                <w:rFonts w:cs="Arial"/>
                <w:color w:val="000000"/>
                <w:sz w:val="16"/>
                <w:szCs w:val="16"/>
              </w:rPr>
            </w:pPr>
            <w:r>
              <w:rPr>
                <w:rFonts w:cs="Arial"/>
                <w:color w:val="000000"/>
                <w:sz w:val="16"/>
                <w:szCs w:val="16"/>
              </w:rPr>
              <w:t>44,921</w:t>
            </w:r>
          </w:p>
        </w:tc>
        <w:tc>
          <w:tcPr>
            <w:tcW w:w="340" w:type="pct"/>
            <w:tcBorders>
              <w:top w:val="nil"/>
              <w:left w:val="nil"/>
              <w:bottom w:val="single" w:sz="8" w:space="0" w:color="1F698E"/>
              <w:right w:val="nil"/>
            </w:tcBorders>
            <w:shd w:val="clear" w:color="auto" w:fill="auto"/>
            <w:vAlign w:val="center"/>
          </w:tcPr>
          <w:p w14:paraId="5987CE1F" w14:textId="0D0E6246" w:rsidR="00C13301" w:rsidRPr="00E12678" w:rsidRDefault="00C13301" w:rsidP="00C13301">
            <w:pPr>
              <w:jc w:val="right"/>
              <w:rPr>
                <w:rFonts w:cs="Arial"/>
                <w:color w:val="000000"/>
                <w:sz w:val="16"/>
                <w:szCs w:val="16"/>
              </w:rPr>
            </w:pPr>
            <w:r>
              <w:rPr>
                <w:rFonts w:cs="Arial"/>
                <w:color w:val="000000"/>
                <w:sz w:val="16"/>
                <w:szCs w:val="16"/>
              </w:rPr>
              <w:t>43.1</w:t>
            </w:r>
          </w:p>
        </w:tc>
      </w:tr>
    </w:tbl>
    <w:p w14:paraId="19306B10" w14:textId="77777777" w:rsidR="009D7CEE" w:rsidRDefault="009D7CEE" w:rsidP="009D7CEE">
      <w:pPr>
        <w:pStyle w:val="FigureNote"/>
      </w:pPr>
      <w:r>
        <w:t>(a)</w:t>
      </w:r>
      <w:r>
        <w:tab/>
        <w:t>Totals may not equal the sum of components due to rounding of weighted data.</w:t>
      </w:r>
    </w:p>
    <w:p w14:paraId="2A0FD30D" w14:textId="1B99233B" w:rsidR="00225F95" w:rsidRDefault="00225F95"/>
    <w:p w14:paraId="5CE9522B" w14:textId="77777777" w:rsidR="009D7CEE" w:rsidRDefault="009D7CEE">
      <w:pPr>
        <w:sectPr w:rsidR="009D7CEE" w:rsidSect="00225F95">
          <w:pgSz w:w="11906" w:h="16838" w:code="9"/>
          <w:pgMar w:top="1418" w:right="1418" w:bottom="1134" w:left="1418" w:header="567" w:footer="567" w:gutter="0"/>
          <w:cols w:space="708"/>
          <w:docGrid w:linePitch="360"/>
        </w:sectPr>
      </w:pPr>
    </w:p>
    <w:p w14:paraId="245940BC" w14:textId="0DE2B492" w:rsidR="00225F95" w:rsidRDefault="00225F95" w:rsidP="00225F95">
      <w:pPr>
        <w:pStyle w:val="Caption"/>
        <w:ind w:left="0" w:firstLine="0"/>
      </w:pPr>
      <w:bookmarkStart w:id="142" w:name="_Toc476749119"/>
      <w:bookmarkStart w:id="143" w:name="_Toc484014011"/>
      <w:r>
        <w:lastRenderedPageBreak/>
        <w:t xml:space="preserve">Table </w:t>
      </w:r>
      <w:fldSimple w:instr=" SEQ Table \* ARABIC ">
        <w:r w:rsidR="00011CCA">
          <w:rPr>
            <w:noProof/>
          </w:rPr>
          <w:t>33</w:t>
        </w:r>
      </w:fldSimple>
      <w:r>
        <w:tab/>
        <w:t xml:space="preserve">Changes in </w:t>
      </w:r>
      <w:r w:rsidR="00A41D2D">
        <w:t>highest level of qualification completed for</w:t>
      </w:r>
      <w:r>
        <w:t xml:space="preserve"> paid contact staff, 2010 to 2016</w:t>
      </w:r>
      <w:bookmarkEnd w:id="142"/>
      <w:r w:rsidR="00352E59">
        <w:t xml:space="preserve"> </w:t>
      </w:r>
      <w:r w:rsidR="00352E59" w:rsidRPr="00352E59">
        <w:rPr>
          <w:vertAlign w:val="superscript"/>
        </w:rPr>
        <w:t>(a) (b)</w:t>
      </w:r>
      <w:bookmarkEnd w:id="143"/>
    </w:p>
    <w:tbl>
      <w:tblPr>
        <w:tblW w:w="14800" w:type="dxa"/>
        <w:tblLayout w:type="fixed"/>
        <w:tblLook w:val="04A0" w:firstRow="1" w:lastRow="0" w:firstColumn="1" w:lastColumn="0" w:noHBand="0" w:noVBand="1"/>
      </w:tblPr>
      <w:tblGrid>
        <w:gridCol w:w="5357"/>
        <w:gridCol w:w="1022"/>
        <w:gridCol w:w="628"/>
        <w:gridCol w:w="238"/>
        <w:gridCol w:w="1119"/>
        <w:gridCol w:w="575"/>
        <w:gridCol w:w="275"/>
        <w:gridCol w:w="992"/>
        <w:gridCol w:w="765"/>
        <w:gridCol w:w="51"/>
        <w:gridCol w:w="945"/>
        <w:gridCol w:w="914"/>
        <w:gridCol w:w="30"/>
        <w:gridCol w:w="981"/>
        <w:gridCol w:w="908"/>
      </w:tblGrid>
      <w:tr w:rsidR="00352E59" w:rsidRPr="00352E59" w14:paraId="0170626A" w14:textId="77777777" w:rsidTr="00C13301">
        <w:trPr>
          <w:trHeight w:val="300"/>
        </w:trPr>
        <w:tc>
          <w:tcPr>
            <w:tcW w:w="5357" w:type="dxa"/>
            <w:vMerge w:val="restart"/>
            <w:tcBorders>
              <w:top w:val="nil"/>
              <w:left w:val="nil"/>
              <w:bottom w:val="nil"/>
              <w:right w:val="nil"/>
            </w:tcBorders>
            <w:shd w:val="clear" w:color="000000" w:fill="1F698E"/>
            <w:vAlign w:val="center"/>
            <w:hideMark/>
          </w:tcPr>
          <w:p w14:paraId="5666EA02"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 </w:t>
            </w:r>
          </w:p>
        </w:tc>
        <w:tc>
          <w:tcPr>
            <w:tcW w:w="1650" w:type="dxa"/>
            <w:gridSpan w:val="2"/>
            <w:tcBorders>
              <w:top w:val="nil"/>
              <w:left w:val="nil"/>
              <w:bottom w:val="nil"/>
              <w:right w:val="nil"/>
            </w:tcBorders>
            <w:shd w:val="clear" w:color="000000" w:fill="1F698E"/>
            <w:vAlign w:val="center"/>
            <w:hideMark/>
          </w:tcPr>
          <w:p w14:paraId="452C2139"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2010</w:t>
            </w:r>
          </w:p>
        </w:tc>
        <w:tc>
          <w:tcPr>
            <w:tcW w:w="1932" w:type="dxa"/>
            <w:gridSpan w:val="3"/>
            <w:tcBorders>
              <w:top w:val="nil"/>
              <w:left w:val="nil"/>
              <w:bottom w:val="nil"/>
              <w:right w:val="nil"/>
            </w:tcBorders>
            <w:shd w:val="clear" w:color="000000" w:fill="1F698E"/>
            <w:vAlign w:val="center"/>
            <w:hideMark/>
          </w:tcPr>
          <w:p w14:paraId="49036105"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2013</w:t>
            </w:r>
          </w:p>
        </w:tc>
        <w:tc>
          <w:tcPr>
            <w:tcW w:w="2032" w:type="dxa"/>
            <w:gridSpan w:val="3"/>
            <w:tcBorders>
              <w:top w:val="nil"/>
              <w:left w:val="nil"/>
              <w:bottom w:val="nil"/>
              <w:right w:val="nil"/>
            </w:tcBorders>
            <w:shd w:val="clear" w:color="000000" w:fill="1F698E"/>
            <w:vAlign w:val="center"/>
            <w:hideMark/>
          </w:tcPr>
          <w:p w14:paraId="21ADEA70"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2016</w:t>
            </w:r>
          </w:p>
        </w:tc>
        <w:tc>
          <w:tcPr>
            <w:tcW w:w="1910" w:type="dxa"/>
            <w:gridSpan w:val="3"/>
            <w:tcBorders>
              <w:top w:val="nil"/>
              <w:left w:val="nil"/>
              <w:bottom w:val="nil"/>
              <w:right w:val="nil"/>
            </w:tcBorders>
            <w:shd w:val="clear" w:color="000000" w:fill="1F698E"/>
            <w:vAlign w:val="center"/>
            <w:hideMark/>
          </w:tcPr>
          <w:p w14:paraId="28079A90"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Change 2010 - 2013</w:t>
            </w:r>
          </w:p>
        </w:tc>
        <w:tc>
          <w:tcPr>
            <w:tcW w:w="1919" w:type="dxa"/>
            <w:gridSpan w:val="3"/>
            <w:tcBorders>
              <w:top w:val="nil"/>
              <w:left w:val="nil"/>
              <w:bottom w:val="nil"/>
              <w:right w:val="nil"/>
            </w:tcBorders>
            <w:shd w:val="clear" w:color="000000" w:fill="1F698E"/>
            <w:vAlign w:val="center"/>
            <w:hideMark/>
          </w:tcPr>
          <w:p w14:paraId="46C151EA"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Change 2013 - 2016</w:t>
            </w:r>
          </w:p>
        </w:tc>
      </w:tr>
      <w:tr w:rsidR="00352E59" w:rsidRPr="00352E59" w14:paraId="55DF63B3" w14:textId="77777777" w:rsidTr="00C13301">
        <w:trPr>
          <w:trHeight w:val="300"/>
        </w:trPr>
        <w:tc>
          <w:tcPr>
            <w:tcW w:w="5357" w:type="dxa"/>
            <w:vMerge/>
            <w:tcBorders>
              <w:top w:val="nil"/>
              <w:left w:val="nil"/>
              <w:bottom w:val="nil"/>
              <w:right w:val="nil"/>
            </w:tcBorders>
            <w:vAlign w:val="center"/>
            <w:hideMark/>
          </w:tcPr>
          <w:p w14:paraId="4F7C3F45" w14:textId="77777777" w:rsidR="00352E59" w:rsidRPr="00352E59" w:rsidRDefault="00352E59" w:rsidP="00352E59">
            <w:pPr>
              <w:rPr>
                <w:rFonts w:eastAsia="Times New Roman" w:cs="Arial"/>
                <w:b/>
                <w:bCs/>
                <w:color w:val="FFFFFF"/>
                <w:sz w:val="18"/>
                <w:szCs w:val="18"/>
                <w:lang w:eastAsia="en-AU"/>
              </w:rPr>
            </w:pPr>
          </w:p>
        </w:tc>
        <w:tc>
          <w:tcPr>
            <w:tcW w:w="1022" w:type="dxa"/>
            <w:tcBorders>
              <w:top w:val="nil"/>
              <w:left w:val="nil"/>
              <w:bottom w:val="nil"/>
              <w:right w:val="nil"/>
            </w:tcBorders>
            <w:shd w:val="clear" w:color="000000" w:fill="1F698E"/>
            <w:vAlign w:val="center"/>
            <w:hideMark/>
          </w:tcPr>
          <w:p w14:paraId="6C940DD6"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No.</w:t>
            </w:r>
          </w:p>
        </w:tc>
        <w:tc>
          <w:tcPr>
            <w:tcW w:w="866" w:type="dxa"/>
            <w:gridSpan w:val="2"/>
            <w:tcBorders>
              <w:top w:val="nil"/>
              <w:left w:val="nil"/>
              <w:bottom w:val="nil"/>
              <w:right w:val="nil"/>
            </w:tcBorders>
            <w:shd w:val="clear" w:color="000000" w:fill="1F698E"/>
            <w:vAlign w:val="center"/>
            <w:hideMark/>
          </w:tcPr>
          <w:p w14:paraId="06E3B2E5"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w:t>
            </w:r>
          </w:p>
        </w:tc>
        <w:tc>
          <w:tcPr>
            <w:tcW w:w="1119" w:type="dxa"/>
            <w:tcBorders>
              <w:top w:val="nil"/>
              <w:left w:val="nil"/>
              <w:bottom w:val="nil"/>
              <w:right w:val="nil"/>
            </w:tcBorders>
            <w:shd w:val="clear" w:color="000000" w:fill="1F698E"/>
            <w:vAlign w:val="center"/>
            <w:hideMark/>
          </w:tcPr>
          <w:p w14:paraId="6852C13F"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No.</w:t>
            </w:r>
          </w:p>
        </w:tc>
        <w:tc>
          <w:tcPr>
            <w:tcW w:w="850" w:type="dxa"/>
            <w:gridSpan w:val="2"/>
            <w:tcBorders>
              <w:top w:val="nil"/>
              <w:left w:val="nil"/>
              <w:bottom w:val="nil"/>
              <w:right w:val="nil"/>
            </w:tcBorders>
            <w:shd w:val="clear" w:color="000000" w:fill="1F698E"/>
            <w:vAlign w:val="center"/>
            <w:hideMark/>
          </w:tcPr>
          <w:p w14:paraId="49CC87B8"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w:t>
            </w:r>
          </w:p>
        </w:tc>
        <w:tc>
          <w:tcPr>
            <w:tcW w:w="992" w:type="dxa"/>
            <w:tcBorders>
              <w:top w:val="nil"/>
              <w:left w:val="nil"/>
              <w:bottom w:val="nil"/>
              <w:right w:val="nil"/>
            </w:tcBorders>
            <w:shd w:val="clear" w:color="000000" w:fill="1F698E"/>
            <w:vAlign w:val="center"/>
            <w:hideMark/>
          </w:tcPr>
          <w:p w14:paraId="467F8505"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No.</w:t>
            </w:r>
          </w:p>
        </w:tc>
        <w:tc>
          <w:tcPr>
            <w:tcW w:w="816" w:type="dxa"/>
            <w:gridSpan w:val="2"/>
            <w:tcBorders>
              <w:top w:val="nil"/>
              <w:left w:val="nil"/>
              <w:bottom w:val="nil"/>
              <w:right w:val="nil"/>
            </w:tcBorders>
            <w:shd w:val="clear" w:color="000000" w:fill="1F698E"/>
            <w:vAlign w:val="center"/>
            <w:hideMark/>
          </w:tcPr>
          <w:p w14:paraId="251EEF3A"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w:t>
            </w:r>
          </w:p>
        </w:tc>
        <w:tc>
          <w:tcPr>
            <w:tcW w:w="945" w:type="dxa"/>
            <w:tcBorders>
              <w:top w:val="nil"/>
              <w:left w:val="nil"/>
              <w:bottom w:val="nil"/>
              <w:right w:val="nil"/>
            </w:tcBorders>
            <w:shd w:val="clear" w:color="000000" w:fill="1F698E"/>
            <w:vAlign w:val="center"/>
            <w:hideMark/>
          </w:tcPr>
          <w:p w14:paraId="2ECC58D1"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No.</w:t>
            </w:r>
          </w:p>
        </w:tc>
        <w:tc>
          <w:tcPr>
            <w:tcW w:w="944" w:type="dxa"/>
            <w:gridSpan w:val="2"/>
            <w:tcBorders>
              <w:top w:val="nil"/>
              <w:left w:val="nil"/>
              <w:bottom w:val="nil"/>
              <w:right w:val="nil"/>
            </w:tcBorders>
            <w:shd w:val="clear" w:color="000000" w:fill="1F698E"/>
            <w:vAlign w:val="center"/>
            <w:hideMark/>
          </w:tcPr>
          <w:p w14:paraId="70780E1C"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w:t>
            </w:r>
          </w:p>
        </w:tc>
        <w:tc>
          <w:tcPr>
            <w:tcW w:w="981" w:type="dxa"/>
            <w:tcBorders>
              <w:top w:val="nil"/>
              <w:left w:val="nil"/>
              <w:bottom w:val="nil"/>
              <w:right w:val="nil"/>
            </w:tcBorders>
            <w:shd w:val="clear" w:color="000000" w:fill="1F698E"/>
            <w:vAlign w:val="center"/>
            <w:hideMark/>
          </w:tcPr>
          <w:p w14:paraId="48C22D40"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No.</w:t>
            </w:r>
          </w:p>
        </w:tc>
        <w:tc>
          <w:tcPr>
            <w:tcW w:w="908" w:type="dxa"/>
            <w:tcBorders>
              <w:top w:val="nil"/>
              <w:left w:val="nil"/>
              <w:bottom w:val="nil"/>
              <w:right w:val="nil"/>
            </w:tcBorders>
            <w:shd w:val="clear" w:color="000000" w:fill="1F698E"/>
            <w:vAlign w:val="center"/>
            <w:hideMark/>
          </w:tcPr>
          <w:p w14:paraId="5C4ECB70" w14:textId="77777777" w:rsidR="00352E59" w:rsidRPr="00352E59" w:rsidRDefault="00352E59" w:rsidP="00352E59">
            <w:pPr>
              <w:jc w:val="center"/>
              <w:rPr>
                <w:rFonts w:eastAsia="Times New Roman" w:cs="Arial"/>
                <w:b/>
                <w:bCs/>
                <w:color w:val="FFFFFF"/>
                <w:sz w:val="18"/>
                <w:szCs w:val="18"/>
                <w:lang w:eastAsia="en-AU"/>
              </w:rPr>
            </w:pPr>
            <w:r w:rsidRPr="00352E59">
              <w:rPr>
                <w:rFonts w:eastAsia="Times New Roman" w:cs="Arial"/>
                <w:b/>
                <w:bCs/>
                <w:color w:val="FFFFFF"/>
                <w:sz w:val="18"/>
                <w:szCs w:val="18"/>
                <w:lang w:eastAsia="en-AU"/>
              </w:rPr>
              <w:t>%</w:t>
            </w:r>
          </w:p>
        </w:tc>
      </w:tr>
      <w:tr w:rsidR="00967F32" w:rsidRPr="00352E59" w14:paraId="3B6F2E35" w14:textId="77777777" w:rsidTr="00967F32">
        <w:trPr>
          <w:trHeight w:val="283"/>
        </w:trPr>
        <w:tc>
          <w:tcPr>
            <w:tcW w:w="5357" w:type="dxa"/>
            <w:tcBorders>
              <w:top w:val="nil"/>
              <w:left w:val="nil"/>
              <w:bottom w:val="nil"/>
              <w:right w:val="nil"/>
            </w:tcBorders>
            <w:shd w:val="clear" w:color="000000" w:fill="90C9E6"/>
            <w:vAlign w:val="center"/>
            <w:hideMark/>
          </w:tcPr>
          <w:p w14:paraId="7600A5F6" w14:textId="0B5ACCBC" w:rsidR="00967F32" w:rsidRPr="00352E59" w:rsidRDefault="00967F32" w:rsidP="00352E59">
            <w:pPr>
              <w:rPr>
                <w:rFonts w:eastAsia="Times New Roman" w:cs="Arial"/>
                <w:b/>
                <w:bCs/>
                <w:color w:val="000000"/>
                <w:sz w:val="18"/>
                <w:szCs w:val="18"/>
                <w:lang w:eastAsia="en-AU"/>
              </w:rPr>
            </w:pPr>
            <w:r w:rsidRPr="00352E59">
              <w:rPr>
                <w:rFonts w:eastAsia="Times New Roman" w:cs="Arial"/>
                <w:b/>
                <w:bCs/>
                <w:color w:val="000000"/>
                <w:sz w:val="18"/>
                <w:szCs w:val="18"/>
                <w:lang w:eastAsia="en-AU"/>
              </w:rPr>
              <w:t>Highest level of qualification completed - paid contact staff </w:t>
            </w:r>
          </w:p>
        </w:tc>
        <w:tc>
          <w:tcPr>
            <w:tcW w:w="1022" w:type="dxa"/>
            <w:tcBorders>
              <w:top w:val="nil"/>
              <w:left w:val="nil"/>
              <w:bottom w:val="nil"/>
              <w:right w:val="nil"/>
            </w:tcBorders>
            <w:shd w:val="clear" w:color="000000" w:fill="90C9E6"/>
            <w:vAlign w:val="center"/>
            <w:hideMark/>
          </w:tcPr>
          <w:p w14:paraId="11EBC9B4" w14:textId="13F67854"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96,403</w:t>
            </w:r>
          </w:p>
        </w:tc>
        <w:tc>
          <w:tcPr>
            <w:tcW w:w="866" w:type="dxa"/>
            <w:gridSpan w:val="2"/>
            <w:tcBorders>
              <w:top w:val="nil"/>
              <w:left w:val="nil"/>
              <w:bottom w:val="nil"/>
              <w:right w:val="nil"/>
            </w:tcBorders>
            <w:shd w:val="clear" w:color="000000" w:fill="90C9E6"/>
            <w:vAlign w:val="center"/>
            <w:hideMark/>
          </w:tcPr>
          <w:p w14:paraId="1DA5B145" w14:textId="61A4C44D"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100</w:t>
            </w:r>
          </w:p>
        </w:tc>
        <w:tc>
          <w:tcPr>
            <w:tcW w:w="1119" w:type="dxa"/>
            <w:tcBorders>
              <w:top w:val="nil"/>
              <w:left w:val="nil"/>
              <w:bottom w:val="nil"/>
              <w:right w:val="nil"/>
            </w:tcBorders>
            <w:shd w:val="clear" w:color="000000" w:fill="90C9E6"/>
            <w:vAlign w:val="center"/>
            <w:hideMark/>
          </w:tcPr>
          <w:p w14:paraId="788E645A" w14:textId="21BC9F55"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106,634</w:t>
            </w:r>
          </w:p>
        </w:tc>
        <w:tc>
          <w:tcPr>
            <w:tcW w:w="850" w:type="dxa"/>
            <w:gridSpan w:val="2"/>
            <w:tcBorders>
              <w:top w:val="nil"/>
              <w:left w:val="nil"/>
              <w:bottom w:val="nil"/>
              <w:right w:val="nil"/>
            </w:tcBorders>
            <w:shd w:val="clear" w:color="000000" w:fill="90C9E6"/>
            <w:vAlign w:val="center"/>
            <w:hideMark/>
          </w:tcPr>
          <w:p w14:paraId="09ACCB0F" w14:textId="1D9B8BE2"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100</w:t>
            </w:r>
          </w:p>
        </w:tc>
        <w:tc>
          <w:tcPr>
            <w:tcW w:w="992" w:type="dxa"/>
            <w:tcBorders>
              <w:top w:val="nil"/>
              <w:left w:val="nil"/>
              <w:bottom w:val="nil"/>
              <w:right w:val="nil"/>
            </w:tcBorders>
            <w:shd w:val="clear" w:color="000000" w:fill="90C9E6"/>
            <w:vAlign w:val="center"/>
            <w:hideMark/>
          </w:tcPr>
          <w:p w14:paraId="44F6A364" w14:textId="2FB73F67"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154,849</w:t>
            </w:r>
          </w:p>
        </w:tc>
        <w:tc>
          <w:tcPr>
            <w:tcW w:w="816" w:type="dxa"/>
            <w:gridSpan w:val="2"/>
            <w:tcBorders>
              <w:top w:val="nil"/>
              <w:left w:val="nil"/>
              <w:bottom w:val="nil"/>
              <w:right w:val="nil"/>
            </w:tcBorders>
            <w:shd w:val="clear" w:color="000000" w:fill="90C9E6"/>
            <w:vAlign w:val="center"/>
            <w:hideMark/>
          </w:tcPr>
          <w:p w14:paraId="44E6FBDC" w14:textId="66AE07A2"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100</w:t>
            </w:r>
          </w:p>
        </w:tc>
        <w:tc>
          <w:tcPr>
            <w:tcW w:w="945" w:type="dxa"/>
            <w:tcBorders>
              <w:top w:val="nil"/>
              <w:left w:val="nil"/>
              <w:bottom w:val="nil"/>
              <w:right w:val="nil"/>
            </w:tcBorders>
            <w:shd w:val="clear" w:color="000000" w:fill="90C9E6"/>
            <w:vAlign w:val="center"/>
            <w:hideMark/>
          </w:tcPr>
          <w:p w14:paraId="6C58FA2A" w14:textId="4EA2666B"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10,231</w:t>
            </w:r>
          </w:p>
        </w:tc>
        <w:tc>
          <w:tcPr>
            <w:tcW w:w="944" w:type="dxa"/>
            <w:gridSpan w:val="2"/>
            <w:tcBorders>
              <w:top w:val="nil"/>
              <w:left w:val="nil"/>
              <w:bottom w:val="nil"/>
              <w:right w:val="nil"/>
            </w:tcBorders>
            <w:shd w:val="clear" w:color="000000" w:fill="90C9E6"/>
            <w:vAlign w:val="center"/>
            <w:hideMark/>
          </w:tcPr>
          <w:p w14:paraId="2C8215E5" w14:textId="7C60F802"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10.6</w:t>
            </w:r>
          </w:p>
        </w:tc>
        <w:tc>
          <w:tcPr>
            <w:tcW w:w="981" w:type="dxa"/>
            <w:tcBorders>
              <w:top w:val="nil"/>
              <w:left w:val="nil"/>
              <w:bottom w:val="nil"/>
              <w:right w:val="nil"/>
            </w:tcBorders>
            <w:shd w:val="clear" w:color="000000" w:fill="90C9E6"/>
            <w:vAlign w:val="center"/>
            <w:hideMark/>
          </w:tcPr>
          <w:p w14:paraId="158EB6C1" w14:textId="2EDB57F8"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48,215</w:t>
            </w:r>
          </w:p>
        </w:tc>
        <w:tc>
          <w:tcPr>
            <w:tcW w:w="908" w:type="dxa"/>
            <w:tcBorders>
              <w:top w:val="nil"/>
              <w:left w:val="nil"/>
              <w:bottom w:val="nil"/>
              <w:right w:val="nil"/>
            </w:tcBorders>
            <w:shd w:val="clear" w:color="000000" w:fill="90C9E6"/>
            <w:vAlign w:val="center"/>
            <w:hideMark/>
          </w:tcPr>
          <w:p w14:paraId="1F05C54F" w14:textId="0909C1FA" w:rsidR="00967F32" w:rsidRPr="00967F32" w:rsidRDefault="00967F32" w:rsidP="00C13301">
            <w:pPr>
              <w:ind w:right="113"/>
              <w:jc w:val="right"/>
              <w:rPr>
                <w:rFonts w:eastAsia="Times New Roman" w:cs="Arial"/>
                <w:b/>
                <w:bCs/>
                <w:color w:val="000000"/>
                <w:sz w:val="18"/>
                <w:szCs w:val="18"/>
                <w:lang w:eastAsia="en-AU"/>
              </w:rPr>
            </w:pPr>
            <w:r w:rsidRPr="00967F32">
              <w:rPr>
                <w:b/>
                <w:sz w:val="18"/>
                <w:szCs w:val="18"/>
              </w:rPr>
              <w:t>45.2</w:t>
            </w:r>
          </w:p>
        </w:tc>
      </w:tr>
      <w:tr w:rsidR="00967F32" w:rsidRPr="00352E59" w14:paraId="0D67D0FB" w14:textId="77777777" w:rsidTr="00967F32">
        <w:trPr>
          <w:trHeight w:val="300"/>
        </w:trPr>
        <w:tc>
          <w:tcPr>
            <w:tcW w:w="5357" w:type="dxa"/>
            <w:tcBorders>
              <w:top w:val="nil"/>
              <w:left w:val="nil"/>
              <w:bottom w:val="nil"/>
              <w:right w:val="nil"/>
            </w:tcBorders>
            <w:shd w:val="clear" w:color="auto" w:fill="auto"/>
            <w:vAlign w:val="center"/>
            <w:hideMark/>
          </w:tcPr>
          <w:p w14:paraId="36398BE7"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Bachelor degree and above</w:t>
            </w:r>
          </w:p>
        </w:tc>
        <w:tc>
          <w:tcPr>
            <w:tcW w:w="1022" w:type="dxa"/>
            <w:tcBorders>
              <w:top w:val="nil"/>
              <w:left w:val="nil"/>
              <w:bottom w:val="nil"/>
              <w:right w:val="nil"/>
            </w:tcBorders>
            <w:shd w:val="clear" w:color="auto" w:fill="auto"/>
            <w:vAlign w:val="center"/>
            <w:hideMark/>
          </w:tcPr>
          <w:p w14:paraId="58B8E6DF" w14:textId="3A905653" w:rsidR="00967F32" w:rsidRPr="00967F32" w:rsidRDefault="00967F32" w:rsidP="00C13301">
            <w:pPr>
              <w:ind w:right="113"/>
              <w:jc w:val="right"/>
              <w:rPr>
                <w:rFonts w:eastAsia="Times New Roman" w:cs="Arial"/>
                <w:color w:val="000000"/>
                <w:sz w:val="18"/>
                <w:szCs w:val="18"/>
                <w:lang w:eastAsia="en-AU"/>
              </w:rPr>
            </w:pPr>
            <w:r w:rsidRPr="00967F32">
              <w:rPr>
                <w:sz w:val="18"/>
                <w:szCs w:val="18"/>
              </w:rPr>
              <w:t>8,992</w:t>
            </w:r>
          </w:p>
        </w:tc>
        <w:tc>
          <w:tcPr>
            <w:tcW w:w="866" w:type="dxa"/>
            <w:gridSpan w:val="2"/>
            <w:tcBorders>
              <w:top w:val="nil"/>
              <w:left w:val="nil"/>
              <w:bottom w:val="nil"/>
              <w:right w:val="nil"/>
            </w:tcBorders>
            <w:shd w:val="clear" w:color="auto" w:fill="auto"/>
            <w:vAlign w:val="center"/>
            <w:hideMark/>
          </w:tcPr>
          <w:p w14:paraId="487DDD91" w14:textId="67691FB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9.3</w:t>
            </w:r>
          </w:p>
        </w:tc>
        <w:tc>
          <w:tcPr>
            <w:tcW w:w="1119" w:type="dxa"/>
            <w:tcBorders>
              <w:top w:val="nil"/>
              <w:left w:val="nil"/>
              <w:bottom w:val="nil"/>
              <w:right w:val="nil"/>
            </w:tcBorders>
            <w:shd w:val="clear" w:color="auto" w:fill="auto"/>
            <w:vAlign w:val="center"/>
            <w:hideMark/>
          </w:tcPr>
          <w:p w14:paraId="1FA9D460" w14:textId="480AE629"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11,922</w:t>
            </w:r>
          </w:p>
        </w:tc>
        <w:tc>
          <w:tcPr>
            <w:tcW w:w="850" w:type="dxa"/>
            <w:gridSpan w:val="2"/>
            <w:tcBorders>
              <w:top w:val="nil"/>
              <w:left w:val="nil"/>
              <w:bottom w:val="nil"/>
              <w:right w:val="nil"/>
            </w:tcBorders>
            <w:shd w:val="clear" w:color="auto" w:fill="auto"/>
            <w:vAlign w:val="center"/>
            <w:hideMark/>
          </w:tcPr>
          <w:p w14:paraId="51453267" w14:textId="78CC7DB7"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11.2</w:t>
            </w:r>
          </w:p>
        </w:tc>
        <w:tc>
          <w:tcPr>
            <w:tcW w:w="992" w:type="dxa"/>
            <w:tcBorders>
              <w:top w:val="nil"/>
              <w:left w:val="nil"/>
              <w:bottom w:val="nil"/>
              <w:right w:val="nil"/>
            </w:tcBorders>
            <w:shd w:val="clear" w:color="auto" w:fill="auto"/>
            <w:vAlign w:val="center"/>
            <w:hideMark/>
          </w:tcPr>
          <w:p w14:paraId="66AB76DA" w14:textId="0D4DC56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18,403</w:t>
            </w:r>
          </w:p>
        </w:tc>
        <w:tc>
          <w:tcPr>
            <w:tcW w:w="816" w:type="dxa"/>
            <w:gridSpan w:val="2"/>
            <w:tcBorders>
              <w:top w:val="nil"/>
              <w:left w:val="nil"/>
              <w:bottom w:val="nil"/>
              <w:right w:val="nil"/>
            </w:tcBorders>
            <w:shd w:val="clear" w:color="auto" w:fill="auto"/>
            <w:vAlign w:val="center"/>
            <w:hideMark/>
          </w:tcPr>
          <w:p w14:paraId="5AFB7670" w14:textId="6F26BAC3"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11.9</w:t>
            </w:r>
          </w:p>
        </w:tc>
        <w:tc>
          <w:tcPr>
            <w:tcW w:w="945" w:type="dxa"/>
            <w:tcBorders>
              <w:top w:val="nil"/>
              <w:left w:val="nil"/>
              <w:bottom w:val="nil"/>
              <w:right w:val="nil"/>
            </w:tcBorders>
            <w:shd w:val="clear" w:color="auto" w:fill="auto"/>
            <w:vAlign w:val="center"/>
            <w:hideMark/>
          </w:tcPr>
          <w:p w14:paraId="7BFBA071" w14:textId="5F420600"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2,930</w:t>
            </w:r>
          </w:p>
        </w:tc>
        <w:tc>
          <w:tcPr>
            <w:tcW w:w="944" w:type="dxa"/>
            <w:gridSpan w:val="2"/>
            <w:tcBorders>
              <w:top w:val="nil"/>
              <w:left w:val="nil"/>
              <w:bottom w:val="nil"/>
              <w:right w:val="nil"/>
            </w:tcBorders>
            <w:shd w:val="clear" w:color="auto" w:fill="auto"/>
            <w:vAlign w:val="center"/>
            <w:hideMark/>
          </w:tcPr>
          <w:p w14:paraId="7F47159E" w14:textId="5F2F3CC7"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32.6</w:t>
            </w:r>
          </w:p>
        </w:tc>
        <w:tc>
          <w:tcPr>
            <w:tcW w:w="981" w:type="dxa"/>
            <w:tcBorders>
              <w:top w:val="nil"/>
              <w:left w:val="nil"/>
              <w:bottom w:val="nil"/>
              <w:right w:val="nil"/>
            </w:tcBorders>
            <w:shd w:val="clear" w:color="auto" w:fill="auto"/>
            <w:vAlign w:val="center"/>
            <w:hideMark/>
          </w:tcPr>
          <w:p w14:paraId="6515574A" w14:textId="3137199A" w:rsidR="00967F32" w:rsidRPr="00967F32" w:rsidRDefault="00967F32" w:rsidP="00352E59">
            <w:pPr>
              <w:ind w:right="113"/>
              <w:jc w:val="right"/>
              <w:rPr>
                <w:rFonts w:eastAsia="Times New Roman" w:cs="Arial"/>
                <w:color w:val="000000"/>
                <w:sz w:val="18"/>
                <w:szCs w:val="18"/>
                <w:lang w:eastAsia="en-AU"/>
              </w:rPr>
            </w:pPr>
            <w:r w:rsidRPr="00967F32">
              <w:rPr>
                <w:sz w:val="18"/>
                <w:szCs w:val="18"/>
              </w:rPr>
              <w:t>6,481</w:t>
            </w:r>
          </w:p>
        </w:tc>
        <w:tc>
          <w:tcPr>
            <w:tcW w:w="908" w:type="dxa"/>
            <w:tcBorders>
              <w:top w:val="nil"/>
              <w:left w:val="nil"/>
              <w:bottom w:val="nil"/>
              <w:right w:val="nil"/>
            </w:tcBorders>
            <w:shd w:val="clear" w:color="auto" w:fill="auto"/>
            <w:vAlign w:val="center"/>
            <w:hideMark/>
          </w:tcPr>
          <w:p w14:paraId="7EC2ACB0" w14:textId="431841F8"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54.4</w:t>
            </w:r>
          </w:p>
        </w:tc>
      </w:tr>
      <w:tr w:rsidR="00967F32" w:rsidRPr="00352E59" w14:paraId="5E908E83" w14:textId="77777777" w:rsidTr="00967F32">
        <w:trPr>
          <w:trHeight w:val="300"/>
        </w:trPr>
        <w:tc>
          <w:tcPr>
            <w:tcW w:w="5357" w:type="dxa"/>
            <w:tcBorders>
              <w:top w:val="nil"/>
              <w:left w:val="nil"/>
              <w:bottom w:val="nil"/>
              <w:right w:val="nil"/>
            </w:tcBorders>
            <w:shd w:val="clear" w:color="000000" w:fill="C7E4F3"/>
            <w:vAlign w:val="center"/>
            <w:hideMark/>
          </w:tcPr>
          <w:p w14:paraId="62C8D62B"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Bachelor degree pass 4 years (or equivalent) and above</w:t>
            </w:r>
          </w:p>
        </w:tc>
        <w:tc>
          <w:tcPr>
            <w:tcW w:w="1022" w:type="dxa"/>
            <w:tcBorders>
              <w:top w:val="nil"/>
              <w:left w:val="nil"/>
              <w:bottom w:val="nil"/>
              <w:right w:val="nil"/>
            </w:tcBorders>
            <w:shd w:val="clear" w:color="000000" w:fill="C7E4F3"/>
            <w:vAlign w:val="center"/>
            <w:hideMark/>
          </w:tcPr>
          <w:p w14:paraId="4DCD172C" w14:textId="7FB2ED06" w:rsidR="00967F32" w:rsidRPr="00967F32" w:rsidRDefault="00967F32" w:rsidP="00C13301">
            <w:pPr>
              <w:ind w:right="113"/>
              <w:jc w:val="right"/>
              <w:rPr>
                <w:rFonts w:eastAsia="Times New Roman" w:cs="Arial"/>
                <w:color w:val="000000"/>
                <w:sz w:val="18"/>
                <w:szCs w:val="18"/>
                <w:lang w:eastAsia="en-AU"/>
              </w:rPr>
            </w:pPr>
            <w:r w:rsidRPr="00967F32">
              <w:rPr>
                <w:sz w:val="18"/>
                <w:szCs w:val="18"/>
              </w:rPr>
              <w:t>5,997</w:t>
            </w:r>
          </w:p>
        </w:tc>
        <w:tc>
          <w:tcPr>
            <w:tcW w:w="866" w:type="dxa"/>
            <w:gridSpan w:val="2"/>
            <w:tcBorders>
              <w:top w:val="nil"/>
              <w:left w:val="nil"/>
              <w:bottom w:val="nil"/>
              <w:right w:val="nil"/>
            </w:tcBorders>
            <w:shd w:val="clear" w:color="000000" w:fill="C7E4F3"/>
            <w:vAlign w:val="center"/>
            <w:hideMark/>
          </w:tcPr>
          <w:p w14:paraId="4FFECDDF" w14:textId="2FA71A01" w:rsidR="00967F32" w:rsidRPr="00967F32" w:rsidRDefault="00967F32" w:rsidP="00352E59">
            <w:pPr>
              <w:ind w:right="113"/>
              <w:jc w:val="right"/>
              <w:rPr>
                <w:rFonts w:eastAsia="Times New Roman" w:cs="Arial"/>
                <w:color w:val="000000"/>
                <w:sz w:val="18"/>
                <w:szCs w:val="18"/>
                <w:lang w:eastAsia="en-AU"/>
              </w:rPr>
            </w:pPr>
            <w:r w:rsidRPr="00967F32">
              <w:rPr>
                <w:sz w:val="18"/>
                <w:szCs w:val="18"/>
              </w:rPr>
              <w:t>6.2</w:t>
            </w:r>
          </w:p>
        </w:tc>
        <w:tc>
          <w:tcPr>
            <w:tcW w:w="1119" w:type="dxa"/>
            <w:tcBorders>
              <w:top w:val="nil"/>
              <w:left w:val="nil"/>
              <w:bottom w:val="nil"/>
              <w:right w:val="nil"/>
            </w:tcBorders>
            <w:shd w:val="clear" w:color="000000" w:fill="C7E4F3"/>
            <w:vAlign w:val="center"/>
            <w:hideMark/>
          </w:tcPr>
          <w:p w14:paraId="7D2CCA83" w14:textId="08C342A1" w:rsidR="00967F32" w:rsidRPr="00967F32" w:rsidRDefault="00967F32" w:rsidP="00352E59">
            <w:pPr>
              <w:ind w:right="113"/>
              <w:jc w:val="right"/>
              <w:rPr>
                <w:rFonts w:eastAsia="Times New Roman" w:cs="Arial"/>
                <w:color w:val="000000"/>
                <w:sz w:val="18"/>
                <w:szCs w:val="18"/>
                <w:lang w:eastAsia="en-AU"/>
              </w:rPr>
            </w:pPr>
            <w:r w:rsidRPr="00967F32">
              <w:rPr>
                <w:sz w:val="18"/>
                <w:szCs w:val="18"/>
              </w:rPr>
              <w:t>8,114</w:t>
            </w:r>
          </w:p>
        </w:tc>
        <w:tc>
          <w:tcPr>
            <w:tcW w:w="850" w:type="dxa"/>
            <w:gridSpan w:val="2"/>
            <w:tcBorders>
              <w:top w:val="nil"/>
              <w:left w:val="nil"/>
              <w:bottom w:val="nil"/>
              <w:right w:val="nil"/>
            </w:tcBorders>
            <w:shd w:val="clear" w:color="000000" w:fill="C7E4F3"/>
            <w:vAlign w:val="center"/>
            <w:hideMark/>
          </w:tcPr>
          <w:p w14:paraId="3A61F003" w14:textId="37A51A9E" w:rsidR="00967F32" w:rsidRPr="00967F32" w:rsidRDefault="00967F32" w:rsidP="00352E59">
            <w:pPr>
              <w:ind w:right="113"/>
              <w:jc w:val="right"/>
              <w:rPr>
                <w:rFonts w:eastAsia="Times New Roman" w:cs="Arial"/>
                <w:color w:val="000000"/>
                <w:sz w:val="18"/>
                <w:szCs w:val="18"/>
                <w:lang w:eastAsia="en-AU"/>
              </w:rPr>
            </w:pPr>
            <w:r w:rsidRPr="00967F32">
              <w:rPr>
                <w:sz w:val="18"/>
                <w:szCs w:val="18"/>
              </w:rPr>
              <w:t>7.6</w:t>
            </w:r>
          </w:p>
        </w:tc>
        <w:tc>
          <w:tcPr>
            <w:tcW w:w="992" w:type="dxa"/>
            <w:tcBorders>
              <w:top w:val="nil"/>
              <w:left w:val="nil"/>
              <w:bottom w:val="nil"/>
              <w:right w:val="nil"/>
            </w:tcBorders>
            <w:shd w:val="clear" w:color="000000" w:fill="C7E4F3"/>
            <w:vAlign w:val="center"/>
            <w:hideMark/>
          </w:tcPr>
          <w:p w14:paraId="5A4176A2" w14:textId="5BA6287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12,898</w:t>
            </w:r>
          </w:p>
        </w:tc>
        <w:tc>
          <w:tcPr>
            <w:tcW w:w="816" w:type="dxa"/>
            <w:gridSpan w:val="2"/>
            <w:tcBorders>
              <w:top w:val="nil"/>
              <w:left w:val="nil"/>
              <w:bottom w:val="nil"/>
              <w:right w:val="nil"/>
            </w:tcBorders>
            <w:shd w:val="clear" w:color="000000" w:fill="C7E4F3"/>
            <w:vAlign w:val="center"/>
            <w:hideMark/>
          </w:tcPr>
          <w:p w14:paraId="1C711300" w14:textId="62CF035B" w:rsidR="00967F32" w:rsidRPr="00967F32" w:rsidRDefault="00967F32" w:rsidP="00352E59">
            <w:pPr>
              <w:ind w:right="113"/>
              <w:jc w:val="right"/>
              <w:rPr>
                <w:rFonts w:eastAsia="Times New Roman" w:cs="Arial"/>
                <w:color w:val="000000"/>
                <w:sz w:val="18"/>
                <w:szCs w:val="18"/>
                <w:lang w:eastAsia="en-AU"/>
              </w:rPr>
            </w:pPr>
            <w:r w:rsidRPr="00967F32">
              <w:rPr>
                <w:sz w:val="18"/>
                <w:szCs w:val="18"/>
              </w:rPr>
              <w:t>8.3</w:t>
            </w:r>
          </w:p>
        </w:tc>
        <w:tc>
          <w:tcPr>
            <w:tcW w:w="945" w:type="dxa"/>
            <w:tcBorders>
              <w:top w:val="nil"/>
              <w:left w:val="nil"/>
              <w:bottom w:val="nil"/>
              <w:right w:val="nil"/>
            </w:tcBorders>
            <w:shd w:val="clear" w:color="000000" w:fill="C7E4F3"/>
            <w:vAlign w:val="center"/>
            <w:hideMark/>
          </w:tcPr>
          <w:p w14:paraId="38F29AED" w14:textId="0CB9A4E8"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2,117</w:t>
            </w:r>
          </w:p>
        </w:tc>
        <w:tc>
          <w:tcPr>
            <w:tcW w:w="944" w:type="dxa"/>
            <w:gridSpan w:val="2"/>
            <w:tcBorders>
              <w:top w:val="nil"/>
              <w:left w:val="nil"/>
              <w:bottom w:val="nil"/>
              <w:right w:val="nil"/>
            </w:tcBorders>
            <w:shd w:val="clear" w:color="000000" w:fill="C7E4F3"/>
            <w:vAlign w:val="center"/>
            <w:hideMark/>
          </w:tcPr>
          <w:p w14:paraId="4E2E4B37" w14:textId="6EEAC304"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35.3</w:t>
            </w:r>
          </w:p>
        </w:tc>
        <w:tc>
          <w:tcPr>
            <w:tcW w:w="981" w:type="dxa"/>
            <w:tcBorders>
              <w:top w:val="nil"/>
              <w:left w:val="nil"/>
              <w:bottom w:val="nil"/>
              <w:right w:val="nil"/>
            </w:tcBorders>
            <w:shd w:val="clear" w:color="000000" w:fill="C7E4F3"/>
            <w:vAlign w:val="center"/>
            <w:hideMark/>
          </w:tcPr>
          <w:p w14:paraId="61086401" w14:textId="58675697" w:rsidR="00967F32" w:rsidRPr="00967F32" w:rsidRDefault="00967F32" w:rsidP="00352E59">
            <w:pPr>
              <w:ind w:right="113"/>
              <w:jc w:val="right"/>
              <w:rPr>
                <w:rFonts w:eastAsia="Times New Roman" w:cs="Arial"/>
                <w:color w:val="000000"/>
                <w:sz w:val="18"/>
                <w:szCs w:val="18"/>
                <w:lang w:eastAsia="en-AU"/>
              </w:rPr>
            </w:pPr>
            <w:r w:rsidRPr="00967F32">
              <w:rPr>
                <w:sz w:val="18"/>
                <w:szCs w:val="18"/>
              </w:rPr>
              <w:t>4,784</w:t>
            </w:r>
          </w:p>
        </w:tc>
        <w:tc>
          <w:tcPr>
            <w:tcW w:w="908" w:type="dxa"/>
            <w:tcBorders>
              <w:top w:val="nil"/>
              <w:left w:val="nil"/>
              <w:bottom w:val="nil"/>
              <w:right w:val="nil"/>
            </w:tcBorders>
            <w:shd w:val="clear" w:color="000000" w:fill="C7E4F3"/>
            <w:vAlign w:val="center"/>
            <w:hideMark/>
          </w:tcPr>
          <w:p w14:paraId="19F17134" w14:textId="1BE39284"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59</w:t>
            </w:r>
          </w:p>
        </w:tc>
      </w:tr>
      <w:tr w:rsidR="00967F32" w:rsidRPr="00352E59" w14:paraId="1143F7E8" w14:textId="77777777" w:rsidTr="00967F32">
        <w:trPr>
          <w:trHeight w:val="300"/>
        </w:trPr>
        <w:tc>
          <w:tcPr>
            <w:tcW w:w="5357" w:type="dxa"/>
            <w:tcBorders>
              <w:top w:val="nil"/>
              <w:left w:val="nil"/>
              <w:bottom w:val="nil"/>
              <w:right w:val="nil"/>
            </w:tcBorders>
            <w:shd w:val="clear" w:color="auto" w:fill="auto"/>
            <w:vAlign w:val="center"/>
            <w:hideMark/>
          </w:tcPr>
          <w:p w14:paraId="6AB82163"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 xml:space="preserve">Bachelor degree pass 3 years (or equivalent)  </w:t>
            </w:r>
          </w:p>
        </w:tc>
        <w:tc>
          <w:tcPr>
            <w:tcW w:w="1022" w:type="dxa"/>
            <w:tcBorders>
              <w:top w:val="nil"/>
              <w:left w:val="nil"/>
              <w:bottom w:val="nil"/>
              <w:right w:val="nil"/>
            </w:tcBorders>
            <w:shd w:val="clear" w:color="auto" w:fill="auto"/>
            <w:vAlign w:val="center"/>
            <w:hideMark/>
          </w:tcPr>
          <w:p w14:paraId="34E5BF16" w14:textId="1FF9AF3F" w:rsidR="00967F32" w:rsidRPr="00967F32" w:rsidRDefault="00967F32" w:rsidP="00C13301">
            <w:pPr>
              <w:ind w:right="113"/>
              <w:jc w:val="right"/>
              <w:rPr>
                <w:rFonts w:eastAsia="Times New Roman" w:cs="Arial"/>
                <w:color w:val="000000"/>
                <w:sz w:val="18"/>
                <w:szCs w:val="18"/>
                <w:lang w:eastAsia="en-AU"/>
              </w:rPr>
            </w:pPr>
            <w:r w:rsidRPr="00967F32">
              <w:rPr>
                <w:sz w:val="18"/>
                <w:szCs w:val="18"/>
              </w:rPr>
              <w:t>2,995</w:t>
            </w:r>
          </w:p>
        </w:tc>
        <w:tc>
          <w:tcPr>
            <w:tcW w:w="866" w:type="dxa"/>
            <w:gridSpan w:val="2"/>
            <w:tcBorders>
              <w:top w:val="nil"/>
              <w:left w:val="nil"/>
              <w:bottom w:val="nil"/>
              <w:right w:val="nil"/>
            </w:tcBorders>
            <w:shd w:val="clear" w:color="auto" w:fill="auto"/>
            <w:vAlign w:val="center"/>
            <w:hideMark/>
          </w:tcPr>
          <w:p w14:paraId="6CE08CF3" w14:textId="3EE90EE1"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3.1</w:t>
            </w:r>
          </w:p>
        </w:tc>
        <w:tc>
          <w:tcPr>
            <w:tcW w:w="1119" w:type="dxa"/>
            <w:tcBorders>
              <w:top w:val="nil"/>
              <w:left w:val="nil"/>
              <w:bottom w:val="nil"/>
              <w:right w:val="nil"/>
            </w:tcBorders>
            <w:shd w:val="clear" w:color="auto" w:fill="auto"/>
            <w:vAlign w:val="center"/>
            <w:hideMark/>
          </w:tcPr>
          <w:p w14:paraId="7D8C3DEF" w14:textId="49395DB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3,808</w:t>
            </w:r>
          </w:p>
        </w:tc>
        <w:tc>
          <w:tcPr>
            <w:tcW w:w="850" w:type="dxa"/>
            <w:gridSpan w:val="2"/>
            <w:tcBorders>
              <w:top w:val="nil"/>
              <w:left w:val="nil"/>
              <w:bottom w:val="nil"/>
              <w:right w:val="nil"/>
            </w:tcBorders>
            <w:shd w:val="clear" w:color="auto" w:fill="auto"/>
            <w:vAlign w:val="center"/>
            <w:hideMark/>
          </w:tcPr>
          <w:p w14:paraId="0830FD2D" w14:textId="22497348"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3.6</w:t>
            </w:r>
          </w:p>
        </w:tc>
        <w:tc>
          <w:tcPr>
            <w:tcW w:w="992" w:type="dxa"/>
            <w:tcBorders>
              <w:top w:val="nil"/>
              <w:left w:val="nil"/>
              <w:bottom w:val="nil"/>
              <w:right w:val="nil"/>
            </w:tcBorders>
            <w:shd w:val="clear" w:color="auto" w:fill="auto"/>
            <w:vAlign w:val="center"/>
            <w:hideMark/>
          </w:tcPr>
          <w:p w14:paraId="5A6D6ADB" w14:textId="6396D7F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5,506</w:t>
            </w:r>
          </w:p>
        </w:tc>
        <w:tc>
          <w:tcPr>
            <w:tcW w:w="816" w:type="dxa"/>
            <w:gridSpan w:val="2"/>
            <w:tcBorders>
              <w:top w:val="nil"/>
              <w:left w:val="nil"/>
              <w:bottom w:val="nil"/>
              <w:right w:val="nil"/>
            </w:tcBorders>
            <w:shd w:val="clear" w:color="auto" w:fill="auto"/>
            <w:vAlign w:val="center"/>
            <w:hideMark/>
          </w:tcPr>
          <w:p w14:paraId="32A946A6" w14:textId="53F3D2E0"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3.6</w:t>
            </w:r>
          </w:p>
        </w:tc>
        <w:tc>
          <w:tcPr>
            <w:tcW w:w="945" w:type="dxa"/>
            <w:tcBorders>
              <w:top w:val="nil"/>
              <w:left w:val="nil"/>
              <w:bottom w:val="nil"/>
              <w:right w:val="nil"/>
            </w:tcBorders>
            <w:shd w:val="clear" w:color="auto" w:fill="auto"/>
            <w:vAlign w:val="center"/>
            <w:hideMark/>
          </w:tcPr>
          <w:p w14:paraId="23082825" w14:textId="78E6554E" w:rsidR="00967F32" w:rsidRPr="00967F32" w:rsidRDefault="00967F32" w:rsidP="00352E59">
            <w:pPr>
              <w:ind w:right="113"/>
              <w:jc w:val="right"/>
              <w:rPr>
                <w:rFonts w:eastAsia="Times New Roman" w:cs="Arial"/>
                <w:color w:val="000000"/>
                <w:sz w:val="18"/>
                <w:szCs w:val="18"/>
                <w:lang w:eastAsia="en-AU"/>
              </w:rPr>
            </w:pPr>
            <w:r w:rsidRPr="00967F32">
              <w:rPr>
                <w:sz w:val="18"/>
                <w:szCs w:val="18"/>
              </w:rPr>
              <w:t>814</w:t>
            </w:r>
          </w:p>
        </w:tc>
        <w:tc>
          <w:tcPr>
            <w:tcW w:w="944" w:type="dxa"/>
            <w:gridSpan w:val="2"/>
            <w:tcBorders>
              <w:top w:val="nil"/>
              <w:left w:val="nil"/>
              <w:bottom w:val="nil"/>
              <w:right w:val="nil"/>
            </w:tcBorders>
            <w:shd w:val="clear" w:color="auto" w:fill="auto"/>
            <w:vAlign w:val="center"/>
            <w:hideMark/>
          </w:tcPr>
          <w:p w14:paraId="0AF8E51E" w14:textId="00FE7674"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27.2</w:t>
            </w:r>
          </w:p>
        </w:tc>
        <w:tc>
          <w:tcPr>
            <w:tcW w:w="981" w:type="dxa"/>
            <w:tcBorders>
              <w:top w:val="nil"/>
              <w:left w:val="nil"/>
              <w:bottom w:val="nil"/>
              <w:right w:val="nil"/>
            </w:tcBorders>
            <w:shd w:val="clear" w:color="auto" w:fill="auto"/>
            <w:vAlign w:val="center"/>
            <w:hideMark/>
          </w:tcPr>
          <w:p w14:paraId="097A62EE" w14:textId="1BC81E2F"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1,697</w:t>
            </w:r>
          </w:p>
        </w:tc>
        <w:tc>
          <w:tcPr>
            <w:tcW w:w="908" w:type="dxa"/>
            <w:tcBorders>
              <w:top w:val="nil"/>
              <w:left w:val="nil"/>
              <w:bottom w:val="nil"/>
              <w:right w:val="nil"/>
            </w:tcBorders>
            <w:shd w:val="clear" w:color="auto" w:fill="auto"/>
            <w:vAlign w:val="center"/>
            <w:hideMark/>
          </w:tcPr>
          <w:p w14:paraId="3731EC53" w14:textId="54005644" w:rsidR="00967F32" w:rsidRPr="00967F32" w:rsidRDefault="00967F32" w:rsidP="00352E59">
            <w:pPr>
              <w:ind w:right="113"/>
              <w:jc w:val="right"/>
              <w:rPr>
                <w:rFonts w:eastAsia="Times New Roman" w:cs="Arial"/>
                <w:color w:val="000000"/>
                <w:sz w:val="18"/>
                <w:szCs w:val="18"/>
                <w:lang w:eastAsia="en-AU"/>
              </w:rPr>
            </w:pPr>
            <w:r w:rsidRPr="00967F32">
              <w:rPr>
                <w:sz w:val="18"/>
                <w:szCs w:val="18"/>
              </w:rPr>
              <w:t>44.6</w:t>
            </w:r>
          </w:p>
        </w:tc>
      </w:tr>
      <w:tr w:rsidR="00967F32" w:rsidRPr="00352E59" w14:paraId="3ED69A5B" w14:textId="77777777" w:rsidTr="00967F32">
        <w:trPr>
          <w:trHeight w:val="300"/>
        </w:trPr>
        <w:tc>
          <w:tcPr>
            <w:tcW w:w="5357" w:type="dxa"/>
            <w:tcBorders>
              <w:top w:val="nil"/>
              <w:left w:val="nil"/>
              <w:bottom w:val="nil"/>
              <w:right w:val="nil"/>
            </w:tcBorders>
            <w:shd w:val="clear" w:color="000000" w:fill="C7E4F3"/>
            <w:vAlign w:val="center"/>
            <w:hideMark/>
          </w:tcPr>
          <w:p w14:paraId="778A4B41"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Advanced Diploma / Diploma</w:t>
            </w:r>
          </w:p>
        </w:tc>
        <w:tc>
          <w:tcPr>
            <w:tcW w:w="1022" w:type="dxa"/>
            <w:tcBorders>
              <w:top w:val="nil"/>
              <w:left w:val="nil"/>
              <w:bottom w:val="nil"/>
              <w:right w:val="nil"/>
            </w:tcBorders>
            <w:shd w:val="clear" w:color="000000" w:fill="C7E4F3"/>
            <w:vAlign w:val="center"/>
            <w:hideMark/>
          </w:tcPr>
          <w:p w14:paraId="0F7603DD" w14:textId="3F2D6698" w:rsidR="00967F32" w:rsidRPr="00967F32" w:rsidRDefault="00967F32" w:rsidP="00C13301">
            <w:pPr>
              <w:ind w:right="113"/>
              <w:jc w:val="right"/>
              <w:rPr>
                <w:rFonts w:eastAsia="Times New Roman" w:cs="Arial"/>
                <w:color w:val="000000"/>
                <w:sz w:val="18"/>
                <w:szCs w:val="18"/>
                <w:lang w:eastAsia="en-AU"/>
              </w:rPr>
            </w:pPr>
            <w:r w:rsidRPr="00967F32">
              <w:rPr>
                <w:sz w:val="18"/>
                <w:szCs w:val="18"/>
              </w:rPr>
              <w:t>25,134</w:t>
            </w:r>
          </w:p>
        </w:tc>
        <w:tc>
          <w:tcPr>
            <w:tcW w:w="866" w:type="dxa"/>
            <w:gridSpan w:val="2"/>
            <w:tcBorders>
              <w:top w:val="nil"/>
              <w:left w:val="nil"/>
              <w:bottom w:val="nil"/>
              <w:right w:val="nil"/>
            </w:tcBorders>
            <w:shd w:val="clear" w:color="000000" w:fill="C7E4F3"/>
            <w:vAlign w:val="center"/>
            <w:hideMark/>
          </w:tcPr>
          <w:p w14:paraId="3D7EE384" w14:textId="7A861C5C"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26.1</w:t>
            </w:r>
          </w:p>
        </w:tc>
        <w:tc>
          <w:tcPr>
            <w:tcW w:w="1119" w:type="dxa"/>
            <w:tcBorders>
              <w:top w:val="nil"/>
              <w:left w:val="nil"/>
              <w:bottom w:val="nil"/>
              <w:right w:val="nil"/>
            </w:tcBorders>
            <w:shd w:val="clear" w:color="000000" w:fill="C7E4F3"/>
            <w:vAlign w:val="center"/>
            <w:hideMark/>
          </w:tcPr>
          <w:p w14:paraId="47EB1B90" w14:textId="050D2B23"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32,273</w:t>
            </w:r>
          </w:p>
        </w:tc>
        <w:tc>
          <w:tcPr>
            <w:tcW w:w="850" w:type="dxa"/>
            <w:gridSpan w:val="2"/>
            <w:tcBorders>
              <w:top w:val="nil"/>
              <w:left w:val="nil"/>
              <w:bottom w:val="nil"/>
              <w:right w:val="nil"/>
            </w:tcBorders>
            <w:shd w:val="clear" w:color="000000" w:fill="C7E4F3"/>
            <w:vAlign w:val="center"/>
            <w:hideMark/>
          </w:tcPr>
          <w:p w14:paraId="218D50A3" w14:textId="615E222B"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30.3</w:t>
            </w:r>
          </w:p>
        </w:tc>
        <w:tc>
          <w:tcPr>
            <w:tcW w:w="992" w:type="dxa"/>
            <w:tcBorders>
              <w:top w:val="nil"/>
              <w:left w:val="nil"/>
              <w:bottom w:val="nil"/>
              <w:right w:val="nil"/>
            </w:tcBorders>
            <w:shd w:val="clear" w:color="000000" w:fill="C7E4F3"/>
            <w:vAlign w:val="center"/>
            <w:hideMark/>
          </w:tcPr>
          <w:p w14:paraId="455B3137" w14:textId="1EFA896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52,796</w:t>
            </w:r>
          </w:p>
        </w:tc>
        <w:tc>
          <w:tcPr>
            <w:tcW w:w="816" w:type="dxa"/>
            <w:gridSpan w:val="2"/>
            <w:tcBorders>
              <w:top w:val="nil"/>
              <w:left w:val="nil"/>
              <w:bottom w:val="nil"/>
              <w:right w:val="nil"/>
            </w:tcBorders>
            <w:shd w:val="clear" w:color="000000" w:fill="C7E4F3"/>
            <w:vAlign w:val="center"/>
            <w:hideMark/>
          </w:tcPr>
          <w:p w14:paraId="567BE711" w14:textId="1816438D"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34.1</w:t>
            </w:r>
          </w:p>
        </w:tc>
        <w:tc>
          <w:tcPr>
            <w:tcW w:w="945" w:type="dxa"/>
            <w:tcBorders>
              <w:top w:val="nil"/>
              <w:left w:val="nil"/>
              <w:bottom w:val="nil"/>
              <w:right w:val="nil"/>
            </w:tcBorders>
            <w:shd w:val="clear" w:color="000000" w:fill="C7E4F3"/>
            <w:vAlign w:val="center"/>
            <w:hideMark/>
          </w:tcPr>
          <w:p w14:paraId="6A5C5A14" w14:textId="561F928E" w:rsidR="00967F32" w:rsidRPr="00967F32" w:rsidRDefault="00967F32" w:rsidP="00352E59">
            <w:pPr>
              <w:ind w:right="113"/>
              <w:jc w:val="right"/>
              <w:rPr>
                <w:rFonts w:eastAsia="Times New Roman" w:cs="Arial"/>
                <w:color w:val="000000"/>
                <w:sz w:val="18"/>
                <w:szCs w:val="18"/>
                <w:lang w:eastAsia="en-AU"/>
              </w:rPr>
            </w:pPr>
            <w:r w:rsidRPr="00967F32">
              <w:rPr>
                <w:sz w:val="18"/>
                <w:szCs w:val="18"/>
              </w:rPr>
              <w:t>7,140</w:t>
            </w:r>
          </w:p>
        </w:tc>
        <w:tc>
          <w:tcPr>
            <w:tcW w:w="944" w:type="dxa"/>
            <w:gridSpan w:val="2"/>
            <w:tcBorders>
              <w:top w:val="nil"/>
              <w:left w:val="nil"/>
              <w:bottom w:val="nil"/>
              <w:right w:val="nil"/>
            </w:tcBorders>
            <w:shd w:val="clear" w:color="000000" w:fill="C7E4F3"/>
            <w:vAlign w:val="center"/>
            <w:hideMark/>
          </w:tcPr>
          <w:p w14:paraId="73F8A879" w14:textId="63F3FB2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28.4</w:t>
            </w:r>
          </w:p>
        </w:tc>
        <w:tc>
          <w:tcPr>
            <w:tcW w:w="981" w:type="dxa"/>
            <w:tcBorders>
              <w:top w:val="nil"/>
              <w:left w:val="nil"/>
              <w:bottom w:val="nil"/>
              <w:right w:val="nil"/>
            </w:tcBorders>
            <w:shd w:val="clear" w:color="000000" w:fill="C7E4F3"/>
            <w:vAlign w:val="center"/>
            <w:hideMark/>
          </w:tcPr>
          <w:p w14:paraId="256429C9" w14:textId="0FF32E2C"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20,523</w:t>
            </w:r>
          </w:p>
        </w:tc>
        <w:tc>
          <w:tcPr>
            <w:tcW w:w="908" w:type="dxa"/>
            <w:tcBorders>
              <w:top w:val="nil"/>
              <w:left w:val="nil"/>
              <w:bottom w:val="nil"/>
              <w:right w:val="nil"/>
            </w:tcBorders>
            <w:shd w:val="clear" w:color="000000" w:fill="C7E4F3"/>
            <w:vAlign w:val="center"/>
            <w:hideMark/>
          </w:tcPr>
          <w:p w14:paraId="0EA3D95E" w14:textId="2DA6AEDF" w:rsidR="00967F32" w:rsidRPr="00967F32" w:rsidRDefault="00967F32" w:rsidP="00352E59">
            <w:pPr>
              <w:ind w:right="113"/>
              <w:jc w:val="right"/>
              <w:rPr>
                <w:rFonts w:eastAsia="Times New Roman" w:cs="Arial"/>
                <w:color w:val="000000"/>
                <w:sz w:val="18"/>
                <w:szCs w:val="18"/>
                <w:lang w:eastAsia="en-AU"/>
              </w:rPr>
            </w:pPr>
            <w:r w:rsidRPr="00967F32">
              <w:rPr>
                <w:sz w:val="18"/>
                <w:szCs w:val="18"/>
              </w:rPr>
              <w:t>63.6</w:t>
            </w:r>
          </w:p>
        </w:tc>
      </w:tr>
      <w:tr w:rsidR="00967F32" w:rsidRPr="00352E59" w14:paraId="445BF1A5" w14:textId="77777777" w:rsidTr="00967F32">
        <w:trPr>
          <w:trHeight w:val="300"/>
        </w:trPr>
        <w:tc>
          <w:tcPr>
            <w:tcW w:w="5357" w:type="dxa"/>
            <w:tcBorders>
              <w:top w:val="nil"/>
              <w:left w:val="nil"/>
              <w:bottom w:val="nil"/>
              <w:right w:val="nil"/>
            </w:tcBorders>
            <w:shd w:val="clear" w:color="auto" w:fill="auto"/>
            <w:vAlign w:val="center"/>
            <w:hideMark/>
          </w:tcPr>
          <w:p w14:paraId="49EC592B"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 xml:space="preserve">Certificate III / IV </w:t>
            </w:r>
          </w:p>
        </w:tc>
        <w:tc>
          <w:tcPr>
            <w:tcW w:w="1022" w:type="dxa"/>
            <w:tcBorders>
              <w:top w:val="nil"/>
              <w:left w:val="nil"/>
              <w:bottom w:val="nil"/>
              <w:right w:val="nil"/>
            </w:tcBorders>
            <w:shd w:val="clear" w:color="auto" w:fill="auto"/>
            <w:vAlign w:val="center"/>
            <w:hideMark/>
          </w:tcPr>
          <w:p w14:paraId="0B25A4BC" w14:textId="0DDC77BD" w:rsidR="00967F32" w:rsidRPr="00967F32" w:rsidRDefault="00967F32" w:rsidP="00C13301">
            <w:pPr>
              <w:ind w:right="113"/>
              <w:jc w:val="right"/>
              <w:rPr>
                <w:rFonts w:eastAsia="Times New Roman" w:cs="Arial"/>
                <w:color w:val="000000"/>
                <w:sz w:val="18"/>
                <w:szCs w:val="18"/>
                <w:lang w:eastAsia="en-AU"/>
              </w:rPr>
            </w:pPr>
            <w:r w:rsidRPr="00967F32">
              <w:rPr>
                <w:sz w:val="18"/>
                <w:szCs w:val="18"/>
              </w:rPr>
              <w:t>30,097</w:t>
            </w:r>
          </w:p>
        </w:tc>
        <w:tc>
          <w:tcPr>
            <w:tcW w:w="866" w:type="dxa"/>
            <w:gridSpan w:val="2"/>
            <w:tcBorders>
              <w:top w:val="nil"/>
              <w:left w:val="nil"/>
              <w:bottom w:val="nil"/>
              <w:right w:val="nil"/>
            </w:tcBorders>
            <w:shd w:val="clear" w:color="auto" w:fill="auto"/>
            <w:vAlign w:val="center"/>
            <w:hideMark/>
          </w:tcPr>
          <w:p w14:paraId="3E2D792B" w14:textId="7E6FF1C8"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31.2</w:t>
            </w:r>
          </w:p>
        </w:tc>
        <w:tc>
          <w:tcPr>
            <w:tcW w:w="1119" w:type="dxa"/>
            <w:tcBorders>
              <w:top w:val="nil"/>
              <w:left w:val="nil"/>
              <w:bottom w:val="nil"/>
              <w:right w:val="nil"/>
            </w:tcBorders>
            <w:shd w:val="clear" w:color="auto" w:fill="auto"/>
            <w:vAlign w:val="center"/>
            <w:hideMark/>
          </w:tcPr>
          <w:p w14:paraId="718E3B4A" w14:textId="125A3278"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39,828</w:t>
            </w:r>
          </w:p>
        </w:tc>
        <w:tc>
          <w:tcPr>
            <w:tcW w:w="850" w:type="dxa"/>
            <w:gridSpan w:val="2"/>
            <w:tcBorders>
              <w:top w:val="nil"/>
              <w:left w:val="nil"/>
              <w:bottom w:val="nil"/>
              <w:right w:val="nil"/>
            </w:tcBorders>
            <w:shd w:val="clear" w:color="auto" w:fill="auto"/>
            <w:vAlign w:val="center"/>
            <w:hideMark/>
          </w:tcPr>
          <w:p w14:paraId="78856976" w14:textId="508B7D7A"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37.3</w:t>
            </w:r>
          </w:p>
        </w:tc>
        <w:tc>
          <w:tcPr>
            <w:tcW w:w="992" w:type="dxa"/>
            <w:tcBorders>
              <w:top w:val="nil"/>
              <w:left w:val="nil"/>
              <w:bottom w:val="nil"/>
              <w:right w:val="nil"/>
            </w:tcBorders>
            <w:shd w:val="clear" w:color="auto" w:fill="auto"/>
            <w:vAlign w:val="center"/>
            <w:hideMark/>
          </w:tcPr>
          <w:p w14:paraId="312BBD25" w14:textId="134D3243"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58,792</w:t>
            </w:r>
          </w:p>
        </w:tc>
        <w:tc>
          <w:tcPr>
            <w:tcW w:w="816" w:type="dxa"/>
            <w:gridSpan w:val="2"/>
            <w:tcBorders>
              <w:top w:val="nil"/>
              <w:left w:val="nil"/>
              <w:bottom w:val="nil"/>
              <w:right w:val="nil"/>
            </w:tcBorders>
            <w:shd w:val="clear" w:color="auto" w:fill="auto"/>
            <w:vAlign w:val="center"/>
            <w:hideMark/>
          </w:tcPr>
          <w:p w14:paraId="7603EFDB" w14:textId="49D182C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38</w:t>
            </w:r>
          </w:p>
        </w:tc>
        <w:tc>
          <w:tcPr>
            <w:tcW w:w="945" w:type="dxa"/>
            <w:tcBorders>
              <w:top w:val="nil"/>
              <w:left w:val="nil"/>
              <w:bottom w:val="nil"/>
              <w:right w:val="nil"/>
            </w:tcBorders>
            <w:shd w:val="clear" w:color="auto" w:fill="auto"/>
            <w:vAlign w:val="center"/>
            <w:hideMark/>
          </w:tcPr>
          <w:p w14:paraId="1015A656" w14:textId="505F3F6B" w:rsidR="00967F32" w:rsidRPr="00967F32" w:rsidRDefault="00967F32" w:rsidP="00352E59">
            <w:pPr>
              <w:ind w:right="113"/>
              <w:jc w:val="right"/>
              <w:rPr>
                <w:rFonts w:eastAsia="Times New Roman" w:cs="Arial"/>
                <w:color w:val="000000"/>
                <w:sz w:val="18"/>
                <w:szCs w:val="18"/>
                <w:lang w:eastAsia="en-AU"/>
              </w:rPr>
            </w:pPr>
            <w:r w:rsidRPr="00967F32">
              <w:rPr>
                <w:sz w:val="18"/>
                <w:szCs w:val="18"/>
              </w:rPr>
              <w:t>9,730</w:t>
            </w:r>
          </w:p>
        </w:tc>
        <w:tc>
          <w:tcPr>
            <w:tcW w:w="944" w:type="dxa"/>
            <w:gridSpan w:val="2"/>
            <w:tcBorders>
              <w:top w:val="nil"/>
              <w:left w:val="nil"/>
              <w:bottom w:val="nil"/>
              <w:right w:val="nil"/>
            </w:tcBorders>
            <w:shd w:val="clear" w:color="auto" w:fill="auto"/>
            <w:vAlign w:val="center"/>
            <w:hideMark/>
          </w:tcPr>
          <w:p w14:paraId="299AFBCC" w14:textId="2E71A6C7"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32.3</w:t>
            </w:r>
          </w:p>
        </w:tc>
        <w:tc>
          <w:tcPr>
            <w:tcW w:w="981" w:type="dxa"/>
            <w:tcBorders>
              <w:top w:val="nil"/>
              <w:left w:val="nil"/>
              <w:bottom w:val="nil"/>
              <w:right w:val="nil"/>
            </w:tcBorders>
            <w:shd w:val="clear" w:color="auto" w:fill="auto"/>
            <w:vAlign w:val="center"/>
            <w:hideMark/>
          </w:tcPr>
          <w:p w14:paraId="39BA90AF" w14:textId="06628D5B"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18,965</w:t>
            </w:r>
          </w:p>
        </w:tc>
        <w:tc>
          <w:tcPr>
            <w:tcW w:w="908" w:type="dxa"/>
            <w:tcBorders>
              <w:top w:val="nil"/>
              <w:left w:val="nil"/>
              <w:bottom w:val="nil"/>
              <w:right w:val="nil"/>
            </w:tcBorders>
            <w:shd w:val="clear" w:color="auto" w:fill="auto"/>
            <w:vAlign w:val="center"/>
            <w:hideMark/>
          </w:tcPr>
          <w:p w14:paraId="454D5FAB" w14:textId="5723B318" w:rsidR="00967F32" w:rsidRPr="00967F32" w:rsidRDefault="00967F32" w:rsidP="00352E59">
            <w:pPr>
              <w:ind w:right="113"/>
              <w:jc w:val="right"/>
              <w:rPr>
                <w:rFonts w:eastAsia="Times New Roman" w:cs="Arial"/>
                <w:color w:val="000000"/>
                <w:sz w:val="18"/>
                <w:szCs w:val="18"/>
                <w:lang w:eastAsia="en-AU"/>
              </w:rPr>
            </w:pPr>
            <w:r w:rsidRPr="00967F32">
              <w:rPr>
                <w:sz w:val="18"/>
                <w:szCs w:val="18"/>
              </w:rPr>
              <w:t>47.6</w:t>
            </w:r>
          </w:p>
        </w:tc>
      </w:tr>
      <w:tr w:rsidR="00967F32" w:rsidRPr="00352E59" w14:paraId="73F98234" w14:textId="77777777" w:rsidTr="00967F32">
        <w:trPr>
          <w:trHeight w:val="300"/>
        </w:trPr>
        <w:tc>
          <w:tcPr>
            <w:tcW w:w="5357" w:type="dxa"/>
            <w:tcBorders>
              <w:top w:val="nil"/>
              <w:left w:val="nil"/>
              <w:bottom w:val="nil"/>
              <w:right w:val="nil"/>
            </w:tcBorders>
            <w:shd w:val="clear" w:color="000000" w:fill="C7E4F3"/>
            <w:vAlign w:val="center"/>
            <w:hideMark/>
          </w:tcPr>
          <w:p w14:paraId="16522E92" w14:textId="75BC9669"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Below Certificate III</w:t>
            </w:r>
          </w:p>
        </w:tc>
        <w:tc>
          <w:tcPr>
            <w:tcW w:w="1022" w:type="dxa"/>
            <w:tcBorders>
              <w:top w:val="nil"/>
              <w:left w:val="nil"/>
              <w:bottom w:val="nil"/>
              <w:right w:val="nil"/>
            </w:tcBorders>
            <w:shd w:val="clear" w:color="000000" w:fill="C7E4F3"/>
            <w:vAlign w:val="center"/>
            <w:hideMark/>
          </w:tcPr>
          <w:p w14:paraId="69D15288" w14:textId="33D47905" w:rsidR="00967F32" w:rsidRPr="00967F32" w:rsidRDefault="00967F32" w:rsidP="00C13301">
            <w:pPr>
              <w:ind w:right="113"/>
              <w:jc w:val="right"/>
              <w:rPr>
                <w:rFonts w:eastAsia="Times New Roman" w:cs="Arial"/>
                <w:color w:val="000000"/>
                <w:sz w:val="18"/>
                <w:szCs w:val="18"/>
                <w:lang w:eastAsia="en-AU"/>
              </w:rPr>
            </w:pPr>
            <w:r w:rsidRPr="00967F32">
              <w:rPr>
                <w:sz w:val="18"/>
                <w:szCs w:val="18"/>
              </w:rPr>
              <w:t>2,159</w:t>
            </w:r>
          </w:p>
        </w:tc>
        <w:tc>
          <w:tcPr>
            <w:tcW w:w="866" w:type="dxa"/>
            <w:gridSpan w:val="2"/>
            <w:tcBorders>
              <w:top w:val="nil"/>
              <w:left w:val="nil"/>
              <w:bottom w:val="nil"/>
              <w:right w:val="nil"/>
            </w:tcBorders>
            <w:shd w:val="clear" w:color="000000" w:fill="C7E4F3"/>
            <w:vAlign w:val="center"/>
            <w:hideMark/>
          </w:tcPr>
          <w:p w14:paraId="1E580DCA" w14:textId="47E3AC80"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2.2</w:t>
            </w:r>
          </w:p>
        </w:tc>
        <w:tc>
          <w:tcPr>
            <w:tcW w:w="1119" w:type="dxa"/>
            <w:tcBorders>
              <w:top w:val="nil"/>
              <w:left w:val="nil"/>
              <w:bottom w:val="nil"/>
              <w:right w:val="nil"/>
            </w:tcBorders>
            <w:shd w:val="clear" w:color="000000" w:fill="C7E4F3"/>
            <w:vAlign w:val="center"/>
            <w:hideMark/>
          </w:tcPr>
          <w:p w14:paraId="3315C4D1" w14:textId="11409F93"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1,609</w:t>
            </w:r>
          </w:p>
        </w:tc>
        <w:tc>
          <w:tcPr>
            <w:tcW w:w="850" w:type="dxa"/>
            <w:gridSpan w:val="2"/>
            <w:tcBorders>
              <w:top w:val="nil"/>
              <w:left w:val="nil"/>
              <w:bottom w:val="nil"/>
              <w:right w:val="nil"/>
            </w:tcBorders>
            <w:shd w:val="clear" w:color="000000" w:fill="C7E4F3"/>
            <w:vAlign w:val="center"/>
            <w:hideMark/>
          </w:tcPr>
          <w:p w14:paraId="652C55DF" w14:textId="038A4FC1"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1.5</w:t>
            </w:r>
          </w:p>
        </w:tc>
        <w:tc>
          <w:tcPr>
            <w:tcW w:w="992" w:type="dxa"/>
            <w:tcBorders>
              <w:top w:val="nil"/>
              <w:left w:val="nil"/>
              <w:bottom w:val="nil"/>
              <w:right w:val="nil"/>
            </w:tcBorders>
            <w:shd w:val="clear" w:color="000000" w:fill="C7E4F3"/>
            <w:vAlign w:val="center"/>
            <w:hideMark/>
          </w:tcPr>
          <w:p w14:paraId="70E744F1" w14:textId="7CEC6F55" w:rsidR="00967F32" w:rsidRPr="00967F32" w:rsidRDefault="00967F32" w:rsidP="0081180D">
            <w:pPr>
              <w:ind w:right="113"/>
              <w:jc w:val="right"/>
              <w:rPr>
                <w:rFonts w:eastAsia="Times New Roman" w:cs="Arial"/>
                <w:color w:val="000000"/>
                <w:sz w:val="18"/>
                <w:szCs w:val="18"/>
                <w:lang w:eastAsia="en-AU"/>
              </w:rPr>
            </w:pPr>
            <w:r w:rsidRPr="00967F32">
              <w:rPr>
                <w:sz w:val="18"/>
                <w:szCs w:val="18"/>
              </w:rPr>
              <w:t>1,913</w:t>
            </w:r>
          </w:p>
        </w:tc>
        <w:tc>
          <w:tcPr>
            <w:tcW w:w="816" w:type="dxa"/>
            <w:gridSpan w:val="2"/>
            <w:tcBorders>
              <w:top w:val="nil"/>
              <w:left w:val="nil"/>
              <w:bottom w:val="nil"/>
              <w:right w:val="nil"/>
            </w:tcBorders>
            <w:shd w:val="clear" w:color="000000" w:fill="C7E4F3"/>
            <w:vAlign w:val="center"/>
            <w:hideMark/>
          </w:tcPr>
          <w:p w14:paraId="734CD832" w14:textId="3A3BC54F"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1.2</w:t>
            </w:r>
          </w:p>
        </w:tc>
        <w:tc>
          <w:tcPr>
            <w:tcW w:w="945" w:type="dxa"/>
            <w:tcBorders>
              <w:top w:val="nil"/>
              <w:left w:val="nil"/>
              <w:bottom w:val="nil"/>
              <w:right w:val="nil"/>
            </w:tcBorders>
            <w:shd w:val="clear" w:color="000000" w:fill="C7E4F3"/>
            <w:vAlign w:val="center"/>
            <w:hideMark/>
          </w:tcPr>
          <w:p w14:paraId="660EDFBC" w14:textId="6E70612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-549</w:t>
            </w:r>
          </w:p>
        </w:tc>
        <w:tc>
          <w:tcPr>
            <w:tcW w:w="944" w:type="dxa"/>
            <w:gridSpan w:val="2"/>
            <w:tcBorders>
              <w:top w:val="nil"/>
              <w:left w:val="nil"/>
              <w:bottom w:val="nil"/>
              <w:right w:val="nil"/>
            </w:tcBorders>
            <w:shd w:val="clear" w:color="000000" w:fill="C7E4F3"/>
            <w:vAlign w:val="center"/>
            <w:hideMark/>
          </w:tcPr>
          <w:p w14:paraId="63AA2CF3" w14:textId="399D4A5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-25</w:t>
            </w:r>
          </w:p>
        </w:tc>
        <w:tc>
          <w:tcPr>
            <w:tcW w:w="981" w:type="dxa"/>
            <w:tcBorders>
              <w:top w:val="nil"/>
              <w:left w:val="nil"/>
              <w:bottom w:val="nil"/>
              <w:right w:val="nil"/>
            </w:tcBorders>
            <w:shd w:val="clear" w:color="000000" w:fill="C7E4F3"/>
            <w:vAlign w:val="center"/>
            <w:hideMark/>
          </w:tcPr>
          <w:p w14:paraId="128B5792" w14:textId="3D4F890E"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304</w:t>
            </w:r>
          </w:p>
        </w:tc>
        <w:tc>
          <w:tcPr>
            <w:tcW w:w="908" w:type="dxa"/>
            <w:tcBorders>
              <w:top w:val="nil"/>
              <w:left w:val="nil"/>
              <w:bottom w:val="nil"/>
              <w:right w:val="nil"/>
            </w:tcBorders>
            <w:shd w:val="clear" w:color="000000" w:fill="C7E4F3"/>
            <w:vAlign w:val="center"/>
            <w:hideMark/>
          </w:tcPr>
          <w:p w14:paraId="06AB4818" w14:textId="370B5456"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18.9</w:t>
            </w:r>
          </w:p>
        </w:tc>
      </w:tr>
      <w:tr w:rsidR="00967F32" w:rsidRPr="00352E59" w14:paraId="53FC1A44" w14:textId="77777777" w:rsidTr="00967F32">
        <w:trPr>
          <w:trHeight w:val="300"/>
        </w:trPr>
        <w:tc>
          <w:tcPr>
            <w:tcW w:w="5357" w:type="dxa"/>
            <w:tcBorders>
              <w:top w:val="nil"/>
              <w:left w:val="nil"/>
              <w:bottom w:val="nil"/>
              <w:right w:val="nil"/>
            </w:tcBorders>
            <w:shd w:val="clear" w:color="auto" w:fill="auto"/>
            <w:vAlign w:val="center"/>
            <w:hideMark/>
          </w:tcPr>
          <w:p w14:paraId="4604FBA7" w14:textId="1CA5FB5E"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Total staff with a</w:t>
            </w:r>
            <w:r>
              <w:rPr>
                <w:rFonts w:eastAsia="Times New Roman" w:cs="Arial"/>
                <w:color w:val="000000"/>
                <w:sz w:val="18"/>
                <w:szCs w:val="18"/>
                <w:lang w:eastAsia="en-AU"/>
              </w:rPr>
              <w:t xml:space="preserve">n ECEC-related qualification </w:t>
            </w:r>
            <w:r w:rsidRPr="00352E59">
              <w:rPr>
                <w:rFonts w:eastAsia="Times New Roman" w:cs="Arial"/>
                <w:color w:val="000000"/>
                <w:sz w:val="18"/>
                <w:szCs w:val="18"/>
                <w:vertAlign w:val="superscript"/>
                <w:lang w:eastAsia="en-AU"/>
              </w:rPr>
              <w:t>(c)</w:t>
            </w:r>
          </w:p>
        </w:tc>
        <w:tc>
          <w:tcPr>
            <w:tcW w:w="1022" w:type="dxa"/>
            <w:tcBorders>
              <w:top w:val="nil"/>
              <w:left w:val="nil"/>
              <w:bottom w:val="nil"/>
              <w:right w:val="nil"/>
            </w:tcBorders>
            <w:shd w:val="clear" w:color="auto" w:fill="auto"/>
            <w:vAlign w:val="center"/>
            <w:hideMark/>
          </w:tcPr>
          <w:p w14:paraId="48370BC3" w14:textId="03ABD379" w:rsidR="00967F32" w:rsidRPr="00967F32" w:rsidRDefault="00967F32" w:rsidP="00C13301">
            <w:pPr>
              <w:ind w:right="113"/>
              <w:jc w:val="right"/>
              <w:rPr>
                <w:rFonts w:eastAsia="Times New Roman" w:cs="Arial"/>
                <w:color w:val="000000"/>
                <w:sz w:val="18"/>
                <w:szCs w:val="18"/>
                <w:lang w:eastAsia="en-AU"/>
              </w:rPr>
            </w:pPr>
            <w:r w:rsidRPr="00967F32">
              <w:rPr>
                <w:sz w:val="18"/>
                <w:szCs w:val="18"/>
              </w:rPr>
              <w:t>66,381</w:t>
            </w:r>
          </w:p>
        </w:tc>
        <w:tc>
          <w:tcPr>
            <w:tcW w:w="866" w:type="dxa"/>
            <w:gridSpan w:val="2"/>
            <w:tcBorders>
              <w:top w:val="nil"/>
              <w:left w:val="nil"/>
              <w:bottom w:val="nil"/>
              <w:right w:val="nil"/>
            </w:tcBorders>
            <w:shd w:val="clear" w:color="auto" w:fill="auto"/>
            <w:vAlign w:val="center"/>
            <w:hideMark/>
          </w:tcPr>
          <w:p w14:paraId="02CB065E" w14:textId="31E96825" w:rsidR="00967F32" w:rsidRPr="00967F32" w:rsidRDefault="00967F32" w:rsidP="00352E59">
            <w:pPr>
              <w:ind w:right="113"/>
              <w:jc w:val="right"/>
              <w:rPr>
                <w:rFonts w:eastAsia="Times New Roman" w:cs="Arial"/>
                <w:color w:val="000000"/>
                <w:sz w:val="18"/>
                <w:szCs w:val="18"/>
                <w:lang w:eastAsia="en-AU"/>
              </w:rPr>
            </w:pPr>
            <w:r w:rsidRPr="00967F32">
              <w:rPr>
                <w:sz w:val="18"/>
                <w:szCs w:val="18"/>
              </w:rPr>
              <w:t>68.9</w:t>
            </w:r>
          </w:p>
        </w:tc>
        <w:tc>
          <w:tcPr>
            <w:tcW w:w="1119" w:type="dxa"/>
            <w:tcBorders>
              <w:top w:val="nil"/>
              <w:left w:val="nil"/>
              <w:bottom w:val="nil"/>
              <w:right w:val="nil"/>
            </w:tcBorders>
            <w:shd w:val="clear" w:color="auto" w:fill="auto"/>
            <w:vAlign w:val="center"/>
            <w:hideMark/>
          </w:tcPr>
          <w:p w14:paraId="41C00569" w14:textId="446A84DD" w:rsidR="00967F32" w:rsidRPr="00967F32" w:rsidRDefault="00967F32" w:rsidP="00352E59">
            <w:pPr>
              <w:ind w:right="113"/>
              <w:jc w:val="right"/>
              <w:rPr>
                <w:rFonts w:eastAsia="Times New Roman" w:cs="Arial"/>
                <w:color w:val="000000"/>
                <w:sz w:val="18"/>
                <w:szCs w:val="18"/>
                <w:lang w:eastAsia="en-AU"/>
              </w:rPr>
            </w:pPr>
            <w:r w:rsidRPr="00967F32">
              <w:rPr>
                <w:sz w:val="18"/>
                <w:szCs w:val="18"/>
              </w:rPr>
              <w:t>85,633</w:t>
            </w:r>
          </w:p>
        </w:tc>
        <w:tc>
          <w:tcPr>
            <w:tcW w:w="850" w:type="dxa"/>
            <w:gridSpan w:val="2"/>
            <w:tcBorders>
              <w:top w:val="nil"/>
              <w:left w:val="nil"/>
              <w:bottom w:val="nil"/>
              <w:right w:val="nil"/>
            </w:tcBorders>
            <w:shd w:val="clear" w:color="auto" w:fill="auto"/>
            <w:vAlign w:val="center"/>
            <w:hideMark/>
          </w:tcPr>
          <w:p w14:paraId="7E9C6F00" w14:textId="267084DE" w:rsidR="00967F32" w:rsidRPr="00967F32" w:rsidRDefault="00967F32" w:rsidP="00352E59">
            <w:pPr>
              <w:ind w:right="113"/>
              <w:jc w:val="right"/>
              <w:rPr>
                <w:rFonts w:eastAsia="Times New Roman" w:cs="Arial"/>
                <w:color w:val="000000"/>
                <w:sz w:val="18"/>
                <w:szCs w:val="18"/>
                <w:lang w:eastAsia="en-AU"/>
              </w:rPr>
            </w:pPr>
            <w:r w:rsidRPr="00967F32">
              <w:rPr>
                <w:sz w:val="18"/>
                <w:szCs w:val="18"/>
              </w:rPr>
              <w:t>80.3</w:t>
            </w:r>
          </w:p>
        </w:tc>
        <w:tc>
          <w:tcPr>
            <w:tcW w:w="992" w:type="dxa"/>
            <w:tcBorders>
              <w:top w:val="nil"/>
              <w:left w:val="nil"/>
              <w:bottom w:val="nil"/>
              <w:right w:val="nil"/>
            </w:tcBorders>
            <w:shd w:val="clear" w:color="auto" w:fill="auto"/>
            <w:vAlign w:val="center"/>
            <w:hideMark/>
          </w:tcPr>
          <w:p w14:paraId="525B4C62" w14:textId="09775844"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131,904</w:t>
            </w:r>
          </w:p>
        </w:tc>
        <w:tc>
          <w:tcPr>
            <w:tcW w:w="816" w:type="dxa"/>
            <w:gridSpan w:val="2"/>
            <w:tcBorders>
              <w:top w:val="nil"/>
              <w:left w:val="nil"/>
              <w:bottom w:val="nil"/>
              <w:right w:val="nil"/>
            </w:tcBorders>
            <w:shd w:val="clear" w:color="auto" w:fill="auto"/>
            <w:vAlign w:val="center"/>
            <w:hideMark/>
          </w:tcPr>
          <w:p w14:paraId="138E2F56" w14:textId="0BA659DA" w:rsidR="00967F32" w:rsidRPr="00967F32" w:rsidRDefault="00967F32" w:rsidP="00352E59">
            <w:pPr>
              <w:ind w:right="113"/>
              <w:jc w:val="right"/>
              <w:rPr>
                <w:rFonts w:eastAsia="Times New Roman" w:cs="Arial"/>
                <w:color w:val="000000"/>
                <w:sz w:val="18"/>
                <w:szCs w:val="18"/>
                <w:lang w:eastAsia="en-AU"/>
              </w:rPr>
            </w:pPr>
            <w:r w:rsidRPr="00967F32">
              <w:rPr>
                <w:sz w:val="18"/>
                <w:szCs w:val="18"/>
              </w:rPr>
              <w:t>85.2</w:t>
            </w:r>
          </w:p>
        </w:tc>
        <w:tc>
          <w:tcPr>
            <w:tcW w:w="945" w:type="dxa"/>
            <w:tcBorders>
              <w:top w:val="nil"/>
              <w:left w:val="nil"/>
              <w:bottom w:val="nil"/>
              <w:right w:val="nil"/>
            </w:tcBorders>
            <w:shd w:val="clear" w:color="auto" w:fill="auto"/>
            <w:vAlign w:val="center"/>
            <w:hideMark/>
          </w:tcPr>
          <w:p w14:paraId="50BAA0A7" w14:textId="125125E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19,251</w:t>
            </w:r>
          </w:p>
        </w:tc>
        <w:tc>
          <w:tcPr>
            <w:tcW w:w="944" w:type="dxa"/>
            <w:gridSpan w:val="2"/>
            <w:tcBorders>
              <w:top w:val="nil"/>
              <w:left w:val="nil"/>
              <w:bottom w:val="nil"/>
              <w:right w:val="nil"/>
            </w:tcBorders>
            <w:shd w:val="clear" w:color="auto" w:fill="auto"/>
            <w:vAlign w:val="center"/>
            <w:hideMark/>
          </w:tcPr>
          <w:p w14:paraId="22B1F92B" w14:textId="4CE7D36A"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29</w:t>
            </w:r>
          </w:p>
        </w:tc>
        <w:tc>
          <w:tcPr>
            <w:tcW w:w="981" w:type="dxa"/>
            <w:tcBorders>
              <w:top w:val="nil"/>
              <w:left w:val="nil"/>
              <w:bottom w:val="nil"/>
              <w:right w:val="nil"/>
            </w:tcBorders>
            <w:shd w:val="clear" w:color="auto" w:fill="auto"/>
            <w:vAlign w:val="center"/>
            <w:hideMark/>
          </w:tcPr>
          <w:p w14:paraId="20B09993" w14:textId="3094041B" w:rsidR="00967F32" w:rsidRPr="00967F32" w:rsidRDefault="00967F32" w:rsidP="00352E59">
            <w:pPr>
              <w:ind w:right="113"/>
              <w:jc w:val="right"/>
              <w:rPr>
                <w:rFonts w:eastAsia="Times New Roman" w:cs="Arial"/>
                <w:color w:val="000000"/>
                <w:sz w:val="18"/>
                <w:szCs w:val="18"/>
                <w:lang w:eastAsia="en-AU"/>
              </w:rPr>
            </w:pPr>
            <w:r w:rsidRPr="00967F32">
              <w:rPr>
                <w:sz w:val="18"/>
                <w:szCs w:val="18"/>
              </w:rPr>
              <w:t>46,272</w:t>
            </w:r>
          </w:p>
        </w:tc>
        <w:tc>
          <w:tcPr>
            <w:tcW w:w="908" w:type="dxa"/>
            <w:tcBorders>
              <w:top w:val="nil"/>
              <w:left w:val="nil"/>
              <w:bottom w:val="nil"/>
              <w:right w:val="nil"/>
            </w:tcBorders>
            <w:shd w:val="clear" w:color="auto" w:fill="auto"/>
            <w:vAlign w:val="center"/>
            <w:hideMark/>
          </w:tcPr>
          <w:p w14:paraId="320063A9" w14:textId="5766DE83" w:rsidR="00967F32" w:rsidRPr="00967F32" w:rsidRDefault="00967F32" w:rsidP="00352E59">
            <w:pPr>
              <w:ind w:right="113"/>
              <w:jc w:val="right"/>
              <w:rPr>
                <w:rFonts w:eastAsia="Times New Roman" w:cs="Arial"/>
                <w:color w:val="000000"/>
                <w:sz w:val="18"/>
                <w:szCs w:val="18"/>
                <w:lang w:eastAsia="en-AU"/>
              </w:rPr>
            </w:pPr>
            <w:r w:rsidRPr="00967F32">
              <w:rPr>
                <w:sz w:val="18"/>
                <w:szCs w:val="18"/>
              </w:rPr>
              <w:t>54</w:t>
            </w:r>
          </w:p>
        </w:tc>
      </w:tr>
      <w:tr w:rsidR="00967F32" w:rsidRPr="00352E59" w14:paraId="6179E535" w14:textId="77777777" w:rsidTr="00967F32">
        <w:trPr>
          <w:trHeight w:val="300"/>
        </w:trPr>
        <w:tc>
          <w:tcPr>
            <w:tcW w:w="5357" w:type="dxa"/>
            <w:tcBorders>
              <w:top w:val="nil"/>
              <w:left w:val="nil"/>
              <w:bottom w:val="nil"/>
              <w:right w:val="nil"/>
            </w:tcBorders>
            <w:shd w:val="clear" w:color="000000" w:fill="C7E4F3"/>
            <w:vAlign w:val="center"/>
            <w:hideMark/>
          </w:tcPr>
          <w:p w14:paraId="098894AC" w14:textId="7B4E628A"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Total staff without an ECEC-related qualification</w:t>
            </w:r>
          </w:p>
        </w:tc>
        <w:tc>
          <w:tcPr>
            <w:tcW w:w="1022" w:type="dxa"/>
            <w:tcBorders>
              <w:top w:val="nil"/>
              <w:left w:val="nil"/>
              <w:bottom w:val="nil"/>
              <w:right w:val="nil"/>
            </w:tcBorders>
            <w:shd w:val="clear" w:color="000000" w:fill="C7E4F3"/>
            <w:vAlign w:val="center"/>
            <w:hideMark/>
          </w:tcPr>
          <w:p w14:paraId="57BC4886" w14:textId="7EEFA6EF" w:rsidR="00967F32" w:rsidRPr="00967F32" w:rsidRDefault="00967F32" w:rsidP="00C13301">
            <w:pPr>
              <w:ind w:right="113"/>
              <w:jc w:val="right"/>
              <w:rPr>
                <w:rFonts w:eastAsia="Times New Roman" w:cs="Arial"/>
                <w:color w:val="000000"/>
                <w:sz w:val="18"/>
                <w:szCs w:val="18"/>
                <w:lang w:eastAsia="en-AU"/>
              </w:rPr>
            </w:pPr>
            <w:r w:rsidRPr="00967F32">
              <w:rPr>
                <w:sz w:val="18"/>
                <w:szCs w:val="18"/>
              </w:rPr>
              <w:t>30,021</w:t>
            </w:r>
          </w:p>
        </w:tc>
        <w:tc>
          <w:tcPr>
            <w:tcW w:w="866" w:type="dxa"/>
            <w:gridSpan w:val="2"/>
            <w:tcBorders>
              <w:top w:val="nil"/>
              <w:left w:val="nil"/>
              <w:bottom w:val="nil"/>
              <w:right w:val="nil"/>
            </w:tcBorders>
            <w:shd w:val="clear" w:color="000000" w:fill="C7E4F3"/>
            <w:vAlign w:val="center"/>
            <w:hideMark/>
          </w:tcPr>
          <w:p w14:paraId="6D3725CD" w14:textId="2E7B4ACA"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31.1</w:t>
            </w:r>
          </w:p>
        </w:tc>
        <w:tc>
          <w:tcPr>
            <w:tcW w:w="1119" w:type="dxa"/>
            <w:tcBorders>
              <w:top w:val="nil"/>
              <w:left w:val="nil"/>
              <w:bottom w:val="nil"/>
              <w:right w:val="nil"/>
            </w:tcBorders>
            <w:shd w:val="clear" w:color="000000" w:fill="C7E4F3"/>
            <w:vAlign w:val="center"/>
            <w:hideMark/>
          </w:tcPr>
          <w:p w14:paraId="77B2239A" w14:textId="17C93BE9"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21,001</w:t>
            </w:r>
          </w:p>
        </w:tc>
        <w:tc>
          <w:tcPr>
            <w:tcW w:w="850" w:type="dxa"/>
            <w:gridSpan w:val="2"/>
            <w:tcBorders>
              <w:top w:val="nil"/>
              <w:left w:val="nil"/>
              <w:bottom w:val="nil"/>
              <w:right w:val="nil"/>
            </w:tcBorders>
            <w:shd w:val="clear" w:color="000000" w:fill="C7E4F3"/>
            <w:vAlign w:val="center"/>
            <w:hideMark/>
          </w:tcPr>
          <w:p w14:paraId="080CCE26" w14:textId="533A2393"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19.7</w:t>
            </w:r>
          </w:p>
        </w:tc>
        <w:tc>
          <w:tcPr>
            <w:tcW w:w="992" w:type="dxa"/>
            <w:tcBorders>
              <w:top w:val="nil"/>
              <w:left w:val="nil"/>
              <w:bottom w:val="nil"/>
              <w:right w:val="nil"/>
            </w:tcBorders>
            <w:shd w:val="clear" w:color="000000" w:fill="C7E4F3"/>
            <w:vAlign w:val="center"/>
            <w:hideMark/>
          </w:tcPr>
          <w:p w14:paraId="6E4D3D60" w14:textId="06762AC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22,945</w:t>
            </w:r>
          </w:p>
        </w:tc>
        <w:tc>
          <w:tcPr>
            <w:tcW w:w="816" w:type="dxa"/>
            <w:gridSpan w:val="2"/>
            <w:tcBorders>
              <w:top w:val="nil"/>
              <w:left w:val="nil"/>
              <w:bottom w:val="nil"/>
              <w:right w:val="nil"/>
            </w:tcBorders>
            <w:shd w:val="clear" w:color="000000" w:fill="C7E4F3"/>
            <w:vAlign w:val="center"/>
            <w:hideMark/>
          </w:tcPr>
          <w:p w14:paraId="24388736" w14:textId="533F637C"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14.8</w:t>
            </w:r>
          </w:p>
        </w:tc>
        <w:tc>
          <w:tcPr>
            <w:tcW w:w="945" w:type="dxa"/>
            <w:tcBorders>
              <w:top w:val="nil"/>
              <w:left w:val="nil"/>
              <w:bottom w:val="nil"/>
              <w:right w:val="nil"/>
            </w:tcBorders>
            <w:shd w:val="clear" w:color="000000" w:fill="C7E4F3"/>
            <w:vAlign w:val="center"/>
            <w:hideMark/>
          </w:tcPr>
          <w:p w14:paraId="27A7D57F" w14:textId="24C6D2C7" w:rsidR="00967F32" w:rsidRPr="00967F32" w:rsidRDefault="00967F32" w:rsidP="00352E59">
            <w:pPr>
              <w:ind w:right="113"/>
              <w:jc w:val="right"/>
              <w:rPr>
                <w:rFonts w:eastAsia="Times New Roman" w:cs="Arial"/>
                <w:color w:val="000000"/>
                <w:sz w:val="18"/>
                <w:szCs w:val="18"/>
                <w:lang w:eastAsia="en-AU"/>
              </w:rPr>
            </w:pPr>
            <w:r w:rsidRPr="00967F32">
              <w:rPr>
                <w:sz w:val="18"/>
                <w:szCs w:val="18"/>
              </w:rPr>
              <w:t>-9,020</w:t>
            </w:r>
          </w:p>
        </w:tc>
        <w:tc>
          <w:tcPr>
            <w:tcW w:w="944" w:type="dxa"/>
            <w:gridSpan w:val="2"/>
            <w:tcBorders>
              <w:top w:val="nil"/>
              <w:left w:val="nil"/>
              <w:bottom w:val="nil"/>
              <w:right w:val="nil"/>
            </w:tcBorders>
            <w:shd w:val="clear" w:color="000000" w:fill="C7E4F3"/>
            <w:vAlign w:val="center"/>
            <w:hideMark/>
          </w:tcPr>
          <w:p w14:paraId="6CB6296C" w14:textId="24455EC9" w:rsidR="00967F32" w:rsidRPr="00967F32" w:rsidRDefault="00967F32" w:rsidP="00352E59">
            <w:pPr>
              <w:ind w:right="113"/>
              <w:jc w:val="right"/>
              <w:rPr>
                <w:rFonts w:eastAsia="Times New Roman" w:cs="Arial"/>
                <w:color w:val="000000"/>
                <w:sz w:val="18"/>
                <w:szCs w:val="18"/>
                <w:lang w:eastAsia="en-AU"/>
              </w:rPr>
            </w:pPr>
            <w:r w:rsidRPr="00967F32">
              <w:rPr>
                <w:sz w:val="18"/>
                <w:szCs w:val="18"/>
              </w:rPr>
              <w:t>-30</w:t>
            </w:r>
          </w:p>
        </w:tc>
        <w:tc>
          <w:tcPr>
            <w:tcW w:w="981" w:type="dxa"/>
            <w:tcBorders>
              <w:top w:val="nil"/>
              <w:left w:val="nil"/>
              <w:bottom w:val="nil"/>
              <w:right w:val="nil"/>
            </w:tcBorders>
            <w:shd w:val="clear" w:color="000000" w:fill="C7E4F3"/>
            <w:vAlign w:val="center"/>
            <w:hideMark/>
          </w:tcPr>
          <w:p w14:paraId="23600E98" w14:textId="2CDB7694" w:rsidR="00967F32" w:rsidRPr="00967F32" w:rsidRDefault="00967F32" w:rsidP="00352E59">
            <w:pPr>
              <w:ind w:right="113"/>
              <w:jc w:val="right"/>
              <w:rPr>
                <w:rFonts w:eastAsia="Times New Roman" w:cs="Arial"/>
                <w:color w:val="000000"/>
                <w:sz w:val="18"/>
                <w:szCs w:val="18"/>
                <w:lang w:eastAsia="en-AU"/>
              </w:rPr>
            </w:pPr>
            <w:r w:rsidRPr="00967F32">
              <w:rPr>
                <w:sz w:val="18"/>
                <w:szCs w:val="18"/>
              </w:rPr>
              <w:t>1,944</w:t>
            </w:r>
          </w:p>
        </w:tc>
        <w:tc>
          <w:tcPr>
            <w:tcW w:w="908" w:type="dxa"/>
            <w:tcBorders>
              <w:top w:val="nil"/>
              <w:left w:val="nil"/>
              <w:bottom w:val="nil"/>
              <w:right w:val="nil"/>
            </w:tcBorders>
            <w:shd w:val="clear" w:color="000000" w:fill="C7E4F3"/>
            <w:vAlign w:val="center"/>
            <w:hideMark/>
          </w:tcPr>
          <w:p w14:paraId="371CA886" w14:textId="711ECAF2" w:rsidR="00967F32" w:rsidRPr="00967F32" w:rsidRDefault="00967F32" w:rsidP="00352E59">
            <w:pPr>
              <w:ind w:right="113"/>
              <w:jc w:val="right"/>
              <w:rPr>
                <w:rFonts w:eastAsia="Times New Roman" w:cs="Arial"/>
                <w:color w:val="000000"/>
                <w:sz w:val="18"/>
                <w:szCs w:val="18"/>
                <w:lang w:eastAsia="en-AU"/>
              </w:rPr>
            </w:pPr>
            <w:r w:rsidRPr="00967F32">
              <w:rPr>
                <w:sz w:val="18"/>
                <w:szCs w:val="18"/>
              </w:rPr>
              <w:t>9.3</w:t>
            </w:r>
          </w:p>
        </w:tc>
      </w:tr>
      <w:tr w:rsidR="00C13301" w:rsidRPr="00352E59" w14:paraId="5713BE1E" w14:textId="77777777" w:rsidTr="00967F32">
        <w:trPr>
          <w:trHeight w:val="300"/>
        </w:trPr>
        <w:tc>
          <w:tcPr>
            <w:tcW w:w="14800" w:type="dxa"/>
            <w:gridSpan w:val="15"/>
            <w:tcBorders>
              <w:top w:val="nil"/>
              <w:left w:val="nil"/>
              <w:bottom w:val="nil"/>
              <w:right w:val="nil"/>
            </w:tcBorders>
            <w:shd w:val="clear" w:color="000000" w:fill="90C9E6"/>
            <w:vAlign w:val="center"/>
            <w:hideMark/>
          </w:tcPr>
          <w:p w14:paraId="77E9955B" w14:textId="52B0672B" w:rsidR="00C13301" w:rsidRPr="00352E59" w:rsidRDefault="00C13301" w:rsidP="00C13301">
            <w:pPr>
              <w:rPr>
                <w:rFonts w:eastAsia="Times New Roman" w:cs="Arial"/>
                <w:b/>
                <w:bCs/>
                <w:color w:val="000000"/>
                <w:sz w:val="18"/>
                <w:szCs w:val="18"/>
                <w:lang w:eastAsia="en-AU"/>
              </w:rPr>
            </w:pPr>
            <w:r w:rsidRPr="00352E59">
              <w:rPr>
                <w:rFonts w:eastAsia="Times New Roman" w:cs="Arial"/>
                <w:b/>
                <w:bCs/>
                <w:color w:val="000000"/>
                <w:sz w:val="18"/>
                <w:szCs w:val="18"/>
                <w:lang w:eastAsia="en-AU"/>
              </w:rPr>
              <w:t>Highest level of qualification completed in a teaching field</w:t>
            </w:r>
            <w:r>
              <w:rPr>
                <w:rFonts w:eastAsia="Times New Roman" w:cs="Arial"/>
                <w:b/>
                <w:bCs/>
                <w:color w:val="000000"/>
                <w:sz w:val="18"/>
                <w:szCs w:val="18"/>
                <w:lang w:eastAsia="en-AU"/>
              </w:rPr>
              <w:t xml:space="preserve"> </w:t>
            </w:r>
            <w:r w:rsidRPr="009D7CEE">
              <w:rPr>
                <w:rFonts w:eastAsia="Times New Roman" w:cs="Arial"/>
                <w:b/>
                <w:bCs/>
                <w:color w:val="000000"/>
                <w:sz w:val="18"/>
                <w:szCs w:val="18"/>
                <w:vertAlign w:val="superscript"/>
                <w:lang w:eastAsia="en-AU"/>
              </w:rPr>
              <w:t>(</w:t>
            </w:r>
            <w:r>
              <w:rPr>
                <w:rFonts w:eastAsia="Times New Roman" w:cs="Arial"/>
                <w:b/>
                <w:bCs/>
                <w:color w:val="000000"/>
                <w:sz w:val="18"/>
                <w:szCs w:val="18"/>
                <w:vertAlign w:val="superscript"/>
                <w:lang w:eastAsia="en-AU"/>
              </w:rPr>
              <w:t>d</w:t>
            </w:r>
            <w:r w:rsidRPr="009D7CEE">
              <w:rPr>
                <w:rFonts w:eastAsia="Times New Roman" w:cs="Arial"/>
                <w:b/>
                <w:bCs/>
                <w:color w:val="000000"/>
                <w:sz w:val="18"/>
                <w:szCs w:val="18"/>
                <w:vertAlign w:val="superscript"/>
                <w:lang w:eastAsia="en-AU"/>
              </w:rPr>
              <w:t>)</w:t>
            </w:r>
            <w:r w:rsidRPr="00352E59">
              <w:rPr>
                <w:rFonts w:eastAsia="Times New Roman" w:cs="Arial"/>
                <w:b/>
                <w:bCs/>
                <w:color w:val="000000"/>
                <w:sz w:val="18"/>
                <w:szCs w:val="18"/>
                <w:lang w:eastAsia="en-AU"/>
              </w:rPr>
              <w:t xml:space="preserve"> - paid contact staff</w:t>
            </w:r>
          </w:p>
        </w:tc>
      </w:tr>
      <w:tr w:rsidR="00967F32" w:rsidRPr="00352E59" w14:paraId="76C7F116" w14:textId="77777777" w:rsidTr="00967F32">
        <w:trPr>
          <w:trHeight w:val="300"/>
        </w:trPr>
        <w:tc>
          <w:tcPr>
            <w:tcW w:w="5357" w:type="dxa"/>
            <w:tcBorders>
              <w:top w:val="nil"/>
              <w:left w:val="nil"/>
              <w:bottom w:val="nil"/>
              <w:right w:val="nil"/>
            </w:tcBorders>
            <w:shd w:val="clear" w:color="auto" w:fill="auto"/>
            <w:vAlign w:val="center"/>
            <w:hideMark/>
          </w:tcPr>
          <w:p w14:paraId="2B715AB1" w14:textId="5AB7BF04"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Bachelor degree and above</w:t>
            </w:r>
          </w:p>
        </w:tc>
        <w:tc>
          <w:tcPr>
            <w:tcW w:w="1022" w:type="dxa"/>
            <w:tcBorders>
              <w:top w:val="nil"/>
              <w:left w:val="nil"/>
              <w:bottom w:val="nil"/>
              <w:right w:val="nil"/>
            </w:tcBorders>
            <w:shd w:val="clear" w:color="auto" w:fill="auto"/>
            <w:vAlign w:val="center"/>
            <w:hideMark/>
          </w:tcPr>
          <w:p w14:paraId="36B11151" w14:textId="7BC735E2" w:rsidR="00967F32" w:rsidRPr="00967F32" w:rsidRDefault="00967F32" w:rsidP="00967F32">
            <w:pPr>
              <w:ind w:right="113"/>
              <w:jc w:val="right"/>
              <w:rPr>
                <w:rFonts w:eastAsia="Times New Roman" w:cs="Arial"/>
                <w:color w:val="000000"/>
                <w:sz w:val="18"/>
                <w:szCs w:val="18"/>
                <w:lang w:eastAsia="en-AU"/>
              </w:rPr>
            </w:pPr>
            <w:r w:rsidRPr="00967F32">
              <w:rPr>
                <w:sz w:val="18"/>
                <w:szCs w:val="18"/>
              </w:rPr>
              <w:t>7,964</w:t>
            </w:r>
          </w:p>
        </w:tc>
        <w:tc>
          <w:tcPr>
            <w:tcW w:w="866" w:type="dxa"/>
            <w:gridSpan w:val="2"/>
            <w:tcBorders>
              <w:top w:val="nil"/>
              <w:left w:val="nil"/>
              <w:bottom w:val="nil"/>
              <w:right w:val="nil"/>
            </w:tcBorders>
            <w:shd w:val="clear" w:color="auto" w:fill="auto"/>
            <w:vAlign w:val="center"/>
            <w:hideMark/>
          </w:tcPr>
          <w:p w14:paraId="41F2222C" w14:textId="3BBF6EF7" w:rsidR="00967F32" w:rsidRPr="00967F32" w:rsidRDefault="00967F32" w:rsidP="00967F32">
            <w:pPr>
              <w:ind w:right="113"/>
              <w:jc w:val="right"/>
              <w:rPr>
                <w:rFonts w:eastAsia="Times New Roman" w:cs="Arial"/>
                <w:color w:val="000000"/>
                <w:sz w:val="18"/>
                <w:szCs w:val="18"/>
                <w:lang w:eastAsia="en-AU"/>
              </w:rPr>
            </w:pPr>
            <w:r w:rsidRPr="00967F32">
              <w:rPr>
                <w:sz w:val="18"/>
                <w:szCs w:val="18"/>
              </w:rPr>
              <w:t>8.3</w:t>
            </w:r>
          </w:p>
        </w:tc>
        <w:tc>
          <w:tcPr>
            <w:tcW w:w="1119" w:type="dxa"/>
            <w:tcBorders>
              <w:top w:val="nil"/>
              <w:left w:val="nil"/>
              <w:bottom w:val="nil"/>
              <w:right w:val="nil"/>
            </w:tcBorders>
            <w:shd w:val="clear" w:color="auto" w:fill="auto"/>
            <w:vAlign w:val="center"/>
            <w:hideMark/>
          </w:tcPr>
          <w:p w14:paraId="0115D259" w14:textId="340FA883"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10,671</w:t>
            </w:r>
          </w:p>
        </w:tc>
        <w:tc>
          <w:tcPr>
            <w:tcW w:w="850" w:type="dxa"/>
            <w:gridSpan w:val="2"/>
            <w:tcBorders>
              <w:top w:val="nil"/>
              <w:left w:val="nil"/>
              <w:bottom w:val="nil"/>
              <w:right w:val="nil"/>
            </w:tcBorders>
            <w:shd w:val="clear" w:color="auto" w:fill="auto"/>
            <w:vAlign w:val="center"/>
            <w:hideMark/>
          </w:tcPr>
          <w:p w14:paraId="3D334413" w14:textId="0DC7186C"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10</w:t>
            </w:r>
          </w:p>
        </w:tc>
        <w:tc>
          <w:tcPr>
            <w:tcW w:w="992" w:type="dxa"/>
            <w:tcBorders>
              <w:top w:val="nil"/>
              <w:left w:val="nil"/>
              <w:bottom w:val="nil"/>
              <w:right w:val="nil"/>
            </w:tcBorders>
            <w:shd w:val="clear" w:color="auto" w:fill="auto"/>
            <w:vAlign w:val="center"/>
            <w:hideMark/>
          </w:tcPr>
          <w:p w14:paraId="72C75907" w14:textId="76ABCDB9"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16,174</w:t>
            </w:r>
          </w:p>
        </w:tc>
        <w:tc>
          <w:tcPr>
            <w:tcW w:w="816" w:type="dxa"/>
            <w:gridSpan w:val="2"/>
            <w:tcBorders>
              <w:top w:val="nil"/>
              <w:left w:val="nil"/>
              <w:bottom w:val="nil"/>
              <w:right w:val="nil"/>
            </w:tcBorders>
            <w:shd w:val="clear" w:color="auto" w:fill="auto"/>
            <w:vAlign w:val="center"/>
            <w:hideMark/>
          </w:tcPr>
          <w:p w14:paraId="64AF5BD3" w14:textId="78C06D27"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10.4</w:t>
            </w:r>
          </w:p>
        </w:tc>
        <w:tc>
          <w:tcPr>
            <w:tcW w:w="945" w:type="dxa"/>
            <w:tcBorders>
              <w:top w:val="nil"/>
              <w:left w:val="nil"/>
              <w:bottom w:val="nil"/>
              <w:right w:val="nil"/>
            </w:tcBorders>
            <w:shd w:val="clear" w:color="auto" w:fill="auto"/>
            <w:vAlign w:val="center"/>
            <w:hideMark/>
          </w:tcPr>
          <w:p w14:paraId="36629847" w14:textId="6DEB8E31"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2,707</w:t>
            </w:r>
          </w:p>
        </w:tc>
        <w:tc>
          <w:tcPr>
            <w:tcW w:w="944" w:type="dxa"/>
            <w:gridSpan w:val="2"/>
            <w:tcBorders>
              <w:top w:val="nil"/>
              <w:left w:val="nil"/>
              <w:bottom w:val="nil"/>
              <w:right w:val="nil"/>
            </w:tcBorders>
            <w:shd w:val="clear" w:color="auto" w:fill="auto"/>
            <w:vAlign w:val="center"/>
            <w:hideMark/>
          </w:tcPr>
          <w:p w14:paraId="7F78A179" w14:textId="1D049CA7" w:rsidR="00967F32" w:rsidRPr="00967F32" w:rsidRDefault="00967F32" w:rsidP="00967F32">
            <w:pPr>
              <w:ind w:right="113"/>
              <w:jc w:val="right"/>
              <w:rPr>
                <w:rFonts w:eastAsia="Times New Roman" w:cs="Arial"/>
                <w:color w:val="000000"/>
                <w:sz w:val="18"/>
                <w:szCs w:val="18"/>
                <w:lang w:eastAsia="en-AU"/>
              </w:rPr>
            </w:pPr>
            <w:r w:rsidRPr="00967F32">
              <w:rPr>
                <w:sz w:val="18"/>
                <w:szCs w:val="18"/>
              </w:rPr>
              <w:t>34</w:t>
            </w:r>
          </w:p>
        </w:tc>
        <w:tc>
          <w:tcPr>
            <w:tcW w:w="981" w:type="dxa"/>
            <w:tcBorders>
              <w:top w:val="nil"/>
              <w:left w:val="nil"/>
              <w:bottom w:val="nil"/>
              <w:right w:val="nil"/>
            </w:tcBorders>
            <w:shd w:val="clear" w:color="auto" w:fill="auto"/>
            <w:vAlign w:val="center"/>
            <w:hideMark/>
          </w:tcPr>
          <w:p w14:paraId="51D79C50" w14:textId="25E84E36" w:rsidR="00967F32" w:rsidRPr="00967F32" w:rsidRDefault="00967F32" w:rsidP="00967F32">
            <w:pPr>
              <w:ind w:right="113"/>
              <w:jc w:val="right"/>
              <w:rPr>
                <w:rFonts w:eastAsia="Times New Roman" w:cs="Arial"/>
                <w:color w:val="000000"/>
                <w:sz w:val="18"/>
                <w:szCs w:val="18"/>
                <w:lang w:eastAsia="en-AU"/>
              </w:rPr>
            </w:pPr>
            <w:r w:rsidRPr="00967F32">
              <w:rPr>
                <w:sz w:val="18"/>
                <w:szCs w:val="18"/>
              </w:rPr>
              <w:t>5,503</w:t>
            </w:r>
          </w:p>
        </w:tc>
        <w:tc>
          <w:tcPr>
            <w:tcW w:w="908" w:type="dxa"/>
            <w:tcBorders>
              <w:top w:val="nil"/>
              <w:left w:val="nil"/>
              <w:bottom w:val="nil"/>
              <w:right w:val="nil"/>
            </w:tcBorders>
            <w:shd w:val="clear" w:color="auto" w:fill="auto"/>
            <w:vAlign w:val="center"/>
            <w:hideMark/>
          </w:tcPr>
          <w:p w14:paraId="57947E8E" w14:textId="00F76DA9" w:rsidR="00967F32" w:rsidRPr="00967F32" w:rsidRDefault="00967F32" w:rsidP="00967F32">
            <w:pPr>
              <w:ind w:right="113"/>
              <w:jc w:val="right"/>
              <w:rPr>
                <w:rFonts w:eastAsia="Times New Roman" w:cs="Arial"/>
                <w:color w:val="000000"/>
                <w:sz w:val="18"/>
                <w:szCs w:val="18"/>
                <w:lang w:eastAsia="en-AU"/>
              </w:rPr>
            </w:pPr>
            <w:r w:rsidRPr="00967F32">
              <w:rPr>
                <w:sz w:val="18"/>
                <w:szCs w:val="18"/>
              </w:rPr>
              <w:t>51.6</w:t>
            </w:r>
          </w:p>
        </w:tc>
      </w:tr>
      <w:tr w:rsidR="00967F32" w:rsidRPr="00352E59" w14:paraId="5189D05A" w14:textId="77777777" w:rsidTr="00967F32">
        <w:trPr>
          <w:trHeight w:val="300"/>
        </w:trPr>
        <w:tc>
          <w:tcPr>
            <w:tcW w:w="5357" w:type="dxa"/>
            <w:tcBorders>
              <w:top w:val="nil"/>
              <w:left w:val="nil"/>
              <w:bottom w:val="nil"/>
              <w:right w:val="nil"/>
            </w:tcBorders>
            <w:shd w:val="clear" w:color="000000" w:fill="C7E4F3"/>
            <w:vAlign w:val="center"/>
            <w:hideMark/>
          </w:tcPr>
          <w:p w14:paraId="6F78E195"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 xml:space="preserve">   Bachelor degree pass 4 years (or equivalent) and above</w:t>
            </w:r>
          </w:p>
        </w:tc>
        <w:tc>
          <w:tcPr>
            <w:tcW w:w="1022" w:type="dxa"/>
            <w:tcBorders>
              <w:top w:val="nil"/>
              <w:left w:val="nil"/>
              <w:bottom w:val="nil"/>
              <w:right w:val="nil"/>
            </w:tcBorders>
            <w:shd w:val="clear" w:color="000000" w:fill="C7E4F3"/>
            <w:vAlign w:val="center"/>
            <w:hideMark/>
          </w:tcPr>
          <w:p w14:paraId="0B73166E" w14:textId="5B63F96B" w:rsidR="00967F32" w:rsidRPr="00967F32" w:rsidRDefault="00967F32" w:rsidP="00967F32">
            <w:pPr>
              <w:ind w:right="113"/>
              <w:jc w:val="right"/>
              <w:rPr>
                <w:rFonts w:eastAsia="Times New Roman" w:cs="Arial"/>
                <w:color w:val="000000"/>
                <w:sz w:val="18"/>
                <w:szCs w:val="18"/>
                <w:lang w:eastAsia="en-AU"/>
              </w:rPr>
            </w:pPr>
            <w:r w:rsidRPr="00967F32">
              <w:rPr>
                <w:sz w:val="18"/>
                <w:szCs w:val="18"/>
              </w:rPr>
              <w:t>5,382</w:t>
            </w:r>
          </w:p>
        </w:tc>
        <w:tc>
          <w:tcPr>
            <w:tcW w:w="866" w:type="dxa"/>
            <w:gridSpan w:val="2"/>
            <w:tcBorders>
              <w:top w:val="nil"/>
              <w:left w:val="nil"/>
              <w:bottom w:val="nil"/>
              <w:right w:val="nil"/>
            </w:tcBorders>
            <w:shd w:val="clear" w:color="000000" w:fill="C7E4F3"/>
            <w:vAlign w:val="center"/>
            <w:hideMark/>
          </w:tcPr>
          <w:p w14:paraId="593032D5" w14:textId="195876CB" w:rsidR="00967F32" w:rsidRPr="00967F32" w:rsidRDefault="00967F32" w:rsidP="00967F32">
            <w:pPr>
              <w:ind w:right="113"/>
              <w:jc w:val="right"/>
              <w:rPr>
                <w:rFonts w:eastAsia="Times New Roman" w:cs="Arial"/>
                <w:color w:val="000000"/>
                <w:sz w:val="18"/>
                <w:szCs w:val="18"/>
                <w:lang w:eastAsia="en-AU"/>
              </w:rPr>
            </w:pPr>
            <w:r w:rsidRPr="00967F32">
              <w:rPr>
                <w:sz w:val="18"/>
                <w:szCs w:val="18"/>
              </w:rPr>
              <w:t>5.6</w:t>
            </w:r>
          </w:p>
        </w:tc>
        <w:tc>
          <w:tcPr>
            <w:tcW w:w="1119" w:type="dxa"/>
            <w:tcBorders>
              <w:top w:val="nil"/>
              <w:left w:val="nil"/>
              <w:bottom w:val="nil"/>
              <w:right w:val="nil"/>
            </w:tcBorders>
            <w:shd w:val="clear" w:color="000000" w:fill="C7E4F3"/>
            <w:vAlign w:val="center"/>
            <w:hideMark/>
          </w:tcPr>
          <w:p w14:paraId="291AEA0D" w14:textId="22CF0425" w:rsidR="00967F32" w:rsidRPr="00967F32" w:rsidRDefault="00967F32" w:rsidP="00967F32">
            <w:pPr>
              <w:ind w:right="113"/>
              <w:jc w:val="right"/>
              <w:rPr>
                <w:rFonts w:eastAsia="Times New Roman" w:cs="Arial"/>
                <w:color w:val="000000"/>
                <w:sz w:val="18"/>
                <w:szCs w:val="18"/>
                <w:lang w:eastAsia="en-AU"/>
              </w:rPr>
            </w:pPr>
            <w:r w:rsidRPr="00967F32">
              <w:rPr>
                <w:sz w:val="18"/>
                <w:szCs w:val="18"/>
              </w:rPr>
              <w:t>7,441</w:t>
            </w:r>
          </w:p>
        </w:tc>
        <w:tc>
          <w:tcPr>
            <w:tcW w:w="850" w:type="dxa"/>
            <w:gridSpan w:val="2"/>
            <w:tcBorders>
              <w:top w:val="nil"/>
              <w:left w:val="nil"/>
              <w:bottom w:val="nil"/>
              <w:right w:val="nil"/>
            </w:tcBorders>
            <w:shd w:val="clear" w:color="000000" w:fill="C7E4F3"/>
            <w:vAlign w:val="center"/>
            <w:hideMark/>
          </w:tcPr>
          <w:p w14:paraId="0891B1F1" w14:textId="4EB619B2" w:rsidR="00967F32" w:rsidRPr="00967F32" w:rsidRDefault="00967F32" w:rsidP="00967F32">
            <w:pPr>
              <w:ind w:right="113"/>
              <w:jc w:val="right"/>
              <w:rPr>
                <w:rFonts w:eastAsia="Times New Roman" w:cs="Arial"/>
                <w:color w:val="000000"/>
                <w:sz w:val="18"/>
                <w:szCs w:val="18"/>
                <w:lang w:eastAsia="en-AU"/>
              </w:rPr>
            </w:pPr>
            <w:r w:rsidRPr="00967F32">
              <w:rPr>
                <w:sz w:val="18"/>
                <w:szCs w:val="18"/>
              </w:rPr>
              <w:t>7</w:t>
            </w:r>
          </w:p>
        </w:tc>
        <w:tc>
          <w:tcPr>
            <w:tcW w:w="992" w:type="dxa"/>
            <w:tcBorders>
              <w:top w:val="nil"/>
              <w:left w:val="nil"/>
              <w:bottom w:val="nil"/>
              <w:right w:val="nil"/>
            </w:tcBorders>
            <w:shd w:val="clear" w:color="000000" w:fill="C7E4F3"/>
            <w:vAlign w:val="center"/>
            <w:hideMark/>
          </w:tcPr>
          <w:p w14:paraId="58642D63" w14:textId="3A6CB9EF"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11,454</w:t>
            </w:r>
          </w:p>
        </w:tc>
        <w:tc>
          <w:tcPr>
            <w:tcW w:w="816" w:type="dxa"/>
            <w:gridSpan w:val="2"/>
            <w:tcBorders>
              <w:top w:val="nil"/>
              <w:left w:val="nil"/>
              <w:bottom w:val="nil"/>
              <w:right w:val="nil"/>
            </w:tcBorders>
            <w:shd w:val="clear" w:color="000000" w:fill="C7E4F3"/>
            <w:vAlign w:val="center"/>
            <w:hideMark/>
          </w:tcPr>
          <w:p w14:paraId="162E09B5" w14:textId="5DF16639" w:rsidR="00967F32" w:rsidRPr="00967F32" w:rsidRDefault="00967F32" w:rsidP="00967F32">
            <w:pPr>
              <w:ind w:right="113"/>
              <w:jc w:val="right"/>
              <w:rPr>
                <w:rFonts w:eastAsia="Times New Roman" w:cs="Arial"/>
                <w:color w:val="000000"/>
                <w:sz w:val="18"/>
                <w:szCs w:val="18"/>
                <w:lang w:eastAsia="en-AU"/>
              </w:rPr>
            </w:pPr>
            <w:r w:rsidRPr="00967F32">
              <w:rPr>
                <w:sz w:val="18"/>
                <w:szCs w:val="18"/>
              </w:rPr>
              <w:t>7.4</w:t>
            </w:r>
          </w:p>
        </w:tc>
        <w:tc>
          <w:tcPr>
            <w:tcW w:w="945" w:type="dxa"/>
            <w:tcBorders>
              <w:top w:val="nil"/>
              <w:left w:val="nil"/>
              <w:bottom w:val="nil"/>
              <w:right w:val="nil"/>
            </w:tcBorders>
            <w:shd w:val="clear" w:color="000000" w:fill="C7E4F3"/>
            <w:vAlign w:val="center"/>
            <w:hideMark/>
          </w:tcPr>
          <w:p w14:paraId="7F3716F4" w14:textId="37EBC49D"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2,059</w:t>
            </w:r>
          </w:p>
        </w:tc>
        <w:tc>
          <w:tcPr>
            <w:tcW w:w="944" w:type="dxa"/>
            <w:gridSpan w:val="2"/>
            <w:tcBorders>
              <w:top w:val="nil"/>
              <w:left w:val="nil"/>
              <w:bottom w:val="nil"/>
              <w:right w:val="nil"/>
            </w:tcBorders>
            <w:shd w:val="clear" w:color="000000" w:fill="C7E4F3"/>
            <w:vAlign w:val="center"/>
            <w:hideMark/>
          </w:tcPr>
          <w:p w14:paraId="7F78834D" w14:textId="0EB8C69B" w:rsidR="00967F32" w:rsidRPr="00967F32" w:rsidRDefault="00967F32" w:rsidP="00967F32">
            <w:pPr>
              <w:ind w:right="113"/>
              <w:jc w:val="right"/>
              <w:rPr>
                <w:rFonts w:eastAsia="Times New Roman" w:cs="Arial"/>
                <w:color w:val="000000"/>
                <w:sz w:val="18"/>
                <w:szCs w:val="18"/>
                <w:lang w:eastAsia="en-AU"/>
              </w:rPr>
            </w:pPr>
            <w:r w:rsidRPr="00967F32">
              <w:rPr>
                <w:sz w:val="18"/>
                <w:szCs w:val="18"/>
              </w:rPr>
              <w:t>38.3</w:t>
            </w:r>
          </w:p>
        </w:tc>
        <w:tc>
          <w:tcPr>
            <w:tcW w:w="981" w:type="dxa"/>
            <w:tcBorders>
              <w:top w:val="nil"/>
              <w:left w:val="nil"/>
              <w:bottom w:val="nil"/>
              <w:right w:val="nil"/>
            </w:tcBorders>
            <w:shd w:val="clear" w:color="000000" w:fill="C7E4F3"/>
            <w:vAlign w:val="center"/>
            <w:hideMark/>
          </w:tcPr>
          <w:p w14:paraId="4D521A22" w14:textId="00CCB281" w:rsidR="00967F32" w:rsidRPr="00967F32" w:rsidRDefault="00967F32" w:rsidP="00967F32">
            <w:pPr>
              <w:ind w:right="113"/>
              <w:jc w:val="right"/>
              <w:rPr>
                <w:rFonts w:eastAsia="Times New Roman" w:cs="Arial"/>
                <w:color w:val="000000"/>
                <w:sz w:val="18"/>
                <w:szCs w:val="18"/>
                <w:lang w:eastAsia="en-AU"/>
              </w:rPr>
            </w:pPr>
            <w:r w:rsidRPr="00967F32">
              <w:rPr>
                <w:sz w:val="18"/>
                <w:szCs w:val="18"/>
              </w:rPr>
              <w:t>4,013</w:t>
            </w:r>
          </w:p>
        </w:tc>
        <w:tc>
          <w:tcPr>
            <w:tcW w:w="908" w:type="dxa"/>
            <w:tcBorders>
              <w:top w:val="nil"/>
              <w:left w:val="nil"/>
              <w:bottom w:val="nil"/>
              <w:right w:val="nil"/>
            </w:tcBorders>
            <w:shd w:val="clear" w:color="000000" w:fill="C7E4F3"/>
            <w:vAlign w:val="center"/>
            <w:hideMark/>
          </w:tcPr>
          <w:p w14:paraId="61C15940" w14:textId="453C8336" w:rsidR="00967F32" w:rsidRPr="00967F32" w:rsidRDefault="00967F32" w:rsidP="00967F32">
            <w:pPr>
              <w:ind w:right="113"/>
              <w:jc w:val="right"/>
              <w:rPr>
                <w:rFonts w:eastAsia="Times New Roman" w:cs="Arial"/>
                <w:color w:val="000000"/>
                <w:sz w:val="18"/>
                <w:szCs w:val="18"/>
                <w:lang w:eastAsia="en-AU"/>
              </w:rPr>
            </w:pPr>
            <w:r w:rsidRPr="00967F32">
              <w:rPr>
                <w:sz w:val="18"/>
                <w:szCs w:val="18"/>
              </w:rPr>
              <w:t>53.9</w:t>
            </w:r>
          </w:p>
        </w:tc>
      </w:tr>
      <w:tr w:rsidR="00967F32" w:rsidRPr="00352E59" w14:paraId="17BF054B" w14:textId="77777777" w:rsidTr="00967F32">
        <w:trPr>
          <w:trHeight w:val="300"/>
        </w:trPr>
        <w:tc>
          <w:tcPr>
            <w:tcW w:w="5357" w:type="dxa"/>
            <w:tcBorders>
              <w:top w:val="nil"/>
              <w:left w:val="nil"/>
              <w:bottom w:val="nil"/>
              <w:right w:val="nil"/>
            </w:tcBorders>
            <w:shd w:val="clear" w:color="auto" w:fill="auto"/>
            <w:vAlign w:val="center"/>
            <w:hideMark/>
          </w:tcPr>
          <w:p w14:paraId="2F0B0050" w14:textId="77777777" w:rsidR="00967F32" w:rsidRPr="00352E59" w:rsidRDefault="00967F32" w:rsidP="00352E59">
            <w:pPr>
              <w:rPr>
                <w:rFonts w:eastAsia="Times New Roman" w:cs="Arial"/>
                <w:color w:val="000000"/>
                <w:sz w:val="18"/>
                <w:szCs w:val="18"/>
                <w:lang w:eastAsia="en-AU"/>
              </w:rPr>
            </w:pPr>
            <w:r w:rsidRPr="00352E59">
              <w:rPr>
                <w:rFonts w:eastAsia="Times New Roman" w:cs="Arial"/>
                <w:color w:val="000000"/>
                <w:sz w:val="18"/>
                <w:szCs w:val="18"/>
                <w:lang w:eastAsia="en-AU"/>
              </w:rPr>
              <w:t xml:space="preserve">   Bachelor degree pass 3 years (or equivalent)  </w:t>
            </w:r>
          </w:p>
        </w:tc>
        <w:tc>
          <w:tcPr>
            <w:tcW w:w="1022" w:type="dxa"/>
            <w:tcBorders>
              <w:top w:val="nil"/>
              <w:left w:val="nil"/>
              <w:bottom w:val="nil"/>
              <w:right w:val="nil"/>
            </w:tcBorders>
            <w:shd w:val="clear" w:color="auto" w:fill="auto"/>
            <w:vAlign w:val="center"/>
            <w:hideMark/>
          </w:tcPr>
          <w:p w14:paraId="5417BAF4" w14:textId="513E7EC2"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2,582</w:t>
            </w:r>
          </w:p>
        </w:tc>
        <w:tc>
          <w:tcPr>
            <w:tcW w:w="866" w:type="dxa"/>
            <w:gridSpan w:val="2"/>
            <w:tcBorders>
              <w:top w:val="nil"/>
              <w:left w:val="nil"/>
              <w:bottom w:val="nil"/>
              <w:right w:val="nil"/>
            </w:tcBorders>
            <w:shd w:val="clear" w:color="auto" w:fill="auto"/>
            <w:vAlign w:val="center"/>
            <w:hideMark/>
          </w:tcPr>
          <w:p w14:paraId="2D6BFDD4" w14:textId="1FE31114"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2.7</w:t>
            </w:r>
          </w:p>
        </w:tc>
        <w:tc>
          <w:tcPr>
            <w:tcW w:w="1119" w:type="dxa"/>
            <w:tcBorders>
              <w:top w:val="nil"/>
              <w:left w:val="nil"/>
              <w:bottom w:val="nil"/>
              <w:right w:val="nil"/>
            </w:tcBorders>
            <w:shd w:val="clear" w:color="auto" w:fill="auto"/>
            <w:vAlign w:val="center"/>
            <w:hideMark/>
          </w:tcPr>
          <w:p w14:paraId="22F58A08" w14:textId="1FA87300" w:rsidR="00967F32" w:rsidRPr="00967F32" w:rsidRDefault="00967F32" w:rsidP="00967F32">
            <w:pPr>
              <w:ind w:right="113"/>
              <w:jc w:val="right"/>
              <w:rPr>
                <w:rFonts w:eastAsia="Times New Roman" w:cs="Arial"/>
                <w:color w:val="000000"/>
                <w:sz w:val="18"/>
                <w:szCs w:val="18"/>
                <w:lang w:eastAsia="en-AU"/>
              </w:rPr>
            </w:pPr>
            <w:r w:rsidRPr="00967F32">
              <w:rPr>
                <w:sz w:val="18"/>
                <w:szCs w:val="18"/>
              </w:rPr>
              <w:t>3,231</w:t>
            </w:r>
          </w:p>
        </w:tc>
        <w:tc>
          <w:tcPr>
            <w:tcW w:w="850" w:type="dxa"/>
            <w:gridSpan w:val="2"/>
            <w:tcBorders>
              <w:top w:val="nil"/>
              <w:left w:val="nil"/>
              <w:bottom w:val="nil"/>
              <w:right w:val="nil"/>
            </w:tcBorders>
            <w:shd w:val="clear" w:color="auto" w:fill="auto"/>
            <w:vAlign w:val="center"/>
            <w:hideMark/>
          </w:tcPr>
          <w:p w14:paraId="40BD0A7B" w14:textId="58B931FF" w:rsidR="00967F32" w:rsidRPr="00967F32" w:rsidRDefault="00967F32" w:rsidP="00967F32">
            <w:pPr>
              <w:ind w:right="113"/>
              <w:jc w:val="right"/>
              <w:rPr>
                <w:rFonts w:eastAsia="Times New Roman" w:cs="Arial"/>
                <w:color w:val="000000"/>
                <w:sz w:val="18"/>
                <w:szCs w:val="18"/>
                <w:lang w:eastAsia="en-AU"/>
              </w:rPr>
            </w:pPr>
            <w:r w:rsidRPr="00967F32">
              <w:rPr>
                <w:sz w:val="18"/>
                <w:szCs w:val="18"/>
              </w:rPr>
              <w:t>3</w:t>
            </w:r>
          </w:p>
        </w:tc>
        <w:tc>
          <w:tcPr>
            <w:tcW w:w="992" w:type="dxa"/>
            <w:tcBorders>
              <w:top w:val="nil"/>
              <w:left w:val="nil"/>
              <w:bottom w:val="nil"/>
              <w:right w:val="nil"/>
            </w:tcBorders>
            <w:shd w:val="clear" w:color="auto" w:fill="auto"/>
            <w:vAlign w:val="center"/>
            <w:hideMark/>
          </w:tcPr>
          <w:p w14:paraId="2F47E5A7" w14:textId="04E7E8BE" w:rsidR="00967F32" w:rsidRPr="00967F32" w:rsidRDefault="00967F32" w:rsidP="00967F32">
            <w:pPr>
              <w:ind w:right="113"/>
              <w:jc w:val="right"/>
              <w:rPr>
                <w:rFonts w:eastAsia="Times New Roman" w:cs="Arial"/>
                <w:color w:val="000000"/>
                <w:sz w:val="18"/>
                <w:szCs w:val="18"/>
                <w:lang w:eastAsia="en-AU"/>
              </w:rPr>
            </w:pPr>
            <w:r w:rsidRPr="00967F32">
              <w:rPr>
                <w:sz w:val="18"/>
                <w:szCs w:val="18"/>
              </w:rPr>
              <w:t>4,721</w:t>
            </w:r>
          </w:p>
        </w:tc>
        <w:tc>
          <w:tcPr>
            <w:tcW w:w="816" w:type="dxa"/>
            <w:gridSpan w:val="2"/>
            <w:tcBorders>
              <w:top w:val="nil"/>
              <w:left w:val="nil"/>
              <w:bottom w:val="nil"/>
              <w:right w:val="nil"/>
            </w:tcBorders>
            <w:shd w:val="clear" w:color="auto" w:fill="auto"/>
            <w:vAlign w:val="center"/>
            <w:hideMark/>
          </w:tcPr>
          <w:p w14:paraId="744210C1" w14:textId="3F057825" w:rsidR="00967F32" w:rsidRPr="00967F32" w:rsidRDefault="00967F32" w:rsidP="00967F32">
            <w:pPr>
              <w:ind w:right="113"/>
              <w:jc w:val="right"/>
              <w:rPr>
                <w:rFonts w:eastAsia="Times New Roman" w:cs="Arial"/>
                <w:color w:val="000000"/>
                <w:sz w:val="18"/>
                <w:szCs w:val="18"/>
                <w:lang w:eastAsia="en-AU"/>
              </w:rPr>
            </w:pPr>
            <w:r w:rsidRPr="00967F32">
              <w:rPr>
                <w:sz w:val="18"/>
                <w:szCs w:val="18"/>
              </w:rPr>
              <w:t>3</w:t>
            </w:r>
          </w:p>
        </w:tc>
        <w:tc>
          <w:tcPr>
            <w:tcW w:w="945" w:type="dxa"/>
            <w:tcBorders>
              <w:top w:val="nil"/>
              <w:left w:val="nil"/>
              <w:bottom w:val="nil"/>
              <w:right w:val="nil"/>
            </w:tcBorders>
            <w:shd w:val="clear" w:color="auto" w:fill="auto"/>
            <w:vAlign w:val="center"/>
            <w:hideMark/>
          </w:tcPr>
          <w:p w14:paraId="2589BB32" w14:textId="38A4A4F5" w:rsidR="00967F32" w:rsidRPr="00967F32" w:rsidRDefault="00967F32" w:rsidP="00967F32">
            <w:pPr>
              <w:ind w:right="113"/>
              <w:jc w:val="right"/>
              <w:rPr>
                <w:rFonts w:eastAsia="Times New Roman" w:cs="Arial"/>
                <w:color w:val="000000"/>
                <w:sz w:val="18"/>
                <w:szCs w:val="18"/>
                <w:lang w:eastAsia="en-AU"/>
              </w:rPr>
            </w:pPr>
            <w:r w:rsidRPr="00967F32">
              <w:rPr>
                <w:sz w:val="18"/>
                <w:szCs w:val="18"/>
              </w:rPr>
              <w:t>649</w:t>
            </w:r>
          </w:p>
        </w:tc>
        <w:tc>
          <w:tcPr>
            <w:tcW w:w="944" w:type="dxa"/>
            <w:gridSpan w:val="2"/>
            <w:tcBorders>
              <w:top w:val="nil"/>
              <w:left w:val="nil"/>
              <w:bottom w:val="nil"/>
              <w:right w:val="nil"/>
            </w:tcBorders>
            <w:shd w:val="clear" w:color="auto" w:fill="auto"/>
            <w:vAlign w:val="center"/>
            <w:hideMark/>
          </w:tcPr>
          <w:p w14:paraId="2FDF230A" w14:textId="3A741DCE"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25.1</w:t>
            </w:r>
          </w:p>
        </w:tc>
        <w:tc>
          <w:tcPr>
            <w:tcW w:w="981" w:type="dxa"/>
            <w:tcBorders>
              <w:top w:val="nil"/>
              <w:left w:val="nil"/>
              <w:bottom w:val="nil"/>
              <w:right w:val="nil"/>
            </w:tcBorders>
            <w:shd w:val="clear" w:color="auto" w:fill="auto"/>
            <w:vAlign w:val="center"/>
            <w:hideMark/>
          </w:tcPr>
          <w:p w14:paraId="1E50011D" w14:textId="37570DC1"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1,490</w:t>
            </w:r>
          </w:p>
        </w:tc>
        <w:tc>
          <w:tcPr>
            <w:tcW w:w="908" w:type="dxa"/>
            <w:tcBorders>
              <w:top w:val="nil"/>
              <w:left w:val="nil"/>
              <w:bottom w:val="nil"/>
              <w:right w:val="nil"/>
            </w:tcBorders>
            <w:shd w:val="clear" w:color="auto" w:fill="auto"/>
            <w:vAlign w:val="center"/>
            <w:hideMark/>
          </w:tcPr>
          <w:p w14:paraId="7E477E23" w14:textId="18547F64" w:rsidR="00967F32" w:rsidRPr="00967F32" w:rsidRDefault="00967F32" w:rsidP="00967F32">
            <w:pPr>
              <w:ind w:right="113"/>
              <w:jc w:val="right"/>
              <w:rPr>
                <w:rFonts w:eastAsia="Times New Roman" w:cs="Arial"/>
                <w:color w:val="000000"/>
                <w:sz w:val="18"/>
                <w:szCs w:val="18"/>
                <w:lang w:eastAsia="en-AU"/>
              </w:rPr>
            </w:pPr>
            <w:r w:rsidRPr="00967F32">
              <w:rPr>
                <w:sz w:val="18"/>
                <w:szCs w:val="18"/>
              </w:rPr>
              <w:t>46.1</w:t>
            </w:r>
          </w:p>
        </w:tc>
      </w:tr>
      <w:tr w:rsidR="00967F32" w:rsidRPr="00352E59" w14:paraId="0B5AF8D6" w14:textId="77777777" w:rsidTr="00967F32">
        <w:trPr>
          <w:trHeight w:val="300"/>
        </w:trPr>
        <w:tc>
          <w:tcPr>
            <w:tcW w:w="5357" w:type="dxa"/>
            <w:tcBorders>
              <w:top w:val="nil"/>
              <w:left w:val="nil"/>
              <w:bottom w:val="nil"/>
              <w:right w:val="nil"/>
            </w:tcBorders>
            <w:shd w:val="clear" w:color="000000" w:fill="C7E4F3"/>
            <w:vAlign w:val="center"/>
            <w:hideMark/>
          </w:tcPr>
          <w:p w14:paraId="163ADC66" w14:textId="096490C4" w:rsidR="00967F32" w:rsidRPr="00352E59" w:rsidRDefault="00967F32" w:rsidP="00352E59">
            <w:pPr>
              <w:rPr>
                <w:rFonts w:eastAsia="Times New Roman" w:cs="Arial"/>
                <w:color w:val="000000"/>
                <w:sz w:val="18"/>
                <w:szCs w:val="18"/>
                <w:lang w:eastAsia="en-AU"/>
              </w:rPr>
            </w:pPr>
            <w:r>
              <w:rPr>
                <w:rFonts w:eastAsia="Times New Roman" w:cs="Arial"/>
                <w:color w:val="000000"/>
                <w:sz w:val="18"/>
                <w:szCs w:val="18"/>
                <w:lang w:eastAsia="en-AU"/>
              </w:rPr>
              <w:t xml:space="preserve">Other </w:t>
            </w:r>
            <w:r w:rsidRPr="00352E59">
              <w:rPr>
                <w:rFonts w:eastAsia="Times New Roman" w:cs="Arial"/>
                <w:color w:val="000000"/>
                <w:sz w:val="18"/>
                <w:szCs w:val="18"/>
                <w:vertAlign w:val="superscript"/>
                <w:lang w:eastAsia="en-AU"/>
              </w:rPr>
              <w:t>(</w:t>
            </w:r>
            <w:r>
              <w:rPr>
                <w:rFonts w:eastAsia="Times New Roman" w:cs="Arial"/>
                <w:color w:val="000000"/>
                <w:sz w:val="18"/>
                <w:szCs w:val="18"/>
                <w:vertAlign w:val="superscript"/>
                <w:lang w:eastAsia="en-AU"/>
              </w:rPr>
              <w:t>e</w:t>
            </w:r>
            <w:r w:rsidRPr="00352E59">
              <w:rPr>
                <w:rFonts w:eastAsia="Times New Roman" w:cs="Arial"/>
                <w:color w:val="000000"/>
                <w:sz w:val="18"/>
                <w:szCs w:val="18"/>
                <w:vertAlign w:val="superscript"/>
                <w:lang w:eastAsia="en-AU"/>
              </w:rPr>
              <w:t>)</w:t>
            </w:r>
          </w:p>
        </w:tc>
        <w:tc>
          <w:tcPr>
            <w:tcW w:w="1022" w:type="dxa"/>
            <w:tcBorders>
              <w:top w:val="nil"/>
              <w:left w:val="nil"/>
              <w:bottom w:val="nil"/>
              <w:right w:val="nil"/>
            </w:tcBorders>
            <w:shd w:val="clear" w:color="000000" w:fill="C7E4F3"/>
            <w:vAlign w:val="center"/>
            <w:hideMark/>
          </w:tcPr>
          <w:p w14:paraId="6B25F9D6" w14:textId="509EF45B"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1,847</w:t>
            </w:r>
          </w:p>
        </w:tc>
        <w:tc>
          <w:tcPr>
            <w:tcW w:w="866" w:type="dxa"/>
            <w:gridSpan w:val="2"/>
            <w:tcBorders>
              <w:top w:val="nil"/>
              <w:left w:val="nil"/>
              <w:bottom w:val="nil"/>
              <w:right w:val="nil"/>
            </w:tcBorders>
            <w:shd w:val="clear" w:color="000000" w:fill="C7E4F3"/>
            <w:vAlign w:val="center"/>
            <w:hideMark/>
          </w:tcPr>
          <w:p w14:paraId="2AEE7D35" w14:textId="16E29550" w:rsidR="00967F32" w:rsidRPr="00967F32" w:rsidRDefault="00967F32" w:rsidP="00967F32">
            <w:pPr>
              <w:ind w:right="113"/>
              <w:jc w:val="right"/>
              <w:rPr>
                <w:rFonts w:eastAsia="Times New Roman" w:cs="Arial"/>
                <w:color w:val="000000"/>
                <w:sz w:val="18"/>
                <w:szCs w:val="18"/>
                <w:lang w:eastAsia="en-AU"/>
              </w:rPr>
            </w:pPr>
            <w:r w:rsidRPr="00967F32">
              <w:rPr>
                <w:sz w:val="18"/>
                <w:szCs w:val="18"/>
              </w:rPr>
              <w:t>1.9</w:t>
            </w:r>
          </w:p>
        </w:tc>
        <w:tc>
          <w:tcPr>
            <w:tcW w:w="1119" w:type="dxa"/>
            <w:tcBorders>
              <w:top w:val="nil"/>
              <w:left w:val="nil"/>
              <w:bottom w:val="nil"/>
              <w:right w:val="nil"/>
            </w:tcBorders>
            <w:shd w:val="clear" w:color="000000" w:fill="C7E4F3"/>
            <w:vAlign w:val="center"/>
            <w:hideMark/>
          </w:tcPr>
          <w:p w14:paraId="1A46147A" w14:textId="0AB0CF52"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2,318</w:t>
            </w:r>
          </w:p>
        </w:tc>
        <w:tc>
          <w:tcPr>
            <w:tcW w:w="850" w:type="dxa"/>
            <w:gridSpan w:val="2"/>
            <w:tcBorders>
              <w:top w:val="nil"/>
              <w:left w:val="nil"/>
              <w:bottom w:val="nil"/>
              <w:right w:val="nil"/>
            </w:tcBorders>
            <w:shd w:val="clear" w:color="000000" w:fill="C7E4F3"/>
            <w:vAlign w:val="center"/>
            <w:hideMark/>
          </w:tcPr>
          <w:p w14:paraId="0D8C44F8" w14:textId="0A389188"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2.2</w:t>
            </w:r>
          </w:p>
        </w:tc>
        <w:tc>
          <w:tcPr>
            <w:tcW w:w="992" w:type="dxa"/>
            <w:tcBorders>
              <w:top w:val="nil"/>
              <w:left w:val="nil"/>
              <w:bottom w:val="nil"/>
              <w:right w:val="nil"/>
            </w:tcBorders>
            <w:shd w:val="clear" w:color="000000" w:fill="C7E4F3"/>
            <w:vAlign w:val="center"/>
            <w:hideMark/>
          </w:tcPr>
          <w:p w14:paraId="593E9DDB" w14:textId="55ECE06E" w:rsidR="00967F32" w:rsidRPr="00967F32" w:rsidRDefault="00967F32" w:rsidP="00967F32">
            <w:pPr>
              <w:ind w:right="113"/>
              <w:jc w:val="right"/>
              <w:rPr>
                <w:rFonts w:eastAsia="Times New Roman" w:cs="Arial"/>
                <w:color w:val="000000"/>
                <w:sz w:val="18"/>
                <w:szCs w:val="18"/>
                <w:lang w:eastAsia="en-AU"/>
              </w:rPr>
            </w:pPr>
            <w:r w:rsidRPr="00967F32">
              <w:rPr>
                <w:sz w:val="18"/>
                <w:szCs w:val="18"/>
              </w:rPr>
              <w:t>4,451</w:t>
            </w:r>
          </w:p>
        </w:tc>
        <w:tc>
          <w:tcPr>
            <w:tcW w:w="816" w:type="dxa"/>
            <w:gridSpan w:val="2"/>
            <w:tcBorders>
              <w:top w:val="nil"/>
              <w:left w:val="nil"/>
              <w:bottom w:val="nil"/>
              <w:right w:val="nil"/>
            </w:tcBorders>
            <w:shd w:val="clear" w:color="000000" w:fill="C7E4F3"/>
            <w:vAlign w:val="center"/>
            <w:hideMark/>
          </w:tcPr>
          <w:p w14:paraId="523ACA80" w14:textId="499EF632"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2.9</w:t>
            </w:r>
          </w:p>
        </w:tc>
        <w:tc>
          <w:tcPr>
            <w:tcW w:w="945" w:type="dxa"/>
            <w:tcBorders>
              <w:top w:val="nil"/>
              <w:left w:val="nil"/>
              <w:bottom w:val="nil"/>
              <w:right w:val="nil"/>
            </w:tcBorders>
            <w:shd w:val="clear" w:color="000000" w:fill="C7E4F3"/>
            <w:vAlign w:val="center"/>
            <w:hideMark/>
          </w:tcPr>
          <w:p w14:paraId="34777894" w14:textId="278CB174" w:rsidR="00967F32" w:rsidRPr="00967F32" w:rsidRDefault="00967F32" w:rsidP="00967F32">
            <w:pPr>
              <w:ind w:right="113"/>
              <w:jc w:val="right"/>
              <w:rPr>
                <w:rFonts w:eastAsia="Times New Roman" w:cs="Arial"/>
                <w:color w:val="000000"/>
                <w:sz w:val="18"/>
                <w:szCs w:val="18"/>
                <w:lang w:eastAsia="en-AU"/>
              </w:rPr>
            </w:pPr>
            <w:r w:rsidRPr="00967F32">
              <w:rPr>
                <w:sz w:val="18"/>
                <w:szCs w:val="18"/>
              </w:rPr>
              <w:t>470</w:t>
            </w:r>
          </w:p>
        </w:tc>
        <w:tc>
          <w:tcPr>
            <w:tcW w:w="944" w:type="dxa"/>
            <w:gridSpan w:val="2"/>
            <w:tcBorders>
              <w:top w:val="nil"/>
              <w:left w:val="nil"/>
              <w:bottom w:val="nil"/>
              <w:right w:val="nil"/>
            </w:tcBorders>
            <w:shd w:val="clear" w:color="000000" w:fill="C7E4F3"/>
            <w:vAlign w:val="center"/>
            <w:hideMark/>
          </w:tcPr>
          <w:p w14:paraId="665984B4" w14:textId="6BB526A1"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25.5</w:t>
            </w:r>
          </w:p>
        </w:tc>
        <w:tc>
          <w:tcPr>
            <w:tcW w:w="981" w:type="dxa"/>
            <w:tcBorders>
              <w:top w:val="nil"/>
              <w:left w:val="nil"/>
              <w:bottom w:val="nil"/>
              <w:right w:val="nil"/>
            </w:tcBorders>
            <w:shd w:val="clear" w:color="000000" w:fill="C7E4F3"/>
            <w:vAlign w:val="center"/>
            <w:hideMark/>
          </w:tcPr>
          <w:p w14:paraId="1344DD69" w14:textId="2336C7D8" w:rsidR="00967F32" w:rsidRPr="00967F32" w:rsidRDefault="00967F32" w:rsidP="00967F32">
            <w:pPr>
              <w:ind w:right="113"/>
              <w:jc w:val="right"/>
              <w:rPr>
                <w:rFonts w:eastAsia="Times New Roman" w:cs="Arial"/>
                <w:color w:val="000000"/>
                <w:sz w:val="18"/>
                <w:szCs w:val="18"/>
                <w:lang w:eastAsia="en-AU"/>
              </w:rPr>
            </w:pPr>
            <w:r w:rsidRPr="00967F32">
              <w:rPr>
                <w:sz w:val="18"/>
                <w:szCs w:val="18"/>
              </w:rPr>
              <w:t>2,133</w:t>
            </w:r>
          </w:p>
        </w:tc>
        <w:tc>
          <w:tcPr>
            <w:tcW w:w="908" w:type="dxa"/>
            <w:tcBorders>
              <w:top w:val="nil"/>
              <w:left w:val="nil"/>
              <w:bottom w:val="nil"/>
              <w:right w:val="nil"/>
            </w:tcBorders>
            <w:shd w:val="clear" w:color="000000" w:fill="C7E4F3"/>
            <w:vAlign w:val="center"/>
            <w:hideMark/>
          </w:tcPr>
          <w:p w14:paraId="53EECDD3" w14:textId="3B17A0AE" w:rsidR="00967F32" w:rsidRPr="00967F32" w:rsidRDefault="00967F32" w:rsidP="00967F32">
            <w:pPr>
              <w:ind w:right="113"/>
              <w:jc w:val="right"/>
              <w:rPr>
                <w:rFonts w:eastAsia="Times New Roman" w:cs="Arial"/>
                <w:color w:val="000000"/>
                <w:sz w:val="18"/>
                <w:szCs w:val="18"/>
                <w:lang w:eastAsia="en-AU"/>
              </w:rPr>
            </w:pPr>
            <w:r w:rsidRPr="00967F32">
              <w:rPr>
                <w:sz w:val="18"/>
                <w:szCs w:val="18"/>
              </w:rPr>
              <w:t>92</w:t>
            </w:r>
          </w:p>
        </w:tc>
      </w:tr>
      <w:tr w:rsidR="00967F32" w:rsidRPr="00352E59" w14:paraId="4A2193A8" w14:textId="77777777" w:rsidTr="00967F32">
        <w:trPr>
          <w:trHeight w:val="300"/>
        </w:trPr>
        <w:tc>
          <w:tcPr>
            <w:tcW w:w="5357" w:type="dxa"/>
            <w:tcBorders>
              <w:top w:val="nil"/>
              <w:left w:val="nil"/>
              <w:bottom w:val="nil"/>
              <w:right w:val="nil"/>
            </w:tcBorders>
            <w:shd w:val="clear" w:color="auto" w:fill="auto"/>
            <w:vAlign w:val="center"/>
            <w:hideMark/>
          </w:tcPr>
          <w:p w14:paraId="3C08F3C6" w14:textId="77777777" w:rsidR="00967F32" w:rsidRPr="00352E59" w:rsidRDefault="00967F32" w:rsidP="00352E59">
            <w:pPr>
              <w:rPr>
                <w:rFonts w:eastAsia="Times New Roman" w:cs="Arial"/>
                <w:b/>
                <w:bCs/>
                <w:color w:val="000000"/>
                <w:sz w:val="18"/>
                <w:szCs w:val="18"/>
                <w:lang w:eastAsia="en-AU"/>
              </w:rPr>
            </w:pPr>
            <w:r w:rsidRPr="00352E59">
              <w:rPr>
                <w:rFonts w:eastAsia="Times New Roman" w:cs="Arial"/>
                <w:b/>
                <w:bCs/>
                <w:color w:val="000000"/>
                <w:sz w:val="18"/>
                <w:szCs w:val="18"/>
                <w:lang w:eastAsia="en-AU"/>
              </w:rPr>
              <w:t xml:space="preserve">Total qualifications in a teaching field </w:t>
            </w:r>
          </w:p>
        </w:tc>
        <w:tc>
          <w:tcPr>
            <w:tcW w:w="1022" w:type="dxa"/>
            <w:tcBorders>
              <w:top w:val="nil"/>
              <w:left w:val="nil"/>
              <w:bottom w:val="nil"/>
              <w:right w:val="nil"/>
            </w:tcBorders>
            <w:shd w:val="clear" w:color="auto" w:fill="auto"/>
            <w:vAlign w:val="center"/>
            <w:hideMark/>
          </w:tcPr>
          <w:p w14:paraId="3E7CB817" w14:textId="77694DBE"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9,811</w:t>
            </w:r>
          </w:p>
        </w:tc>
        <w:tc>
          <w:tcPr>
            <w:tcW w:w="866" w:type="dxa"/>
            <w:gridSpan w:val="2"/>
            <w:tcBorders>
              <w:top w:val="nil"/>
              <w:left w:val="nil"/>
              <w:bottom w:val="nil"/>
              <w:right w:val="nil"/>
            </w:tcBorders>
            <w:shd w:val="clear" w:color="auto" w:fill="auto"/>
            <w:vAlign w:val="center"/>
            <w:hideMark/>
          </w:tcPr>
          <w:p w14:paraId="51AF16EE" w14:textId="13948D64"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10.2</w:t>
            </w:r>
          </w:p>
        </w:tc>
        <w:tc>
          <w:tcPr>
            <w:tcW w:w="1119" w:type="dxa"/>
            <w:tcBorders>
              <w:top w:val="nil"/>
              <w:left w:val="nil"/>
              <w:bottom w:val="nil"/>
              <w:right w:val="nil"/>
            </w:tcBorders>
            <w:shd w:val="clear" w:color="auto" w:fill="auto"/>
            <w:vAlign w:val="center"/>
            <w:hideMark/>
          </w:tcPr>
          <w:p w14:paraId="450F9ABA" w14:textId="51F535B8"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12,989</w:t>
            </w:r>
          </w:p>
        </w:tc>
        <w:tc>
          <w:tcPr>
            <w:tcW w:w="850" w:type="dxa"/>
            <w:gridSpan w:val="2"/>
            <w:tcBorders>
              <w:top w:val="nil"/>
              <w:left w:val="nil"/>
              <w:bottom w:val="nil"/>
              <w:right w:val="nil"/>
            </w:tcBorders>
            <w:shd w:val="clear" w:color="auto" w:fill="auto"/>
            <w:vAlign w:val="center"/>
            <w:hideMark/>
          </w:tcPr>
          <w:p w14:paraId="02AFAB7D" w14:textId="660CFE2A"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12.2</w:t>
            </w:r>
          </w:p>
        </w:tc>
        <w:tc>
          <w:tcPr>
            <w:tcW w:w="992" w:type="dxa"/>
            <w:tcBorders>
              <w:top w:val="nil"/>
              <w:left w:val="nil"/>
              <w:bottom w:val="nil"/>
              <w:right w:val="nil"/>
            </w:tcBorders>
            <w:shd w:val="clear" w:color="auto" w:fill="auto"/>
            <w:vAlign w:val="center"/>
            <w:hideMark/>
          </w:tcPr>
          <w:p w14:paraId="28528CB0" w14:textId="07A3118D"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20,625</w:t>
            </w:r>
          </w:p>
        </w:tc>
        <w:tc>
          <w:tcPr>
            <w:tcW w:w="816" w:type="dxa"/>
            <w:gridSpan w:val="2"/>
            <w:tcBorders>
              <w:top w:val="nil"/>
              <w:left w:val="nil"/>
              <w:bottom w:val="nil"/>
              <w:right w:val="nil"/>
            </w:tcBorders>
            <w:shd w:val="clear" w:color="auto" w:fill="auto"/>
            <w:vAlign w:val="center"/>
            <w:hideMark/>
          </w:tcPr>
          <w:p w14:paraId="01EC1136" w14:textId="0F538C9F"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13.3</w:t>
            </w:r>
          </w:p>
        </w:tc>
        <w:tc>
          <w:tcPr>
            <w:tcW w:w="945" w:type="dxa"/>
            <w:tcBorders>
              <w:top w:val="nil"/>
              <w:left w:val="nil"/>
              <w:bottom w:val="nil"/>
              <w:right w:val="nil"/>
            </w:tcBorders>
            <w:shd w:val="clear" w:color="auto" w:fill="auto"/>
            <w:vAlign w:val="center"/>
            <w:hideMark/>
          </w:tcPr>
          <w:p w14:paraId="585D03DB" w14:textId="111A2D26"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3,178</w:t>
            </w:r>
          </w:p>
        </w:tc>
        <w:tc>
          <w:tcPr>
            <w:tcW w:w="944" w:type="dxa"/>
            <w:gridSpan w:val="2"/>
            <w:tcBorders>
              <w:top w:val="nil"/>
              <w:left w:val="nil"/>
              <w:bottom w:val="nil"/>
              <w:right w:val="nil"/>
            </w:tcBorders>
            <w:shd w:val="clear" w:color="auto" w:fill="auto"/>
            <w:vAlign w:val="center"/>
            <w:hideMark/>
          </w:tcPr>
          <w:p w14:paraId="0369CE18" w14:textId="03649579"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32.4</w:t>
            </w:r>
          </w:p>
        </w:tc>
        <w:tc>
          <w:tcPr>
            <w:tcW w:w="981" w:type="dxa"/>
            <w:tcBorders>
              <w:top w:val="nil"/>
              <w:left w:val="nil"/>
              <w:bottom w:val="nil"/>
              <w:right w:val="nil"/>
            </w:tcBorders>
            <w:shd w:val="clear" w:color="auto" w:fill="auto"/>
            <w:vAlign w:val="center"/>
            <w:hideMark/>
          </w:tcPr>
          <w:p w14:paraId="0D14178F" w14:textId="20BAA88F"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7,636</w:t>
            </w:r>
          </w:p>
        </w:tc>
        <w:tc>
          <w:tcPr>
            <w:tcW w:w="908" w:type="dxa"/>
            <w:tcBorders>
              <w:top w:val="nil"/>
              <w:left w:val="nil"/>
              <w:bottom w:val="nil"/>
              <w:right w:val="nil"/>
            </w:tcBorders>
            <w:shd w:val="clear" w:color="auto" w:fill="auto"/>
            <w:vAlign w:val="center"/>
            <w:hideMark/>
          </w:tcPr>
          <w:p w14:paraId="56D87C33" w14:textId="60D6A292"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58.8</w:t>
            </w:r>
          </w:p>
        </w:tc>
      </w:tr>
      <w:tr w:rsidR="00967F32" w:rsidRPr="00352E59" w14:paraId="2A919307" w14:textId="77777777" w:rsidTr="00967F32">
        <w:trPr>
          <w:trHeight w:val="300"/>
        </w:trPr>
        <w:tc>
          <w:tcPr>
            <w:tcW w:w="5357" w:type="dxa"/>
            <w:tcBorders>
              <w:top w:val="nil"/>
              <w:left w:val="nil"/>
              <w:bottom w:val="nil"/>
              <w:right w:val="nil"/>
            </w:tcBorders>
            <w:shd w:val="clear" w:color="000000" w:fill="C7E4F3"/>
            <w:vAlign w:val="center"/>
            <w:hideMark/>
          </w:tcPr>
          <w:p w14:paraId="052A79CA" w14:textId="77777777" w:rsidR="00967F32" w:rsidRPr="00352E59" w:rsidRDefault="00967F32" w:rsidP="00352E59">
            <w:pPr>
              <w:rPr>
                <w:rFonts w:eastAsia="Times New Roman" w:cs="Arial"/>
                <w:b/>
                <w:bCs/>
                <w:color w:val="000000"/>
                <w:sz w:val="18"/>
                <w:szCs w:val="18"/>
                <w:lang w:eastAsia="en-AU"/>
              </w:rPr>
            </w:pPr>
            <w:r w:rsidRPr="00352E59">
              <w:rPr>
                <w:rFonts w:eastAsia="Times New Roman" w:cs="Arial"/>
                <w:b/>
                <w:bCs/>
                <w:color w:val="000000"/>
                <w:sz w:val="18"/>
                <w:szCs w:val="18"/>
                <w:lang w:eastAsia="en-AU"/>
              </w:rPr>
              <w:t>Total qualifications in other ECEC-related field</w:t>
            </w:r>
          </w:p>
        </w:tc>
        <w:tc>
          <w:tcPr>
            <w:tcW w:w="1022" w:type="dxa"/>
            <w:tcBorders>
              <w:top w:val="nil"/>
              <w:left w:val="nil"/>
              <w:bottom w:val="nil"/>
              <w:right w:val="nil"/>
            </w:tcBorders>
            <w:shd w:val="clear" w:color="000000" w:fill="C7E4F3"/>
            <w:vAlign w:val="center"/>
            <w:hideMark/>
          </w:tcPr>
          <w:p w14:paraId="498EE11F" w14:textId="7A22B1EF"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56,570</w:t>
            </w:r>
          </w:p>
        </w:tc>
        <w:tc>
          <w:tcPr>
            <w:tcW w:w="866" w:type="dxa"/>
            <w:gridSpan w:val="2"/>
            <w:tcBorders>
              <w:top w:val="nil"/>
              <w:left w:val="nil"/>
              <w:bottom w:val="nil"/>
              <w:right w:val="nil"/>
            </w:tcBorders>
            <w:shd w:val="clear" w:color="000000" w:fill="C7E4F3"/>
            <w:vAlign w:val="center"/>
            <w:hideMark/>
          </w:tcPr>
          <w:p w14:paraId="095F3895" w14:textId="4A46F4E6"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58.7</w:t>
            </w:r>
          </w:p>
        </w:tc>
        <w:tc>
          <w:tcPr>
            <w:tcW w:w="1119" w:type="dxa"/>
            <w:tcBorders>
              <w:top w:val="nil"/>
              <w:left w:val="nil"/>
              <w:bottom w:val="nil"/>
              <w:right w:val="nil"/>
            </w:tcBorders>
            <w:shd w:val="clear" w:color="000000" w:fill="C7E4F3"/>
            <w:vAlign w:val="center"/>
            <w:hideMark/>
          </w:tcPr>
          <w:p w14:paraId="250A6933" w14:textId="4048DF95"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72,644</w:t>
            </w:r>
          </w:p>
        </w:tc>
        <w:tc>
          <w:tcPr>
            <w:tcW w:w="850" w:type="dxa"/>
            <w:gridSpan w:val="2"/>
            <w:tcBorders>
              <w:top w:val="nil"/>
              <w:left w:val="nil"/>
              <w:bottom w:val="nil"/>
              <w:right w:val="nil"/>
            </w:tcBorders>
            <w:shd w:val="clear" w:color="000000" w:fill="C7E4F3"/>
            <w:vAlign w:val="center"/>
            <w:hideMark/>
          </w:tcPr>
          <w:p w14:paraId="1B727E6E" w14:textId="537C2E8E"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68.1</w:t>
            </w:r>
          </w:p>
        </w:tc>
        <w:tc>
          <w:tcPr>
            <w:tcW w:w="992" w:type="dxa"/>
            <w:tcBorders>
              <w:top w:val="nil"/>
              <w:left w:val="nil"/>
              <w:bottom w:val="nil"/>
              <w:right w:val="nil"/>
            </w:tcBorders>
            <w:shd w:val="clear" w:color="000000" w:fill="C7E4F3"/>
            <w:vAlign w:val="center"/>
            <w:hideMark/>
          </w:tcPr>
          <w:p w14:paraId="1268FE95" w14:textId="1335A9E7"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111,280</w:t>
            </w:r>
          </w:p>
        </w:tc>
        <w:tc>
          <w:tcPr>
            <w:tcW w:w="816" w:type="dxa"/>
            <w:gridSpan w:val="2"/>
            <w:tcBorders>
              <w:top w:val="nil"/>
              <w:left w:val="nil"/>
              <w:bottom w:val="nil"/>
              <w:right w:val="nil"/>
            </w:tcBorders>
            <w:shd w:val="clear" w:color="000000" w:fill="C7E4F3"/>
            <w:vAlign w:val="center"/>
            <w:hideMark/>
          </w:tcPr>
          <w:p w14:paraId="60FB4B94" w14:textId="4D191CC4"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71.9</w:t>
            </w:r>
          </w:p>
        </w:tc>
        <w:tc>
          <w:tcPr>
            <w:tcW w:w="945" w:type="dxa"/>
            <w:tcBorders>
              <w:top w:val="nil"/>
              <w:left w:val="nil"/>
              <w:bottom w:val="nil"/>
              <w:right w:val="nil"/>
            </w:tcBorders>
            <w:shd w:val="clear" w:color="000000" w:fill="C7E4F3"/>
            <w:vAlign w:val="center"/>
            <w:hideMark/>
          </w:tcPr>
          <w:p w14:paraId="238F6879" w14:textId="34860570"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16,073</w:t>
            </w:r>
          </w:p>
        </w:tc>
        <w:tc>
          <w:tcPr>
            <w:tcW w:w="944" w:type="dxa"/>
            <w:gridSpan w:val="2"/>
            <w:tcBorders>
              <w:top w:val="nil"/>
              <w:left w:val="nil"/>
              <w:bottom w:val="nil"/>
              <w:right w:val="nil"/>
            </w:tcBorders>
            <w:shd w:val="clear" w:color="000000" w:fill="C7E4F3"/>
            <w:vAlign w:val="center"/>
            <w:hideMark/>
          </w:tcPr>
          <w:p w14:paraId="4FA7BF86" w14:textId="40D9A1E2"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28.4</w:t>
            </w:r>
          </w:p>
        </w:tc>
        <w:tc>
          <w:tcPr>
            <w:tcW w:w="981" w:type="dxa"/>
            <w:tcBorders>
              <w:top w:val="nil"/>
              <w:left w:val="nil"/>
              <w:bottom w:val="nil"/>
              <w:right w:val="nil"/>
            </w:tcBorders>
            <w:shd w:val="clear" w:color="000000" w:fill="C7E4F3"/>
            <w:vAlign w:val="center"/>
            <w:hideMark/>
          </w:tcPr>
          <w:p w14:paraId="716B6226" w14:textId="22011CDA"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38,636</w:t>
            </w:r>
          </w:p>
        </w:tc>
        <w:tc>
          <w:tcPr>
            <w:tcW w:w="908" w:type="dxa"/>
            <w:tcBorders>
              <w:top w:val="nil"/>
              <w:left w:val="nil"/>
              <w:bottom w:val="nil"/>
              <w:right w:val="nil"/>
            </w:tcBorders>
            <w:shd w:val="clear" w:color="000000" w:fill="C7E4F3"/>
            <w:vAlign w:val="center"/>
            <w:hideMark/>
          </w:tcPr>
          <w:p w14:paraId="3FA15047" w14:textId="21769F42"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53.2</w:t>
            </w:r>
          </w:p>
        </w:tc>
      </w:tr>
      <w:tr w:rsidR="00967F32" w:rsidRPr="00352E59" w14:paraId="7E4A409A" w14:textId="77777777" w:rsidTr="00967F32">
        <w:trPr>
          <w:trHeight w:val="315"/>
        </w:trPr>
        <w:tc>
          <w:tcPr>
            <w:tcW w:w="5357" w:type="dxa"/>
            <w:tcBorders>
              <w:top w:val="nil"/>
              <w:left w:val="nil"/>
              <w:bottom w:val="single" w:sz="8" w:space="0" w:color="1F698E"/>
              <w:right w:val="nil"/>
            </w:tcBorders>
            <w:shd w:val="clear" w:color="auto" w:fill="auto"/>
            <w:vAlign w:val="center"/>
            <w:hideMark/>
          </w:tcPr>
          <w:p w14:paraId="2DC24837" w14:textId="77777777" w:rsidR="00967F32" w:rsidRPr="00352E59" w:rsidRDefault="00967F32" w:rsidP="00352E59">
            <w:pPr>
              <w:rPr>
                <w:rFonts w:eastAsia="Times New Roman" w:cs="Arial"/>
                <w:b/>
                <w:bCs/>
                <w:color w:val="000000"/>
                <w:sz w:val="18"/>
                <w:szCs w:val="18"/>
                <w:lang w:eastAsia="en-AU"/>
              </w:rPr>
            </w:pPr>
            <w:r w:rsidRPr="00352E59">
              <w:rPr>
                <w:rFonts w:eastAsia="Times New Roman" w:cs="Arial"/>
                <w:b/>
                <w:bCs/>
                <w:color w:val="000000"/>
                <w:sz w:val="18"/>
                <w:szCs w:val="18"/>
                <w:lang w:eastAsia="en-AU"/>
              </w:rPr>
              <w:t>Total without qualifications</w:t>
            </w:r>
          </w:p>
        </w:tc>
        <w:tc>
          <w:tcPr>
            <w:tcW w:w="1022" w:type="dxa"/>
            <w:tcBorders>
              <w:top w:val="nil"/>
              <w:left w:val="single" w:sz="8" w:space="0" w:color="FFFFFF"/>
              <w:bottom w:val="single" w:sz="8" w:space="0" w:color="1F698E"/>
              <w:right w:val="single" w:sz="8" w:space="0" w:color="FFFFFF"/>
            </w:tcBorders>
            <w:shd w:val="clear" w:color="auto" w:fill="auto"/>
            <w:vAlign w:val="center"/>
            <w:hideMark/>
          </w:tcPr>
          <w:p w14:paraId="11592333" w14:textId="4AF77B22"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30,021</w:t>
            </w:r>
          </w:p>
        </w:tc>
        <w:tc>
          <w:tcPr>
            <w:tcW w:w="866" w:type="dxa"/>
            <w:gridSpan w:val="2"/>
            <w:tcBorders>
              <w:top w:val="nil"/>
              <w:left w:val="nil"/>
              <w:bottom w:val="single" w:sz="8" w:space="0" w:color="1F698E"/>
              <w:right w:val="single" w:sz="8" w:space="0" w:color="FFFFFF"/>
            </w:tcBorders>
            <w:shd w:val="clear" w:color="auto" w:fill="auto"/>
            <w:vAlign w:val="center"/>
            <w:hideMark/>
          </w:tcPr>
          <w:p w14:paraId="23A81E5E" w14:textId="74BD02C7"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31.1</w:t>
            </w:r>
          </w:p>
        </w:tc>
        <w:tc>
          <w:tcPr>
            <w:tcW w:w="1119" w:type="dxa"/>
            <w:tcBorders>
              <w:top w:val="nil"/>
              <w:left w:val="nil"/>
              <w:bottom w:val="single" w:sz="8" w:space="0" w:color="1F698E"/>
              <w:right w:val="single" w:sz="8" w:space="0" w:color="FFFFFF"/>
            </w:tcBorders>
            <w:shd w:val="clear" w:color="auto" w:fill="auto"/>
            <w:vAlign w:val="center"/>
            <w:hideMark/>
          </w:tcPr>
          <w:p w14:paraId="03A1B087" w14:textId="01EF219A"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21,001</w:t>
            </w:r>
          </w:p>
        </w:tc>
        <w:tc>
          <w:tcPr>
            <w:tcW w:w="850" w:type="dxa"/>
            <w:gridSpan w:val="2"/>
            <w:tcBorders>
              <w:top w:val="nil"/>
              <w:left w:val="nil"/>
              <w:bottom w:val="single" w:sz="8" w:space="0" w:color="1F698E"/>
              <w:right w:val="single" w:sz="8" w:space="0" w:color="FFFFFF"/>
            </w:tcBorders>
            <w:shd w:val="clear" w:color="auto" w:fill="auto"/>
            <w:vAlign w:val="center"/>
            <w:hideMark/>
          </w:tcPr>
          <w:p w14:paraId="6CFDDD3E" w14:textId="72C4B770"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19.7</w:t>
            </w:r>
          </w:p>
        </w:tc>
        <w:tc>
          <w:tcPr>
            <w:tcW w:w="992" w:type="dxa"/>
            <w:tcBorders>
              <w:top w:val="nil"/>
              <w:left w:val="nil"/>
              <w:bottom w:val="single" w:sz="8" w:space="0" w:color="1F698E"/>
              <w:right w:val="single" w:sz="8" w:space="0" w:color="FFFFFF"/>
            </w:tcBorders>
            <w:shd w:val="clear" w:color="auto" w:fill="auto"/>
            <w:vAlign w:val="center"/>
            <w:hideMark/>
          </w:tcPr>
          <w:p w14:paraId="621D882F" w14:textId="3D0C43F1"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22,945</w:t>
            </w:r>
          </w:p>
        </w:tc>
        <w:tc>
          <w:tcPr>
            <w:tcW w:w="816" w:type="dxa"/>
            <w:gridSpan w:val="2"/>
            <w:tcBorders>
              <w:top w:val="nil"/>
              <w:left w:val="nil"/>
              <w:bottom w:val="single" w:sz="8" w:space="0" w:color="1F698E"/>
              <w:right w:val="single" w:sz="8" w:space="0" w:color="FFFFFF"/>
            </w:tcBorders>
            <w:shd w:val="clear" w:color="auto" w:fill="auto"/>
            <w:vAlign w:val="center"/>
            <w:hideMark/>
          </w:tcPr>
          <w:p w14:paraId="21FE6C3C" w14:textId="3BA6CCFB"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14.8</w:t>
            </w:r>
          </w:p>
        </w:tc>
        <w:tc>
          <w:tcPr>
            <w:tcW w:w="945" w:type="dxa"/>
            <w:tcBorders>
              <w:top w:val="nil"/>
              <w:left w:val="nil"/>
              <w:bottom w:val="single" w:sz="8" w:space="0" w:color="1F698E"/>
              <w:right w:val="nil"/>
            </w:tcBorders>
            <w:shd w:val="clear" w:color="auto" w:fill="auto"/>
            <w:vAlign w:val="center"/>
            <w:hideMark/>
          </w:tcPr>
          <w:p w14:paraId="388B089F" w14:textId="27DBA7A6"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-9,020</w:t>
            </w:r>
          </w:p>
        </w:tc>
        <w:tc>
          <w:tcPr>
            <w:tcW w:w="944" w:type="dxa"/>
            <w:gridSpan w:val="2"/>
            <w:tcBorders>
              <w:top w:val="nil"/>
              <w:left w:val="single" w:sz="8" w:space="0" w:color="FFFFFF"/>
              <w:bottom w:val="single" w:sz="8" w:space="0" w:color="1F698E"/>
              <w:right w:val="single" w:sz="8" w:space="0" w:color="FFFFFF"/>
            </w:tcBorders>
            <w:shd w:val="clear" w:color="auto" w:fill="auto"/>
            <w:vAlign w:val="center"/>
            <w:hideMark/>
          </w:tcPr>
          <w:p w14:paraId="48D698E6" w14:textId="1C137CEF"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-30</w:t>
            </w:r>
          </w:p>
        </w:tc>
        <w:tc>
          <w:tcPr>
            <w:tcW w:w="981" w:type="dxa"/>
            <w:tcBorders>
              <w:top w:val="nil"/>
              <w:left w:val="nil"/>
              <w:bottom w:val="single" w:sz="8" w:space="0" w:color="1F698E"/>
              <w:right w:val="nil"/>
            </w:tcBorders>
            <w:shd w:val="clear" w:color="auto" w:fill="auto"/>
            <w:vAlign w:val="center"/>
            <w:hideMark/>
          </w:tcPr>
          <w:p w14:paraId="6BB480ED" w14:textId="2070B3EC"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1,944</w:t>
            </w:r>
          </w:p>
        </w:tc>
        <w:tc>
          <w:tcPr>
            <w:tcW w:w="908" w:type="dxa"/>
            <w:tcBorders>
              <w:top w:val="nil"/>
              <w:left w:val="single" w:sz="8" w:space="0" w:color="FFFFFF"/>
              <w:bottom w:val="single" w:sz="8" w:space="0" w:color="1F698E"/>
              <w:right w:val="single" w:sz="8" w:space="0" w:color="FFFFFF"/>
            </w:tcBorders>
            <w:shd w:val="clear" w:color="auto" w:fill="auto"/>
            <w:vAlign w:val="center"/>
            <w:hideMark/>
          </w:tcPr>
          <w:p w14:paraId="06C2E7FB" w14:textId="5CAB2820" w:rsidR="00967F32" w:rsidRPr="00967F32" w:rsidRDefault="00967F32" w:rsidP="00967F32">
            <w:pPr>
              <w:ind w:right="113"/>
              <w:jc w:val="right"/>
              <w:rPr>
                <w:rFonts w:eastAsia="Times New Roman" w:cs="Arial"/>
                <w:b/>
                <w:bCs/>
                <w:color w:val="000000"/>
                <w:sz w:val="18"/>
                <w:szCs w:val="18"/>
                <w:lang w:eastAsia="en-AU"/>
              </w:rPr>
            </w:pPr>
            <w:r w:rsidRPr="00967F32">
              <w:rPr>
                <w:b/>
                <w:sz w:val="18"/>
                <w:szCs w:val="18"/>
              </w:rPr>
              <w:t>9.3</w:t>
            </w:r>
          </w:p>
        </w:tc>
      </w:tr>
    </w:tbl>
    <w:p w14:paraId="6E4AEF73" w14:textId="77777777" w:rsidR="009D7CEE" w:rsidRDefault="009D7CEE" w:rsidP="009D7CEE">
      <w:pPr>
        <w:pStyle w:val="FigureNote"/>
      </w:pPr>
      <w:r>
        <w:t>(a)</w:t>
      </w:r>
      <w:r>
        <w:tab/>
        <w:t>Totals may not equal the sum of components due to rounding of weighted data.</w:t>
      </w:r>
    </w:p>
    <w:p w14:paraId="4BD112CD" w14:textId="3607863D" w:rsidR="009D7CEE" w:rsidRDefault="009D7CEE" w:rsidP="009D7CEE">
      <w:pPr>
        <w:pStyle w:val="FigureNote"/>
        <w:spacing w:before="0"/>
        <w:ind w:left="425" w:hanging="425"/>
      </w:pPr>
      <w:r>
        <w:t>(b)</w:t>
      </w:r>
      <w:r>
        <w:tab/>
        <w:t xml:space="preserve">Table only includes those staff whose qualifications were specified. </w:t>
      </w:r>
    </w:p>
    <w:p w14:paraId="0D1CCAD4" w14:textId="77777777" w:rsidR="009D7CEE" w:rsidRPr="00E847D1" w:rsidRDefault="009D7CEE" w:rsidP="009D7CEE">
      <w:pPr>
        <w:pStyle w:val="FigureNote"/>
        <w:spacing w:before="0"/>
        <w:ind w:left="425" w:hanging="425"/>
      </w:pPr>
      <w:r>
        <w:t>(c</w:t>
      </w:r>
      <w:r w:rsidRPr="00E847D1">
        <w:t>)</w:t>
      </w:r>
      <w:r w:rsidRPr="00E847D1">
        <w:tab/>
        <w:t>ECEC</w:t>
      </w:r>
      <w:r>
        <w:t>-related</w:t>
      </w:r>
      <w:r w:rsidRPr="00E847D1">
        <w:t xml:space="preserve"> qualifications include early childhood teaching, primary teaching, other teaching, child care, nursing (including mothercraft nursing), other human welfare studies, behavioural science and other early childhood education and care related qualifications.</w:t>
      </w:r>
    </w:p>
    <w:p w14:paraId="2ECB1E69" w14:textId="0547A1B8" w:rsidR="009D7CEE" w:rsidRDefault="009D7CEE" w:rsidP="009D7CEE">
      <w:pPr>
        <w:pStyle w:val="FigureNote"/>
        <w:spacing w:before="0"/>
        <w:ind w:left="425" w:hanging="425"/>
      </w:pPr>
      <w:r>
        <w:t>(d)</w:t>
      </w:r>
      <w:r>
        <w:tab/>
        <w:t>Teaching fields include early childhood teaching, primary teaching and other teaching.</w:t>
      </w:r>
    </w:p>
    <w:p w14:paraId="46986CA0" w14:textId="33FA3F2E" w:rsidR="009D7CEE" w:rsidRDefault="009D7CEE" w:rsidP="009D7CEE">
      <w:pPr>
        <w:pStyle w:val="FigureNote"/>
        <w:spacing w:before="0"/>
        <w:ind w:left="425" w:hanging="425"/>
        <w:sectPr w:rsidR="009D7CEE" w:rsidSect="008E1972">
          <w:headerReference w:type="even" r:id="rId97"/>
          <w:headerReference w:type="default" r:id="rId98"/>
          <w:footerReference w:type="default" r:id="rId99"/>
          <w:headerReference w:type="first" r:id="rId100"/>
          <w:pgSz w:w="16838" w:h="11906" w:orient="landscape" w:code="9"/>
          <w:pgMar w:top="1418" w:right="1418" w:bottom="1418" w:left="1134" w:header="567" w:footer="567" w:gutter="0"/>
          <w:cols w:space="708"/>
          <w:docGrid w:linePitch="360"/>
        </w:sectPr>
      </w:pPr>
      <w:r>
        <w:t>(e)</w:t>
      </w:r>
      <w:r>
        <w:tab/>
        <w:t>Other ECEC-related qualifications include child care, nursing (including mothercraft nursing), other human welfare studies and services, behavioural science and other ECEC-related qualifications.</w:t>
      </w:r>
    </w:p>
    <w:p w14:paraId="4932FCDA" w14:textId="77777777" w:rsidR="009D7CEE" w:rsidRDefault="009D7CEE">
      <w:pPr>
        <w:rPr>
          <w:rFonts w:ascii="Arial Bold" w:eastAsia="Times New Roman" w:hAnsi="Arial Bold" w:cs="Times New Roman"/>
          <w:b/>
          <w:bCs/>
          <w:color w:val="1F688D"/>
          <w:szCs w:val="18"/>
        </w:rPr>
      </w:pPr>
      <w:r>
        <w:lastRenderedPageBreak/>
        <w:br w:type="page"/>
      </w:r>
    </w:p>
    <w:p w14:paraId="06D40886" w14:textId="44E2BA58" w:rsidR="00225F95" w:rsidRPr="009A7781" w:rsidRDefault="00225F95" w:rsidP="00035839">
      <w:pPr>
        <w:pStyle w:val="Caption"/>
        <w:ind w:left="0" w:firstLine="0"/>
      </w:pPr>
      <w:bookmarkStart w:id="144" w:name="_Toc476749120"/>
      <w:bookmarkStart w:id="145" w:name="_Toc484014012"/>
      <w:r>
        <w:lastRenderedPageBreak/>
        <w:t xml:space="preserve">Table </w:t>
      </w:r>
      <w:fldSimple w:instr=" SEQ Table \* ARABIC ">
        <w:r w:rsidR="00011CCA">
          <w:rPr>
            <w:noProof/>
          </w:rPr>
          <w:t>34</w:t>
        </w:r>
      </w:fldSimple>
      <w:r w:rsidRPr="00B97B95">
        <w:tab/>
        <w:t xml:space="preserve">Changes in </w:t>
      </w:r>
      <w:r w:rsidR="00A41D2D">
        <w:t xml:space="preserve">long day care </w:t>
      </w:r>
      <w:r w:rsidRPr="00B97B95">
        <w:t>services offering a Preschool Program based on a curriculum or framework, 2010 to 201</w:t>
      </w:r>
      <w:r>
        <w:t>6</w:t>
      </w:r>
      <w:bookmarkEnd w:id="144"/>
      <w:r w:rsidR="00352E59">
        <w:t xml:space="preserve"> </w:t>
      </w:r>
      <w:r w:rsidR="00352E59" w:rsidRPr="00352E59">
        <w:rPr>
          <w:vertAlign w:val="superscript"/>
        </w:rPr>
        <w:t>(a) (b)</w:t>
      </w:r>
      <w:bookmarkEnd w:id="145"/>
    </w:p>
    <w:tbl>
      <w:tblPr>
        <w:tblW w:w="5000" w:type="pct"/>
        <w:tblLook w:val="04A0" w:firstRow="1" w:lastRow="0" w:firstColumn="1" w:lastColumn="0" w:noHBand="0" w:noVBand="1"/>
      </w:tblPr>
      <w:tblGrid>
        <w:gridCol w:w="3079"/>
        <w:gridCol w:w="1143"/>
        <w:gridCol w:w="1143"/>
        <w:gridCol w:w="450"/>
        <w:gridCol w:w="693"/>
        <w:gridCol w:w="1143"/>
        <w:gridCol w:w="331"/>
        <w:gridCol w:w="812"/>
        <w:gridCol w:w="1143"/>
        <w:gridCol w:w="206"/>
        <w:gridCol w:w="937"/>
        <w:gridCol w:w="1006"/>
        <w:gridCol w:w="136"/>
        <w:gridCol w:w="1143"/>
        <w:gridCol w:w="1137"/>
      </w:tblGrid>
      <w:tr w:rsidR="00A270FA" w:rsidRPr="009A7781" w14:paraId="36644E3C" w14:textId="77777777" w:rsidTr="00D31CDF">
        <w:trPr>
          <w:trHeight w:val="300"/>
        </w:trPr>
        <w:tc>
          <w:tcPr>
            <w:tcW w:w="1062" w:type="pct"/>
            <w:vMerge w:val="restart"/>
            <w:tcBorders>
              <w:top w:val="nil"/>
              <w:left w:val="nil"/>
              <w:bottom w:val="nil"/>
              <w:right w:val="nil"/>
            </w:tcBorders>
            <w:shd w:val="clear" w:color="000000" w:fill="1F698E"/>
            <w:vAlign w:val="bottom"/>
            <w:hideMark/>
          </w:tcPr>
          <w:p w14:paraId="349A42D9" w14:textId="3AF2BD18" w:rsidR="00A270FA" w:rsidRPr="009A7781" w:rsidRDefault="00A270FA" w:rsidP="00D31CDF">
            <w:pPr>
              <w:rPr>
                <w:rFonts w:eastAsia="Times New Roman" w:cs="Arial"/>
                <w:b/>
                <w:bCs/>
                <w:color w:val="FFFFFF"/>
                <w:sz w:val="18"/>
                <w:szCs w:val="18"/>
                <w:lang w:eastAsia="en-AU"/>
              </w:rPr>
            </w:pPr>
            <w:r>
              <w:rPr>
                <w:rFonts w:eastAsia="Times New Roman" w:cs="Arial"/>
                <w:b/>
                <w:bCs/>
                <w:color w:val="FFFFFF"/>
                <w:sz w:val="18"/>
                <w:szCs w:val="18"/>
                <w:lang w:eastAsia="en-AU"/>
              </w:rPr>
              <w:t>Long day care offering Preschool Program</w:t>
            </w:r>
            <w:r w:rsidRPr="009A7781">
              <w:rPr>
                <w:rFonts w:eastAsia="Times New Roman" w:cs="Arial"/>
                <w:b/>
                <w:bCs/>
                <w:color w:val="FFFFFF"/>
                <w:sz w:val="18"/>
                <w:szCs w:val="18"/>
                <w:lang w:eastAsia="en-AU"/>
              </w:rPr>
              <w:t> </w:t>
            </w:r>
          </w:p>
        </w:tc>
        <w:tc>
          <w:tcPr>
            <w:tcW w:w="943" w:type="pct"/>
            <w:gridSpan w:val="3"/>
            <w:tcBorders>
              <w:top w:val="nil"/>
              <w:left w:val="nil"/>
              <w:right w:val="nil"/>
            </w:tcBorders>
            <w:shd w:val="clear" w:color="000000" w:fill="1F698E"/>
            <w:vAlign w:val="center"/>
            <w:hideMark/>
          </w:tcPr>
          <w:p w14:paraId="1D034977"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2010</w:t>
            </w:r>
          </w:p>
        </w:tc>
        <w:tc>
          <w:tcPr>
            <w:tcW w:w="747" w:type="pct"/>
            <w:gridSpan w:val="3"/>
            <w:tcBorders>
              <w:top w:val="nil"/>
              <w:left w:val="nil"/>
              <w:right w:val="nil"/>
            </w:tcBorders>
            <w:shd w:val="clear" w:color="000000" w:fill="1F698E"/>
            <w:vAlign w:val="center"/>
            <w:hideMark/>
          </w:tcPr>
          <w:p w14:paraId="22260A69"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2013</w:t>
            </w:r>
          </w:p>
        </w:tc>
        <w:tc>
          <w:tcPr>
            <w:tcW w:w="745" w:type="pct"/>
            <w:gridSpan w:val="3"/>
            <w:tcBorders>
              <w:top w:val="nil"/>
              <w:left w:val="nil"/>
              <w:right w:val="nil"/>
            </w:tcBorders>
            <w:shd w:val="clear" w:color="000000" w:fill="1F698E"/>
            <w:vAlign w:val="center"/>
            <w:hideMark/>
          </w:tcPr>
          <w:p w14:paraId="286A301E"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2016</w:t>
            </w:r>
          </w:p>
        </w:tc>
        <w:tc>
          <w:tcPr>
            <w:tcW w:w="670" w:type="pct"/>
            <w:gridSpan w:val="2"/>
            <w:tcBorders>
              <w:top w:val="nil"/>
              <w:left w:val="nil"/>
              <w:right w:val="nil"/>
            </w:tcBorders>
            <w:shd w:val="clear" w:color="000000" w:fill="1F698E"/>
            <w:vAlign w:val="center"/>
            <w:hideMark/>
          </w:tcPr>
          <w:p w14:paraId="0CC4BDCD"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Change 2010 - 2013</w:t>
            </w:r>
          </w:p>
        </w:tc>
        <w:tc>
          <w:tcPr>
            <w:tcW w:w="833" w:type="pct"/>
            <w:gridSpan w:val="3"/>
            <w:tcBorders>
              <w:top w:val="nil"/>
              <w:left w:val="nil"/>
              <w:right w:val="nil"/>
            </w:tcBorders>
            <w:shd w:val="clear" w:color="000000" w:fill="1F698E"/>
            <w:vAlign w:val="center"/>
            <w:hideMark/>
          </w:tcPr>
          <w:p w14:paraId="555B1F47" w14:textId="77777777" w:rsidR="00A270FA" w:rsidRDefault="00A270FA" w:rsidP="00225F95">
            <w:pPr>
              <w:jc w:val="center"/>
              <w:rPr>
                <w:rFonts w:eastAsia="Times New Roman" w:cs="Arial"/>
                <w:b/>
                <w:bCs/>
                <w:color w:val="FFFFFF"/>
                <w:sz w:val="18"/>
                <w:szCs w:val="18"/>
                <w:lang w:eastAsia="en-AU"/>
              </w:rPr>
            </w:pPr>
            <w:r>
              <w:rPr>
                <w:rFonts w:eastAsia="Times New Roman" w:cs="Arial"/>
                <w:b/>
                <w:bCs/>
                <w:color w:val="FFFFFF"/>
                <w:sz w:val="18"/>
                <w:szCs w:val="18"/>
                <w:lang w:eastAsia="en-AU"/>
              </w:rPr>
              <w:t>Change</w:t>
            </w:r>
          </w:p>
          <w:p w14:paraId="72B21F36" w14:textId="4F6AF58E"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2013 - 2016</w:t>
            </w:r>
          </w:p>
        </w:tc>
      </w:tr>
      <w:tr w:rsidR="00A270FA" w:rsidRPr="009A7781" w14:paraId="73429406" w14:textId="77777777" w:rsidTr="00A270FA">
        <w:trPr>
          <w:trHeight w:val="300"/>
        </w:trPr>
        <w:tc>
          <w:tcPr>
            <w:tcW w:w="1062" w:type="pct"/>
            <w:vMerge/>
            <w:tcBorders>
              <w:top w:val="nil"/>
              <w:left w:val="nil"/>
              <w:bottom w:val="nil"/>
              <w:right w:val="nil"/>
            </w:tcBorders>
            <w:vAlign w:val="center"/>
            <w:hideMark/>
          </w:tcPr>
          <w:p w14:paraId="20284800" w14:textId="77777777" w:rsidR="00A270FA" w:rsidRPr="009A7781" w:rsidRDefault="00A270FA" w:rsidP="00225F95">
            <w:pPr>
              <w:rPr>
                <w:rFonts w:eastAsia="Times New Roman" w:cs="Arial"/>
                <w:b/>
                <w:bCs/>
                <w:color w:val="FFFFFF"/>
                <w:sz w:val="18"/>
                <w:szCs w:val="18"/>
                <w:lang w:eastAsia="en-AU"/>
              </w:rPr>
            </w:pPr>
          </w:p>
        </w:tc>
        <w:tc>
          <w:tcPr>
            <w:tcW w:w="394" w:type="pct"/>
            <w:tcBorders>
              <w:top w:val="nil"/>
              <w:left w:val="nil"/>
              <w:bottom w:val="nil"/>
              <w:right w:val="nil"/>
            </w:tcBorders>
            <w:shd w:val="clear" w:color="000000" w:fill="1F698E"/>
            <w:vAlign w:val="center"/>
            <w:hideMark/>
          </w:tcPr>
          <w:p w14:paraId="445ED987"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No.</w:t>
            </w:r>
          </w:p>
        </w:tc>
        <w:tc>
          <w:tcPr>
            <w:tcW w:w="394" w:type="pct"/>
            <w:tcBorders>
              <w:top w:val="nil"/>
              <w:left w:val="nil"/>
              <w:bottom w:val="nil"/>
              <w:right w:val="nil"/>
            </w:tcBorders>
            <w:shd w:val="clear" w:color="000000" w:fill="1F698E"/>
            <w:vAlign w:val="center"/>
            <w:hideMark/>
          </w:tcPr>
          <w:p w14:paraId="05CBEC5C"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w:t>
            </w:r>
          </w:p>
        </w:tc>
        <w:tc>
          <w:tcPr>
            <w:tcW w:w="394" w:type="pct"/>
            <w:gridSpan w:val="2"/>
            <w:tcBorders>
              <w:top w:val="nil"/>
              <w:left w:val="nil"/>
              <w:bottom w:val="nil"/>
              <w:right w:val="nil"/>
            </w:tcBorders>
            <w:shd w:val="clear" w:color="000000" w:fill="1F698E"/>
            <w:vAlign w:val="center"/>
            <w:hideMark/>
          </w:tcPr>
          <w:p w14:paraId="7B373081"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No.</w:t>
            </w:r>
          </w:p>
        </w:tc>
        <w:tc>
          <w:tcPr>
            <w:tcW w:w="394" w:type="pct"/>
            <w:tcBorders>
              <w:top w:val="nil"/>
              <w:left w:val="nil"/>
              <w:bottom w:val="nil"/>
              <w:right w:val="nil"/>
            </w:tcBorders>
            <w:shd w:val="clear" w:color="000000" w:fill="1F698E"/>
            <w:vAlign w:val="center"/>
            <w:hideMark/>
          </w:tcPr>
          <w:p w14:paraId="0F4CAFB7"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w:t>
            </w:r>
          </w:p>
        </w:tc>
        <w:tc>
          <w:tcPr>
            <w:tcW w:w="394" w:type="pct"/>
            <w:gridSpan w:val="2"/>
            <w:tcBorders>
              <w:top w:val="nil"/>
              <w:left w:val="nil"/>
              <w:bottom w:val="nil"/>
              <w:right w:val="nil"/>
            </w:tcBorders>
            <w:shd w:val="clear" w:color="000000" w:fill="1F698E"/>
            <w:vAlign w:val="center"/>
            <w:hideMark/>
          </w:tcPr>
          <w:p w14:paraId="0BFDB3DC"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No.</w:t>
            </w:r>
          </w:p>
        </w:tc>
        <w:tc>
          <w:tcPr>
            <w:tcW w:w="394" w:type="pct"/>
            <w:tcBorders>
              <w:top w:val="nil"/>
              <w:left w:val="nil"/>
              <w:bottom w:val="nil"/>
              <w:right w:val="nil"/>
            </w:tcBorders>
            <w:shd w:val="clear" w:color="000000" w:fill="1F698E"/>
            <w:vAlign w:val="center"/>
            <w:hideMark/>
          </w:tcPr>
          <w:p w14:paraId="1EE9B120"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w:t>
            </w:r>
          </w:p>
        </w:tc>
        <w:tc>
          <w:tcPr>
            <w:tcW w:w="394" w:type="pct"/>
            <w:gridSpan w:val="2"/>
            <w:tcBorders>
              <w:top w:val="nil"/>
              <w:left w:val="nil"/>
              <w:bottom w:val="nil"/>
              <w:right w:val="nil"/>
            </w:tcBorders>
            <w:shd w:val="clear" w:color="000000" w:fill="1F698E"/>
            <w:vAlign w:val="center"/>
            <w:hideMark/>
          </w:tcPr>
          <w:p w14:paraId="063CE6EE"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No.</w:t>
            </w:r>
          </w:p>
        </w:tc>
        <w:tc>
          <w:tcPr>
            <w:tcW w:w="394" w:type="pct"/>
            <w:gridSpan w:val="2"/>
            <w:tcBorders>
              <w:top w:val="nil"/>
              <w:left w:val="nil"/>
              <w:bottom w:val="nil"/>
              <w:right w:val="nil"/>
            </w:tcBorders>
            <w:shd w:val="clear" w:color="000000" w:fill="1F698E"/>
            <w:vAlign w:val="center"/>
            <w:hideMark/>
          </w:tcPr>
          <w:p w14:paraId="6973E4D1"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w:t>
            </w:r>
          </w:p>
        </w:tc>
        <w:tc>
          <w:tcPr>
            <w:tcW w:w="394" w:type="pct"/>
            <w:tcBorders>
              <w:top w:val="nil"/>
              <w:left w:val="nil"/>
              <w:bottom w:val="nil"/>
              <w:right w:val="nil"/>
            </w:tcBorders>
            <w:shd w:val="clear" w:color="000000" w:fill="1F698E"/>
            <w:vAlign w:val="center"/>
            <w:hideMark/>
          </w:tcPr>
          <w:p w14:paraId="1E1E1426"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No.</w:t>
            </w:r>
          </w:p>
        </w:tc>
        <w:tc>
          <w:tcPr>
            <w:tcW w:w="394" w:type="pct"/>
            <w:tcBorders>
              <w:top w:val="nil"/>
              <w:left w:val="nil"/>
              <w:bottom w:val="nil"/>
              <w:right w:val="nil"/>
            </w:tcBorders>
            <w:shd w:val="clear" w:color="000000" w:fill="1F698E"/>
            <w:vAlign w:val="center"/>
            <w:hideMark/>
          </w:tcPr>
          <w:p w14:paraId="02F7B0B4" w14:textId="77777777" w:rsidR="00A270FA" w:rsidRPr="009A7781" w:rsidRDefault="00A270FA" w:rsidP="00225F95">
            <w:pPr>
              <w:jc w:val="center"/>
              <w:rPr>
                <w:rFonts w:eastAsia="Times New Roman" w:cs="Arial"/>
                <w:b/>
                <w:bCs/>
                <w:color w:val="FFFFFF"/>
                <w:sz w:val="18"/>
                <w:szCs w:val="18"/>
                <w:lang w:eastAsia="en-AU"/>
              </w:rPr>
            </w:pPr>
            <w:r w:rsidRPr="009A7781">
              <w:rPr>
                <w:rFonts w:eastAsia="Times New Roman" w:cs="Arial"/>
                <w:b/>
                <w:bCs/>
                <w:color w:val="FFFFFF"/>
                <w:sz w:val="18"/>
                <w:szCs w:val="18"/>
                <w:lang w:eastAsia="en-AU"/>
              </w:rPr>
              <w:t>%</w:t>
            </w:r>
          </w:p>
        </w:tc>
      </w:tr>
      <w:tr w:rsidR="00A270FA" w:rsidRPr="009A7781" w14:paraId="4F8B12B0" w14:textId="77777777" w:rsidTr="00A270FA">
        <w:trPr>
          <w:trHeight w:val="300"/>
        </w:trPr>
        <w:tc>
          <w:tcPr>
            <w:tcW w:w="1062" w:type="pct"/>
            <w:tcBorders>
              <w:top w:val="nil"/>
              <w:left w:val="nil"/>
              <w:bottom w:val="nil"/>
              <w:right w:val="nil"/>
            </w:tcBorders>
            <w:shd w:val="clear" w:color="auto" w:fill="auto"/>
            <w:vAlign w:val="center"/>
            <w:hideMark/>
          </w:tcPr>
          <w:p w14:paraId="0E1EE529" w14:textId="77777777" w:rsidR="00A270FA" w:rsidRPr="009A7781" w:rsidRDefault="00A270FA" w:rsidP="00225F95">
            <w:pPr>
              <w:rPr>
                <w:rFonts w:eastAsia="Times New Roman" w:cs="Arial"/>
                <w:color w:val="000000"/>
                <w:sz w:val="18"/>
                <w:szCs w:val="18"/>
                <w:lang w:eastAsia="en-AU"/>
              </w:rPr>
            </w:pPr>
            <w:r w:rsidRPr="009A7781">
              <w:rPr>
                <w:rFonts w:eastAsia="Times New Roman" w:cs="Arial"/>
                <w:color w:val="000000"/>
                <w:sz w:val="18"/>
                <w:szCs w:val="18"/>
                <w:lang w:eastAsia="en-AU"/>
              </w:rPr>
              <w:t xml:space="preserve">Early Years Learning Framework </w:t>
            </w:r>
          </w:p>
        </w:tc>
        <w:tc>
          <w:tcPr>
            <w:tcW w:w="394" w:type="pct"/>
            <w:tcBorders>
              <w:top w:val="nil"/>
              <w:left w:val="nil"/>
              <w:bottom w:val="nil"/>
              <w:right w:val="nil"/>
            </w:tcBorders>
            <w:shd w:val="clear" w:color="auto" w:fill="auto"/>
            <w:vAlign w:val="center"/>
            <w:hideMark/>
          </w:tcPr>
          <w:p w14:paraId="524A1C2D"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2,135</w:t>
            </w:r>
          </w:p>
        </w:tc>
        <w:tc>
          <w:tcPr>
            <w:tcW w:w="394" w:type="pct"/>
            <w:tcBorders>
              <w:top w:val="nil"/>
              <w:left w:val="nil"/>
              <w:bottom w:val="nil"/>
              <w:right w:val="nil"/>
            </w:tcBorders>
            <w:shd w:val="clear" w:color="auto" w:fill="auto"/>
            <w:vAlign w:val="center"/>
            <w:hideMark/>
          </w:tcPr>
          <w:p w14:paraId="0027D2BA"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66.5</w:t>
            </w:r>
          </w:p>
        </w:tc>
        <w:tc>
          <w:tcPr>
            <w:tcW w:w="394" w:type="pct"/>
            <w:gridSpan w:val="2"/>
            <w:tcBorders>
              <w:top w:val="nil"/>
              <w:left w:val="nil"/>
              <w:bottom w:val="nil"/>
              <w:right w:val="nil"/>
            </w:tcBorders>
            <w:shd w:val="clear" w:color="auto" w:fill="auto"/>
            <w:vAlign w:val="center"/>
            <w:hideMark/>
          </w:tcPr>
          <w:p w14:paraId="12CBDE06"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4,047</w:t>
            </w:r>
          </w:p>
        </w:tc>
        <w:tc>
          <w:tcPr>
            <w:tcW w:w="394" w:type="pct"/>
            <w:tcBorders>
              <w:top w:val="nil"/>
              <w:left w:val="nil"/>
              <w:bottom w:val="nil"/>
              <w:right w:val="nil"/>
            </w:tcBorders>
            <w:shd w:val="clear" w:color="auto" w:fill="auto"/>
            <w:vAlign w:val="center"/>
            <w:hideMark/>
          </w:tcPr>
          <w:p w14:paraId="3211455A"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93.8</w:t>
            </w:r>
          </w:p>
        </w:tc>
        <w:tc>
          <w:tcPr>
            <w:tcW w:w="394" w:type="pct"/>
            <w:gridSpan w:val="2"/>
            <w:tcBorders>
              <w:top w:val="nil"/>
              <w:left w:val="nil"/>
              <w:bottom w:val="nil"/>
              <w:right w:val="nil"/>
            </w:tcBorders>
            <w:shd w:val="clear" w:color="auto" w:fill="auto"/>
            <w:vAlign w:val="center"/>
            <w:hideMark/>
          </w:tcPr>
          <w:p w14:paraId="5B9E663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5,645</w:t>
            </w:r>
          </w:p>
        </w:tc>
        <w:tc>
          <w:tcPr>
            <w:tcW w:w="394" w:type="pct"/>
            <w:tcBorders>
              <w:top w:val="nil"/>
              <w:left w:val="nil"/>
              <w:bottom w:val="nil"/>
              <w:right w:val="nil"/>
            </w:tcBorders>
            <w:shd w:val="clear" w:color="auto" w:fill="auto"/>
            <w:vAlign w:val="center"/>
            <w:hideMark/>
          </w:tcPr>
          <w:p w14:paraId="66C52EB0"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94.1</w:t>
            </w:r>
          </w:p>
        </w:tc>
        <w:tc>
          <w:tcPr>
            <w:tcW w:w="394" w:type="pct"/>
            <w:gridSpan w:val="2"/>
            <w:tcBorders>
              <w:top w:val="nil"/>
              <w:left w:val="nil"/>
              <w:bottom w:val="nil"/>
              <w:right w:val="nil"/>
            </w:tcBorders>
            <w:shd w:val="clear" w:color="auto" w:fill="auto"/>
            <w:vAlign w:val="center"/>
            <w:hideMark/>
          </w:tcPr>
          <w:p w14:paraId="359D11CC"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1,912 </w:t>
            </w:r>
          </w:p>
        </w:tc>
        <w:tc>
          <w:tcPr>
            <w:tcW w:w="394" w:type="pct"/>
            <w:gridSpan w:val="2"/>
            <w:tcBorders>
              <w:top w:val="nil"/>
              <w:left w:val="nil"/>
              <w:bottom w:val="nil"/>
              <w:right w:val="nil"/>
            </w:tcBorders>
            <w:shd w:val="clear" w:color="auto" w:fill="auto"/>
            <w:vAlign w:val="center"/>
            <w:hideMark/>
          </w:tcPr>
          <w:p w14:paraId="65C07C40"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89.6</w:t>
            </w:r>
          </w:p>
        </w:tc>
        <w:tc>
          <w:tcPr>
            <w:tcW w:w="394" w:type="pct"/>
            <w:tcBorders>
              <w:top w:val="nil"/>
              <w:left w:val="nil"/>
              <w:bottom w:val="nil"/>
              <w:right w:val="nil"/>
            </w:tcBorders>
            <w:shd w:val="clear" w:color="auto" w:fill="auto"/>
            <w:vAlign w:val="center"/>
            <w:hideMark/>
          </w:tcPr>
          <w:p w14:paraId="246B857C"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1,598 </w:t>
            </w:r>
          </w:p>
        </w:tc>
        <w:tc>
          <w:tcPr>
            <w:tcW w:w="394" w:type="pct"/>
            <w:tcBorders>
              <w:top w:val="nil"/>
              <w:left w:val="nil"/>
              <w:bottom w:val="nil"/>
              <w:right w:val="nil"/>
            </w:tcBorders>
            <w:shd w:val="clear" w:color="auto" w:fill="auto"/>
            <w:vAlign w:val="center"/>
            <w:hideMark/>
          </w:tcPr>
          <w:p w14:paraId="4BEC9E8B"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39.5</w:t>
            </w:r>
          </w:p>
        </w:tc>
      </w:tr>
      <w:tr w:rsidR="00A270FA" w:rsidRPr="009A7781" w14:paraId="55B82BFA" w14:textId="77777777" w:rsidTr="00A270FA">
        <w:trPr>
          <w:trHeight w:val="300"/>
        </w:trPr>
        <w:tc>
          <w:tcPr>
            <w:tcW w:w="1062" w:type="pct"/>
            <w:tcBorders>
              <w:top w:val="nil"/>
              <w:left w:val="nil"/>
              <w:bottom w:val="nil"/>
              <w:right w:val="nil"/>
            </w:tcBorders>
            <w:shd w:val="clear" w:color="000000" w:fill="C7E4F3"/>
            <w:vAlign w:val="center"/>
            <w:hideMark/>
          </w:tcPr>
          <w:p w14:paraId="5827E8CD" w14:textId="77777777" w:rsidR="00A270FA" w:rsidRPr="009A7781" w:rsidRDefault="00A270FA" w:rsidP="00225F95">
            <w:pPr>
              <w:rPr>
                <w:rFonts w:eastAsia="Times New Roman" w:cs="Arial"/>
                <w:color w:val="000000"/>
                <w:sz w:val="18"/>
                <w:szCs w:val="18"/>
                <w:lang w:eastAsia="en-AU"/>
              </w:rPr>
            </w:pPr>
            <w:r w:rsidRPr="009A7781">
              <w:rPr>
                <w:rFonts w:eastAsia="Times New Roman" w:cs="Arial"/>
                <w:color w:val="000000"/>
                <w:sz w:val="18"/>
                <w:szCs w:val="18"/>
                <w:lang w:eastAsia="en-AU"/>
              </w:rPr>
              <w:t>State / Territory curriculum or framework</w:t>
            </w:r>
          </w:p>
        </w:tc>
        <w:tc>
          <w:tcPr>
            <w:tcW w:w="394" w:type="pct"/>
            <w:tcBorders>
              <w:top w:val="nil"/>
              <w:left w:val="nil"/>
              <w:bottom w:val="nil"/>
              <w:right w:val="nil"/>
            </w:tcBorders>
            <w:shd w:val="clear" w:color="000000" w:fill="C7E4F3"/>
            <w:vAlign w:val="center"/>
            <w:hideMark/>
          </w:tcPr>
          <w:p w14:paraId="0E1AECD3"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882</w:t>
            </w:r>
          </w:p>
        </w:tc>
        <w:tc>
          <w:tcPr>
            <w:tcW w:w="394" w:type="pct"/>
            <w:tcBorders>
              <w:top w:val="nil"/>
              <w:left w:val="nil"/>
              <w:bottom w:val="nil"/>
              <w:right w:val="nil"/>
            </w:tcBorders>
            <w:shd w:val="clear" w:color="000000" w:fill="C7E4F3"/>
            <w:vAlign w:val="center"/>
            <w:hideMark/>
          </w:tcPr>
          <w:p w14:paraId="39FC00CB"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27.5</w:t>
            </w:r>
          </w:p>
        </w:tc>
        <w:tc>
          <w:tcPr>
            <w:tcW w:w="394" w:type="pct"/>
            <w:gridSpan w:val="2"/>
            <w:tcBorders>
              <w:top w:val="nil"/>
              <w:left w:val="nil"/>
              <w:bottom w:val="nil"/>
              <w:right w:val="nil"/>
            </w:tcBorders>
            <w:shd w:val="clear" w:color="000000" w:fill="C7E4F3"/>
            <w:vAlign w:val="center"/>
            <w:hideMark/>
          </w:tcPr>
          <w:p w14:paraId="13B730AF"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688</w:t>
            </w:r>
          </w:p>
        </w:tc>
        <w:tc>
          <w:tcPr>
            <w:tcW w:w="394" w:type="pct"/>
            <w:tcBorders>
              <w:top w:val="nil"/>
              <w:left w:val="nil"/>
              <w:bottom w:val="nil"/>
              <w:right w:val="nil"/>
            </w:tcBorders>
            <w:shd w:val="clear" w:color="000000" w:fill="C7E4F3"/>
            <w:vAlign w:val="center"/>
            <w:hideMark/>
          </w:tcPr>
          <w:p w14:paraId="75D3613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16.0</w:t>
            </w:r>
          </w:p>
        </w:tc>
        <w:tc>
          <w:tcPr>
            <w:tcW w:w="394" w:type="pct"/>
            <w:gridSpan w:val="2"/>
            <w:tcBorders>
              <w:top w:val="nil"/>
              <w:left w:val="nil"/>
              <w:bottom w:val="nil"/>
              <w:right w:val="nil"/>
            </w:tcBorders>
            <w:shd w:val="clear" w:color="000000" w:fill="C7E4F3"/>
            <w:vAlign w:val="center"/>
            <w:hideMark/>
          </w:tcPr>
          <w:p w14:paraId="49468627"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991</w:t>
            </w:r>
          </w:p>
        </w:tc>
        <w:tc>
          <w:tcPr>
            <w:tcW w:w="394" w:type="pct"/>
            <w:tcBorders>
              <w:top w:val="nil"/>
              <w:left w:val="nil"/>
              <w:bottom w:val="nil"/>
              <w:right w:val="nil"/>
            </w:tcBorders>
            <w:shd w:val="clear" w:color="000000" w:fill="C7E4F3"/>
            <w:vAlign w:val="center"/>
            <w:hideMark/>
          </w:tcPr>
          <w:p w14:paraId="31955F1C"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16.5</w:t>
            </w:r>
          </w:p>
        </w:tc>
        <w:tc>
          <w:tcPr>
            <w:tcW w:w="394" w:type="pct"/>
            <w:gridSpan w:val="2"/>
            <w:tcBorders>
              <w:top w:val="nil"/>
              <w:left w:val="nil"/>
              <w:bottom w:val="nil"/>
              <w:right w:val="nil"/>
            </w:tcBorders>
            <w:shd w:val="clear" w:color="000000" w:fill="C7E4F3"/>
            <w:vAlign w:val="center"/>
            <w:hideMark/>
          </w:tcPr>
          <w:p w14:paraId="4A6E7FF3"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-193 </w:t>
            </w:r>
          </w:p>
        </w:tc>
        <w:tc>
          <w:tcPr>
            <w:tcW w:w="394" w:type="pct"/>
            <w:gridSpan w:val="2"/>
            <w:tcBorders>
              <w:top w:val="nil"/>
              <w:left w:val="nil"/>
              <w:bottom w:val="nil"/>
              <w:right w:val="nil"/>
            </w:tcBorders>
            <w:shd w:val="clear" w:color="000000" w:fill="C7E4F3"/>
            <w:vAlign w:val="center"/>
            <w:hideMark/>
          </w:tcPr>
          <w:p w14:paraId="0C2F71C2"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-21.9</w:t>
            </w:r>
          </w:p>
        </w:tc>
        <w:tc>
          <w:tcPr>
            <w:tcW w:w="394" w:type="pct"/>
            <w:tcBorders>
              <w:top w:val="nil"/>
              <w:left w:val="nil"/>
              <w:bottom w:val="nil"/>
              <w:right w:val="nil"/>
            </w:tcBorders>
            <w:shd w:val="clear" w:color="000000" w:fill="C7E4F3"/>
            <w:vAlign w:val="center"/>
            <w:hideMark/>
          </w:tcPr>
          <w:p w14:paraId="132BE936"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303</w:t>
            </w:r>
          </w:p>
        </w:tc>
        <w:tc>
          <w:tcPr>
            <w:tcW w:w="394" w:type="pct"/>
            <w:tcBorders>
              <w:top w:val="nil"/>
              <w:left w:val="nil"/>
              <w:bottom w:val="nil"/>
              <w:right w:val="nil"/>
            </w:tcBorders>
            <w:shd w:val="clear" w:color="000000" w:fill="C7E4F3"/>
            <w:vAlign w:val="center"/>
            <w:hideMark/>
          </w:tcPr>
          <w:p w14:paraId="169E65E8"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44.0</w:t>
            </w:r>
          </w:p>
        </w:tc>
      </w:tr>
      <w:tr w:rsidR="00A270FA" w:rsidRPr="009A7781" w14:paraId="63220869" w14:textId="77777777" w:rsidTr="00A270FA">
        <w:trPr>
          <w:trHeight w:val="300"/>
        </w:trPr>
        <w:tc>
          <w:tcPr>
            <w:tcW w:w="1062" w:type="pct"/>
            <w:tcBorders>
              <w:top w:val="nil"/>
              <w:left w:val="nil"/>
              <w:bottom w:val="nil"/>
              <w:right w:val="nil"/>
            </w:tcBorders>
            <w:shd w:val="clear" w:color="auto" w:fill="auto"/>
            <w:vAlign w:val="center"/>
            <w:hideMark/>
          </w:tcPr>
          <w:p w14:paraId="5215907E" w14:textId="77777777" w:rsidR="00A270FA" w:rsidRPr="009A7781" w:rsidRDefault="00A270FA" w:rsidP="00225F95">
            <w:pPr>
              <w:rPr>
                <w:rFonts w:eastAsia="Times New Roman" w:cs="Arial"/>
                <w:color w:val="000000"/>
                <w:sz w:val="18"/>
                <w:szCs w:val="18"/>
                <w:lang w:eastAsia="en-AU"/>
              </w:rPr>
            </w:pPr>
            <w:r w:rsidRPr="009A7781">
              <w:rPr>
                <w:rFonts w:eastAsia="Times New Roman" w:cs="Arial"/>
                <w:color w:val="000000"/>
                <w:sz w:val="18"/>
                <w:szCs w:val="18"/>
                <w:lang w:eastAsia="en-AU"/>
              </w:rPr>
              <w:t>Other curriculum or framework</w:t>
            </w:r>
          </w:p>
        </w:tc>
        <w:tc>
          <w:tcPr>
            <w:tcW w:w="394" w:type="pct"/>
            <w:tcBorders>
              <w:top w:val="nil"/>
              <w:left w:val="nil"/>
              <w:bottom w:val="nil"/>
              <w:right w:val="nil"/>
            </w:tcBorders>
            <w:shd w:val="clear" w:color="auto" w:fill="auto"/>
            <w:vAlign w:val="center"/>
            <w:hideMark/>
          </w:tcPr>
          <w:p w14:paraId="2055101C"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557</w:t>
            </w:r>
          </w:p>
        </w:tc>
        <w:tc>
          <w:tcPr>
            <w:tcW w:w="394" w:type="pct"/>
            <w:tcBorders>
              <w:top w:val="nil"/>
              <w:left w:val="nil"/>
              <w:bottom w:val="nil"/>
              <w:right w:val="nil"/>
            </w:tcBorders>
            <w:shd w:val="clear" w:color="auto" w:fill="auto"/>
            <w:vAlign w:val="center"/>
            <w:hideMark/>
          </w:tcPr>
          <w:p w14:paraId="7A57CFF2"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17.4</w:t>
            </w:r>
          </w:p>
        </w:tc>
        <w:tc>
          <w:tcPr>
            <w:tcW w:w="394" w:type="pct"/>
            <w:gridSpan w:val="2"/>
            <w:tcBorders>
              <w:top w:val="nil"/>
              <w:left w:val="nil"/>
              <w:bottom w:val="nil"/>
              <w:right w:val="nil"/>
            </w:tcBorders>
            <w:shd w:val="clear" w:color="auto" w:fill="auto"/>
            <w:vAlign w:val="center"/>
            <w:hideMark/>
          </w:tcPr>
          <w:p w14:paraId="15D16596"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260</w:t>
            </w:r>
          </w:p>
        </w:tc>
        <w:tc>
          <w:tcPr>
            <w:tcW w:w="394" w:type="pct"/>
            <w:tcBorders>
              <w:top w:val="nil"/>
              <w:left w:val="nil"/>
              <w:bottom w:val="nil"/>
              <w:right w:val="nil"/>
            </w:tcBorders>
            <w:shd w:val="clear" w:color="auto" w:fill="auto"/>
            <w:vAlign w:val="center"/>
            <w:hideMark/>
          </w:tcPr>
          <w:p w14:paraId="1D32E9E9"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6.0</w:t>
            </w:r>
          </w:p>
        </w:tc>
        <w:tc>
          <w:tcPr>
            <w:tcW w:w="394" w:type="pct"/>
            <w:gridSpan w:val="2"/>
            <w:tcBorders>
              <w:top w:val="nil"/>
              <w:left w:val="nil"/>
              <w:bottom w:val="nil"/>
              <w:right w:val="nil"/>
            </w:tcBorders>
            <w:shd w:val="clear" w:color="auto" w:fill="auto"/>
            <w:vAlign w:val="center"/>
            <w:hideMark/>
          </w:tcPr>
          <w:p w14:paraId="45444EE2"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468</w:t>
            </w:r>
          </w:p>
        </w:tc>
        <w:tc>
          <w:tcPr>
            <w:tcW w:w="394" w:type="pct"/>
            <w:tcBorders>
              <w:top w:val="nil"/>
              <w:left w:val="nil"/>
              <w:bottom w:val="nil"/>
              <w:right w:val="nil"/>
            </w:tcBorders>
            <w:shd w:val="clear" w:color="auto" w:fill="auto"/>
            <w:vAlign w:val="center"/>
            <w:hideMark/>
          </w:tcPr>
          <w:p w14:paraId="689319A1"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7.8</w:t>
            </w:r>
          </w:p>
        </w:tc>
        <w:tc>
          <w:tcPr>
            <w:tcW w:w="394" w:type="pct"/>
            <w:gridSpan w:val="2"/>
            <w:tcBorders>
              <w:top w:val="nil"/>
              <w:left w:val="nil"/>
              <w:bottom w:val="nil"/>
              <w:right w:val="nil"/>
            </w:tcBorders>
            <w:shd w:val="clear" w:color="auto" w:fill="auto"/>
            <w:vAlign w:val="center"/>
            <w:hideMark/>
          </w:tcPr>
          <w:p w14:paraId="6E4B140C"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-297 </w:t>
            </w:r>
          </w:p>
        </w:tc>
        <w:tc>
          <w:tcPr>
            <w:tcW w:w="394" w:type="pct"/>
            <w:gridSpan w:val="2"/>
            <w:tcBorders>
              <w:top w:val="nil"/>
              <w:left w:val="nil"/>
              <w:bottom w:val="nil"/>
              <w:right w:val="nil"/>
            </w:tcBorders>
            <w:shd w:val="clear" w:color="auto" w:fill="auto"/>
            <w:vAlign w:val="center"/>
            <w:hideMark/>
          </w:tcPr>
          <w:p w14:paraId="514CF30A"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-53.3</w:t>
            </w:r>
          </w:p>
        </w:tc>
        <w:tc>
          <w:tcPr>
            <w:tcW w:w="394" w:type="pct"/>
            <w:tcBorders>
              <w:top w:val="nil"/>
              <w:left w:val="nil"/>
              <w:bottom w:val="nil"/>
              <w:right w:val="nil"/>
            </w:tcBorders>
            <w:shd w:val="clear" w:color="auto" w:fill="auto"/>
            <w:vAlign w:val="center"/>
            <w:hideMark/>
          </w:tcPr>
          <w:p w14:paraId="1014A904"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208 </w:t>
            </w:r>
          </w:p>
        </w:tc>
        <w:tc>
          <w:tcPr>
            <w:tcW w:w="394" w:type="pct"/>
            <w:tcBorders>
              <w:top w:val="nil"/>
              <w:left w:val="nil"/>
              <w:bottom w:val="nil"/>
              <w:right w:val="nil"/>
            </w:tcBorders>
            <w:shd w:val="clear" w:color="auto" w:fill="auto"/>
            <w:vAlign w:val="center"/>
            <w:hideMark/>
          </w:tcPr>
          <w:p w14:paraId="03A4C4E4"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80.2</w:t>
            </w:r>
          </w:p>
        </w:tc>
      </w:tr>
      <w:tr w:rsidR="00A270FA" w:rsidRPr="009A7781" w14:paraId="0F1A8957" w14:textId="77777777" w:rsidTr="00A270FA">
        <w:trPr>
          <w:trHeight w:val="300"/>
        </w:trPr>
        <w:tc>
          <w:tcPr>
            <w:tcW w:w="1062" w:type="pct"/>
            <w:tcBorders>
              <w:top w:val="nil"/>
              <w:left w:val="nil"/>
              <w:bottom w:val="nil"/>
              <w:right w:val="nil"/>
            </w:tcBorders>
            <w:shd w:val="clear" w:color="000000" w:fill="C7E4F3"/>
            <w:vAlign w:val="center"/>
            <w:hideMark/>
          </w:tcPr>
          <w:p w14:paraId="24FBE88D" w14:textId="77777777" w:rsidR="00A270FA" w:rsidRPr="009A7781" w:rsidRDefault="00A270FA" w:rsidP="00225F95">
            <w:pPr>
              <w:rPr>
                <w:rFonts w:eastAsia="Times New Roman" w:cs="Arial"/>
                <w:color w:val="000000"/>
                <w:sz w:val="18"/>
                <w:szCs w:val="18"/>
                <w:lang w:eastAsia="en-AU"/>
              </w:rPr>
            </w:pPr>
            <w:r w:rsidRPr="009A7781">
              <w:rPr>
                <w:rFonts w:eastAsia="Times New Roman" w:cs="Arial"/>
                <w:color w:val="000000"/>
                <w:sz w:val="18"/>
                <w:szCs w:val="18"/>
                <w:lang w:eastAsia="en-AU"/>
              </w:rPr>
              <w:t>Total offering Preschool Program</w:t>
            </w:r>
          </w:p>
        </w:tc>
        <w:tc>
          <w:tcPr>
            <w:tcW w:w="394" w:type="pct"/>
            <w:tcBorders>
              <w:top w:val="nil"/>
              <w:left w:val="nil"/>
              <w:bottom w:val="nil"/>
              <w:right w:val="nil"/>
            </w:tcBorders>
            <w:shd w:val="clear" w:color="000000" w:fill="C7E4F3"/>
            <w:vAlign w:val="center"/>
            <w:hideMark/>
          </w:tcPr>
          <w:p w14:paraId="6F152C5B"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2,979</w:t>
            </w:r>
          </w:p>
        </w:tc>
        <w:tc>
          <w:tcPr>
            <w:tcW w:w="394" w:type="pct"/>
            <w:tcBorders>
              <w:top w:val="nil"/>
              <w:left w:val="nil"/>
              <w:bottom w:val="nil"/>
              <w:right w:val="nil"/>
            </w:tcBorders>
            <w:shd w:val="clear" w:color="000000" w:fill="C7E4F3"/>
            <w:vAlign w:val="center"/>
            <w:hideMark/>
          </w:tcPr>
          <w:p w14:paraId="1A5395AC"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92.8</w:t>
            </w:r>
          </w:p>
        </w:tc>
        <w:tc>
          <w:tcPr>
            <w:tcW w:w="394" w:type="pct"/>
            <w:gridSpan w:val="2"/>
            <w:tcBorders>
              <w:top w:val="nil"/>
              <w:left w:val="nil"/>
              <w:bottom w:val="nil"/>
              <w:right w:val="nil"/>
            </w:tcBorders>
            <w:shd w:val="clear" w:color="000000" w:fill="C7E4F3"/>
            <w:vAlign w:val="center"/>
            <w:hideMark/>
          </w:tcPr>
          <w:p w14:paraId="13A1AFA5"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4,295</w:t>
            </w:r>
          </w:p>
        </w:tc>
        <w:tc>
          <w:tcPr>
            <w:tcW w:w="394" w:type="pct"/>
            <w:tcBorders>
              <w:top w:val="nil"/>
              <w:left w:val="nil"/>
              <w:bottom w:val="nil"/>
              <w:right w:val="nil"/>
            </w:tcBorders>
            <w:shd w:val="clear" w:color="000000" w:fill="C7E4F3"/>
            <w:vAlign w:val="center"/>
            <w:hideMark/>
          </w:tcPr>
          <w:p w14:paraId="3CDBFD58"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99.6</w:t>
            </w:r>
          </w:p>
        </w:tc>
        <w:tc>
          <w:tcPr>
            <w:tcW w:w="394" w:type="pct"/>
            <w:gridSpan w:val="2"/>
            <w:tcBorders>
              <w:top w:val="nil"/>
              <w:left w:val="nil"/>
              <w:bottom w:val="nil"/>
              <w:right w:val="nil"/>
            </w:tcBorders>
            <w:shd w:val="clear" w:color="000000" w:fill="C7E4F3"/>
            <w:vAlign w:val="center"/>
            <w:hideMark/>
          </w:tcPr>
          <w:p w14:paraId="5E92FFD8"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5,992</w:t>
            </w:r>
          </w:p>
        </w:tc>
        <w:tc>
          <w:tcPr>
            <w:tcW w:w="394" w:type="pct"/>
            <w:tcBorders>
              <w:top w:val="nil"/>
              <w:left w:val="nil"/>
              <w:bottom w:val="nil"/>
              <w:right w:val="nil"/>
            </w:tcBorders>
            <w:shd w:val="clear" w:color="000000" w:fill="C7E4F3"/>
            <w:vAlign w:val="center"/>
            <w:hideMark/>
          </w:tcPr>
          <w:p w14:paraId="486DEA5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100.0</w:t>
            </w:r>
          </w:p>
        </w:tc>
        <w:tc>
          <w:tcPr>
            <w:tcW w:w="394" w:type="pct"/>
            <w:gridSpan w:val="2"/>
            <w:tcBorders>
              <w:top w:val="nil"/>
              <w:left w:val="nil"/>
              <w:bottom w:val="nil"/>
              <w:right w:val="nil"/>
            </w:tcBorders>
            <w:shd w:val="clear" w:color="000000" w:fill="C7E4F3"/>
            <w:vAlign w:val="center"/>
            <w:hideMark/>
          </w:tcPr>
          <w:p w14:paraId="3BC4FD61"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1,316 </w:t>
            </w:r>
          </w:p>
        </w:tc>
        <w:tc>
          <w:tcPr>
            <w:tcW w:w="394" w:type="pct"/>
            <w:gridSpan w:val="2"/>
            <w:tcBorders>
              <w:top w:val="nil"/>
              <w:left w:val="nil"/>
              <w:bottom w:val="nil"/>
              <w:right w:val="nil"/>
            </w:tcBorders>
            <w:shd w:val="clear" w:color="000000" w:fill="C7E4F3"/>
            <w:vAlign w:val="center"/>
            <w:hideMark/>
          </w:tcPr>
          <w:p w14:paraId="0F3934E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44.2</w:t>
            </w:r>
          </w:p>
        </w:tc>
        <w:tc>
          <w:tcPr>
            <w:tcW w:w="394" w:type="pct"/>
            <w:tcBorders>
              <w:top w:val="nil"/>
              <w:left w:val="nil"/>
              <w:bottom w:val="nil"/>
              <w:right w:val="nil"/>
            </w:tcBorders>
            <w:shd w:val="clear" w:color="000000" w:fill="C7E4F3"/>
            <w:vAlign w:val="center"/>
            <w:hideMark/>
          </w:tcPr>
          <w:p w14:paraId="20B034E7"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1,696 </w:t>
            </w:r>
          </w:p>
        </w:tc>
        <w:tc>
          <w:tcPr>
            <w:tcW w:w="394" w:type="pct"/>
            <w:tcBorders>
              <w:top w:val="nil"/>
              <w:left w:val="nil"/>
              <w:bottom w:val="nil"/>
              <w:right w:val="nil"/>
            </w:tcBorders>
            <w:shd w:val="clear" w:color="000000" w:fill="C7E4F3"/>
            <w:vAlign w:val="center"/>
            <w:hideMark/>
          </w:tcPr>
          <w:p w14:paraId="22EA3C5D"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39.5</w:t>
            </w:r>
          </w:p>
        </w:tc>
      </w:tr>
      <w:tr w:rsidR="00A270FA" w:rsidRPr="009A7781" w14:paraId="6146075E" w14:textId="77777777" w:rsidTr="00A270FA">
        <w:trPr>
          <w:trHeight w:val="300"/>
        </w:trPr>
        <w:tc>
          <w:tcPr>
            <w:tcW w:w="1062" w:type="pct"/>
            <w:tcBorders>
              <w:top w:val="nil"/>
              <w:left w:val="nil"/>
              <w:bottom w:val="nil"/>
              <w:right w:val="nil"/>
            </w:tcBorders>
            <w:shd w:val="clear" w:color="auto" w:fill="auto"/>
            <w:vAlign w:val="center"/>
            <w:hideMark/>
          </w:tcPr>
          <w:p w14:paraId="6F6F516D" w14:textId="77777777" w:rsidR="00A270FA" w:rsidRPr="009A7781" w:rsidRDefault="00A270FA" w:rsidP="00225F95">
            <w:pPr>
              <w:rPr>
                <w:rFonts w:eastAsia="Times New Roman" w:cs="Arial"/>
                <w:color w:val="000000"/>
                <w:sz w:val="18"/>
                <w:szCs w:val="18"/>
                <w:lang w:eastAsia="en-AU"/>
              </w:rPr>
            </w:pPr>
            <w:r w:rsidRPr="009A7781">
              <w:rPr>
                <w:rFonts w:eastAsia="Times New Roman" w:cs="Arial"/>
                <w:color w:val="000000"/>
                <w:sz w:val="18"/>
                <w:szCs w:val="18"/>
                <w:lang w:eastAsia="en-AU"/>
              </w:rPr>
              <w:t xml:space="preserve">No program </w:t>
            </w:r>
          </w:p>
        </w:tc>
        <w:tc>
          <w:tcPr>
            <w:tcW w:w="394" w:type="pct"/>
            <w:tcBorders>
              <w:top w:val="nil"/>
              <w:left w:val="nil"/>
              <w:bottom w:val="nil"/>
              <w:right w:val="nil"/>
            </w:tcBorders>
            <w:shd w:val="clear" w:color="auto" w:fill="auto"/>
            <w:vAlign w:val="center"/>
            <w:hideMark/>
          </w:tcPr>
          <w:p w14:paraId="1C93C679"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231</w:t>
            </w:r>
          </w:p>
        </w:tc>
        <w:tc>
          <w:tcPr>
            <w:tcW w:w="394" w:type="pct"/>
            <w:tcBorders>
              <w:top w:val="nil"/>
              <w:left w:val="nil"/>
              <w:bottom w:val="nil"/>
              <w:right w:val="nil"/>
            </w:tcBorders>
            <w:shd w:val="clear" w:color="auto" w:fill="auto"/>
            <w:vAlign w:val="center"/>
            <w:hideMark/>
          </w:tcPr>
          <w:p w14:paraId="6C31DDC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7.2</w:t>
            </w:r>
          </w:p>
        </w:tc>
        <w:tc>
          <w:tcPr>
            <w:tcW w:w="394" w:type="pct"/>
            <w:gridSpan w:val="2"/>
            <w:tcBorders>
              <w:top w:val="nil"/>
              <w:left w:val="nil"/>
              <w:bottom w:val="nil"/>
              <w:right w:val="nil"/>
            </w:tcBorders>
            <w:shd w:val="clear" w:color="auto" w:fill="auto"/>
            <w:vAlign w:val="center"/>
            <w:hideMark/>
          </w:tcPr>
          <w:p w14:paraId="50171D79"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17</w:t>
            </w:r>
          </w:p>
        </w:tc>
        <w:tc>
          <w:tcPr>
            <w:tcW w:w="394" w:type="pct"/>
            <w:tcBorders>
              <w:top w:val="nil"/>
              <w:left w:val="nil"/>
              <w:bottom w:val="nil"/>
              <w:right w:val="nil"/>
            </w:tcBorders>
            <w:shd w:val="clear" w:color="auto" w:fill="auto"/>
            <w:vAlign w:val="center"/>
            <w:hideMark/>
          </w:tcPr>
          <w:p w14:paraId="21D28BB1"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0.4</w:t>
            </w:r>
          </w:p>
        </w:tc>
        <w:tc>
          <w:tcPr>
            <w:tcW w:w="394" w:type="pct"/>
            <w:gridSpan w:val="2"/>
            <w:tcBorders>
              <w:top w:val="nil"/>
              <w:left w:val="nil"/>
              <w:bottom w:val="nil"/>
              <w:right w:val="nil"/>
            </w:tcBorders>
            <w:shd w:val="clear" w:color="auto" w:fill="auto"/>
            <w:vAlign w:val="center"/>
            <w:hideMark/>
          </w:tcPr>
          <w:p w14:paraId="2545CBE3"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1</w:t>
            </w:r>
          </w:p>
        </w:tc>
        <w:tc>
          <w:tcPr>
            <w:tcW w:w="394" w:type="pct"/>
            <w:tcBorders>
              <w:top w:val="nil"/>
              <w:left w:val="nil"/>
              <w:bottom w:val="nil"/>
              <w:right w:val="nil"/>
            </w:tcBorders>
            <w:shd w:val="clear" w:color="auto" w:fill="auto"/>
            <w:vAlign w:val="center"/>
            <w:hideMark/>
          </w:tcPr>
          <w:p w14:paraId="01AB7AF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0.0</w:t>
            </w:r>
          </w:p>
        </w:tc>
        <w:tc>
          <w:tcPr>
            <w:tcW w:w="394" w:type="pct"/>
            <w:gridSpan w:val="2"/>
            <w:tcBorders>
              <w:top w:val="nil"/>
              <w:left w:val="nil"/>
              <w:bottom w:val="nil"/>
              <w:right w:val="nil"/>
            </w:tcBorders>
            <w:shd w:val="clear" w:color="auto" w:fill="auto"/>
            <w:vAlign w:val="center"/>
            <w:hideMark/>
          </w:tcPr>
          <w:p w14:paraId="2A9A063E"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-214 </w:t>
            </w:r>
          </w:p>
        </w:tc>
        <w:tc>
          <w:tcPr>
            <w:tcW w:w="394" w:type="pct"/>
            <w:gridSpan w:val="2"/>
            <w:tcBorders>
              <w:top w:val="nil"/>
              <w:left w:val="nil"/>
              <w:bottom w:val="nil"/>
              <w:right w:val="nil"/>
            </w:tcBorders>
            <w:shd w:val="clear" w:color="auto" w:fill="auto"/>
            <w:vAlign w:val="center"/>
            <w:hideMark/>
          </w:tcPr>
          <w:p w14:paraId="71EE3331"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-92.6</w:t>
            </w:r>
          </w:p>
        </w:tc>
        <w:tc>
          <w:tcPr>
            <w:tcW w:w="394" w:type="pct"/>
            <w:tcBorders>
              <w:top w:val="nil"/>
              <w:left w:val="nil"/>
              <w:bottom w:val="nil"/>
              <w:right w:val="nil"/>
            </w:tcBorders>
            <w:shd w:val="clear" w:color="auto" w:fill="auto"/>
            <w:vAlign w:val="center"/>
            <w:hideMark/>
          </w:tcPr>
          <w:p w14:paraId="5A2ED842"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 xml:space="preserve">-16 </w:t>
            </w:r>
          </w:p>
        </w:tc>
        <w:tc>
          <w:tcPr>
            <w:tcW w:w="394" w:type="pct"/>
            <w:tcBorders>
              <w:top w:val="nil"/>
              <w:left w:val="nil"/>
              <w:bottom w:val="nil"/>
              <w:right w:val="nil"/>
            </w:tcBorders>
            <w:shd w:val="clear" w:color="auto" w:fill="auto"/>
            <w:vAlign w:val="center"/>
            <w:hideMark/>
          </w:tcPr>
          <w:p w14:paraId="522B46C0" w14:textId="77777777" w:rsidR="00A270FA" w:rsidRPr="009A7781" w:rsidRDefault="00A270FA" w:rsidP="00352E59">
            <w:pPr>
              <w:ind w:right="57"/>
              <w:jc w:val="right"/>
              <w:rPr>
                <w:rFonts w:eastAsia="Times New Roman" w:cs="Arial"/>
                <w:color w:val="000000"/>
                <w:sz w:val="18"/>
                <w:szCs w:val="18"/>
                <w:lang w:eastAsia="en-AU"/>
              </w:rPr>
            </w:pPr>
            <w:r w:rsidRPr="009A7781">
              <w:rPr>
                <w:rFonts w:eastAsia="Times New Roman" w:cs="Arial"/>
                <w:color w:val="000000"/>
                <w:sz w:val="18"/>
                <w:szCs w:val="18"/>
                <w:lang w:eastAsia="en-AU"/>
              </w:rPr>
              <w:t>-93.9</w:t>
            </w:r>
          </w:p>
        </w:tc>
      </w:tr>
      <w:tr w:rsidR="00A270FA" w:rsidRPr="009A7781" w14:paraId="27263DEA" w14:textId="77777777" w:rsidTr="00A270FA">
        <w:trPr>
          <w:trHeight w:val="315"/>
        </w:trPr>
        <w:tc>
          <w:tcPr>
            <w:tcW w:w="1062" w:type="pct"/>
            <w:tcBorders>
              <w:top w:val="nil"/>
              <w:left w:val="nil"/>
              <w:bottom w:val="single" w:sz="8" w:space="0" w:color="1F698E"/>
              <w:right w:val="nil"/>
            </w:tcBorders>
            <w:shd w:val="clear" w:color="000000" w:fill="C7E4F3"/>
            <w:vAlign w:val="center"/>
            <w:hideMark/>
          </w:tcPr>
          <w:p w14:paraId="43B25E82" w14:textId="77777777" w:rsidR="00A270FA" w:rsidRPr="009A7781" w:rsidRDefault="00A270FA" w:rsidP="00225F95">
            <w:pPr>
              <w:rPr>
                <w:rFonts w:eastAsia="Times New Roman" w:cs="Arial"/>
                <w:b/>
                <w:bCs/>
                <w:color w:val="000000"/>
                <w:sz w:val="18"/>
                <w:szCs w:val="18"/>
                <w:lang w:eastAsia="en-AU"/>
              </w:rPr>
            </w:pPr>
            <w:r w:rsidRPr="009A7781">
              <w:rPr>
                <w:rFonts w:eastAsia="Times New Roman" w:cs="Arial"/>
                <w:b/>
                <w:bCs/>
                <w:color w:val="000000"/>
                <w:sz w:val="18"/>
                <w:szCs w:val="18"/>
                <w:lang w:eastAsia="en-AU"/>
              </w:rPr>
              <w:t>Total</w:t>
            </w:r>
          </w:p>
        </w:tc>
        <w:tc>
          <w:tcPr>
            <w:tcW w:w="394" w:type="pct"/>
            <w:tcBorders>
              <w:top w:val="nil"/>
              <w:left w:val="nil"/>
              <w:bottom w:val="single" w:sz="8" w:space="0" w:color="1F698E"/>
              <w:right w:val="nil"/>
            </w:tcBorders>
            <w:shd w:val="clear" w:color="000000" w:fill="C7E4F3"/>
            <w:vAlign w:val="center"/>
            <w:hideMark/>
          </w:tcPr>
          <w:p w14:paraId="2CE076B9"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3,209</w:t>
            </w:r>
          </w:p>
        </w:tc>
        <w:tc>
          <w:tcPr>
            <w:tcW w:w="394" w:type="pct"/>
            <w:tcBorders>
              <w:top w:val="nil"/>
              <w:left w:val="nil"/>
              <w:bottom w:val="single" w:sz="8" w:space="0" w:color="1F698E"/>
              <w:right w:val="nil"/>
            </w:tcBorders>
            <w:shd w:val="clear" w:color="000000" w:fill="C7E4F3"/>
            <w:vAlign w:val="center"/>
            <w:hideMark/>
          </w:tcPr>
          <w:p w14:paraId="3A375459"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100.0</w:t>
            </w:r>
          </w:p>
        </w:tc>
        <w:tc>
          <w:tcPr>
            <w:tcW w:w="394" w:type="pct"/>
            <w:gridSpan w:val="2"/>
            <w:tcBorders>
              <w:top w:val="nil"/>
              <w:left w:val="nil"/>
              <w:bottom w:val="single" w:sz="8" w:space="0" w:color="1F698E"/>
              <w:right w:val="nil"/>
            </w:tcBorders>
            <w:shd w:val="clear" w:color="000000" w:fill="C7E4F3"/>
            <w:vAlign w:val="center"/>
            <w:hideMark/>
          </w:tcPr>
          <w:p w14:paraId="77ABBC8F"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4,312</w:t>
            </w:r>
          </w:p>
        </w:tc>
        <w:tc>
          <w:tcPr>
            <w:tcW w:w="394" w:type="pct"/>
            <w:tcBorders>
              <w:top w:val="nil"/>
              <w:left w:val="nil"/>
              <w:bottom w:val="single" w:sz="8" w:space="0" w:color="1F698E"/>
              <w:right w:val="nil"/>
            </w:tcBorders>
            <w:shd w:val="clear" w:color="000000" w:fill="C7E4F3"/>
            <w:vAlign w:val="center"/>
            <w:hideMark/>
          </w:tcPr>
          <w:p w14:paraId="126DBF2D"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100.0</w:t>
            </w:r>
          </w:p>
        </w:tc>
        <w:tc>
          <w:tcPr>
            <w:tcW w:w="394" w:type="pct"/>
            <w:gridSpan w:val="2"/>
            <w:tcBorders>
              <w:top w:val="nil"/>
              <w:left w:val="nil"/>
              <w:bottom w:val="single" w:sz="8" w:space="0" w:color="1F698E"/>
              <w:right w:val="nil"/>
            </w:tcBorders>
            <w:shd w:val="clear" w:color="000000" w:fill="C7E4F3"/>
            <w:vAlign w:val="center"/>
            <w:hideMark/>
          </w:tcPr>
          <w:p w14:paraId="174BD354"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5,993</w:t>
            </w:r>
          </w:p>
        </w:tc>
        <w:tc>
          <w:tcPr>
            <w:tcW w:w="394" w:type="pct"/>
            <w:tcBorders>
              <w:top w:val="nil"/>
              <w:left w:val="nil"/>
              <w:bottom w:val="single" w:sz="8" w:space="0" w:color="1F698E"/>
              <w:right w:val="nil"/>
            </w:tcBorders>
            <w:shd w:val="clear" w:color="000000" w:fill="C7E4F3"/>
            <w:vAlign w:val="center"/>
            <w:hideMark/>
          </w:tcPr>
          <w:p w14:paraId="52F6F6E9"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100.0</w:t>
            </w:r>
          </w:p>
        </w:tc>
        <w:tc>
          <w:tcPr>
            <w:tcW w:w="394" w:type="pct"/>
            <w:gridSpan w:val="2"/>
            <w:tcBorders>
              <w:top w:val="nil"/>
              <w:left w:val="nil"/>
              <w:bottom w:val="single" w:sz="8" w:space="0" w:color="1F698E"/>
              <w:right w:val="nil"/>
            </w:tcBorders>
            <w:shd w:val="clear" w:color="000000" w:fill="C7E4F3"/>
            <w:vAlign w:val="center"/>
            <w:hideMark/>
          </w:tcPr>
          <w:p w14:paraId="676B27BA"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 xml:space="preserve">1,103 </w:t>
            </w:r>
          </w:p>
        </w:tc>
        <w:tc>
          <w:tcPr>
            <w:tcW w:w="394" w:type="pct"/>
            <w:gridSpan w:val="2"/>
            <w:tcBorders>
              <w:top w:val="nil"/>
              <w:left w:val="nil"/>
              <w:bottom w:val="single" w:sz="8" w:space="0" w:color="1F698E"/>
              <w:right w:val="nil"/>
            </w:tcBorders>
            <w:shd w:val="clear" w:color="000000" w:fill="C7E4F3"/>
            <w:vAlign w:val="center"/>
            <w:hideMark/>
          </w:tcPr>
          <w:p w14:paraId="14DFF7AB"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34.4</w:t>
            </w:r>
          </w:p>
        </w:tc>
        <w:tc>
          <w:tcPr>
            <w:tcW w:w="394" w:type="pct"/>
            <w:tcBorders>
              <w:top w:val="nil"/>
              <w:left w:val="nil"/>
              <w:bottom w:val="single" w:sz="8" w:space="0" w:color="1F698E"/>
              <w:right w:val="nil"/>
            </w:tcBorders>
            <w:shd w:val="clear" w:color="000000" w:fill="C7E4F3"/>
            <w:vAlign w:val="center"/>
            <w:hideMark/>
          </w:tcPr>
          <w:p w14:paraId="6F2D2094"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 xml:space="preserve">1,681 </w:t>
            </w:r>
          </w:p>
        </w:tc>
        <w:tc>
          <w:tcPr>
            <w:tcW w:w="394" w:type="pct"/>
            <w:tcBorders>
              <w:top w:val="nil"/>
              <w:left w:val="nil"/>
              <w:bottom w:val="single" w:sz="8" w:space="0" w:color="1F698E"/>
              <w:right w:val="nil"/>
            </w:tcBorders>
            <w:shd w:val="clear" w:color="000000" w:fill="C7E4F3"/>
            <w:vAlign w:val="center"/>
            <w:hideMark/>
          </w:tcPr>
          <w:p w14:paraId="3147B638" w14:textId="77777777" w:rsidR="00A270FA" w:rsidRPr="009A7781" w:rsidRDefault="00A270FA" w:rsidP="00352E59">
            <w:pPr>
              <w:ind w:right="57"/>
              <w:jc w:val="right"/>
              <w:rPr>
                <w:rFonts w:eastAsia="Times New Roman" w:cs="Arial"/>
                <w:b/>
                <w:bCs/>
                <w:color w:val="000000"/>
                <w:sz w:val="18"/>
                <w:szCs w:val="18"/>
                <w:lang w:eastAsia="en-AU"/>
              </w:rPr>
            </w:pPr>
            <w:r w:rsidRPr="009A7781">
              <w:rPr>
                <w:rFonts w:eastAsia="Times New Roman" w:cs="Arial"/>
                <w:b/>
                <w:bCs/>
                <w:color w:val="000000"/>
                <w:sz w:val="18"/>
                <w:szCs w:val="18"/>
                <w:lang w:eastAsia="en-AU"/>
              </w:rPr>
              <w:t>39.0</w:t>
            </w:r>
          </w:p>
        </w:tc>
      </w:tr>
    </w:tbl>
    <w:p w14:paraId="52AA9C6B" w14:textId="77777777" w:rsidR="00352E59" w:rsidRDefault="00352E59" w:rsidP="00352E59">
      <w:pPr>
        <w:pStyle w:val="FigureNote"/>
      </w:pPr>
      <w:r>
        <w:t>(a)</w:t>
      </w:r>
      <w:r>
        <w:tab/>
        <w:t>Totals may not equal the sum of components due to rounding of weighted data.</w:t>
      </w:r>
    </w:p>
    <w:p w14:paraId="763F9C32" w14:textId="5052AC05" w:rsidR="00352E59" w:rsidRDefault="00352E59" w:rsidP="00352E59">
      <w:pPr>
        <w:pStyle w:val="FigureNote"/>
        <w:spacing w:before="0"/>
        <w:ind w:left="425" w:hanging="425"/>
      </w:pPr>
      <w:r>
        <w:t>(b)</w:t>
      </w:r>
      <w:r>
        <w:tab/>
        <w:t>Includes services that have specified the curriculum or framework types that the Preschool Program is based on. Services may specify multiple curricula or framework types.</w:t>
      </w:r>
    </w:p>
    <w:p w14:paraId="0E9E2791" w14:textId="3D0F3D22" w:rsidR="009D7CEE" w:rsidRDefault="009D7CEE" w:rsidP="00352E59">
      <w:pPr>
        <w:pStyle w:val="FigureNote"/>
        <w:spacing w:before="0"/>
        <w:ind w:left="425" w:hanging="425"/>
      </w:pPr>
    </w:p>
    <w:p w14:paraId="0CA9283B" w14:textId="77777777" w:rsidR="009D7CEE" w:rsidRDefault="009D7CEE" w:rsidP="00352E59">
      <w:pPr>
        <w:pStyle w:val="FigureNote"/>
        <w:spacing w:before="0"/>
        <w:ind w:left="425" w:hanging="425"/>
      </w:pPr>
    </w:p>
    <w:p w14:paraId="01581684" w14:textId="7721BAD7" w:rsidR="00D1450B" w:rsidRDefault="00D1450B" w:rsidP="00352E59">
      <w:pPr>
        <w:rPr>
          <w:rFonts w:eastAsia="Times New Roman" w:cs="Times New Roman"/>
          <w:szCs w:val="20"/>
        </w:rPr>
      </w:pPr>
    </w:p>
    <w:p w14:paraId="38D40D2C" w14:textId="77777777" w:rsidR="00D1450B" w:rsidRPr="00D1450B" w:rsidRDefault="00D1450B" w:rsidP="00D1450B">
      <w:pPr>
        <w:rPr>
          <w:rFonts w:eastAsia="Times New Roman" w:cs="Times New Roman"/>
          <w:szCs w:val="20"/>
        </w:rPr>
      </w:pPr>
    </w:p>
    <w:p w14:paraId="31030A61" w14:textId="77777777" w:rsidR="00D1450B" w:rsidRPr="00D1450B" w:rsidRDefault="00D1450B" w:rsidP="00D1450B">
      <w:pPr>
        <w:rPr>
          <w:rFonts w:eastAsia="Times New Roman" w:cs="Times New Roman"/>
          <w:szCs w:val="20"/>
        </w:rPr>
      </w:pPr>
    </w:p>
    <w:p w14:paraId="344BA402" w14:textId="77777777" w:rsidR="00D1450B" w:rsidRPr="00D1450B" w:rsidRDefault="00D1450B" w:rsidP="00D1450B">
      <w:pPr>
        <w:rPr>
          <w:rFonts w:eastAsia="Times New Roman" w:cs="Times New Roman"/>
          <w:szCs w:val="20"/>
        </w:rPr>
      </w:pPr>
    </w:p>
    <w:p w14:paraId="6409BACC" w14:textId="54DFAF53" w:rsidR="00D1450B" w:rsidRDefault="00D1450B" w:rsidP="00D1450B">
      <w:pPr>
        <w:jc w:val="center"/>
        <w:rPr>
          <w:rFonts w:eastAsia="Times New Roman" w:cs="Times New Roman"/>
          <w:szCs w:val="20"/>
        </w:rPr>
      </w:pPr>
    </w:p>
    <w:p w14:paraId="2455F1C0" w14:textId="10280A20" w:rsidR="00D1450B" w:rsidRDefault="00D1450B" w:rsidP="00D1450B">
      <w:pPr>
        <w:rPr>
          <w:rFonts w:eastAsia="Times New Roman" w:cs="Times New Roman"/>
          <w:szCs w:val="20"/>
        </w:rPr>
      </w:pPr>
    </w:p>
    <w:p w14:paraId="6B192A04" w14:textId="77777777" w:rsidR="00352E59" w:rsidRPr="00D1450B" w:rsidRDefault="00352E59" w:rsidP="00D1450B">
      <w:pPr>
        <w:rPr>
          <w:rFonts w:eastAsia="Times New Roman" w:cs="Times New Roman"/>
          <w:szCs w:val="20"/>
        </w:rPr>
        <w:sectPr w:rsidR="00352E59" w:rsidRPr="00D1450B" w:rsidSect="00352E59">
          <w:headerReference w:type="even" r:id="rId101"/>
          <w:headerReference w:type="default" r:id="rId102"/>
          <w:footerReference w:type="even" r:id="rId103"/>
          <w:footerReference w:type="default" r:id="rId104"/>
          <w:headerReference w:type="first" r:id="rId105"/>
          <w:type w:val="continuous"/>
          <w:pgSz w:w="16838" w:h="11906" w:orient="landscape" w:code="9"/>
          <w:pgMar w:top="1418" w:right="1418" w:bottom="1418" w:left="1134" w:header="567" w:footer="567" w:gutter="0"/>
          <w:cols w:space="708"/>
          <w:docGrid w:linePitch="360"/>
        </w:sectPr>
      </w:pPr>
    </w:p>
    <w:p w14:paraId="4AF3487F" w14:textId="43995DDE" w:rsidR="00EC5BDE" w:rsidRPr="00B311D7" w:rsidRDefault="00EC5BDE" w:rsidP="00A417A3">
      <w:pPr>
        <w:pStyle w:val="MajorHeading"/>
      </w:pPr>
      <w:bookmarkStart w:id="146" w:name="_Toc484014072"/>
      <w:r w:rsidRPr="00B311D7">
        <w:lastRenderedPageBreak/>
        <w:t xml:space="preserve">Appendix </w:t>
      </w:r>
      <w:r w:rsidR="00B311D7" w:rsidRPr="00B311D7">
        <w:t>2</w:t>
      </w:r>
      <w:r w:rsidR="00B311D7" w:rsidRPr="00B311D7">
        <w:tab/>
      </w:r>
      <w:r w:rsidRPr="00B311D7">
        <w:tab/>
      </w:r>
      <w:r w:rsidR="00B311D7" w:rsidRPr="00B311D7">
        <w:t xml:space="preserve">Abbreviations </w:t>
      </w:r>
      <w:r w:rsidR="00F445BA">
        <w:t>and</w:t>
      </w:r>
      <w:r w:rsidR="00B311D7" w:rsidRPr="00B311D7">
        <w:t xml:space="preserve"> </w:t>
      </w:r>
      <w:r w:rsidRPr="00B311D7">
        <w:t>Glossary</w:t>
      </w:r>
      <w:bookmarkEnd w:id="146"/>
    </w:p>
    <w:p w14:paraId="4D248402" w14:textId="29204636" w:rsidR="00B45D57" w:rsidRPr="00B311D7" w:rsidRDefault="00B45D57" w:rsidP="00EC5BDE">
      <w:pPr>
        <w:pStyle w:val="Body"/>
        <w:rPr>
          <w:b/>
        </w:rPr>
      </w:pPr>
    </w:p>
    <w:p w14:paraId="5EEE06C4" w14:textId="76D7BAC1" w:rsidR="00EC5BDE" w:rsidRPr="00B311D7" w:rsidRDefault="00EC5BDE" w:rsidP="00B311D7">
      <w:pPr>
        <w:pStyle w:val="Body"/>
        <w:jc w:val="both"/>
      </w:pPr>
      <w:r w:rsidRPr="00B311D7">
        <w:rPr>
          <w:b/>
        </w:rPr>
        <w:t>Approved child care services</w:t>
      </w:r>
      <w:r w:rsidRPr="00B311D7">
        <w:t xml:space="preserve"> - Approved child care services are Long day care, Family day care and In-home care, Outside school hours care and Occasional care services approved by the Australian Government to receive Child Care Benefit on behalf of families.</w:t>
      </w:r>
    </w:p>
    <w:p w14:paraId="6C8676A0" w14:textId="77777777" w:rsidR="00EC5BDE" w:rsidRPr="00B311D7" w:rsidRDefault="00EC5BDE" w:rsidP="00B311D7">
      <w:pPr>
        <w:pStyle w:val="Body"/>
        <w:jc w:val="both"/>
      </w:pPr>
      <w:r w:rsidRPr="00B311D7">
        <w:t>The service provider is approved to participate in Child Care Benefit under provisions set out in A New Tax System (Family Assistance) (Administration) Act 1999 and A New Tax System (Family Assistance) Act 1999, which sponsors the service and signs the funding agreement. For more information on the types of child care services, refer to the Child Care Service Handbook.</w:t>
      </w:r>
    </w:p>
    <w:p w14:paraId="7D81C7C4" w14:textId="77777777" w:rsidR="00EC5BDE" w:rsidRPr="00B311D7" w:rsidRDefault="00EC5BDE" w:rsidP="00B311D7">
      <w:pPr>
        <w:pStyle w:val="Body"/>
        <w:jc w:val="both"/>
      </w:pPr>
      <w:r w:rsidRPr="00B311D7">
        <w:rPr>
          <w:b/>
        </w:rPr>
        <w:t>After school hours care (ASC)</w:t>
      </w:r>
      <w:r w:rsidRPr="00B311D7">
        <w:t xml:space="preserve"> – refer to OSHC</w:t>
      </w:r>
    </w:p>
    <w:p w14:paraId="76D99CEA" w14:textId="77777777" w:rsidR="00EC5BDE" w:rsidRPr="00B311D7" w:rsidRDefault="00EC5BDE" w:rsidP="00B311D7">
      <w:pPr>
        <w:pStyle w:val="Body"/>
        <w:jc w:val="both"/>
      </w:pPr>
      <w:r w:rsidRPr="00B311D7">
        <w:rPr>
          <w:b/>
        </w:rPr>
        <w:t>Before school hours care (BSC)</w:t>
      </w:r>
      <w:r w:rsidRPr="00B311D7">
        <w:t xml:space="preserve"> – refer to OSHC</w:t>
      </w:r>
    </w:p>
    <w:p w14:paraId="1565C0CF" w14:textId="77777777" w:rsidR="00EC5BDE" w:rsidRPr="00B311D7" w:rsidRDefault="00EC5BDE" w:rsidP="00B311D7">
      <w:pPr>
        <w:pStyle w:val="Body"/>
        <w:jc w:val="both"/>
      </w:pPr>
      <w:r w:rsidRPr="00B311D7">
        <w:rPr>
          <w:b/>
        </w:rPr>
        <w:t>Child Care Management System (CCMS)</w:t>
      </w:r>
      <w:r w:rsidRPr="00B311D7">
        <w:t xml:space="preserve"> – the department’s administrative system from which the child care services contact list for the National ECEC Workforce Census was generated. </w:t>
      </w:r>
    </w:p>
    <w:p w14:paraId="7BA28C27" w14:textId="77777777" w:rsidR="00EC5BDE" w:rsidRPr="00B311D7" w:rsidRDefault="00EC5BDE" w:rsidP="00B311D7">
      <w:pPr>
        <w:pStyle w:val="Body"/>
        <w:jc w:val="both"/>
      </w:pPr>
      <w:r w:rsidRPr="00B311D7">
        <w:rPr>
          <w:b/>
        </w:rPr>
        <w:t>Child care services</w:t>
      </w:r>
      <w:r w:rsidRPr="00B311D7">
        <w:t xml:space="preserve"> – refers to ASC, BSC, FDC, IHC, LDC, OCC and VAC services. </w:t>
      </w:r>
    </w:p>
    <w:p w14:paraId="25E7B4E6" w14:textId="77777777" w:rsidR="00EC5BDE" w:rsidRPr="00B311D7" w:rsidRDefault="00EC5BDE" w:rsidP="00B311D7">
      <w:pPr>
        <w:pStyle w:val="Body"/>
        <w:jc w:val="both"/>
      </w:pPr>
      <w:r w:rsidRPr="00B311D7">
        <w:rPr>
          <w:b/>
        </w:rPr>
        <w:t>Disability or long term health condition</w:t>
      </w:r>
      <w:r w:rsidRPr="00B311D7">
        <w:t xml:space="preserve"> – The National ECEC Workforce Census collected data on the following areas:</w:t>
      </w:r>
    </w:p>
    <w:p w14:paraId="4513916E" w14:textId="77777777" w:rsidR="00EC5BDE" w:rsidRPr="00B311D7" w:rsidRDefault="00EC5BDE" w:rsidP="00B311D7">
      <w:pPr>
        <w:pStyle w:val="Body"/>
        <w:ind w:left="567" w:hanging="567"/>
        <w:jc w:val="both"/>
      </w:pPr>
      <w:r w:rsidRPr="00B311D7">
        <w:tab/>
      </w:r>
      <w:r w:rsidRPr="00B311D7">
        <w:rPr>
          <w:rFonts w:ascii="Arial Bold" w:hAnsi="Arial Bold"/>
          <w:b/>
          <w:i/>
        </w:rPr>
        <w:t>Learning and applying knowledge, education</w:t>
      </w:r>
      <w:r w:rsidRPr="00B311D7">
        <w:t xml:space="preserve"> – intentionally using senses to experience certain stimuli (e.g. watching, listening, touching, smelling and tasting); ability to imitate actions or behaviours; learning to read and write; ability to solve problems, make decisions or think; and ability to focus and maintain attention to specific stimuli or tasks. </w:t>
      </w:r>
    </w:p>
    <w:p w14:paraId="1ABEF371" w14:textId="77777777" w:rsidR="00EC5BDE" w:rsidRPr="00B311D7" w:rsidRDefault="00EC5BDE" w:rsidP="00B311D7">
      <w:pPr>
        <w:pStyle w:val="Body"/>
        <w:ind w:left="567" w:hanging="567"/>
        <w:jc w:val="both"/>
      </w:pPr>
      <w:r w:rsidRPr="00B311D7">
        <w:tab/>
      </w:r>
      <w:r w:rsidRPr="00B311D7">
        <w:rPr>
          <w:rFonts w:ascii="Arial Bold" w:hAnsi="Arial Bold"/>
          <w:b/>
          <w:i/>
        </w:rPr>
        <w:t>Communication</w:t>
      </w:r>
      <w:r w:rsidRPr="00B311D7">
        <w:t xml:space="preserve"> </w:t>
      </w:r>
      <w:r w:rsidRPr="00B311D7">
        <w:rPr>
          <w:rFonts w:ascii="Arial Bold" w:hAnsi="Arial Bold"/>
          <w:b/>
          <w:i/>
        </w:rPr>
        <w:t>–</w:t>
      </w:r>
      <w:r w:rsidRPr="00B311D7">
        <w:t xml:space="preserve"> understanding and/or responding to spoken messages or non-verbal messages such as symbols, signs or drawings; speaking and/or singing; making self understood in their most effective method of communication or language if applicable. </w:t>
      </w:r>
    </w:p>
    <w:p w14:paraId="2A8DFEA8" w14:textId="77777777" w:rsidR="00EC5BDE" w:rsidRPr="00B311D7" w:rsidRDefault="00EC5BDE" w:rsidP="00B311D7">
      <w:pPr>
        <w:pStyle w:val="Body"/>
        <w:ind w:left="567" w:hanging="567"/>
        <w:jc w:val="both"/>
      </w:pPr>
      <w:r w:rsidRPr="00B311D7">
        <w:tab/>
      </w:r>
      <w:r w:rsidRPr="00B311D7">
        <w:rPr>
          <w:rFonts w:ascii="Arial Bold" w:hAnsi="Arial Bold"/>
          <w:b/>
          <w:i/>
        </w:rPr>
        <w:t>Mobility</w:t>
      </w:r>
      <w:r w:rsidRPr="00B311D7">
        <w:t xml:space="preserve"> </w:t>
      </w:r>
      <w:r w:rsidRPr="00B311D7">
        <w:rPr>
          <w:rFonts w:ascii="Arial Bold" w:hAnsi="Arial Bold"/>
          <w:b/>
          <w:i/>
        </w:rPr>
        <w:t>–</w:t>
      </w:r>
      <w:r w:rsidRPr="00B311D7">
        <w:t xml:space="preserve"> ability to roll, crawl, walk, climb and move around within and outside of buildings; being able to stay in the same body position (e.g. sitting and standing) to play or carry out a task; performing coordinated actions of handling objects (such as picking something up, grasping a toy, or throwing). </w:t>
      </w:r>
    </w:p>
    <w:p w14:paraId="246F4D3F" w14:textId="77777777" w:rsidR="00EC5BDE" w:rsidRPr="00B311D7" w:rsidRDefault="00EC5BDE" w:rsidP="00B311D7">
      <w:pPr>
        <w:pStyle w:val="Body"/>
        <w:ind w:left="567" w:hanging="567"/>
        <w:jc w:val="both"/>
      </w:pPr>
      <w:r w:rsidRPr="00B311D7">
        <w:tab/>
      </w:r>
      <w:r w:rsidRPr="00B311D7">
        <w:rPr>
          <w:rFonts w:ascii="Arial Bold" w:hAnsi="Arial Bold"/>
          <w:b/>
          <w:i/>
        </w:rPr>
        <w:t>Self-care –</w:t>
      </w:r>
      <w:r w:rsidRPr="00B311D7">
        <w:t xml:space="preserve"> caring for oneself by performing activities appropriate to age, such as washing and drying oneself, dressing, eating, drinking and toileting. </w:t>
      </w:r>
    </w:p>
    <w:p w14:paraId="5CF33809" w14:textId="77777777" w:rsidR="00EC5BDE" w:rsidRPr="00B311D7" w:rsidRDefault="00EC5BDE" w:rsidP="00B311D7">
      <w:pPr>
        <w:pStyle w:val="Body"/>
        <w:ind w:left="567" w:hanging="567"/>
        <w:jc w:val="both"/>
      </w:pPr>
      <w:r w:rsidRPr="00B311D7">
        <w:tab/>
      </w:r>
      <w:r w:rsidRPr="00B311D7">
        <w:rPr>
          <w:rFonts w:ascii="Arial Bold" w:hAnsi="Arial Bold"/>
          <w:b/>
          <w:i/>
        </w:rPr>
        <w:t>Interpersonal interactions and relationships –</w:t>
      </w:r>
      <w:r w:rsidRPr="00B311D7">
        <w:t xml:space="preserve"> carrying out the tasks required for appropriate, basic and/or complex interactions with other people (including family members, friends, relatives, adults and strangers); creating and maintaining relationships in formal settings (such as child centre); behaving within acceptable limits; responding to the feelings of others and coping with own emotions. </w:t>
      </w:r>
    </w:p>
    <w:p w14:paraId="79B99C6A" w14:textId="77777777" w:rsidR="00EC5BDE" w:rsidRPr="00B311D7" w:rsidRDefault="00EC5BDE" w:rsidP="00B311D7">
      <w:pPr>
        <w:pStyle w:val="Body"/>
        <w:ind w:left="567" w:hanging="567"/>
        <w:jc w:val="both"/>
      </w:pPr>
      <w:r w:rsidRPr="00B311D7">
        <w:tab/>
      </w:r>
      <w:r w:rsidRPr="00B311D7">
        <w:rPr>
          <w:rFonts w:ascii="Arial Bold" w:hAnsi="Arial Bold"/>
          <w:b/>
          <w:i/>
        </w:rPr>
        <w:t>Other –</w:t>
      </w:r>
      <w:r w:rsidRPr="00B311D7">
        <w:t xml:space="preserve"> including general tasks (such as undertaking and carrying out single or multiple tasks or being able to follow and adapt to changes in routine, or managing behaviours or emotions in completing tasks); domestic life; community and social life (such as ability to engage in groups or clubs for children that undertake activities such as play, games, sport and/or other hobbies).</w:t>
      </w:r>
    </w:p>
    <w:p w14:paraId="1D6E11DC" w14:textId="77777777" w:rsidR="00EC5BDE" w:rsidRPr="00B311D7" w:rsidRDefault="00EC5BDE" w:rsidP="00B311D7">
      <w:pPr>
        <w:pStyle w:val="Body"/>
        <w:jc w:val="both"/>
      </w:pPr>
      <w:r w:rsidRPr="00B311D7">
        <w:rPr>
          <w:b/>
        </w:rPr>
        <w:t>Family Day Care (FDC) -</w:t>
      </w:r>
      <w:r w:rsidRPr="00B311D7">
        <w:t xml:space="preserve"> refers to services in receipt of the Child Care Benefit where a network of individual carers provide flexible care, typically in their own home, for other people's children and as part of coordinated home-based care schemes.  Care is predominantly provided for children from birth </w:t>
      </w:r>
      <w:r w:rsidRPr="00B311D7">
        <w:lastRenderedPageBreak/>
        <w:t>to 6 years old who are not yet at school, but may also be provided for school-aged children.  Both not-for-profit and for-profit providers may operate a FDC service.</w:t>
      </w:r>
    </w:p>
    <w:p w14:paraId="22AFE4B0" w14:textId="39C78995" w:rsidR="00EC5BDE" w:rsidRPr="00B311D7" w:rsidRDefault="00EC5BDE" w:rsidP="00B311D7">
      <w:pPr>
        <w:pStyle w:val="Body"/>
        <w:jc w:val="both"/>
      </w:pPr>
      <w:r w:rsidRPr="00B311D7">
        <w:t>A FDC service is responsible for the effective operation of all components of FDC, including recruiting, training and supporting carers; monitoring care provision; and providing advice, support and information for parents.  The service also assists parents to select an appropriate FDC carer for their child.  A FDC service can provide flexible care, including all-day care, part-time, casual, before and after school care, and care during school holidays.  FDC services may provide access to preschool programs for eligible children.</w:t>
      </w:r>
    </w:p>
    <w:p w14:paraId="50E4FD84" w14:textId="77777777" w:rsidR="00EC5BDE" w:rsidRPr="00B311D7" w:rsidRDefault="00EC5BDE" w:rsidP="00B311D7">
      <w:pPr>
        <w:pStyle w:val="Body"/>
        <w:jc w:val="both"/>
      </w:pPr>
      <w:r w:rsidRPr="00B311D7">
        <w:rPr>
          <w:b/>
        </w:rPr>
        <w:t>In home care (IHC) -</w:t>
      </w:r>
      <w:r w:rsidRPr="00B311D7">
        <w:t xml:space="preserve"> similar to FDC but the professional care is provided in the child’s own home.  IHC is funded by the Australian Government, is not widely available and is usually an option where other forms of care are not suitable.  This usually arises in circumstances where it is difficult for the child to be cared for outside the home; for example if the child has a disability and the home is structured especially for them. </w:t>
      </w:r>
    </w:p>
    <w:p w14:paraId="7BDE9906" w14:textId="77777777" w:rsidR="00EC5BDE" w:rsidRPr="00B311D7" w:rsidRDefault="00EC5BDE" w:rsidP="00B311D7">
      <w:pPr>
        <w:pStyle w:val="Body"/>
        <w:jc w:val="both"/>
      </w:pPr>
      <w:r w:rsidRPr="00B311D7">
        <w:rPr>
          <w:b/>
        </w:rPr>
        <w:t>Integrated Centres –</w:t>
      </w:r>
      <w:r w:rsidRPr="00B311D7">
        <w:t xml:space="preserve"> these centres provide integrated services to children from birth to 8 years of age.  The combination of services provided may include preschool to Year 2, child care, family support and other services that support children’s learning, health and well-being.  Most will be captured as a subset of the above services.</w:t>
      </w:r>
    </w:p>
    <w:p w14:paraId="25A186D9" w14:textId="77777777" w:rsidR="00EC5BDE" w:rsidRPr="00B311D7" w:rsidRDefault="00EC5BDE" w:rsidP="00B311D7">
      <w:pPr>
        <w:pStyle w:val="Body"/>
        <w:jc w:val="both"/>
      </w:pPr>
      <w:r w:rsidRPr="00B311D7">
        <w:rPr>
          <w:b/>
        </w:rPr>
        <w:t>Long Day Care (LDC) -</w:t>
      </w:r>
      <w:r w:rsidRPr="00B311D7">
        <w:t xml:space="preserve"> a centre-based form of child care service in receipt of Child Care Benefit.  LDC services provide all-day or part-time care for children from birth to 6 years old who attend the centre on a regular basis.  Care is generally provided in a building, or part of a building, that has been created or redeveloped specifically for use as a child care centre, and children are usually grouped together in rooms according to age.  Centres, in the majority of cases, operate between 7:30 am and 6:00 pm on normal working days for 48 weeks per year, so that parents can manage both the care of their children and demands of employment.  Private operators, local councils, community organisations, employers or non-profit organisations may run these services. </w:t>
      </w:r>
    </w:p>
    <w:p w14:paraId="40BEFC7D" w14:textId="01EEF416" w:rsidR="00EC5BDE" w:rsidRPr="00B311D7" w:rsidRDefault="00EC5BDE" w:rsidP="00B311D7">
      <w:pPr>
        <w:pStyle w:val="Body"/>
        <w:jc w:val="both"/>
      </w:pPr>
      <w:r w:rsidRPr="00B311D7">
        <w:t>Services may provide respite care and other non work-related child care but must ensure care is offered to families in line with the Priority of Access Guidelines.  Services may offer access to preschool programs for children of eligible age (age varies between jurisdictions) and provide care for school children before and after school and during school holidays.</w:t>
      </w:r>
    </w:p>
    <w:p w14:paraId="79E91016" w14:textId="78B4733A" w:rsidR="00EC5BDE" w:rsidRPr="00B311D7" w:rsidRDefault="00EC5BDE" w:rsidP="00B311D7">
      <w:pPr>
        <w:pStyle w:val="Body"/>
        <w:jc w:val="both"/>
      </w:pPr>
      <w:r w:rsidRPr="00B311D7">
        <w:rPr>
          <w:b/>
        </w:rPr>
        <w:t>Non mainstream services -</w:t>
      </w:r>
      <w:r w:rsidRPr="00B311D7">
        <w:t xml:space="preserve"> these services are out of scope of this project and the following description is provided for information only.  Non mainstream services are provided by not-for-profit organisations and are delivered mainly in rural, remote or Indigenous communities, providing access to ECEC where the market would otherwise fail to deliver.  These services are generally subject to relevant children’s services state and territory regulations.  Types of non mainstream services may include:  mobile ECEC services; Multifunctional Aboriginal Children’s Services; Indigenous playgroups; Indigenous OSHC and enrichment programs; crèches including Jobs, Education and Training (JET) crèches; neighbourhood models of occasional care and rural care services.</w:t>
      </w:r>
    </w:p>
    <w:p w14:paraId="7D1B2389" w14:textId="77777777" w:rsidR="00EC5BDE" w:rsidRPr="00B311D7" w:rsidRDefault="00EC5BDE" w:rsidP="00B311D7">
      <w:pPr>
        <w:pStyle w:val="Body"/>
        <w:jc w:val="both"/>
      </w:pPr>
      <w:r w:rsidRPr="00B311D7">
        <w:rPr>
          <w:b/>
        </w:rPr>
        <w:t>Occasional care (OCC) -</w:t>
      </w:r>
      <w:r w:rsidRPr="00B311D7">
        <w:t xml:space="preserve"> centre-based child care service that supports families by providing flexible care for children from birth to five years.  Families can access occasional care either hourly, on a sessional basis for short periods or at irregular intervals.  OCC services are run by community organisations, non-profit organisations or local councils.</w:t>
      </w:r>
    </w:p>
    <w:p w14:paraId="152F2F3D" w14:textId="77777777" w:rsidR="00EC5BDE" w:rsidRPr="00B311D7" w:rsidRDefault="00EC5BDE" w:rsidP="00B311D7">
      <w:pPr>
        <w:pStyle w:val="Body"/>
        <w:jc w:val="both"/>
      </w:pPr>
      <w:r w:rsidRPr="00B311D7">
        <w:rPr>
          <w:b/>
        </w:rPr>
        <w:t>Other contact –</w:t>
      </w:r>
      <w:r w:rsidRPr="00B311D7">
        <w:t xml:space="preserve"> an ‘other contact worker’ has some duties involving direct contact with children, but deals mainly with staffing or management issues such as supervising staff and handling queries from parents.  This may include, but is not limited to, principals, deputy principals, centre managers and coordinators.</w:t>
      </w:r>
    </w:p>
    <w:p w14:paraId="4E34035D" w14:textId="77777777" w:rsidR="00EC5BDE" w:rsidRPr="00B311D7" w:rsidRDefault="00EC5BDE" w:rsidP="00B311D7">
      <w:pPr>
        <w:pStyle w:val="Body"/>
        <w:jc w:val="both"/>
      </w:pPr>
      <w:r w:rsidRPr="00B311D7">
        <w:rPr>
          <w:b/>
        </w:rPr>
        <w:lastRenderedPageBreak/>
        <w:t>Outside school hours care (OSHC) -</w:t>
      </w:r>
      <w:r w:rsidR="00D23C7F" w:rsidRPr="00B311D7">
        <w:t xml:space="preserve"> </w:t>
      </w:r>
      <w:r w:rsidRPr="00B311D7">
        <w:t>services in receipt of Child Care Benefit provide care for primary school-aged children (typically aged 5 to 12 years) before and / or after school care and can also operate during school holidays (vacation care) and on pupil free days.  OSHC services are usually provided from primary school premises.  Services may also be located in child care centres, community facilities or other OSHC centres located near the primary school.  Both not-for-profit and for-profit providers may operate OSHC services.</w:t>
      </w:r>
    </w:p>
    <w:p w14:paraId="3C71D636" w14:textId="77777777" w:rsidR="00EC5BDE" w:rsidRPr="00B311D7" w:rsidRDefault="00EC5BDE" w:rsidP="00B311D7">
      <w:pPr>
        <w:pStyle w:val="Body"/>
        <w:jc w:val="both"/>
      </w:pPr>
      <w:r w:rsidRPr="00B311D7">
        <w:rPr>
          <w:b/>
        </w:rPr>
        <w:t>Participation rate</w:t>
      </w:r>
      <w:r w:rsidRPr="00B311D7">
        <w:t xml:space="preserve"> – a service is considered to have participated in the National ECEC Workforce Census either by completing the Service Survey, or by having a least one staff member complete a Staff Survey.  Participation rate is defined as participating services as a per cent of estimated in scope services. </w:t>
      </w:r>
    </w:p>
    <w:p w14:paraId="7EE842CE" w14:textId="6F513B7B" w:rsidR="00EC5BDE" w:rsidRPr="00B311D7" w:rsidRDefault="00EC5BDE" w:rsidP="00B311D7">
      <w:pPr>
        <w:pStyle w:val="Body"/>
        <w:jc w:val="both"/>
      </w:pPr>
      <w:r w:rsidRPr="00B311D7">
        <w:rPr>
          <w:b/>
        </w:rPr>
        <w:t>Preschool program -</w:t>
      </w:r>
      <w:r w:rsidRPr="00B311D7">
        <w:t xml:space="preserve"> the Early Childhood Education and Care National Minimum Dataset (ECEC NMDS) defines preschool programs as being a structured, play based learning program, delivered by a degree qualified teacher aimed at children in the year or two before they commence full-time schooling, irrespective of the type of institution that provides it or whether it is government funded or privately provided. Programs may be delivered in a variety of service settings including separate preschools or kindergartens, long day care centres, in association with a school etc.</w:t>
      </w:r>
    </w:p>
    <w:p w14:paraId="2F57C4F5" w14:textId="580080D0" w:rsidR="00EC5BDE" w:rsidRPr="00B311D7" w:rsidRDefault="00EC5BDE" w:rsidP="00B311D7">
      <w:pPr>
        <w:pStyle w:val="Body"/>
        <w:jc w:val="both"/>
      </w:pPr>
      <w:r w:rsidRPr="00B311D7">
        <w:rPr>
          <w:b/>
        </w:rPr>
        <w:t>Preschool program delivery -</w:t>
      </w:r>
      <w:r w:rsidRPr="00B311D7">
        <w:t xml:space="preserve"> where a paid contact worker (staff) has been reported by a preschool or long day care service as delivering at least one hour of a preschool program during the reference week.</w:t>
      </w:r>
    </w:p>
    <w:p w14:paraId="552BC90A" w14:textId="77777777" w:rsidR="00EC5BDE" w:rsidRPr="00B311D7" w:rsidRDefault="00EC5BDE" w:rsidP="00B311D7">
      <w:pPr>
        <w:pStyle w:val="Body"/>
        <w:jc w:val="both"/>
      </w:pPr>
      <w:r w:rsidRPr="00B311D7">
        <w:rPr>
          <w:b/>
        </w:rPr>
        <w:t>Primary contact –</w:t>
      </w:r>
      <w:r w:rsidRPr="00B311D7">
        <w:t xml:space="preserve"> a ‘primary contact worker’ mainly has direct contact with children.  This may include, but is not limited to, teachers, teachers’ assistants / aides, specialist teachers and therapists.</w:t>
      </w:r>
    </w:p>
    <w:p w14:paraId="0BCC5CE7" w14:textId="77777777" w:rsidR="00EC5BDE" w:rsidRPr="00B311D7" w:rsidRDefault="00EC5BDE" w:rsidP="00B311D7">
      <w:pPr>
        <w:pStyle w:val="Body"/>
        <w:jc w:val="both"/>
      </w:pPr>
      <w:r w:rsidRPr="00B311D7">
        <w:rPr>
          <w:b/>
        </w:rPr>
        <w:t>Response rate –</w:t>
      </w:r>
      <w:r w:rsidRPr="00B311D7">
        <w:t xml:space="preserve"> completed Service Survey returns as a per cent of estimated in scope services.  </w:t>
      </w:r>
    </w:p>
    <w:p w14:paraId="3A14BC58" w14:textId="77777777" w:rsidR="00EC5BDE" w:rsidRPr="00B311D7" w:rsidRDefault="00EC5BDE" w:rsidP="00B311D7">
      <w:pPr>
        <w:pStyle w:val="Body"/>
        <w:jc w:val="both"/>
      </w:pPr>
      <w:r w:rsidRPr="00B311D7">
        <w:rPr>
          <w:b/>
        </w:rPr>
        <w:t>Rim weighting -</w:t>
      </w:r>
      <w:r w:rsidRPr="00B311D7">
        <w:t xml:space="preserve"> rim weighting is usually used when there is a need to weight according to various characteristics, but the relationship of those characteristics is not known and / or when weighting needs to take into account multiple characteristics at the same time.</w:t>
      </w:r>
    </w:p>
    <w:p w14:paraId="488A5F2C" w14:textId="77777777" w:rsidR="00EC5BDE" w:rsidRPr="00B311D7" w:rsidRDefault="00EC5BDE" w:rsidP="00B311D7">
      <w:pPr>
        <w:pStyle w:val="Body"/>
        <w:jc w:val="both"/>
      </w:pPr>
      <w:r w:rsidRPr="00B311D7">
        <w:t>Rim weighting is also used when there are not enough respondents to adequately fill all the possible cells of the weighting matrix.</w:t>
      </w:r>
    </w:p>
    <w:p w14:paraId="7F7207B4" w14:textId="06037DEE" w:rsidR="00EC5BDE" w:rsidRPr="00B311D7" w:rsidRDefault="00EC5BDE" w:rsidP="00B311D7">
      <w:pPr>
        <w:pStyle w:val="Body"/>
        <w:jc w:val="both"/>
      </w:pPr>
      <w:r w:rsidRPr="00B311D7">
        <w:rPr>
          <w:b/>
        </w:rPr>
        <w:t>Service Survey –</w:t>
      </w:r>
      <w:r w:rsidRPr="00B311D7">
        <w:t xml:space="preserve"> refers to the first of the two surveys which are part of the National ECEC Workforce Census, where services provided information on usage, the number of children with additional needs in child care, and the provision of access to preschool programs in relation to a seven day period or ‘reference week’.</w:t>
      </w:r>
    </w:p>
    <w:p w14:paraId="549E73BC" w14:textId="77777777" w:rsidR="00EC5BDE" w:rsidRPr="00B311D7" w:rsidRDefault="00EC5BDE" w:rsidP="00B311D7">
      <w:pPr>
        <w:pStyle w:val="Body"/>
        <w:jc w:val="both"/>
      </w:pPr>
      <w:r w:rsidRPr="00B311D7">
        <w:rPr>
          <w:b/>
        </w:rPr>
        <w:t>Staff information collected from services -</w:t>
      </w:r>
      <w:r w:rsidRPr="00B311D7">
        <w:t xml:space="preserve"> part of the Service Survey, whereby services were also asked to provide information about their workforce at the individual worker level, including the role of staff, length of service, qualifications (including exemptions), current study and employment status.</w:t>
      </w:r>
    </w:p>
    <w:p w14:paraId="5DCACA23" w14:textId="1C39CA5E" w:rsidR="00EC5BDE" w:rsidRPr="00EC5BDE" w:rsidRDefault="00EC5BDE" w:rsidP="00B311D7">
      <w:pPr>
        <w:pStyle w:val="Body"/>
        <w:jc w:val="both"/>
      </w:pPr>
    </w:p>
    <w:sectPr w:rsidR="00EC5BDE" w:rsidRPr="00EC5BDE" w:rsidSect="00225F95">
      <w:headerReference w:type="even" r:id="rId106"/>
      <w:headerReference w:type="default" r:id="rId107"/>
      <w:footerReference w:type="even" r:id="rId108"/>
      <w:headerReference w:type="first" r:id="rId109"/>
      <w:type w:val="continuous"/>
      <w:pgSz w:w="11906" w:h="16838" w:code="9"/>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3EB8E" w14:textId="77777777" w:rsidR="00C76081" w:rsidRDefault="00C76081" w:rsidP="0086398A">
      <w:r>
        <w:separator/>
      </w:r>
    </w:p>
  </w:endnote>
  <w:endnote w:type="continuationSeparator" w:id="0">
    <w:p w14:paraId="610D98C9" w14:textId="77777777" w:rsidR="00C76081" w:rsidRDefault="00C76081" w:rsidP="0086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6837E" w14:textId="77777777" w:rsidR="00C76081" w:rsidRDefault="00C7608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40CA8" w14:textId="70785566" w:rsidR="00C76081" w:rsidRPr="004B2CEA" w:rsidRDefault="00C76081" w:rsidP="00587AEE">
    <w:pPr>
      <w:tabs>
        <w:tab w:val="right" w:pos="14286"/>
      </w:tabs>
      <w:rPr>
        <w:sz w:val="16"/>
        <w:szCs w:val="16"/>
      </w:rPr>
    </w:pPr>
    <w:r>
      <w:rPr>
        <w:sz w:val="16"/>
        <w:szCs w:val="16"/>
      </w:rPr>
      <w:tab/>
      <w:t>2016 ECEC National Workforce Census</w:t>
    </w:r>
  </w:p>
  <w:p w14:paraId="48B63F21" w14:textId="321457F1" w:rsidR="00C76081" w:rsidRPr="004B2CEA" w:rsidRDefault="00C76081" w:rsidP="00587AEE">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48</w:t>
    </w:r>
    <w:r w:rsidRPr="0063704C">
      <w:rPr>
        <w:noProof/>
        <w:sz w:val="16"/>
        <w:szCs w:val="16"/>
      </w:rPr>
      <w:fldChar w:fldCharType="end"/>
    </w:r>
    <w:r>
      <w:rPr>
        <w:sz w:val="16"/>
        <w:szCs w:val="16"/>
      </w:rPr>
      <w:tab/>
    </w:r>
    <w:r w:rsidRPr="004B2CEA">
      <w:rPr>
        <w:sz w:val="16"/>
        <w:szCs w:val="16"/>
      </w:rPr>
      <w:t>Prepared by the Social Research Centre</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4831E" w14:textId="7697643A" w:rsidR="00C76081" w:rsidRPr="004B2CEA" w:rsidRDefault="00C76081" w:rsidP="00825A43">
    <w:pPr>
      <w:tabs>
        <w:tab w:val="right" w:pos="9070"/>
      </w:tabs>
      <w:rPr>
        <w:sz w:val="16"/>
        <w:szCs w:val="16"/>
      </w:rPr>
    </w:pPr>
    <w:r>
      <w:rPr>
        <w:sz w:val="16"/>
        <w:szCs w:val="16"/>
      </w:rPr>
      <w:t>2016 ECEC National Workforce Census</w:t>
    </w:r>
  </w:p>
  <w:p w14:paraId="0B96F13D" w14:textId="7B7E1AE5" w:rsidR="00C76081" w:rsidRPr="004B2CEA" w:rsidRDefault="00C76081" w:rsidP="00DC61FF">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47</w:t>
    </w:r>
    <w:r w:rsidRPr="002265C3">
      <w:rPr>
        <w:noProof/>
        <w:sz w:val="16"/>
        <w:szCs w:val="16"/>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89716" w14:textId="6E8AA513" w:rsidR="00C76081" w:rsidRPr="004B2CEA" w:rsidRDefault="00C76081" w:rsidP="00825A43">
    <w:pPr>
      <w:tabs>
        <w:tab w:val="right" w:pos="9070"/>
      </w:tabs>
      <w:rPr>
        <w:sz w:val="16"/>
        <w:szCs w:val="16"/>
      </w:rPr>
    </w:pPr>
    <w:r>
      <w:rPr>
        <w:sz w:val="16"/>
        <w:szCs w:val="16"/>
      </w:rPr>
      <w:tab/>
      <w:t>2016 ECEC National Workforce Census</w:t>
    </w:r>
  </w:p>
  <w:p w14:paraId="3228D659" w14:textId="786C9581" w:rsidR="00C76081" w:rsidRPr="004B2CEA" w:rsidRDefault="00C76081" w:rsidP="0063704C">
    <w:pPr>
      <w:tabs>
        <w:tab w:val="right" w:pos="9070"/>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48</w:t>
    </w:r>
    <w:r w:rsidRPr="0063704C">
      <w:rPr>
        <w:noProof/>
        <w:sz w:val="16"/>
        <w:szCs w:val="16"/>
      </w:rPr>
      <w:fldChar w:fldCharType="end"/>
    </w:r>
    <w:r>
      <w:rPr>
        <w:sz w:val="16"/>
        <w:szCs w:val="16"/>
      </w:rPr>
      <w:tab/>
    </w:r>
    <w:r w:rsidRPr="004B2CEA">
      <w:rPr>
        <w:sz w:val="16"/>
        <w:szCs w:val="16"/>
      </w:rPr>
      <w:t>Prepared by the Social Research Centre</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9ED1C" w14:textId="4CA4A10B" w:rsidR="00C76081" w:rsidRPr="004B2CEA" w:rsidRDefault="00C76081" w:rsidP="00825A43">
    <w:pPr>
      <w:tabs>
        <w:tab w:val="right" w:pos="9070"/>
      </w:tabs>
      <w:rPr>
        <w:sz w:val="16"/>
        <w:szCs w:val="16"/>
      </w:rPr>
    </w:pPr>
    <w:r>
      <w:rPr>
        <w:sz w:val="16"/>
        <w:szCs w:val="16"/>
      </w:rPr>
      <w:t>2016 ECEC National Workforce Census</w:t>
    </w:r>
  </w:p>
  <w:p w14:paraId="372A04CB" w14:textId="23B9E6FE"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49</w:t>
    </w:r>
    <w:r w:rsidRPr="002265C3">
      <w:rPr>
        <w:noProof/>
        <w:sz w:val="16"/>
        <w:szCs w:val="16"/>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5F63F" w14:textId="77777777" w:rsidR="00C76081" w:rsidRPr="004B2CEA" w:rsidRDefault="00C76081" w:rsidP="0081617F">
    <w:pPr>
      <w:tabs>
        <w:tab w:val="right" w:pos="14286"/>
      </w:tabs>
      <w:rPr>
        <w:sz w:val="16"/>
        <w:szCs w:val="16"/>
      </w:rPr>
    </w:pPr>
    <w:r>
      <w:rPr>
        <w:sz w:val="16"/>
        <w:szCs w:val="16"/>
      </w:rPr>
      <w:tab/>
      <w:t>2016 National ECEC Workforce Census</w:t>
    </w:r>
  </w:p>
  <w:p w14:paraId="72349577" w14:textId="6E18E459" w:rsidR="00C76081" w:rsidRPr="004B2CEA" w:rsidRDefault="00C76081" w:rsidP="0081617F">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50</w:t>
    </w:r>
    <w:r w:rsidRPr="0063704C">
      <w:rPr>
        <w:noProof/>
        <w:sz w:val="16"/>
        <w:szCs w:val="16"/>
      </w:rPr>
      <w:fldChar w:fldCharType="end"/>
    </w:r>
    <w:r>
      <w:rPr>
        <w:sz w:val="16"/>
        <w:szCs w:val="16"/>
      </w:rPr>
      <w:tab/>
    </w:r>
    <w:r w:rsidRPr="004B2CEA">
      <w:rPr>
        <w:sz w:val="16"/>
        <w:szCs w:val="16"/>
      </w:rPr>
      <w:t>Prepared by the Social Research Centre</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40B17" w14:textId="577B137A" w:rsidR="00C76081" w:rsidRPr="004B2CEA" w:rsidRDefault="00C76081" w:rsidP="00825A43">
    <w:pPr>
      <w:tabs>
        <w:tab w:val="right" w:pos="9070"/>
      </w:tabs>
      <w:rPr>
        <w:sz w:val="16"/>
        <w:szCs w:val="16"/>
      </w:rPr>
    </w:pPr>
    <w:r>
      <w:rPr>
        <w:sz w:val="16"/>
        <w:szCs w:val="16"/>
      </w:rPr>
      <w:t>2016 ECEC National Workforce Census</w:t>
    </w:r>
  </w:p>
  <w:p w14:paraId="2EBA32FE" w14:textId="17D5B91D" w:rsidR="00C76081" w:rsidRPr="004B2CEA" w:rsidRDefault="00C76081" w:rsidP="0081617F">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51</w:t>
    </w:r>
    <w:r w:rsidRPr="002265C3">
      <w:rPr>
        <w:noProof/>
        <w:sz w:val="16"/>
        <w:szCs w:val="16"/>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3E674" w14:textId="75AA2C09" w:rsidR="00C76081" w:rsidRPr="004B2CEA" w:rsidRDefault="00C76081" w:rsidP="007819DB">
    <w:pPr>
      <w:tabs>
        <w:tab w:val="right" w:pos="14286"/>
      </w:tabs>
      <w:rPr>
        <w:sz w:val="16"/>
        <w:szCs w:val="16"/>
      </w:rPr>
    </w:pPr>
    <w:r>
      <w:rPr>
        <w:sz w:val="16"/>
        <w:szCs w:val="16"/>
      </w:rPr>
      <w:tab/>
      <w:t>2016 ECEC National Workforce Census</w:t>
    </w:r>
  </w:p>
  <w:p w14:paraId="737C9215" w14:textId="473F2914" w:rsidR="00C76081" w:rsidRPr="004B2CEA" w:rsidRDefault="00C76081" w:rsidP="007819DB">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52</w:t>
    </w:r>
    <w:r w:rsidRPr="0063704C">
      <w:rPr>
        <w:noProof/>
        <w:sz w:val="16"/>
        <w:szCs w:val="16"/>
      </w:rPr>
      <w:fldChar w:fldCharType="end"/>
    </w:r>
    <w:r>
      <w:rPr>
        <w:sz w:val="16"/>
        <w:szCs w:val="16"/>
      </w:rPr>
      <w:tab/>
    </w:r>
    <w:r w:rsidRPr="004B2CEA">
      <w:rPr>
        <w:sz w:val="16"/>
        <w:szCs w:val="16"/>
      </w:rPr>
      <w:t>Prepared by the Social Research Centre</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1EB0D" w14:textId="25A60973" w:rsidR="00C76081" w:rsidRPr="004B2CEA" w:rsidRDefault="00C76081" w:rsidP="00825A43">
    <w:pPr>
      <w:tabs>
        <w:tab w:val="right" w:pos="9070"/>
      </w:tabs>
      <w:rPr>
        <w:sz w:val="16"/>
        <w:szCs w:val="16"/>
      </w:rPr>
    </w:pPr>
    <w:r>
      <w:rPr>
        <w:sz w:val="16"/>
        <w:szCs w:val="16"/>
      </w:rPr>
      <w:t>2016 ECEC National Workforce Census</w:t>
    </w:r>
  </w:p>
  <w:p w14:paraId="38A33A53" w14:textId="2F7B2400"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51</w:t>
    </w:r>
    <w:r w:rsidRPr="002265C3">
      <w:rPr>
        <w:noProof/>
        <w:sz w:val="16"/>
        <w:szCs w:val="16"/>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A8D65" w14:textId="50097639" w:rsidR="00C76081" w:rsidRPr="004B2CEA" w:rsidRDefault="00C76081" w:rsidP="00825A43">
    <w:pPr>
      <w:tabs>
        <w:tab w:val="right" w:pos="9070"/>
      </w:tabs>
      <w:rPr>
        <w:sz w:val="16"/>
        <w:szCs w:val="16"/>
      </w:rPr>
    </w:pPr>
    <w:r>
      <w:rPr>
        <w:sz w:val="16"/>
        <w:szCs w:val="16"/>
      </w:rPr>
      <w:t>2016 ECEC National Workforce Census</w:t>
    </w:r>
  </w:p>
  <w:p w14:paraId="1CCF4D5C" w14:textId="328F6692"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53</w:t>
    </w:r>
    <w:r w:rsidRPr="002265C3">
      <w:rPr>
        <w:noProof/>
        <w:sz w:val="16"/>
        <w:szCs w:val="16"/>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C0ED7" w14:textId="77777777" w:rsidR="00C76081" w:rsidRPr="004B2CEA" w:rsidRDefault="00C76081" w:rsidP="00825A43">
    <w:pPr>
      <w:tabs>
        <w:tab w:val="right" w:pos="9070"/>
      </w:tabs>
      <w:rPr>
        <w:sz w:val="16"/>
        <w:szCs w:val="16"/>
      </w:rPr>
    </w:pPr>
    <w:r>
      <w:rPr>
        <w:sz w:val="16"/>
        <w:szCs w:val="16"/>
      </w:rPr>
      <w:t>2016 ECEC National Workforce Census</w:t>
    </w:r>
  </w:p>
  <w:p w14:paraId="78222A57" w14:textId="70DC9AE3"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55</w:t>
    </w:r>
    <w:r w:rsidRPr="002265C3">
      <w:rPr>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CF2C1" w14:textId="77777777" w:rsidR="00C76081" w:rsidRPr="004B2CEA" w:rsidRDefault="00C76081" w:rsidP="00313D8E">
    <w:pPr>
      <w:jc w:val="right"/>
      <w:rPr>
        <w:sz w:val="16"/>
        <w:szCs w:val="16"/>
      </w:rPr>
    </w:pPr>
    <w:r>
      <w:rPr>
        <w:sz w:val="16"/>
        <w:szCs w:val="16"/>
      </w:rPr>
      <w:t>Report or Proposal Name</w:t>
    </w:r>
  </w:p>
  <w:p w14:paraId="56D98E29" w14:textId="77777777" w:rsidR="00C76081" w:rsidRPr="004B2CEA" w:rsidRDefault="00C76081" w:rsidP="00313D8E">
    <w:pPr>
      <w:jc w:val="right"/>
      <w:rPr>
        <w:sz w:val="16"/>
        <w:szCs w:val="16"/>
      </w:rPr>
    </w:pPr>
    <w:r w:rsidRPr="004B2CEA">
      <w:rPr>
        <w:sz w:val="16"/>
        <w:szCs w:val="16"/>
      </w:rPr>
      <w:t>Prepared by the Social Research Centre</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6C3E" w14:textId="77777777" w:rsidR="00C76081" w:rsidRPr="004B2CEA" w:rsidRDefault="00C76081" w:rsidP="00587AEE">
    <w:pPr>
      <w:tabs>
        <w:tab w:val="right" w:pos="14286"/>
      </w:tabs>
      <w:rPr>
        <w:sz w:val="16"/>
        <w:szCs w:val="16"/>
      </w:rPr>
    </w:pPr>
    <w:r>
      <w:rPr>
        <w:sz w:val="16"/>
        <w:szCs w:val="16"/>
      </w:rPr>
      <w:tab/>
      <w:t>2016 ECEC National Workforce Census</w:t>
    </w:r>
  </w:p>
  <w:p w14:paraId="46995965" w14:textId="5375556D" w:rsidR="00C76081" w:rsidRPr="004B2CEA" w:rsidRDefault="00C76081" w:rsidP="00587AEE">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56</w:t>
    </w:r>
    <w:r w:rsidRPr="0063704C">
      <w:rPr>
        <w:noProof/>
        <w:sz w:val="16"/>
        <w:szCs w:val="16"/>
      </w:rPr>
      <w:fldChar w:fldCharType="end"/>
    </w:r>
    <w:r>
      <w:rPr>
        <w:sz w:val="16"/>
        <w:szCs w:val="16"/>
      </w:rPr>
      <w:tab/>
    </w:r>
    <w:r w:rsidRPr="004B2CEA">
      <w:rPr>
        <w:sz w:val="16"/>
        <w:szCs w:val="16"/>
      </w:rPr>
      <w:t>Prepared by the Social Research Centre</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DA340" w14:textId="77777777" w:rsidR="00C76081" w:rsidRPr="004B2CEA" w:rsidRDefault="00C76081" w:rsidP="00825A43">
    <w:pPr>
      <w:tabs>
        <w:tab w:val="right" w:pos="9070"/>
      </w:tabs>
      <w:rPr>
        <w:sz w:val="16"/>
        <w:szCs w:val="16"/>
      </w:rPr>
    </w:pPr>
    <w:r>
      <w:rPr>
        <w:sz w:val="16"/>
        <w:szCs w:val="16"/>
      </w:rPr>
      <w:t>2016 ECEC National Workforce Census</w:t>
    </w:r>
  </w:p>
  <w:p w14:paraId="3F9C90B6" w14:textId="1E0F3F36" w:rsidR="00C76081" w:rsidRPr="004B2CEA" w:rsidRDefault="00C76081" w:rsidP="00DC61FF">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59</w:t>
    </w:r>
    <w:r w:rsidRPr="002265C3">
      <w:rPr>
        <w:noProof/>
        <w:sz w:val="16"/>
        <w:szCs w:val="16"/>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D65C3" w14:textId="49A209D6" w:rsidR="00C76081" w:rsidRPr="004B2CEA" w:rsidRDefault="00C76081" w:rsidP="00825A43">
    <w:pPr>
      <w:tabs>
        <w:tab w:val="right" w:pos="9070"/>
      </w:tabs>
      <w:rPr>
        <w:sz w:val="16"/>
        <w:szCs w:val="16"/>
      </w:rPr>
    </w:pPr>
    <w:r>
      <w:rPr>
        <w:sz w:val="16"/>
        <w:szCs w:val="16"/>
      </w:rPr>
      <w:tab/>
      <w:t>2016 ECEC National Workforce Census</w:t>
    </w:r>
  </w:p>
  <w:p w14:paraId="4E3591A0" w14:textId="59B78E80" w:rsidR="00C76081" w:rsidRPr="004B2CEA" w:rsidRDefault="00C76081" w:rsidP="0063704C">
    <w:pPr>
      <w:tabs>
        <w:tab w:val="right" w:pos="9070"/>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58</w:t>
    </w:r>
    <w:r w:rsidRPr="0063704C">
      <w:rPr>
        <w:noProof/>
        <w:sz w:val="16"/>
        <w:szCs w:val="16"/>
      </w:rPr>
      <w:fldChar w:fldCharType="end"/>
    </w:r>
    <w:r>
      <w:rPr>
        <w:sz w:val="16"/>
        <w:szCs w:val="16"/>
      </w:rPr>
      <w:tab/>
    </w:r>
    <w:r w:rsidRPr="004B2CEA">
      <w:rPr>
        <w:sz w:val="16"/>
        <w:szCs w:val="16"/>
      </w:rPr>
      <w:t>Prepared by the Social Research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6B954" w14:textId="77777777" w:rsidR="00C76081" w:rsidRDefault="00C760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64AC4" w14:textId="5DCF043D" w:rsidR="00C76081" w:rsidRPr="004B2CEA" w:rsidRDefault="00C76081" w:rsidP="0086398A">
    <w:pPr>
      <w:tabs>
        <w:tab w:val="right" w:pos="9070"/>
      </w:tabs>
      <w:rPr>
        <w:sz w:val="16"/>
        <w:szCs w:val="16"/>
      </w:rPr>
    </w:pPr>
    <w:r>
      <w:rPr>
        <w:sz w:val="16"/>
        <w:szCs w:val="16"/>
      </w:rPr>
      <w:t>2016 ECEC National Workforce Census</w:t>
    </w:r>
  </w:p>
  <w:p w14:paraId="408F0011" w14:textId="3B9C0056"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vii</w:t>
    </w:r>
    <w:r w:rsidRPr="002265C3">
      <w:rPr>
        <w:noProof/>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15DF" w14:textId="7E1ECE86" w:rsidR="00C76081" w:rsidRPr="004B2CEA" w:rsidRDefault="00C76081" w:rsidP="00825A43">
    <w:pPr>
      <w:tabs>
        <w:tab w:val="right" w:pos="9070"/>
      </w:tabs>
      <w:rPr>
        <w:sz w:val="16"/>
        <w:szCs w:val="16"/>
      </w:rPr>
    </w:pPr>
    <w:r>
      <w:rPr>
        <w:sz w:val="16"/>
        <w:szCs w:val="16"/>
      </w:rPr>
      <w:tab/>
      <w:t>2016 ECEC National Workforce Census</w:t>
    </w:r>
  </w:p>
  <w:p w14:paraId="144C0A1E" w14:textId="0458415B" w:rsidR="00C76081" w:rsidRPr="004B2CEA" w:rsidRDefault="00C76081" w:rsidP="0063704C">
    <w:pPr>
      <w:tabs>
        <w:tab w:val="right" w:pos="9070"/>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viii</w:t>
    </w:r>
    <w:r w:rsidRPr="0063704C">
      <w:rPr>
        <w:noProof/>
        <w:sz w:val="16"/>
        <w:szCs w:val="16"/>
      </w:rPr>
      <w:fldChar w:fldCharType="end"/>
    </w:r>
    <w:r>
      <w:rPr>
        <w:sz w:val="16"/>
        <w:szCs w:val="16"/>
      </w:rPr>
      <w:tab/>
    </w:r>
    <w:r w:rsidRPr="004B2CEA">
      <w:rPr>
        <w:sz w:val="16"/>
        <w:szCs w:val="16"/>
      </w:rPr>
      <w:t>Prepared by the Social Research Centre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709FE" w14:textId="6A45B13D" w:rsidR="00C76081" w:rsidRPr="004B2CEA" w:rsidRDefault="00C76081" w:rsidP="00CA0ABA">
    <w:pPr>
      <w:tabs>
        <w:tab w:val="right" w:pos="14286"/>
      </w:tabs>
      <w:rPr>
        <w:sz w:val="16"/>
        <w:szCs w:val="16"/>
      </w:rPr>
    </w:pPr>
    <w:r>
      <w:rPr>
        <w:sz w:val="16"/>
        <w:szCs w:val="16"/>
      </w:rPr>
      <w:tab/>
      <w:t>2016 ECEC National Workforce Census</w:t>
    </w:r>
  </w:p>
  <w:p w14:paraId="5C7714E3" w14:textId="55C1180B" w:rsidR="00C76081" w:rsidRPr="004B2CEA" w:rsidRDefault="00C76081" w:rsidP="00CA0ABA">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sidR="00011CCA">
      <w:rPr>
        <w:noProof/>
        <w:sz w:val="16"/>
        <w:szCs w:val="16"/>
      </w:rPr>
      <w:t>46</w:t>
    </w:r>
    <w:r w:rsidRPr="0063704C">
      <w:rPr>
        <w:noProof/>
        <w:sz w:val="16"/>
        <w:szCs w:val="16"/>
      </w:rPr>
      <w:fldChar w:fldCharType="end"/>
    </w:r>
    <w:r>
      <w:rPr>
        <w:sz w:val="16"/>
        <w:szCs w:val="16"/>
      </w:rPr>
      <w:tab/>
    </w:r>
    <w:r w:rsidRPr="004B2CEA">
      <w:rPr>
        <w:sz w:val="16"/>
        <w:szCs w:val="16"/>
      </w:rPr>
      <w:t>Prepared by the Social Research Centre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F2DE9" w14:textId="4883B5B8" w:rsidR="00C76081" w:rsidRPr="004B2CEA" w:rsidRDefault="00C76081" w:rsidP="00825A43">
    <w:pPr>
      <w:tabs>
        <w:tab w:val="right" w:pos="9070"/>
      </w:tabs>
      <w:rPr>
        <w:sz w:val="16"/>
        <w:szCs w:val="16"/>
      </w:rPr>
    </w:pPr>
    <w:r>
      <w:rPr>
        <w:sz w:val="16"/>
        <w:szCs w:val="16"/>
      </w:rPr>
      <w:t>2016 ECEC National Workforce Census</w:t>
    </w:r>
  </w:p>
  <w:p w14:paraId="6FE12832" w14:textId="175AA348"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25</w:t>
    </w:r>
    <w:r w:rsidRPr="002265C3">
      <w:rPr>
        <w:noProof/>
        <w:sz w:val="16"/>
        <w:szCs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265AC" w14:textId="595B33E3" w:rsidR="00C76081" w:rsidRPr="004B2CEA" w:rsidRDefault="00C76081" w:rsidP="00825A43">
    <w:pPr>
      <w:tabs>
        <w:tab w:val="right" w:pos="9070"/>
      </w:tabs>
      <w:rPr>
        <w:sz w:val="16"/>
        <w:szCs w:val="16"/>
      </w:rPr>
    </w:pPr>
    <w:r>
      <w:rPr>
        <w:sz w:val="16"/>
        <w:szCs w:val="16"/>
      </w:rPr>
      <w:t>2016 ECEC National Workforce Census</w:t>
    </w:r>
  </w:p>
  <w:p w14:paraId="59735BE3" w14:textId="4AFB6A92" w:rsidR="00C76081" w:rsidRPr="004B2CEA" w:rsidRDefault="00C76081" w:rsidP="00D82B1B">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27</w:t>
    </w:r>
    <w:r w:rsidRPr="002265C3">
      <w:rPr>
        <w:noProof/>
        <w:sz w:val="16"/>
        <w:szCs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F00A0" w14:textId="46C9A49A" w:rsidR="00C76081" w:rsidRPr="004B2CEA" w:rsidRDefault="00C76081" w:rsidP="00825A43">
    <w:pPr>
      <w:tabs>
        <w:tab w:val="right" w:pos="9070"/>
      </w:tabs>
      <w:rPr>
        <w:sz w:val="16"/>
        <w:szCs w:val="16"/>
      </w:rPr>
    </w:pPr>
    <w:r>
      <w:rPr>
        <w:sz w:val="16"/>
        <w:szCs w:val="16"/>
      </w:rPr>
      <w:t>2016 ECEC National Workforce Census</w:t>
    </w:r>
  </w:p>
  <w:p w14:paraId="6967D6CF" w14:textId="4FFA6303" w:rsidR="00C76081" w:rsidRPr="004B2CEA" w:rsidRDefault="00C7608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sidR="00011CCA">
      <w:rPr>
        <w:noProof/>
        <w:sz w:val="16"/>
        <w:szCs w:val="16"/>
      </w:rPr>
      <w:t>45</w:t>
    </w:r>
    <w:r w:rsidRPr="002265C3">
      <w:rP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D9F47" w14:textId="77777777" w:rsidR="00C76081" w:rsidRDefault="00C76081" w:rsidP="0086398A">
      <w:r>
        <w:separator/>
      </w:r>
    </w:p>
  </w:footnote>
  <w:footnote w:type="continuationSeparator" w:id="0">
    <w:p w14:paraId="5D3597A2" w14:textId="77777777" w:rsidR="00C76081" w:rsidRDefault="00C76081" w:rsidP="00863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202A2" w14:textId="6AD8EA2E" w:rsidR="00C76081" w:rsidRDefault="00C76081" w:rsidP="00D82B1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F4619" w14:textId="071EE5B2" w:rsidR="00C76081" w:rsidRDefault="00C7608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B721F" w14:textId="475E7F75" w:rsidR="00C76081" w:rsidRDefault="00C7608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D1554" w14:textId="284C0314" w:rsidR="00C76081" w:rsidRDefault="00C7608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2D227" w14:textId="052E77F2" w:rsidR="00C76081" w:rsidRDefault="00C7608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45A13" w14:textId="62BC4173" w:rsidR="00C76081" w:rsidRDefault="00C7608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853DB" w14:textId="0F4C8246" w:rsidR="00C76081" w:rsidRDefault="00C7608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28BD7" w14:textId="6EB11569" w:rsidR="00C76081" w:rsidRDefault="00C7608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F8E66" w14:textId="1A8F5050" w:rsidR="00C76081" w:rsidRDefault="00C76081">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86AA8" w14:textId="6B27BE01" w:rsidR="00C76081" w:rsidRDefault="00C7608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AA9C7" w14:textId="76DD73A5" w:rsidR="00C76081" w:rsidRDefault="00C760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8ABAB" w14:textId="1E9CDF20" w:rsidR="00C76081" w:rsidRDefault="00C7608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38AB0" w14:textId="28AA7CF3" w:rsidR="00C76081" w:rsidRDefault="00C76081">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9DE2A" w14:textId="0708C796" w:rsidR="00C76081" w:rsidRDefault="00C76081">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B42F0" w14:textId="1942F9EC" w:rsidR="00C76081" w:rsidRDefault="00C7608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482F3" w14:textId="397A87DC" w:rsidR="00C76081" w:rsidRDefault="00C7608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32839" w14:textId="2F88416F" w:rsidR="00C76081" w:rsidRDefault="00C76081">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1FCE4" w14:textId="1674E4DF" w:rsidR="00C76081" w:rsidRDefault="00C76081">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4CE3C" w14:textId="1D7CEF1E" w:rsidR="00C76081" w:rsidRDefault="00C7608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6F0AB" w14:textId="2CBAD472" w:rsidR="00C76081" w:rsidRDefault="00C76081">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EE9A7" w14:textId="35D79CF1" w:rsidR="00C76081" w:rsidRDefault="00C76081">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4D6AE" w14:textId="2BAC86EB" w:rsidR="00C76081" w:rsidRDefault="00C760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37BCC" w14:textId="1D9150E4" w:rsidR="00C76081" w:rsidRDefault="00C76081">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E903C" w14:textId="5CEE1CE6" w:rsidR="00C76081" w:rsidRDefault="00C76081">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F5C05" w14:textId="40187BF0" w:rsidR="00C76081" w:rsidRDefault="00C76081">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58EAC" w14:textId="06577F82" w:rsidR="00C76081" w:rsidRDefault="00C76081">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1532B" w14:textId="14C0B626" w:rsidR="00C76081" w:rsidRDefault="00C76081">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83279" w14:textId="0E595823" w:rsidR="00C76081" w:rsidRDefault="00C76081">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396ED" w14:textId="14970252" w:rsidR="00C76081" w:rsidRDefault="00C76081">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B44BD" w14:textId="65C33F1E" w:rsidR="00C76081" w:rsidRDefault="00C76081">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71CC2" w14:textId="4F58CB24" w:rsidR="00C76081" w:rsidRDefault="00C76081">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3432B" w14:textId="1C75F7DA" w:rsidR="00C76081" w:rsidRDefault="00C76081">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9C5E7" w14:textId="0040C1D5" w:rsidR="00C76081" w:rsidRDefault="00C760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697CA" w14:textId="437E77D8" w:rsidR="00C76081" w:rsidRDefault="00C76081">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6C7B1" w14:textId="7224CF69" w:rsidR="00C76081" w:rsidRDefault="00C76081">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7C10F" w14:textId="0935D3C7" w:rsidR="00C76081" w:rsidRDefault="00C76081">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D7FD8" w14:textId="74B22AE7" w:rsidR="00C76081" w:rsidRDefault="00C7608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00955" w14:textId="65C862F9" w:rsidR="00C76081" w:rsidRDefault="00C7608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94648" w14:textId="03287E35" w:rsidR="00C76081" w:rsidRDefault="00C7608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F6CC0" w14:textId="6BC5B508" w:rsidR="00C76081" w:rsidRDefault="00C7608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32B63" w14:textId="1ABEE460" w:rsidR="00C76081" w:rsidRDefault="00C7608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A7827" w14:textId="5389E291" w:rsidR="00C76081" w:rsidRDefault="00C760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1619"/>
    <w:multiLevelType w:val="hybridMultilevel"/>
    <w:tmpl w:val="E536C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4860B8C"/>
    <w:multiLevelType w:val="hybridMultilevel"/>
    <w:tmpl w:val="4F8C39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CA478B0"/>
    <w:multiLevelType w:val="hybridMultilevel"/>
    <w:tmpl w:val="7B8E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BE62F7"/>
    <w:multiLevelType w:val="hybridMultilevel"/>
    <w:tmpl w:val="B2D8A536"/>
    <w:lvl w:ilvl="0" w:tplc="C15A4CAC">
      <w:start w:val="1"/>
      <w:numFmt w:val="lowerLetter"/>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7EA67E3"/>
    <w:multiLevelType w:val="hybridMultilevel"/>
    <w:tmpl w:val="6CD20B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B71545B"/>
    <w:multiLevelType w:val="hybridMultilevel"/>
    <w:tmpl w:val="2C4CDD06"/>
    <w:lvl w:ilvl="0" w:tplc="768C482C">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6">
    <w:nsid w:val="3D8841FF"/>
    <w:multiLevelType w:val="multilevel"/>
    <w:tmpl w:val="306E4E4C"/>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44A77B5B"/>
    <w:multiLevelType w:val="hybridMultilevel"/>
    <w:tmpl w:val="2C4CDD06"/>
    <w:lvl w:ilvl="0" w:tplc="768C48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48495D84"/>
    <w:multiLevelType w:val="hybridMultilevel"/>
    <w:tmpl w:val="7F28880A"/>
    <w:lvl w:ilvl="0" w:tplc="0E32FE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F106011"/>
    <w:multiLevelType w:val="hybridMultilevel"/>
    <w:tmpl w:val="6C02E6B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514E5A47"/>
    <w:multiLevelType w:val="hybridMultilevel"/>
    <w:tmpl w:val="337808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D6543D4"/>
    <w:multiLevelType w:val="hybridMultilevel"/>
    <w:tmpl w:val="2C4CDD06"/>
    <w:lvl w:ilvl="0" w:tplc="768C482C">
      <w:start w:val="1"/>
      <w:numFmt w:val="lowerLetter"/>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12">
    <w:nsid w:val="5E8B356F"/>
    <w:multiLevelType w:val="hybridMultilevel"/>
    <w:tmpl w:val="4A30A400"/>
    <w:lvl w:ilvl="0" w:tplc="86200E6A">
      <w:start w:val="1"/>
      <w:numFmt w:val="lowerLetter"/>
      <w:lvlText w:val="(%1)"/>
      <w:lvlJc w:val="left"/>
      <w:pPr>
        <w:ind w:left="420" w:hanging="375"/>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3">
    <w:nsid w:val="6376684B"/>
    <w:multiLevelType w:val="hybridMultilevel"/>
    <w:tmpl w:val="ADDE8D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ACF61FC"/>
    <w:multiLevelType w:val="hybridMultilevel"/>
    <w:tmpl w:val="2C4CDD06"/>
    <w:lvl w:ilvl="0" w:tplc="768C482C">
      <w:start w:val="1"/>
      <w:numFmt w:val="lowerLetter"/>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15">
    <w:nsid w:val="78AB0CB6"/>
    <w:multiLevelType w:val="multilevel"/>
    <w:tmpl w:val="990C0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EEB4187"/>
    <w:multiLevelType w:val="multilevel"/>
    <w:tmpl w:val="5A06ECFC"/>
    <w:lvl w:ilvl="0">
      <w:start w:val="1"/>
      <w:numFmt w:val="decimal"/>
      <w:lvlText w:val="%1."/>
      <w:lvlJc w:val="left"/>
      <w:pPr>
        <w:ind w:left="851" w:hanging="851"/>
      </w:pPr>
      <w:rPr>
        <w:rFonts w:ascii="Arial Bold" w:hAnsi="Arial Bold" w:hint="default"/>
        <w:b/>
        <w:i w:val="0"/>
        <w:color w:val="1F698E" w:themeColor="accent1"/>
        <w:sz w:val="40"/>
        <w:szCs w:val="40"/>
      </w:rPr>
    </w:lvl>
    <w:lvl w:ilvl="1">
      <w:start w:val="1"/>
      <w:numFmt w:val="decimal"/>
      <w:lvlText w:val="%1.%2"/>
      <w:lvlJc w:val="left"/>
      <w:pPr>
        <w:ind w:left="851" w:hanging="851"/>
      </w:pPr>
      <w:rPr>
        <w:rFonts w:ascii="Arial Bold" w:hAnsi="Arial Bold" w:hint="default"/>
        <w:b/>
        <w:i w:val="0"/>
        <w:color w:val="1F698E" w:themeColor="accent1"/>
        <w:sz w:val="32"/>
      </w:rPr>
    </w:lvl>
    <w:lvl w:ilvl="2">
      <w:start w:val="1"/>
      <w:numFmt w:val="decimal"/>
      <w:lvlText w:val="%1.%2.%3"/>
      <w:lvlJc w:val="right"/>
      <w:pPr>
        <w:ind w:left="851" w:hanging="851"/>
      </w:pPr>
      <w:rPr>
        <w:rFonts w:ascii="Arial Bold" w:hAnsi="Arial Bold" w:hint="default"/>
        <w:b/>
        <w:i w:val="0"/>
        <w:color w:val="1F698E" w:themeColor="accent1"/>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F6E7EE7"/>
    <w:multiLevelType w:val="hybridMultilevel"/>
    <w:tmpl w:val="7FA4381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15"/>
  </w:num>
  <w:num w:numId="3">
    <w:abstractNumId w:val="17"/>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5"/>
  </w:num>
  <w:num w:numId="11">
    <w:abstractNumId w:val="15"/>
  </w:num>
  <w:num w:numId="12">
    <w:abstractNumId w:val="15"/>
  </w:num>
  <w:num w:numId="13">
    <w:abstractNumId w:val="10"/>
  </w:num>
  <w:num w:numId="14">
    <w:abstractNumId w:val="1"/>
  </w:num>
  <w:num w:numId="15">
    <w:abstractNumId w:val="13"/>
  </w:num>
  <w:num w:numId="16">
    <w:abstractNumId w:val="4"/>
  </w:num>
  <w:num w:numId="17">
    <w:abstractNumId w:val="7"/>
  </w:num>
  <w:num w:numId="18">
    <w:abstractNumId w:val="5"/>
  </w:num>
  <w:num w:numId="19">
    <w:abstractNumId w:val="15"/>
  </w:num>
  <w:num w:numId="20">
    <w:abstractNumId w:val="12"/>
  </w:num>
  <w:num w:numId="21">
    <w:abstractNumId w:val="0"/>
  </w:num>
  <w:num w:numId="22">
    <w:abstractNumId w:val="2"/>
  </w:num>
  <w:num w:numId="23">
    <w:abstractNumId w:val="14"/>
  </w:num>
  <w:num w:numId="24">
    <w:abstractNumId w:val="3"/>
  </w:num>
  <w:num w:numId="25">
    <w:abstractNumId w:val="8"/>
  </w:num>
  <w:num w:numId="26">
    <w:abstractNumId w:val="9"/>
  </w:num>
  <w:num w:numId="27">
    <w:abstractNumId w:val="16"/>
  </w:num>
  <w:num w:numId="28">
    <w:abstractNumId w:val="1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on Head">
    <w15:presenceInfo w15:providerId="AD" w15:userId="S-1-5-21-2520426454-3453388525-155158658-2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3c6fb8c-5e3c-4ed8-884d-b06b86c4233a"/>
  </w:docVars>
  <w:rsids>
    <w:rsidRoot w:val="00CB1589"/>
    <w:rsid w:val="00000669"/>
    <w:rsid w:val="00005B05"/>
    <w:rsid w:val="0000605B"/>
    <w:rsid w:val="0000611B"/>
    <w:rsid w:val="00011CCA"/>
    <w:rsid w:val="00021951"/>
    <w:rsid w:val="00024A9C"/>
    <w:rsid w:val="00024D87"/>
    <w:rsid w:val="000267C2"/>
    <w:rsid w:val="000313A5"/>
    <w:rsid w:val="00031451"/>
    <w:rsid w:val="00033802"/>
    <w:rsid w:val="00034378"/>
    <w:rsid w:val="00035839"/>
    <w:rsid w:val="00036325"/>
    <w:rsid w:val="00037133"/>
    <w:rsid w:val="00042BA5"/>
    <w:rsid w:val="00043FB0"/>
    <w:rsid w:val="00044C80"/>
    <w:rsid w:val="00046165"/>
    <w:rsid w:val="000527D3"/>
    <w:rsid w:val="0005754C"/>
    <w:rsid w:val="00060330"/>
    <w:rsid w:val="00061A81"/>
    <w:rsid w:val="00062973"/>
    <w:rsid w:val="00067ED4"/>
    <w:rsid w:val="00073996"/>
    <w:rsid w:val="00073B53"/>
    <w:rsid w:val="00077215"/>
    <w:rsid w:val="0008238E"/>
    <w:rsid w:val="00084926"/>
    <w:rsid w:val="00086E4E"/>
    <w:rsid w:val="00086E9C"/>
    <w:rsid w:val="000911BB"/>
    <w:rsid w:val="00092505"/>
    <w:rsid w:val="0009371B"/>
    <w:rsid w:val="000941B6"/>
    <w:rsid w:val="00094B0C"/>
    <w:rsid w:val="00095B92"/>
    <w:rsid w:val="00095DAF"/>
    <w:rsid w:val="000A2E28"/>
    <w:rsid w:val="000A3B93"/>
    <w:rsid w:val="000A52CB"/>
    <w:rsid w:val="000A5325"/>
    <w:rsid w:val="000A6BEF"/>
    <w:rsid w:val="000B33BB"/>
    <w:rsid w:val="000B5ED3"/>
    <w:rsid w:val="000C209A"/>
    <w:rsid w:val="000C3291"/>
    <w:rsid w:val="000C34D9"/>
    <w:rsid w:val="000C6DF4"/>
    <w:rsid w:val="000D3324"/>
    <w:rsid w:val="000D3529"/>
    <w:rsid w:val="000D425F"/>
    <w:rsid w:val="000D4A35"/>
    <w:rsid w:val="000D62DB"/>
    <w:rsid w:val="000D7B4B"/>
    <w:rsid w:val="000D7FA4"/>
    <w:rsid w:val="000E10E2"/>
    <w:rsid w:val="000E188E"/>
    <w:rsid w:val="000E4B6F"/>
    <w:rsid w:val="000E5865"/>
    <w:rsid w:val="000E6594"/>
    <w:rsid w:val="000F14A2"/>
    <w:rsid w:val="00100EB9"/>
    <w:rsid w:val="00107291"/>
    <w:rsid w:val="00107BF1"/>
    <w:rsid w:val="00111E3D"/>
    <w:rsid w:val="00112710"/>
    <w:rsid w:val="0011446C"/>
    <w:rsid w:val="00114D60"/>
    <w:rsid w:val="00116339"/>
    <w:rsid w:val="00117A98"/>
    <w:rsid w:val="0012317B"/>
    <w:rsid w:val="00126718"/>
    <w:rsid w:val="00130242"/>
    <w:rsid w:val="00136759"/>
    <w:rsid w:val="00140074"/>
    <w:rsid w:val="001411F3"/>
    <w:rsid w:val="0014319D"/>
    <w:rsid w:val="001443D2"/>
    <w:rsid w:val="00144F05"/>
    <w:rsid w:val="00145C29"/>
    <w:rsid w:val="00146C59"/>
    <w:rsid w:val="00146CCC"/>
    <w:rsid w:val="00152453"/>
    <w:rsid w:val="00152624"/>
    <w:rsid w:val="001528D8"/>
    <w:rsid w:val="00160BA0"/>
    <w:rsid w:val="00162D69"/>
    <w:rsid w:val="00163EB8"/>
    <w:rsid w:val="0016406C"/>
    <w:rsid w:val="001723FC"/>
    <w:rsid w:val="00173F5F"/>
    <w:rsid w:val="00175E85"/>
    <w:rsid w:val="00177461"/>
    <w:rsid w:val="00182349"/>
    <w:rsid w:val="001853FB"/>
    <w:rsid w:val="00185DDD"/>
    <w:rsid w:val="001876AC"/>
    <w:rsid w:val="0019218D"/>
    <w:rsid w:val="0019226F"/>
    <w:rsid w:val="0019337F"/>
    <w:rsid w:val="00194753"/>
    <w:rsid w:val="0019798D"/>
    <w:rsid w:val="001A0421"/>
    <w:rsid w:val="001A1185"/>
    <w:rsid w:val="001A20C8"/>
    <w:rsid w:val="001A725F"/>
    <w:rsid w:val="001A76AC"/>
    <w:rsid w:val="001B04A5"/>
    <w:rsid w:val="001B0543"/>
    <w:rsid w:val="001B1F94"/>
    <w:rsid w:val="001B38C9"/>
    <w:rsid w:val="001B3903"/>
    <w:rsid w:val="001B7A07"/>
    <w:rsid w:val="001B7ABC"/>
    <w:rsid w:val="001C2AE7"/>
    <w:rsid w:val="001C4BC0"/>
    <w:rsid w:val="001C63C3"/>
    <w:rsid w:val="001C6E06"/>
    <w:rsid w:val="001D0460"/>
    <w:rsid w:val="001D0615"/>
    <w:rsid w:val="001D0C3A"/>
    <w:rsid w:val="001D4F9C"/>
    <w:rsid w:val="001D621F"/>
    <w:rsid w:val="001D6E04"/>
    <w:rsid w:val="001E0E85"/>
    <w:rsid w:val="001E13F5"/>
    <w:rsid w:val="001E31DD"/>
    <w:rsid w:val="001E381A"/>
    <w:rsid w:val="001F06D8"/>
    <w:rsid w:val="001F29C6"/>
    <w:rsid w:val="0020309C"/>
    <w:rsid w:val="00204BC5"/>
    <w:rsid w:val="002060B4"/>
    <w:rsid w:val="0021054F"/>
    <w:rsid w:val="0021348F"/>
    <w:rsid w:val="00217D51"/>
    <w:rsid w:val="00221F80"/>
    <w:rsid w:val="00223B3F"/>
    <w:rsid w:val="00223FCF"/>
    <w:rsid w:val="00224D57"/>
    <w:rsid w:val="00225F95"/>
    <w:rsid w:val="0022653D"/>
    <w:rsid w:val="002265B7"/>
    <w:rsid w:val="0023094D"/>
    <w:rsid w:val="0023175B"/>
    <w:rsid w:val="002355C2"/>
    <w:rsid w:val="00237968"/>
    <w:rsid w:val="00245731"/>
    <w:rsid w:val="00247EE3"/>
    <w:rsid w:val="002577EA"/>
    <w:rsid w:val="0026178D"/>
    <w:rsid w:val="00263688"/>
    <w:rsid w:val="00266817"/>
    <w:rsid w:val="00266E3E"/>
    <w:rsid w:val="00266ECB"/>
    <w:rsid w:val="00266F04"/>
    <w:rsid w:val="00270866"/>
    <w:rsid w:val="00270FB0"/>
    <w:rsid w:val="00275EBC"/>
    <w:rsid w:val="0027685B"/>
    <w:rsid w:val="00276F4C"/>
    <w:rsid w:val="0028077B"/>
    <w:rsid w:val="002818F8"/>
    <w:rsid w:val="002821CF"/>
    <w:rsid w:val="00283774"/>
    <w:rsid w:val="002843F3"/>
    <w:rsid w:val="00291665"/>
    <w:rsid w:val="00295696"/>
    <w:rsid w:val="0029765B"/>
    <w:rsid w:val="002A1374"/>
    <w:rsid w:val="002A2F7A"/>
    <w:rsid w:val="002A3369"/>
    <w:rsid w:val="002A39DD"/>
    <w:rsid w:val="002A3BA0"/>
    <w:rsid w:val="002A5899"/>
    <w:rsid w:val="002A5F5C"/>
    <w:rsid w:val="002A61A0"/>
    <w:rsid w:val="002B2162"/>
    <w:rsid w:val="002B6EFA"/>
    <w:rsid w:val="002C1753"/>
    <w:rsid w:val="002C35A0"/>
    <w:rsid w:val="002C59AB"/>
    <w:rsid w:val="002D1373"/>
    <w:rsid w:val="002D1862"/>
    <w:rsid w:val="002D498B"/>
    <w:rsid w:val="002D768D"/>
    <w:rsid w:val="002F3200"/>
    <w:rsid w:val="002F3440"/>
    <w:rsid w:val="002F6514"/>
    <w:rsid w:val="00300560"/>
    <w:rsid w:val="00302203"/>
    <w:rsid w:val="00302D21"/>
    <w:rsid w:val="0030496A"/>
    <w:rsid w:val="0030501E"/>
    <w:rsid w:val="00306BB3"/>
    <w:rsid w:val="0030760E"/>
    <w:rsid w:val="00313D8E"/>
    <w:rsid w:val="003147B4"/>
    <w:rsid w:val="00314EE3"/>
    <w:rsid w:val="00316A60"/>
    <w:rsid w:val="003216CD"/>
    <w:rsid w:val="00323F47"/>
    <w:rsid w:val="003240BC"/>
    <w:rsid w:val="00324BB5"/>
    <w:rsid w:val="00326EF7"/>
    <w:rsid w:val="0032724C"/>
    <w:rsid w:val="003276E3"/>
    <w:rsid w:val="0032780B"/>
    <w:rsid w:val="00331208"/>
    <w:rsid w:val="0033393F"/>
    <w:rsid w:val="003360AB"/>
    <w:rsid w:val="00340026"/>
    <w:rsid w:val="0034492E"/>
    <w:rsid w:val="00345889"/>
    <w:rsid w:val="00350EFE"/>
    <w:rsid w:val="00351CFA"/>
    <w:rsid w:val="00352E59"/>
    <w:rsid w:val="00354693"/>
    <w:rsid w:val="003564A6"/>
    <w:rsid w:val="00362845"/>
    <w:rsid w:val="003729C4"/>
    <w:rsid w:val="00375877"/>
    <w:rsid w:val="003778B6"/>
    <w:rsid w:val="00382B50"/>
    <w:rsid w:val="003846C5"/>
    <w:rsid w:val="003919D2"/>
    <w:rsid w:val="00392E7B"/>
    <w:rsid w:val="00394B20"/>
    <w:rsid w:val="00396566"/>
    <w:rsid w:val="003974E7"/>
    <w:rsid w:val="003A0349"/>
    <w:rsid w:val="003A6117"/>
    <w:rsid w:val="003A6934"/>
    <w:rsid w:val="003B1AD6"/>
    <w:rsid w:val="003B2757"/>
    <w:rsid w:val="003B5EBC"/>
    <w:rsid w:val="003B6E9B"/>
    <w:rsid w:val="003C011D"/>
    <w:rsid w:val="003C3650"/>
    <w:rsid w:val="003C4E62"/>
    <w:rsid w:val="003C5543"/>
    <w:rsid w:val="003C657D"/>
    <w:rsid w:val="003D38C5"/>
    <w:rsid w:val="003E1487"/>
    <w:rsid w:val="003E1ED7"/>
    <w:rsid w:val="003E361C"/>
    <w:rsid w:val="003E4674"/>
    <w:rsid w:val="003E680A"/>
    <w:rsid w:val="003F0401"/>
    <w:rsid w:val="003F08FD"/>
    <w:rsid w:val="003F0E2F"/>
    <w:rsid w:val="003F4E1E"/>
    <w:rsid w:val="003F5703"/>
    <w:rsid w:val="003F612D"/>
    <w:rsid w:val="003F6E6A"/>
    <w:rsid w:val="003F7B50"/>
    <w:rsid w:val="00401198"/>
    <w:rsid w:val="004041CF"/>
    <w:rsid w:val="00407419"/>
    <w:rsid w:val="00410DC2"/>
    <w:rsid w:val="00411A57"/>
    <w:rsid w:val="00417835"/>
    <w:rsid w:val="00422AB1"/>
    <w:rsid w:val="00426343"/>
    <w:rsid w:val="00431200"/>
    <w:rsid w:val="0043126A"/>
    <w:rsid w:val="004318BB"/>
    <w:rsid w:val="00432849"/>
    <w:rsid w:val="00432AD9"/>
    <w:rsid w:val="00434CD6"/>
    <w:rsid w:val="00434EDA"/>
    <w:rsid w:val="00435586"/>
    <w:rsid w:val="00436088"/>
    <w:rsid w:val="00443F8C"/>
    <w:rsid w:val="00444874"/>
    <w:rsid w:val="00444D14"/>
    <w:rsid w:val="00445BD1"/>
    <w:rsid w:val="00446DBA"/>
    <w:rsid w:val="00451D9F"/>
    <w:rsid w:val="004534B3"/>
    <w:rsid w:val="00454BE0"/>
    <w:rsid w:val="004571EA"/>
    <w:rsid w:val="00470E66"/>
    <w:rsid w:val="00471428"/>
    <w:rsid w:val="00471692"/>
    <w:rsid w:val="00472BCB"/>
    <w:rsid w:val="004765C3"/>
    <w:rsid w:val="00483256"/>
    <w:rsid w:val="00483388"/>
    <w:rsid w:val="00490854"/>
    <w:rsid w:val="00490BD0"/>
    <w:rsid w:val="004A0E63"/>
    <w:rsid w:val="004A3C14"/>
    <w:rsid w:val="004A3F2B"/>
    <w:rsid w:val="004A41A6"/>
    <w:rsid w:val="004A5810"/>
    <w:rsid w:val="004A6DF5"/>
    <w:rsid w:val="004B0C23"/>
    <w:rsid w:val="004B4D3B"/>
    <w:rsid w:val="004B6C55"/>
    <w:rsid w:val="004C145C"/>
    <w:rsid w:val="004C5910"/>
    <w:rsid w:val="004C5DB8"/>
    <w:rsid w:val="004C6E0E"/>
    <w:rsid w:val="004D06DD"/>
    <w:rsid w:val="004D2130"/>
    <w:rsid w:val="004D4227"/>
    <w:rsid w:val="004D50F7"/>
    <w:rsid w:val="004D5B70"/>
    <w:rsid w:val="004D6380"/>
    <w:rsid w:val="004D6FC3"/>
    <w:rsid w:val="004E3D9B"/>
    <w:rsid w:val="004E517C"/>
    <w:rsid w:val="004E52E2"/>
    <w:rsid w:val="004E63AF"/>
    <w:rsid w:val="004F20CB"/>
    <w:rsid w:val="004F2A10"/>
    <w:rsid w:val="00500D16"/>
    <w:rsid w:val="00501E72"/>
    <w:rsid w:val="005049B6"/>
    <w:rsid w:val="00507941"/>
    <w:rsid w:val="005110B2"/>
    <w:rsid w:val="00512F77"/>
    <w:rsid w:val="005130AD"/>
    <w:rsid w:val="00513E6D"/>
    <w:rsid w:val="00515B62"/>
    <w:rsid w:val="005164A8"/>
    <w:rsid w:val="005178BA"/>
    <w:rsid w:val="00517B74"/>
    <w:rsid w:val="005204C9"/>
    <w:rsid w:val="00520AD7"/>
    <w:rsid w:val="005211C7"/>
    <w:rsid w:val="005216E6"/>
    <w:rsid w:val="00525FB0"/>
    <w:rsid w:val="00527516"/>
    <w:rsid w:val="0053003A"/>
    <w:rsid w:val="005326D6"/>
    <w:rsid w:val="00534C26"/>
    <w:rsid w:val="00535207"/>
    <w:rsid w:val="005368A6"/>
    <w:rsid w:val="0053756A"/>
    <w:rsid w:val="00540378"/>
    <w:rsid w:val="00541304"/>
    <w:rsid w:val="00544B51"/>
    <w:rsid w:val="005450C7"/>
    <w:rsid w:val="00550A3E"/>
    <w:rsid w:val="00570946"/>
    <w:rsid w:val="00571BEF"/>
    <w:rsid w:val="0057261C"/>
    <w:rsid w:val="00573B84"/>
    <w:rsid w:val="00574CE7"/>
    <w:rsid w:val="00574DED"/>
    <w:rsid w:val="005759F1"/>
    <w:rsid w:val="00581773"/>
    <w:rsid w:val="005824B9"/>
    <w:rsid w:val="00582D63"/>
    <w:rsid w:val="00584183"/>
    <w:rsid w:val="0058463B"/>
    <w:rsid w:val="005867AE"/>
    <w:rsid w:val="00587AEE"/>
    <w:rsid w:val="005902A8"/>
    <w:rsid w:val="00590531"/>
    <w:rsid w:val="005915E2"/>
    <w:rsid w:val="00591DAB"/>
    <w:rsid w:val="0059213D"/>
    <w:rsid w:val="00592D59"/>
    <w:rsid w:val="0059616A"/>
    <w:rsid w:val="00596B4A"/>
    <w:rsid w:val="005A0BDF"/>
    <w:rsid w:val="005A2B8E"/>
    <w:rsid w:val="005A2E56"/>
    <w:rsid w:val="005A3FA5"/>
    <w:rsid w:val="005A55C2"/>
    <w:rsid w:val="005A691D"/>
    <w:rsid w:val="005B1FCD"/>
    <w:rsid w:val="005B21FC"/>
    <w:rsid w:val="005C6F5B"/>
    <w:rsid w:val="005D11F4"/>
    <w:rsid w:val="005D3DED"/>
    <w:rsid w:val="005D4B1A"/>
    <w:rsid w:val="005E142C"/>
    <w:rsid w:val="005E4D06"/>
    <w:rsid w:val="005F2AFA"/>
    <w:rsid w:val="005F31C5"/>
    <w:rsid w:val="00600C4F"/>
    <w:rsid w:val="0060255E"/>
    <w:rsid w:val="00605DE8"/>
    <w:rsid w:val="0060643A"/>
    <w:rsid w:val="00606517"/>
    <w:rsid w:val="00610A92"/>
    <w:rsid w:val="00610B1B"/>
    <w:rsid w:val="006110A9"/>
    <w:rsid w:val="00612600"/>
    <w:rsid w:val="00612996"/>
    <w:rsid w:val="0062011F"/>
    <w:rsid w:val="00620384"/>
    <w:rsid w:val="00620443"/>
    <w:rsid w:val="00620591"/>
    <w:rsid w:val="00620A0A"/>
    <w:rsid w:val="00620FD0"/>
    <w:rsid w:val="00623FE0"/>
    <w:rsid w:val="00625666"/>
    <w:rsid w:val="00625B95"/>
    <w:rsid w:val="00627309"/>
    <w:rsid w:val="00630A53"/>
    <w:rsid w:val="00633A40"/>
    <w:rsid w:val="0063438F"/>
    <w:rsid w:val="0063639D"/>
    <w:rsid w:val="0063704C"/>
    <w:rsid w:val="00641E10"/>
    <w:rsid w:val="00645DB2"/>
    <w:rsid w:val="00645DC5"/>
    <w:rsid w:val="00646301"/>
    <w:rsid w:val="00651CF7"/>
    <w:rsid w:val="006541E9"/>
    <w:rsid w:val="00654CBF"/>
    <w:rsid w:val="00662B20"/>
    <w:rsid w:val="006631F8"/>
    <w:rsid w:val="00663D56"/>
    <w:rsid w:val="00664F90"/>
    <w:rsid w:val="0066664E"/>
    <w:rsid w:val="00666CA9"/>
    <w:rsid w:val="00670A9A"/>
    <w:rsid w:val="00671A26"/>
    <w:rsid w:val="00673149"/>
    <w:rsid w:val="006734CE"/>
    <w:rsid w:val="00683C86"/>
    <w:rsid w:val="00685FA3"/>
    <w:rsid w:val="00687486"/>
    <w:rsid w:val="0069140D"/>
    <w:rsid w:val="00692A6C"/>
    <w:rsid w:val="0069326F"/>
    <w:rsid w:val="0069400B"/>
    <w:rsid w:val="00695C51"/>
    <w:rsid w:val="00695DB0"/>
    <w:rsid w:val="006967E7"/>
    <w:rsid w:val="00696E14"/>
    <w:rsid w:val="00697F9F"/>
    <w:rsid w:val="006A0889"/>
    <w:rsid w:val="006A0C90"/>
    <w:rsid w:val="006A4846"/>
    <w:rsid w:val="006A6F4F"/>
    <w:rsid w:val="006B26CA"/>
    <w:rsid w:val="006B2A7C"/>
    <w:rsid w:val="006C11EF"/>
    <w:rsid w:val="006C1631"/>
    <w:rsid w:val="006C37DF"/>
    <w:rsid w:val="006C51CD"/>
    <w:rsid w:val="006C60D9"/>
    <w:rsid w:val="006C6F17"/>
    <w:rsid w:val="006D1232"/>
    <w:rsid w:val="006D1E28"/>
    <w:rsid w:val="006D323B"/>
    <w:rsid w:val="006D3A01"/>
    <w:rsid w:val="006D5C5C"/>
    <w:rsid w:val="006D7605"/>
    <w:rsid w:val="006E03FB"/>
    <w:rsid w:val="006E0775"/>
    <w:rsid w:val="006E19C7"/>
    <w:rsid w:val="006E2CF9"/>
    <w:rsid w:val="006E6856"/>
    <w:rsid w:val="006E76C2"/>
    <w:rsid w:val="006F5B1C"/>
    <w:rsid w:val="006F7B32"/>
    <w:rsid w:val="0070424F"/>
    <w:rsid w:val="00704526"/>
    <w:rsid w:val="0070624E"/>
    <w:rsid w:val="00707627"/>
    <w:rsid w:val="00707660"/>
    <w:rsid w:val="00707C6D"/>
    <w:rsid w:val="00707E16"/>
    <w:rsid w:val="00713927"/>
    <w:rsid w:val="00715DC0"/>
    <w:rsid w:val="00716066"/>
    <w:rsid w:val="00717B12"/>
    <w:rsid w:val="0072128A"/>
    <w:rsid w:val="00722195"/>
    <w:rsid w:val="00722C22"/>
    <w:rsid w:val="0072474C"/>
    <w:rsid w:val="007266B7"/>
    <w:rsid w:val="00735F55"/>
    <w:rsid w:val="0073670B"/>
    <w:rsid w:val="00736CF1"/>
    <w:rsid w:val="007371BF"/>
    <w:rsid w:val="00745E3E"/>
    <w:rsid w:val="007506DB"/>
    <w:rsid w:val="00750C58"/>
    <w:rsid w:val="00751EBF"/>
    <w:rsid w:val="0075251F"/>
    <w:rsid w:val="007528BD"/>
    <w:rsid w:val="00754AFD"/>
    <w:rsid w:val="00760D17"/>
    <w:rsid w:val="00763513"/>
    <w:rsid w:val="00764979"/>
    <w:rsid w:val="00767651"/>
    <w:rsid w:val="007712BF"/>
    <w:rsid w:val="00771C74"/>
    <w:rsid w:val="00772D36"/>
    <w:rsid w:val="007734F8"/>
    <w:rsid w:val="00773B7F"/>
    <w:rsid w:val="007759E7"/>
    <w:rsid w:val="00780684"/>
    <w:rsid w:val="007816C2"/>
    <w:rsid w:val="007819DB"/>
    <w:rsid w:val="00782868"/>
    <w:rsid w:val="00783A35"/>
    <w:rsid w:val="00783DB9"/>
    <w:rsid w:val="007856D1"/>
    <w:rsid w:val="00785796"/>
    <w:rsid w:val="0078693F"/>
    <w:rsid w:val="00787E82"/>
    <w:rsid w:val="0079237A"/>
    <w:rsid w:val="007A21C6"/>
    <w:rsid w:val="007A43D8"/>
    <w:rsid w:val="007A56C9"/>
    <w:rsid w:val="007B1040"/>
    <w:rsid w:val="007B1B6D"/>
    <w:rsid w:val="007B5B3B"/>
    <w:rsid w:val="007B7FB2"/>
    <w:rsid w:val="007C09E5"/>
    <w:rsid w:val="007C370B"/>
    <w:rsid w:val="007C5123"/>
    <w:rsid w:val="007D0353"/>
    <w:rsid w:val="007D6FDE"/>
    <w:rsid w:val="007E0EDA"/>
    <w:rsid w:val="007E13A5"/>
    <w:rsid w:val="007E1E94"/>
    <w:rsid w:val="007E502C"/>
    <w:rsid w:val="007E7398"/>
    <w:rsid w:val="007F0410"/>
    <w:rsid w:val="007F0635"/>
    <w:rsid w:val="007F165E"/>
    <w:rsid w:val="007F41F7"/>
    <w:rsid w:val="007F4515"/>
    <w:rsid w:val="007F5EFD"/>
    <w:rsid w:val="007F6643"/>
    <w:rsid w:val="007F713B"/>
    <w:rsid w:val="007F7FEF"/>
    <w:rsid w:val="0080164D"/>
    <w:rsid w:val="008037DF"/>
    <w:rsid w:val="0080390A"/>
    <w:rsid w:val="008048AA"/>
    <w:rsid w:val="00805E7B"/>
    <w:rsid w:val="00805E95"/>
    <w:rsid w:val="00811461"/>
    <w:rsid w:val="0081180D"/>
    <w:rsid w:val="00812F69"/>
    <w:rsid w:val="0081315A"/>
    <w:rsid w:val="00813A83"/>
    <w:rsid w:val="008151BA"/>
    <w:rsid w:val="0081617F"/>
    <w:rsid w:val="00817DA5"/>
    <w:rsid w:val="00821B87"/>
    <w:rsid w:val="00822F65"/>
    <w:rsid w:val="00823D74"/>
    <w:rsid w:val="00824422"/>
    <w:rsid w:val="00825A43"/>
    <w:rsid w:val="00831254"/>
    <w:rsid w:val="00834E2A"/>
    <w:rsid w:val="008367AB"/>
    <w:rsid w:val="0084213B"/>
    <w:rsid w:val="0084236F"/>
    <w:rsid w:val="00844D1A"/>
    <w:rsid w:val="00847292"/>
    <w:rsid w:val="008530E1"/>
    <w:rsid w:val="00855BF5"/>
    <w:rsid w:val="00856100"/>
    <w:rsid w:val="008576C7"/>
    <w:rsid w:val="00857846"/>
    <w:rsid w:val="0086398A"/>
    <w:rsid w:val="00863CDA"/>
    <w:rsid w:val="008651B8"/>
    <w:rsid w:val="00865DB1"/>
    <w:rsid w:val="00871F4B"/>
    <w:rsid w:val="00873899"/>
    <w:rsid w:val="0087486E"/>
    <w:rsid w:val="00874DC7"/>
    <w:rsid w:val="008769DE"/>
    <w:rsid w:val="00880949"/>
    <w:rsid w:val="00882451"/>
    <w:rsid w:val="0088318A"/>
    <w:rsid w:val="00886764"/>
    <w:rsid w:val="0089081A"/>
    <w:rsid w:val="008962BE"/>
    <w:rsid w:val="008A1E4C"/>
    <w:rsid w:val="008A3051"/>
    <w:rsid w:val="008A3D91"/>
    <w:rsid w:val="008A4C3E"/>
    <w:rsid w:val="008A56C3"/>
    <w:rsid w:val="008B2B2C"/>
    <w:rsid w:val="008B36A2"/>
    <w:rsid w:val="008B522E"/>
    <w:rsid w:val="008B62A9"/>
    <w:rsid w:val="008B6CA1"/>
    <w:rsid w:val="008C6141"/>
    <w:rsid w:val="008D0ED2"/>
    <w:rsid w:val="008D5AC5"/>
    <w:rsid w:val="008D745E"/>
    <w:rsid w:val="008D7821"/>
    <w:rsid w:val="008E1972"/>
    <w:rsid w:val="008E2B9A"/>
    <w:rsid w:val="008E441C"/>
    <w:rsid w:val="008E5F66"/>
    <w:rsid w:val="008E6BE2"/>
    <w:rsid w:val="008F0AFD"/>
    <w:rsid w:val="008F1BE8"/>
    <w:rsid w:val="008F2399"/>
    <w:rsid w:val="00901C4B"/>
    <w:rsid w:val="00902487"/>
    <w:rsid w:val="00904EB7"/>
    <w:rsid w:val="00905D14"/>
    <w:rsid w:val="0090704D"/>
    <w:rsid w:val="00916202"/>
    <w:rsid w:val="009223E7"/>
    <w:rsid w:val="009224E5"/>
    <w:rsid w:val="00925ADB"/>
    <w:rsid w:val="00926AD1"/>
    <w:rsid w:val="00927037"/>
    <w:rsid w:val="00927982"/>
    <w:rsid w:val="0093403D"/>
    <w:rsid w:val="00935A78"/>
    <w:rsid w:val="0094219D"/>
    <w:rsid w:val="00942F22"/>
    <w:rsid w:val="0095257C"/>
    <w:rsid w:val="00954682"/>
    <w:rsid w:val="009625B7"/>
    <w:rsid w:val="00962707"/>
    <w:rsid w:val="009634A9"/>
    <w:rsid w:val="009636B6"/>
    <w:rsid w:val="00963A80"/>
    <w:rsid w:val="00964044"/>
    <w:rsid w:val="0096463E"/>
    <w:rsid w:val="00964641"/>
    <w:rsid w:val="0096531B"/>
    <w:rsid w:val="00965FEE"/>
    <w:rsid w:val="00967F32"/>
    <w:rsid w:val="0097063A"/>
    <w:rsid w:val="009708AB"/>
    <w:rsid w:val="00970AE2"/>
    <w:rsid w:val="00970AF1"/>
    <w:rsid w:val="0097185D"/>
    <w:rsid w:val="009745AE"/>
    <w:rsid w:val="009778F1"/>
    <w:rsid w:val="00977A51"/>
    <w:rsid w:val="00983415"/>
    <w:rsid w:val="00986208"/>
    <w:rsid w:val="0098623A"/>
    <w:rsid w:val="00986A92"/>
    <w:rsid w:val="009919D3"/>
    <w:rsid w:val="00991A65"/>
    <w:rsid w:val="009926CF"/>
    <w:rsid w:val="0099348F"/>
    <w:rsid w:val="0099381A"/>
    <w:rsid w:val="009945AE"/>
    <w:rsid w:val="009954BC"/>
    <w:rsid w:val="00997A0E"/>
    <w:rsid w:val="009A0EC5"/>
    <w:rsid w:val="009A3631"/>
    <w:rsid w:val="009A3CED"/>
    <w:rsid w:val="009A4749"/>
    <w:rsid w:val="009A7781"/>
    <w:rsid w:val="009B067A"/>
    <w:rsid w:val="009B6B6F"/>
    <w:rsid w:val="009B74DB"/>
    <w:rsid w:val="009C074F"/>
    <w:rsid w:val="009C1575"/>
    <w:rsid w:val="009C381E"/>
    <w:rsid w:val="009C53DA"/>
    <w:rsid w:val="009C608D"/>
    <w:rsid w:val="009C6643"/>
    <w:rsid w:val="009C7018"/>
    <w:rsid w:val="009D3E57"/>
    <w:rsid w:val="009D40B0"/>
    <w:rsid w:val="009D7A6C"/>
    <w:rsid w:val="009D7CEE"/>
    <w:rsid w:val="009E183E"/>
    <w:rsid w:val="009E7FBD"/>
    <w:rsid w:val="009F5F86"/>
    <w:rsid w:val="009F65FA"/>
    <w:rsid w:val="009F798E"/>
    <w:rsid w:val="00A001DF"/>
    <w:rsid w:val="00A01F9F"/>
    <w:rsid w:val="00A0304E"/>
    <w:rsid w:val="00A142DF"/>
    <w:rsid w:val="00A17C0A"/>
    <w:rsid w:val="00A21636"/>
    <w:rsid w:val="00A24E74"/>
    <w:rsid w:val="00A25549"/>
    <w:rsid w:val="00A270FA"/>
    <w:rsid w:val="00A30445"/>
    <w:rsid w:val="00A3060E"/>
    <w:rsid w:val="00A313F5"/>
    <w:rsid w:val="00A33338"/>
    <w:rsid w:val="00A373DB"/>
    <w:rsid w:val="00A37A89"/>
    <w:rsid w:val="00A417A3"/>
    <w:rsid w:val="00A41D2D"/>
    <w:rsid w:val="00A428D8"/>
    <w:rsid w:val="00A43AF2"/>
    <w:rsid w:val="00A44BDB"/>
    <w:rsid w:val="00A45F33"/>
    <w:rsid w:val="00A47C82"/>
    <w:rsid w:val="00A51331"/>
    <w:rsid w:val="00A528F1"/>
    <w:rsid w:val="00A54D46"/>
    <w:rsid w:val="00A60F70"/>
    <w:rsid w:val="00A630CC"/>
    <w:rsid w:val="00A64068"/>
    <w:rsid w:val="00A64628"/>
    <w:rsid w:val="00A67A2A"/>
    <w:rsid w:val="00A67CE7"/>
    <w:rsid w:val="00A719BE"/>
    <w:rsid w:val="00A72531"/>
    <w:rsid w:val="00A82A70"/>
    <w:rsid w:val="00A83858"/>
    <w:rsid w:val="00A86349"/>
    <w:rsid w:val="00A86952"/>
    <w:rsid w:val="00AA188F"/>
    <w:rsid w:val="00AA372E"/>
    <w:rsid w:val="00AA7D32"/>
    <w:rsid w:val="00AB0DA6"/>
    <w:rsid w:val="00AB2C65"/>
    <w:rsid w:val="00AB2CB6"/>
    <w:rsid w:val="00AB3B4A"/>
    <w:rsid w:val="00AC0D69"/>
    <w:rsid w:val="00AC1027"/>
    <w:rsid w:val="00AC2536"/>
    <w:rsid w:val="00AC49A4"/>
    <w:rsid w:val="00AC68B6"/>
    <w:rsid w:val="00AD0031"/>
    <w:rsid w:val="00AD37F0"/>
    <w:rsid w:val="00AD74C3"/>
    <w:rsid w:val="00AE52B3"/>
    <w:rsid w:val="00AF118B"/>
    <w:rsid w:val="00AF662C"/>
    <w:rsid w:val="00B01C2D"/>
    <w:rsid w:val="00B03A51"/>
    <w:rsid w:val="00B0431F"/>
    <w:rsid w:val="00B06348"/>
    <w:rsid w:val="00B06BE4"/>
    <w:rsid w:val="00B10586"/>
    <w:rsid w:val="00B1127C"/>
    <w:rsid w:val="00B14BBD"/>
    <w:rsid w:val="00B16F9E"/>
    <w:rsid w:val="00B22333"/>
    <w:rsid w:val="00B23D3C"/>
    <w:rsid w:val="00B254DA"/>
    <w:rsid w:val="00B2557B"/>
    <w:rsid w:val="00B26A74"/>
    <w:rsid w:val="00B279F4"/>
    <w:rsid w:val="00B311D7"/>
    <w:rsid w:val="00B320D7"/>
    <w:rsid w:val="00B33969"/>
    <w:rsid w:val="00B349C4"/>
    <w:rsid w:val="00B421C6"/>
    <w:rsid w:val="00B45D57"/>
    <w:rsid w:val="00B46297"/>
    <w:rsid w:val="00B46CC6"/>
    <w:rsid w:val="00B51F30"/>
    <w:rsid w:val="00B574B9"/>
    <w:rsid w:val="00B64C3C"/>
    <w:rsid w:val="00B65181"/>
    <w:rsid w:val="00B65EFF"/>
    <w:rsid w:val="00B72D1C"/>
    <w:rsid w:val="00B82FDB"/>
    <w:rsid w:val="00B84780"/>
    <w:rsid w:val="00B873CC"/>
    <w:rsid w:val="00B90346"/>
    <w:rsid w:val="00B91C3A"/>
    <w:rsid w:val="00B91C47"/>
    <w:rsid w:val="00B94289"/>
    <w:rsid w:val="00B97B95"/>
    <w:rsid w:val="00B97F58"/>
    <w:rsid w:val="00BA057A"/>
    <w:rsid w:val="00BA0A69"/>
    <w:rsid w:val="00BB0709"/>
    <w:rsid w:val="00BB150B"/>
    <w:rsid w:val="00BB17C1"/>
    <w:rsid w:val="00BB19A1"/>
    <w:rsid w:val="00BB58B3"/>
    <w:rsid w:val="00BB7459"/>
    <w:rsid w:val="00BC13F4"/>
    <w:rsid w:val="00BC346D"/>
    <w:rsid w:val="00BC3DFC"/>
    <w:rsid w:val="00BC68CB"/>
    <w:rsid w:val="00BC6A51"/>
    <w:rsid w:val="00BD203B"/>
    <w:rsid w:val="00BD54AA"/>
    <w:rsid w:val="00BE3F01"/>
    <w:rsid w:val="00BE5004"/>
    <w:rsid w:val="00BE7009"/>
    <w:rsid w:val="00BF56FC"/>
    <w:rsid w:val="00BF5F72"/>
    <w:rsid w:val="00BF6351"/>
    <w:rsid w:val="00C0006D"/>
    <w:rsid w:val="00C01A57"/>
    <w:rsid w:val="00C01F74"/>
    <w:rsid w:val="00C01FD0"/>
    <w:rsid w:val="00C0319C"/>
    <w:rsid w:val="00C05B8E"/>
    <w:rsid w:val="00C0606A"/>
    <w:rsid w:val="00C079AD"/>
    <w:rsid w:val="00C1231A"/>
    <w:rsid w:val="00C13301"/>
    <w:rsid w:val="00C20242"/>
    <w:rsid w:val="00C21A50"/>
    <w:rsid w:val="00C220C0"/>
    <w:rsid w:val="00C27E30"/>
    <w:rsid w:val="00C34982"/>
    <w:rsid w:val="00C421D1"/>
    <w:rsid w:val="00C42B58"/>
    <w:rsid w:val="00C4395E"/>
    <w:rsid w:val="00C44085"/>
    <w:rsid w:val="00C45B8B"/>
    <w:rsid w:val="00C540A4"/>
    <w:rsid w:val="00C55D79"/>
    <w:rsid w:val="00C564D8"/>
    <w:rsid w:val="00C572B0"/>
    <w:rsid w:val="00C605B5"/>
    <w:rsid w:val="00C64FD8"/>
    <w:rsid w:val="00C76081"/>
    <w:rsid w:val="00C77103"/>
    <w:rsid w:val="00C825B1"/>
    <w:rsid w:val="00C8310F"/>
    <w:rsid w:val="00C83FD0"/>
    <w:rsid w:val="00C8406D"/>
    <w:rsid w:val="00C853F4"/>
    <w:rsid w:val="00C8781B"/>
    <w:rsid w:val="00C87E40"/>
    <w:rsid w:val="00C90C12"/>
    <w:rsid w:val="00C91895"/>
    <w:rsid w:val="00C918B9"/>
    <w:rsid w:val="00C92A82"/>
    <w:rsid w:val="00C934DB"/>
    <w:rsid w:val="00C935F4"/>
    <w:rsid w:val="00C9448D"/>
    <w:rsid w:val="00C96956"/>
    <w:rsid w:val="00CA0893"/>
    <w:rsid w:val="00CA0ABA"/>
    <w:rsid w:val="00CA2E07"/>
    <w:rsid w:val="00CA3704"/>
    <w:rsid w:val="00CA70B1"/>
    <w:rsid w:val="00CB1589"/>
    <w:rsid w:val="00CB255B"/>
    <w:rsid w:val="00CB7408"/>
    <w:rsid w:val="00CC0FAB"/>
    <w:rsid w:val="00CC1CD9"/>
    <w:rsid w:val="00CC4A62"/>
    <w:rsid w:val="00CC4BCF"/>
    <w:rsid w:val="00CC4F60"/>
    <w:rsid w:val="00CD3A9F"/>
    <w:rsid w:val="00CE01B0"/>
    <w:rsid w:val="00CE04FF"/>
    <w:rsid w:val="00CE21C3"/>
    <w:rsid w:val="00CE3FB5"/>
    <w:rsid w:val="00CE5D73"/>
    <w:rsid w:val="00CE6121"/>
    <w:rsid w:val="00CE665C"/>
    <w:rsid w:val="00CF3572"/>
    <w:rsid w:val="00D0072D"/>
    <w:rsid w:val="00D00947"/>
    <w:rsid w:val="00D01B06"/>
    <w:rsid w:val="00D01CD1"/>
    <w:rsid w:val="00D03733"/>
    <w:rsid w:val="00D0467E"/>
    <w:rsid w:val="00D1276F"/>
    <w:rsid w:val="00D13465"/>
    <w:rsid w:val="00D1450B"/>
    <w:rsid w:val="00D17C91"/>
    <w:rsid w:val="00D234F3"/>
    <w:rsid w:val="00D23849"/>
    <w:rsid w:val="00D2399A"/>
    <w:rsid w:val="00D23C7F"/>
    <w:rsid w:val="00D25E22"/>
    <w:rsid w:val="00D27B69"/>
    <w:rsid w:val="00D3010F"/>
    <w:rsid w:val="00D306AA"/>
    <w:rsid w:val="00D31CDF"/>
    <w:rsid w:val="00D34ED4"/>
    <w:rsid w:val="00D35B3A"/>
    <w:rsid w:val="00D36059"/>
    <w:rsid w:val="00D36ECE"/>
    <w:rsid w:val="00D36FA3"/>
    <w:rsid w:val="00D40FE6"/>
    <w:rsid w:val="00D42F9A"/>
    <w:rsid w:val="00D61493"/>
    <w:rsid w:val="00D620E4"/>
    <w:rsid w:val="00D6482A"/>
    <w:rsid w:val="00D7449D"/>
    <w:rsid w:val="00D76354"/>
    <w:rsid w:val="00D8141B"/>
    <w:rsid w:val="00D82B1B"/>
    <w:rsid w:val="00D83F58"/>
    <w:rsid w:val="00D84F2E"/>
    <w:rsid w:val="00D85B33"/>
    <w:rsid w:val="00D90035"/>
    <w:rsid w:val="00D9031A"/>
    <w:rsid w:val="00D90536"/>
    <w:rsid w:val="00D92207"/>
    <w:rsid w:val="00D93F90"/>
    <w:rsid w:val="00D972E4"/>
    <w:rsid w:val="00D97CE7"/>
    <w:rsid w:val="00DA07A2"/>
    <w:rsid w:val="00DA3386"/>
    <w:rsid w:val="00DC0FAA"/>
    <w:rsid w:val="00DC2098"/>
    <w:rsid w:val="00DC5A3F"/>
    <w:rsid w:val="00DC61FF"/>
    <w:rsid w:val="00DC6266"/>
    <w:rsid w:val="00DD5E4D"/>
    <w:rsid w:val="00DE5E26"/>
    <w:rsid w:val="00DE766C"/>
    <w:rsid w:val="00DF17BC"/>
    <w:rsid w:val="00DF1883"/>
    <w:rsid w:val="00DF4C24"/>
    <w:rsid w:val="00E044A1"/>
    <w:rsid w:val="00E05F04"/>
    <w:rsid w:val="00E07C58"/>
    <w:rsid w:val="00E10BD2"/>
    <w:rsid w:val="00E11918"/>
    <w:rsid w:val="00E11B3A"/>
    <w:rsid w:val="00E12678"/>
    <w:rsid w:val="00E23DCA"/>
    <w:rsid w:val="00E25934"/>
    <w:rsid w:val="00E30088"/>
    <w:rsid w:val="00E331BB"/>
    <w:rsid w:val="00E3426C"/>
    <w:rsid w:val="00E36D15"/>
    <w:rsid w:val="00E50E78"/>
    <w:rsid w:val="00E52EFA"/>
    <w:rsid w:val="00E54BC9"/>
    <w:rsid w:val="00E55E0F"/>
    <w:rsid w:val="00E63158"/>
    <w:rsid w:val="00E63E44"/>
    <w:rsid w:val="00E70292"/>
    <w:rsid w:val="00E73535"/>
    <w:rsid w:val="00E74368"/>
    <w:rsid w:val="00E772B4"/>
    <w:rsid w:val="00E77FD9"/>
    <w:rsid w:val="00E80D48"/>
    <w:rsid w:val="00E83B07"/>
    <w:rsid w:val="00E847D1"/>
    <w:rsid w:val="00E8736F"/>
    <w:rsid w:val="00E876DA"/>
    <w:rsid w:val="00E90F56"/>
    <w:rsid w:val="00E91C7F"/>
    <w:rsid w:val="00E92085"/>
    <w:rsid w:val="00E9266A"/>
    <w:rsid w:val="00E9628D"/>
    <w:rsid w:val="00E962CA"/>
    <w:rsid w:val="00E9708A"/>
    <w:rsid w:val="00E9710E"/>
    <w:rsid w:val="00EA069C"/>
    <w:rsid w:val="00EA4FD8"/>
    <w:rsid w:val="00EB03A9"/>
    <w:rsid w:val="00EB7DCF"/>
    <w:rsid w:val="00EC1B22"/>
    <w:rsid w:val="00EC2AA9"/>
    <w:rsid w:val="00EC4583"/>
    <w:rsid w:val="00EC4702"/>
    <w:rsid w:val="00EC5346"/>
    <w:rsid w:val="00EC5BDE"/>
    <w:rsid w:val="00EC5DBA"/>
    <w:rsid w:val="00EC64A5"/>
    <w:rsid w:val="00EC67FB"/>
    <w:rsid w:val="00EC7CA7"/>
    <w:rsid w:val="00ED008C"/>
    <w:rsid w:val="00ED08EC"/>
    <w:rsid w:val="00ED5A53"/>
    <w:rsid w:val="00ED5B12"/>
    <w:rsid w:val="00ED65B6"/>
    <w:rsid w:val="00ED6AA3"/>
    <w:rsid w:val="00EE0B67"/>
    <w:rsid w:val="00EE1560"/>
    <w:rsid w:val="00EE2005"/>
    <w:rsid w:val="00EE4BE7"/>
    <w:rsid w:val="00EF19F9"/>
    <w:rsid w:val="00EF39A3"/>
    <w:rsid w:val="00EF4A64"/>
    <w:rsid w:val="00EF4ED3"/>
    <w:rsid w:val="00F0161C"/>
    <w:rsid w:val="00F0182D"/>
    <w:rsid w:val="00F02A62"/>
    <w:rsid w:val="00F05567"/>
    <w:rsid w:val="00F05850"/>
    <w:rsid w:val="00F079B7"/>
    <w:rsid w:val="00F07D0D"/>
    <w:rsid w:val="00F107E3"/>
    <w:rsid w:val="00F22895"/>
    <w:rsid w:val="00F320C8"/>
    <w:rsid w:val="00F32321"/>
    <w:rsid w:val="00F34B08"/>
    <w:rsid w:val="00F34F26"/>
    <w:rsid w:val="00F35502"/>
    <w:rsid w:val="00F375D4"/>
    <w:rsid w:val="00F414A2"/>
    <w:rsid w:val="00F445BA"/>
    <w:rsid w:val="00F44CEE"/>
    <w:rsid w:val="00F45A1C"/>
    <w:rsid w:val="00F45A2C"/>
    <w:rsid w:val="00F45EED"/>
    <w:rsid w:val="00F46751"/>
    <w:rsid w:val="00F5195B"/>
    <w:rsid w:val="00F52D68"/>
    <w:rsid w:val="00F531D0"/>
    <w:rsid w:val="00F571A6"/>
    <w:rsid w:val="00F602AA"/>
    <w:rsid w:val="00F60BEE"/>
    <w:rsid w:val="00F62229"/>
    <w:rsid w:val="00F63E77"/>
    <w:rsid w:val="00F6604F"/>
    <w:rsid w:val="00F712F0"/>
    <w:rsid w:val="00F73A6D"/>
    <w:rsid w:val="00F75194"/>
    <w:rsid w:val="00F77DFB"/>
    <w:rsid w:val="00F80CEB"/>
    <w:rsid w:val="00F81DF3"/>
    <w:rsid w:val="00F900A5"/>
    <w:rsid w:val="00F93800"/>
    <w:rsid w:val="00F9775E"/>
    <w:rsid w:val="00FA1F37"/>
    <w:rsid w:val="00FA553F"/>
    <w:rsid w:val="00FA76B6"/>
    <w:rsid w:val="00FB006B"/>
    <w:rsid w:val="00FB0CCF"/>
    <w:rsid w:val="00FB2E76"/>
    <w:rsid w:val="00FB332C"/>
    <w:rsid w:val="00FC4220"/>
    <w:rsid w:val="00FC4EC2"/>
    <w:rsid w:val="00FC6AC2"/>
    <w:rsid w:val="00FD7862"/>
    <w:rsid w:val="00FE61F1"/>
    <w:rsid w:val="00FE6A4A"/>
    <w:rsid w:val="00FE6E0D"/>
    <w:rsid w:val="00FE7D19"/>
    <w:rsid w:val="00FF0306"/>
    <w:rsid w:val="00FF1AF0"/>
    <w:rsid w:val="00FF3B3A"/>
    <w:rsid w:val="00FF5B94"/>
    <w:rsid w:val="00FF67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CE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63B"/>
    <w:rPr>
      <w:rFonts w:ascii="Arial" w:hAnsi="Arial"/>
      <w:sz w:val="20"/>
    </w:rPr>
  </w:style>
  <w:style w:type="paragraph" w:styleId="Heading1">
    <w:name w:val="heading 1"/>
    <w:basedOn w:val="Normal"/>
    <w:next w:val="Body"/>
    <w:link w:val="Heading1Char"/>
    <w:uiPriority w:val="9"/>
    <w:qFormat/>
    <w:rsid w:val="00AD37F0"/>
    <w:pPr>
      <w:pageBreakBefore/>
      <w:numPr>
        <w:numId w:val="2"/>
      </w:numPr>
      <w:spacing w:after="240"/>
      <w:ind w:left="851" w:hanging="851"/>
      <w:outlineLvl w:val="0"/>
    </w:pPr>
    <w:rPr>
      <w:b/>
      <w:color w:val="1F688D"/>
      <w:sz w:val="40"/>
      <w:szCs w:val="40"/>
    </w:rPr>
  </w:style>
  <w:style w:type="paragraph" w:styleId="Heading2">
    <w:name w:val="heading 2"/>
    <w:basedOn w:val="Normal"/>
    <w:next w:val="Body"/>
    <w:link w:val="Heading2Char"/>
    <w:uiPriority w:val="9"/>
    <w:qFormat/>
    <w:rsid w:val="00B46297"/>
    <w:pPr>
      <w:keepNext/>
      <w:keepLines/>
      <w:numPr>
        <w:ilvl w:val="1"/>
        <w:numId w:val="2"/>
      </w:numPr>
      <w:spacing w:before="240" w:after="240"/>
      <w:ind w:left="851" w:hanging="857"/>
      <w:outlineLvl w:val="1"/>
    </w:pPr>
    <w:rPr>
      <w:rFonts w:eastAsiaTheme="majorEastAsia" w:cstheme="majorBidi"/>
      <w:b/>
      <w:bCs/>
      <w:color w:val="1F688D"/>
      <w:sz w:val="32"/>
      <w:szCs w:val="26"/>
    </w:rPr>
  </w:style>
  <w:style w:type="paragraph" w:styleId="Heading3">
    <w:name w:val="heading 3"/>
    <w:basedOn w:val="Normal"/>
    <w:next w:val="Body"/>
    <w:link w:val="Heading3Char"/>
    <w:uiPriority w:val="9"/>
    <w:qFormat/>
    <w:rsid w:val="00204BC5"/>
    <w:pPr>
      <w:keepNext/>
      <w:keepLines/>
      <w:numPr>
        <w:ilvl w:val="2"/>
        <w:numId w:val="2"/>
      </w:numPr>
      <w:spacing w:before="240" w:after="240"/>
      <w:ind w:left="851" w:hanging="851"/>
      <w:jc w:val="both"/>
      <w:outlineLvl w:val="2"/>
    </w:pPr>
    <w:rPr>
      <w:rFonts w:eastAsiaTheme="majorEastAsia" w:cstheme="majorBidi"/>
      <w:b/>
      <w:bCs/>
      <w:color w:val="1F688D"/>
      <w:sz w:val="24"/>
    </w:rPr>
  </w:style>
  <w:style w:type="paragraph" w:styleId="Heading4">
    <w:name w:val="heading 4"/>
    <w:basedOn w:val="Normal"/>
    <w:next w:val="Body"/>
    <w:link w:val="Heading4Char"/>
    <w:uiPriority w:val="9"/>
    <w:unhideWhenUsed/>
    <w:qFormat/>
    <w:rsid w:val="00B84780"/>
    <w:pPr>
      <w:keepNext/>
      <w:keepLines/>
      <w:spacing w:before="240" w:after="120"/>
      <w:jc w:val="both"/>
      <w:outlineLvl w:val="3"/>
    </w:pPr>
    <w:rPr>
      <w:b/>
      <w:color w:val="1F688D"/>
      <w:sz w:val="22"/>
    </w:rPr>
  </w:style>
  <w:style w:type="paragraph" w:styleId="Heading5">
    <w:name w:val="heading 5"/>
    <w:basedOn w:val="Normal"/>
    <w:next w:val="Body"/>
    <w:link w:val="Heading5Char"/>
    <w:uiPriority w:val="9"/>
    <w:unhideWhenUsed/>
    <w:qFormat/>
    <w:rsid w:val="0070424F"/>
    <w:pPr>
      <w:keepNext/>
      <w:keepLines/>
      <w:spacing w:before="240" w:after="240"/>
      <w:jc w:val="both"/>
      <w:outlineLvl w:val="4"/>
    </w:pPr>
    <w:rPr>
      <w:i/>
      <w:color w:val="1F688D"/>
    </w:rPr>
  </w:style>
  <w:style w:type="paragraph" w:styleId="Heading6">
    <w:name w:val="heading 6"/>
    <w:basedOn w:val="Body"/>
    <w:next w:val="Body"/>
    <w:link w:val="Heading6Char"/>
    <w:uiPriority w:val="9"/>
    <w:unhideWhenUsed/>
    <w:qFormat/>
    <w:rsid w:val="0070424F"/>
    <w:pPr>
      <w:keepNext/>
      <w:keepLines/>
      <w:spacing w:before="240" w:after="240" w:line="240" w:lineRule="auto"/>
      <w:jc w:val="both"/>
      <w:outlineLvl w:val="5"/>
    </w:pPr>
    <w:rPr>
      <w:color w:val="1F688D"/>
      <w:u w:val="single"/>
    </w:rPr>
  </w:style>
  <w:style w:type="paragraph" w:styleId="Heading7">
    <w:name w:val="heading 7"/>
    <w:basedOn w:val="Normal"/>
    <w:next w:val="Normal"/>
    <w:link w:val="Heading7Char"/>
    <w:uiPriority w:val="9"/>
    <w:unhideWhenUsed/>
    <w:rsid w:val="00314EE3"/>
    <w:pPr>
      <w:keepNext/>
      <w:keepLines/>
      <w:spacing w:before="40"/>
      <w:outlineLvl w:val="6"/>
    </w:pPr>
    <w:rPr>
      <w:rFonts w:eastAsiaTheme="majorEastAsia" w:cs="Arial"/>
      <w:i/>
      <w:iCs/>
      <w:color w:val="1F688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Body"/>
    <w:uiPriority w:val="35"/>
    <w:unhideWhenUsed/>
    <w:qFormat/>
    <w:rsid w:val="00D620E4"/>
    <w:pPr>
      <w:spacing w:before="240" w:after="120"/>
      <w:ind w:left="1418" w:hanging="1418"/>
    </w:pPr>
    <w:rPr>
      <w:rFonts w:ascii="Arial Bold" w:eastAsia="Times New Roman" w:hAnsi="Arial Bold" w:cs="Times New Roman"/>
      <w:b/>
      <w:bCs/>
      <w:color w:val="1F688D"/>
      <w:szCs w:val="18"/>
    </w:rPr>
  </w:style>
  <w:style w:type="character" w:customStyle="1" w:styleId="Heading7Char">
    <w:name w:val="Heading 7 Char"/>
    <w:basedOn w:val="DefaultParagraphFont"/>
    <w:link w:val="Heading7"/>
    <w:uiPriority w:val="9"/>
    <w:rsid w:val="00314EE3"/>
    <w:rPr>
      <w:rFonts w:ascii="Arial" w:eastAsiaTheme="majorEastAsia" w:hAnsi="Arial" w:cs="Arial"/>
      <w:i/>
      <w:iCs/>
      <w:color w:val="1F688D"/>
      <w:sz w:val="20"/>
    </w:rPr>
  </w:style>
  <w:style w:type="paragraph" w:customStyle="1" w:styleId="Bullets1">
    <w:name w:val="Bullets 1"/>
    <w:basedOn w:val="Normal"/>
    <w:qFormat/>
    <w:rsid w:val="00977A51"/>
    <w:pPr>
      <w:numPr>
        <w:numId w:val="1"/>
      </w:numPr>
      <w:spacing w:before="120" w:after="120" w:line="300" w:lineRule="auto"/>
    </w:pPr>
    <w:rPr>
      <w:rFonts w:eastAsia="Times New Roman" w:cs="Times New Roman"/>
      <w:szCs w:val="20"/>
    </w:rPr>
  </w:style>
  <w:style w:type="character" w:customStyle="1" w:styleId="Heading1Char">
    <w:name w:val="Heading 1 Char"/>
    <w:basedOn w:val="DefaultParagraphFont"/>
    <w:link w:val="Heading1"/>
    <w:uiPriority w:val="9"/>
    <w:rsid w:val="00AD37F0"/>
    <w:rPr>
      <w:rFonts w:ascii="Arial" w:hAnsi="Arial"/>
      <w:b/>
      <w:color w:val="1F688D"/>
      <w:sz w:val="40"/>
      <w:szCs w:val="40"/>
    </w:rPr>
  </w:style>
  <w:style w:type="character" w:customStyle="1" w:styleId="Heading2Char">
    <w:name w:val="Heading 2 Char"/>
    <w:basedOn w:val="DefaultParagraphFont"/>
    <w:link w:val="Heading2"/>
    <w:uiPriority w:val="9"/>
    <w:rsid w:val="00B46297"/>
    <w:rPr>
      <w:rFonts w:ascii="Arial" w:eastAsiaTheme="majorEastAsia" w:hAnsi="Arial" w:cstheme="majorBidi"/>
      <w:b/>
      <w:bCs/>
      <w:color w:val="1F688D"/>
      <w:sz w:val="32"/>
      <w:szCs w:val="26"/>
    </w:rPr>
  </w:style>
  <w:style w:type="character" w:customStyle="1" w:styleId="Heading3Char">
    <w:name w:val="Heading 3 Char"/>
    <w:basedOn w:val="DefaultParagraphFont"/>
    <w:link w:val="Heading3"/>
    <w:uiPriority w:val="9"/>
    <w:rsid w:val="00204BC5"/>
    <w:rPr>
      <w:rFonts w:ascii="Arial" w:eastAsiaTheme="majorEastAsia" w:hAnsi="Arial" w:cstheme="majorBidi"/>
      <w:b/>
      <w:bCs/>
      <w:color w:val="1F688D"/>
      <w:sz w:val="24"/>
    </w:rPr>
  </w:style>
  <w:style w:type="paragraph" w:customStyle="1" w:styleId="AppendixHeading">
    <w:name w:val="Appendix Heading"/>
    <w:basedOn w:val="Heading1"/>
    <w:next w:val="Body"/>
    <w:link w:val="AppendixHeadingChar"/>
    <w:qFormat/>
    <w:rsid w:val="00B45D57"/>
    <w:pPr>
      <w:numPr>
        <w:numId w:val="0"/>
      </w:numPr>
      <w:tabs>
        <w:tab w:val="left" w:pos="2694"/>
      </w:tabs>
    </w:pPr>
  </w:style>
  <w:style w:type="character" w:customStyle="1" w:styleId="AppendixHeadingChar">
    <w:name w:val="Appendix Heading Char"/>
    <w:basedOn w:val="Heading1Char"/>
    <w:link w:val="AppendixHeading"/>
    <w:rsid w:val="00B45D57"/>
    <w:rPr>
      <w:rFonts w:ascii="Arial" w:hAnsi="Arial"/>
      <w:b/>
      <w:color w:val="1F688D"/>
      <w:sz w:val="40"/>
      <w:szCs w:val="40"/>
    </w:rPr>
  </w:style>
  <w:style w:type="paragraph" w:customStyle="1" w:styleId="Bullets2">
    <w:name w:val="Bullets 2"/>
    <w:basedOn w:val="Normal"/>
    <w:autoRedefine/>
    <w:qFormat/>
    <w:rsid w:val="00977A51"/>
    <w:pPr>
      <w:numPr>
        <w:ilvl w:val="1"/>
        <w:numId w:val="1"/>
      </w:numPr>
      <w:spacing w:before="120" w:after="120" w:line="300" w:lineRule="auto"/>
      <w:jc w:val="both"/>
    </w:pPr>
    <w:rPr>
      <w:rFonts w:eastAsia="Times New Roman" w:cs="Times New Roman"/>
      <w:szCs w:val="20"/>
    </w:rPr>
  </w:style>
  <w:style w:type="paragraph" w:customStyle="1" w:styleId="Bullets3">
    <w:name w:val="Bullets 3"/>
    <w:basedOn w:val="Normal"/>
    <w:qFormat/>
    <w:rsid w:val="00977A51"/>
    <w:pPr>
      <w:numPr>
        <w:ilvl w:val="2"/>
        <w:numId w:val="1"/>
      </w:numPr>
      <w:spacing w:before="120" w:after="120" w:line="300" w:lineRule="auto"/>
      <w:jc w:val="both"/>
    </w:pPr>
    <w:rPr>
      <w:rFonts w:eastAsia="Times New Roman" w:cs="Times New Roman"/>
      <w:szCs w:val="20"/>
    </w:rPr>
  </w:style>
  <w:style w:type="paragraph" w:customStyle="1" w:styleId="SubHeading1">
    <w:name w:val="Sub Heading 1"/>
    <w:basedOn w:val="Subtitle"/>
    <w:next w:val="Body"/>
    <w:link w:val="SubHeading1Char"/>
    <w:qFormat/>
    <w:rsid w:val="00ED5B12"/>
    <w:pPr>
      <w:spacing w:before="240" w:after="240"/>
      <w:outlineLvl w:val="1"/>
    </w:pPr>
    <w:rPr>
      <w:color w:val="1F688D"/>
      <w:sz w:val="32"/>
      <w:szCs w:val="32"/>
    </w:rPr>
  </w:style>
  <w:style w:type="character" w:customStyle="1" w:styleId="SubHeading1Char">
    <w:name w:val="Sub Heading 1 Char"/>
    <w:basedOn w:val="DefaultParagraphFont"/>
    <w:link w:val="SubHeading1"/>
    <w:rsid w:val="00ED5B12"/>
    <w:rPr>
      <w:rFonts w:ascii="Arial" w:hAnsi="Arial"/>
      <w:b/>
      <w:color w:val="1F688D"/>
      <w:sz w:val="32"/>
      <w:szCs w:val="32"/>
    </w:rPr>
  </w:style>
  <w:style w:type="paragraph" w:customStyle="1" w:styleId="CentreSubHeading2">
    <w:name w:val="Centre Sub Heading 2"/>
    <w:basedOn w:val="Normal"/>
    <w:next w:val="Normal"/>
    <w:rsid w:val="001411F3"/>
    <w:pPr>
      <w:tabs>
        <w:tab w:val="center" w:pos="4678"/>
      </w:tabs>
      <w:spacing w:after="60" w:line="300" w:lineRule="auto"/>
      <w:jc w:val="center"/>
    </w:pPr>
    <w:rPr>
      <w:rFonts w:ascii="Arial Bold" w:hAnsi="Arial Bold" w:cs="Arial"/>
      <w:b/>
      <w:color w:val="1F688D"/>
      <w:sz w:val="22"/>
    </w:rPr>
  </w:style>
  <w:style w:type="paragraph" w:styleId="TOC1">
    <w:name w:val="toc 1"/>
    <w:basedOn w:val="Normal"/>
    <w:next w:val="Normal"/>
    <w:autoRedefine/>
    <w:uiPriority w:val="39"/>
    <w:unhideWhenUsed/>
    <w:qFormat/>
    <w:rsid w:val="00683C86"/>
    <w:pPr>
      <w:tabs>
        <w:tab w:val="right" w:leader="dot" w:pos="9072"/>
      </w:tabs>
      <w:spacing w:before="100" w:after="100"/>
      <w:ind w:left="567" w:hanging="567"/>
    </w:pPr>
    <w:rPr>
      <w:rFonts w:eastAsia="Times New Roman" w:cs="Times New Roman"/>
      <w:b/>
      <w:noProof/>
      <w:szCs w:val="20"/>
    </w:rPr>
  </w:style>
  <w:style w:type="paragraph" w:styleId="TOC2">
    <w:name w:val="toc 2"/>
    <w:basedOn w:val="Normal"/>
    <w:next w:val="Normal"/>
    <w:link w:val="TOC2Char"/>
    <w:uiPriority w:val="39"/>
    <w:unhideWhenUsed/>
    <w:qFormat/>
    <w:rsid w:val="00785796"/>
    <w:pPr>
      <w:tabs>
        <w:tab w:val="right" w:leader="dot" w:pos="9072"/>
      </w:tabs>
      <w:spacing w:before="60" w:after="60"/>
      <w:ind w:left="1418" w:hanging="851"/>
      <w:jc w:val="both"/>
    </w:pPr>
    <w:rPr>
      <w:rFonts w:eastAsia="Times New Roman" w:cs="Times New Roman"/>
      <w:szCs w:val="20"/>
    </w:rPr>
  </w:style>
  <w:style w:type="character" w:customStyle="1" w:styleId="TOC2Char">
    <w:name w:val="TOC 2 Char"/>
    <w:basedOn w:val="DefaultParagraphFont"/>
    <w:link w:val="TOC2"/>
    <w:uiPriority w:val="39"/>
    <w:rsid w:val="00785796"/>
    <w:rPr>
      <w:rFonts w:ascii="Arial" w:eastAsia="Times New Roman" w:hAnsi="Arial" w:cs="Times New Roman"/>
      <w:sz w:val="20"/>
      <w:szCs w:val="20"/>
    </w:rPr>
  </w:style>
  <w:style w:type="paragraph" w:styleId="TOC3">
    <w:name w:val="toc 3"/>
    <w:basedOn w:val="Normal"/>
    <w:next w:val="Normal"/>
    <w:uiPriority w:val="39"/>
    <w:unhideWhenUsed/>
    <w:qFormat/>
    <w:rsid w:val="00641E10"/>
    <w:pPr>
      <w:tabs>
        <w:tab w:val="left" w:pos="2268"/>
        <w:tab w:val="right" w:leader="dot" w:pos="9072"/>
      </w:tabs>
      <w:spacing w:before="60" w:after="60"/>
      <w:ind w:left="2268" w:right="-2" w:hanging="851"/>
      <w:jc w:val="both"/>
    </w:pPr>
    <w:rPr>
      <w:rFonts w:eastAsia="Times New Roman" w:cs="Times New Roman"/>
      <w:noProof/>
      <w:szCs w:val="20"/>
    </w:rPr>
  </w:style>
  <w:style w:type="paragraph" w:customStyle="1" w:styleId="Body">
    <w:name w:val="Body"/>
    <w:basedOn w:val="Normal"/>
    <w:link w:val="BodyChar"/>
    <w:qFormat/>
    <w:rsid w:val="00977A51"/>
    <w:pPr>
      <w:spacing w:before="120" w:after="120" w:line="300" w:lineRule="auto"/>
    </w:pPr>
    <w:rPr>
      <w:rFonts w:eastAsia="Times New Roman" w:cs="Times New Roman"/>
      <w:szCs w:val="20"/>
    </w:rPr>
  </w:style>
  <w:style w:type="character" w:customStyle="1" w:styleId="BodyChar">
    <w:name w:val="Body Char"/>
    <w:link w:val="Body"/>
    <w:rsid w:val="00977A51"/>
    <w:rPr>
      <w:rFonts w:ascii="Arial" w:eastAsia="Times New Roman" w:hAnsi="Arial" w:cs="Times New Roman"/>
      <w:sz w:val="20"/>
      <w:szCs w:val="20"/>
    </w:rPr>
  </w:style>
  <w:style w:type="character" w:styleId="BookTitle">
    <w:name w:val="Book Title"/>
    <w:basedOn w:val="DefaultParagraphFont"/>
    <w:uiPriority w:val="33"/>
    <w:qFormat/>
    <w:rsid w:val="00D620E4"/>
    <w:rPr>
      <w:b/>
      <w:bCs/>
      <w:i/>
      <w:iCs/>
      <w:spacing w:val="5"/>
    </w:rPr>
  </w:style>
  <w:style w:type="paragraph" w:styleId="ListParagraph">
    <w:name w:val="List Paragraph"/>
    <w:basedOn w:val="Normal"/>
    <w:uiPriority w:val="34"/>
    <w:qFormat/>
    <w:rsid w:val="003B1AD6"/>
    <w:pPr>
      <w:spacing w:before="60" w:after="60" w:line="300" w:lineRule="auto"/>
    </w:pPr>
  </w:style>
  <w:style w:type="paragraph" w:customStyle="1" w:styleId="FigureNote">
    <w:name w:val="Figure Note"/>
    <w:basedOn w:val="Normal"/>
    <w:link w:val="FigureNoteChar"/>
    <w:qFormat/>
    <w:rsid w:val="00646301"/>
    <w:pPr>
      <w:spacing w:before="120"/>
      <w:ind w:left="426" w:hanging="426"/>
      <w:jc w:val="both"/>
    </w:pPr>
    <w:rPr>
      <w:rFonts w:eastAsia="Calibri" w:cs="Times New Roman"/>
      <w:sz w:val="16"/>
      <w:lang w:val="en-GB"/>
    </w:rPr>
  </w:style>
  <w:style w:type="character" w:customStyle="1" w:styleId="FigureNoteChar">
    <w:name w:val="Figure Note Char"/>
    <w:basedOn w:val="DefaultParagraphFont"/>
    <w:link w:val="FigureNote"/>
    <w:rsid w:val="00646301"/>
    <w:rPr>
      <w:rFonts w:ascii="Arial" w:eastAsia="Calibri" w:hAnsi="Arial" w:cs="Times New Roman"/>
      <w:sz w:val="16"/>
      <w:lang w:val="en-GB"/>
    </w:rPr>
  </w:style>
  <w:style w:type="character" w:customStyle="1" w:styleId="Heading4Char">
    <w:name w:val="Heading 4 Char"/>
    <w:basedOn w:val="DefaultParagraphFont"/>
    <w:link w:val="Heading4"/>
    <w:uiPriority w:val="9"/>
    <w:rsid w:val="00B84780"/>
    <w:rPr>
      <w:rFonts w:ascii="Arial" w:hAnsi="Arial"/>
      <w:b/>
      <w:color w:val="1F688D"/>
    </w:rPr>
  </w:style>
  <w:style w:type="character" w:customStyle="1" w:styleId="Heading5Char">
    <w:name w:val="Heading 5 Char"/>
    <w:basedOn w:val="DefaultParagraphFont"/>
    <w:link w:val="Heading5"/>
    <w:uiPriority w:val="9"/>
    <w:rsid w:val="0070424F"/>
    <w:rPr>
      <w:rFonts w:ascii="Arial" w:hAnsi="Arial"/>
      <w:i/>
      <w:color w:val="1F688D"/>
      <w:sz w:val="20"/>
    </w:rPr>
  </w:style>
  <w:style w:type="character" w:customStyle="1" w:styleId="Heading6Char">
    <w:name w:val="Heading 6 Char"/>
    <w:basedOn w:val="DefaultParagraphFont"/>
    <w:link w:val="Heading6"/>
    <w:uiPriority w:val="9"/>
    <w:rsid w:val="0070424F"/>
    <w:rPr>
      <w:rFonts w:ascii="Arial" w:eastAsia="Times New Roman" w:hAnsi="Arial" w:cs="Times New Roman"/>
      <w:color w:val="1F688D"/>
      <w:sz w:val="20"/>
      <w:szCs w:val="20"/>
      <w:u w:val="single"/>
    </w:rPr>
  </w:style>
  <w:style w:type="paragraph" w:styleId="Quote">
    <w:name w:val="Quote"/>
    <w:basedOn w:val="Normal"/>
    <w:next w:val="Normal"/>
    <w:link w:val="QuoteChar"/>
    <w:uiPriority w:val="29"/>
    <w:qFormat/>
    <w:rsid w:val="00977A51"/>
    <w:pPr>
      <w:spacing w:before="120" w:after="120" w:line="300" w:lineRule="auto"/>
      <w:ind w:left="567" w:right="567"/>
    </w:pPr>
    <w:rPr>
      <w:i/>
      <w:iCs/>
      <w:color w:val="404040" w:themeColor="text1" w:themeTint="BF"/>
    </w:rPr>
  </w:style>
  <w:style w:type="character" w:customStyle="1" w:styleId="QuoteChar">
    <w:name w:val="Quote Char"/>
    <w:basedOn w:val="DefaultParagraphFont"/>
    <w:link w:val="Quote"/>
    <w:uiPriority w:val="29"/>
    <w:rsid w:val="00977A51"/>
    <w:rPr>
      <w:rFonts w:ascii="Arial" w:hAnsi="Arial"/>
      <w:i/>
      <w:iCs/>
      <w:color w:val="404040" w:themeColor="text1" w:themeTint="BF"/>
      <w:sz w:val="20"/>
    </w:rPr>
  </w:style>
  <w:style w:type="paragraph" w:styleId="Title">
    <w:name w:val="Title"/>
    <w:basedOn w:val="Normal"/>
    <w:next w:val="Body"/>
    <w:link w:val="TitleChar"/>
    <w:uiPriority w:val="10"/>
    <w:qFormat/>
    <w:rsid w:val="00D620E4"/>
    <w:rPr>
      <w:b/>
      <w:color w:val="1F688D"/>
      <w:sz w:val="56"/>
      <w:szCs w:val="56"/>
    </w:rPr>
  </w:style>
  <w:style w:type="character" w:customStyle="1" w:styleId="TitleChar">
    <w:name w:val="Title Char"/>
    <w:basedOn w:val="DefaultParagraphFont"/>
    <w:link w:val="Title"/>
    <w:uiPriority w:val="10"/>
    <w:rsid w:val="00D620E4"/>
    <w:rPr>
      <w:rFonts w:ascii="Arial" w:hAnsi="Arial"/>
      <w:b/>
      <w:color w:val="1F688D"/>
      <w:sz w:val="56"/>
      <w:szCs w:val="56"/>
    </w:rPr>
  </w:style>
  <w:style w:type="paragraph" w:styleId="Subtitle">
    <w:name w:val="Subtitle"/>
    <w:basedOn w:val="Title"/>
    <w:next w:val="Body"/>
    <w:link w:val="SubtitleChar"/>
    <w:uiPriority w:val="11"/>
    <w:qFormat/>
    <w:rsid w:val="00D620E4"/>
    <w:pPr>
      <w:spacing w:before="120"/>
    </w:pPr>
    <w:rPr>
      <w:color w:val="000000" w:themeColor="text1"/>
      <w:sz w:val="44"/>
      <w:szCs w:val="44"/>
    </w:rPr>
  </w:style>
  <w:style w:type="character" w:customStyle="1" w:styleId="SubtitleChar">
    <w:name w:val="Subtitle Char"/>
    <w:basedOn w:val="DefaultParagraphFont"/>
    <w:link w:val="Subtitle"/>
    <w:uiPriority w:val="11"/>
    <w:rsid w:val="00D620E4"/>
    <w:rPr>
      <w:rFonts w:ascii="Arial" w:hAnsi="Arial"/>
      <w:b/>
      <w:color w:val="000000" w:themeColor="text1"/>
      <w:sz w:val="44"/>
      <w:szCs w:val="44"/>
    </w:rPr>
  </w:style>
  <w:style w:type="character" w:styleId="PlaceholderText">
    <w:name w:val="Placeholder Text"/>
    <w:basedOn w:val="DefaultParagraphFont"/>
    <w:uiPriority w:val="99"/>
    <w:semiHidden/>
    <w:rsid w:val="007E502C"/>
    <w:rPr>
      <w:color w:val="808080"/>
    </w:rPr>
  </w:style>
  <w:style w:type="paragraph" w:styleId="BalloonText">
    <w:name w:val="Balloon Text"/>
    <w:basedOn w:val="Normal"/>
    <w:link w:val="BalloonTextChar"/>
    <w:uiPriority w:val="99"/>
    <w:semiHidden/>
    <w:unhideWhenUsed/>
    <w:rsid w:val="00805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7B"/>
    <w:rPr>
      <w:rFonts w:ascii="Segoe UI" w:hAnsi="Segoe UI" w:cs="Segoe UI"/>
      <w:sz w:val="18"/>
      <w:szCs w:val="18"/>
    </w:rPr>
  </w:style>
  <w:style w:type="paragraph" w:styleId="Header">
    <w:name w:val="header"/>
    <w:basedOn w:val="Normal"/>
    <w:link w:val="HeaderChar"/>
    <w:uiPriority w:val="99"/>
    <w:unhideWhenUsed/>
    <w:rsid w:val="0086398A"/>
    <w:pPr>
      <w:tabs>
        <w:tab w:val="center" w:pos="4513"/>
        <w:tab w:val="right" w:pos="9026"/>
      </w:tabs>
    </w:pPr>
  </w:style>
  <w:style w:type="character" w:customStyle="1" w:styleId="HeaderChar">
    <w:name w:val="Header Char"/>
    <w:basedOn w:val="DefaultParagraphFont"/>
    <w:link w:val="Header"/>
    <w:uiPriority w:val="99"/>
    <w:rsid w:val="0086398A"/>
    <w:rPr>
      <w:rFonts w:ascii="Arial" w:hAnsi="Arial"/>
      <w:sz w:val="20"/>
    </w:rPr>
  </w:style>
  <w:style w:type="paragraph" w:customStyle="1" w:styleId="MajorHeading">
    <w:name w:val="Major Heading"/>
    <w:basedOn w:val="Heading1"/>
    <w:next w:val="Body"/>
    <w:link w:val="MajorHeadingChar"/>
    <w:qFormat/>
    <w:rsid w:val="00A313F5"/>
    <w:pPr>
      <w:keepNext/>
      <w:keepLines/>
      <w:pageBreakBefore w:val="0"/>
      <w:numPr>
        <w:numId w:val="0"/>
      </w:numPr>
    </w:pPr>
    <w:rPr>
      <w:rFonts w:eastAsiaTheme="majorEastAsia" w:cstheme="majorBidi"/>
      <w:bCs/>
    </w:rPr>
  </w:style>
  <w:style w:type="character" w:customStyle="1" w:styleId="MajorHeadingChar">
    <w:name w:val="Major Heading Char"/>
    <w:basedOn w:val="Heading1Char"/>
    <w:link w:val="MajorHeading"/>
    <w:rsid w:val="00A313F5"/>
    <w:rPr>
      <w:rFonts w:ascii="Arial" w:eastAsiaTheme="majorEastAsia" w:hAnsi="Arial" w:cstheme="majorBidi"/>
      <w:b/>
      <w:bCs/>
      <w:color w:val="1F688D"/>
      <w:sz w:val="40"/>
      <w:szCs w:val="40"/>
    </w:rPr>
  </w:style>
  <w:style w:type="character" w:styleId="Hyperlink">
    <w:name w:val="Hyperlink"/>
    <w:basedOn w:val="DefaultParagraphFont"/>
    <w:uiPriority w:val="99"/>
    <w:unhideWhenUsed/>
    <w:rsid w:val="00E07C58"/>
    <w:rPr>
      <w:color w:val="4B7CCA" w:themeColor="hyperlink"/>
      <w:u w:val="single"/>
    </w:rPr>
  </w:style>
  <w:style w:type="paragraph" w:styleId="Footer">
    <w:name w:val="footer"/>
    <w:basedOn w:val="Normal"/>
    <w:link w:val="FooterChar"/>
    <w:uiPriority w:val="99"/>
    <w:unhideWhenUsed/>
    <w:rsid w:val="0086398A"/>
    <w:pPr>
      <w:tabs>
        <w:tab w:val="center" w:pos="4513"/>
        <w:tab w:val="right" w:pos="9026"/>
      </w:tabs>
    </w:pPr>
  </w:style>
  <w:style w:type="character" w:customStyle="1" w:styleId="FooterChar">
    <w:name w:val="Footer Char"/>
    <w:basedOn w:val="DefaultParagraphFont"/>
    <w:link w:val="Footer"/>
    <w:uiPriority w:val="99"/>
    <w:rsid w:val="0086398A"/>
    <w:rPr>
      <w:rFonts w:ascii="Arial" w:hAnsi="Arial"/>
      <w:sz w:val="20"/>
    </w:rPr>
  </w:style>
  <w:style w:type="character" w:styleId="FollowedHyperlink">
    <w:name w:val="FollowedHyperlink"/>
    <w:basedOn w:val="DefaultParagraphFont"/>
    <w:uiPriority w:val="99"/>
    <w:semiHidden/>
    <w:unhideWhenUsed/>
    <w:rsid w:val="002F6514"/>
    <w:rPr>
      <w:color w:val="7030A0" w:themeColor="followedHyperlink"/>
      <w:u w:val="single"/>
    </w:rPr>
  </w:style>
  <w:style w:type="table" w:styleId="TableGrid">
    <w:name w:val="Table Grid"/>
    <w:aliases w:val="SRC 2"/>
    <w:basedOn w:val="TableNormal"/>
    <w:uiPriority w:val="39"/>
    <w:rsid w:val="00646301"/>
    <w:pPr>
      <w:spacing w:before="60" w:after="60"/>
    </w:pPr>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1F698E" w:themeFill="accent1"/>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themeColor="accent1"/>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7E4F3"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table" w:customStyle="1" w:styleId="ListTable4-Accent51">
    <w:name w:val="List Table 4 - Accent 51"/>
    <w:basedOn w:val="TableNormal"/>
    <w:uiPriority w:val="49"/>
    <w:rsid w:val="00A83858"/>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tblBorders>
    </w:tblPr>
    <w:tblStylePr w:type="firstRow">
      <w:rPr>
        <w:b/>
        <w:bCs/>
        <w:color w:val="FFFFFF" w:themeColor="background1"/>
      </w:rPr>
      <w:tblPr/>
      <w:tcPr>
        <w:tcBorders>
          <w:top w:val="single" w:sz="4" w:space="0" w:color="44626F" w:themeColor="accent5"/>
          <w:left w:val="single" w:sz="4" w:space="0" w:color="44626F" w:themeColor="accent5"/>
          <w:bottom w:val="single" w:sz="4" w:space="0" w:color="44626F" w:themeColor="accent5"/>
          <w:right w:val="single" w:sz="4" w:space="0" w:color="44626F" w:themeColor="accent5"/>
          <w:insideH w:val="nil"/>
        </w:tcBorders>
        <w:shd w:val="clear" w:color="auto" w:fill="44626F" w:themeFill="accent5"/>
      </w:tcPr>
    </w:tblStylePr>
    <w:tblStylePr w:type="lastRow">
      <w:rPr>
        <w:b/>
        <w:bCs/>
      </w:rPr>
      <w:tblPr/>
      <w:tcPr>
        <w:tcBorders>
          <w:top w:val="double" w:sz="4" w:space="0" w:color="83A4B3" w:themeColor="accent5" w:themeTint="99"/>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customStyle="1" w:styleId="GridTable2-Accent11">
    <w:name w:val="Grid Table 2 - Accent 11"/>
    <w:basedOn w:val="TableNormal"/>
    <w:uiPriority w:val="47"/>
    <w:rsid w:val="00704526"/>
    <w:tblPr>
      <w:tblStyleRowBandSize w:val="1"/>
      <w:tblStyleColBandSize w:val="1"/>
      <w:tblBorders>
        <w:top w:val="single" w:sz="2" w:space="0" w:color="58AFDA" w:themeColor="accent1" w:themeTint="99"/>
        <w:bottom w:val="single" w:sz="2" w:space="0" w:color="58AFDA" w:themeColor="accent1" w:themeTint="99"/>
        <w:insideH w:val="single" w:sz="2" w:space="0" w:color="58AFDA" w:themeColor="accent1" w:themeTint="99"/>
        <w:insideV w:val="single" w:sz="2" w:space="0" w:color="58AFDA" w:themeColor="accent1" w:themeTint="99"/>
      </w:tblBorders>
    </w:tblPr>
    <w:tblStylePr w:type="firstRow">
      <w:rPr>
        <w:b/>
        <w:bCs/>
      </w:rPr>
      <w:tblPr/>
      <w:tcPr>
        <w:tcBorders>
          <w:top w:val="nil"/>
          <w:bottom w:val="single" w:sz="12" w:space="0" w:color="58AFDA" w:themeColor="accent1" w:themeTint="99"/>
          <w:insideH w:val="nil"/>
          <w:insideV w:val="nil"/>
        </w:tcBorders>
        <w:shd w:val="clear" w:color="auto" w:fill="FFFFFF" w:themeFill="background1"/>
      </w:tcPr>
    </w:tblStylePr>
    <w:tblStylePr w:type="lastRow">
      <w:rPr>
        <w:b/>
        <w:bCs/>
      </w:rPr>
      <w:tblPr/>
      <w:tcPr>
        <w:tcBorders>
          <w:top w:val="double" w:sz="2" w:space="0" w:color="58AF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2-Accent21">
    <w:name w:val="Grid Table 2 - Accent 21"/>
    <w:basedOn w:val="TableNormal"/>
    <w:uiPriority w:val="47"/>
    <w:rsid w:val="00704526"/>
    <w:tblPr>
      <w:tblStyleRowBandSize w:val="1"/>
      <w:tblStyleColBandSize w:val="1"/>
      <w:tblBorders>
        <w:top w:val="single" w:sz="2" w:space="0" w:color="9BD9F0" w:themeColor="accent2" w:themeTint="99"/>
        <w:bottom w:val="single" w:sz="2" w:space="0" w:color="9BD9F0" w:themeColor="accent2" w:themeTint="99"/>
        <w:insideH w:val="single" w:sz="2" w:space="0" w:color="9BD9F0" w:themeColor="accent2" w:themeTint="99"/>
        <w:insideV w:val="single" w:sz="2" w:space="0" w:color="9BD9F0" w:themeColor="accent2" w:themeTint="99"/>
      </w:tblBorders>
    </w:tblPr>
    <w:tblStylePr w:type="firstRow">
      <w:rPr>
        <w:b/>
        <w:bCs/>
      </w:rPr>
      <w:tblPr/>
      <w:tcPr>
        <w:tcBorders>
          <w:top w:val="nil"/>
          <w:bottom w:val="single" w:sz="12" w:space="0" w:color="9BD9F0" w:themeColor="accent2" w:themeTint="99"/>
          <w:insideH w:val="nil"/>
          <w:insideV w:val="nil"/>
        </w:tcBorders>
        <w:shd w:val="clear" w:color="auto" w:fill="FFFFFF" w:themeFill="background1"/>
      </w:tcPr>
    </w:tblStylePr>
    <w:tblStylePr w:type="lastRow">
      <w:rPr>
        <w:b/>
        <w:bCs/>
      </w:rPr>
      <w:tblPr/>
      <w:tcPr>
        <w:tcBorders>
          <w:top w:val="double" w:sz="2" w:space="0" w:color="9BD9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GridTable2-Accent31">
    <w:name w:val="Grid Table 2 - Accent 31"/>
    <w:basedOn w:val="TableNormal"/>
    <w:uiPriority w:val="47"/>
    <w:rsid w:val="00704526"/>
    <w:tblPr>
      <w:tblStyleRowBandSize w:val="1"/>
      <w:tblStyleColBandSize w:val="1"/>
      <w:tblBorders>
        <w:top w:val="single" w:sz="2" w:space="0" w:color="D9F4FA" w:themeColor="accent3" w:themeTint="99"/>
        <w:bottom w:val="single" w:sz="2" w:space="0" w:color="D9F4FA" w:themeColor="accent3" w:themeTint="99"/>
        <w:insideH w:val="single" w:sz="2" w:space="0" w:color="D9F4FA" w:themeColor="accent3" w:themeTint="99"/>
        <w:insideV w:val="single" w:sz="2" w:space="0" w:color="D9F4FA" w:themeColor="accent3" w:themeTint="99"/>
      </w:tblBorders>
    </w:tblPr>
    <w:tblStylePr w:type="firstRow">
      <w:rPr>
        <w:b/>
        <w:bCs/>
      </w:rPr>
      <w:tblPr/>
      <w:tcPr>
        <w:tcBorders>
          <w:top w:val="nil"/>
          <w:bottom w:val="single" w:sz="12" w:space="0" w:color="D9F4FA" w:themeColor="accent3" w:themeTint="99"/>
          <w:insideH w:val="nil"/>
          <w:insideV w:val="nil"/>
        </w:tcBorders>
        <w:shd w:val="clear" w:color="auto" w:fill="FFFFFF" w:themeFill="background1"/>
      </w:tcPr>
    </w:tblStylePr>
    <w:tblStylePr w:type="lastRow">
      <w:rPr>
        <w:b/>
        <w:bCs/>
      </w:rPr>
      <w:tblPr/>
      <w:tcPr>
        <w:tcBorders>
          <w:top w:val="double" w:sz="2" w:space="0" w:color="D9F4F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customStyle="1" w:styleId="GridTable3-Accent11">
    <w:name w:val="Grid Table 3 - Accent 11"/>
    <w:basedOn w:val="TableNormal"/>
    <w:uiPriority w:val="48"/>
    <w:rsid w:val="00704526"/>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4F3" w:themeFill="accent1" w:themeFillTint="33"/>
      </w:tcPr>
    </w:tblStylePr>
    <w:tblStylePr w:type="band1Horz">
      <w:tblPr/>
      <w:tcPr>
        <w:shd w:val="clear" w:color="auto" w:fill="C7E4F3" w:themeFill="accent1" w:themeFillTint="33"/>
      </w:tcPr>
    </w:tblStylePr>
    <w:tblStylePr w:type="neCell">
      <w:tblPr/>
      <w:tcPr>
        <w:tcBorders>
          <w:bottom w:val="single" w:sz="4" w:space="0" w:color="58AFDA" w:themeColor="accent1" w:themeTint="99"/>
        </w:tcBorders>
      </w:tcPr>
    </w:tblStylePr>
    <w:tblStylePr w:type="nwCell">
      <w:tblPr/>
      <w:tcPr>
        <w:tcBorders>
          <w:bottom w:val="single" w:sz="4" w:space="0" w:color="58AFDA" w:themeColor="accent1" w:themeTint="99"/>
        </w:tcBorders>
      </w:tcPr>
    </w:tblStylePr>
    <w:tblStylePr w:type="seCell">
      <w:tblPr/>
      <w:tcPr>
        <w:tcBorders>
          <w:top w:val="single" w:sz="4" w:space="0" w:color="58AFDA" w:themeColor="accent1" w:themeTint="99"/>
        </w:tcBorders>
      </w:tcPr>
    </w:tblStylePr>
    <w:tblStylePr w:type="swCell">
      <w:tblPr/>
      <w:tcPr>
        <w:tcBorders>
          <w:top w:val="single" w:sz="4" w:space="0" w:color="58AFDA" w:themeColor="accent1" w:themeTint="99"/>
        </w:tcBorders>
      </w:tcPr>
    </w:tblStylePr>
  </w:style>
  <w:style w:type="table" w:customStyle="1" w:styleId="GridTable3-Accent21">
    <w:name w:val="Grid Table 3 - Accent 21"/>
    <w:basedOn w:val="TableNormal"/>
    <w:uiPriority w:val="48"/>
    <w:rsid w:val="00704526"/>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2FA" w:themeFill="accent2" w:themeFillTint="33"/>
      </w:tcPr>
    </w:tblStylePr>
    <w:tblStylePr w:type="band1Horz">
      <w:tblPr/>
      <w:tcPr>
        <w:shd w:val="clear" w:color="auto" w:fill="DDF2FA" w:themeFill="accent2" w:themeFillTint="33"/>
      </w:tcPr>
    </w:tblStylePr>
    <w:tblStylePr w:type="neCell">
      <w:tblPr/>
      <w:tcPr>
        <w:tcBorders>
          <w:bottom w:val="single" w:sz="4" w:space="0" w:color="9BD9F0" w:themeColor="accent2" w:themeTint="99"/>
        </w:tcBorders>
      </w:tcPr>
    </w:tblStylePr>
    <w:tblStylePr w:type="nwCell">
      <w:tblPr/>
      <w:tcPr>
        <w:tcBorders>
          <w:bottom w:val="single" w:sz="4" w:space="0" w:color="9BD9F0" w:themeColor="accent2" w:themeTint="99"/>
        </w:tcBorders>
      </w:tcPr>
    </w:tblStylePr>
    <w:tblStylePr w:type="seCell">
      <w:tblPr/>
      <w:tcPr>
        <w:tcBorders>
          <w:top w:val="single" w:sz="4" w:space="0" w:color="9BD9F0" w:themeColor="accent2" w:themeTint="99"/>
        </w:tcBorders>
      </w:tcPr>
    </w:tblStylePr>
    <w:tblStylePr w:type="swCell">
      <w:tblPr/>
      <w:tcPr>
        <w:tcBorders>
          <w:top w:val="single" w:sz="4" w:space="0" w:color="9BD9F0" w:themeColor="accent2" w:themeTint="99"/>
        </w:tcBorders>
      </w:tcPr>
    </w:tblStylePr>
  </w:style>
  <w:style w:type="table" w:customStyle="1" w:styleId="GridTable3-Accent61">
    <w:name w:val="Grid Table 3 - Accent 61"/>
    <w:basedOn w:val="TableNormal"/>
    <w:uiPriority w:val="48"/>
    <w:rsid w:val="00704526"/>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3ED" w:themeFill="accent6" w:themeFillTint="33"/>
      </w:tcPr>
    </w:tblStylePr>
    <w:tblStylePr w:type="band1Horz">
      <w:tblPr/>
      <w:tcPr>
        <w:shd w:val="clear" w:color="auto" w:fill="C3D3ED" w:themeFill="accent6" w:themeFillTint="33"/>
      </w:tcPr>
    </w:tblStylePr>
    <w:tblStylePr w:type="neCell">
      <w:tblPr/>
      <w:tcPr>
        <w:tcBorders>
          <w:bottom w:val="single" w:sz="4" w:space="0" w:color="4B7CCA" w:themeColor="accent6" w:themeTint="99"/>
        </w:tcBorders>
      </w:tcPr>
    </w:tblStylePr>
    <w:tblStylePr w:type="nwCell">
      <w:tblPr/>
      <w:tcPr>
        <w:tcBorders>
          <w:bottom w:val="single" w:sz="4" w:space="0" w:color="4B7CCA" w:themeColor="accent6" w:themeTint="99"/>
        </w:tcBorders>
      </w:tcPr>
    </w:tblStylePr>
    <w:tblStylePr w:type="seCell">
      <w:tblPr/>
      <w:tcPr>
        <w:tcBorders>
          <w:top w:val="single" w:sz="4" w:space="0" w:color="4B7CCA" w:themeColor="accent6" w:themeTint="99"/>
        </w:tcBorders>
      </w:tcPr>
    </w:tblStylePr>
    <w:tblStylePr w:type="swCell">
      <w:tblPr/>
      <w:tcPr>
        <w:tcBorders>
          <w:top w:val="single" w:sz="4" w:space="0" w:color="4B7CCA" w:themeColor="accent6" w:themeTint="99"/>
        </w:tcBorders>
      </w:tcPr>
    </w:tblStylePr>
  </w:style>
  <w:style w:type="table" w:customStyle="1" w:styleId="GridTable4-Accent21">
    <w:name w:val="Grid Table 4 - Accent 21"/>
    <w:basedOn w:val="TableNormal"/>
    <w:uiPriority w:val="49"/>
    <w:rsid w:val="00704526"/>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insideV w:val="nil"/>
        </w:tcBorders>
        <w:shd w:val="clear" w:color="auto" w:fill="5AC0E7" w:themeFill="accent2"/>
      </w:tcPr>
    </w:tblStylePr>
    <w:tblStylePr w:type="lastRow">
      <w:rPr>
        <w:b/>
        <w:bCs/>
      </w:rPr>
      <w:tblPr/>
      <w:tcPr>
        <w:tcBorders>
          <w:top w:val="double" w:sz="4" w:space="0" w:color="5AC0E7" w:themeColor="accent2"/>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TableGridLight1">
    <w:name w:val="Table Grid Light1"/>
    <w:basedOn w:val="TableNormal"/>
    <w:uiPriority w:val="40"/>
    <w:rsid w:val="00C01A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4-Accent21">
    <w:name w:val="List Table 4 - Accent 21"/>
    <w:basedOn w:val="TableNormal"/>
    <w:uiPriority w:val="49"/>
    <w:rsid w:val="00E05F04"/>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tcBorders>
        <w:shd w:val="clear" w:color="auto" w:fill="5AC0E7" w:themeFill="accent2"/>
      </w:tcPr>
    </w:tblStylePr>
    <w:tblStylePr w:type="lastRow">
      <w:rPr>
        <w:b/>
        <w:bCs/>
      </w:rPr>
      <w:tblPr/>
      <w:tcPr>
        <w:tcBorders>
          <w:top w:val="double" w:sz="4" w:space="0" w:color="9BD9F0" w:themeColor="accent2" w:themeTint="99"/>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SRC1">
    <w:name w:val="SRC 1"/>
    <w:basedOn w:val="TableNormal"/>
    <w:uiPriority w:val="99"/>
    <w:rsid w:val="004E517C"/>
    <w:pPr>
      <w:spacing w:before="60" w:after="60"/>
    </w:pPr>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1F698E"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C7E4F3"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table" w:customStyle="1" w:styleId="ListTable4-Accent11">
    <w:name w:val="List Table 4 - Accent 11"/>
    <w:basedOn w:val="TableNormal"/>
    <w:uiPriority w:val="49"/>
    <w:rsid w:val="00592D59"/>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tblBorders>
    </w:tblPr>
    <w:tblStylePr w:type="firstRow">
      <w:rPr>
        <w:b/>
        <w:bCs/>
        <w:color w:val="FFFFFF" w:themeColor="background1"/>
      </w:rPr>
      <w:tblPr/>
      <w:tcPr>
        <w:tcBorders>
          <w:top w:val="single" w:sz="4" w:space="0" w:color="1F698E" w:themeColor="accent1"/>
          <w:left w:val="single" w:sz="4" w:space="0" w:color="1F698E" w:themeColor="accent1"/>
          <w:bottom w:val="single" w:sz="4" w:space="0" w:color="1F698E" w:themeColor="accent1"/>
          <w:right w:val="single" w:sz="4" w:space="0" w:color="1F698E" w:themeColor="accent1"/>
          <w:insideH w:val="nil"/>
        </w:tcBorders>
        <w:shd w:val="clear" w:color="auto" w:fill="1F698E" w:themeFill="accent1"/>
      </w:tcPr>
    </w:tblStylePr>
    <w:tblStylePr w:type="lastRow">
      <w:rPr>
        <w:b/>
        <w:bCs/>
      </w:rPr>
      <w:tblPr/>
      <w:tcPr>
        <w:tcBorders>
          <w:top w:val="double" w:sz="4" w:space="0" w:color="58AFDA" w:themeColor="accent1" w:themeTint="99"/>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41">
    <w:name w:val="Grid Table 41"/>
    <w:basedOn w:val="TableNormal"/>
    <w:uiPriority w:val="49"/>
    <w:rsid w:val="00592D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92D59"/>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color w:val="FFFFFF" w:themeColor="background1"/>
      </w:rPr>
      <w:tblPr/>
      <w:tcPr>
        <w:tcBorders>
          <w:top w:val="single" w:sz="4" w:space="0" w:color="1F698E" w:themeColor="accent1"/>
          <w:left w:val="single" w:sz="4" w:space="0" w:color="1F698E" w:themeColor="accent1"/>
          <w:bottom w:val="single" w:sz="4" w:space="0" w:color="1F698E" w:themeColor="accent1"/>
          <w:right w:val="single" w:sz="4" w:space="0" w:color="1F698E" w:themeColor="accent1"/>
          <w:insideH w:val="nil"/>
          <w:insideV w:val="nil"/>
        </w:tcBorders>
        <w:shd w:val="clear" w:color="auto" w:fill="1F698E" w:themeFill="accent1"/>
      </w:tcPr>
    </w:tblStylePr>
    <w:tblStylePr w:type="lastRow">
      <w:rPr>
        <w:b/>
        <w:bCs/>
      </w:rPr>
      <w:tblPr/>
      <w:tcPr>
        <w:tcBorders>
          <w:top w:val="double" w:sz="4" w:space="0" w:color="1F698E" w:themeColor="accent1"/>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4-Accent31">
    <w:name w:val="Grid Table 4 - Accent 31"/>
    <w:basedOn w:val="TableNormal"/>
    <w:uiPriority w:val="49"/>
    <w:rsid w:val="00592D59"/>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color w:val="FFFFFF" w:themeColor="background1"/>
      </w:rPr>
      <w:tblPr/>
      <w:tcPr>
        <w:tcBorders>
          <w:top w:val="single" w:sz="4" w:space="0" w:color="C0EDF8" w:themeColor="accent3"/>
          <w:left w:val="single" w:sz="4" w:space="0" w:color="C0EDF8" w:themeColor="accent3"/>
          <w:bottom w:val="single" w:sz="4" w:space="0" w:color="C0EDF8" w:themeColor="accent3"/>
          <w:right w:val="single" w:sz="4" w:space="0" w:color="C0EDF8" w:themeColor="accent3"/>
          <w:insideH w:val="nil"/>
          <w:insideV w:val="nil"/>
        </w:tcBorders>
        <w:shd w:val="clear" w:color="auto" w:fill="C0EDF8" w:themeFill="accent3"/>
      </w:tcPr>
    </w:tblStylePr>
    <w:tblStylePr w:type="lastRow">
      <w:rPr>
        <w:b/>
        <w:bCs/>
      </w:rPr>
      <w:tblPr/>
      <w:tcPr>
        <w:tcBorders>
          <w:top w:val="double" w:sz="4" w:space="0" w:color="C0EDF8" w:themeColor="accent3"/>
        </w:tcBorders>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customStyle="1" w:styleId="GridTable4-Accent41">
    <w:name w:val="Grid Table 4 - Accent 41"/>
    <w:basedOn w:val="TableNormal"/>
    <w:uiPriority w:val="49"/>
    <w:rsid w:val="00592D59"/>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color w:val="FFFFFF" w:themeColor="background1"/>
      </w:rPr>
      <w:tblPr/>
      <w:tcPr>
        <w:tcBorders>
          <w:top w:val="single" w:sz="4" w:space="0" w:color="1CC49B" w:themeColor="accent4"/>
          <w:left w:val="single" w:sz="4" w:space="0" w:color="1CC49B" w:themeColor="accent4"/>
          <w:bottom w:val="single" w:sz="4" w:space="0" w:color="1CC49B" w:themeColor="accent4"/>
          <w:right w:val="single" w:sz="4" w:space="0" w:color="1CC49B" w:themeColor="accent4"/>
          <w:insideH w:val="nil"/>
          <w:insideV w:val="nil"/>
        </w:tcBorders>
        <w:shd w:val="clear" w:color="auto" w:fill="1CC49B" w:themeFill="accent4"/>
      </w:tcPr>
    </w:tblStylePr>
    <w:tblStylePr w:type="lastRow">
      <w:rPr>
        <w:b/>
        <w:bCs/>
      </w:rPr>
      <w:tblPr/>
      <w:tcPr>
        <w:tcBorders>
          <w:top w:val="double" w:sz="4" w:space="0" w:color="1CC49B" w:themeColor="accent4"/>
        </w:tcBorders>
      </w:tcPr>
    </w:tblStylePr>
    <w:tblStylePr w:type="firstCol">
      <w:rPr>
        <w:b/>
        <w:bCs/>
      </w:rPr>
    </w:tblStylePr>
    <w:tblStylePr w:type="lastCol">
      <w:rPr>
        <w:b/>
        <w:bCs/>
      </w:rPr>
    </w:tblStylePr>
    <w:tblStylePr w:type="band1Vert">
      <w:tblPr/>
      <w:tcPr>
        <w:shd w:val="clear" w:color="auto" w:fill="CCF7ED" w:themeFill="accent4" w:themeFillTint="33"/>
      </w:tcPr>
    </w:tblStylePr>
    <w:tblStylePr w:type="band1Horz">
      <w:tblPr/>
      <w:tcPr>
        <w:shd w:val="clear" w:color="auto" w:fill="CCF7ED" w:themeFill="accent4" w:themeFillTint="33"/>
      </w:tcPr>
    </w:tblStylePr>
  </w:style>
  <w:style w:type="table" w:customStyle="1" w:styleId="GridTable4-Accent51">
    <w:name w:val="Grid Table 4 - Accent 51"/>
    <w:basedOn w:val="TableNormal"/>
    <w:uiPriority w:val="49"/>
    <w:rsid w:val="00592D59"/>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color w:val="FFFFFF" w:themeColor="background1"/>
      </w:rPr>
      <w:tblPr/>
      <w:tcPr>
        <w:tcBorders>
          <w:top w:val="single" w:sz="4" w:space="0" w:color="44626F" w:themeColor="accent5"/>
          <w:left w:val="single" w:sz="4" w:space="0" w:color="44626F" w:themeColor="accent5"/>
          <w:bottom w:val="single" w:sz="4" w:space="0" w:color="44626F" w:themeColor="accent5"/>
          <w:right w:val="single" w:sz="4" w:space="0" w:color="44626F" w:themeColor="accent5"/>
          <w:insideH w:val="nil"/>
          <w:insideV w:val="nil"/>
        </w:tcBorders>
        <w:shd w:val="clear" w:color="auto" w:fill="44626F" w:themeFill="accent5"/>
      </w:tcPr>
    </w:tblStylePr>
    <w:tblStylePr w:type="lastRow">
      <w:rPr>
        <w:b/>
        <w:bCs/>
      </w:rPr>
      <w:tblPr/>
      <w:tcPr>
        <w:tcBorders>
          <w:top w:val="double" w:sz="4" w:space="0" w:color="44626F" w:themeColor="accent5"/>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customStyle="1" w:styleId="GridTable4-Accent61">
    <w:name w:val="Grid Table 4 - Accent 61"/>
    <w:basedOn w:val="TableNormal"/>
    <w:uiPriority w:val="49"/>
    <w:rsid w:val="00592D59"/>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color w:val="FFFFFF" w:themeColor="background1"/>
      </w:rPr>
      <w:tblPr/>
      <w:tcPr>
        <w:tcBorders>
          <w:top w:val="single" w:sz="4" w:space="0" w:color="1C365F" w:themeColor="accent6"/>
          <w:left w:val="single" w:sz="4" w:space="0" w:color="1C365F" w:themeColor="accent6"/>
          <w:bottom w:val="single" w:sz="4" w:space="0" w:color="1C365F" w:themeColor="accent6"/>
          <w:right w:val="single" w:sz="4" w:space="0" w:color="1C365F" w:themeColor="accent6"/>
          <w:insideH w:val="nil"/>
          <w:insideV w:val="nil"/>
        </w:tcBorders>
        <w:shd w:val="clear" w:color="auto" w:fill="1C365F" w:themeFill="accent6"/>
      </w:tcPr>
    </w:tblStylePr>
    <w:tblStylePr w:type="lastRow">
      <w:rPr>
        <w:b/>
        <w:bCs/>
      </w:rPr>
      <w:tblPr/>
      <w:tcPr>
        <w:tcBorders>
          <w:top w:val="double" w:sz="4" w:space="0" w:color="1C365F" w:themeColor="accent6"/>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customStyle="1" w:styleId="GridTable5Dark1">
    <w:name w:val="Grid Table 5 Dark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21">
    <w:name w:val="Grid Table 5 Dark - Accent 2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2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0E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0E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0E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0E7" w:themeFill="accent2"/>
      </w:tcPr>
    </w:tblStylePr>
    <w:tblStylePr w:type="band1Vert">
      <w:tblPr/>
      <w:tcPr>
        <w:shd w:val="clear" w:color="auto" w:fill="BCE5F5" w:themeFill="accent2" w:themeFillTint="66"/>
      </w:tcPr>
    </w:tblStylePr>
    <w:tblStylePr w:type="band1Horz">
      <w:tblPr/>
      <w:tcPr>
        <w:shd w:val="clear" w:color="auto" w:fill="BCE5F5" w:themeFill="accent2" w:themeFillTint="66"/>
      </w:tcPr>
    </w:tblStylePr>
  </w:style>
  <w:style w:type="table" w:customStyle="1" w:styleId="GridTable5Dark-Accent31">
    <w:name w:val="Grid Table 5 Dark - Accent 3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ED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ED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ED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EDF8" w:themeFill="accent3"/>
      </w:tcPr>
    </w:tblStylePr>
    <w:tblStylePr w:type="band1Vert">
      <w:tblPr/>
      <w:tcPr>
        <w:shd w:val="clear" w:color="auto" w:fill="E5F7FC" w:themeFill="accent3" w:themeFillTint="66"/>
      </w:tcPr>
    </w:tblStylePr>
    <w:tblStylePr w:type="band1Horz">
      <w:tblPr/>
      <w:tcPr>
        <w:shd w:val="clear" w:color="auto" w:fill="E5F7FC" w:themeFill="accent3" w:themeFillTint="66"/>
      </w:tcPr>
    </w:tblStylePr>
  </w:style>
  <w:style w:type="table" w:customStyle="1" w:styleId="GridTable5Dark-Accent41">
    <w:name w:val="Grid Table 5 Dark - Accent 4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7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C4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C4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C4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C49B" w:themeFill="accent4"/>
      </w:tcPr>
    </w:tblStylePr>
    <w:tblStylePr w:type="band1Vert">
      <w:tblPr/>
      <w:tcPr>
        <w:shd w:val="clear" w:color="auto" w:fill="9AF0DB" w:themeFill="accent4" w:themeFillTint="66"/>
      </w:tcPr>
    </w:tblStylePr>
    <w:tblStylePr w:type="band1Horz">
      <w:tblPr/>
      <w:tcPr>
        <w:shd w:val="clear" w:color="auto" w:fill="9AF0DB" w:themeFill="accent4" w:themeFillTint="66"/>
      </w:tcPr>
    </w:tblStylePr>
  </w:style>
  <w:style w:type="table" w:customStyle="1" w:styleId="GridTable5Dark-Accent51">
    <w:name w:val="Grid Table 5 Dark - Accent 5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0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626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626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626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626F" w:themeFill="accent5"/>
      </w:tcPr>
    </w:tblStylePr>
    <w:tblStylePr w:type="band1Vert">
      <w:tblPr/>
      <w:tcPr>
        <w:shd w:val="clear" w:color="auto" w:fill="ACC2CC" w:themeFill="accent5" w:themeFillTint="66"/>
      </w:tcPr>
    </w:tblStylePr>
    <w:tblStylePr w:type="band1Horz">
      <w:tblPr/>
      <w:tcPr>
        <w:shd w:val="clear" w:color="auto" w:fill="ACC2CC" w:themeFill="accent5" w:themeFillTint="66"/>
      </w:tcPr>
    </w:tblStylePr>
  </w:style>
  <w:style w:type="table" w:customStyle="1" w:styleId="GridTable5Dark-Accent61">
    <w:name w:val="Grid Table 5 Dark - Accent 6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36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36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36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365F" w:themeFill="accent6"/>
      </w:tcPr>
    </w:tblStylePr>
    <w:tblStylePr w:type="band1Vert">
      <w:tblPr/>
      <w:tcPr>
        <w:shd w:val="clear" w:color="auto" w:fill="87A7DB" w:themeFill="accent6" w:themeFillTint="66"/>
      </w:tcPr>
    </w:tblStylePr>
    <w:tblStylePr w:type="band1Horz">
      <w:tblPr/>
      <w:tcPr>
        <w:shd w:val="clear" w:color="auto" w:fill="87A7DB" w:themeFill="accent6" w:themeFillTint="66"/>
      </w:tcPr>
    </w:tblStylePr>
  </w:style>
  <w:style w:type="table" w:customStyle="1" w:styleId="GridTable6Colorful1">
    <w:name w:val="Grid Table 6 Colorful1"/>
    <w:basedOn w:val="TableNormal"/>
    <w:uiPriority w:val="51"/>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92D59"/>
    <w:rPr>
      <w:color w:val="174E6A" w:themeColor="accent1" w:themeShade="BF"/>
    </w:rPr>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bottom w:val="single" w:sz="12" w:space="0" w:color="58AFDA" w:themeColor="accent1" w:themeTint="99"/>
        </w:tcBorders>
      </w:tcPr>
    </w:tblStylePr>
    <w:tblStylePr w:type="lastRow">
      <w:rPr>
        <w:b/>
        <w:bCs/>
      </w:rPr>
      <w:tblPr/>
      <w:tcPr>
        <w:tcBorders>
          <w:top w:val="double" w:sz="4" w:space="0" w:color="58AFDA" w:themeColor="accent1" w:themeTint="99"/>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6Colorful-Accent21">
    <w:name w:val="Grid Table 6 Colorful - Accent 21"/>
    <w:basedOn w:val="TableNormal"/>
    <w:uiPriority w:val="51"/>
    <w:rsid w:val="00592D59"/>
    <w:rPr>
      <w:color w:val="1E9FD1" w:themeColor="accent2" w:themeShade="BF"/>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bottom w:val="single" w:sz="12" w:space="0" w:color="9BD9F0" w:themeColor="accent2" w:themeTint="99"/>
        </w:tcBorders>
      </w:tcPr>
    </w:tblStylePr>
    <w:tblStylePr w:type="lastRow">
      <w:rPr>
        <w:b/>
        <w:bCs/>
      </w:rPr>
      <w:tblPr/>
      <w:tcPr>
        <w:tcBorders>
          <w:top w:val="double" w:sz="4" w:space="0" w:color="9BD9F0" w:themeColor="accent2" w:themeTint="99"/>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GridTable6Colorful-Accent31">
    <w:name w:val="Grid Table 6 Colorful - Accent 31"/>
    <w:basedOn w:val="TableNormal"/>
    <w:uiPriority w:val="51"/>
    <w:rsid w:val="00592D59"/>
    <w:rPr>
      <w:color w:val="5CD0ED" w:themeColor="accent3" w:themeShade="BF"/>
    </w:rPr>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rPr>
      <w:tblPr/>
      <w:tcPr>
        <w:tcBorders>
          <w:bottom w:val="single" w:sz="12" w:space="0" w:color="D9F4FA" w:themeColor="accent3" w:themeTint="99"/>
        </w:tcBorders>
      </w:tcPr>
    </w:tblStylePr>
    <w:tblStylePr w:type="lastRow">
      <w:rPr>
        <w:b/>
        <w:bCs/>
      </w:rPr>
      <w:tblPr/>
      <w:tcPr>
        <w:tcBorders>
          <w:top w:val="double" w:sz="4" w:space="0" w:color="D9F4FA" w:themeColor="accent3" w:themeTint="99"/>
        </w:tcBorders>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customStyle="1" w:styleId="GridTable6Colorful-Accent41">
    <w:name w:val="Grid Table 6 Colorful - Accent 41"/>
    <w:basedOn w:val="TableNormal"/>
    <w:uiPriority w:val="51"/>
    <w:rsid w:val="00592D59"/>
    <w:rPr>
      <w:color w:val="159273" w:themeColor="accent4" w:themeShade="BF"/>
    </w:rPr>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rPr>
      <w:tblPr/>
      <w:tcPr>
        <w:tcBorders>
          <w:bottom w:val="single" w:sz="12" w:space="0" w:color="68E9C9" w:themeColor="accent4" w:themeTint="99"/>
        </w:tcBorders>
      </w:tcPr>
    </w:tblStylePr>
    <w:tblStylePr w:type="lastRow">
      <w:rPr>
        <w:b/>
        <w:bCs/>
      </w:rPr>
      <w:tblPr/>
      <w:tcPr>
        <w:tcBorders>
          <w:top w:val="double" w:sz="4" w:space="0" w:color="68E9C9" w:themeColor="accent4" w:themeTint="99"/>
        </w:tcBorders>
      </w:tcPr>
    </w:tblStylePr>
    <w:tblStylePr w:type="firstCol">
      <w:rPr>
        <w:b/>
        <w:bCs/>
      </w:rPr>
    </w:tblStylePr>
    <w:tblStylePr w:type="lastCol">
      <w:rPr>
        <w:b/>
        <w:bCs/>
      </w:rPr>
    </w:tblStylePr>
    <w:tblStylePr w:type="band1Vert">
      <w:tblPr/>
      <w:tcPr>
        <w:shd w:val="clear" w:color="auto" w:fill="CCF7ED" w:themeFill="accent4" w:themeFillTint="33"/>
      </w:tcPr>
    </w:tblStylePr>
    <w:tblStylePr w:type="band1Horz">
      <w:tblPr/>
      <w:tcPr>
        <w:shd w:val="clear" w:color="auto" w:fill="CCF7ED" w:themeFill="accent4" w:themeFillTint="33"/>
      </w:tcPr>
    </w:tblStylePr>
  </w:style>
  <w:style w:type="table" w:customStyle="1" w:styleId="GridTable6Colorful-Accent51">
    <w:name w:val="Grid Table 6 Colorful - Accent 51"/>
    <w:basedOn w:val="TableNormal"/>
    <w:uiPriority w:val="51"/>
    <w:rsid w:val="00592D59"/>
    <w:rPr>
      <w:color w:val="334953" w:themeColor="accent5" w:themeShade="BF"/>
    </w:rPr>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rPr>
      <w:tblPr/>
      <w:tcPr>
        <w:tcBorders>
          <w:bottom w:val="single" w:sz="12" w:space="0" w:color="83A4B3" w:themeColor="accent5" w:themeTint="99"/>
        </w:tcBorders>
      </w:tcPr>
    </w:tblStylePr>
    <w:tblStylePr w:type="lastRow">
      <w:rPr>
        <w:b/>
        <w:bCs/>
      </w:rPr>
      <w:tblPr/>
      <w:tcPr>
        <w:tcBorders>
          <w:top w:val="double" w:sz="4" w:space="0" w:color="83A4B3" w:themeColor="accent5" w:themeTint="99"/>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customStyle="1" w:styleId="GridTable6Colorful-Accent61">
    <w:name w:val="Grid Table 6 Colorful - Accent 61"/>
    <w:basedOn w:val="TableNormal"/>
    <w:uiPriority w:val="51"/>
    <w:rsid w:val="00592D59"/>
    <w:rPr>
      <w:color w:val="152847" w:themeColor="accent6" w:themeShade="BF"/>
    </w:rPr>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rPr>
      <w:tblPr/>
      <w:tcPr>
        <w:tcBorders>
          <w:bottom w:val="single" w:sz="12" w:space="0" w:color="4B7CCA" w:themeColor="accent6" w:themeTint="99"/>
        </w:tcBorders>
      </w:tcPr>
    </w:tblStylePr>
    <w:tblStylePr w:type="lastRow">
      <w:rPr>
        <w:b/>
        <w:bCs/>
      </w:rPr>
      <w:tblPr/>
      <w:tcPr>
        <w:tcBorders>
          <w:top w:val="double" w:sz="4" w:space="0" w:color="4B7CCA" w:themeColor="accent6" w:themeTint="99"/>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customStyle="1" w:styleId="GridTable7Colorful1">
    <w:name w:val="Grid Table 7 Colorful1"/>
    <w:basedOn w:val="TableNormal"/>
    <w:uiPriority w:val="52"/>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92D59"/>
    <w:rPr>
      <w:color w:val="174E6A" w:themeColor="accent1" w:themeShade="BF"/>
    </w:rPr>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4F3" w:themeFill="accent1" w:themeFillTint="33"/>
      </w:tcPr>
    </w:tblStylePr>
    <w:tblStylePr w:type="band1Horz">
      <w:tblPr/>
      <w:tcPr>
        <w:shd w:val="clear" w:color="auto" w:fill="C7E4F3" w:themeFill="accent1" w:themeFillTint="33"/>
      </w:tcPr>
    </w:tblStylePr>
    <w:tblStylePr w:type="neCell">
      <w:tblPr/>
      <w:tcPr>
        <w:tcBorders>
          <w:bottom w:val="single" w:sz="4" w:space="0" w:color="58AFDA" w:themeColor="accent1" w:themeTint="99"/>
        </w:tcBorders>
      </w:tcPr>
    </w:tblStylePr>
    <w:tblStylePr w:type="nwCell">
      <w:tblPr/>
      <w:tcPr>
        <w:tcBorders>
          <w:bottom w:val="single" w:sz="4" w:space="0" w:color="58AFDA" w:themeColor="accent1" w:themeTint="99"/>
        </w:tcBorders>
      </w:tcPr>
    </w:tblStylePr>
    <w:tblStylePr w:type="seCell">
      <w:tblPr/>
      <w:tcPr>
        <w:tcBorders>
          <w:top w:val="single" w:sz="4" w:space="0" w:color="58AFDA" w:themeColor="accent1" w:themeTint="99"/>
        </w:tcBorders>
      </w:tcPr>
    </w:tblStylePr>
    <w:tblStylePr w:type="swCell">
      <w:tblPr/>
      <w:tcPr>
        <w:tcBorders>
          <w:top w:val="single" w:sz="4" w:space="0" w:color="58AFDA" w:themeColor="accent1" w:themeTint="99"/>
        </w:tcBorders>
      </w:tcPr>
    </w:tblStylePr>
  </w:style>
  <w:style w:type="table" w:customStyle="1" w:styleId="GridTable7Colorful-Accent21">
    <w:name w:val="Grid Table 7 Colorful - Accent 21"/>
    <w:basedOn w:val="TableNormal"/>
    <w:uiPriority w:val="52"/>
    <w:rsid w:val="00592D59"/>
    <w:rPr>
      <w:color w:val="1E9FD1" w:themeColor="accent2" w:themeShade="BF"/>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2FA" w:themeFill="accent2" w:themeFillTint="33"/>
      </w:tcPr>
    </w:tblStylePr>
    <w:tblStylePr w:type="band1Horz">
      <w:tblPr/>
      <w:tcPr>
        <w:shd w:val="clear" w:color="auto" w:fill="DDF2FA" w:themeFill="accent2" w:themeFillTint="33"/>
      </w:tcPr>
    </w:tblStylePr>
    <w:tblStylePr w:type="neCell">
      <w:tblPr/>
      <w:tcPr>
        <w:tcBorders>
          <w:bottom w:val="single" w:sz="4" w:space="0" w:color="9BD9F0" w:themeColor="accent2" w:themeTint="99"/>
        </w:tcBorders>
      </w:tcPr>
    </w:tblStylePr>
    <w:tblStylePr w:type="nwCell">
      <w:tblPr/>
      <w:tcPr>
        <w:tcBorders>
          <w:bottom w:val="single" w:sz="4" w:space="0" w:color="9BD9F0" w:themeColor="accent2" w:themeTint="99"/>
        </w:tcBorders>
      </w:tcPr>
    </w:tblStylePr>
    <w:tblStylePr w:type="seCell">
      <w:tblPr/>
      <w:tcPr>
        <w:tcBorders>
          <w:top w:val="single" w:sz="4" w:space="0" w:color="9BD9F0" w:themeColor="accent2" w:themeTint="99"/>
        </w:tcBorders>
      </w:tcPr>
    </w:tblStylePr>
    <w:tblStylePr w:type="swCell">
      <w:tblPr/>
      <w:tcPr>
        <w:tcBorders>
          <w:top w:val="single" w:sz="4" w:space="0" w:color="9BD9F0" w:themeColor="accent2" w:themeTint="99"/>
        </w:tcBorders>
      </w:tcPr>
    </w:tblStylePr>
  </w:style>
  <w:style w:type="table" w:customStyle="1" w:styleId="GridTable7Colorful-Accent31">
    <w:name w:val="Grid Table 7 Colorful - Accent 31"/>
    <w:basedOn w:val="TableNormal"/>
    <w:uiPriority w:val="52"/>
    <w:rsid w:val="00592D59"/>
    <w:rPr>
      <w:color w:val="5CD0ED" w:themeColor="accent3" w:themeShade="BF"/>
    </w:rPr>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3" w:themeFillTint="33"/>
      </w:tcPr>
    </w:tblStylePr>
    <w:tblStylePr w:type="band1Horz">
      <w:tblPr/>
      <w:tcPr>
        <w:shd w:val="clear" w:color="auto" w:fill="F2FBFD" w:themeFill="accent3" w:themeFillTint="33"/>
      </w:tcPr>
    </w:tblStylePr>
    <w:tblStylePr w:type="neCell">
      <w:tblPr/>
      <w:tcPr>
        <w:tcBorders>
          <w:bottom w:val="single" w:sz="4" w:space="0" w:color="D9F4FA" w:themeColor="accent3" w:themeTint="99"/>
        </w:tcBorders>
      </w:tcPr>
    </w:tblStylePr>
    <w:tblStylePr w:type="nwCell">
      <w:tblPr/>
      <w:tcPr>
        <w:tcBorders>
          <w:bottom w:val="single" w:sz="4" w:space="0" w:color="D9F4FA" w:themeColor="accent3" w:themeTint="99"/>
        </w:tcBorders>
      </w:tcPr>
    </w:tblStylePr>
    <w:tblStylePr w:type="seCell">
      <w:tblPr/>
      <w:tcPr>
        <w:tcBorders>
          <w:top w:val="single" w:sz="4" w:space="0" w:color="D9F4FA" w:themeColor="accent3" w:themeTint="99"/>
        </w:tcBorders>
      </w:tcPr>
    </w:tblStylePr>
    <w:tblStylePr w:type="swCell">
      <w:tblPr/>
      <w:tcPr>
        <w:tcBorders>
          <w:top w:val="single" w:sz="4" w:space="0" w:color="D9F4FA" w:themeColor="accent3" w:themeTint="99"/>
        </w:tcBorders>
      </w:tcPr>
    </w:tblStylePr>
  </w:style>
  <w:style w:type="table" w:customStyle="1" w:styleId="GridTable7Colorful-Accent41">
    <w:name w:val="Grid Table 7 Colorful - Accent 41"/>
    <w:basedOn w:val="TableNormal"/>
    <w:uiPriority w:val="52"/>
    <w:rsid w:val="00592D59"/>
    <w:rPr>
      <w:color w:val="159273" w:themeColor="accent4" w:themeShade="BF"/>
    </w:rPr>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7ED" w:themeFill="accent4" w:themeFillTint="33"/>
      </w:tcPr>
    </w:tblStylePr>
    <w:tblStylePr w:type="band1Horz">
      <w:tblPr/>
      <w:tcPr>
        <w:shd w:val="clear" w:color="auto" w:fill="CCF7ED" w:themeFill="accent4" w:themeFillTint="33"/>
      </w:tcPr>
    </w:tblStylePr>
    <w:tblStylePr w:type="neCell">
      <w:tblPr/>
      <w:tcPr>
        <w:tcBorders>
          <w:bottom w:val="single" w:sz="4" w:space="0" w:color="68E9C9" w:themeColor="accent4" w:themeTint="99"/>
        </w:tcBorders>
      </w:tcPr>
    </w:tblStylePr>
    <w:tblStylePr w:type="nwCell">
      <w:tblPr/>
      <w:tcPr>
        <w:tcBorders>
          <w:bottom w:val="single" w:sz="4" w:space="0" w:color="68E9C9" w:themeColor="accent4" w:themeTint="99"/>
        </w:tcBorders>
      </w:tcPr>
    </w:tblStylePr>
    <w:tblStylePr w:type="seCell">
      <w:tblPr/>
      <w:tcPr>
        <w:tcBorders>
          <w:top w:val="single" w:sz="4" w:space="0" w:color="68E9C9" w:themeColor="accent4" w:themeTint="99"/>
        </w:tcBorders>
      </w:tcPr>
    </w:tblStylePr>
    <w:tblStylePr w:type="swCell">
      <w:tblPr/>
      <w:tcPr>
        <w:tcBorders>
          <w:top w:val="single" w:sz="4" w:space="0" w:color="68E9C9" w:themeColor="accent4" w:themeTint="99"/>
        </w:tcBorders>
      </w:tcPr>
    </w:tblStylePr>
  </w:style>
  <w:style w:type="table" w:customStyle="1" w:styleId="GridTable7Colorful-Accent51">
    <w:name w:val="Grid Table 7 Colorful - Accent 51"/>
    <w:basedOn w:val="TableNormal"/>
    <w:uiPriority w:val="52"/>
    <w:rsid w:val="00592D59"/>
    <w:rPr>
      <w:color w:val="334953" w:themeColor="accent5" w:themeShade="BF"/>
    </w:rPr>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0E5" w:themeFill="accent5" w:themeFillTint="33"/>
      </w:tcPr>
    </w:tblStylePr>
    <w:tblStylePr w:type="band1Horz">
      <w:tblPr/>
      <w:tcPr>
        <w:shd w:val="clear" w:color="auto" w:fill="D5E0E5" w:themeFill="accent5" w:themeFillTint="33"/>
      </w:tcPr>
    </w:tblStylePr>
    <w:tblStylePr w:type="neCell">
      <w:tblPr/>
      <w:tcPr>
        <w:tcBorders>
          <w:bottom w:val="single" w:sz="4" w:space="0" w:color="83A4B3" w:themeColor="accent5" w:themeTint="99"/>
        </w:tcBorders>
      </w:tcPr>
    </w:tblStylePr>
    <w:tblStylePr w:type="nwCell">
      <w:tblPr/>
      <w:tcPr>
        <w:tcBorders>
          <w:bottom w:val="single" w:sz="4" w:space="0" w:color="83A4B3" w:themeColor="accent5" w:themeTint="99"/>
        </w:tcBorders>
      </w:tcPr>
    </w:tblStylePr>
    <w:tblStylePr w:type="seCell">
      <w:tblPr/>
      <w:tcPr>
        <w:tcBorders>
          <w:top w:val="single" w:sz="4" w:space="0" w:color="83A4B3" w:themeColor="accent5" w:themeTint="99"/>
        </w:tcBorders>
      </w:tcPr>
    </w:tblStylePr>
    <w:tblStylePr w:type="swCell">
      <w:tblPr/>
      <w:tcPr>
        <w:tcBorders>
          <w:top w:val="single" w:sz="4" w:space="0" w:color="83A4B3" w:themeColor="accent5" w:themeTint="99"/>
        </w:tcBorders>
      </w:tcPr>
    </w:tblStylePr>
  </w:style>
  <w:style w:type="table" w:customStyle="1" w:styleId="ListTable7Colorful-Accent61">
    <w:name w:val="List Table 7 Colorful - Accent 61"/>
    <w:basedOn w:val="TableNormal"/>
    <w:uiPriority w:val="52"/>
    <w:rsid w:val="00592D59"/>
    <w:rPr>
      <w:color w:val="1528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36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36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36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365F" w:themeColor="accent6"/>
        </w:tcBorders>
        <w:shd w:val="clear" w:color="auto" w:fill="FFFFFF" w:themeFill="background1"/>
      </w:tcPr>
    </w:tblStylePr>
    <w:tblStylePr w:type="band1Vert">
      <w:tblPr/>
      <w:tcPr>
        <w:shd w:val="clear" w:color="auto" w:fill="C3D3ED" w:themeFill="accent6" w:themeFillTint="33"/>
      </w:tcPr>
    </w:tblStylePr>
    <w:tblStylePr w:type="band1Horz">
      <w:tblPr/>
      <w:tcPr>
        <w:shd w:val="clear" w:color="auto" w:fill="C3D3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92D59"/>
    <w:rPr>
      <w:color w:val="33495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626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626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626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626F" w:themeColor="accent5"/>
        </w:tcBorders>
        <w:shd w:val="clear" w:color="auto" w:fill="FFFFFF" w:themeFill="background1"/>
      </w:tcPr>
    </w:tblStylePr>
    <w:tblStylePr w:type="band1Vert">
      <w:tblPr/>
      <w:tcPr>
        <w:shd w:val="clear" w:color="auto" w:fill="D5E0E5" w:themeFill="accent5" w:themeFillTint="33"/>
      </w:tcPr>
    </w:tblStylePr>
    <w:tblStylePr w:type="band1Horz">
      <w:tblPr/>
      <w:tcPr>
        <w:shd w:val="clear" w:color="auto" w:fill="D5E0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92D59"/>
    <w:rPr>
      <w:color w:val="15927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C49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C49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C49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C49B" w:themeColor="accent4"/>
        </w:tcBorders>
        <w:shd w:val="clear" w:color="auto" w:fill="FFFFFF" w:themeFill="background1"/>
      </w:tcPr>
    </w:tblStylePr>
    <w:tblStylePr w:type="band1Vert">
      <w:tblPr/>
      <w:tcPr>
        <w:shd w:val="clear" w:color="auto" w:fill="CCF7ED" w:themeFill="accent4" w:themeFillTint="33"/>
      </w:tcPr>
    </w:tblStylePr>
    <w:tblStylePr w:type="band1Horz">
      <w:tblPr/>
      <w:tcPr>
        <w:shd w:val="clear" w:color="auto" w:fill="CCF7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92D59"/>
    <w:rPr>
      <w:color w:val="5CD0E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EDF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EDF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EDF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EDF8" w:themeColor="accent3"/>
        </w:tcBorders>
        <w:shd w:val="clear" w:color="auto" w:fill="FFFFFF" w:themeFill="background1"/>
      </w:tcPr>
    </w:tblStylePr>
    <w:tblStylePr w:type="band1Vert">
      <w:tblPr/>
      <w:tcPr>
        <w:shd w:val="clear" w:color="auto" w:fill="F2FBFD" w:themeFill="accent3" w:themeFillTint="33"/>
      </w:tcPr>
    </w:tblStylePr>
    <w:tblStylePr w:type="band1Horz">
      <w:tblPr/>
      <w:tcPr>
        <w:shd w:val="clear" w:color="auto" w:fill="F2FB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ormat">
    <w:name w:val="Table Format"/>
    <w:basedOn w:val="Body"/>
    <w:next w:val="Body"/>
    <w:qFormat/>
    <w:rsid w:val="00D36059"/>
    <w:pPr>
      <w:spacing w:before="60" w:after="60" w:line="240" w:lineRule="auto"/>
    </w:pPr>
    <w:rPr>
      <w:sz w:val="18"/>
    </w:rPr>
  </w:style>
  <w:style w:type="paragraph" w:styleId="TableofFigures">
    <w:name w:val="table of figures"/>
    <w:basedOn w:val="Normal"/>
    <w:next w:val="Normal"/>
    <w:uiPriority w:val="99"/>
    <w:unhideWhenUsed/>
    <w:rsid w:val="0081315A"/>
    <w:pPr>
      <w:spacing w:before="40" w:after="40"/>
      <w:ind w:left="1418" w:right="567" w:hanging="1418"/>
    </w:pPr>
  </w:style>
  <w:style w:type="paragraph" w:customStyle="1" w:styleId="BodyIndent">
    <w:name w:val="Body Indent"/>
    <w:basedOn w:val="Body"/>
    <w:qFormat/>
    <w:rsid w:val="00902487"/>
    <w:pPr>
      <w:ind w:left="851"/>
    </w:pPr>
  </w:style>
  <w:style w:type="table" w:customStyle="1" w:styleId="PlainTable11">
    <w:name w:val="Plain Table 11"/>
    <w:basedOn w:val="TableNormal"/>
    <w:uiPriority w:val="41"/>
    <w:rsid w:val="004F20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C4E62"/>
    <w:rPr>
      <w:sz w:val="16"/>
      <w:szCs w:val="16"/>
    </w:rPr>
  </w:style>
  <w:style w:type="paragraph" w:styleId="CommentText">
    <w:name w:val="annotation text"/>
    <w:basedOn w:val="Normal"/>
    <w:link w:val="CommentTextChar"/>
    <w:uiPriority w:val="99"/>
    <w:semiHidden/>
    <w:unhideWhenUsed/>
    <w:rsid w:val="003C4E62"/>
    <w:rPr>
      <w:szCs w:val="20"/>
    </w:rPr>
  </w:style>
  <w:style w:type="character" w:customStyle="1" w:styleId="CommentTextChar">
    <w:name w:val="Comment Text Char"/>
    <w:basedOn w:val="DefaultParagraphFont"/>
    <w:link w:val="CommentText"/>
    <w:uiPriority w:val="99"/>
    <w:semiHidden/>
    <w:rsid w:val="003C4E6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4E62"/>
    <w:rPr>
      <w:b/>
      <w:bCs/>
    </w:rPr>
  </w:style>
  <w:style w:type="character" w:customStyle="1" w:styleId="CommentSubjectChar">
    <w:name w:val="Comment Subject Char"/>
    <w:basedOn w:val="CommentTextChar"/>
    <w:link w:val="CommentSubject"/>
    <w:uiPriority w:val="99"/>
    <w:semiHidden/>
    <w:rsid w:val="003C4E62"/>
    <w:rPr>
      <w:rFonts w:ascii="Arial" w:hAnsi="Arial"/>
      <w:b/>
      <w:bCs/>
      <w:sz w:val="20"/>
      <w:szCs w:val="20"/>
    </w:rPr>
  </w:style>
  <w:style w:type="paragraph" w:styleId="Revision">
    <w:name w:val="Revision"/>
    <w:hidden/>
    <w:uiPriority w:val="99"/>
    <w:semiHidden/>
    <w:rsid w:val="007C5123"/>
    <w:rPr>
      <w:rFonts w:ascii="Arial" w:hAnsi="Arial"/>
      <w:sz w:val="20"/>
    </w:rPr>
  </w:style>
  <w:style w:type="paragraph" w:customStyle="1" w:styleId="ECECfigurenote">
    <w:name w:val="ECEC figure note"/>
    <w:basedOn w:val="Body"/>
    <w:link w:val="ECECfigurenoteChar"/>
    <w:qFormat/>
    <w:rsid w:val="002A5F5C"/>
    <w:pPr>
      <w:spacing w:before="0" w:after="0" w:line="240" w:lineRule="auto"/>
      <w:ind w:left="1134" w:hanging="425"/>
      <w:jc w:val="both"/>
    </w:pPr>
    <w:rPr>
      <w:rFonts w:cs="Arial"/>
      <w:sz w:val="16"/>
      <w:szCs w:val="16"/>
      <w:lang w:val="en-US"/>
    </w:rPr>
  </w:style>
  <w:style w:type="character" w:customStyle="1" w:styleId="ECECfigurenoteChar">
    <w:name w:val="ECEC figure note Char"/>
    <w:link w:val="ECECfigurenote"/>
    <w:rsid w:val="002A5F5C"/>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63B"/>
    <w:rPr>
      <w:rFonts w:ascii="Arial" w:hAnsi="Arial"/>
      <w:sz w:val="20"/>
    </w:rPr>
  </w:style>
  <w:style w:type="paragraph" w:styleId="Heading1">
    <w:name w:val="heading 1"/>
    <w:basedOn w:val="Normal"/>
    <w:next w:val="Body"/>
    <w:link w:val="Heading1Char"/>
    <w:uiPriority w:val="9"/>
    <w:qFormat/>
    <w:rsid w:val="00AD37F0"/>
    <w:pPr>
      <w:pageBreakBefore/>
      <w:numPr>
        <w:numId w:val="2"/>
      </w:numPr>
      <w:spacing w:after="240"/>
      <w:ind w:left="851" w:hanging="851"/>
      <w:outlineLvl w:val="0"/>
    </w:pPr>
    <w:rPr>
      <w:b/>
      <w:color w:val="1F688D"/>
      <w:sz w:val="40"/>
      <w:szCs w:val="40"/>
    </w:rPr>
  </w:style>
  <w:style w:type="paragraph" w:styleId="Heading2">
    <w:name w:val="heading 2"/>
    <w:basedOn w:val="Normal"/>
    <w:next w:val="Body"/>
    <w:link w:val="Heading2Char"/>
    <w:uiPriority w:val="9"/>
    <w:qFormat/>
    <w:rsid w:val="00B46297"/>
    <w:pPr>
      <w:keepNext/>
      <w:keepLines/>
      <w:numPr>
        <w:ilvl w:val="1"/>
        <w:numId w:val="2"/>
      </w:numPr>
      <w:spacing w:before="240" w:after="240"/>
      <w:ind w:left="851" w:hanging="857"/>
      <w:outlineLvl w:val="1"/>
    </w:pPr>
    <w:rPr>
      <w:rFonts w:eastAsiaTheme="majorEastAsia" w:cstheme="majorBidi"/>
      <w:b/>
      <w:bCs/>
      <w:color w:val="1F688D"/>
      <w:sz w:val="32"/>
      <w:szCs w:val="26"/>
    </w:rPr>
  </w:style>
  <w:style w:type="paragraph" w:styleId="Heading3">
    <w:name w:val="heading 3"/>
    <w:basedOn w:val="Normal"/>
    <w:next w:val="Body"/>
    <w:link w:val="Heading3Char"/>
    <w:uiPriority w:val="9"/>
    <w:qFormat/>
    <w:rsid w:val="00204BC5"/>
    <w:pPr>
      <w:keepNext/>
      <w:keepLines/>
      <w:numPr>
        <w:ilvl w:val="2"/>
        <w:numId w:val="2"/>
      </w:numPr>
      <w:spacing w:before="240" w:after="240"/>
      <w:ind w:left="851" w:hanging="851"/>
      <w:jc w:val="both"/>
      <w:outlineLvl w:val="2"/>
    </w:pPr>
    <w:rPr>
      <w:rFonts w:eastAsiaTheme="majorEastAsia" w:cstheme="majorBidi"/>
      <w:b/>
      <w:bCs/>
      <w:color w:val="1F688D"/>
      <w:sz w:val="24"/>
    </w:rPr>
  </w:style>
  <w:style w:type="paragraph" w:styleId="Heading4">
    <w:name w:val="heading 4"/>
    <w:basedOn w:val="Normal"/>
    <w:next w:val="Body"/>
    <w:link w:val="Heading4Char"/>
    <w:uiPriority w:val="9"/>
    <w:unhideWhenUsed/>
    <w:qFormat/>
    <w:rsid w:val="00B84780"/>
    <w:pPr>
      <w:keepNext/>
      <w:keepLines/>
      <w:spacing w:before="240" w:after="120"/>
      <w:jc w:val="both"/>
      <w:outlineLvl w:val="3"/>
    </w:pPr>
    <w:rPr>
      <w:b/>
      <w:color w:val="1F688D"/>
      <w:sz w:val="22"/>
    </w:rPr>
  </w:style>
  <w:style w:type="paragraph" w:styleId="Heading5">
    <w:name w:val="heading 5"/>
    <w:basedOn w:val="Normal"/>
    <w:next w:val="Body"/>
    <w:link w:val="Heading5Char"/>
    <w:uiPriority w:val="9"/>
    <w:unhideWhenUsed/>
    <w:qFormat/>
    <w:rsid w:val="0070424F"/>
    <w:pPr>
      <w:keepNext/>
      <w:keepLines/>
      <w:spacing w:before="240" w:after="240"/>
      <w:jc w:val="both"/>
      <w:outlineLvl w:val="4"/>
    </w:pPr>
    <w:rPr>
      <w:i/>
      <w:color w:val="1F688D"/>
    </w:rPr>
  </w:style>
  <w:style w:type="paragraph" w:styleId="Heading6">
    <w:name w:val="heading 6"/>
    <w:basedOn w:val="Body"/>
    <w:next w:val="Body"/>
    <w:link w:val="Heading6Char"/>
    <w:uiPriority w:val="9"/>
    <w:unhideWhenUsed/>
    <w:qFormat/>
    <w:rsid w:val="0070424F"/>
    <w:pPr>
      <w:keepNext/>
      <w:keepLines/>
      <w:spacing w:before="240" w:after="240" w:line="240" w:lineRule="auto"/>
      <w:jc w:val="both"/>
      <w:outlineLvl w:val="5"/>
    </w:pPr>
    <w:rPr>
      <w:color w:val="1F688D"/>
      <w:u w:val="single"/>
    </w:rPr>
  </w:style>
  <w:style w:type="paragraph" w:styleId="Heading7">
    <w:name w:val="heading 7"/>
    <w:basedOn w:val="Normal"/>
    <w:next w:val="Normal"/>
    <w:link w:val="Heading7Char"/>
    <w:uiPriority w:val="9"/>
    <w:unhideWhenUsed/>
    <w:rsid w:val="00314EE3"/>
    <w:pPr>
      <w:keepNext/>
      <w:keepLines/>
      <w:spacing w:before="40"/>
      <w:outlineLvl w:val="6"/>
    </w:pPr>
    <w:rPr>
      <w:rFonts w:eastAsiaTheme="majorEastAsia" w:cs="Arial"/>
      <w:i/>
      <w:iCs/>
      <w:color w:val="1F688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Body"/>
    <w:uiPriority w:val="35"/>
    <w:unhideWhenUsed/>
    <w:qFormat/>
    <w:rsid w:val="00D620E4"/>
    <w:pPr>
      <w:spacing w:before="240" w:after="120"/>
      <w:ind w:left="1418" w:hanging="1418"/>
    </w:pPr>
    <w:rPr>
      <w:rFonts w:ascii="Arial Bold" w:eastAsia="Times New Roman" w:hAnsi="Arial Bold" w:cs="Times New Roman"/>
      <w:b/>
      <w:bCs/>
      <w:color w:val="1F688D"/>
      <w:szCs w:val="18"/>
    </w:rPr>
  </w:style>
  <w:style w:type="character" w:customStyle="1" w:styleId="Heading7Char">
    <w:name w:val="Heading 7 Char"/>
    <w:basedOn w:val="DefaultParagraphFont"/>
    <w:link w:val="Heading7"/>
    <w:uiPriority w:val="9"/>
    <w:rsid w:val="00314EE3"/>
    <w:rPr>
      <w:rFonts w:ascii="Arial" w:eastAsiaTheme="majorEastAsia" w:hAnsi="Arial" w:cs="Arial"/>
      <w:i/>
      <w:iCs/>
      <w:color w:val="1F688D"/>
      <w:sz w:val="20"/>
    </w:rPr>
  </w:style>
  <w:style w:type="paragraph" w:customStyle="1" w:styleId="Bullets1">
    <w:name w:val="Bullets 1"/>
    <w:basedOn w:val="Normal"/>
    <w:qFormat/>
    <w:rsid w:val="00977A51"/>
    <w:pPr>
      <w:numPr>
        <w:numId w:val="1"/>
      </w:numPr>
      <w:spacing w:before="120" w:after="120" w:line="300" w:lineRule="auto"/>
    </w:pPr>
    <w:rPr>
      <w:rFonts w:eastAsia="Times New Roman" w:cs="Times New Roman"/>
      <w:szCs w:val="20"/>
    </w:rPr>
  </w:style>
  <w:style w:type="character" w:customStyle="1" w:styleId="Heading1Char">
    <w:name w:val="Heading 1 Char"/>
    <w:basedOn w:val="DefaultParagraphFont"/>
    <w:link w:val="Heading1"/>
    <w:uiPriority w:val="9"/>
    <w:rsid w:val="00AD37F0"/>
    <w:rPr>
      <w:rFonts w:ascii="Arial" w:hAnsi="Arial"/>
      <w:b/>
      <w:color w:val="1F688D"/>
      <w:sz w:val="40"/>
      <w:szCs w:val="40"/>
    </w:rPr>
  </w:style>
  <w:style w:type="character" w:customStyle="1" w:styleId="Heading2Char">
    <w:name w:val="Heading 2 Char"/>
    <w:basedOn w:val="DefaultParagraphFont"/>
    <w:link w:val="Heading2"/>
    <w:uiPriority w:val="9"/>
    <w:rsid w:val="00B46297"/>
    <w:rPr>
      <w:rFonts w:ascii="Arial" w:eastAsiaTheme="majorEastAsia" w:hAnsi="Arial" w:cstheme="majorBidi"/>
      <w:b/>
      <w:bCs/>
      <w:color w:val="1F688D"/>
      <w:sz w:val="32"/>
      <w:szCs w:val="26"/>
    </w:rPr>
  </w:style>
  <w:style w:type="character" w:customStyle="1" w:styleId="Heading3Char">
    <w:name w:val="Heading 3 Char"/>
    <w:basedOn w:val="DefaultParagraphFont"/>
    <w:link w:val="Heading3"/>
    <w:uiPriority w:val="9"/>
    <w:rsid w:val="00204BC5"/>
    <w:rPr>
      <w:rFonts w:ascii="Arial" w:eastAsiaTheme="majorEastAsia" w:hAnsi="Arial" w:cstheme="majorBidi"/>
      <w:b/>
      <w:bCs/>
      <w:color w:val="1F688D"/>
      <w:sz w:val="24"/>
    </w:rPr>
  </w:style>
  <w:style w:type="paragraph" w:customStyle="1" w:styleId="AppendixHeading">
    <w:name w:val="Appendix Heading"/>
    <w:basedOn w:val="Heading1"/>
    <w:next w:val="Body"/>
    <w:link w:val="AppendixHeadingChar"/>
    <w:qFormat/>
    <w:rsid w:val="00B45D57"/>
    <w:pPr>
      <w:numPr>
        <w:numId w:val="0"/>
      </w:numPr>
      <w:tabs>
        <w:tab w:val="left" w:pos="2694"/>
      </w:tabs>
    </w:pPr>
  </w:style>
  <w:style w:type="character" w:customStyle="1" w:styleId="AppendixHeadingChar">
    <w:name w:val="Appendix Heading Char"/>
    <w:basedOn w:val="Heading1Char"/>
    <w:link w:val="AppendixHeading"/>
    <w:rsid w:val="00B45D57"/>
    <w:rPr>
      <w:rFonts w:ascii="Arial" w:hAnsi="Arial"/>
      <w:b/>
      <w:color w:val="1F688D"/>
      <w:sz w:val="40"/>
      <w:szCs w:val="40"/>
    </w:rPr>
  </w:style>
  <w:style w:type="paragraph" w:customStyle="1" w:styleId="Bullets2">
    <w:name w:val="Bullets 2"/>
    <w:basedOn w:val="Normal"/>
    <w:autoRedefine/>
    <w:qFormat/>
    <w:rsid w:val="00977A51"/>
    <w:pPr>
      <w:numPr>
        <w:ilvl w:val="1"/>
        <w:numId w:val="1"/>
      </w:numPr>
      <w:spacing w:before="120" w:after="120" w:line="300" w:lineRule="auto"/>
      <w:jc w:val="both"/>
    </w:pPr>
    <w:rPr>
      <w:rFonts w:eastAsia="Times New Roman" w:cs="Times New Roman"/>
      <w:szCs w:val="20"/>
    </w:rPr>
  </w:style>
  <w:style w:type="paragraph" w:customStyle="1" w:styleId="Bullets3">
    <w:name w:val="Bullets 3"/>
    <w:basedOn w:val="Normal"/>
    <w:qFormat/>
    <w:rsid w:val="00977A51"/>
    <w:pPr>
      <w:numPr>
        <w:ilvl w:val="2"/>
        <w:numId w:val="1"/>
      </w:numPr>
      <w:spacing w:before="120" w:after="120" w:line="300" w:lineRule="auto"/>
      <w:jc w:val="both"/>
    </w:pPr>
    <w:rPr>
      <w:rFonts w:eastAsia="Times New Roman" w:cs="Times New Roman"/>
      <w:szCs w:val="20"/>
    </w:rPr>
  </w:style>
  <w:style w:type="paragraph" w:customStyle="1" w:styleId="SubHeading1">
    <w:name w:val="Sub Heading 1"/>
    <w:basedOn w:val="Subtitle"/>
    <w:next w:val="Body"/>
    <w:link w:val="SubHeading1Char"/>
    <w:qFormat/>
    <w:rsid w:val="00ED5B12"/>
    <w:pPr>
      <w:spacing w:before="240" w:after="240"/>
      <w:outlineLvl w:val="1"/>
    </w:pPr>
    <w:rPr>
      <w:color w:val="1F688D"/>
      <w:sz w:val="32"/>
      <w:szCs w:val="32"/>
    </w:rPr>
  </w:style>
  <w:style w:type="character" w:customStyle="1" w:styleId="SubHeading1Char">
    <w:name w:val="Sub Heading 1 Char"/>
    <w:basedOn w:val="DefaultParagraphFont"/>
    <w:link w:val="SubHeading1"/>
    <w:rsid w:val="00ED5B12"/>
    <w:rPr>
      <w:rFonts w:ascii="Arial" w:hAnsi="Arial"/>
      <w:b/>
      <w:color w:val="1F688D"/>
      <w:sz w:val="32"/>
      <w:szCs w:val="32"/>
    </w:rPr>
  </w:style>
  <w:style w:type="paragraph" w:customStyle="1" w:styleId="CentreSubHeading2">
    <w:name w:val="Centre Sub Heading 2"/>
    <w:basedOn w:val="Normal"/>
    <w:next w:val="Normal"/>
    <w:rsid w:val="001411F3"/>
    <w:pPr>
      <w:tabs>
        <w:tab w:val="center" w:pos="4678"/>
      </w:tabs>
      <w:spacing w:after="60" w:line="300" w:lineRule="auto"/>
      <w:jc w:val="center"/>
    </w:pPr>
    <w:rPr>
      <w:rFonts w:ascii="Arial Bold" w:hAnsi="Arial Bold" w:cs="Arial"/>
      <w:b/>
      <w:color w:val="1F688D"/>
      <w:sz w:val="22"/>
    </w:rPr>
  </w:style>
  <w:style w:type="paragraph" w:styleId="TOC1">
    <w:name w:val="toc 1"/>
    <w:basedOn w:val="Normal"/>
    <w:next w:val="Normal"/>
    <w:autoRedefine/>
    <w:uiPriority w:val="39"/>
    <w:unhideWhenUsed/>
    <w:qFormat/>
    <w:rsid w:val="00683C86"/>
    <w:pPr>
      <w:tabs>
        <w:tab w:val="right" w:leader="dot" w:pos="9072"/>
      </w:tabs>
      <w:spacing w:before="100" w:after="100"/>
      <w:ind w:left="567" w:hanging="567"/>
    </w:pPr>
    <w:rPr>
      <w:rFonts w:eastAsia="Times New Roman" w:cs="Times New Roman"/>
      <w:b/>
      <w:noProof/>
      <w:szCs w:val="20"/>
    </w:rPr>
  </w:style>
  <w:style w:type="paragraph" w:styleId="TOC2">
    <w:name w:val="toc 2"/>
    <w:basedOn w:val="Normal"/>
    <w:next w:val="Normal"/>
    <w:link w:val="TOC2Char"/>
    <w:uiPriority w:val="39"/>
    <w:unhideWhenUsed/>
    <w:qFormat/>
    <w:rsid w:val="00785796"/>
    <w:pPr>
      <w:tabs>
        <w:tab w:val="right" w:leader="dot" w:pos="9072"/>
      </w:tabs>
      <w:spacing w:before="60" w:after="60"/>
      <w:ind w:left="1418" w:hanging="851"/>
      <w:jc w:val="both"/>
    </w:pPr>
    <w:rPr>
      <w:rFonts w:eastAsia="Times New Roman" w:cs="Times New Roman"/>
      <w:szCs w:val="20"/>
    </w:rPr>
  </w:style>
  <w:style w:type="character" w:customStyle="1" w:styleId="TOC2Char">
    <w:name w:val="TOC 2 Char"/>
    <w:basedOn w:val="DefaultParagraphFont"/>
    <w:link w:val="TOC2"/>
    <w:uiPriority w:val="39"/>
    <w:rsid w:val="00785796"/>
    <w:rPr>
      <w:rFonts w:ascii="Arial" w:eastAsia="Times New Roman" w:hAnsi="Arial" w:cs="Times New Roman"/>
      <w:sz w:val="20"/>
      <w:szCs w:val="20"/>
    </w:rPr>
  </w:style>
  <w:style w:type="paragraph" w:styleId="TOC3">
    <w:name w:val="toc 3"/>
    <w:basedOn w:val="Normal"/>
    <w:next w:val="Normal"/>
    <w:uiPriority w:val="39"/>
    <w:unhideWhenUsed/>
    <w:qFormat/>
    <w:rsid w:val="00641E10"/>
    <w:pPr>
      <w:tabs>
        <w:tab w:val="left" w:pos="2268"/>
        <w:tab w:val="right" w:leader="dot" w:pos="9072"/>
      </w:tabs>
      <w:spacing w:before="60" w:after="60"/>
      <w:ind w:left="2268" w:right="-2" w:hanging="851"/>
      <w:jc w:val="both"/>
    </w:pPr>
    <w:rPr>
      <w:rFonts w:eastAsia="Times New Roman" w:cs="Times New Roman"/>
      <w:noProof/>
      <w:szCs w:val="20"/>
    </w:rPr>
  </w:style>
  <w:style w:type="paragraph" w:customStyle="1" w:styleId="Body">
    <w:name w:val="Body"/>
    <w:basedOn w:val="Normal"/>
    <w:link w:val="BodyChar"/>
    <w:qFormat/>
    <w:rsid w:val="00977A51"/>
    <w:pPr>
      <w:spacing w:before="120" w:after="120" w:line="300" w:lineRule="auto"/>
    </w:pPr>
    <w:rPr>
      <w:rFonts w:eastAsia="Times New Roman" w:cs="Times New Roman"/>
      <w:szCs w:val="20"/>
    </w:rPr>
  </w:style>
  <w:style w:type="character" w:customStyle="1" w:styleId="BodyChar">
    <w:name w:val="Body Char"/>
    <w:link w:val="Body"/>
    <w:rsid w:val="00977A51"/>
    <w:rPr>
      <w:rFonts w:ascii="Arial" w:eastAsia="Times New Roman" w:hAnsi="Arial" w:cs="Times New Roman"/>
      <w:sz w:val="20"/>
      <w:szCs w:val="20"/>
    </w:rPr>
  </w:style>
  <w:style w:type="character" w:styleId="BookTitle">
    <w:name w:val="Book Title"/>
    <w:basedOn w:val="DefaultParagraphFont"/>
    <w:uiPriority w:val="33"/>
    <w:qFormat/>
    <w:rsid w:val="00D620E4"/>
    <w:rPr>
      <w:b/>
      <w:bCs/>
      <w:i/>
      <w:iCs/>
      <w:spacing w:val="5"/>
    </w:rPr>
  </w:style>
  <w:style w:type="paragraph" w:styleId="ListParagraph">
    <w:name w:val="List Paragraph"/>
    <w:basedOn w:val="Normal"/>
    <w:uiPriority w:val="34"/>
    <w:qFormat/>
    <w:rsid w:val="003B1AD6"/>
    <w:pPr>
      <w:spacing w:before="60" w:after="60" w:line="300" w:lineRule="auto"/>
    </w:pPr>
  </w:style>
  <w:style w:type="paragraph" w:customStyle="1" w:styleId="FigureNote">
    <w:name w:val="Figure Note"/>
    <w:basedOn w:val="Normal"/>
    <w:link w:val="FigureNoteChar"/>
    <w:qFormat/>
    <w:rsid w:val="00646301"/>
    <w:pPr>
      <w:spacing w:before="120"/>
      <w:ind w:left="426" w:hanging="426"/>
      <w:jc w:val="both"/>
    </w:pPr>
    <w:rPr>
      <w:rFonts w:eastAsia="Calibri" w:cs="Times New Roman"/>
      <w:sz w:val="16"/>
      <w:lang w:val="en-GB"/>
    </w:rPr>
  </w:style>
  <w:style w:type="character" w:customStyle="1" w:styleId="FigureNoteChar">
    <w:name w:val="Figure Note Char"/>
    <w:basedOn w:val="DefaultParagraphFont"/>
    <w:link w:val="FigureNote"/>
    <w:rsid w:val="00646301"/>
    <w:rPr>
      <w:rFonts w:ascii="Arial" w:eastAsia="Calibri" w:hAnsi="Arial" w:cs="Times New Roman"/>
      <w:sz w:val="16"/>
      <w:lang w:val="en-GB"/>
    </w:rPr>
  </w:style>
  <w:style w:type="character" w:customStyle="1" w:styleId="Heading4Char">
    <w:name w:val="Heading 4 Char"/>
    <w:basedOn w:val="DefaultParagraphFont"/>
    <w:link w:val="Heading4"/>
    <w:uiPriority w:val="9"/>
    <w:rsid w:val="00B84780"/>
    <w:rPr>
      <w:rFonts w:ascii="Arial" w:hAnsi="Arial"/>
      <w:b/>
      <w:color w:val="1F688D"/>
    </w:rPr>
  </w:style>
  <w:style w:type="character" w:customStyle="1" w:styleId="Heading5Char">
    <w:name w:val="Heading 5 Char"/>
    <w:basedOn w:val="DefaultParagraphFont"/>
    <w:link w:val="Heading5"/>
    <w:uiPriority w:val="9"/>
    <w:rsid w:val="0070424F"/>
    <w:rPr>
      <w:rFonts w:ascii="Arial" w:hAnsi="Arial"/>
      <w:i/>
      <w:color w:val="1F688D"/>
      <w:sz w:val="20"/>
    </w:rPr>
  </w:style>
  <w:style w:type="character" w:customStyle="1" w:styleId="Heading6Char">
    <w:name w:val="Heading 6 Char"/>
    <w:basedOn w:val="DefaultParagraphFont"/>
    <w:link w:val="Heading6"/>
    <w:uiPriority w:val="9"/>
    <w:rsid w:val="0070424F"/>
    <w:rPr>
      <w:rFonts w:ascii="Arial" w:eastAsia="Times New Roman" w:hAnsi="Arial" w:cs="Times New Roman"/>
      <w:color w:val="1F688D"/>
      <w:sz w:val="20"/>
      <w:szCs w:val="20"/>
      <w:u w:val="single"/>
    </w:rPr>
  </w:style>
  <w:style w:type="paragraph" w:styleId="Quote">
    <w:name w:val="Quote"/>
    <w:basedOn w:val="Normal"/>
    <w:next w:val="Normal"/>
    <w:link w:val="QuoteChar"/>
    <w:uiPriority w:val="29"/>
    <w:qFormat/>
    <w:rsid w:val="00977A51"/>
    <w:pPr>
      <w:spacing w:before="120" w:after="120" w:line="300" w:lineRule="auto"/>
      <w:ind w:left="567" w:right="567"/>
    </w:pPr>
    <w:rPr>
      <w:i/>
      <w:iCs/>
      <w:color w:val="404040" w:themeColor="text1" w:themeTint="BF"/>
    </w:rPr>
  </w:style>
  <w:style w:type="character" w:customStyle="1" w:styleId="QuoteChar">
    <w:name w:val="Quote Char"/>
    <w:basedOn w:val="DefaultParagraphFont"/>
    <w:link w:val="Quote"/>
    <w:uiPriority w:val="29"/>
    <w:rsid w:val="00977A51"/>
    <w:rPr>
      <w:rFonts w:ascii="Arial" w:hAnsi="Arial"/>
      <w:i/>
      <w:iCs/>
      <w:color w:val="404040" w:themeColor="text1" w:themeTint="BF"/>
      <w:sz w:val="20"/>
    </w:rPr>
  </w:style>
  <w:style w:type="paragraph" w:styleId="Title">
    <w:name w:val="Title"/>
    <w:basedOn w:val="Normal"/>
    <w:next w:val="Body"/>
    <w:link w:val="TitleChar"/>
    <w:uiPriority w:val="10"/>
    <w:qFormat/>
    <w:rsid w:val="00D620E4"/>
    <w:rPr>
      <w:b/>
      <w:color w:val="1F688D"/>
      <w:sz w:val="56"/>
      <w:szCs w:val="56"/>
    </w:rPr>
  </w:style>
  <w:style w:type="character" w:customStyle="1" w:styleId="TitleChar">
    <w:name w:val="Title Char"/>
    <w:basedOn w:val="DefaultParagraphFont"/>
    <w:link w:val="Title"/>
    <w:uiPriority w:val="10"/>
    <w:rsid w:val="00D620E4"/>
    <w:rPr>
      <w:rFonts w:ascii="Arial" w:hAnsi="Arial"/>
      <w:b/>
      <w:color w:val="1F688D"/>
      <w:sz w:val="56"/>
      <w:szCs w:val="56"/>
    </w:rPr>
  </w:style>
  <w:style w:type="paragraph" w:styleId="Subtitle">
    <w:name w:val="Subtitle"/>
    <w:basedOn w:val="Title"/>
    <w:next w:val="Body"/>
    <w:link w:val="SubtitleChar"/>
    <w:uiPriority w:val="11"/>
    <w:qFormat/>
    <w:rsid w:val="00D620E4"/>
    <w:pPr>
      <w:spacing w:before="120"/>
    </w:pPr>
    <w:rPr>
      <w:color w:val="000000" w:themeColor="text1"/>
      <w:sz w:val="44"/>
      <w:szCs w:val="44"/>
    </w:rPr>
  </w:style>
  <w:style w:type="character" w:customStyle="1" w:styleId="SubtitleChar">
    <w:name w:val="Subtitle Char"/>
    <w:basedOn w:val="DefaultParagraphFont"/>
    <w:link w:val="Subtitle"/>
    <w:uiPriority w:val="11"/>
    <w:rsid w:val="00D620E4"/>
    <w:rPr>
      <w:rFonts w:ascii="Arial" w:hAnsi="Arial"/>
      <w:b/>
      <w:color w:val="000000" w:themeColor="text1"/>
      <w:sz w:val="44"/>
      <w:szCs w:val="44"/>
    </w:rPr>
  </w:style>
  <w:style w:type="character" w:styleId="PlaceholderText">
    <w:name w:val="Placeholder Text"/>
    <w:basedOn w:val="DefaultParagraphFont"/>
    <w:uiPriority w:val="99"/>
    <w:semiHidden/>
    <w:rsid w:val="007E502C"/>
    <w:rPr>
      <w:color w:val="808080"/>
    </w:rPr>
  </w:style>
  <w:style w:type="paragraph" w:styleId="BalloonText">
    <w:name w:val="Balloon Text"/>
    <w:basedOn w:val="Normal"/>
    <w:link w:val="BalloonTextChar"/>
    <w:uiPriority w:val="99"/>
    <w:semiHidden/>
    <w:unhideWhenUsed/>
    <w:rsid w:val="00805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7B"/>
    <w:rPr>
      <w:rFonts w:ascii="Segoe UI" w:hAnsi="Segoe UI" w:cs="Segoe UI"/>
      <w:sz w:val="18"/>
      <w:szCs w:val="18"/>
    </w:rPr>
  </w:style>
  <w:style w:type="paragraph" w:styleId="Header">
    <w:name w:val="header"/>
    <w:basedOn w:val="Normal"/>
    <w:link w:val="HeaderChar"/>
    <w:uiPriority w:val="99"/>
    <w:unhideWhenUsed/>
    <w:rsid w:val="0086398A"/>
    <w:pPr>
      <w:tabs>
        <w:tab w:val="center" w:pos="4513"/>
        <w:tab w:val="right" w:pos="9026"/>
      </w:tabs>
    </w:pPr>
  </w:style>
  <w:style w:type="character" w:customStyle="1" w:styleId="HeaderChar">
    <w:name w:val="Header Char"/>
    <w:basedOn w:val="DefaultParagraphFont"/>
    <w:link w:val="Header"/>
    <w:uiPriority w:val="99"/>
    <w:rsid w:val="0086398A"/>
    <w:rPr>
      <w:rFonts w:ascii="Arial" w:hAnsi="Arial"/>
      <w:sz w:val="20"/>
    </w:rPr>
  </w:style>
  <w:style w:type="paragraph" w:customStyle="1" w:styleId="MajorHeading">
    <w:name w:val="Major Heading"/>
    <w:basedOn w:val="Heading1"/>
    <w:next w:val="Body"/>
    <w:link w:val="MajorHeadingChar"/>
    <w:qFormat/>
    <w:rsid w:val="00A313F5"/>
    <w:pPr>
      <w:keepNext/>
      <w:keepLines/>
      <w:pageBreakBefore w:val="0"/>
      <w:numPr>
        <w:numId w:val="0"/>
      </w:numPr>
    </w:pPr>
    <w:rPr>
      <w:rFonts w:eastAsiaTheme="majorEastAsia" w:cstheme="majorBidi"/>
      <w:bCs/>
    </w:rPr>
  </w:style>
  <w:style w:type="character" w:customStyle="1" w:styleId="MajorHeadingChar">
    <w:name w:val="Major Heading Char"/>
    <w:basedOn w:val="Heading1Char"/>
    <w:link w:val="MajorHeading"/>
    <w:rsid w:val="00A313F5"/>
    <w:rPr>
      <w:rFonts w:ascii="Arial" w:eastAsiaTheme="majorEastAsia" w:hAnsi="Arial" w:cstheme="majorBidi"/>
      <w:b/>
      <w:bCs/>
      <w:color w:val="1F688D"/>
      <w:sz w:val="40"/>
      <w:szCs w:val="40"/>
    </w:rPr>
  </w:style>
  <w:style w:type="character" w:styleId="Hyperlink">
    <w:name w:val="Hyperlink"/>
    <w:basedOn w:val="DefaultParagraphFont"/>
    <w:uiPriority w:val="99"/>
    <w:unhideWhenUsed/>
    <w:rsid w:val="00E07C58"/>
    <w:rPr>
      <w:color w:val="4B7CCA" w:themeColor="hyperlink"/>
      <w:u w:val="single"/>
    </w:rPr>
  </w:style>
  <w:style w:type="paragraph" w:styleId="Footer">
    <w:name w:val="footer"/>
    <w:basedOn w:val="Normal"/>
    <w:link w:val="FooterChar"/>
    <w:uiPriority w:val="99"/>
    <w:unhideWhenUsed/>
    <w:rsid w:val="0086398A"/>
    <w:pPr>
      <w:tabs>
        <w:tab w:val="center" w:pos="4513"/>
        <w:tab w:val="right" w:pos="9026"/>
      </w:tabs>
    </w:pPr>
  </w:style>
  <w:style w:type="character" w:customStyle="1" w:styleId="FooterChar">
    <w:name w:val="Footer Char"/>
    <w:basedOn w:val="DefaultParagraphFont"/>
    <w:link w:val="Footer"/>
    <w:uiPriority w:val="99"/>
    <w:rsid w:val="0086398A"/>
    <w:rPr>
      <w:rFonts w:ascii="Arial" w:hAnsi="Arial"/>
      <w:sz w:val="20"/>
    </w:rPr>
  </w:style>
  <w:style w:type="character" w:styleId="FollowedHyperlink">
    <w:name w:val="FollowedHyperlink"/>
    <w:basedOn w:val="DefaultParagraphFont"/>
    <w:uiPriority w:val="99"/>
    <w:semiHidden/>
    <w:unhideWhenUsed/>
    <w:rsid w:val="002F6514"/>
    <w:rPr>
      <w:color w:val="7030A0" w:themeColor="followedHyperlink"/>
      <w:u w:val="single"/>
    </w:rPr>
  </w:style>
  <w:style w:type="table" w:styleId="TableGrid">
    <w:name w:val="Table Grid"/>
    <w:aliases w:val="SRC 2"/>
    <w:basedOn w:val="TableNormal"/>
    <w:uiPriority w:val="39"/>
    <w:rsid w:val="00646301"/>
    <w:pPr>
      <w:spacing w:before="60" w:after="60"/>
    </w:pPr>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1F698E" w:themeFill="accent1"/>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themeColor="accent1"/>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7E4F3"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table" w:customStyle="1" w:styleId="ListTable4-Accent51">
    <w:name w:val="List Table 4 - Accent 51"/>
    <w:basedOn w:val="TableNormal"/>
    <w:uiPriority w:val="49"/>
    <w:rsid w:val="00A83858"/>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tblBorders>
    </w:tblPr>
    <w:tblStylePr w:type="firstRow">
      <w:rPr>
        <w:b/>
        <w:bCs/>
        <w:color w:val="FFFFFF" w:themeColor="background1"/>
      </w:rPr>
      <w:tblPr/>
      <w:tcPr>
        <w:tcBorders>
          <w:top w:val="single" w:sz="4" w:space="0" w:color="44626F" w:themeColor="accent5"/>
          <w:left w:val="single" w:sz="4" w:space="0" w:color="44626F" w:themeColor="accent5"/>
          <w:bottom w:val="single" w:sz="4" w:space="0" w:color="44626F" w:themeColor="accent5"/>
          <w:right w:val="single" w:sz="4" w:space="0" w:color="44626F" w:themeColor="accent5"/>
          <w:insideH w:val="nil"/>
        </w:tcBorders>
        <w:shd w:val="clear" w:color="auto" w:fill="44626F" w:themeFill="accent5"/>
      </w:tcPr>
    </w:tblStylePr>
    <w:tblStylePr w:type="lastRow">
      <w:rPr>
        <w:b/>
        <w:bCs/>
      </w:rPr>
      <w:tblPr/>
      <w:tcPr>
        <w:tcBorders>
          <w:top w:val="double" w:sz="4" w:space="0" w:color="83A4B3" w:themeColor="accent5" w:themeTint="99"/>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customStyle="1" w:styleId="GridTable2-Accent11">
    <w:name w:val="Grid Table 2 - Accent 11"/>
    <w:basedOn w:val="TableNormal"/>
    <w:uiPriority w:val="47"/>
    <w:rsid w:val="00704526"/>
    <w:tblPr>
      <w:tblStyleRowBandSize w:val="1"/>
      <w:tblStyleColBandSize w:val="1"/>
      <w:tblBorders>
        <w:top w:val="single" w:sz="2" w:space="0" w:color="58AFDA" w:themeColor="accent1" w:themeTint="99"/>
        <w:bottom w:val="single" w:sz="2" w:space="0" w:color="58AFDA" w:themeColor="accent1" w:themeTint="99"/>
        <w:insideH w:val="single" w:sz="2" w:space="0" w:color="58AFDA" w:themeColor="accent1" w:themeTint="99"/>
        <w:insideV w:val="single" w:sz="2" w:space="0" w:color="58AFDA" w:themeColor="accent1" w:themeTint="99"/>
      </w:tblBorders>
    </w:tblPr>
    <w:tblStylePr w:type="firstRow">
      <w:rPr>
        <w:b/>
        <w:bCs/>
      </w:rPr>
      <w:tblPr/>
      <w:tcPr>
        <w:tcBorders>
          <w:top w:val="nil"/>
          <w:bottom w:val="single" w:sz="12" w:space="0" w:color="58AFDA" w:themeColor="accent1" w:themeTint="99"/>
          <w:insideH w:val="nil"/>
          <w:insideV w:val="nil"/>
        </w:tcBorders>
        <w:shd w:val="clear" w:color="auto" w:fill="FFFFFF" w:themeFill="background1"/>
      </w:tcPr>
    </w:tblStylePr>
    <w:tblStylePr w:type="lastRow">
      <w:rPr>
        <w:b/>
        <w:bCs/>
      </w:rPr>
      <w:tblPr/>
      <w:tcPr>
        <w:tcBorders>
          <w:top w:val="double" w:sz="2" w:space="0" w:color="58AF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2-Accent21">
    <w:name w:val="Grid Table 2 - Accent 21"/>
    <w:basedOn w:val="TableNormal"/>
    <w:uiPriority w:val="47"/>
    <w:rsid w:val="00704526"/>
    <w:tblPr>
      <w:tblStyleRowBandSize w:val="1"/>
      <w:tblStyleColBandSize w:val="1"/>
      <w:tblBorders>
        <w:top w:val="single" w:sz="2" w:space="0" w:color="9BD9F0" w:themeColor="accent2" w:themeTint="99"/>
        <w:bottom w:val="single" w:sz="2" w:space="0" w:color="9BD9F0" w:themeColor="accent2" w:themeTint="99"/>
        <w:insideH w:val="single" w:sz="2" w:space="0" w:color="9BD9F0" w:themeColor="accent2" w:themeTint="99"/>
        <w:insideV w:val="single" w:sz="2" w:space="0" w:color="9BD9F0" w:themeColor="accent2" w:themeTint="99"/>
      </w:tblBorders>
    </w:tblPr>
    <w:tblStylePr w:type="firstRow">
      <w:rPr>
        <w:b/>
        <w:bCs/>
      </w:rPr>
      <w:tblPr/>
      <w:tcPr>
        <w:tcBorders>
          <w:top w:val="nil"/>
          <w:bottom w:val="single" w:sz="12" w:space="0" w:color="9BD9F0" w:themeColor="accent2" w:themeTint="99"/>
          <w:insideH w:val="nil"/>
          <w:insideV w:val="nil"/>
        </w:tcBorders>
        <w:shd w:val="clear" w:color="auto" w:fill="FFFFFF" w:themeFill="background1"/>
      </w:tcPr>
    </w:tblStylePr>
    <w:tblStylePr w:type="lastRow">
      <w:rPr>
        <w:b/>
        <w:bCs/>
      </w:rPr>
      <w:tblPr/>
      <w:tcPr>
        <w:tcBorders>
          <w:top w:val="double" w:sz="2" w:space="0" w:color="9BD9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GridTable2-Accent31">
    <w:name w:val="Grid Table 2 - Accent 31"/>
    <w:basedOn w:val="TableNormal"/>
    <w:uiPriority w:val="47"/>
    <w:rsid w:val="00704526"/>
    <w:tblPr>
      <w:tblStyleRowBandSize w:val="1"/>
      <w:tblStyleColBandSize w:val="1"/>
      <w:tblBorders>
        <w:top w:val="single" w:sz="2" w:space="0" w:color="D9F4FA" w:themeColor="accent3" w:themeTint="99"/>
        <w:bottom w:val="single" w:sz="2" w:space="0" w:color="D9F4FA" w:themeColor="accent3" w:themeTint="99"/>
        <w:insideH w:val="single" w:sz="2" w:space="0" w:color="D9F4FA" w:themeColor="accent3" w:themeTint="99"/>
        <w:insideV w:val="single" w:sz="2" w:space="0" w:color="D9F4FA" w:themeColor="accent3" w:themeTint="99"/>
      </w:tblBorders>
    </w:tblPr>
    <w:tblStylePr w:type="firstRow">
      <w:rPr>
        <w:b/>
        <w:bCs/>
      </w:rPr>
      <w:tblPr/>
      <w:tcPr>
        <w:tcBorders>
          <w:top w:val="nil"/>
          <w:bottom w:val="single" w:sz="12" w:space="0" w:color="D9F4FA" w:themeColor="accent3" w:themeTint="99"/>
          <w:insideH w:val="nil"/>
          <w:insideV w:val="nil"/>
        </w:tcBorders>
        <w:shd w:val="clear" w:color="auto" w:fill="FFFFFF" w:themeFill="background1"/>
      </w:tcPr>
    </w:tblStylePr>
    <w:tblStylePr w:type="lastRow">
      <w:rPr>
        <w:b/>
        <w:bCs/>
      </w:rPr>
      <w:tblPr/>
      <w:tcPr>
        <w:tcBorders>
          <w:top w:val="double" w:sz="2" w:space="0" w:color="D9F4F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customStyle="1" w:styleId="GridTable3-Accent11">
    <w:name w:val="Grid Table 3 - Accent 11"/>
    <w:basedOn w:val="TableNormal"/>
    <w:uiPriority w:val="48"/>
    <w:rsid w:val="00704526"/>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4F3" w:themeFill="accent1" w:themeFillTint="33"/>
      </w:tcPr>
    </w:tblStylePr>
    <w:tblStylePr w:type="band1Horz">
      <w:tblPr/>
      <w:tcPr>
        <w:shd w:val="clear" w:color="auto" w:fill="C7E4F3" w:themeFill="accent1" w:themeFillTint="33"/>
      </w:tcPr>
    </w:tblStylePr>
    <w:tblStylePr w:type="neCell">
      <w:tblPr/>
      <w:tcPr>
        <w:tcBorders>
          <w:bottom w:val="single" w:sz="4" w:space="0" w:color="58AFDA" w:themeColor="accent1" w:themeTint="99"/>
        </w:tcBorders>
      </w:tcPr>
    </w:tblStylePr>
    <w:tblStylePr w:type="nwCell">
      <w:tblPr/>
      <w:tcPr>
        <w:tcBorders>
          <w:bottom w:val="single" w:sz="4" w:space="0" w:color="58AFDA" w:themeColor="accent1" w:themeTint="99"/>
        </w:tcBorders>
      </w:tcPr>
    </w:tblStylePr>
    <w:tblStylePr w:type="seCell">
      <w:tblPr/>
      <w:tcPr>
        <w:tcBorders>
          <w:top w:val="single" w:sz="4" w:space="0" w:color="58AFDA" w:themeColor="accent1" w:themeTint="99"/>
        </w:tcBorders>
      </w:tcPr>
    </w:tblStylePr>
    <w:tblStylePr w:type="swCell">
      <w:tblPr/>
      <w:tcPr>
        <w:tcBorders>
          <w:top w:val="single" w:sz="4" w:space="0" w:color="58AFDA" w:themeColor="accent1" w:themeTint="99"/>
        </w:tcBorders>
      </w:tcPr>
    </w:tblStylePr>
  </w:style>
  <w:style w:type="table" w:customStyle="1" w:styleId="GridTable3-Accent21">
    <w:name w:val="Grid Table 3 - Accent 21"/>
    <w:basedOn w:val="TableNormal"/>
    <w:uiPriority w:val="48"/>
    <w:rsid w:val="00704526"/>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2FA" w:themeFill="accent2" w:themeFillTint="33"/>
      </w:tcPr>
    </w:tblStylePr>
    <w:tblStylePr w:type="band1Horz">
      <w:tblPr/>
      <w:tcPr>
        <w:shd w:val="clear" w:color="auto" w:fill="DDF2FA" w:themeFill="accent2" w:themeFillTint="33"/>
      </w:tcPr>
    </w:tblStylePr>
    <w:tblStylePr w:type="neCell">
      <w:tblPr/>
      <w:tcPr>
        <w:tcBorders>
          <w:bottom w:val="single" w:sz="4" w:space="0" w:color="9BD9F0" w:themeColor="accent2" w:themeTint="99"/>
        </w:tcBorders>
      </w:tcPr>
    </w:tblStylePr>
    <w:tblStylePr w:type="nwCell">
      <w:tblPr/>
      <w:tcPr>
        <w:tcBorders>
          <w:bottom w:val="single" w:sz="4" w:space="0" w:color="9BD9F0" w:themeColor="accent2" w:themeTint="99"/>
        </w:tcBorders>
      </w:tcPr>
    </w:tblStylePr>
    <w:tblStylePr w:type="seCell">
      <w:tblPr/>
      <w:tcPr>
        <w:tcBorders>
          <w:top w:val="single" w:sz="4" w:space="0" w:color="9BD9F0" w:themeColor="accent2" w:themeTint="99"/>
        </w:tcBorders>
      </w:tcPr>
    </w:tblStylePr>
    <w:tblStylePr w:type="swCell">
      <w:tblPr/>
      <w:tcPr>
        <w:tcBorders>
          <w:top w:val="single" w:sz="4" w:space="0" w:color="9BD9F0" w:themeColor="accent2" w:themeTint="99"/>
        </w:tcBorders>
      </w:tcPr>
    </w:tblStylePr>
  </w:style>
  <w:style w:type="table" w:customStyle="1" w:styleId="GridTable3-Accent61">
    <w:name w:val="Grid Table 3 - Accent 61"/>
    <w:basedOn w:val="TableNormal"/>
    <w:uiPriority w:val="48"/>
    <w:rsid w:val="00704526"/>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3ED" w:themeFill="accent6" w:themeFillTint="33"/>
      </w:tcPr>
    </w:tblStylePr>
    <w:tblStylePr w:type="band1Horz">
      <w:tblPr/>
      <w:tcPr>
        <w:shd w:val="clear" w:color="auto" w:fill="C3D3ED" w:themeFill="accent6" w:themeFillTint="33"/>
      </w:tcPr>
    </w:tblStylePr>
    <w:tblStylePr w:type="neCell">
      <w:tblPr/>
      <w:tcPr>
        <w:tcBorders>
          <w:bottom w:val="single" w:sz="4" w:space="0" w:color="4B7CCA" w:themeColor="accent6" w:themeTint="99"/>
        </w:tcBorders>
      </w:tcPr>
    </w:tblStylePr>
    <w:tblStylePr w:type="nwCell">
      <w:tblPr/>
      <w:tcPr>
        <w:tcBorders>
          <w:bottom w:val="single" w:sz="4" w:space="0" w:color="4B7CCA" w:themeColor="accent6" w:themeTint="99"/>
        </w:tcBorders>
      </w:tcPr>
    </w:tblStylePr>
    <w:tblStylePr w:type="seCell">
      <w:tblPr/>
      <w:tcPr>
        <w:tcBorders>
          <w:top w:val="single" w:sz="4" w:space="0" w:color="4B7CCA" w:themeColor="accent6" w:themeTint="99"/>
        </w:tcBorders>
      </w:tcPr>
    </w:tblStylePr>
    <w:tblStylePr w:type="swCell">
      <w:tblPr/>
      <w:tcPr>
        <w:tcBorders>
          <w:top w:val="single" w:sz="4" w:space="0" w:color="4B7CCA" w:themeColor="accent6" w:themeTint="99"/>
        </w:tcBorders>
      </w:tcPr>
    </w:tblStylePr>
  </w:style>
  <w:style w:type="table" w:customStyle="1" w:styleId="GridTable4-Accent21">
    <w:name w:val="Grid Table 4 - Accent 21"/>
    <w:basedOn w:val="TableNormal"/>
    <w:uiPriority w:val="49"/>
    <w:rsid w:val="00704526"/>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insideV w:val="nil"/>
        </w:tcBorders>
        <w:shd w:val="clear" w:color="auto" w:fill="5AC0E7" w:themeFill="accent2"/>
      </w:tcPr>
    </w:tblStylePr>
    <w:tblStylePr w:type="lastRow">
      <w:rPr>
        <w:b/>
        <w:bCs/>
      </w:rPr>
      <w:tblPr/>
      <w:tcPr>
        <w:tcBorders>
          <w:top w:val="double" w:sz="4" w:space="0" w:color="5AC0E7" w:themeColor="accent2"/>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TableGridLight1">
    <w:name w:val="Table Grid Light1"/>
    <w:basedOn w:val="TableNormal"/>
    <w:uiPriority w:val="40"/>
    <w:rsid w:val="00C01A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4-Accent21">
    <w:name w:val="List Table 4 - Accent 21"/>
    <w:basedOn w:val="TableNormal"/>
    <w:uiPriority w:val="49"/>
    <w:rsid w:val="00E05F04"/>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tcBorders>
        <w:shd w:val="clear" w:color="auto" w:fill="5AC0E7" w:themeFill="accent2"/>
      </w:tcPr>
    </w:tblStylePr>
    <w:tblStylePr w:type="lastRow">
      <w:rPr>
        <w:b/>
        <w:bCs/>
      </w:rPr>
      <w:tblPr/>
      <w:tcPr>
        <w:tcBorders>
          <w:top w:val="double" w:sz="4" w:space="0" w:color="9BD9F0" w:themeColor="accent2" w:themeTint="99"/>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SRC1">
    <w:name w:val="SRC 1"/>
    <w:basedOn w:val="TableNormal"/>
    <w:uiPriority w:val="99"/>
    <w:rsid w:val="004E517C"/>
    <w:pPr>
      <w:spacing w:before="60" w:after="60"/>
    </w:pPr>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1F698E"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C7E4F3"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table" w:customStyle="1" w:styleId="ListTable4-Accent11">
    <w:name w:val="List Table 4 - Accent 11"/>
    <w:basedOn w:val="TableNormal"/>
    <w:uiPriority w:val="49"/>
    <w:rsid w:val="00592D59"/>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tblBorders>
    </w:tblPr>
    <w:tblStylePr w:type="firstRow">
      <w:rPr>
        <w:b/>
        <w:bCs/>
        <w:color w:val="FFFFFF" w:themeColor="background1"/>
      </w:rPr>
      <w:tblPr/>
      <w:tcPr>
        <w:tcBorders>
          <w:top w:val="single" w:sz="4" w:space="0" w:color="1F698E" w:themeColor="accent1"/>
          <w:left w:val="single" w:sz="4" w:space="0" w:color="1F698E" w:themeColor="accent1"/>
          <w:bottom w:val="single" w:sz="4" w:space="0" w:color="1F698E" w:themeColor="accent1"/>
          <w:right w:val="single" w:sz="4" w:space="0" w:color="1F698E" w:themeColor="accent1"/>
          <w:insideH w:val="nil"/>
        </w:tcBorders>
        <w:shd w:val="clear" w:color="auto" w:fill="1F698E" w:themeFill="accent1"/>
      </w:tcPr>
    </w:tblStylePr>
    <w:tblStylePr w:type="lastRow">
      <w:rPr>
        <w:b/>
        <w:bCs/>
      </w:rPr>
      <w:tblPr/>
      <w:tcPr>
        <w:tcBorders>
          <w:top w:val="double" w:sz="4" w:space="0" w:color="58AFDA" w:themeColor="accent1" w:themeTint="99"/>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41">
    <w:name w:val="Grid Table 41"/>
    <w:basedOn w:val="TableNormal"/>
    <w:uiPriority w:val="49"/>
    <w:rsid w:val="00592D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92D59"/>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color w:val="FFFFFF" w:themeColor="background1"/>
      </w:rPr>
      <w:tblPr/>
      <w:tcPr>
        <w:tcBorders>
          <w:top w:val="single" w:sz="4" w:space="0" w:color="1F698E" w:themeColor="accent1"/>
          <w:left w:val="single" w:sz="4" w:space="0" w:color="1F698E" w:themeColor="accent1"/>
          <w:bottom w:val="single" w:sz="4" w:space="0" w:color="1F698E" w:themeColor="accent1"/>
          <w:right w:val="single" w:sz="4" w:space="0" w:color="1F698E" w:themeColor="accent1"/>
          <w:insideH w:val="nil"/>
          <w:insideV w:val="nil"/>
        </w:tcBorders>
        <w:shd w:val="clear" w:color="auto" w:fill="1F698E" w:themeFill="accent1"/>
      </w:tcPr>
    </w:tblStylePr>
    <w:tblStylePr w:type="lastRow">
      <w:rPr>
        <w:b/>
        <w:bCs/>
      </w:rPr>
      <w:tblPr/>
      <w:tcPr>
        <w:tcBorders>
          <w:top w:val="double" w:sz="4" w:space="0" w:color="1F698E" w:themeColor="accent1"/>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4-Accent31">
    <w:name w:val="Grid Table 4 - Accent 31"/>
    <w:basedOn w:val="TableNormal"/>
    <w:uiPriority w:val="49"/>
    <w:rsid w:val="00592D59"/>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color w:val="FFFFFF" w:themeColor="background1"/>
      </w:rPr>
      <w:tblPr/>
      <w:tcPr>
        <w:tcBorders>
          <w:top w:val="single" w:sz="4" w:space="0" w:color="C0EDF8" w:themeColor="accent3"/>
          <w:left w:val="single" w:sz="4" w:space="0" w:color="C0EDF8" w:themeColor="accent3"/>
          <w:bottom w:val="single" w:sz="4" w:space="0" w:color="C0EDF8" w:themeColor="accent3"/>
          <w:right w:val="single" w:sz="4" w:space="0" w:color="C0EDF8" w:themeColor="accent3"/>
          <w:insideH w:val="nil"/>
          <w:insideV w:val="nil"/>
        </w:tcBorders>
        <w:shd w:val="clear" w:color="auto" w:fill="C0EDF8" w:themeFill="accent3"/>
      </w:tcPr>
    </w:tblStylePr>
    <w:tblStylePr w:type="lastRow">
      <w:rPr>
        <w:b/>
        <w:bCs/>
      </w:rPr>
      <w:tblPr/>
      <w:tcPr>
        <w:tcBorders>
          <w:top w:val="double" w:sz="4" w:space="0" w:color="C0EDF8" w:themeColor="accent3"/>
        </w:tcBorders>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customStyle="1" w:styleId="GridTable4-Accent41">
    <w:name w:val="Grid Table 4 - Accent 41"/>
    <w:basedOn w:val="TableNormal"/>
    <w:uiPriority w:val="49"/>
    <w:rsid w:val="00592D59"/>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color w:val="FFFFFF" w:themeColor="background1"/>
      </w:rPr>
      <w:tblPr/>
      <w:tcPr>
        <w:tcBorders>
          <w:top w:val="single" w:sz="4" w:space="0" w:color="1CC49B" w:themeColor="accent4"/>
          <w:left w:val="single" w:sz="4" w:space="0" w:color="1CC49B" w:themeColor="accent4"/>
          <w:bottom w:val="single" w:sz="4" w:space="0" w:color="1CC49B" w:themeColor="accent4"/>
          <w:right w:val="single" w:sz="4" w:space="0" w:color="1CC49B" w:themeColor="accent4"/>
          <w:insideH w:val="nil"/>
          <w:insideV w:val="nil"/>
        </w:tcBorders>
        <w:shd w:val="clear" w:color="auto" w:fill="1CC49B" w:themeFill="accent4"/>
      </w:tcPr>
    </w:tblStylePr>
    <w:tblStylePr w:type="lastRow">
      <w:rPr>
        <w:b/>
        <w:bCs/>
      </w:rPr>
      <w:tblPr/>
      <w:tcPr>
        <w:tcBorders>
          <w:top w:val="double" w:sz="4" w:space="0" w:color="1CC49B" w:themeColor="accent4"/>
        </w:tcBorders>
      </w:tcPr>
    </w:tblStylePr>
    <w:tblStylePr w:type="firstCol">
      <w:rPr>
        <w:b/>
        <w:bCs/>
      </w:rPr>
    </w:tblStylePr>
    <w:tblStylePr w:type="lastCol">
      <w:rPr>
        <w:b/>
        <w:bCs/>
      </w:rPr>
    </w:tblStylePr>
    <w:tblStylePr w:type="band1Vert">
      <w:tblPr/>
      <w:tcPr>
        <w:shd w:val="clear" w:color="auto" w:fill="CCF7ED" w:themeFill="accent4" w:themeFillTint="33"/>
      </w:tcPr>
    </w:tblStylePr>
    <w:tblStylePr w:type="band1Horz">
      <w:tblPr/>
      <w:tcPr>
        <w:shd w:val="clear" w:color="auto" w:fill="CCF7ED" w:themeFill="accent4" w:themeFillTint="33"/>
      </w:tcPr>
    </w:tblStylePr>
  </w:style>
  <w:style w:type="table" w:customStyle="1" w:styleId="GridTable4-Accent51">
    <w:name w:val="Grid Table 4 - Accent 51"/>
    <w:basedOn w:val="TableNormal"/>
    <w:uiPriority w:val="49"/>
    <w:rsid w:val="00592D59"/>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color w:val="FFFFFF" w:themeColor="background1"/>
      </w:rPr>
      <w:tblPr/>
      <w:tcPr>
        <w:tcBorders>
          <w:top w:val="single" w:sz="4" w:space="0" w:color="44626F" w:themeColor="accent5"/>
          <w:left w:val="single" w:sz="4" w:space="0" w:color="44626F" w:themeColor="accent5"/>
          <w:bottom w:val="single" w:sz="4" w:space="0" w:color="44626F" w:themeColor="accent5"/>
          <w:right w:val="single" w:sz="4" w:space="0" w:color="44626F" w:themeColor="accent5"/>
          <w:insideH w:val="nil"/>
          <w:insideV w:val="nil"/>
        </w:tcBorders>
        <w:shd w:val="clear" w:color="auto" w:fill="44626F" w:themeFill="accent5"/>
      </w:tcPr>
    </w:tblStylePr>
    <w:tblStylePr w:type="lastRow">
      <w:rPr>
        <w:b/>
        <w:bCs/>
      </w:rPr>
      <w:tblPr/>
      <w:tcPr>
        <w:tcBorders>
          <w:top w:val="double" w:sz="4" w:space="0" w:color="44626F" w:themeColor="accent5"/>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customStyle="1" w:styleId="GridTable4-Accent61">
    <w:name w:val="Grid Table 4 - Accent 61"/>
    <w:basedOn w:val="TableNormal"/>
    <w:uiPriority w:val="49"/>
    <w:rsid w:val="00592D59"/>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color w:val="FFFFFF" w:themeColor="background1"/>
      </w:rPr>
      <w:tblPr/>
      <w:tcPr>
        <w:tcBorders>
          <w:top w:val="single" w:sz="4" w:space="0" w:color="1C365F" w:themeColor="accent6"/>
          <w:left w:val="single" w:sz="4" w:space="0" w:color="1C365F" w:themeColor="accent6"/>
          <w:bottom w:val="single" w:sz="4" w:space="0" w:color="1C365F" w:themeColor="accent6"/>
          <w:right w:val="single" w:sz="4" w:space="0" w:color="1C365F" w:themeColor="accent6"/>
          <w:insideH w:val="nil"/>
          <w:insideV w:val="nil"/>
        </w:tcBorders>
        <w:shd w:val="clear" w:color="auto" w:fill="1C365F" w:themeFill="accent6"/>
      </w:tcPr>
    </w:tblStylePr>
    <w:tblStylePr w:type="lastRow">
      <w:rPr>
        <w:b/>
        <w:bCs/>
      </w:rPr>
      <w:tblPr/>
      <w:tcPr>
        <w:tcBorders>
          <w:top w:val="double" w:sz="4" w:space="0" w:color="1C365F" w:themeColor="accent6"/>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customStyle="1" w:styleId="GridTable5Dark1">
    <w:name w:val="Grid Table 5 Dark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21">
    <w:name w:val="Grid Table 5 Dark - Accent 2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2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0E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0E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0E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0E7" w:themeFill="accent2"/>
      </w:tcPr>
    </w:tblStylePr>
    <w:tblStylePr w:type="band1Vert">
      <w:tblPr/>
      <w:tcPr>
        <w:shd w:val="clear" w:color="auto" w:fill="BCE5F5" w:themeFill="accent2" w:themeFillTint="66"/>
      </w:tcPr>
    </w:tblStylePr>
    <w:tblStylePr w:type="band1Horz">
      <w:tblPr/>
      <w:tcPr>
        <w:shd w:val="clear" w:color="auto" w:fill="BCE5F5" w:themeFill="accent2" w:themeFillTint="66"/>
      </w:tcPr>
    </w:tblStylePr>
  </w:style>
  <w:style w:type="table" w:customStyle="1" w:styleId="GridTable5Dark-Accent31">
    <w:name w:val="Grid Table 5 Dark - Accent 3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ED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ED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ED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EDF8" w:themeFill="accent3"/>
      </w:tcPr>
    </w:tblStylePr>
    <w:tblStylePr w:type="band1Vert">
      <w:tblPr/>
      <w:tcPr>
        <w:shd w:val="clear" w:color="auto" w:fill="E5F7FC" w:themeFill="accent3" w:themeFillTint="66"/>
      </w:tcPr>
    </w:tblStylePr>
    <w:tblStylePr w:type="band1Horz">
      <w:tblPr/>
      <w:tcPr>
        <w:shd w:val="clear" w:color="auto" w:fill="E5F7FC" w:themeFill="accent3" w:themeFillTint="66"/>
      </w:tcPr>
    </w:tblStylePr>
  </w:style>
  <w:style w:type="table" w:customStyle="1" w:styleId="GridTable5Dark-Accent41">
    <w:name w:val="Grid Table 5 Dark - Accent 4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7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C4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C4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C4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C49B" w:themeFill="accent4"/>
      </w:tcPr>
    </w:tblStylePr>
    <w:tblStylePr w:type="band1Vert">
      <w:tblPr/>
      <w:tcPr>
        <w:shd w:val="clear" w:color="auto" w:fill="9AF0DB" w:themeFill="accent4" w:themeFillTint="66"/>
      </w:tcPr>
    </w:tblStylePr>
    <w:tblStylePr w:type="band1Horz">
      <w:tblPr/>
      <w:tcPr>
        <w:shd w:val="clear" w:color="auto" w:fill="9AF0DB" w:themeFill="accent4" w:themeFillTint="66"/>
      </w:tcPr>
    </w:tblStylePr>
  </w:style>
  <w:style w:type="table" w:customStyle="1" w:styleId="GridTable5Dark-Accent51">
    <w:name w:val="Grid Table 5 Dark - Accent 5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0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626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626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626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626F" w:themeFill="accent5"/>
      </w:tcPr>
    </w:tblStylePr>
    <w:tblStylePr w:type="band1Vert">
      <w:tblPr/>
      <w:tcPr>
        <w:shd w:val="clear" w:color="auto" w:fill="ACC2CC" w:themeFill="accent5" w:themeFillTint="66"/>
      </w:tcPr>
    </w:tblStylePr>
    <w:tblStylePr w:type="band1Horz">
      <w:tblPr/>
      <w:tcPr>
        <w:shd w:val="clear" w:color="auto" w:fill="ACC2CC" w:themeFill="accent5" w:themeFillTint="66"/>
      </w:tcPr>
    </w:tblStylePr>
  </w:style>
  <w:style w:type="table" w:customStyle="1" w:styleId="GridTable5Dark-Accent61">
    <w:name w:val="Grid Table 5 Dark - Accent 6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36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36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36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365F" w:themeFill="accent6"/>
      </w:tcPr>
    </w:tblStylePr>
    <w:tblStylePr w:type="band1Vert">
      <w:tblPr/>
      <w:tcPr>
        <w:shd w:val="clear" w:color="auto" w:fill="87A7DB" w:themeFill="accent6" w:themeFillTint="66"/>
      </w:tcPr>
    </w:tblStylePr>
    <w:tblStylePr w:type="band1Horz">
      <w:tblPr/>
      <w:tcPr>
        <w:shd w:val="clear" w:color="auto" w:fill="87A7DB" w:themeFill="accent6" w:themeFillTint="66"/>
      </w:tcPr>
    </w:tblStylePr>
  </w:style>
  <w:style w:type="table" w:customStyle="1" w:styleId="GridTable6Colorful1">
    <w:name w:val="Grid Table 6 Colorful1"/>
    <w:basedOn w:val="TableNormal"/>
    <w:uiPriority w:val="51"/>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92D59"/>
    <w:rPr>
      <w:color w:val="174E6A" w:themeColor="accent1" w:themeShade="BF"/>
    </w:rPr>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bottom w:val="single" w:sz="12" w:space="0" w:color="58AFDA" w:themeColor="accent1" w:themeTint="99"/>
        </w:tcBorders>
      </w:tcPr>
    </w:tblStylePr>
    <w:tblStylePr w:type="lastRow">
      <w:rPr>
        <w:b/>
        <w:bCs/>
      </w:rPr>
      <w:tblPr/>
      <w:tcPr>
        <w:tcBorders>
          <w:top w:val="double" w:sz="4" w:space="0" w:color="58AFDA" w:themeColor="accent1" w:themeTint="99"/>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customStyle="1" w:styleId="GridTable6Colorful-Accent21">
    <w:name w:val="Grid Table 6 Colorful - Accent 21"/>
    <w:basedOn w:val="TableNormal"/>
    <w:uiPriority w:val="51"/>
    <w:rsid w:val="00592D59"/>
    <w:rPr>
      <w:color w:val="1E9FD1" w:themeColor="accent2" w:themeShade="BF"/>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bottom w:val="single" w:sz="12" w:space="0" w:color="9BD9F0" w:themeColor="accent2" w:themeTint="99"/>
        </w:tcBorders>
      </w:tcPr>
    </w:tblStylePr>
    <w:tblStylePr w:type="lastRow">
      <w:rPr>
        <w:b/>
        <w:bCs/>
      </w:rPr>
      <w:tblPr/>
      <w:tcPr>
        <w:tcBorders>
          <w:top w:val="double" w:sz="4" w:space="0" w:color="9BD9F0" w:themeColor="accent2" w:themeTint="99"/>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GridTable6Colorful-Accent31">
    <w:name w:val="Grid Table 6 Colorful - Accent 31"/>
    <w:basedOn w:val="TableNormal"/>
    <w:uiPriority w:val="51"/>
    <w:rsid w:val="00592D59"/>
    <w:rPr>
      <w:color w:val="5CD0ED" w:themeColor="accent3" w:themeShade="BF"/>
    </w:rPr>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rPr>
      <w:tblPr/>
      <w:tcPr>
        <w:tcBorders>
          <w:bottom w:val="single" w:sz="12" w:space="0" w:color="D9F4FA" w:themeColor="accent3" w:themeTint="99"/>
        </w:tcBorders>
      </w:tcPr>
    </w:tblStylePr>
    <w:tblStylePr w:type="lastRow">
      <w:rPr>
        <w:b/>
        <w:bCs/>
      </w:rPr>
      <w:tblPr/>
      <w:tcPr>
        <w:tcBorders>
          <w:top w:val="double" w:sz="4" w:space="0" w:color="D9F4FA" w:themeColor="accent3" w:themeTint="99"/>
        </w:tcBorders>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customStyle="1" w:styleId="GridTable6Colorful-Accent41">
    <w:name w:val="Grid Table 6 Colorful - Accent 41"/>
    <w:basedOn w:val="TableNormal"/>
    <w:uiPriority w:val="51"/>
    <w:rsid w:val="00592D59"/>
    <w:rPr>
      <w:color w:val="159273" w:themeColor="accent4" w:themeShade="BF"/>
    </w:rPr>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rPr>
      <w:tblPr/>
      <w:tcPr>
        <w:tcBorders>
          <w:bottom w:val="single" w:sz="12" w:space="0" w:color="68E9C9" w:themeColor="accent4" w:themeTint="99"/>
        </w:tcBorders>
      </w:tcPr>
    </w:tblStylePr>
    <w:tblStylePr w:type="lastRow">
      <w:rPr>
        <w:b/>
        <w:bCs/>
      </w:rPr>
      <w:tblPr/>
      <w:tcPr>
        <w:tcBorders>
          <w:top w:val="double" w:sz="4" w:space="0" w:color="68E9C9" w:themeColor="accent4" w:themeTint="99"/>
        </w:tcBorders>
      </w:tcPr>
    </w:tblStylePr>
    <w:tblStylePr w:type="firstCol">
      <w:rPr>
        <w:b/>
        <w:bCs/>
      </w:rPr>
    </w:tblStylePr>
    <w:tblStylePr w:type="lastCol">
      <w:rPr>
        <w:b/>
        <w:bCs/>
      </w:rPr>
    </w:tblStylePr>
    <w:tblStylePr w:type="band1Vert">
      <w:tblPr/>
      <w:tcPr>
        <w:shd w:val="clear" w:color="auto" w:fill="CCF7ED" w:themeFill="accent4" w:themeFillTint="33"/>
      </w:tcPr>
    </w:tblStylePr>
    <w:tblStylePr w:type="band1Horz">
      <w:tblPr/>
      <w:tcPr>
        <w:shd w:val="clear" w:color="auto" w:fill="CCF7ED" w:themeFill="accent4" w:themeFillTint="33"/>
      </w:tcPr>
    </w:tblStylePr>
  </w:style>
  <w:style w:type="table" w:customStyle="1" w:styleId="GridTable6Colorful-Accent51">
    <w:name w:val="Grid Table 6 Colorful - Accent 51"/>
    <w:basedOn w:val="TableNormal"/>
    <w:uiPriority w:val="51"/>
    <w:rsid w:val="00592D59"/>
    <w:rPr>
      <w:color w:val="334953" w:themeColor="accent5" w:themeShade="BF"/>
    </w:rPr>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rPr>
      <w:tblPr/>
      <w:tcPr>
        <w:tcBorders>
          <w:bottom w:val="single" w:sz="12" w:space="0" w:color="83A4B3" w:themeColor="accent5" w:themeTint="99"/>
        </w:tcBorders>
      </w:tcPr>
    </w:tblStylePr>
    <w:tblStylePr w:type="lastRow">
      <w:rPr>
        <w:b/>
        <w:bCs/>
      </w:rPr>
      <w:tblPr/>
      <w:tcPr>
        <w:tcBorders>
          <w:top w:val="double" w:sz="4" w:space="0" w:color="83A4B3" w:themeColor="accent5" w:themeTint="99"/>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customStyle="1" w:styleId="GridTable6Colorful-Accent61">
    <w:name w:val="Grid Table 6 Colorful - Accent 61"/>
    <w:basedOn w:val="TableNormal"/>
    <w:uiPriority w:val="51"/>
    <w:rsid w:val="00592D59"/>
    <w:rPr>
      <w:color w:val="152847" w:themeColor="accent6" w:themeShade="BF"/>
    </w:rPr>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rPr>
      <w:tblPr/>
      <w:tcPr>
        <w:tcBorders>
          <w:bottom w:val="single" w:sz="12" w:space="0" w:color="4B7CCA" w:themeColor="accent6" w:themeTint="99"/>
        </w:tcBorders>
      </w:tcPr>
    </w:tblStylePr>
    <w:tblStylePr w:type="lastRow">
      <w:rPr>
        <w:b/>
        <w:bCs/>
      </w:rPr>
      <w:tblPr/>
      <w:tcPr>
        <w:tcBorders>
          <w:top w:val="double" w:sz="4" w:space="0" w:color="4B7CCA" w:themeColor="accent6" w:themeTint="99"/>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customStyle="1" w:styleId="GridTable7Colorful1">
    <w:name w:val="Grid Table 7 Colorful1"/>
    <w:basedOn w:val="TableNormal"/>
    <w:uiPriority w:val="52"/>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92D59"/>
    <w:rPr>
      <w:color w:val="174E6A" w:themeColor="accent1" w:themeShade="BF"/>
    </w:rPr>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4F3" w:themeFill="accent1" w:themeFillTint="33"/>
      </w:tcPr>
    </w:tblStylePr>
    <w:tblStylePr w:type="band1Horz">
      <w:tblPr/>
      <w:tcPr>
        <w:shd w:val="clear" w:color="auto" w:fill="C7E4F3" w:themeFill="accent1" w:themeFillTint="33"/>
      </w:tcPr>
    </w:tblStylePr>
    <w:tblStylePr w:type="neCell">
      <w:tblPr/>
      <w:tcPr>
        <w:tcBorders>
          <w:bottom w:val="single" w:sz="4" w:space="0" w:color="58AFDA" w:themeColor="accent1" w:themeTint="99"/>
        </w:tcBorders>
      </w:tcPr>
    </w:tblStylePr>
    <w:tblStylePr w:type="nwCell">
      <w:tblPr/>
      <w:tcPr>
        <w:tcBorders>
          <w:bottom w:val="single" w:sz="4" w:space="0" w:color="58AFDA" w:themeColor="accent1" w:themeTint="99"/>
        </w:tcBorders>
      </w:tcPr>
    </w:tblStylePr>
    <w:tblStylePr w:type="seCell">
      <w:tblPr/>
      <w:tcPr>
        <w:tcBorders>
          <w:top w:val="single" w:sz="4" w:space="0" w:color="58AFDA" w:themeColor="accent1" w:themeTint="99"/>
        </w:tcBorders>
      </w:tcPr>
    </w:tblStylePr>
    <w:tblStylePr w:type="swCell">
      <w:tblPr/>
      <w:tcPr>
        <w:tcBorders>
          <w:top w:val="single" w:sz="4" w:space="0" w:color="58AFDA" w:themeColor="accent1" w:themeTint="99"/>
        </w:tcBorders>
      </w:tcPr>
    </w:tblStylePr>
  </w:style>
  <w:style w:type="table" w:customStyle="1" w:styleId="GridTable7Colorful-Accent21">
    <w:name w:val="Grid Table 7 Colorful - Accent 21"/>
    <w:basedOn w:val="TableNormal"/>
    <w:uiPriority w:val="52"/>
    <w:rsid w:val="00592D59"/>
    <w:rPr>
      <w:color w:val="1E9FD1" w:themeColor="accent2" w:themeShade="BF"/>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2FA" w:themeFill="accent2" w:themeFillTint="33"/>
      </w:tcPr>
    </w:tblStylePr>
    <w:tblStylePr w:type="band1Horz">
      <w:tblPr/>
      <w:tcPr>
        <w:shd w:val="clear" w:color="auto" w:fill="DDF2FA" w:themeFill="accent2" w:themeFillTint="33"/>
      </w:tcPr>
    </w:tblStylePr>
    <w:tblStylePr w:type="neCell">
      <w:tblPr/>
      <w:tcPr>
        <w:tcBorders>
          <w:bottom w:val="single" w:sz="4" w:space="0" w:color="9BD9F0" w:themeColor="accent2" w:themeTint="99"/>
        </w:tcBorders>
      </w:tcPr>
    </w:tblStylePr>
    <w:tblStylePr w:type="nwCell">
      <w:tblPr/>
      <w:tcPr>
        <w:tcBorders>
          <w:bottom w:val="single" w:sz="4" w:space="0" w:color="9BD9F0" w:themeColor="accent2" w:themeTint="99"/>
        </w:tcBorders>
      </w:tcPr>
    </w:tblStylePr>
    <w:tblStylePr w:type="seCell">
      <w:tblPr/>
      <w:tcPr>
        <w:tcBorders>
          <w:top w:val="single" w:sz="4" w:space="0" w:color="9BD9F0" w:themeColor="accent2" w:themeTint="99"/>
        </w:tcBorders>
      </w:tcPr>
    </w:tblStylePr>
    <w:tblStylePr w:type="swCell">
      <w:tblPr/>
      <w:tcPr>
        <w:tcBorders>
          <w:top w:val="single" w:sz="4" w:space="0" w:color="9BD9F0" w:themeColor="accent2" w:themeTint="99"/>
        </w:tcBorders>
      </w:tcPr>
    </w:tblStylePr>
  </w:style>
  <w:style w:type="table" w:customStyle="1" w:styleId="GridTable7Colorful-Accent31">
    <w:name w:val="Grid Table 7 Colorful - Accent 31"/>
    <w:basedOn w:val="TableNormal"/>
    <w:uiPriority w:val="52"/>
    <w:rsid w:val="00592D59"/>
    <w:rPr>
      <w:color w:val="5CD0ED" w:themeColor="accent3" w:themeShade="BF"/>
    </w:rPr>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3" w:themeFillTint="33"/>
      </w:tcPr>
    </w:tblStylePr>
    <w:tblStylePr w:type="band1Horz">
      <w:tblPr/>
      <w:tcPr>
        <w:shd w:val="clear" w:color="auto" w:fill="F2FBFD" w:themeFill="accent3" w:themeFillTint="33"/>
      </w:tcPr>
    </w:tblStylePr>
    <w:tblStylePr w:type="neCell">
      <w:tblPr/>
      <w:tcPr>
        <w:tcBorders>
          <w:bottom w:val="single" w:sz="4" w:space="0" w:color="D9F4FA" w:themeColor="accent3" w:themeTint="99"/>
        </w:tcBorders>
      </w:tcPr>
    </w:tblStylePr>
    <w:tblStylePr w:type="nwCell">
      <w:tblPr/>
      <w:tcPr>
        <w:tcBorders>
          <w:bottom w:val="single" w:sz="4" w:space="0" w:color="D9F4FA" w:themeColor="accent3" w:themeTint="99"/>
        </w:tcBorders>
      </w:tcPr>
    </w:tblStylePr>
    <w:tblStylePr w:type="seCell">
      <w:tblPr/>
      <w:tcPr>
        <w:tcBorders>
          <w:top w:val="single" w:sz="4" w:space="0" w:color="D9F4FA" w:themeColor="accent3" w:themeTint="99"/>
        </w:tcBorders>
      </w:tcPr>
    </w:tblStylePr>
    <w:tblStylePr w:type="swCell">
      <w:tblPr/>
      <w:tcPr>
        <w:tcBorders>
          <w:top w:val="single" w:sz="4" w:space="0" w:color="D9F4FA" w:themeColor="accent3" w:themeTint="99"/>
        </w:tcBorders>
      </w:tcPr>
    </w:tblStylePr>
  </w:style>
  <w:style w:type="table" w:customStyle="1" w:styleId="GridTable7Colorful-Accent41">
    <w:name w:val="Grid Table 7 Colorful - Accent 41"/>
    <w:basedOn w:val="TableNormal"/>
    <w:uiPriority w:val="52"/>
    <w:rsid w:val="00592D59"/>
    <w:rPr>
      <w:color w:val="159273" w:themeColor="accent4" w:themeShade="BF"/>
    </w:rPr>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7ED" w:themeFill="accent4" w:themeFillTint="33"/>
      </w:tcPr>
    </w:tblStylePr>
    <w:tblStylePr w:type="band1Horz">
      <w:tblPr/>
      <w:tcPr>
        <w:shd w:val="clear" w:color="auto" w:fill="CCF7ED" w:themeFill="accent4" w:themeFillTint="33"/>
      </w:tcPr>
    </w:tblStylePr>
    <w:tblStylePr w:type="neCell">
      <w:tblPr/>
      <w:tcPr>
        <w:tcBorders>
          <w:bottom w:val="single" w:sz="4" w:space="0" w:color="68E9C9" w:themeColor="accent4" w:themeTint="99"/>
        </w:tcBorders>
      </w:tcPr>
    </w:tblStylePr>
    <w:tblStylePr w:type="nwCell">
      <w:tblPr/>
      <w:tcPr>
        <w:tcBorders>
          <w:bottom w:val="single" w:sz="4" w:space="0" w:color="68E9C9" w:themeColor="accent4" w:themeTint="99"/>
        </w:tcBorders>
      </w:tcPr>
    </w:tblStylePr>
    <w:tblStylePr w:type="seCell">
      <w:tblPr/>
      <w:tcPr>
        <w:tcBorders>
          <w:top w:val="single" w:sz="4" w:space="0" w:color="68E9C9" w:themeColor="accent4" w:themeTint="99"/>
        </w:tcBorders>
      </w:tcPr>
    </w:tblStylePr>
    <w:tblStylePr w:type="swCell">
      <w:tblPr/>
      <w:tcPr>
        <w:tcBorders>
          <w:top w:val="single" w:sz="4" w:space="0" w:color="68E9C9" w:themeColor="accent4" w:themeTint="99"/>
        </w:tcBorders>
      </w:tcPr>
    </w:tblStylePr>
  </w:style>
  <w:style w:type="table" w:customStyle="1" w:styleId="GridTable7Colorful-Accent51">
    <w:name w:val="Grid Table 7 Colorful - Accent 51"/>
    <w:basedOn w:val="TableNormal"/>
    <w:uiPriority w:val="52"/>
    <w:rsid w:val="00592D59"/>
    <w:rPr>
      <w:color w:val="334953" w:themeColor="accent5" w:themeShade="BF"/>
    </w:rPr>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0E5" w:themeFill="accent5" w:themeFillTint="33"/>
      </w:tcPr>
    </w:tblStylePr>
    <w:tblStylePr w:type="band1Horz">
      <w:tblPr/>
      <w:tcPr>
        <w:shd w:val="clear" w:color="auto" w:fill="D5E0E5" w:themeFill="accent5" w:themeFillTint="33"/>
      </w:tcPr>
    </w:tblStylePr>
    <w:tblStylePr w:type="neCell">
      <w:tblPr/>
      <w:tcPr>
        <w:tcBorders>
          <w:bottom w:val="single" w:sz="4" w:space="0" w:color="83A4B3" w:themeColor="accent5" w:themeTint="99"/>
        </w:tcBorders>
      </w:tcPr>
    </w:tblStylePr>
    <w:tblStylePr w:type="nwCell">
      <w:tblPr/>
      <w:tcPr>
        <w:tcBorders>
          <w:bottom w:val="single" w:sz="4" w:space="0" w:color="83A4B3" w:themeColor="accent5" w:themeTint="99"/>
        </w:tcBorders>
      </w:tcPr>
    </w:tblStylePr>
    <w:tblStylePr w:type="seCell">
      <w:tblPr/>
      <w:tcPr>
        <w:tcBorders>
          <w:top w:val="single" w:sz="4" w:space="0" w:color="83A4B3" w:themeColor="accent5" w:themeTint="99"/>
        </w:tcBorders>
      </w:tcPr>
    </w:tblStylePr>
    <w:tblStylePr w:type="swCell">
      <w:tblPr/>
      <w:tcPr>
        <w:tcBorders>
          <w:top w:val="single" w:sz="4" w:space="0" w:color="83A4B3" w:themeColor="accent5" w:themeTint="99"/>
        </w:tcBorders>
      </w:tcPr>
    </w:tblStylePr>
  </w:style>
  <w:style w:type="table" w:customStyle="1" w:styleId="ListTable7Colorful-Accent61">
    <w:name w:val="List Table 7 Colorful - Accent 61"/>
    <w:basedOn w:val="TableNormal"/>
    <w:uiPriority w:val="52"/>
    <w:rsid w:val="00592D59"/>
    <w:rPr>
      <w:color w:val="1528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36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36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36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365F" w:themeColor="accent6"/>
        </w:tcBorders>
        <w:shd w:val="clear" w:color="auto" w:fill="FFFFFF" w:themeFill="background1"/>
      </w:tcPr>
    </w:tblStylePr>
    <w:tblStylePr w:type="band1Vert">
      <w:tblPr/>
      <w:tcPr>
        <w:shd w:val="clear" w:color="auto" w:fill="C3D3ED" w:themeFill="accent6" w:themeFillTint="33"/>
      </w:tcPr>
    </w:tblStylePr>
    <w:tblStylePr w:type="band1Horz">
      <w:tblPr/>
      <w:tcPr>
        <w:shd w:val="clear" w:color="auto" w:fill="C3D3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92D59"/>
    <w:rPr>
      <w:color w:val="33495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626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626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626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626F" w:themeColor="accent5"/>
        </w:tcBorders>
        <w:shd w:val="clear" w:color="auto" w:fill="FFFFFF" w:themeFill="background1"/>
      </w:tcPr>
    </w:tblStylePr>
    <w:tblStylePr w:type="band1Vert">
      <w:tblPr/>
      <w:tcPr>
        <w:shd w:val="clear" w:color="auto" w:fill="D5E0E5" w:themeFill="accent5" w:themeFillTint="33"/>
      </w:tcPr>
    </w:tblStylePr>
    <w:tblStylePr w:type="band1Horz">
      <w:tblPr/>
      <w:tcPr>
        <w:shd w:val="clear" w:color="auto" w:fill="D5E0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92D59"/>
    <w:rPr>
      <w:color w:val="15927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C49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C49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C49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C49B" w:themeColor="accent4"/>
        </w:tcBorders>
        <w:shd w:val="clear" w:color="auto" w:fill="FFFFFF" w:themeFill="background1"/>
      </w:tcPr>
    </w:tblStylePr>
    <w:tblStylePr w:type="band1Vert">
      <w:tblPr/>
      <w:tcPr>
        <w:shd w:val="clear" w:color="auto" w:fill="CCF7ED" w:themeFill="accent4" w:themeFillTint="33"/>
      </w:tcPr>
    </w:tblStylePr>
    <w:tblStylePr w:type="band1Horz">
      <w:tblPr/>
      <w:tcPr>
        <w:shd w:val="clear" w:color="auto" w:fill="CCF7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92D59"/>
    <w:rPr>
      <w:color w:val="5CD0E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EDF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EDF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EDF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EDF8" w:themeColor="accent3"/>
        </w:tcBorders>
        <w:shd w:val="clear" w:color="auto" w:fill="FFFFFF" w:themeFill="background1"/>
      </w:tcPr>
    </w:tblStylePr>
    <w:tblStylePr w:type="band1Vert">
      <w:tblPr/>
      <w:tcPr>
        <w:shd w:val="clear" w:color="auto" w:fill="F2FBFD" w:themeFill="accent3" w:themeFillTint="33"/>
      </w:tcPr>
    </w:tblStylePr>
    <w:tblStylePr w:type="band1Horz">
      <w:tblPr/>
      <w:tcPr>
        <w:shd w:val="clear" w:color="auto" w:fill="F2FB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ormat">
    <w:name w:val="Table Format"/>
    <w:basedOn w:val="Body"/>
    <w:next w:val="Body"/>
    <w:qFormat/>
    <w:rsid w:val="00D36059"/>
    <w:pPr>
      <w:spacing w:before="60" w:after="60" w:line="240" w:lineRule="auto"/>
    </w:pPr>
    <w:rPr>
      <w:sz w:val="18"/>
    </w:rPr>
  </w:style>
  <w:style w:type="paragraph" w:styleId="TableofFigures">
    <w:name w:val="table of figures"/>
    <w:basedOn w:val="Normal"/>
    <w:next w:val="Normal"/>
    <w:uiPriority w:val="99"/>
    <w:unhideWhenUsed/>
    <w:rsid w:val="0081315A"/>
    <w:pPr>
      <w:spacing w:before="40" w:after="40"/>
      <w:ind w:left="1418" w:right="567" w:hanging="1418"/>
    </w:pPr>
  </w:style>
  <w:style w:type="paragraph" w:customStyle="1" w:styleId="BodyIndent">
    <w:name w:val="Body Indent"/>
    <w:basedOn w:val="Body"/>
    <w:qFormat/>
    <w:rsid w:val="00902487"/>
    <w:pPr>
      <w:ind w:left="851"/>
    </w:pPr>
  </w:style>
  <w:style w:type="table" w:customStyle="1" w:styleId="PlainTable11">
    <w:name w:val="Plain Table 11"/>
    <w:basedOn w:val="TableNormal"/>
    <w:uiPriority w:val="41"/>
    <w:rsid w:val="004F20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C4E62"/>
    <w:rPr>
      <w:sz w:val="16"/>
      <w:szCs w:val="16"/>
    </w:rPr>
  </w:style>
  <w:style w:type="paragraph" w:styleId="CommentText">
    <w:name w:val="annotation text"/>
    <w:basedOn w:val="Normal"/>
    <w:link w:val="CommentTextChar"/>
    <w:uiPriority w:val="99"/>
    <w:semiHidden/>
    <w:unhideWhenUsed/>
    <w:rsid w:val="003C4E62"/>
    <w:rPr>
      <w:szCs w:val="20"/>
    </w:rPr>
  </w:style>
  <w:style w:type="character" w:customStyle="1" w:styleId="CommentTextChar">
    <w:name w:val="Comment Text Char"/>
    <w:basedOn w:val="DefaultParagraphFont"/>
    <w:link w:val="CommentText"/>
    <w:uiPriority w:val="99"/>
    <w:semiHidden/>
    <w:rsid w:val="003C4E6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4E62"/>
    <w:rPr>
      <w:b/>
      <w:bCs/>
    </w:rPr>
  </w:style>
  <w:style w:type="character" w:customStyle="1" w:styleId="CommentSubjectChar">
    <w:name w:val="Comment Subject Char"/>
    <w:basedOn w:val="CommentTextChar"/>
    <w:link w:val="CommentSubject"/>
    <w:uiPriority w:val="99"/>
    <w:semiHidden/>
    <w:rsid w:val="003C4E62"/>
    <w:rPr>
      <w:rFonts w:ascii="Arial" w:hAnsi="Arial"/>
      <w:b/>
      <w:bCs/>
      <w:sz w:val="20"/>
      <w:szCs w:val="20"/>
    </w:rPr>
  </w:style>
  <w:style w:type="paragraph" w:styleId="Revision">
    <w:name w:val="Revision"/>
    <w:hidden/>
    <w:uiPriority w:val="99"/>
    <w:semiHidden/>
    <w:rsid w:val="007C5123"/>
    <w:rPr>
      <w:rFonts w:ascii="Arial" w:hAnsi="Arial"/>
      <w:sz w:val="20"/>
    </w:rPr>
  </w:style>
  <w:style w:type="paragraph" w:customStyle="1" w:styleId="ECECfigurenote">
    <w:name w:val="ECEC figure note"/>
    <w:basedOn w:val="Body"/>
    <w:link w:val="ECECfigurenoteChar"/>
    <w:qFormat/>
    <w:rsid w:val="002A5F5C"/>
    <w:pPr>
      <w:spacing w:before="0" w:after="0" w:line="240" w:lineRule="auto"/>
      <w:ind w:left="1134" w:hanging="425"/>
      <w:jc w:val="both"/>
    </w:pPr>
    <w:rPr>
      <w:rFonts w:cs="Arial"/>
      <w:sz w:val="16"/>
      <w:szCs w:val="16"/>
      <w:lang w:val="en-US"/>
    </w:rPr>
  </w:style>
  <w:style w:type="character" w:customStyle="1" w:styleId="ECECfigurenoteChar">
    <w:name w:val="ECEC figure note Char"/>
    <w:link w:val="ECECfigurenote"/>
    <w:rsid w:val="002A5F5C"/>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671">
      <w:bodyDiv w:val="1"/>
      <w:marLeft w:val="0"/>
      <w:marRight w:val="0"/>
      <w:marTop w:val="0"/>
      <w:marBottom w:val="0"/>
      <w:divBdr>
        <w:top w:val="none" w:sz="0" w:space="0" w:color="auto"/>
        <w:left w:val="none" w:sz="0" w:space="0" w:color="auto"/>
        <w:bottom w:val="none" w:sz="0" w:space="0" w:color="auto"/>
        <w:right w:val="none" w:sz="0" w:space="0" w:color="auto"/>
      </w:divBdr>
    </w:div>
    <w:div w:id="33626684">
      <w:bodyDiv w:val="1"/>
      <w:marLeft w:val="0"/>
      <w:marRight w:val="0"/>
      <w:marTop w:val="0"/>
      <w:marBottom w:val="0"/>
      <w:divBdr>
        <w:top w:val="none" w:sz="0" w:space="0" w:color="auto"/>
        <w:left w:val="none" w:sz="0" w:space="0" w:color="auto"/>
        <w:bottom w:val="none" w:sz="0" w:space="0" w:color="auto"/>
        <w:right w:val="none" w:sz="0" w:space="0" w:color="auto"/>
      </w:divBdr>
    </w:div>
    <w:div w:id="62220384">
      <w:bodyDiv w:val="1"/>
      <w:marLeft w:val="0"/>
      <w:marRight w:val="0"/>
      <w:marTop w:val="0"/>
      <w:marBottom w:val="0"/>
      <w:divBdr>
        <w:top w:val="none" w:sz="0" w:space="0" w:color="auto"/>
        <w:left w:val="none" w:sz="0" w:space="0" w:color="auto"/>
        <w:bottom w:val="none" w:sz="0" w:space="0" w:color="auto"/>
        <w:right w:val="none" w:sz="0" w:space="0" w:color="auto"/>
      </w:divBdr>
    </w:div>
    <w:div w:id="145441057">
      <w:bodyDiv w:val="1"/>
      <w:marLeft w:val="0"/>
      <w:marRight w:val="0"/>
      <w:marTop w:val="0"/>
      <w:marBottom w:val="0"/>
      <w:divBdr>
        <w:top w:val="none" w:sz="0" w:space="0" w:color="auto"/>
        <w:left w:val="none" w:sz="0" w:space="0" w:color="auto"/>
        <w:bottom w:val="none" w:sz="0" w:space="0" w:color="auto"/>
        <w:right w:val="none" w:sz="0" w:space="0" w:color="auto"/>
      </w:divBdr>
    </w:div>
    <w:div w:id="147937833">
      <w:bodyDiv w:val="1"/>
      <w:marLeft w:val="0"/>
      <w:marRight w:val="0"/>
      <w:marTop w:val="0"/>
      <w:marBottom w:val="0"/>
      <w:divBdr>
        <w:top w:val="none" w:sz="0" w:space="0" w:color="auto"/>
        <w:left w:val="none" w:sz="0" w:space="0" w:color="auto"/>
        <w:bottom w:val="none" w:sz="0" w:space="0" w:color="auto"/>
        <w:right w:val="none" w:sz="0" w:space="0" w:color="auto"/>
      </w:divBdr>
    </w:div>
    <w:div w:id="253441834">
      <w:bodyDiv w:val="1"/>
      <w:marLeft w:val="0"/>
      <w:marRight w:val="0"/>
      <w:marTop w:val="0"/>
      <w:marBottom w:val="0"/>
      <w:divBdr>
        <w:top w:val="none" w:sz="0" w:space="0" w:color="auto"/>
        <w:left w:val="none" w:sz="0" w:space="0" w:color="auto"/>
        <w:bottom w:val="none" w:sz="0" w:space="0" w:color="auto"/>
        <w:right w:val="none" w:sz="0" w:space="0" w:color="auto"/>
      </w:divBdr>
    </w:div>
    <w:div w:id="417407555">
      <w:bodyDiv w:val="1"/>
      <w:marLeft w:val="0"/>
      <w:marRight w:val="0"/>
      <w:marTop w:val="0"/>
      <w:marBottom w:val="0"/>
      <w:divBdr>
        <w:top w:val="none" w:sz="0" w:space="0" w:color="auto"/>
        <w:left w:val="none" w:sz="0" w:space="0" w:color="auto"/>
        <w:bottom w:val="none" w:sz="0" w:space="0" w:color="auto"/>
        <w:right w:val="none" w:sz="0" w:space="0" w:color="auto"/>
      </w:divBdr>
    </w:div>
    <w:div w:id="482893756">
      <w:bodyDiv w:val="1"/>
      <w:marLeft w:val="0"/>
      <w:marRight w:val="0"/>
      <w:marTop w:val="0"/>
      <w:marBottom w:val="0"/>
      <w:divBdr>
        <w:top w:val="none" w:sz="0" w:space="0" w:color="auto"/>
        <w:left w:val="none" w:sz="0" w:space="0" w:color="auto"/>
        <w:bottom w:val="none" w:sz="0" w:space="0" w:color="auto"/>
        <w:right w:val="none" w:sz="0" w:space="0" w:color="auto"/>
      </w:divBdr>
    </w:div>
    <w:div w:id="516314528">
      <w:bodyDiv w:val="1"/>
      <w:marLeft w:val="0"/>
      <w:marRight w:val="0"/>
      <w:marTop w:val="0"/>
      <w:marBottom w:val="0"/>
      <w:divBdr>
        <w:top w:val="none" w:sz="0" w:space="0" w:color="auto"/>
        <w:left w:val="none" w:sz="0" w:space="0" w:color="auto"/>
        <w:bottom w:val="none" w:sz="0" w:space="0" w:color="auto"/>
        <w:right w:val="none" w:sz="0" w:space="0" w:color="auto"/>
      </w:divBdr>
    </w:div>
    <w:div w:id="518590678">
      <w:bodyDiv w:val="1"/>
      <w:marLeft w:val="0"/>
      <w:marRight w:val="0"/>
      <w:marTop w:val="0"/>
      <w:marBottom w:val="0"/>
      <w:divBdr>
        <w:top w:val="none" w:sz="0" w:space="0" w:color="auto"/>
        <w:left w:val="none" w:sz="0" w:space="0" w:color="auto"/>
        <w:bottom w:val="none" w:sz="0" w:space="0" w:color="auto"/>
        <w:right w:val="none" w:sz="0" w:space="0" w:color="auto"/>
      </w:divBdr>
    </w:div>
    <w:div w:id="534193482">
      <w:bodyDiv w:val="1"/>
      <w:marLeft w:val="0"/>
      <w:marRight w:val="0"/>
      <w:marTop w:val="0"/>
      <w:marBottom w:val="0"/>
      <w:divBdr>
        <w:top w:val="none" w:sz="0" w:space="0" w:color="auto"/>
        <w:left w:val="none" w:sz="0" w:space="0" w:color="auto"/>
        <w:bottom w:val="none" w:sz="0" w:space="0" w:color="auto"/>
        <w:right w:val="none" w:sz="0" w:space="0" w:color="auto"/>
      </w:divBdr>
    </w:div>
    <w:div w:id="586234993">
      <w:bodyDiv w:val="1"/>
      <w:marLeft w:val="0"/>
      <w:marRight w:val="0"/>
      <w:marTop w:val="0"/>
      <w:marBottom w:val="0"/>
      <w:divBdr>
        <w:top w:val="none" w:sz="0" w:space="0" w:color="auto"/>
        <w:left w:val="none" w:sz="0" w:space="0" w:color="auto"/>
        <w:bottom w:val="none" w:sz="0" w:space="0" w:color="auto"/>
        <w:right w:val="none" w:sz="0" w:space="0" w:color="auto"/>
      </w:divBdr>
    </w:div>
    <w:div w:id="623924358">
      <w:bodyDiv w:val="1"/>
      <w:marLeft w:val="0"/>
      <w:marRight w:val="0"/>
      <w:marTop w:val="0"/>
      <w:marBottom w:val="0"/>
      <w:divBdr>
        <w:top w:val="none" w:sz="0" w:space="0" w:color="auto"/>
        <w:left w:val="none" w:sz="0" w:space="0" w:color="auto"/>
        <w:bottom w:val="none" w:sz="0" w:space="0" w:color="auto"/>
        <w:right w:val="none" w:sz="0" w:space="0" w:color="auto"/>
      </w:divBdr>
    </w:div>
    <w:div w:id="668288206">
      <w:bodyDiv w:val="1"/>
      <w:marLeft w:val="0"/>
      <w:marRight w:val="0"/>
      <w:marTop w:val="0"/>
      <w:marBottom w:val="0"/>
      <w:divBdr>
        <w:top w:val="none" w:sz="0" w:space="0" w:color="auto"/>
        <w:left w:val="none" w:sz="0" w:space="0" w:color="auto"/>
        <w:bottom w:val="none" w:sz="0" w:space="0" w:color="auto"/>
        <w:right w:val="none" w:sz="0" w:space="0" w:color="auto"/>
      </w:divBdr>
    </w:div>
    <w:div w:id="690570930">
      <w:bodyDiv w:val="1"/>
      <w:marLeft w:val="0"/>
      <w:marRight w:val="0"/>
      <w:marTop w:val="0"/>
      <w:marBottom w:val="0"/>
      <w:divBdr>
        <w:top w:val="none" w:sz="0" w:space="0" w:color="auto"/>
        <w:left w:val="none" w:sz="0" w:space="0" w:color="auto"/>
        <w:bottom w:val="none" w:sz="0" w:space="0" w:color="auto"/>
        <w:right w:val="none" w:sz="0" w:space="0" w:color="auto"/>
      </w:divBdr>
    </w:div>
    <w:div w:id="691149506">
      <w:bodyDiv w:val="1"/>
      <w:marLeft w:val="0"/>
      <w:marRight w:val="0"/>
      <w:marTop w:val="0"/>
      <w:marBottom w:val="0"/>
      <w:divBdr>
        <w:top w:val="none" w:sz="0" w:space="0" w:color="auto"/>
        <w:left w:val="none" w:sz="0" w:space="0" w:color="auto"/>
        <w:bottom w:val="none" w:sz="0" w:space="0" w:color="auto"/>
        <w:right w:val="none" w:sz="0" w:space="0" w:color="auto"/>
      </w:divBdr>
    </w:div>
    <w:div w:id="742096104">
      <w:bodyDiv w:val="1"/>
      <w:marLeft w:val="0"/>
      <w:marRight w:val="0"/>
      <w:marTop w:val="0"/>
      <w:marBottom w:val="0"/>
      <w:divBdr>
        <w:top w:val="none" w:sz="0" w:space="0" w:color="auto"/>
        <w:left w:val="none" w:sz="0" w:space="0" w:color="auto"/>
        <w:bottom w:val="none" w:sz="0" w:space="0" w:color="auto"/>
        <w:right w:val="none" w:sz="0" w:space="0" w:color="auto"/>
      </w:divBdr>
    </w:div>
    <w:div w:id="781654165">
      <w:bodyDiv w:val="1"/>
      <w:marLeft w:val="0"/>
      <w:marRight w:val="0"/>
      <w:marTop w:val="0"/>
      <w:marBottom w:val="0"/>
      <w:divBdr>
        <w:top w:val="none" w:sz="0" w:space="0" w:color="auto"/>
        <w:left w:val="none" w:sz="0" w:space="0" w:color="auto"/>
        <w:bottom w:val="none" w:sz="0" w:space="0" w:color="auto"/>
        <w:right w:val="none" w:sz="0" w:space="0" w:color="auto"/>
      </w:divBdr>
    </w:div>
    <w:div w:id="823550007">
      <w:bodyDiv w:val="1"/>
      <w:marLeft w:val="0"/>
      <w:marRight w:val="0"/>
      <w:marTop w:val="0"/>
      <w:marBottom w:val="0"/>
      <w:divBdr>
        <w:top w:val="none" w:sz="0" w:space="0" w:color="auto"/>
        <w:left w:val="none" w:sz="0" w:space="0" w:color="auto"/>
        <w:bottom w:val="none" w:sz="0" w:space="0" w:color="auto"/>
        <w:right w:val="none" w:sz="0" w:space="0" w:color="auto"/>
      </w:divBdr>
    </w:div>
    <w:div w:id="868032803">
      <w:bodyDiv w:val="1"/>
      <w:marLeft w:val="0"/>
      <w:marRight w:val="0"/>
      <w:marTop w:val="0"/>
      <w:marBottom w:val="0"/>
      <w:divBdr>
        <w:top w:val="none" w:sz="0" w:space="0" w:color="auto"/>
        <w:left w:val="none" w:sz="0" w:space="0" w:color="auto"/>
        <w:bottom w:val="none" w:sz="0" w:space="0" w:color="auto"/>
        <w:right w:val="none" w:sz="0" w:space="0" w:color="auto"/>
      </w:divBdr>
    </w:div>
    <w:div w:id="889152759">
      <w:bodyDiv w:val="1"/>
      <w:marLeft w:val="0"/>
      <w:marRight w:val="0"/>
      <w:marTop w:val="0"/>
      <w:marBottom w:val="0"/>
      <w:divBdr>
        <w:top w:val="none" w:sz="0" w:space="0" w:color="auto"/>
        <w:left w:val="none" w:sz="0" w:space="0" w:color="auto"/>
        <w:bottom w:val="none" w:sz="0" w:space="0" w:color="auto"/>
        <w:right w:val="none" w:sz="0" w:space="0" w:color="auto"/>
      </w:divBdr>
    </w:div>
    <w:div w:id="922229243">
      <w:bodyDiv w:val="1"/>
      <w:marLeft w:val="0"/>
      <w:marRight w:val="0"/>
      <w:marTop w:val="0"/>
      <w:marBottom w:val="0"/>
      <w:divBdr>
        <w:top w:val="none" w:sz="0" w:space="0" w:color="auto"/>
        <w:left w:val="none" w:sz="0" w:space="0" w:color="auto"/>
        <w:bottom w:val="none" w:sz="0" w:space="0" w:color="auto"/>
        <w:right w:val="none" w:sz="0" w:space="0" w:color="auto"/>
      </w:divBdr>
    </w:div>
    <w:div w:id="936668590">
      <w:bodyDiv w:val="1"/>
      <w:marLeft w:val="0"/>
      <w:marRight w:val="0"/>
      <w:marTop w:val="0"/>
      <w:marBottom w:val="0"/>
      <w:divBdr>
        <w:top w:val="none" w:sz="0" w:space="0" w:color="auto"/>
        <w:left w:val="none" w:sz="0" w:space="0" w:color="auto"/>
        <w:bottom w:val="none" w:sz="0" w:space="0" w:color="auto"/>
        <w:right w:val="none" w:sz="0" w:space="0" w:color="auto"/>
      </w:divBdr>
    </w:div>
    <w:div w:id="968127247">
      <w:bodyDiv w:val="1"/>
      <w:marLeft w:val="0"/>
      <w:marRight w:val="0"/>
      <w:marTop w:val="0"/>
      <w:marBottom w:val="0"/>
      <w:divBdr>
        <w:top w:val="none" w:sz="0" w:space="0" w:color="auto"/>
        <w:left w:val="none" w:sz="0" w:space="0" w:color="auto"/>
        <w:bottom w:val="none" w:sz="0" w:space="0" w:color="auto"/>
        <w:right w:val="none" w:sz="0" w:space="0" w:color="auto"/>
      </w:divBdr>
    </w:div>
    <w:div w:id="974137972">
      <w:bodyDiv w:val="1"/>
      <w:marLeft w:val="0"/>
      <w:marRight w:val="0"/>
      <w:marTop w:val="0"/>
      <w:marBottom w:val="0"/>
      <w:divBdr>
        <w:top w:val="none" w:sz="0" w:space="0" w:color="auto"/>
        <w:left w:val="none" w:sz="0" w:space="0" w:color="auto"/>
        <w:bottom w:val="none" w:sz="0" w:space="0" w:color="auto"/>
        <w:right w:val="none" w:sz="0" w:space="0" w:color="auto"/>
      </w:divBdr>
    </w:div>
    <w:div w:id="979649059">
      <w:bodyDiv w:val="1"/>
      <w:marLeft w:val="0"/>
      <w:marRight w:val="0"/>
      <w:marTop w:val="0"/>
      <w:marBottom w:val="0"/>
      <w:divBdr>
        <w:top w:val="none" w:sz="0" w:space="0" w:color="auto"/>
        <w:left w:val="none" w:sz="0" w:space="0" w:color="auto"/>
        <w:bottom w:val="none" w:sz="0" w:space="0" w:color="auto"/>
        <w:right w:val="none" w:sz="0" w:space="0" w:color="auto"/>
      </w:divBdr>
    </w:div>
    <w:div w:id="1011957634">
      <w:bodyDiv w:val="1"/>
      <w:marLeft w:val="0"/>
      <w:marRight w:val="0"/>
      <w:marTop w:val="0"/>
      <w:marBottom w:val="0"/>
      <w:divBdr>
        <w:top w:val="none" w:sz="0" w:space="0" w:color="auto"/>
        <w:left w:val="none" w:sz="0" w:space="0" w:color="auto"/>
        <w:bottom w:val="none" w:sz="0" w:space="0" w:color="auto"/>
        <w:right w:val="none" w:sz="0" w:space="0" w:color="auto"/>
      </w:divBdr>
    </w:div>
    <w:div w:id="1015615651">
      <w:bodyDiv w:val="1"/>
      <w:marLeft w:val="0"/>
      <w:marRight w:val="0"/>
      <w:marTop w:val="0"/>
      <w:marBottom w:val="0"/>
      <w:divBdr>
        <w:top w:val="none" w:sz="0" w:space="0" w:color="auto"/>
        <w:left w:val="none" w:sz="0" w:space="0" w:color="auto"/>
        <w:bottom w:val="none" w:sz="0" w:space="0" w:color="auto"/>
        <w:right w:val="none" w:sz="0" w:space="0" w:color="auto"/>
      </w:divBdr>
    </w:div>
    <w:div w:id="1079328359">
      <w:bodyDiv w:val="1"/>
      <w:marLeft w:val="0"/>
      <w:marRight w:val="0"/>
      <w:marTop w:val="0"/>
      <w:marBottom w:val="0"/>
      <w:divBdr>
        <w:top w:val="none" w:sz="0" w:space="0" w:color="auto"/>
        <w:left w:val="none" w:sz="0" w:space="0" w:color="auto"/>
        <w:bottom w:val="none" w:sz="0" w:space="0" w:color="auto"/>
        <w:right w:val="none" w:sz="0" w:space="0" w:color="auto"/>
      </w:divBdr>
    </w:div>
    <w:div w:id="1281184648">
      <w:bodyDiv w:val="1"/>
      <w:marLeft w:val="0"/>
      <w:marRight w:val="0"/>
      <w:marTop w:val="0"/>
      <w:marBottom w:val="0"/>
      <w:divBdr>
        <w:top w:val="none" w:sz="0" w:space="0" w:color="auto"/>
        <w:left w:val="none" w:sz="0" w:space="0" w:color="auto"/>
        <w:bottom w:val="none" w:sz="0" w:space="0" w:color="auto"/>
        <w:right w:val="none" w:sz="0" w:space="0" w:color="auto"/>
      </w:divBdr>
    </w:div>
    <w:div w:id="1361079414">
      <w:bodyDiv w:val="1"/>
      <w:marLeft w:val="0"/>
      <w:marRight w:val="0"/>
      <w:marTop w:val="0"/>
      <w:marBottom w:val="0"/>
      <w:divBdr>
        <w:top w:val="none" w:sz="0" w:space="0" w:color="auto"/>
        <w:left w:val="none" w:sz="0" w:space="0" w:color="auto"/>
        <w:bottom w:val="none" w:sz="0" w:space="0" w:color="auto"/>
        <w:right w:val="none" w:sz="0" w:space="0" w:color="auto"/>
      </w:divBdr>
    </w:div>
    <w:div w:id="1433041488">
      <w:bodyDiv w:val="1"/>
      <w:marLeft w:val="0"/>
      <w:marRight w:val="0"/>
      <w:marTop w:val="0"/>
      <w:marBottom w:val="0"/>
      <w:divBdr>
        <w:top w:val="none" w:sz="0" w:space="0" w:color="auto"/>
        <w:left w:val="none" w:sz="0" w:space="0" w:color="auto"/>
        <w:bottom w:val="none" w:sz="0" w:space="0" w:color="auto"/>
        <w:right w:val="none" w:sz="0" w:space="0" w:color="auto"/>
      </w:divBdr>
    </w:div>
    <w:div w:id="1435437571">
      <w:bodyDiv w:val="1"/>
      <w:marLeft w:val="0"/>
      <w:marRight w:val="0"/>
      <w:marTop w:val="0"/>
      <w:marBottom w:val="0"/>
      <w:divBdr>
        <w:top w:val="none" w:sz="0" w:space="0" w:color="auto"/>
        <w:left w:val="none" w:sz="0" w:space="0" w:color="auto"/>
        <w:bottom w:val="none" w:sz="0" w:space="0" w:color="auto"/>
        <w:right w:val="none" w:sz="0" w:space="0" w:color="auto"/>
      </w:divBdr>
    </w:div>
    <w:div w:id="1449273740">
      <w:bodyDiv w:val="1"/>
      <w:marLeft w:val="0"/>
      <w:marRight w:val="0"/>
      <w:marTop w:val="0"/>
      <w:marBottom w:val="0"/>
      <w:divBdr>
        <w:top w:val="none" w:sz="0" w:space="0" w:color="auto"/>
        <w:left w:val="none" w:sz="0" w:space="0" w:color="auto"/>
        <w:bottom w:val="none" w:sz="0" w:space="0" w:color="auto"/>
        <w:right w:val="none" w:sz="0" w:space="0" w:color="auto"/>
      </w:divBdr>
    </w:div>
    <w:div w:id="1483157203">
      <w:bodyDiv w:val="1"/>
      <w:marLeft w:val="0"/>
      <w:marRight w:val="0"/>
      <w:marTop w:val="0"/>
      <w:marBottom w:val="0"/>
      <w:divBdr>
        <w:top w:val="none" w:sz="0" w:space="0" w:color="auto"/>
        <w:left w:val="none" w:sz="0" w:space="0" w:color="auto"/>
        <w:bottom w:val="none" w:sz="0" w:space="0" w:color="auto"/>
        <w:right w:val="none" w:sz="0" w:space="0" w:color="auto"/>
      </w:divBdr>
    </w:div>
    <w:div w:id="1553956270">
      <w:bodyDiv w:val="1"/>
      <w:marLeft w:val="0"/>
      <w:marRight w:val="0"/>
      <w:marTop w:val="0"/>
      <w:marBottom w:val="0"/>
      <w:divBdr>
        <w:top w:val="none" w:sz="0" w:space="0" w:color="auto"/>
        <w:left w:val="none" w:sz="0" w:space="0" w:color="auto"/>
        <w:bottom w:val="none" w:sz="0" w:space="0" w:color="auto"/>
        <w:right w:val="none" w:sz="0" w:space="0" w:color="auto"/>
      </w:divBdr>
    </w:div>
    <w:div w:id="1567954526">
      <w:bodyDiv w:val="1"/>
      <w:marLeft w:val="0"/>
      <w:marRight w:val="0"/>
      <w:marTop w:val="0"/>
      <w:marBottom w:val="0"/>
      <w:divBdr>
        <w:top w:val="none" w:sz="0" w:space="0" w:color="auto"/>
        <w:left w:val="none" w:sz="0" w:space="0" w:color="auto"/>
        <w:bottom w:val="none" w:sz="0" w:space="0" w:color="auto"/>
        <w:right w:val="none" w:sz="0" w:space="0" w:color="auto"/>
      </w:divBdr>
    </w:div>
    <w:div w:id="1605073594">
      <w:bodyDiv w:val="1"/>
      <w:marLeft w:val="0"/>
      <w:marRight w:val="0"/>
      <w:marTop w:val="0"/>
      <w:marBottom w:val="0"/>
      <w:divBdr>
        <w:top w:val="none" w:sz="0" w:space="0" w:color="auto"/>
        <w:left w:val="none" w:sz="0" w:space="0" w:color="auto"/>
        <w:bottom w:val="none" w:sz="0" w:space="0" w:color="auto"/>
        <w:right w:val="none" w:sz="0" w:space="0" w:color="auto"/>
      </w:divBdr>
    </w:div>
    <w:div w:id="1684942440">
      <w:bodyDiv w:val="1"/>
      <w:marLeft w:val="0"/>
      <w:marRight w:val="0"/>
      <w:marTop w:val="0"/>
      <w:marBottom w:val="0"/>
      <w:divBdr>
        <w:top w:val="none" w:sz="0" w:space="0" w:color="auto"/>
        <w:left w:val="none" w:sz="0" w:space="0" w:color="auto"/>
        <w:bottom w:val="none" w:sz="0" w:space="0" w:color="auto"/>
        <w:right w:val="none" w:sz="0" w:space="0" w:color="auto"/>
      </w:divBdr>
    </w:div>
    <w:div w:id="1796220490">
      <w:bodyDiv w:val="1"/>
      <w:marLeft w:val="0"/>
      <w:marRight w:val="0"/>
      <w:marTop w:val="0"/>
      <w:marBottom w:val="0"/>
      <w:divBdr>
        <w:top w:val="none" w:sz="0" w:space="0" w:color="auto"/>
        <w:left w:val="none" w:sz="0" w:space="0" w:color="auto"/>
        <w:bottom w:val="none" w:sz="0" w:space="0" w:color="auto"/>
        <w:right w:val="none" w:sz="0" w:space="0" w:color="auto"/>
      </w:divBdr>
    </w:div>
    <w:div w:id="1799951731">
      <w:bodyDiv w:val="1"/>
      <w:marLeft w:val="0"/>
      <w:marRight w:val="0"/>
      <w:marTop w:val="0"/>
      <w:marBottom w:val="0"/>
      <w:divBdr>
        <w:top w:val="none" w:sz="0" w:space="0" w:color="auto"/>
        <w:left w:val="none" w:sz="0" w:space="0" w:color="auto"/>
        <w:bottom w:val="none" w:sz="0" w:space="0" w:color="auto"/>
        <w:right w:val="none" w:sz="0" w:space="0" w:color="auto"/>
      </w:divBdr>
    </w:div>
    <w:div w:id="1841384591">
      <w:bodyDiv w:val="1"/>
      <w:marLeft w:val="0"/>
      <w:marRight w:val="0"/>
      <w:marTop w:val="0"/>
      <w:marBottom w:val="0"/>
      <w:divBdr>
        <w:top w:val="none" w:sz="0" w:space="0" w:color="auto"/>
        <w:left w:val="none" w:sz="0" w:space="0" w:color="auto"/>
        <w:bottom w:val="none" w:sz="0" w:space="0" w:color="auto"/>
        <w:right w:val="none" w:sz="0" w:space="0" w:color="auto"/>
      </w:divBdr>
    </w:div>
    <w:div w:id="1871070335">
      <w:bodyDiv w:val="1"/>
      <w:marLeft w:val="0"/>
      <w:marRight w:val="0"/>
      <w:marTop w:val="0"/>
      <w:marBottom w:val="0"/>
      <w:divBdr>
        <w:top w:val="none" w:sz="0" w:space="0" w:color="auto"/>
        <w:left w:val="none" w:sz="0" w:space="0" w:color="auto"/>
        <w:bottom w:val="none" w:sz="0" w:space="0" w:color="auto"/>
        <w:right w:val="none" w:sz="0" w:space="0" w:color="auto"/>
      </w:divBdr>
    </w:div>
    <w:div w:id="1902597005">
      <w:bodyDiv w:val="1"/>
      <w:marLeft w:val="0"/>
      <w:marRight w:val="0"/>
      <w:marTop w:val="0"/>
      <w:marBottom w:val="0"/>
      <w:divBdr>
        <w:top w:val="none" w:sz="0" w:space="0" w:color="auto"/>
        <w:left w:val="none" w:sz="0" w:space="0" w:color="auto"/>
        <w:bottom w:val="none" w:sz="0" w:space="0" w:color="auto"/>
        <w:right w:val="none" w:sz="0" w:space="0" w:color="auto"/>
      </w:divBdr>
    </w:div>
    <w:div w:id="1909538900">
      <w:bodyDiv w:val="1"/>
      <w:marLeft w:val="0"/>
      <w:marRight w:val="0"/>
      <w:marTop w:val="0"/>
      <w:marBottom w:val="0"/>
      <w:divBdr>
        <w:top w:val="none" w:sz="0" w:space="0" w:color="auto"/>
        <w:left w:val="none" w:sz="0" w:space="0" w:color="auto"/>
        <w:bottom w:val="none" w:sz="0" w:space="0" w:color="auto"/>
        <w:right w:val="none" w:sz="0" w:space="0" w:color="auto"/>
      </w:divBdr>
    </w:div>
    <w:div w:id="1927297539">
      <w:bodyDiv w:val="1"/>
      <w:marLeft w:val="0"/>
      <w:marRight w:val="0"/>
      <w:marTop w:val="0"/>
      <w:marBottom w:val="0"/>
      <w:divBdr>
        <w:top w:val="none" w:sz="0" w:space="0" w:color="auto"/>
        <w:left w:val="none" w:sz="0" w:space="0" w:color="auto"/>
        <w:bottom w:val="none" w:sz="0" w:space="0" w:color="auto"/>
        <w:right w:val="none" w:sz="0" w:space="0" w:color="auto"/>
      </w:divBdr>
    </w:div>
    <w:div w:id="2023704511">
      <w:bodyDiv w:val="1"/>
      <w:marLeft w:val="0"/>
      <w:marRight w:val="0"/>
      <w:marTop w:val="0"/>
      <w:marBottom w:val="0"/>
      <w:divBdr>
        <w:top w:val="none" w:sz="0" w:space="0" w:color="auto"/>
        <w:left w:val="none" w:sz="0" w:space="0" w:color="auto"/>
        <w:bottom w:val="none" w:sz="0" w:space="0" w:color="auto"/>
        <w:right w:val="none" w:sz="0" w:space="0" w:color="auto"/>
      </w:divBdr>
    </w:div>
    <w:div w:id="2048020269">
      <w:bodyDiv w:val="1"/>
      <w:marLeft w:val="0"/>
      <w:marRight w:val="0"/>
      <w:marTop w:val="0"/>
      <w:marBottom w:val="0"/>
      <w:divBdr>
        <w:top w:val="none" w:sz="0" w:space="0" w:color="auto"/>
        <w:left w:val="none" w:sz="0" w:space="0" w:color="auto"/>
        <w:bottom w:val="none" w:sz="0" w:space="0" w:color="auto"/>
        <w:right w:val="none" w:sz="0" w:space="0" w:color="auto"/>
      </w:divBdr>
    </w:div>
    <w:div w:id="2085372878">
      <w:bodyDiv w:val="1"/>
      <w:marLeft w:val="0"/>
      <w:marRight w:val="0"/>
      <w:marTop w:val="0"/>
      <w:marBottom w:val="0"/>
      <w:divBdr>
        <w:top w:val="none" w:sz="0" w:space="0" w:color="auto"/>
        <w:left w:val="none" w:sz="0" w:space="0" w:color="auto"/>
        <w:bottom w:val="none" w:sz="0" w:space="0" w:color="auto"/>
        <w:right w:val="none" w:sz="0" w:space="0" w:color="auto"/>
      </w:divBdr>
    </w:div>
    <w:div w:id="214094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4.xml"/><Relationship Id="rId42" Type="http://schemas.openxmlformats.org/officeDocument/2006/relationships/chart" Target="charts/chart7.xml"/><Relationship Id="rId47" Type="http://schemas.openxmlformats.org/officeDocument/2006/relationships/image" Target="media/image12.png"/><Relationship Id="rId63" Type="http://schemas.openxmlformats.org/officeDocument/2006/relationships/header" Target="header15.xml"/><Relationship Id="rId68" Type="http://schemas.openxmlformats.org/officeDocument/2006/relationships/chart" Target="charts/chart14.xml"/><Relationship Id="rId84" Type="http://schemas.openxmlformats.org/officeDocument/2006/relationships/footer" Target="footer14.xml"/><Relationship Id="rId89" Type="http://schemas.openxmlformats.org/officeDocument/2006/relationships/header" Target="header29.xml"/><Relationship Id="rId112"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chart" Target="charts/chart1.xml"/><Relationship Id="rId107" Type="http://schemas.openxmlformats.org/officeDocument/2006/relationships/header" Target="header41.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chart" Target="charts/chart4.xml"/><Relationship Id="rId37" Type="http://schemas.openxmlformats.org/officeDocument/2006/relationships/image" Target="media/image8.png"/><Relationship Id="rId40" Type="http://schemas.openxmlformats.org/officeDocument/2006/relationships/oleObject" Target="embeddings/Microsoft_Excel_Chart1.xls"/><Relationship Id="rId45" Type="http://schemas.openxmlformats.org/officeDocument/2006/relationships/image" Target="media/image10.png"/><Relationship Id="rId53" Type="http://schemas.openxmlformats.org/officeDocument/2006/relationships/chart" Target="charts/chart12.xml"/><Relationship Id="rId58" Type="http://schemas.openxmlformats.org/officeDocument/2006/relationships/footer" Target="footer7.xml"/><Relationship Id="rId66" Type="http://schemas.openxmlformats.org/officeDocument/2006/relationships/footer" Target="footer9.xml"/><Relationship Id="rId74" Type="http://schemas.openxmlformats.org/officeDocument/2006/relationships/footer" Target="footer11.xml"/><Relationship Id="rId79" Type="http://schemas.openxmlformats.org/officeDocument/2006/relationships/footer" Target="footer12.xml"/><Relationship Id="rId87" Type="http://schemas.openxmlformats.org/officeDocument/2006/relationships/chart" Target="charts/chart18.xml"/><Relationship Id="rId102" Type="http://schemas.openxmlformats.org/officeDocument/2006/relationships/header" Target="header38.xm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14.xml"/><Relationship Id="rId82" Type="http://schemas.openxmlformats.org/officeDocument/2006/relationships/header" Target="header25.xml"/><Relationship Id="rId90" Type="http://schemas.openxmlformats.org/officeDocument/2006/relationships/footer" Target="footer16.xml"/><Relationship Id="rId95" Type="http://schemas.openxmlformats.org/officeDocument/2006/relationships/footer" Target="footer18.xml"/><Relationship Id="rId1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chart" Target="charts/chart2.xml"/><Relationship Id="rId43" Type="http://schemas.openxmlformats.org/officeDocument/2006/relationships/chart" Target="charts/chart8.xml"/><Relationship Id="rId48" Type="http://schemas.openxmlformats.org/officeDocument/2006/relationships/oleObject" Target="embeddings/Microsoft_Excel_Chart3.xls"/><Relationship Id="rId56" Type="http://schemas.openxmlformats.org/officeDocument/2006/relationships/header" Target="header11.xml"/><Relationship Id="rId64" Type="http://schemas.openxmlformats.org/officeDocument/2006/relationships/header" Target="header16.xml"/><Relationship Id="rId69" Type="http://schemas.openxmlformats.org/officeDocument/2006/relationships/chart" Target="charts/chart15.xml"/><Relationship Id="rId77" Type="http://schemas.openxmlformats.org/officeDocument/2006/relationships/header" Target="header22.xml"/><Relationship Id="rId100" Type="http://schemas.openxmlformats.org/officeDocument/2006/relationships/header" Target="header36.xml"/><Relationship Id="rId105" Type="http://schemas.openxmlformats.org/officeDocument/2006/relationships/header" Target="header39.xml"/><Relationship Id="rId8" Type="http://schemas.openxmlformats.org/officeDocument/2006/relationships/endnotes" Target="endnotes.xml"/><Relationship Id="rId51" Type="http://schemas.openxmlformats.org/officeDocument/2006/relationships/chart" Target="charts/chart10.xml"/><Relationship Id="rId72" Type="http://schemas.openxmlformats.org/officeDocument/2006/relationships/header" Target="header20.xml"/><Relationship Id="rId80" Type="http://schemas.openxmlformats.org/officeDocument/2006/relationships/footer" Target="footer13.xml"/><Relationship Id="rId85" Type="http://schemas.openxmlformats.org/officeDocument/2006/relationships/footer" Target="footer15.xml"/><Relationship Id="rId93" Type="http://schemas.openxmlformats.org/officeDocument/2006/relationships/header" Target="header31.xml"/><Relationship Id="rId98" Type="http://schemas.openxmlformats.org/officeDocument/2006/relationships/header" Target="header3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eader" Target="header7.xml"/><Relationship Id="rId33" Type="http://schemas.openxmlformats.org/officeDocument/2006/relationships/chart" Target="charts/chart5.xml"/><Relationship Id="rId38" Type="http://schemas.openxmlformats.org/officeDocument/2006/relationships/image" Target="media/image9.png"/><Relationship Id="rId46" Type="http://schemas.openxmlformats.org/officeDocument/2006/relationships/image" Target="media/image11.png"/><Relationship Id="rId59" Type="http://schemas.openxmlformats.org/officeDocument/2006/relationships/header" Target="header12.xml"/><Relationship Id="rId67" Type="http://schemas.openxmlformats.org/officeDocument/2006/relationships/header" Target="header18.xml"/><Relationship Id="rId103" Type="http://schemas.openxmlformats.org/officeDocument/2006/relationships/footer" Target="footer20.xml"/><Relationship Id="rId108" Type="http://schemas.openxmlformats.org/officeDocument/2006/relationships/footer" Target="footer22.xml"/><Relationship Id="rId20" Type="http://schemas.openxmlformats.org/officeDocument/2006/relationships/image" Target="media/image6.jpeg"/><Relationship Id="rId41" Type="http://schemas.openxmlformats.org/officeDocument/2006/relationships/oleObject" Target="embeddings/Microsoft_Excel_Chart2.xls"/><Relationship Id="rId54" Type="http://schemas.openxmlformats.org/officeDocument/2006/relationships/chart" Target="charts/chart13.xml"/><Relationship Id="rId62" Type="http://schemas.openxmlformats.org/officeDocument/2006/relationships/footer" Target="footer8.xml"/><Relationship Id="rId70" Type="http://schemas.openxmlformats.org/officeDocument/2006/relationships/chart" Target="charts/chart16.xml"/><Relationship Id="rId75" Type="http://schemas.openxmlformats.org/officeDocument/2006/relationships/header" Target="header21.xml"/><Relationship Id="rId83" Type="http://schemas.openxmlformats.org/officeDocument/2006/relationships/header" Target="header26.xml"/><Relationship Id="rId88" Type="http://schemas.openxmlformats.org/officeDocument/2006/relationships/header" Target="header28.xml"/><Relationship Id="rId91" Type="http://schemas.openxmlformats.org/officeDocument/2006/relationships/footer" Target="footer17.xml"/><Relationship Id="rId96" Type="http://schemas.openxmlformats.org/officeDocument/2006/relationships/header" Target="header33.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image" Target="media/image7.png"/><Relationship Id="rId49" Type="http://schemas.openxmlformats.org/officeDocument/2006/relationships/oleObject" Target="embeddings/Microsoft_Excel_Chart4.xls"/><Relationship Id="rId57" Type="http://schemas.openxmlformats.org/officeDocument/2006/relationships/footer" Target="footer6.xml"/><Relationship Id="rId106" Type="http://schemas.openxmlformats.org/officeDocument/2006/relationships/header" Target="header40.xml"/><Relationship Id="rId10" Type="http://schemas.openxmlformats.org/officeDocument/2006/relationships/image" Target="media/image2.png"/><Relationship Id="rId31" Type="http://schemas.openxmlformats.org/officeDocument/2006/relationships/chart" Target="charts/chart3.xml"/><Relationship Id="rId44" Type="http://schemas.openxmlformats.org/officeDocument/2006/relationships/chart" Target="charts/chart9.xml"/><Relationship Id="rId52" Type="http://schemas.openxmlformats.org/officeDocument/2006/relationships/chart" Target="charts/chart11.xml"/><Relationship Id="rId60" Type="http://schemas.openxmlformats.org/officeDocument/2006/relationships/header" Target="header13.xml"/><Relationship Id="rId65" Type="http://schemas.openxmlformats.org/officeDocument/2006/relationships/header" Target="header17.xml"/><Relationship Id="rId73" Type="http://schemas.openxmlformats.org/officeDocument/2006/relationships/footer" Target="footer10.xml"/><Relationship Id="rId78" Type="http://schemas.openxmlformats.org/officeDocument/2006/relationships/header" Target="header23.xml"/><Relationship Id="rId81" Type="http://schemas.openxmlformats.org/officeDocument/2006/relationships/header" Target="header24.xml"/><Relationship Id="rId86" Type="http://schemas.openxmlformats.org/officeDocument/2006/relationships/header" Target="header27.xml"/><Relationship Id="rId94" Type="http://schemas.openxmlformats.org/officeDocument/2006/relationships/header" Target="header32.xml"/><Relationship Id="rId99" Type="http://schemas.openxmlformats.org/officeDocument/2006/relationships/footer" Target="footer19.xml"/><Relationship Id="rId101" Type="http://schemas.openxmlformats.org/officeDocument/2006/relationships/header" Target="header37.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4.jpeg"/><Relationship Id="rId39" Type="http://schemas.openxmlformats.org/officeDocument/2006/relationships/oleObject" Target="embeddings/Microsoft_Excel_Chart.xls"/><Relationship Id="rId109" Type="http://schemas.openxmlformats.org/officeDocument/2006/relationships/header" Target="header42.xml"/><Relationship Id="rId34" Type="http://schemas.openxmlformats.org/officeDocument/2006/relationships/chart" Target="charts/chart6.xml"/><Relationship Id="rId50" Type="http://schemas.openxmlformats.org/officeDocument/2006/relationships/oleObject" Target="embeddings/Microsoft_Excel_Chart5.xls"/><Relationship Id="rId55" Type="http://schemas.openxmlformats.org/officeDocument/2006/relationships/header" Target="header10.xml"/><Relationship Id="rId76" Type="http://schemas.openxmlformats.org/officeDocument/2006/relationships/chart" Target="charts/chart17.xml"/><Relationship Id="rId97" Type="http://schemas.openxmlformats.org/officeDocument/2006/relationships/header" Target="header34.xml"/><Relationship Id="rId104" Type="http://schemas.openxmlformats.org/officeDocument/2006/relationships/footer" Target="footer21.xml"/><Relationship Id="rId7" Type="http://schemas.openxmlformats.org/officeDocument/2006/relationships/footnotes" Target="footnotes.xml"/><Relationship Id="rId71" Type="http://schemas.openxmlformats.org/officeDocument/2006/relationships/header" Target="header19.xml"/><Relationship Id="rId92" Type="http://schemas.openxmlformats.org/officeDocument/2006/relationships/header" Target="header30.xml"/></Relationships>
</file>

<file path=word/charts/_rels/chart1.xml.rels><?xml version="1.0" encoding="UTF-8" standalone="yes"?>
<Relationships xmlns="http://schemas.openxmlformats.org/package/2006/relationships"><Relationship Id="rId1" Type="http://schemas.openxmlformats.org/officeDocument/2006/relationships/oleObject" Target="file:///\\srcentre.local\drives\z\Consulting\Jobs\A-K\Department%20of%20Education%20(Aus%20Gov)\1555%20ECEC%20NWC%202016\Reporting\National%20Report\Template\2016%20NWC%20Report%20Template%20-%20Interim%20tables%20v1_Dept.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eon\Desktop\NWC\2016%20NWC%20Report%20Template%20-%20Interim%20tables%20v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srcentre.local\drives\z\Consulting\Jobs\A-K\Department%20of%20Education%20(Aus%20Gov)\1555%20ECEC%20NWC%202016\Reporting\National%20Report\2016%20NWC%20Report%20Template%20-%20Interim%20tables%20v2_LH.xlsx" TargetMode="External"/><Relationship Id="rId1" Type="http://schemas.openxmlformats.org/officeDocument/2006/relationships/themeOverride" Target="../theme/themeOverride5.xm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srcentre.local\drives\z\Consulting\Jobs\A-K\Department%20of%20Education%20(Aus%20Gov)\1555%20ECEC%20NWC%202016\Reporting\National%20Report\2016%20NWC%20Report%20Template%20-%20Interim%20tables%20v3.xlsm"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 35 &amp; charts'!$B$4</c:f>
              <c:strCache>
                <c:ptCount val="1"/>
                <c:pt idx="0">
                  <c:v>LDC</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2"/>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169-4FF1-B1C8-DCC1B44B3923}"/>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35 &amp; charts'!$C$1,'Table 35 &amp; charts'!$E$1,'Table 35 &amp; charts'!$G$1)</c:f>
              <c:numCache>
                <c:formatCode>General</c:formatCode>
                <c:ptCount val="3"/>
                <c:pt idx="0">
                  <c:v>2010</c:v>
                </c:pt>
                <c:pt idx="1">
                  <c:v>2013</c:v>
                </c:pt>
                <c:pt idx="2">
                  <c:v>2016</c:v>
                </c:pt>
              </c:numCache>
            </c:numRef>
          </c:cat>
          <c:val>
            <c:numRef>
              <c:f>('Table 35 &amp; charts'!$C$4,'Table 35 &amp; charts'!$E$4,'Table 35 &amp; charts'!$G$4)</c:f>
              <c:numCache>
                <c:formatCode>#,##0</c:formatCode>
                <c:ptCount val="3"/>
                <c:pt idx="0">
                  <c:v>67975</c:v>
                </c:pt>
                <c:pt idx="1">
                  <c:v>75645.600000000006</c:v>
                </c:pt>
                <c:pt idx="2">
                  <c:v>108521.35265764099</c:v>
                </c:pt>
              </c:numCache>
            </c:numRef>
          </c:val>
          <c:smooth val="0"/>
          <c:extLst xmlns:c16r2="http://schemas.microsoft.com/office/drawing/2015/06/chart">
            <c:ext xmlns:c16="http://schemas.microsoft.com/office/drawing/2014/chart" uri="{C3380CC4-5D6E-409C-BE32-E72D297353CC}">
              <c16:uniqueId val="{00000001-8169-4FF1-B1C8-DCC1B44B3923}"/>
            </c:ext>
          </c:extLst>
        </c:ser>
        <c:ser>
          <c:idx val="1"/>
          <c:order val="1"/>
          <c:tx>
            <c:strRef>
              <c:f>'Table 35 &amp; charts'!$B$5</c:f>
              <c:strCache>
                <c:ptCount val="1"/>
                <c:pt idx="0">
                  <c:v>FDC</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2"/>
              <c:layout>
                <c:manualLayout>
                  <c:x val="0"/>
                  <c:y val="-1.850154932265391E-2"/>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169-4FF1-B1C8-DCC1B44B3923}"/>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35 &amp; charts'!$C$1,'Table 35 &amp; charts'!$E$1,'Table 35 &amp; charts'!$G$1)</c:f>
              <c:numCache>
                <c:formatCode>General</c:formatCode>
                <c:ptCount val="3"/>
                <c:pt idx="0">
                  <c:v>2010</c:v>
                </c:pt>
                <c:pt idx="1">
                  <c:v>2013</c:v>
                </c:pt>
                <c:pt idx="2">
                  <c:v>2016</c:v>
                </c:pt>
              </c:numCache>
            </c:numRef>
          </c:cat>
          <c:val>
            <c:numRef>
              <c:f>('Table 35 &amp; charts'!$C$5,'Table 35 &amp; charts'!$E$5,'Table 35 &amp; charts'!$G$5)</c:f>
              <c:numCache>
                <c:formatCode>#,##0</c:formatCode>
                <c:ptCount val="3"/>
                <c:pt idx="0">
                  <c:v>13575</c:v>
                </c:pt>
                <c:pt idx="1">
                  <c:v>14053.9</c:v>
                </c:pt>
                <c:pt idx="2">
                  <c:v>32580.2193475862</c:v>
                </c:pt>
              </c:numCache>
            </c:numRef>
          </c:val>
          <c:smooth val="0"/>
          <c:extLst xmlns:c16r2="http://schemas.microsoft.com/office/drawing/2015/06/chart">
            <c:ext xmlns:c16="http://schemas.microsoft.com/office/drawing/2014/chart" uri="{C3380CC4-5D6E-409C-BE32-E72D297353CC}">
              <c16:uniqueId val="{00000003-8169-4FF1-B1C8-DCC1B44B3923}"/>
            </c:ext>
          </c:extLst>
        </c:ser>
        <c:ser>
          <c:idx val="2"/>
          <c:order val="2"/>
          <c:tx>
            <c:strRef>
              <c:f>'Table 35 &amp; charts'!$B$6</c:f>
              <c:strCache>
                <c:ptCount val="1"/>
                <c:pt idx="0">
                  <c:v>IHC</c:v>
                </c:pt>
              </c:strCache>
            </c:strRef>
          </c:tx>
          <c:spPr>
            <a:ln w="28575" cap="rnd">
              <a:solidFill>
                <a:schemeClr val="accent3"/>
              </a:solidFill>
              <a:round/>
            </a:ln>
            <a:effectLst/>
          </c:spPr>
          <c:marker>
            <c:symbol val="x"/>
            <c:size val="5"/>
            <c:spPr>
              <a:noFill/>
              <a:ln w="9525">
                <a:solidFill>
                  <a:schemeClr val="accent3"/>
                </a:solidFill>
              </a:ln>
              <a:effectLst/>
            </c:spPr>
          </c:marker>
          <c:dLbls>
            <c:dLbl>
              <c:idx val="2"/>
              <c:layout>
                <c:manualLayout>
                  <c:x val="0"/>
                  <c:y val="-3.7003098645307902E-2"/>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169-4FF1-B1C8-DCC1B44B3923}"/>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35 &amp; charts'!$C$1,'Table 35 &amp; charts'!$E$1,'Table 35 &amp; charts'!$G$1)</c:f>
              <c:numCache>
                <c:formatCode>General</c:formatCode>
                <c:ptCount val="3"/>
                <c:pt idx="0">
                  <c:v>2010</c:v>
                </c:pt>
                <c:pt idx="1">
                  <c:v>2013</c:v>
                </c:pt>
                <c:pt idx="2">
                  <c:v>2016</c:v>
                </c:pt>
              </c:numCache>
            </c:numRef>
          </c:cat>
          <c:val>
            <c:numRef>
              <c:f>('Table 35 &amp; charts'!$C$6,'Table 35 &amp; charts'!$E$6,'Table 35 &amp; charts'!$G$6)</c:f>
              <c:numCache>
                <c:formatCode>#,##0</c:formatCode>
                <c:ptCount val="3"/>
                <c:pt idx="0">
                  <c:v>1051</c:v>
                </c:pt>
                <c:pt idx="1">
                  <c:v>1808.99</c:v>
                </c:pt>
                <c:pt idx="2">
                  <c:v>1900.7344700880899</c:v>
                </c:pt>
              </c:numCache>
            </c:numRef>
          </c:val>
          <c:smooth val="0"/>
          <c:extLst xmlns:c16r2="http://schemas.microsoft.com/office/drawing/2015/06/chart">
            <c:ext xmlns:c16="http://schemas.microsoft.com/office/drawing/2014/chart" uri="{C3380CC4-5D6E-409C-BE32-E72D297353CC}">
              <c16:uniqueId val="{00000005-8169-4FF1-B1C8-DCC1B44B3923}"/>
            </c:ext>
          </c:extLst>
        </c:ser>
        <c:ser>
          <c:idx val="3"/>
          <c:order val="3"/>
          <c:tx>
            <c:strRef>
              <c:f>'Table 35 &amp; charts'!$B$7</c:f>
              <c:strCache>
                <c:ptCount val="1"/>
                <c:pt idx="0">
                  <c:v>OCC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0"/>
                  <c:y val="-8.4797788137545769E-17"/>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169-4FF1-B1C8-DCC1B44B3923}"/>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35 &amp; charts'!$C$1,'Table 35 &amp; charts'!$E$1,'Table 35 &amp; charts'!$G$1)</c:f>
              <c:numCache>
                <c:formatCode>General</c:formatCode>
                <c:ptCount val="3"/>
                <c:pt idx="0">
                  <c:v>2010</c:v>
                </c:pt>
                <c:pt idx="1">
                  <c:v>2013</c:v>
                </c:pt>
                <c:pt idx="2">
                  <c:v>2016</c:v>
                </c:pt>
              </c:numCache>
            </c:numRef>
          </c:cat>
          <c:val>
            <c:numRef>
              <c:f>('Table 35 &amp; charts'!$C$7,'Table 35 &amp; charts'!$E$7,'Table 35 &amp; charts'!$G$7)</c:f>
              <c:numCache>
                <c:formatCode>#,##0</c:formatCode>
                <c:ptCount val="3"/>
                <c:pt idx="0">
                  <c:v>769</c:v>
                </c:pt>
                <c:pt idx="1">
                  <c:v>872.37699999999995</c:v>
                </c:pt>
                <c:pt idx="2">
                  <c:v>936.33736411000098</c:v>
                </c:pt>
              </c:numCache>
            </c:numRef>
          </c:val>
          <c:smooth val="0"/>
          <c:extLst xmlns:c16r2="http://schemas.microsoft.com/office/drawing/2015/06/chart">
            <c:ext xmlns:c16="http://schemas.microsoft.com/office/drawing/2014/chart" uri="{C3380CC4-5D6E-409C-BE32-E72D297353CC}">
              <c16:uniqueId val="{00000007-8169-4FF1-B1C8-DCC1B44B3923}"/>
            </c:ext>
          </c:extLst>
        </c:ser>
        <c:ser>
          <c:idx val="4"/>
          <c:order val="4"/>
          <c:tx>
            <c:strRef>
              <c:f>'Table 35 &amp; charts'!$B$8</c:f>
              <c:strCache>
                <c:ptCount val="1"/>
                <c:pt idx="0">
                  <c:v>OSHC</c:v>
                </c:pt>
              </c:strCache>
            </c:strRef>
          </c:tx>
          <c:spPr>
            <a:ln w="28575" cap="rnd">
              <a:solidFill>
                <a:schemeClr val="accent5"/>
              </a:solidFill>
              <a:round/>
            </a:ln>
            <a:effectLst/>
          </c:spPr>
          <c:marker>
            <c:symbol val="triangle"/>
            <c:size val="5"/>
            <c:spPr>
              <a:solidFill>
                <a:schemeClr val="accent5"/>
              </a:solidFill>
              <a:ln w="9525">
                <a:solidFill>
                  <a:schemeClr val="accent5"/>
                </a:solidFill>
              </a:ln>
              <a:effectLst/>
            </c:spPr>
          </c:marker>
          <c:dLbls>
            <c:dLbl>
              <c:idx val="2"/>
              <c:layout>
                <c:manualLayout>
                  <c:x val="0"/>
                  <c:y val="-9.2507746613270398E-3"/>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169-4FF1-B1C8-DCC1B44B3923}"/>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35 &amp; charts'!$C$1,'Table 35 &amp; charts'!$E$1,'Table 35 &amp; charts'!$G$1)</c:f>
              <c:numCache>
                <c:formatCode>General</c:formatCode>
                <c:ptCount val="3"/>
                <c:pt idx="0">
                  <c:v>2010</c:v>
                </c:pt>
                <c:pt idx="1">
                  <c:v>2013</c:v>
                </c:pt>
                <c:pt idx="2">
                  <c:v>2016</c:v>
                </c:pt>
              </c:numCache>
            </c:numRef>
          </c:cat>
          <c:val>
            <c:numRef>
              <c:f>('Table 35 &amp; charts'!$C$8,'Table 35 &amp; charts'!$E$8,'Table 35 &amp; charts'!$G$8)</c:f>
              <c:numCache>
                <c:formatCode>#,##0</c:formatCode>
                <c:ptCount val="3"/>
                <c:pt idx="0">
                  <c:v>16273</c:v>
                </c:pt>
                <c:pt idx="1">
                  <c:v>18085.599999999999</c:v>
                </c:pt>
                <c:pt idx="2">
                  <c:v>27491.4497850931</c:v>
                </c:pt>
              </c:numCache>
            </c:numRef>
          </c:val>
          <c:smooth val="0"/>
          <c:extLst xmlns:c16r2="http://schemas.microsoft.com/office/drawing/2015/06/chart">
            <c:ext xmlns:c16="http://schemas.microsoft.com/office/drawing/2014/chart" uri="{C3380CC4-5D6E-409C-BE32-E72D297353CC}">
              <c16:uniqueId val="{00000009-8169-4FF1-B1C8-DCC1B44B3923}"/>
            </c:ext>
          </c:extLst>
        </c:ser>
        <c:ser>
          <c:idx val="5"/>
          <c:order val="5"/>
          <c:tx>
            <c:strRef>
              <c:f>'Table 35 &amp; charts'!$B$9</c:f>
              <c:strCache>
                <c:ptCount val="1"/>
                <c:pt idx="0">
                  <c:v>VAC</c:v>
                </c:pt>
              </c:strCache>
            </c:strRef>
          </c:tx>
          <c:spPr>
            <a:ln w="28575" cap="rnd">
              <a:solidFill>
                <a:schemeClr val="accent6"/>
              </a:solidFill>
              <a:round/>
            </a:ln>
            <a:effectLst/>
          </c:spPr>
          <c:marker>
            <c:symbol val="star"/>
            <c:size val="5"/>
            <c:spPr>
              <a:noFill/>
              <a:ln w="9525">
                <a:solidFill>
                  <a:schemeClr val="accent6"/>
                </a:solidFill>
              </a:ln>
              <a:effectLst/>
            </c:spPr>
          </c:marker>
          <c:dLbls>
            <c:dLbl>
              <c:idx val="2"/>
              <c:layout>
                <c:manualLayout>
                  <c:x val="0"/>
                  <c:y val="4.6253873306633924E-3"/>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169-4FF1-B1C8-DCC1B44B3923}"/>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35 &amp; charts'!$C$1,'Table 35 &amp; charts'!$E$1,'Table 35 &amp; charts'!$G$1)</c:f>
              <c:numCache>
                <c:formatCode>General</c:formatCode>
                <c:ptCount val="3"/>
                <c:pt idx="0">
                  <c:v>2010</c:v>
                </c:pt>
                <c:pt idx="1">
                  <c:v>2013</c:v>
                </c:pt>
                <c:pt idx="2">
                  <c:v>2016</c:v>
                </c:pt>
              </c:numCache>
            </c:numRef>
          </c:cat>
          <c:val>
            <c:numRef>
              <c:f>('Table 35 &amp; charts'!$C$9,'Table 35 &amp; charts'!$E$9,'Table 35 &amp; charts'!$G$9)</c:f>
              <c:numCache>
                <c:formatCode>#,##0</c:formatCode>
                <c:ptCount val="3"/>
                <c:pt idx="0">
                  <c:v>14069</c:v>
                </c:pt>
                <c:pt idx="1">
                  <c:v>15736.6</c:v>
                </c:pt>
                <c:pt idx="2">
                  <c:v>23563.4962218334</c:v>
                </c:pt>
              </c:numCache>
            </c:numRef>
          </c:val>
          <c:smooth val="0"/>
          <c:extLst xmlns:c16r2="http://schemas.microsoft.com/office/drawing/2015/06/chart">
            <c:ext xmlns:c16="http://schemas.microsoft.com/office/drawing/2014/chart" uri="{C3380CC4-5D6E-409C-BE32-E72D297353CC}">
              <c16:uniqueId val="{0000000B-8169-4FF1-B1C8-DCC1B44B3923}"/>
            </c:ext>
          </c:extLst>
        </c:ser>
        <c:dLbls>
          <c:showLegendKey val="0"/>
          <c:showVal val="0"/>
          <c:showCatName val="0"/>
          <c:showSerName val="0"/>
          <c:showPercent val="0"/>
          <c:showBubbleSize val="0"/>
        </c:dLbls>
        <c:marker val="1"/>
        <c:smooth val="0"/>
        <c:axId val="171491328"/>
        <c:axId val="171492864"/>
      </c:lineChart>
      <c:catAx>
        <c:axId val="17149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1492864"/>
        <c:crosses val="autoZero"/>
        <c:auto val="1"/>
        <c:lblAlgn val="ctr"/>
        <c:lblOffset val="100"/>
        <c:noMultiLvlLbl val="0"/>
      </c:catAx>
      <c:valAx>
        <c:axId val="171492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n-US"/>
          </a:p>
        </c:txPr>
        <c:crossAx val="171491328"/>
        <c:crosses val="autoZero"/>
        <c:crossBetween val="between"/>
        <c:majorUnit val="10000"/>
      </c:valAx>
      <c:spPr>
        <a:noFill/>
        <a:ln>
          <a:noFill/>
        </a:ln>
        <a:effectLst/>
      </c:spPr>
    </c:plotArea>
    <c:legend>
      <c:legendPos val="b"/>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264216972878389E-2"/>
          <c:y val="5.0925925925925923E-2"/>
          <c:w val="0.67195603674540683"/>
          <c:h val="0.84731481481481485"/>
        </c:manualLayout>
      </c:layout>
      <c:barChart>
        <c:barDir val="col"/>
        <c:grouping val="stacked"/>
        <c:varyColors val="0"/>
        <c:ser>
          <c:idx val="8"/>
          <c:order val="0"/>
          <c:tx>
            <c:strRef>
              <c:f>'Figure 6'!$U$3</c:f>
              <c:strCache>
                <c:ptCount val="1"/>
                <c:pt idx="0">
                  <c:v>Short part-time (1-19 hours)</c:v>
                </c:pt>
              </c:strCache>
            </c:strRef>
          </c:tx>
          <c:spPr>
            <a:solidFill>
              <a:srgbClr val="1C365F"/>
            </a:solidFill>
          </c:spPr>
          <c:invertIfNegative val="0"/>
          <c:dLbls>
            <c:spPr>
              <a:noFill/>
              <a:ln>
                <a:noFill/>
              </a:ln>
              <a:effectLst/>
            </c:spPr>
            <c:txPr>
              <a:bodyPr rIns="72000"/>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'Figure 6'!$AE$2:$AK$2</c:f>
              <c:strCache>
                <c:ptCount val="7"/>
                <c:pt idx="0">
                  <c:v>LDC</c:v>
                </c:pt>
                <c:pt idx="1">
                  <c:v>FDC</c:v>
                </c:pt>
                <c:pt idx="2">
                  <c:v>IHC</c:v>
                </c:pt>
                <c:pt idx="3">
                  <c:v>OCC</c:v>
                </c:pt>
                <c:pt idx="4">
                  <c:v>OSHC</c:v>
                </c:pt>
                <c:pt idx="5">
                  <c:v>VAC</c:v>
                </c:pt>
                <c:pt idx="6">
                  <c:v>Total</c:v>
                </c:pt>
              </c:strCache>
            </c:strRef>
          </c:cat>
          <c:val>
            <c:numRef>
              <c:f>'Figure 6'!$AE$3:$AK$3</c:f>
              <c:numCache>
                <c:formatCode>_-* #,##0.0_-;\-* #,##0.0_-;_-* "-"??_-;_-@_-</c:formatCode>
                <c:ptCount val="7"/>
                <c:pt idx="0">
                  <c:v>19.100950450792002</c:v>
                </c:pt>
                <c:pt idx="1">
                  <c:v>6.2605675324088796</c:v>
                </c:pt>
                <c:pt idx="2">
                  <c:v>27.7989102974059</c:v>
                </c:pt>
                <c:pt idx="3">
                  <c:v>44.785604375933602</c:v>
                </c:pt>
                <c:pt idx="4">
                  <c:v>67.972243583482395</c:v>
                </c:pt>
                <c:pt idx="5">
                  <c:v>45.718954312197603</c:v>
                </c:pt>
                <c:pt idx="6">
                  <c:v>27.269977672330896</c:v>
                </c:pt>
              </c:numCache>
            </c:numRef>
          </c:val>
          <c:extLst xmlns:c16r2="http://schemas.microsoft.com/office/drawing/2015/06/chart">
            <c:ext xmlns:c16="http://schemas.microsoft.com/office/drawing/2014/chart" uri="{C3380CC4-5D6E-409C-BE32-E72D297353CC}">
              <c16:uniqueId val="{00000000-C76A-484A-A289-6407D7ADBED2}"/>
            </c:ext>
          </c:extLst>
        </c:ser>
        <c:ser>
          <c:idx val="7"/>
          <c:order val="1"/>
          <c:tx>
            <c:strRef>
              <c:f>'Figure 6'!$U$4</c:f>
              <c:strCache>
                <c:ptCount val="1"/>
                <c:pt idx="0">
                  <c:v>Long part-time (20-34 hours)</c:v>
                </c:pt>
              </c:strCache>
            </c:strRef>
          </c:tx>
          <c:spPr>
            <a:solidFill>
              <a:srgbClr val="5AC0E7"/>
            </a:solidFill>
          </c:spPr>
          <c:invertIfNegative val="0"/>
          <c:dLbls>
            <c:spPr>
              <a:noFill/>
              <a:ln>
                <a:noFill/>
              </a:ln>
              <a:effectLst/>
            </c:spPr>
            <c:txPr>
              <a:bodyPr rIns="72000"/>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'Figure 6'!$AE$2:$AK$2</c:f>
              <c:strCache>
                <c:ptCount val="7"/>
                <c:pt idx="0">
                  <c:v>LDC</c:v>
                </c:pt>
                <c:pt idx="1">
                  <c:v>FDC</c:v>
                </c:pt>
                <c:pt idx="2">
                  <c:v>IHC</c:v>
                </c:pt>
                <c:pt idx="3">
                  <c:v>OCC</c:v>
                </c:pt>
                <c:pt idx="4">
                  <c:v>OSHC</c:v>
                </c:pt>
                <c:pt idx="5">
                  <c:v>VAC</c:v>
                </c:pt>
                <c:pt idx="6">
                  <c:v>Total</c:v>
                </c:pt>
              </c:strCache>
            </c:strRef>
          </c:cat>
          <c:val>
            <c:numRef>
              <c:f>'Figure 6'!$AE$4:$AK$4</c:f>
              <c:numCache>
                <c:formatCode>_-* #,##0.0_-;\-* #,##0.0_-;_-* "-"??_-;_-@_-</c:formatCode>
                <c:ptCount val="7"/>
                <c:pt idx="0">
                  <c:v>32.082707659475702</c:v>
                </c:pt>
                <c:pt idx="1">
                  <c:v>18.742196303256801</c:v>
                </c:pt>
                <c:pt idx="2">
                  <c:v>29.782611822328697</c:v>
                </c:pt>
                <c:pt idx="3">
                  <c:v>34.031067412750396</c:v>
                </c:pt>
                <c:pt idx="4">
                  <c:v>21.7137042075023</c:v>
                </c:pt>
                <c:pt idx="5">
                  <c:v>34.0059892923299</c:v>
                </c:pt>
                <c:pt idx="6">
                  <c:v>28.611057001092998</c:v>
                </c:pt>
              </c:numCache>
            </c:numRef>
          </c:val>
          <c:extLst xmlns:c16r2="http://schemas.microsoft.com/office/drawing/2015/06/chart">
            <c:ext xmlns:c16="http://schemas.microsoft.com/office/drawing/2014/chart" uri="{C3380CC4-5D6E-409C-BE32-E72D297353CC}">
              <c16:uniqueId val="{00000001-C76A-484A-A289-6407D7ADBED2}"/>
            </c:ext>
          </c:extLst>
        </c:ser>
        <c:ser>
          <c:idx val="6"/>
          <c:order val="2"/>
          <c:tx>
            <c:strRef>
              <c:f>'Figure 6'!$U$5</c:f>
              <c:strCache>
                <c:ptCount val="1"/>
                <c:pt idx="0">
                  <c:v>Full-time (35-40 hours)</c:v>
                </c:pt>
              </c:strCache>
            </c:strRef>
          </c:tx>
          <c:spPr>
            <a:solidFill>
              <a:srgbClr val="C0EDF8"/>
            </a:solidFill>
          </c:spPr>
          <c:invertIfNegative val="0"/>
          <c:dLbls>
            <c:spPr>
              <a:noFill/>
              <a:ln>
                <a:noFill/>
              </a:ln>
              <a:effectLst/>
            </c:spPr>
            <c:txPr>
              <a:bodyPr rIns="72000"/>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'Figure 6'!$AE$2:$AK$2</c:f>
              <c:strCache>
                <c:ptCount val="7"/>
                <c:pt idx="0">
                  <c:v>LDC</c:v>
                </c:pt>
                <c:pt idx="1">
                  <c:v>FDC</c:v>
                </c:pt>
                <c:pt idx="2">
                  <c:v>IHC</c:v>
                </c:pt>
                <c:pt idx="3">
                  <c:v>OCC</c:v>
                </c:pt>
                <c:pt idx="4">
                  <c:v>OSHC</c:v>
                </c:pt>
                <c:pt idx="5">
                  <c:v>VAC</c:v>
                </c:pt>
                <c:pt idx="6">
                  <c:v>Total</c:v>
                </c:pt>
              </c:strCache>
            </c:strRef>
          </c:cat>
          <c:val>
            <c:numRef>
              <c:f>'Figure 6'!$AE$5:$AK$5</c:f>
              <c:numCache>
                <c:formatCode>_-* #,##0.0_-;\-* #,##0.0_-;_-* "-"??_-;_-@_-</c:formatCode>
                <c:ptCount val="7"/>
                <c:pt idx="0">
                  <c:v>46.482610023334395</c:v>
                </c:pt>
                <c:pt idx="1">
                  <c:v>20.7821570717676</c:v>
                </c:pt>
                <c:pt idx="2">
                  <c:v>19.394673144888099</c:v>
                </c:pt>
                <c:pt idx="3">
                  <c:v>20.542200359670101</c:v>
                </c:pt>
                <c:pt idx="4">
                  <c:v>9.0498972958832393</c:v>
                </c:pt>
                <c:pt idx="5">
                  <c:v>16.779361976979203</c:v>
                </c:pt>
                <c:pt idx="6">
                  <c:v>32.933356245220999</c:v>
                </c:pt>
              </c:numCache>
            </c:numRef>
          </c:val>
          <c:extLst xmlns:c16r2="http://schemas.microsoft.com/office/drawing/2015/06/chart">
            <c:ext xmlns:c16="http://schemas.microsoft.com/office/drawing/2014/chart" uri="{C3380CC4-5D6E-409C-BE32-E72D297353CC}">
              <c16:uniqueId val="{00000002-C76A-484A-A289-6407D7ADBED2}"/>
            </c:ext>
          </c:extLst>
        </c:ser>
        <c:ser>
          <c:idx val="5"/>
          <c:order val="3"/>
          <c:tx>
            <c:strRef>
              <c:f>'Figure 6'!$U$6</c:f>
              <c:strCache>
                <c:ptCount val="1"/>
                <c:pt idx="0">
                  <c:v>Long hours (41+ hours)</c:v>
                </c:pt>
              </c:strCache>
            </c:strRef>
          </c:tx>
          <c:spPr>
            <a:solidFill>
              <a:srgbClr val="1CC49B"/>
            </a:solidFill>
          </c:spPr>
          <c:invertIfNegative val="0"/>
          <c:dLbls>
            <c:dLbl>
              <c:idx val="0"/>
              <c:layout>
                <c:manualLayout>
                  <c:x val="-1.2744611438702963E-17"/>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76A-484A-A289-6407D7ADBED2}"/>
                </c:ext>
              </c:extLst>
            </c:dLbl>
            <c:dLbl>
              <c:idx val="3"/>
              <c:layout>
                <c:manualLayout>
                  <c:x val="0"/>
                  <c:y val="1.38888888888888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76A-484A-A289-6407D7ADBED2}"/>
                </c:ext>
              </c:extLst>
            </c:dLbl>
            <c:dLbl>
              <c:idx val="4"/>
              <c:layout>
                <c:manualLayout>
                  <c:x val="0"/>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76A-484A-A289-6407D7ADBED2}"/>
                </c:ext>
              </c:extLst>
            </c:dLbl>
            <c:spPr>
              <a:noFill/>
              <a:ln>
                <a:noFill/>
              </a:ln>
              <a:effectLst/>
            </c:spPr>
            <c:txPr>
              <a:bodyPr rIns="72000"/>
              <a:lstStyle/>
              <a:p>
                <a:pPr>
                  <a:defRPr b="1">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'Figure 6'!$AE$2:$AK$2</c:f>
              <c:strCache>
                <c:ptCount val="7"/>
                <c:pt idx="0">
                  <c:v>LDC</c:v>
                </c:pt>
                <c:pt idx="1">
                  <c:v>FDC</c:v>
                </c:pt>
                <c:pt idx="2">
                  <c:v>IHC</c:v>
                </c:pt>
                <c:pt idx="3">
                  <c:v>OCC</c:v>
                </c:pt>
                <c:pt idx="4">
                  <c:v>OSHC</c:v>
                </c:pt>
                <c:pt idx="5">
                  <c:v>VAC</c:v>
                </c:pt>
                <c:pt idx="6">
                  <c:v>Total</c:v>
                </c:pt>
              </c:strCache>
            </c:strRef>
          </c:cat>
          <c:val>
            <c:numRef>
              <c:f>'Figure 6'!$AE$6:$AK$6</c:f>
              <c:numCache>
                <c:formatCode>_-* #,##0.0_-;\-* #,##0.0_-;_-* "-"??_-;_-@_-</c:formatCode>
                <c:ptCount val="7"/>
                <c:pt idx="0">
                  <c:v>2.3337318663978599</c:v>
                </c:pt>
                <c:pt idx="1">
                  <c:v>54.215079092566697</c:v>
                </c:pt>
                <c:pt idx="2">
                  <c:v>23.023804735377301</c:v>
                </c:pt>
                <c:pt idx="3">
                  <c:v>0.64112785164598196</c:v>
                </c:pt>
                <c:pt idx="4">
                  <c:v>1.2641549131321501</c:v>
                </c:pt>
                <c:pt idx="5">
                  <c:v>3.4956944184932497</c:v>
                </c:pt>
                <c:pt idx="6">
                  <c:v>11.1856090813551</c:v>
                </c:pt>
              </c:numCache>
            </c:numRef>
          </c:val>
          <c:extLst xmlns:c16r2="http://schemas.microsoft.com/office/drawing/2015/06/chart">
            <c:ext xmlns:c16="http://schemas.microsoft.com/office/drawing/2014/chart" uri="{C3380CC4-5D6E-409C-BE32-E72D297353CC}">
              <c16:uniqueId val="{00000006-C76A-484A-A289-6407D7ADBED2}"/>
            </c:ext>
          </c:extLst>
        </c:ser>
        <c:dLbls>
          <c:showLegendKey val="0"/>
          <c:showVal val="0"/>
          <c:showCatName val="0"/>
          <c:showSerName val="0"/>
          <c:showPercent val="0"/>
          <c:showBubbleSize val="0"/>
        </c:dLbls>
        <c:gapWidth val="91"/>
        <c:overlap val="100"/>
        <c:axId val="253814656"/>
        <c:axId val="253816192"/>
      </c:barChart>
      <c:catAx>
        <c:axId val="253814656"/>
        <c:scaling>
          <c:orientation val="minMax"/>
        </c:scaling>
        <c:delete val="0"/>
        <c:axPos val="b"/>
        <c:numFmt formatCode="General" sourceLinked="0"/>
        <c:majorTickMark val="out"/>
        <c:minorTickMark val="none"/>
        <c:tickLblPos val="nextTo"/>
        <c:crossAx val="253816192"/>
        <c:crosses val="autoZero"/>
        <c:auto val="1"/>
        <c:lblAlgn val="ctr"/>
        <c:lblOffset val="100"/>
        <c:noMultiLvlLbl val="0"/>
      </c:catAx>
      <c:valAx>
        <c:axId val="253816192"/>
        <c:scaling>
          <c:orientation val="minMax"/>
          <c:max val="100"/>
          <c:min val="0"/>
        </c:scaling>
        <c:delete val="0"/>
        <c:axPos val="l"/>
        <c:majorGridlines/>
        <c:numFmt formatCode="General" sourceLinked="0"/>
        <c:majorTickMark val="out"/>
        <c:minorTickMark val="none"/>
        <c:tickLblPos val="nextTo"/>
        <c:crossAx val="253814656"/>
        <c:crosses val="autoZero"/>
        <c:crossBetween val="between"/>
      </c:valAx>
    </c:plotArea>
    <c:legend>
      <c:legendPos val="r"/>
      <c:layout>
        <c:manualLayout>
          <c:xMode val="edge"/>
          <c:yMode val="edge"/>
          <c:x val="0.76334798775153101"/>
          <c:y val="4.2982066266106976E-2"/>
          <c:w val="0.2199853455818023"/>
          <c:h val="0.86293249929124716"/>
        </c:manualLayout>
      </c:layout>
      <c:overlay val="0"/>
    </c:legend>
    <c:plotVisOnly val="1"/>
    <c:dispBlanksAs val="gap"/>
    <c:showDLblsOverMax val="0"/>
  </c:chart>
  <c:spPr>
    <a:ln>
      <a:solidFill>
        <a:srgbClr val="000000"/>
      </a:solid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114212294576742E-2"/>
          <c:y val="0.11598590754403226"/>
          <c:w val="0.87537230117459131"/>
          <c:h val="0.61026944776244019"/>
        </c:manualLayout>
      </c:layout>
      <c:barChart>
        <c:barDir val="col"/>
        <c:grouping val="clustered"/>
        <c:varyColors val="0"/>
        <c:ser>
          <c:idx val="0"/>
          <c:order val="0"/>
          <c:tx>
            <c:strRef>
              <c:f>'Figure 7 &amp; 8'!$B$2:$C$2</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 &amp; 8'!$A$5:$A$10</c:f>
              <c:strCache>
                <c:ptCount val="6"/>
                <c:pt idx="0">
                  <c:v>Bachelor degree and above</c:v>
                </c:pt>
                <c:pt idx="1">
                  <c:v>Bachelor degree pass 4 years (or equivalent) and above</c:v>
                </c:pt>
                <c:pt idx="2">
                  <c:v>Bachelor degree pass 3 years (or equivalent)  </c:v>
                </c:pt>
                <c:pt idx="3">
                  <c:v>Advanced Diploma / Diploma</c:v>
                </c:pt>
                <c:pt idx="4">
                  <c:v>Certificate III / IV </c:v>
                </c:pt>
                <c:pt idx="5">
                  <c:v>Below Certificate  III</c:v>
                </c:pt>
              </c:strCache>
            </c:strRef>
          </c:cat>
          <c:val>
            <c:numRef>
              <c:f>'Figure 7 &amp; 8'!$C$5:$C$10</c:f>
              <c:numCache>
                <c:formatCode>0.0</c:formatCode>
                <c:ptCount val="6"/>
                <c:pt idx="0">
                  <c:v>9.3276412509219906</c:v>
                </c:pt>
                <c:pt idx="1">
                  <c:v>6.2211845156322401</c:v>
                </c:pt>
                <c:pt idx="2">
                  <c:v>3.1064567352897501</c:v>
                </c:pt>
                <c:pt idx="3">
                  <c:v>26.071529565624001</c:v>
                </c:pt>
                <c:pt idx="4">
                  <c:v>31.220255733339801</c:v>
                </c:pt>
                <c:pt idx="5">
                  <c:v>2.2391508847786299</c:v>
                </c:pt>
              </c:numCache>
            </c:numRef>
          </c:val>
          <c:extLst xmlns:c16r2="http://schemas.microsoft.com/office/drawing/2015/06/chart">
            <c:ext xmlns:c16="http://schemas.microsoft.com/office/drawing/2014/chart" uri="{C3380CC4-5D6E-409C-BE32-E72D297353CC}">
              <c16:uniqueId val="{00000000-81EB-4715-9E62-350695B1A095}"/>
            </c:ext>
          </c:extLst>
        </c:ser>
        <c:ser>
          <c:idx val="1"/>
          <c:order val="1"/>
          <c:tx>
            <c:strRef>
              <c:f>'Figure 7 &amp; 8'!$D$2:$E$2</c:f>
              <c:strCache>
                <c:ptCount val="1"/>
                <c:pt idx="0">
                  <c:v>2013</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 &amp; 8'!$A$5:$A$10</c:f>
              <c:strCache>
                <c:ptCount val="6"/>
                <c:pt idx="0">
                  <c:v>Bachelor degree and above</c:v>
                </c:pt>
                <c:pt idx="1">
                  <c:v>Bachelor degree pass 4 years (or equivalent) and above</c:v>
                </c:pt>
                <c:pt idx="2">
                  <c:v>Bachelor degree pass 3 years (or equivalent)  </c:v>
                </c:pt>
                <c:pt idx="3">
                  <c:v>Advanced Diploma / Diploma</c:v>
                </c:pt>
                <c:pt idx="4">
                  <c:v>Certificate III / IV </c:v>
                </c:pt>
                <c:pt idx="5">
                  <c:v>Below Certificate  III</c:v>
                </c:pt>
              </c:strCache>
            </c:strRef>
          </c:cat>
          <c:val>
            <c:numRef>
              <c:f>'Figure 7 &amp; 8'!$E$5:$E$10</c:f>
              <c:numCache>
                <c:formatCode>0.0</c:formatCode>
                <c:ptCount val="6"/>
                <c:pt idx="0">
                  <c:v>11.180617501764401</c:v>
                </c:pt>
                <c:pt idx="1">
                  <c:v>7.60914211697059</c:v>
                </c:pt>
                <c:pt idx="2">
                  <c:v>3.5714753847937799</c:v>
                </c:pt>
                <c:pt idx="3">
                  <c:v>30.265587215309498</c:v>
                </c:pt>
                <c:pt idx="4">
                  <c:v>37.349834574873199</c:v>
                </c:pt>
                <c:pt idx="5">
                  <c:v>1.5091476709535401</c:v>
                </c:pt>
              </c:numCache>
            </c:numRef>
          </c:val>
          <c:extLst xmlns:c16r2="http://schemas.microsoft.com/office/drawing/2015/06/chart">
            <c:ext xmlns:c16="http://schemas.microsoft.com/office/drawing/2014/chart" uri="{C3380CC4-5D6E-409C-BE32-E72D297353CC}">
              <c16:uniqueId val="{00000005-81EB-4715-9E62-350695B1A095}"/>
            </c:ext>
          </c:extLst>
        </c:ser>
        <c:ser>
          <c:idx val="2"/>
          <c:order val="2"/>
          <c:tx>
            <c:strRef>
              <c:f>'Figure 7 &amp; 8'!$F$2:$G$2</c:f>
              <c:strCache>
                <c:ptCount val="1"/>
                <c:pt idx="0">
                  <c:v>2016</c:v>
                </c:pt>
              </c:strCache>
            </c:strRef>
          </c:tx>
          <c:invertIfNegative val="0"/>
          <c:dLbls>
            <c:dLbl>
              <c:idx val="0"/>
              <c:layout>
                <c:manualLayout>
                  <c:x val="0"/>
                  <c:y val="-3.98671096345515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1EB-4715-9E62-350695B1A095}"/>
                </c:ext>
              </c:extLst>
            </c:dLbl>
            <c:dLbl>
              <c:idx val="3"/>
              <c:layout>
                <c:manualLayout>
                  <c:x val="0"/>
                  <c:y val="-2.21483942414175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1EB-4715-9E62-350695B1A095}"/>
                </c:ext>
              </c:extLst>
            </c:dLbl>
            <c:dLbl>
              <c:idx val="4"/>
              <c:layout>
                <c:manualLayout>
                  <c:x val="0"/>
                  <c:y val="-3.98671096345514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1EB-4715-9E62-350695B1A09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 &amp; 8'!$A$5:$A$10</c:f>
              <c:strCache>
                <c:ptCount val="6"/>
                <c:pt idx="0">
                  <c:v>Bachelor degree and above</c:v>
                </c:pt>
                <c:pt idx="1">
                  <c:v>Bachelor degree pass 4 years (or equivalent) and above</c:v>
                </c:pt>
                <c:pt idx="2">
                  <c:v>Bachelor degree pass 3 years (or equivalent)  </c:v>
                </c:pt>
                <c:pt idx="3">
                  <c:v>Advanced Diploma / Diploma</c:v>
                </c:pt>
                <c:pt idx="4">
                  <c:v>Certificate III / IV </c:v>
                </c:pt>
                <c:pt idx="5">
                  <c:v>Below Certificate  III</c:v>
                </c:pt>
              </c:strCache>
            </c:strRef>
          </c:cat>
          <c:val>
            <c:numRef>
              <c:f>'Figure 7 &amp; 8'!$G$5:$G$10</c:f>
              <c:numCache>
                <c:formatCode>0.0</c:formatCode>
                <c:ptCount val="6"/>
                <c:pt idx="0">
                  <c:v>11.8847291619032</c:v>
                </c:pt>
                <c:pt idx="1">
                  <c:v>8.3291679130240901</c:v>
                </c:pt>
                <c:pt idx="2">
                  <c:v>3.5555612488791302</c:v>
                </c:pt>
                <c:pt idx="3">
                  <c:v>34.094985537613702</c:v>
                </c:pt>
                <c:pt idx="4">
                  <c:v>37.967382296482498</c:v>
                </c:pt>
                <c:pt idx="5">
                  <c:v>1.2352442185243599</c:v>
                </c:pt>
              </c:numCache>
            </c:numRef>
          </c:val>
          <c:extLst xmlns:c16r2="http://schemas.microsoft.com/office/drawing/2015/06/chart">
            <c:ext xmlns:c16="http://schemas.microsoft.com/office/drawing/2014/chart" uri="{C3380CC4-5D6E-409C-BE32-E72D297353CC}">
              <c16:uniqueId val="{00000006-81EB-4715-9E62-350695B1A095}"/>
            </c:ext>
          </c:extLst>
        </c:ser>
        <c:dLbls>
          <c:showLegendKey val="0"/>
          <c:showVal val="0"/>
          <c:showCatName val="0"/>
          <c:showSerName val="0"/>
          <c:showPercent val="0"/>
          <c:showBubbleSize val="0"/>
        </c:dLbls>
        <c:gapWidth val="150"/>
        <c:axId val="229179776"/>
        <c:axId val="229181312"/>
      </c:barChart>
      <c:catAx>
        <c:axId val="229179776"/>
        <c:scaling>
          <c:orientation val="minMax"/>
        </c:scaling>
        <c:delete val="0"/>
        <c:axPos val="b"/>
        <c:numFmt formatCode="General" sourceLinked="0"/>
        <c:majorTickMark val="out"/>
        <c:minorTickMark val="none"/>
        <c:tickLblPos val="nextTo"/>
        <c:crossAx val="229181312"/>
        <c:crosses val="autoZero"/>
        <c:auto val="1"/>
        <c:lblAlgn val="ctr"/>
        <c:lblOffset val="100"/>
        <c:noMultiLvlLbl val="0"/>
      </c:catAx>
      <c:valAx>
        <c:axId val="229181312"/>
        <c:scaling>
          <c:orientation val="minMax"/>
          <c:max val="70"/>
        </c:scaling>
        <c:delete val="0"/>
        <c:axPos val="l"/>
        <c:majorGridlines>
          <c:spPr>
            <a:ln>
              <a:noFill/>
            </a:ln>
          </c:spPr>
        </c:majorGridlines>
        <c:title>
          <c:tx>
            <c:rich>
              <a:bodyPr/>
              <a:lstStyle/>
              <a:p>
                <a:pPr>
                  <a:defRPr/>
                </a:pPr>
                <a:r>
                  <a:rPr lang="en-AU"/>
                  <a:t>%</a:t>
                </a:r>
              </a:p>
            </c:rich>
          </c:tx>
          <c:layout/>
          <c:overlay val="0"/>
        </c:title>
        <c:numFmt formatCode="0" sourceLinked="0"/>
        <c:majorTickMark val="out"/>
        <c:minorTickMark val="none"/>
        <c:tickLblPos val="nextTo"/>
        <c:crossAx val="229179776"/>
        <c:crosses val="autoZero"/>
        <c:crossBetween val="between"/>
      </c:valAx>
    </c:plotArea>
    <c:legend>
      <c:legendPos val="r"/>
      <c:layout>
        <c:manualLayout>
          <c:xMode val="edge"/>
          <c:yMode val="edge"/>
          <c:x val="0.36478587049459787"/>
          <c:y val="3.6862491012237576E-2"/>
          <c:w val="0.26837829720044265"/>
          <c:h val="7.6892362823859403E-2"/>
        </c:manualLayout>
      </c:layout>
      <c:overlay val="0"/>
    </c:legend>
    <c:plotVisOnly val="1"/>
    <c:dispBlanksAs val="gap"/>
    <c:showDLblsOverMax val="0"/>
  </c:chart>
  <c:spPr>
    <a:ln>
      <a:solidFill>
        <a:srgbClr val="000000"/>
      </a:solid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'Figure 7 &amp; 8'!$F$2:$G$2</c:f>
              <c:strCache>
                <c:ptCount val="1"/>
                <c:pt idx="0">
                  <c:v>2016</c:v>
                </c:pt>
              </c:strCache>
            </c:strRef>
          </c:tx>
          <c:spPr>
            <a:solidFill>
              <a:srgbClr val="C0EDF8"/>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 &amp; 8'!$A$18:$A$20</c:f>
              <c:strCache>
                <c:ptCount val="3"/>
                <c:pt idx="0">
                  <c:v>Total qualifications in a teaching field </c:v>
                </c:pt>
                <c:pt idx="1">
                  <c:v>Total qualifications in other ECEC-related field</c:v>
                </c:pt>
                <c:pt idx="2">
                  <c:v>Total without qualifications</c:v>
                </c:pt>
              </c:strCache>
            </c:strRef>
          </c:cat>
          <c:val>
            <c:numRef>
              <c:f>'Figure 7 &amp; 8'!$G$18:$G$20</c:f>
              <c:numCache>
                <c:formatCode>0.0</c:formatCode>
                <c:ptCount val="3"/>
                <c:pt idx="0">
                  <c:v>13.3191322333036</c:v>
                </c:pt>
                <c:pt idx="1">
                  <c:v>71.863208981220197</c:v>
                </c:pt>
                <c:pt idx="2">
                  <c:v>14.817658785476199</c:v>
                </c:pt>
              </c:numCache>
            </c:numRef>
          </c:val>
          <c:extLst xmlns:c16r2="http://schemas.microsoft.com/office/drawing/2015/06/chart">
            <c:ext xmlns:c16="http://schemas.microsoft.com/office/drawing/2014/chart" uri="{C3380CC4-5D6E-409C-BE32-E72D297353CC}">
              <c16:uniqueId val="{00000000-0FA4-46B7-A2D9-A2CA2A035818}"/>
            </c:ext>
          </c:extLst>
        </c:ser>
        <c:ser>
          <c:idx val="1"/>
          <c:order val="1"/>
          <c:tx>
            <c:strRef>
              <c:f>'Figure 7 &amp; 8'!$D$2:$E$2</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 &amp; 8'!$A$18:$A$20</c:f>
              <c:strCache>
                <c:ptCount val="3"/>
                <c:pt idx="0">
                  <c:v>Total qualifications in a teaching field </c:v>
                </c:pt>
                <c:pt idx="1">
                  <c:v>Total qualifications in other ECEC-related field</c:v>
                </c:pt>
                <c:pt idx="2">
                  <c:v>Total without qualifications</c:v>
                </c:pt>
              </c:strCache>
            </c:strRef>
          </c:cat>
          <c:val>
            <c:numRef>
              <c:f>'Figure 7 &amp; 8'!$E$18:$E$20</c:f>
              <c:numCache>
                <c:formatCode>0.0</c:formatCode>
                <c:ptCount val="3"/>
                <c:pt idx="0">
                  <c:v>12.1807593925374</c:v>
                </c:pt>
                <c:pt idx="1">
                  <c:v>68.124427570363196</c:v>
                </c:pt>
                <c:pt idx="2">
                  <c:v>19.694813037099401</c:v>
                </c:pt>
              </c:numCache>
            </c:numRef>
          </c:val>
          <c:extLst xmlns:c16r2="http://schemas.microsoft.com/office/drawing/2015/06/chart">
            <c:ext xmlns:c16="http://schemas.microsoft.com/office/drawing/2014/chart" uri="{C3380CC4-5D6E-409C-BE32-E72D297353CC}">
              <c16:uniqueId val="{00000001-0FA4-46B7-A2D9-A2CA2A035818}"/>
            </c:ext>
          </c:extLst>
        </c:ser>
        <c:ser>
          <c:idx val="2"/>
          <c:order val="2"/>
          <c:tx>
            <c:strRef>
              <c:f>'Figure 7 &amp; 8'!$B$2:$C$2</c:f>
              <c:strCache>
                <c:ptCount val="1"/>
                <c:pt idx="0">
                  <c:v>2010</c:v>
                </c:pt>
              </c:strCache>
            </c:strRef>
          </c:tx>
          <c:spPr>
            <a:solidFill>
              <a:srgbClr val="2A8CBE">
                <a:lumMod val="75000"/>
              </a:srgb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 &amp; 8'!$A$18:$A$20</c:f>
              <c:strCache>
                <c:ptCount val="3"/>
                <c:pt idx="0">
                  <c:v>Total qualifications in a teaching field </c:v>
                </c:pt>
                <c:pt idx="1">
                  <c:v>Total qualifications in other ECEC-related field</c:v>
                </c:pt>
                <c:pt idx="2">
                  <c:v>Total without qualifications</c:v>
                </c:pt>
              </c:strCache>
            </c:strRef>
          </c:cat>
          <c:val>
            <c:numRef>
              <c:f>'Figure 7 &amp; 8'!$C$18:$C$20</c:f>
              <c:numCache>
                <c:formatCode>0.0</c:formatCode>
                <c:ptCount val="3"/>
                <c:pt idx="0">
                  <c:v>10.177290009933399</c:v>
                </c:pt>
                <c:pt idx="1">
                  <c:v>58.681287424731003</c:v>
                </c:pt>
                <c:pt idx="2">
                  <c:v>31.141422565335599</c:v>
                </c:pt>
              </c:numCache>
            </c:numRef>
          </c:val>
          <c:extLst xmlns:c16r2="http://schemas.microsoft.com/office/drawing/2015/06/chart">
            <c:ext xmlns:c16="http://schemas.microsoft.com/office/drawing/2014/chart" uri="{C3380CC4-5D6E-409C-BE32-E72D297353CC}">
              <c16:uniqueId val="{00000002-0FA4-46B7-A2D9-A2CA2A035818}"/>
            </c:ext>
          </c:extLst>
        </c:ser>
        <c:dLbls>
          <c:showLegendKey val="0"/>
          <c:showVal val="0"/>
          <c:showCatName val="0"/>
          <c:showSerName val="0"/>
          <c:showPercent val="0"/>
          <c:showBubbleSize val="0"/>
        </c:dLbls>
        <c:gapWidth val="150"/>
        <c:axId val="229230848"/>
        <c:axId val="255397888"/>
      </c:barChart>
      <c:catAx>
        <c:axId val="229230848"/>
        <c:scaling>
          <c:orientation val="maxMin"/>
        </c:scaling>
        <c:delete val="0"/>
        <c:axPos val="l"/>
        <c:numFmt formatCode="General" sourceLinked="1"/>
        <c:majorTickMark val="out"/>
        <c:minorTickMark val="none"/>
        <c:tickLblPos val="nextTo"/>
        <c:crossAx val="255397888"/>
        <c:crosses val="autoZero"/>
        <c:auto val="1"/>
        <c:lblAlgn val="ctr"/>
        <c:lblOffset val="100"/>
        <c:noMultiLvlLbl val="0"/>
      </c:catAx>
      <c:valAx>
        <c:axId val="255397888"/>
        <c:scaling>
          <c:orientation val="minMax"/>
          <c:max val="100"/>
        </c:scaling>
        <c:delete val="0"/>
        <c:axPos val="t"/>
        <c:majorGridlines>
          <c:spPr>
            <a:ln>
              <a:noFill/>
            </a:ln>
          </c:spPr>
        </c:majorGridlines>
        <c:title>
          <c:tx>
            <c:rich>
              <a:bodyPr/>
              <a:lstStyle/>
              <a:p>
                <a:pPr>
                  <a:defRPr/>
                </a:pPr>
                <a:r>
                  <a:rPr lang="en-AU"/>
                  <a:t>%</a:t>
                </a:r>
              </a:p>
            </c:rich>
          </c:tx>
          <c:layout/>
          <c:overlay val="0"/>
        </c:title>
        <c:numFmt formatCode="0" sourceLinked="0"/>
        <c:majorTickMark val="in"/>
        <c:minorTickMark val="none"/>
        <c:tickLblPos val="nextTo"/>
        <c:spPr>
          <a:ln/>
        </c:spPr>
        <c:crossAx val="229230848"/>
        <c:crosses val="autoZero"/>
        <c:crossBetween val="between"/>
      </c:valAx>
    </c:plotArea>
    <c:legend>
      <c:legendPos val="r"/>
      <c:layout/>
      <c:overlay val="0"/>
    </c:legend>
    <c:plotVisOnly val="1"/>
    <c:dispBlanksAs val="gap"/>
    <c:showDLblsOverMax val="0"/>
  </c:chart>
  <c:spPr>
    <a:ln>
      <a:solidFill>
        <a:sysClr val="windowText" lastClr="000000"/>
      </a:solid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21166083567008"/>
          <c:y val="0.15875026914454005"/>
          <c:w val="0.54437316063165753"/>
          <c:h val="0.68188247821335501"/>
        </c:manualLayout>
      </c:layout>
      <c:barChart>
        <c:barDir val="col"/>
        <c:grouping val="stacked"/>
        <c:varyColors val="0"/>
        <c:ser>
          <c:idx val="5"/>
          <c:order val="0"/>
          <c:tx>
            <c:strRef>
              <c:f>'Figure 9'!$P$9</c:f>
              <c:strCache>
                <c:ptCount val="1"/>
                <c:pt idx="0">
                  <c:v>Same or lower level</c:v>
                </c:pt>
              </c:strCache>
            </c:strRef>
          </c:tx>
          <c:spPr>
            <a:solidFill>
              <a:srgbClr val="868B99"/>
            </a:solidFill>
          </c:spPr>
          <c:invertIfNegative val="0"/>
          <c:dLbls>
            <c:dLbl>
              <c:idx val="1"/>
              <c:layout>
                <c:manualLayout>
                  <c:x val="-4.0425846852367784E-17"/>
                  <c:y val="-2.644802962179317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BC7-45ED-B33C-4FEF8F74F169}"/>
                </c:ext>
              </c:extLst>
            </c:dLbl>
            <c:dLbl>
              <c:idx val="2"/>
              <c:layout>
                <c:manualLayout>
                  <c:x val="0"/>
                  <c:y val="-5.289605924358634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BC7-45ED-B33C-4FEF8F74F169}"/>
                </c:ext>
              </c:extLst>
            </c:dLbl>
            <c:dLbl>
              <c:idx val="3"/>
              <c:layout>
                <c:manualLayout>
                  <c:x val="-8.0851693704735569E-17"/>
                  <c:y val="-7.934408886537952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BC7-45ED-B33C-4FEF8F74F169}"/>
                </c:ext>
              </c:extLst>
            </c:dLbl>
            <c:dLbl>
              <c:idx val="4"/>
              <c:layout>
                <c:manualLayout>
                  <c:x val="0"/>
                  <c:y val="-7.934408886537952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BC7-45ED-B33C-4FEF8F74F169}"/>
                </c:ext>
              </c:extLst>
            </c:dLbl>
            <c:numFmt formatCode="0.0;0.0" sourceLinked="0"/>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9'!$Q$3:$U$3</c:f>
              <c:strCache>
                <c:ptCount val="5"/>
                <c:pt idx="0">
                  <c:v>Bachelor degree or above </c:v>
                </c:pt>
                <c:pt idx="1">
                  <c:v>Advanced Diploma / Diploma </c:v>
                </c:pt>
                <c:pt idx="2">
                  <c:v>Certificate
III / IV </c:v>
                </c:pt>
                <c:pt idx="3">
                  <c:v>Certificate
I / II </c:v>
                </c:pt>
                <c:pt idx="4">
                  <c:v>Other Certificates </c:v>
                </c:pt>
              </c:strCache>
            </c:strRef>
          </c:cat>
          <c:val>
            <c:numRef>
              <c:f>'Figure 9'!$Q$9:$U$9</c:f>
              <c:numCache>
                <c:formatCode>0.0</c:formatCode>
                <c:ptCount val="5"/>
                <c:pt idx="0">
                  <c:v>-13.158710834917063</c:v>
                </c:pt>
                <c:pt idx="1">
                  <c:v>-5.0082281875438364</c:v>
                </c:pt>
                <c:pt idx="2">
                  <c:v>-4.5353354759193678</c:v>
                </c:pt>
                <c:pt idx="3">
                  <c:v>-1.987429320175</c:v>
                </c:pt>
                <c:pt idx="4">
                  <c:v>-1.1974419618169401</c:v>
                </c:pt>
              </c:numCache>
            </c:numRef>
          </c:val>
          <c:extLst xmlns:c16r2="http://schemas.microsoft.com/office/drawing/2015/06/chart">
            <c:ext xmlns:c16="http://schemas.microsoft.com/office/drawing/2014/chart" uri="{C3380CC4-5D6E-409C-BE32-E72D297353CC}">
              <c16:uniqueId val="{00000000-6BC7-45ED-B33C-4FEF8F74F169}"/>
            </c:ext>
          </c:extLst>
        </c:ser>
        <c:ser>
          <c:idx val="6"/>
          <c:order val="1"/>
          <c:tx>
            <c:strRef>
              <c:f>'Figure 9'!$P$8</c:f>
              <c:strCache>
                <c:ptCount val="1"/>
                <c:pt idx="0">
                  <c:v>Not currently studying</c:v>
                </c:pt>
              </c:strCache>
            </c:strRef>
          </c:tx>
          <c:spPr>
            <a:solidFill>
              <a:srgbClr val="495A5F"/>
            </a:solidFill>
          </c:spPr>
          <c:invertIfNegative val="0"/>
          <c:dLbls>
            <c:numFmt formatCode="0.0;0.0" sourceLinked="0"/>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9'!$Q$3:$U$3</c:f>
              <c:strCache>
                <c:ptCount val="5"/>
                <c:pt idx="0">
                  <c:v>Bachelor degree or above </c:v>
                </c:pt>
                <c:pt idx="1">
                  <c:v>Advanced Diploma / Diploma </c:v>
                </c:pt>
                <c:pt idx="2">
                  <c:v>Certificate
III / IV </c:v>
                </c:pt>
                <c:pt idx="3">
                  <c:v>Certificate
I / II </c:v>
                </c:pt>
                <c:pt idx="4">
                  <c:v>Other Certificates </c:v>
                </c:pt>
              </c:strCache>
            </c:strRef>
          </c:cat>
          <c:val>
            <c:numRef>
              <c:f>'Figure 9'!$Q$8:$U$8</c:f>
              <c:numCache>
                <c:formatCode>0.0</c:formatCode>
                <c:ptCount val="5"/>
                <c:pt idx="0">
                  <c:v>-86.841289165082898</c:v>
                </c:pt>
                <c:pt idx="1">
                  <c:v>-86.469415388474602</c:v>
                </c:pt>
                <c:pt idx="2">
                  <c:v>-68.529028416879399</c:v>
                </c:pt>
                <c:pt idx="3">
                  <c:v>-30.776550403139201</c:v>
                </c:pt>
                <c:pt idx="4">
                  <c:v>-41.310363071945297</c:v>
                </c:pt>
              </c:numCache>
            </c:numRef>
          </c:val>
          <c:extLst xmlns:c16r2="http://schemas.microsoft.com/office/drawing/2015/06/chart">
            <c:ext xmlns:c16="http://schemas.microsoft.com/office/drawing/2014/chart" uri="{C3380CC4-5D6E-409C-BE32-E72D297353CC}">
              <c16:uniqueId val="{00000001-6BC7-45ED-B33C-4FEF8F74F169}"/>
            </c:ext>
          </c:extLst>
        </c:ser>
        <c:ser>
          <c:idx val="3"/>
          <c:order val="2"/>
          <c:tx>
            <c:strRef>
              <c:f>'Figure 9'!$P$7</c:f>
              <c:strCache>
                <c:ptCount val="1"/>
                <c:pt idx="0">
                  <c:v>Certificate III</c:v>
                </c:pt>
              </c:strCache>
            </c:strRef>
          </c:tx>
          <c:spPr>
            <a:solidFill>
              <a:schemeClr val="accent3"/>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9'!$Q$3:$U$3</c:f>
              <c:strCache>
                <c:ptCount val="5"/>
                <c:pt idx="0">
                  <c:v>Bachelor degree or above </c:v>
                </c:pt>
                <c:pt idx="1">
                  <c:v>Advanced Diploma / Diploma </c:v>
                </c:pt>
                <c:pt idx="2">
                  <c:v>Certificate
III / IV </c:v>
                </c:pt>
                <c:pt idx="3">
                  <c:v>Certificate
I / II </c:v>
                </c:pt>
                <c:pt idx="4">
                  <c:v>Other Certificates </c:v>
                </c:pt>
              </c:strCache>
            </c:strRef>
          </c:cat>
          <c:val>
            <c:numRef>
              <c:f>'Figure 9'!$Q$7:$U$7</c:f>
              <c:numCache>
                <c:formatCode>General</c:formatCode>
                <c:ptCount val="5"/>
                <c:pt idx="3" formatCode="0.0">
                  <c:v>48.565031381146802</c:v>
                </c:pt>
                <c:pt idx="4" formatCode="0.0">
                  <c:v>29.082170128410102</c:v>
                </c:pt>
              </c:numCache>
            </c:numRef>
          </c:val>
          <c:extLst xmlns:c16r2="http://schemas.microsoft.com/office/drawing/2015/06/chart">
            <c:ext xmlns:c16="http://schemas.microsoft.com/office/drawing/2014/chart" uri="{C3380CC4-5D6E-409C-BE32-E72D297353CC}">
              <c16:uniqueId val="{00000002-6BC7-45ED-B33C-4FEF8F74F169}"/>
            </c:ext>
          </c:extLst>
        </c:ser>
        <c:ser>
          <c:idx val="2"/>
          <c:order val="3"/>
          <c:tx>
            <c:strRef>
              <c:f>'Figure 9'!$P$6</c:f>
              <c:strCache>
                <c:ptCount val="1"/>
                <c:pt idx="0">
                  <c:v>Certificate IV</c:v>
                </c:pt>
              </c:strCache>
            </c:strRef>
          </c:tx>
          <c:spPr>
            <a:solidFill>
              <a:srgbClr val="1CC49B"/>
            </a:solidFill>
          </c:spPr>
          <c:invertIfNegative val="0"/>
          <c:dLbls>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9'!$Q$3:$U$3</c:f>
              <c:strCache>
                <c:ptCount val="5"/>
                <c:pt idx="0">
                  <c:v>Bachelor degree or above </c:v>
                </c:pt>
                <c:pt idx="1">
                  <c:v>Advanced Diploma / Diploma </c:v>
                </c:pt>
                <c:pt idx="2">
                  <c:v>Certificate
III / IV </c:v>
                </c:pt>
                <c:pt idx="3">
                  <c:v>Certificate
I / II </c:v>
                </c:pt>
                <c:pt idx="4">
                  <c:v>Other Certificates </c:v>
                </c:pt>
              </c:strCache>
            </c:strRef>
          </c:cat>
          <c:val>
            <c:numRef>
              <c:f>'Figure 9'!$Q$6:$U$6</c:f>
              <c:numCache>
                <c:formatCode>General</c:formatCode>
                <c:ptCount val="5"/>
                <c:pt idx="3" formatCode="0.0">
                  <c:v>1.5438454724889601</c:v>
                </c:pt>
                <c:pt idx="4" formatCode="0.0">
                  <c:v>1.54948691650392</c:v>
                </c:pt>
              </c:numCache>
            </c:numRef>
          </c:val>
          <c:extLst xmlns:c16r2="http://schemas.microsoft.com/office/drawing/2015/06/chart">
            <c:ext xmlns:c16="http://schemas.microsoft.com/office/drawing/2014/chart" uri="{C3380CC4-5D6E-409C-BE32-E72D297353CC}">
              <c16:uniqueId val="{00000003-6BC7-45ED-B33C-4FEF8F74F169}"/>
            </c:ext>
          </c:extLst>
        </c:ser>
        <c:ser>
          <c:idx val="1"/>
          <c:order val="4"/>
          <c:tx>
            <c:strRef>
              <c:f>'Figure 9'!$P$5</c:f>
              <c:strCache>
                <c:ptCount val="1"/>
                <c:pt idx="0">
                  <c:v>Advanced Diploma or Diploma</c:v>
                </c:pt>
              </c:strCache>
            </c:strRef>
          </c:tx>
          <c:spPr>
            <a:solidFill>
              <a:schemeClr val="tx2">
                <a:lumMod val="60000"/>
                <a:lumOff val="40000"/>
              </a:schemeClr>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9'!$Q$3:$U$3</c:f>
              <c:strCache>
                <c:ptCount val="5"/>
                <c:pt idx="0">
                  <c:v>Bachelor degree or above </c:v>
                </c:pt>
                <c:pt idx="1">
                  <c:v>Advanced Diploma / Diploma </c:v>
                </c:pt>
                <c:pt idx="2">
                  <c:v>Certificate
III / IV </c:v>
                </c:pt>
                <c:pt idx="3">
                  <c:v>Certificate
I / II </c:v>
                </c:pt>
                <c:pt idx="4">
                  <c:v>Other Certificates </c:v>
                </c:pt>
              </c:strCache>
            </c:strRef>
          </c:cat>
          <c:val>
            <c:numRef>
              <c:f>'Figure 9'!$Q$5:$U$5</c:f>
              <c:numCache>
                <c:formatCode>General</c:formatCode>
                <c:ptCount val="5"/>
                <c:pt idx="2" formatCode="0.0">
                  <c:v>24.679710422972398</c:v>
                </c:pt>
                <c:pt idx="3" formatCode="0.0">
                  <c:v>12.1602088648915</c:v>
                </c:pt>
                <c:pt idx="4" formatCode="0.0">
                  <c:v>17.0580978091863</c:v>
                </c:pt>
              </c:numCache>
            </c:numRef>
          </c:val>
          <c:extLst xmlns:c16r2="http://schemas.microsoft.com/office/drawing/2015/06/chart">
            <c:ext xmlns:c16="http://schemas.microsoft.com/office/drawing/2014/chart" uri="{C3380CC4-5D6E-409C-BE32-E72D297353CC}">
              <c16:uniqueId val="{00000004-6BC7-45ED-B33C-4FEF8F74F169}"/>
            </c:ext>
          </c:extLst>
        </c:ser>
        <c:ser>
          <c:idx val="0"/>
          <c:order val="5"/>
          <c:tx>
            <c:strRef>
              <c:f>'Figure 9'!$P$4</c:f>
              <c:strCache>
                <c:ptCount val="1"/>
                <c:pt idx="0">
                  <c:v>Bachelor  degree and above</c:v>
                </c:pt>
              </c:strCache>
            </c:strRef>
          </c:tx>
          <c:invertIfNegative val="0"/>
          <c:dLbls>
            <c:dLbl>
              <c:idx val="2"/>
              <c:layout>
                <c:manualLayout>
                  <c:x val="0"/>
                  <c:y val="9.895091411825816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BC7-45ED-B33C-4FEF8F74F169}"/>
                </c:ext>
              </c:extLst>
            </c:dLbl>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9'!$Q$3:$U$3</c:f>
              <c:strCache>
                <c:ptCount val="5"/>
                <c:pt idx="0">
                  <c:v>Bachelor degree or above </c:v>
                </c:pt>
                <c:pt idx="1">
                  <c:v>Advanced Diploma / Diploma </c:v>
                </c:pt>
                <c:pt idx="2">
                  <c:v>Certificate
III / IV </c:v>
                </c:pt>
                <c:pt idx="3">
                  <c:v>Certificate
I / II </c:v>
                </c:pt>
                <c:pt idx="4">
                  <c:v>Other Certificates </c:v>
                </c:pt>
              </c:strCache>
            </c:strRef>
          </c:cat>
          <c:val>
            <c:numRef>
              <c:f>'Figure 9'!$Q$4:$U$4</c:f>
              <c:numCache>
                <c:formatCode>0.0</c:formatCode>
                <c:ptCount val="5"/>
                <c:pt idx="1">
                  <c:v>8.5223564239815701</c:v>
                </c:pt>
                <c:pt idx="2">
                  <c:v>2.2559256842288198</c:v>
                </c:pt>
                <c:pt idx="3">
                  <c:v>4.96693455815858</c:v>
                </c:pt>
                <c:pt idx="4">
                  <c:v>9.8024401121374307</c:v>
                </c:pt>
              </c:numCache>
            </c:numRef>
          </c:val>
          <c:extLst xmlns:c16r2="http://schemas.microsoft.com/office/drawing/2015/06/chart">
            <c:ext xmlns:c16="http://schemas.microsoft.com/office/drawing/2014/chart" uri="{C3380CC4-5D6E-409C-BE32-E72D297353CC}">
              <c16:uniqueId val="{00000006-6BC7-45ED-B33C-4FEF8F74F169}"/>
            </c:ext>
          </c:extLst>
        </c:ser>
        <c:dLbls>
          <c:showLegendKey val="0"/>
          <c:showVal val="0"/>
          <c:showCatName val="0"/>
          <c:showSerName val="0"/>
          <c:showPercent val="0"/>
          <c:showBubbleSize val="0"/>
        </c:dLbls>
        <c:gapWidth val="106"/>
        <c:overlap val="100"/>
        <c:axId val="255696896"/>
        <c:axId val="255698816"/>
      </c:barChart>
      <c:catAx>
        <c:axId val="255696896"/>
        <c:scaling>
          <c:orientation val="minMax"/>
        </c:scaling>
        <c:delete val="0"/>
        <c:axPos val="b"/>
        <c:title>
          <c:tx>
            <c:rich>
              <a:bodyPr/>
              <a:lstStyle/>
              <a:p>
                <a:pPr>
                  <a:defRPr/>
                </a:pPr>
                <a:r>
                  <a:rPr lang="en-AU"/>
                  <a:t>Higheset level of qualification completed</a:t>
                </a:r>
              </a:p>
            </c:rich>
          </c:tx>
          <c:layout>
            <c:manualLayout>
              <c:xMode val="edge"/>
              <c:yMode val="edge"/>
              <c:x val="0.27141602062696957"/>
              <c:y val="0.95727370377635179"/>
            </c:manualLayout>
          </c:layout>
          <c:overlay val="0"/>
        </c:title>
        <c:numFmt formatCode="General" sourceLinked="0"/>
        <c:majorTickMark val="out"/>
        <c:minorTickMark val="none"/>
        <c:tickLblPos val="low"/>
        <c:crossAx val="255698816"/>
        <c:crosses val="autoZero"/>
        <c:auto val="1"/>
        <c:lblAlgn val="ctr"/>
        <c:lblOffset val="100"/>
        <c:noMultiLvlLbl val="0"/>
      </c:catAx>
      <c:valAx>
        <c:axId val="255698816"/>
        <c:scaling>
          <c:orientation val="minMax"/>
          <c:max val="100"/>
          <c:min val="-100"/>
        </c:scaling>
        <c:delete val="0"/>
        <c:axPos val="l"/>
        <c:majorGridlines/>
        <c:title>
          <c:tx>
            <c:rich>
              <a:bodyPr/>
              <a:lstStyle/>
              <a:p>
                <a:pPr>
                  <a:defRPr/>
                </a:pPr>
                <a:r>
                  <a:rPr lang="en-AU"/>
                  <a:t>%</a:t>
                </a:r>
              </a:p>
            </c:rich>
          </c:tx>
          <c:layout/>
          <c:overlay val="0"/>
        </c:title>
        <c:numFmt formatCode="0;0" sourceLinked="0"/>
        <c:majorTickMark val="out"/>
        <c:minorTickMark val="none"/>
        <c:tickLblPos val="nextTo"/>
        <c:crossAx val="255696896"/>
        <c:crosses val="autoZero"/>
        <c:crossBetween val="between"/>
        <c:majorUnit val="10"/>
      </c:valAx>
    </c:plotArea>
    <c:legend>
      <c:legendPos val="r"/>
      <c:layout>
        <c:manualLayout>
          <c:xMode val="edge"/>
          <c:yMode val="edge"/>
          <c:x val="0.76264921129621754"/>
          <c:y val="0.14603281692487088"/>
          <c:w val="0.23735078870378248"/>
          <c:h val="0.73396884890887892"/>
        </c:manualLayout>
      </c:layout>
      <c:overlay val="0"/>
    </c:legend>
    <c:plotVisOnly val="1"/>
    <c:dispBlanksAs val="gap"/>
    <c:showDLblsOverMax val="0"/>
  </c:chart>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64040835955109"/>
          <c:y val="5.7516339869281043E-2"/>
          <c:w val="0.85698284403191338"/>
          <c:h val="0.8275555555555556"/>
        </c:manualLayout>
      </c:layout>
      <c:lineChart>
        <c:grouping val="standard"/>
        <c:varyColors val="0"/>
        <c:ser>
          <c:idx val="0"/>
          <c:order val="0"/>
          <c:tx>
            <c:v>Indigenous - Yes</c:v>
          </c:tx>
          <c:marker>
            <c:symbol val="none"/>
          </c:marker>
          <c:dLbls>
            <c:spPr>
              <a:noFill/>
              <a:ln>
                <a:noFill/>
              </a:ln>
              <a:effectLst/>
            </c:spPr>
            <c:txPr>
              <a:bodyPr/>
              <a:lstStyle/>
              <a:p>
                <a:pPr>
                  <a:defRPr b="1"/>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('Table 18'!$H$6,'Table 18'!$Q$6,'Table 18'!$Z$6)</c:f>
              <c:numCache>
                <c:formatCode>0.0</c:formatCode>
                <c:ptCount val="3"/>
                <c:pt idx="0">
                  <c:v>1.93602134971674</c:v>
                </c:pt>
                <c:pt idx="1">
                  <c:v>2.0611037392146101</c:v>
                </c:pt>
                <c:pt idx="2">
                  <c:v>2.9762682483810199</c:v>
                </c:pt>
              </c:numCache>
            </c:numRef>
          </c:val>
          <c:smooth val="0"/>
          <c:extLst xmlns:c16r2="http://schemas.microsoft.com/office/drawing/2015/06/chart">
            <c:ext xmlns:c16="http://schemas.microsoft.com/office/drawing/2014/chart" uri="{C3380CC4-5D6E-409C-BE32-E72D297353CC}">
              <c16:uniqueId val="{00000000-D42B-42E2-9FAD-2091EC31699F}"/>
            </c:ext>
          </c:extLst>
        </c:ser>
        <c:dLbls>
          <c:showLegendKey val="0"/>
          <c:showVal val="0"/>
          <c:showCatName val="0"/>
          <c:showSerName val="0"/>
          <c:showPercent val="0"/>
          <c:showBubbleSize val="0"/>
        </c:dLbls>
        <c:marker val="1"/>
        <c:smooth val="0"/>
        <c:axId val="255527936"/>
        <c:axId val="255533824"/>
      </c:lineChart>
      <c:catAx>
        <c:axId val="255527936"/>
        <c:scaling>
          <c:orientation val="minMax"/>
        </c:scaling>
        <c:delete val="0"/>
        <c:axPos val="b"/>
        <c:numFmt formatCode="General" sourceLinked="0"/>
        <c:majorTickMark val="out"/>
        <c:minorTickMark val="none"/>
        <c:tickLblPos val="nextTo"/>
        <c:crossAx val="255533824"/>
        <c:crosses val="autoZero"/>
        <c:auto val="1"/>
        <c:lblAlgn val="ctr"/>
        <c:lblOffset val="100"/>
        <c:noMultiLvlLbl val="0"/>
      </c:catAx>
      <c:valAx>
        <c:axId val="255533824"/>
        <c:scaling>
          <c:orientation val="minMax"/>
          <c:max val="10"/>
        </c:scaling>
        <c:delete val="0"/>
        <c:axPos val="l"/>
        <c:majorGridlines/>
        <c:title>
          <c:tx>
            <c:rich>
              <a:bodyPr/>
              <a:lstStyle/>
              <a:p>
                <a:pPr>
                  <a:defRPr/>
                </a:pPr>
                <a:r>
                  <a:rPr lang="en-AU"/>
                  <a:t>%</a:t>
                </a:r>
              </a:p>
            </c:rich>
          </c:tx>
          <c:layout/>
          <c:overlay val="0"/>
        </c:title>
        <c:numFmt formatCode="General" sourceLinked="0"/>
        <c:majorTickMark val="out"/>
        <c:minorTickMark val="none"/>
        <c:tickLblPos val="nextTo"/>
        <c:crossAx val="255527936"/>
        <c:crosses val="autoZero"/>
        <c:crossBetween val="between"/>
        <c:majorUnit val="5"/>
      </c:valAx>
    </c:plotArea>
    <c:plotVisOnly val="1"/>
    <c:dispBlanksAs val="gap"/>
    <c:showDLblsOverMax val="0"/>
  </c:chart>
  <c:spPr>
    <a:ln>
      <a:solidFill>
        <a:schemeClr val="tx1"/>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11'!$I$2</c:f>
              <c:strCache>
                <c:ptCount val="1"/>
                <c:pt idx="0">
                  <c:v>Indigenous - Yes</c:v>
                </c:pt>
              </c:strCache>
            </c:strRef>
          </c:tx>
          <c:marker>
            <c:symbol val="none"/>
          </c:marker>
          <c:dLbls>
            <c:numFmt formatCode="#,##0.0" sourceLinked="0"/>
            <c:spPr>
              <a:noFill/>
              <a:ln>
                <a:noFill/>
              </a:ln>
              <a:effectLst/>
            </c:spPr>
            <c:txPr>
              <a:bodyPr wrap="square" lIns="38100" tIns="19050" rIns="38100" bIns="19050" anchor="ctr">
                <a:spAutoFit/>
              </a:bodyPr>
              <a:lstStyle/>
              <a:p>
                <a:pPr>
                  <a:defRPr b="1"/>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 11'!$J$2:$L$2</c:f>
              <c:numCache>
                <c:formatCode>General</c:formatCode>
                <c:ptCount val="3"/>
                <c:pt idx="0">
                  <c:v>1.9</c:v>
                </c:pt>
                <c:pt idx="1">
                  <c:v>1.9</c:v>
                </c:pt>
                <c:pt idx="2">
                  <c:v>2</c:v>
                </c:pt>
              </c:numCache>
            </c:numRef>
          </c:val>
          <c:smooth val="0"/>
          <c:extLst xmlns:c16r2="http://schemas.microsoft.com/office/drawing/2015/06/chart">
            <c:ext xmlns:c16="http://schemas.microsoft.com/office/drawing/2014/chart" uri="{C3380CC4-5D6E-409C-BE32-E72D297353CC}">
              <c16:uniqueId val="{00000000-1E0A-44D0-A550-4BDF9D6E1AEB}"/>
            </c:ext>
          </c:extLst>
        </c:ser>
        <c:dLbls>
          <c:showLegendKey val="0"/>
          <c:showVal val="0"/>
          <c:showCatName val="0"/>
          <c:showSerName val="0"/>
          <c:showPercent val="0"/>
          <c:showBubbleSize val="0"/>
        </c:dLbls>
        <c:marker val="1"/>
        <c:smooth val="0"/>
        <c:axId val="255562880"/>
        <c:axId val="255564416"/>
      </c:lineChart>
      <c:catAx>
        <c:axId val="255562880"/>
        <c:scaling>
          <c:orientation val="minMax"/>
        </c:scaling>
        <c:delete val="0"/>
        <c:axPos val="b"/>
        <c:numFmt formatCode="General" sourceLinked="0"/>
        <c:majorTickMark val="out"/>
        <c:minorTickMark val="none"/>
        <c:tickLblPos val="nextTo"/>
        <c:crossAx val="255564416"/>
        <c:crosses val="autoZero"/>
        <c:auto val="1"/>
        <c:lblAlgn val="ctr"/>
        <c:lblOffset val="100"/>
        <c:noMultiLvlLbl val="0"/>
      </c:catAx>
      <c:valAx>
        <c:axId val="255564416"/>
        <c:scaling>
          <c:orientation val="minMax"/>
          <c:max val="10"/>
        </c:scaling>
        <c:delete val="0"/>
        <c:axPos val="l"/>
        <c:majorGridlines/>
        <c:title>
          <c:tx>
            <c:rich>
              <a:bodyPr/>
              <a:lstStyle/>
              <a:p>
                <a:pPr>
                  <a:defRPr/>
                </a:pPr>
                <a:r>
                  <a:rPr lang="en-AU"/>
                  <a:t>%</a:t>
                </a:r>
              </a:p>
            </c:rich>
          </c:tx>
          <c:layout/>
          <c:overlay val="0"/>
        </c:title>
        <c:numFmt formatCode="General" sourceLinked="0"/>
        <c:majorTickMark val="out"/>
        <c:minorTickMark val="none"/>
        <c:tickLblPos val="nextTo"/>
        <c:crossAx val="255562880"/>
        <c:crosses val="autoZero"/>
        <c:crossBetween val="between"/>
        <c:majorUnit val="5"/>
      </c:valAx>
    </c:plotArea>
    <c:plotVisOnly val="1"/>
    <c:dispBlanksAs val="gap"/>
    <c:showDLblsOverMax val="0"/>
  </c:chart>
  <c:spPr>
    <a:ln>
      <a:solidFill>
        <a:sysClr val="windowText" lastClr="000000"/>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55599300087489"/>
          <c:y val="5.0925925925925923E-2"/>
          <c:w val="0.85388845144356951"/>
          <c:h val="0.67880067074948969"/>
        </c:manualLayout>
      </c:layout>
      <c:lineChart>
        <c:grouping val="standard"/>
        <c:varyColors val="0"/>
        <c:ser>
          <c:idx val="0"/>
          <c:order val="0"/>
          <c:tx>
            <c:strRef>
              <c:f>'Figure 12'!$K$3</c:f>
              <c:strCache>
                <c:ptCount val="1"/>
                <c:pt idx="0">
                  <c:v>Indigenous - with ECEC-related qualification</c:v>
                </c:pt>
              </c:strCache>
            </c:strRef>
          </c:tx>
          <c:marker>
            <c:symbol val="none"/>
          </c:marker>
          <c:dLbls>
            <c:spPr>
              <a:noFill/>
              <a:ln>
                <a:noFill/>
              </a:ln>
              <a:effectLst/>
            </c:spPr>
            <c:txPr>
              <a:bodyPr/>
              <a:lstStyle/>
              <a:p>
                <a:pPr>
                  <a:defRPr b="1"/>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 12'!$L$2:$N$2</c:f>
              <c:numCache>
                <c:formatCode>General</c:formatCode>
                <c:ptCount val="3"/>
                <c:pt idx="0">
                  <c:v>2010</c:v>
                </c:pt>
                <c:pt idx="1">
                  <c:v>2013</c:v>
                </c:pt>
                <c:pt idx="2">
                  <c:v>2016</c:v>
                </c:pt>
              </c:numCache>
            </c:numRef>
          </c:cat>
          <c:val>
            <c:numRef>
              <c:f>'Figure 12'!$L$3:$N$3</c:f>
              <c:numCache>
                <c:formatCode>0.0</c:formatCode>
                <c:ptCount val="3"/>
                <c:pt idx="0">
                  <c:v>65.5</c:v>
                </c:pt>
                <c:pt idx="1">
                  <c:v>74.5</c:v>
                </c:pt>
                <c:pt idx="2">
                  <c:v>80.765488098331105</c:v>
                </c:pt>
              </c:numCache>
            </c:numRef>
          </c:val>
          <c:smooth val="0"/>
          <c:extLst xmlns:c16r2="http://schemas.microsoft.com/office/drawing/2015/06/chart">
            <c:ext xmlns:c16="http://schemas.microsoft.com/office/drawing/2014/chart" uri="{C3380CC4-5D6E-409C-BE32-E72D297353CC}">
              <c16:uniqueId val="{00000000-ACFF-4EFF-948B-9C87DA9F0F0B}"/>
            </c:ext>
          </c:extLst>
        </c:ser>
        <c:ser>
          <c:idx val="1"/>
          <c:order val="1"/>
          <c:tx>
            <c:strRef>
              <c:f>'Figure 12'!$K$4</c:f>
              <c:strCache>
                <c:ptCount val="1"/>
                <c:pt idx="0">
                  <c:v>Indigenous - with Bachelor degree and above</c:v>
                </c:pt>
              </c:strCache>
            </c:strRef>
          </c:tx>
          <c:spPr>
            <a:ln>
              <a:solidFill>
                <a:schemeClr val="accent3">
                  <a:lumMod val="75000"/>
                </a:schemeClr>
              </a:solidFill>
            </a:ln>
          </c:spPr>
          <c:marker>
            <c:symbol val="none"/>
          </c:marker>
          <c:dLbls>
            <c:spPr>
              <a:noFill/>
              <a:ln>
                <a:noFill/>
              </a:ln>
              <a:effectLst/>
            </c:spPr>
            <c:txPr>
              <a:bodyPr/>
              <a:lstStyle/>
              <a:p>
                <a:pPr>
                  <a:defRPr b="1"/>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12'!$L$2:$N$2</c:f>
              <c:numCache>
                <c:formatCode>General</c:formatCode>
                <c:ptCount val="3"/>
                <c:pt idx="0">
                  <c:v>2010</c:v>
                </c:pt>
                <c:pt idx="1">
                  <c:v>2013</c:v>
                </c:pt>
                <c:pt idx="2">
                  <c:v>2016</c:v>
                </c:pt>
              </c:numCache>
            </c:numRef>
          </c:cat>
          <c:val>
            <c:numRef>
              <c:f>'Figure 12'!$L$4:$N$4</c:f>
              <c:numCache>
                <c:formatCode>0.0</c:formatCode>
                <c:ptCount val="3"/>
                <c:pt idx="0">
                  <c:v>4</c:v>
                </c:pt>
                <c:pt idx="1">
                  <c:v>5.6</c:v>
                </c:pt>
                <c:pt idx="2">
                  <c:v>6.0317198472862597</c:v>
                </c:pt>
              </c:numCache>
            </c:numRef>
          </c:val>
          <c:smooth val="0"/>
          <c:extLst xmlns:c16r2="http://schemas.microsoft.com/office/drawing/2015/06/chart">
            <c:ext xmlns:c16="http://schemas.microsoft.com/office/drawing/2014/chart" uri="{C3380CC4-5D6E-409C-BE32-E72D297353CC}">
              <c16:uniqueId val="{00000001-ACFF-4EFF-948B-9C87DA9F0F0B}"/>
            </c:ext>
          </c:extLst>
        </c:ser>
        <c:dLbls>
          <c:showLegendKey val="0"/>
          <c:showVal val="0"/>
          <c:showCatName val="0"/>
          <c:showSerName val="0"/>
          <c:showPercent val="0"/>
          <c:showBubbleSize val="0"/>
        </c:dLbls>
        <c:marker val="1"/>
        <c:smooth val="0"/>
        <c:axId val="255927808"/>
        <c:axId val="255929344"/>
      </c:lineChart>
      <c:catAx>
        <c:axId val="255927808"/>
        <c:scaling>
          <c:orientation val="minMax"/>
        </c:scaling>
        <c:delete val="0"/>
        <c:axPos val="b"/>
        <c:numFmt formatCode="General" sourceLinked="0"/>
        <c:majorTickMark val="out"/>
        <c:minorTickMark val="none"/>
        <c:tickLblPos val="nextTo"/>
        <c:crossAx val="255929344"/>
        <c:crosses val="autoZero"/>
        <c:auto val="1"/>
        <c:lblAlgn val="ctr"/>
        <c:lblOffset val="100"/>
        <c:noMultiLvlLbl val="0"/>
      </c:catAx>
      <c:valAx>
        <c:axId val="255929344"/>
        <c:scaling>
          <c:orientation val="minMax"/>
          <c:max val="100"/>
        </c:scaling>
        <c:delete val="0"/>
        <c:axPos val="l"/>
        <c:majorGridlines/>
        <c:title>
          <c:tx>
            <c:rich>
              <a:bodyPr/>
              <a:lstStyle/>
              <a:p>
                <a:pPr>
                  <a:defRPr/>
                </a:pPr>
                <a:r>
                  <a:rPr lang="en-AU"/>
                  <a:t>%</a:t>
                </a:r>
              </a:p>
            </c:rich>
          </c:tx>
          <c:layout/>
          <c:overlay val="0"/>
        </c:title>
        <c:numFmt formatCode="General" sourceLinked="0"/>
        <c:majorTickMark val="out"/>
        <c:minorTickMark val="none"/>
        <c:tickLblPos val="nextTo"/>
        <c:crossAx val="255927808"/>
        <c:crosses val="autoZero"/>
        <c:crossBetween val="between"/>
        <c:majorUnit val="10"/>
      </c:valAx>
    </c:plotArea>
    <c:legend>
      <c:legendPos val="b"/>
      <c:layout/>
      <c:overlay val="0"/>
    </c:legend>
    <c:plotVisOnly val="1"/>
    <c:dispBlanksAs val="gap"/>
    <c:showDLblsOverMax val="0"/>
  </c:chart>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2"/>
          <c:order val="0"/>
          <c:tx>
            <c:strRef>
              <c:f>'Figure 13'!$G$2:$H$2</c:f>
              <c:strCache>
                <c:ptCount val="1"/>
                <c:pt idx="0">
                  <c:v>2016</c:v>
                </c:pt>
              </c:strCache>
            </c:strRef>
          </c:tx>
          <c:invertIfNegative val="0"/>
          <c:dLbls>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13'!$B$4:$B$6,'Figure 13'!$B$8)</c:f>
              <c:strCache>
                <c:ptCount val="4"/>
                <c:pt idx="0">
                  <c:v>Early Years Learning Framework </c:v>
                </c:pt>
                <c:pt idx="1">
                  <c:v>State / Territory curriculum or framework</c:v>
                </c:pt>
                <c:pt idx="2">
                  <c:v>Other curriculum or framework</c:v>
                </c:pt>
                <c:pt idx="3">
                  <c:v>No program </c:v>
                </c:pt>
              </c:strCache>
            </c:strRef>
          </c:cat>
          <c:val>
            <c:numRef>
              <c:f>('Figure 13'!$H$4:$H$6,'Figure 13'!$H$8)</c:f>
              <c:numCache>
                <c:formatCode>0.0</c:formatCode>
                <c:ptCount val="4"/>
                <c:pt idx="0">
                  <c:v>94.112319984812601</c:v>
                </c:pt>
                <c:pt idx="1">
                  <c:v>16.522408480924501</c:v>
                </c:pt>
                <c:pt idx="2">
                  <c:v>7.8083696251292496</c:v>
                </c:pt>
                <c:pt idx="3">
                  <c:v>1.7352868166162601E-2</c:v>
                </c:pt>
              </c:numCache>
            </c:numRef>
          </c:val>
          <c:extLst xmlns:c16r2="http://schemas.microsoft.com/office/drawing/2015/06/chart">
            <c:ext xmlns:c16="http://schemas.microsoft.com/office/drawing/2014/chart" uri="{C3380CC4-5D6E-409C-BE32-E72D297353CC}">
              <c16:uniqueId val="{00000000-697D-4797-A950-3395C7A99823}"/>
            </c:ext>
          </c:extLst>
        </c:ser>
        <c:ser>
          <c:idx val="1"/>
          <c:order val="1"/>
          <c:tx>
            <c:strRef>
              <c:f>'Figure 13'!$E$2:$F$2</c:f>
              <c:strCache>
                <c:ptCount val="1"/>
                <c:pt idx="0">
                  <c:v>2013</c:v>
                </c:pt>
              </c:strCache>
            </c:strRef>
          </c:tx>
          <c:invertIfNegative val="0"/>
          <c:dLbls>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13'!$B$4:$B$6,'Figure 13'!$B$8)</c:f>
              <c:strCache>
                <c:ptCount val="4"/>
                <c:pt idx="0">
                  <c:v>Early Years Learning Framework </c:v>
                </c:pt>
                <c:pt idx="1">
                  <c:v>State / Territory curriculum or framework</c:v>
                </c:pt>
                <c:pt idx="2">
                  <c:v>Other curriculum or framework</c:v>
                </c:pt>
                <c:pt idx="3">
                  <c:v>No program </c:v>
                </c:pt>
              </c:strCache>
            </c:strRef>
          </c:cat>
          <c:val>
            <c:numRef>
              <c:f>('Figure 13'!$F$4:$F$6,'Figure 13'!$F$8)</c:f>
              <c:numCache>
                <c:formatCode>0.0</c:formatCode>
                <c:ptCount val="4"/>
                <c:pt idx="0">
                  <c:v>93.843835837297888</c:v>
                </c:pt>
                <c:pt idx="1">
                  <c:v>15.958475506972972</c:v>
                </c:pt>
                <c:pt idx="2">
                  <c:v>6.0258634133184641</c:v>
                </c:pt>
                <c:pt idx="3">
                  <c:v>0.39451760358767962</c:v>
                </c:pt>
              </c:numCache>
            </c:numRef>
          </c:val>
          <c:extLst xmlns:c16r2="http://schemas.microsoft.com/office/drawing/2015/06/chart">
            <c:ext xmlns:c16="http://schemas.microsoft.com/office/drawing/2014/chart" uri="{C3380CC4-5D6E-409C-BE32-E72D297353CC}">
              <c16:uniqueId val="{00000001-697D-4797-A950-3395C7A99823}"/>
            </c:ext>
          </c:extLst>
        </c:ser>
        <c:ser>
          <c:idx val="0"/>
          <c:order val="2"/>
          <c:tx>
            <c:strRef>
              <c:f>'Figure 13'!$C$2:$D$2</c:f>
              <c:strCache>
                <c:ptCount val="1"/>
                <c:pt idx="0">
                  <c:v>2010</c:v>
                </c:pt>
              </c:strCache>
            </c:strRef>
          </c:tx>
          <c:invertIfNegative val="0"/>
          <c:dLbls>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13'!$B$4:$B$6,'Figure 13'!$B$8)</c:f>
              <c:strCache>
                <c:ptCount val="4"/>
                <c:pt idx="0">
                  <c:v>Early Years Learning Framework </c:v>
                </c:pt>
                <c:pt idx="1">
                  <c:v>State / Territory curriculum or framework</c:v>
                </c:pt>
                <c:pt idx="2">
                  <c:v>Other curriculum or framework</c:v>
                </c:pt>
                <c:pt idx="3">
                  <c:v>No program </c:v>
                </c:pt>
              </c:strCache>
            </c:strRef>
          </c:cat>
          <c:val>
            <c:numRef>
              <c:f>('Figure 13'!$D$4:$D$6,'Figure 13'!$D$8)</c:f>
              <c:numCache>
                <c:formatCode>0.0</c:formatCode>
                <c:ptCount val="4"/>
                <c:pt idx="0">
                  <c:v>66.512422954001877</c:v>
                </c:pt>
                <c:pt idx="1">
                  <c:v>27.468592536383689</c:v>
                </c:pt>
                <c:pt idx="2">
                  <c:v>17.352636715099752</c:v>
                </c:pt>
                <c:pt idx="3">
                  <c:v>7.1891485641560768</c:v>
                </c:pt>
              </c:numCache>
            </c:numRef>
          </c:val>
          <c:extLst xmlns:c16r2="http://schemas.microsoft.com/office/drawing/2015/06/chart">
            <c:ext xmlns:c16="http://schemas.microsoft.com/office/drawing/2014/chart" uri="{C3380CC4-5D6E-409C-BE32-E72D297353CC}">
              <c16:uniqueId val="{00000002-697D-4797-A950-3395C7A99823}"/>
            </c:ext>
          </c:extLst>
        </c:ser>
        <c:dLbls>
          <c:showLegendKey val="0"/>
          <c:showVal val="0"/>
          <c:showCatName val="0"/>
          <c:showSerName val="0"/>
          <c:showPercent val="0"/>
          <c:showBubbleSize val="0"/>
        </c:dLbls>
        <c:gapWidth val="150"/>
        <c:axId val="255832064"/>
        <c:axId val="255833600"/>
      </c:barChart>
      <c:catAx>
        <c:axId val="255832064"/>
        <c:scaling>
          <c:orientation val="maxMin"/>
        </c:scaling>
        <c:delete val="0"/>
        <c:axPos val="l"/>
        <c:numFmt formatCode="General" sourceLinked="1"/>
        <c:majorTickMark val="out"/>
        <c:minorTickMark val="none"/>
        <c:tickLblPos val="nextTo"/>
        <c:crossAx val="255833600"/>
        <c:crosses val="autoZero"/>
        <c:auto val="1"/>
        <c:lblAlgn val="ctr"/>
        <c:lblOffset val="100"/>
        <c:noMultiLvlLbl val="0"/>
      </c:catAx>
      <c:valAx>
        <c:axId val="255833600"/>
        <c:scaling>
          <c:orientation val="minMax"/>
        </c:scaling>
        <c:delete val="0"/>
        <c:axPos val="t"/>
        <c:title>
          <c:tx>
            <c:rich>
              <a:bodyPr/>
              <a:lstStyle/>
              <a:p>
                <a:pPr>
                  <a:defRPr/>
                </a:pPr>
                <a:r>
                  <a:rPr lang="en-AU"/>
                  <a:t>%</a:t>
                </a:r>
              </a:p>
            </c:rich>
          </c:tx>
          <c:layout/>
          <c:overlay val="0"/>
        </c:title>
        <c:numFmt formatCode="0" sourceLinked="0"/>
        <c:majorTickMark val="in"/>
        <c:minorTickMark val="none"/>
        <c:tickLblPos val="nextTo"/>
        <c:spPr>
          <a:ln/>
        </c:spPr>
        <c:crossAx val="255832064"/>
        <c:crosses val="autoZero"/>
        <c:crossBetween val="between"/>
      </c:valAx>
    </c:plotArea>
    <c:legend>
      <c:legendPos val="r"/>
      <c:layout/>
      <c:overlay val="0"/>
    </c:legend>
    <c:plotVisOnly val="1"/>
    <c:dispBlanksAs val="gap"/>
    <c:showDLblsOverMax val="0"/>
  </c:chart>
  <c:spPr>
    <a:ln>
      <a:solidFill>
        <a:sysClr val="windowText" lastClr="000000"/>
      </a:solid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21166083567008"/>
          <c:y val="0.15875026914454005"/>
          <c:w val="0.54437316063165753"/>
          <c:h val="0.68188247821335501"/>
        </c:manualLayout>
      </c:layout>
      <c:barChart>
        <c:barDir val="col"/>
        <c:grouping val="stacked"/>
        <c:varyColors val="0"/>
        <c:ser>
          <c:idx val="5"/>
          <c:order val="0"/>
          <c:tx>
            <c:strRef>
              <c:f>'Figure 14'!$P$9</c:f>
              <c:strCache>
                <c:ptCount val="1"/>
                <c:pt idx="0">
                  <c:v>Same or lower level</c:v>
                </c:pt>
              </c:strCache>
            </c:strRef>
          </c:tx>
          <c:spPr>
            <a:solidFill>
              <a:srgbClr val="868B99"/>
            </a:solidFill>
          </c:spPr>
          <c:invertIfNegative val="0"/>
          <c:dLbls>
            <c:dLbl>
              <c:idx val="1"/>
              <c:layout>
                <c:manualLayout>
                  <c:x val="-4.0425846852367784E-17"/>
                  <c:y val="-7.934200634336205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C88-49E0-A15D-CD4623C0C141}"/>
                </c:ext>
              </c:extLst>
            </c:dLbl>
            <c:dLbl>
              <c:idx val="2"/>
              <c:layout>
                <c:manualLayout>
                  <c:x val="0"/>
                  <c:y val="-1.05790035965155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C88-49E0-A15D-CD4623C0C141}"/>
                </c:ext>
              </c:extLst>
            </c:dLbl>
            <c:dLbl>
              <c:idx val="3"/>
              <c:layout>
                <c:manualLayout>
                  <c:x val="-1.1025358324145534E-2"/>
                  <c:y val="-7.93378412993271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C88-49E0-A15D-CD4623C0C141}"/>
                </c:ext>
              </c:extLst>
            </c:dLbl>
            <c:dLbl>
              <c:idx val="4"/>
              <c:layout>
                <c:manualLayout>
                  <c:x val="0"/>
                  <c:y val="-1.05787953443137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C88-49E0-A15D-CD4623C0C141}"/>
                </c:ext>
              </c:extLst>
            </c:dLbl>
            <c:numFmt formatCode="0.0;0.0" sourceLinked="0"/>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14'!$Q$3:$U$3</c:f>
              <c:strCache>
                <c:ptCount val="5"/>
                <c:pt idx="0">
                  <c:v>Bachelor degree or above </c:v>
                </c:pt>
                <c:pt idx="1">
                  <c:v>Advanced Diploma / Diploma </c:v>
                </c:pt>
                <c:pt idx="2">
                  <c:v>Certificate
III / IV </c:v>
                </c:pt>
                <c:pt idx="3">
                  <c:v>Certificate
I / II </c:v>
                </c:pt>
                <c:pt idx="4">
                  <c:v>Other Certificates </c:v>
                </c:pt>
              </c:strCache>
            </c:strRef>
          </c:cat>
          <c:val>
            <c:numRef>
              <c:f>'Figure 14'!$Q$9:$U$9</c:f>
              <c:numCache>
                <c:formatCode>0.0</c:formatCode>
                <c:ptCount val="5"/>
                <c:pt idx="0">
                  <c:v>-8.771860988386484</c:v>
                </c:pt>
                <c:pt idx="1">
                  <c:v>-3.1371802746517763</c:v>
                </c:pt>
                <c:pt idx="2">
                  <c:v>-2.9354404665449918</c:v>
                </c:pt>
                <c:pt idx="3">
                  <c:v>-5.1078019844427702</c:v>
                </c:pt>
                <c:pt idx="4">
                  <c:v>-2.18810012704837</c:v>
                </c:pt>
              </c:numCache>
            </c:numRef>
          </c:val>
          <c:extLst xmlns:c16r2="http://schemas.microsoft.com/office/drawing/2015/06/chart">
            <c:ext xmlns:c16="http://schemas.microsoft.com/office/drawing/2014/chart" uri="{C3380CC4-5D6E-409C-BE32-E72D297353CC}">
              <c16:uniqueId val="{00000000-3C88-49E0-A15D-CD4623C0C141}"/>
            </c:ext>
          </c:extLst>
        </c:ser>
        <c:ser>
          <c:idx val="6"/>
          <c:order val="1"/>
          <c:tx>
            <c:strRef>
              <c:f>'Figure 14'!$P$8</c:f>
              <c:strCache>
                <c:ptCount val="1"/>
                <c:pt idx="0">
                  <c:v>Not currently studying</c:v>
                </c:pt>
              </c:strCache>
            </c:strRef>
          </c:tx>
          <c:spPr>
            <a:solidFill>
              <a:srgbClr val="495A5F"/>
            </a:solidFill>
          </c:spPr>
          <c:invertIfNegative val="0"/>
          <c:dLbls>
            <c:dLbl>
              <c:idx val="3"/>
              <c:layout>
                <c:manualLayout>
                  <c:x val="1.1025358324145534E-2"/>
                  <c:y val="-2.644594709977571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C88-49E0-A15D-CD4623C0C141}"/>
                </c:ext>
              </c:extLst>
            </c:dLbl>
            <c:numFmt formatCode="0.0;0.0" sourceLinked="0"/>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14'!$Q$3:$U$3</c:f>
              <c:strCache>
                <c:ptCount val="5"/>
                <c:pt idx="0">
                  <c:v>Bachelor degree or above </c:v>
                </c:pt>
                <c:pt idx="1">
                  <c:v>Advanced Diploma / Diploma </c:v>
                </c:pt>
                <c:pt idx="2">
                  <c:v>Certificate
III / IV </c:v>
                </c:pt>
                <c:pt idx="3">
                  <c:v>Certificate
I / II </c:v>
                </c:pt>
                <c:pt idx="4">
                  <c:v>Other Certificates </c:v>
                </c:pt>
              </c:strCache>
            </c:strRef>
          </c:cat>
          <c:val>
            <c:numRef>
              <c:f>'Figure 14'!$Q$8:$U$8</c:f>
              <c:numCache>
                <c:formatCode>0.0</c:formatCode>
                <c:ptCount val="5"/>
                <c:pt idx="0">
                  <c:v>-91.228139011613493</c:v>
                </c:pt>
                <c:pt idx="1">
                  <c:v>-81.112325531696101</c:v>
                </c:pt>
                <c:pt idx="2">
                  <c:v>-72.030907405568797</c:v>
                </c:pt>
                <c:pt idx="3">
                  <c:v>-7.4674803772102702</c:v>
                </c:pt>
                <c:pt idx="4">
                  <c:v>-18.270114629462501</c:v>
                </c:pt>
              </c:numCache>
            </c:numRef>
          </c:val>
          <c:extLst xmlns:c16r2="http://schemas.microsoft.com/office/drawing/2015/06/chart">
            <c:ext xmlns:c16="http://schemas.microsoft.com/office/drawing/2014/chart" uri="{C3380CC4-5D6E-409C-BE32-E72D297353CC}">
              <c16:uniqueId val="{00000001-3C88-49E0-A15D-CD4623C0C141}"/>
            </c:ext>
          </c:extLst>
        </c:ser>
        <c:ser>
          <c:idx val="3"/>
          <c:order val="2"/>
          <c:tx>
            <c:strRef>
              <c:f>'Figure 14'!$P$7</c:f>
              <c:strCache>
                <c:ptCount val="1"/>
                <c:pt idx="0">
                  <c:v>Certificate III</c:v>
                </c:pt>
              </c:strCache>
            </c:strRef>
          </c:tx>
          <c:spPr>
            <a:solidFill>
              <a:schemeClr val="accent3"/>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14'!$Q$3:$U$3</c:f>
              <c:strCache>
                <c:ptCount val="5"/>
                <c:pt idx="0">
                  <c:v>Bachelor degree or above </c:v>
                </c:pt>
                <c:pt idx="1">
                  <c:v>Advanced Diploma / Diploma </c:v>
                </c:pt>
                <c:pt idx="2">
                  <c:v>Certificate
III / IV </c:v>
                </c:pt>
                <c:pt idx="3">
                  <c:v>Certificate
I / II </c:v>
                </c:pt>
                <c:pt idx="4">
                  <c:v>Other Certificates </c:v>
                </c:pt>
              </c:strCache>
            </c:strRef>
          </c:cat>
          <c:val>
            <c:numRef>
              <c:f>'Figure 14'!$Q$7:$U$7</c:f>
              <c:numCache>
                <c:formatCode>General</c:formatCode>
                <c:ptCount val="5"/>
                <c:pt idx="3" formatCode="0.0">
                  <c:v>74.907242657544302</c:v>
                </c:pt>
                <c:pt idx="4" formatCode="0.0">
                  <c:v>57.731774775526397</c:v>
                </c:pt>
              </c:numCache>
            </c:numRef>
          </c:val>
          <c:extLst xmlns:c16r2="http://schemas.microsoft.com/office/drawing/2015/06/chart">
            <c:ext xmlns:c16="http://schemas.microsoft.com/office/drawing/2014/chart" uri="{C3380CC4-5D6E-409C-BE32-E72D297353CC}">
              <c16:uniqueId val="{00000002-3C88-49E0-A15D-CD4623C0C141}"/>
            </c:ext>
          </c:extLst>
        </c:ser>
        <c:ser>
          <c:idx val="2"/>
          <c:order val="3"/>
          <c:tx>
            <c:strRef>
              <c:f>'Figure 14'!$P$6</c:f>
              <c:strCache>
                <c:ptCount val="1"/>
                <c:pt idx="0">
                  <c:v>Certificate IV</c:v>
                </c:pt>
              </c:strCache>
            </c:strRef>
          </c:tx>
          <c:spPr>
            <a:solidFill>
              <a:srgbClr val="1CC49B"/>
            </a:solidFill>
          </c:spPr>
          <c:invertIfNegative val="0"/>
          <c:cat>
            <c:strRef>
              <c:f>'Figure 14'!$Q$3:$U$3</c:f>
              <c:strCache>
                <c:ptCount val="5"/>
                <c:pt idx="0">
                  <c:v>Bachelor degree or above </c:v>
                </c:pt>
                <c:pt idx="1">
                  <c:v>Advanced Diploma / Diploma </c:v>
                </c:pt>
                <c:pt idx="2">
                  <c:v>Certificate
III / IV </c:v>
                </c:pt>
                <c:pt idx="3">
                  <c:v>Certificate
I / II </c:v>
                </c:pt>
                <c:pt idx="4">
                  <c:v>Other Certificates </c:v>
                </c:pt>
              </c:strCache>
            </c:strRef>
          </c:cat>
          <c:val>
            <c:numRef>
              <c:f>'Figure 14'!$Q$6:$U$6</c:f>
              <c:numCache>
                <c:formatCode>General</c:formatCode>
                <c:ptCount val="5"/>
                <c:pt idx="3" formatCode="0.0">
                  <c:v>0</c:v>
                </c:pt>
                <c:pt idx="4" formatCode="0.0">
                  <c:v>0</c:v>
                </c:pt>
              </c:numCache>
            </c:numRef>
          </c:val>
          <c:extLst xmlns:c16r2="http://schemas.microsoft.com/office/drawing/2015/06/chart">
            <c:ext xmlns:c16="http://schemas.microsoft.com/office/drawing/2014/chart" uri="{C3380CC4-5D6E-409C-BE32-E72D297353CC}">
              <c16:uniqueId val="{00000003-3C88-49E0-A15D-CD4623C0C141}"/>
            </c:ext>
          </c:extLst>
        </c:ser>
        <c:ser>
          <c:idx val="1"/>
          <c:order val="4"/>
          <c:tx>
            <c:strRef>
              <c:f>'Figure 14'!$P$5</c:f>
              <c:strCache>
                <c:ptCount val="1"/>
                <c:pt idx="0">
                  <c:v>Advanced Diploma or Diploma</c:v>
                </c:pt>
              </c:strCache>
            </c:strRef>
          </c:tx>
          <c:spPr>
            <a:solidFill>
              <a:schemeClr val="tx2">
                <a:lumMod val="60000"/>
                <a:lumOff val="40000"/>
              </a:schemeClr>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14'!$Q$3:$U$3</c:f>
              <c:strCache>
                <c:ptCount val="5"/>
                <c:pt idx="0">
                  <c:v>Bachelor degree or above </c:v>
                </c:pt>
                <c:pt idx="1">
                  <c:v>Advanced Diploma / Diploma </c:v>
                </c:pt>
                <c:pt idx="2">
                  <c:v>Certificate
III / IV </c:v>
                </c:pt>
                <c:pt idx="3">
                  <c:v>Certificate
I / II </c:v>
                </c:pt>
                <c:pt idx="4">
                  <c:v>Other Certificates </c:v>
                </c:pt>
              </c:strCache>
            </c:strRef>
          </c:cat>
          <c:val>
            <c:numRef>
              <c:f>'Figure 14'!$Q$5:$U$5</c:f>
              <c:numCache>
                <c:formatCode>General</c:formatCode>
                <c:ptCount val="5"/>
                <c:pt idx="2" formatCode="0.0">
                  <c:v>22.900858949407699</c:v>
                </c:pt>
                <c:pt idx="3" formatCode="0.0">
                  <c:v>12.517474980802699</c:v>
                </c:pt>
                <c:pt idx="4" formatCode="0.0">
                  <c:v>14.5712793318464</c:v>
                </c:pt>
              </c:numCache>
            </c:numRef>
          </c:val>
          <c:extLst xmlns:c16r2="http://schemas.microsoft.com/office/drawing/2015/06/chart">
            <c:ext xmlns:c16="http://schemas.microsoft.com/office/drawing/2014/chart" uri="{C3380CC4-5D6E-409C-BE32-E72D297353CC}">
              <c16:uniqueId val="{00000004-3C88-49E0-A15D-CD4623C0C141}"/>
            </c:ext>
          </c:extLst>
        </c:ser>
        <c:ser>
          <c:idx val="0"/>
          <c:order val="5"/>
          <c:tx>
            <c:strRef>
              <c:f>'Figure 14'!$P$4</c:f>
              <c:strCache>
                <c:ptCount val="1"/>
                <c:pt idx="0">
                  <c:v>Bachelor  degree and above</c:v>
                </c:pt>
              </c:strCache>
            </c:strRef>
          </c:tx>
          <c:invertIfNegative val="0"/>
          <c:dLbls>
            <c:dLbl>
              <c:idx val="2"/>
              <c:layout>
                <c:manualLayout>
                  <c:x val="0"/>
                  <c:y val="9.895091411825816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C88-49E0-A15D-CD4623C0C141}"/>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C88-49E0-A15D-CD4623C0C141}"/>
                </c:ext>
              </c:extLst>
            </c:dLbl>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14'!$Q$3:$U$3</c:f>
              <c:strCache>
                <c:ptCount val="5"/>
                <c:pt idx="0">
                  <c:v>Bachelor degree or above </c:v>
                </c:pt>
                <c:pt idx="1">
                  <c:v>Advanced Diploma / Diploma </c:v>
                </c:pt>
                <c:pt idx="2">
                  <c:v>Certificate
III / IV </c:v>
                </c:pt>
                <c:pt idx="3">
                  <c:v>Certificate
I / II </c:v>
                </c:pt>
                <c:pt idx="4">
                  <c:v>Other Certificates </c:v>
                </c:pt>
              </c:strCache>
            </c:strRef>
          </c:cat>
          <c:val>
            <c:numRef>
              <c:f>'Figure 14'!$Q$4:$U$4</c:f>
              <c:numCache>
                <c:formatCode>0.0</c:formatCode>
                <c:ptCount val="5"/>
                <c:pt idx="1">
                  <c:v>15.7504941936521</c:v>
                </c:pt>
                <c:pt idx="2">
                  <c:v>2.1327931784785301</c:v>
                </c:pt>
                <c:pt idx="3">
                  <c:v>0</c:v>
                </c:pt>
                <c:pt idx="4">
                  <c:v>7.2387311361162903</c:v>
                </c:pt>
              </c:numCache>
            </c:numRef>
          </c:val>
          <c:extLst xmlns:c16r2="http://schemas.microsoft.com/office/drawing/2015/06/chart">
            <c:ext xmlns:c16="http://schemas.microsoft.com/office/drawing/2014/chart" uri="{C3380CC4-5D6E-409C-BE32-E72D297353CC}">
              <c16:uniqueId val="{00000007-3C88-49E0-A15D-CD4623C0C141}"/>
            </c:ext>
          </c:extLst>
        </c:ser>
        <c:dLbls>
          <c:showLegendKey val="0"/>
          <c:showVal val="0"/>
          <c:showCatName val="0"/>
          <c:showSerName val="0"/>
          <c:showPercent val="0"/>
          <c:showBubbleSize val="0"/>
        </c:dLbls>
        <c:gapWidth val="106"/>
        <c:overlap val="100"/>
        <c:axId val="258869504"/>
        <c:axId val="258883968"/>
      </c:barChart>
      <c:catAx>
        <c:axId val="258869504"/>
        <c:scaling>
          <c:orientation val="minMax"/>
        </c:scaling>
        <c:delete val="0"/>
        <c:axPos val="b"/>
        <c:title>
          <c:tx>
            <c:rich>
              <a:bodyPr/>
              <a:lstStyle/>
              <a:p>
                <a:pPr>
                  <a:defRPr/>
                </a:pPr>
                <a:r>
                  <a:rPr lang="en-AU"/>
                  <a:t>Higheset level of qualification completed</a:t>
                </a:r>
              </a:p>
            </c:rich>
          </c:tx>
          <c:layout>
            <c:manualLayout>
              <c:xMode val="edge"/>
              <c:yMode val="edge"/>
              <c:x val="0.27141602062696957"/>
              <c:y val="0.95727370377635179"/>
            </c:manualLayout>
          </c:layout>
          <c:overlay val="0"/>
        </c:title>
        <c:numFmt formatCode="General" sourceLinked="0"/>
        <c:majorTickMark val="out"/>
        <c:minorTickMark val="none"/>
        <c:tickLblPos val="low"/>
        <c:crossAx val="258883968"/>
        <c:crosses val="autoZero"/>
        <c:auto val="1"/>
        <c:lblAlgn val="ctr"/>
        <c:lblOffset val="100"/>
        <c:noMultiLvlLbl val="0"/>
      </c:catAx>
      <c:valAx>
        <c:axId val="258883968"/>
        <c:scaling>
          <c:orientation val="minMax"/>
          <c:max val="100"/>
          <c:min val="-100"/>
        </c:scaling>
        <c:delete val="0"/>
        <c:axPos val="l"/>
        <c:majorGridlines/>
        <c:title>
          <c:tx>
            <c:rich>
              <a:bodyPr/>
              <a:lstStyle/>
              <a:p>
                <a:pPr>
                  <a:defRPr/>
                </a:pPr>
                <a:r>
                  <a:rPr lang="en-AU"/>
                  <a:t>%</a:t>
                </a:r>
              </a:p>
            </c:rich>
          </c:tx>
          <c:layout/>
          <c:overlay val="0"/>
        </c:title>
        <c:numFmt formatCode="0;0" sourceLinked="0"/>
        <c:majorTickMark val="out"/>
        <c:minorTickMark val="none"/>
        <c:tickLblPos val="nextTo"/>
        <c:crossAx val="258869504"/>
        <c:crosses val="autoZero"/>
        <c:crossBetween val="between"/>
        <c:majorUnit val="10"/>
      </c:valAx>
    </c:plotArea>
    <c:legend>
      <c:legendPos val="r"/>
      <c:layout>
        <c:manualLayout>
          <c:xMode val="edge"/>
          <c:yMode val="edge"/>
          <c:x val="0.76264921129621754"/>
          <c:y val="0.14603281692487088"/>
          <c:w val="0.23735078870378248"/>
          <c:h val="0.73396884890887892"/>
        </c:manualLayout>
      </c:layout>
      <c:overlay val="0"/>
    </c:legend>
    <c:plotVisOnly val="1"/>
    <c:dispBlanksAs val="gap"/>
    <c:showDLblsOverMax val="0"/>
  </c:chart>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'Figures 1-5'!$B$10</c:f>
              <c:strCache>
                <c:ptCount val="1"/>
                <c:pt idx="0">
                  <c:v>NSW</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dLbls>
            <c:dLbl>
              <c:idx val="2"/>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1-5'!$C$10,'Figures 1-5'!$E$10,'Figures 1-5'!$G$10)</c:f>
              <c:numCache>
                <c:formatCode>#,##0</c:formatCode>
                <c:ptCount val="3"/>
                <c:pt idx="0">
                  <c:v>37131.581440000002</c:v>
                </c:pt>
                <c:pt idx="1">
                  <c:v>39903.941099999996</c:v>
                </c:pt>
                <c:pt idx="2">
                  <c:v>66406.187312381298</c:v>
                </c:pt>
              </c:numCache>
            </c:numRef>
          </c:val>
          <c:smooth val="0"/>
          <c:extLst xmlns:c16r2="http://schemas.microsoft.com/office/drawing/2015/06/chart">
            <c:ext xmlns:c16="http://schemas.microsoft.com/office/drawing/2014/chart" uri="{C3380CC4-5D6E-409C-BE32-E72D297353CC}">
              <c16:uniqueId val="{00000001-48BC-4125-A865-A3C13BCDD181}"/>
            </c:ext>
          </c:extLst>
        </c:ser>
        <c:ser>
          <c:idx val="1"/>
          <c:order val="1"/>
          <c:tx>
            <c:strRef>
              <c:f>'Figures 1-5'!$B$11</c:f>
              <c:strCache>
                <c:ptCount val="1"/>
                <c:pt idx="0">
                  <c:v>VIC</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2"/>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1-5'!$C$11,'Figures 1-5'!$E$11,'Figures 1-5'!$G$11)</c:f>
              <c:numCache>
                <c:formatCode>#,##0</c:formatCode>
                <c:ptCount val="3"/>
                <c:pt idx="0">
                  <c:v>24822.367269999999</c:v>
                </c:pt>
                <c:pt idx="1">
                  <c:v>29220.948189999999</c:v>
                </c:pt>
                <c:pt idx="2">
                  <c:v>50674.231273974903</c:v>
                </c:pt>
              </c:numCache>
            </c:numRef>
          </c:val>
          <c:smooth val="0"/>
          <c:extLst xmlns:c16r2="http://schemas.microsoft.com/office/drawing/2015/06/chart">
            <c:ext xmlns:c16="http://schemas.microsoft.com/office/drawing/2014/chart" uri="{C3380CC4-5D6E-409C-BE32-E72D297353CC}">
              <c16:uniqueId val="{00000003-48BC-4125-A865-A3C13BCDD181}"/>
            </c:ext>
          </c:extLst>
        </c:ser>
        <c:ser>
          <c:idx val="2"/>
          <c:order val="2"/>
          <c:tx>
            <c:strRef>
              <c:f>'Figures 1-5'!$B$12</c:f>
              <c:strCache>
                <c:ptCount val="1"/>
                <c:pt idx="0">
                  <c:v>QLD</c:v>
                </c:pt>
              </c:strCache>
            </c:strRef>
          </c:tx>
          <c:spPr>
            <a:ln w="28575" cap="rnd">
              <a:solidFill>
                <a:schemeClr val="accent3"/>
              </a:solidFill>
              <a:round/>
            </a:ln>
            <a:effectLst/>
          </c:spPr>
          <c:marker>
            <c:symbol val="triangle"/>
            <c:size val="5"/>
            <c:spPr>
              <a:solidFill>
                <a:schemeClr val="accent3"/>
              </a:solidFill>
              <a:ln w="9525">
                <a:solidFill>
                  <a:schemeClr val="accent3"/>
                </a:solidFill>
              </a:ln>
              <a:effectLst/>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8BC-4125-A865-A3C13BCDD181}"/>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8BC-4125-A865-A3C13BCDD181}"/>
                </c:ext>
              </c:extLst>
            </c:dLbl>
            <c:dLbl>
              <c:idx val="2"/>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1-5'!$C$12,'Figures 1-5'!$E$12,'Figures 1-5'!$G$12)</c:f>
              <c:numCache>
                <c:formatCode>#,##0</c:formatCode>
                <c:ptCount val="3"/>
                <c:pt idx="0">
                  <c:v>27809.01525</c:v>
                </c:pt>
                <c:pt idx="1">
                  <c:v>29537.483509999998</c:v>
                </c:pt>
                <c:pt idx="2">
                  <c:v>39759.509104186101</c:v>
                </c:pt>
              </c:numCache>
            </c:numRef>
          </c:val>
          <c:smooth val="0"/>
          <c:extLst xmlns:c16r2="http://schemas.microsoft.com/office/drawing/2015/06/chart">
            <c:ext xmlns:c16="http://schemas.microsoft.com/office/drawing/2014/chart" uri="{C3380CC4-5D6E-409C-BE32-E72D297353CC}">
              <c16:uniqueId val="{00000007-48BC-4125-A865-A3C13BCDD181}"/>
            </c:ext>
          </c:extLst>
        </c:ser>
        <c:ser>
          <c:idx val="3"/>
          <c:order val="3"/>
          <c:tx>
            <c:strRef>
              <c:f>'Figures 1-5'!$B$13</c:f>
              <c:strCache>
                <c:ptCount val="1"/>
                <c:pt idx="0">
                  <c:v>SA</c:v>
                </c:pt>
              </c:strCache>
            </c:strRef>
          </c:tx>
          <c:spPr>
            <a:ln w="28575" cap="rnd">
              <a:solidFill>
                <a:schemeClr val="accent4"/>
              </a:solidFill>
              <a:round/>
            </a:ln>
            <a:effectLst/>
          </c:spPr>
          <c:marker>
            <c:symbol val="x"/>
            <c:size val="5"/>
            <c:spPr>
              <a:noFill/>
              <a:ln w="9525">
                <a:solidFill>
                  <a:schemeClr val="accent4"/>
                </a:solidFill>
              </a:ln>
              <a:effectLst/>
            </c:spPr>
          </c:marker>
          <c:dLbls>
            <c:dLbl>
              <c:idx val="2"/>
              <c:layout>
                <c:manualLayout>
                  <c:x val="2.7708071252067817E-3"/>
                  <c:y val="1.386980728612648E-2"/>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1-5'!$C$13,'Figures 1-5'!$E$13,'Figures 1-5'!$G$13)</c:f>
              <c:numCache>
                <c:formatCode>#,##0</c:formatCode>
                <c:ptCount val="3"/>
                <c:pt idx="0">
                  <c:v>8981.4200899999996</c:v>
                </c:pt>
                <c:pt idx="1">
                  <c:v>10198.280699999999</c:v>
                </c:pt>
                <c:pt idx="2">
                  <c:v>12668.1468237465</c:v>
                </c:pt>
              </c:numCache>
            </c:numRef>
          </c:val>
          <c:smooth val="0"/>
          <c:extLst xmlns:c16r2="http://schemas.microsoft.com/office/drawing/2015/06/chart">
            <c:ext xmlns:c16="http://schemas.microsoft.com/office/drawing/2014/chart" uri="{C3380CC4-5D6E-409C-BE32-E72D297353CC}">
              <c16:uniqueId val="{00000009-48BC-4125-A865-A3C13BCDD181}"/>
            </c:ext>
          </c:extLst>
        </c:ser>
        <c:ser>
          <c:idx val="4"/>
          <c:order val="4"/>
          <c:tx>
            <c:strRef>
              <c:f>'Figures 1-5'!$B$14</c:f>
              <c:strCache>
                <c:ptCount val="1"/>
                <c:pt idx="0">
                  <c:v>WA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8BC-4125-A865-A3C13BCDD181}"/>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8BC-4125-A865-A3C13BCDD181}"/>
                </c:ext>
              </c:extLst>
            </c:dLbl>
            <c:dLbl>
              <c:idx val="2"/>
              <c:layout>
                <c:manualLayout>
                  <c:x val="-1.0126362531034309E-16"/>
                  <c:y val="-1.3907784453433282E-2"/>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1-5'!$C$14,'Figures 1-5'!$E$14,'Figures 1-5'!$G$14)</c:f>
              <c:numCache>
                <c:formatCode>#,##0</c:formatCode>
                <c:ptCount val="3"/>
                <c:pt idx="0">
                  <c:v>7657.2901499999998</c:v>
                </c:pt>
                <c:pt idx="1">
                  <c:v>9593.3739600000008</c:v>
                </c:pt>
                <c:pt idx="2">
                  <c:v>14573.1242992017</c:v>
                </c:pt>
              </c:numCache>
            </c:numRef>
          </c:val>
          <c:smooth val="0"/>
          <c:extLst xmlns:c16r2="http://schemas.microsoft.com/office/drawing/2015/06/chart">
            <c:ext xmlns:c16="http://schemas.microsoft.com/office/drawing/2014/chart" uri="{C3380CC4-5D6E-409C-BE32-E72D297353CC}">
              <c16:uniqueId val="{0000000D-48BC-4125-A865-A3C13BCDD181}"/>
            </c:ext>
          </c:extLst>
        </c:ser>
        <c:ser>
          <c:idx val="5"/>
          <c:order val="5"/>
          <c:tx>
            <c:strRef>
              <c:f>'Figures 1-5'!$B$15</c:f>
              <c:strCache>
                <c:ptCount val="1"/>
                <c:pt idx="0">
                  <c:v>TAS</c:v>
                </c:pt>
              </c:strCache>
            </c:strRef>
          </c:tx>
          <c:spPr>
            <a:ln w="28575" cap="rnd">
              <a:solidFill>
                <a:schemeClr val="accent6"/>
              </a:solidFill>
              <a:round/>
            </a:ln>
            <a:effectLst/>
          </c:spPr>
          <c:marker>
            <c:symbol val="diamond"/>
            <c:size val="5"/>
            <c:spPr>
              <a:solidFill>
                <a:schemeClr val="accent6"/>
              </a:solidFill>
              <a:ln w="9525">
                <a:solidFill>
                  <a:schemeClr val="accent6"/>
                </a:solidFill>
              </a:ln>
              <a:effectLst/>
            </c:spPr>
          </c:marker>
          <c:dLbls>
            <c:dLbl>
              <c:idx val="2"/>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1-5'!$C$15,'Figures 1-5'!$E$15,'Figures 1-5'!$G$15)</c:f>
              <c:numCache>
                <c:formatCode>#,##0</c:formatCode>
                <c:ptCount val="3"/>
                <c:pt idx="0">
                  <c:v>2858.6192299999998</c:v>
                </c:pt>
                <c:pt idx="1">
                  <c:v>2813.35205</c:v>
                </c:pt>
                <c:pt idx="2">
                  <c:v>3837.7243544865701</c:v>
                </c:pt>
              </c:numCache>
            </c:numRef>
          </c:val>
          <c:smooth val="0"/>
          <c:extLst xmlns:c16r2="http://schemas.microsoft.com/office/drawing/2015/06/chart">
            <c:ext xmlns:c16="http://schemas.microsoft.com/office/drawing/2014/chart" uri="{C3380CC4-5D6E-409C-BE32-E72D297353CC}">
              <c16:uniqueId val="{0000000F-48BC-4125-A865-A3C13BCDD181}"/>
            </c:ext>
          </c:extLst>
        </c:ser>
        <c:ser>
          <c:idx val="6"/>
          <c:order val="6"/>
          <c:tx>
            <c:strRef>
              <c:f>'Figures 1-5'!$B$16</c:f>
              <c:strCache>
                <c:ptCount val="1"/>
                <c:pt idx="0">
                  <c:v>NT</c:v>
                </c:pt>
              </c:strCache>
            </c:strRef>
          </c:tx>
          <c:spPr>
            <a:ln w="28575" cap="rnd">
              <a:solidFill>
                <a:schemeClr val="accent1">
                  <a:lumMod val="60000"/>
                </a:schemeClr>
              </a:solidFill>
              <a:round/>
            </a:ln>
            <a:effectLst/>
          </c:spPr>
          <c:marker>
            <c:symbol val="square"/>
            <c:size val="5"/>
            <c:spPr>
              <a:solidFill>
                <a:schemeClr val="accent1">
                  <a:lumMod val="60000"/>
                </a:schemeClr>
              </a:solidFill>
              <a:ln w="9525">
                <a:solidFill>
                  <a:schemeClr val="accent1">
                    <a:lumMod val="60000"/>
                  </a:schemeClr>
                </a:solidFill>
              </a:ln>
              <a:effectLst/>
            </c:spPr>
          </c:marker>
          <c:dLbls>
            <c:dLbl>
              <c:idx val="2"/>
              <c:layout>
                <c:manualLayout>
                  <c:x val="0"/>
                  <c:y val="1.8493076381501886E-2"/>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1-5'!$C$16,'Figures 1-5'!$E$16,'Figures 1-5'!$G$16)</c:f>
              <c:numCache>
                <c:formatCode>#,##0</c:formatCode>
                <c:ptCount val="3"/>
                <c:pt idx="0">
                  <c:v>1368.8002100000001</c:v>
                </c:pt>
                <c:pt idx="1">
                  <c:v>1442.78305</c:v>
                </c:pt>
                <c:pt idx="2">
                  <c:v>1904.47955452731</c:v>
                </c:pt>
              </c:numCache>
            </c:numRef>
          </c:val>
          <c:smooth val="0"/>
          <c:extLst xmlns:c16r2="http://schemas.microsoft.com/office/drawing/2015/06/chart">
            <c:ext xmlns:c16="http://schemas.microsoft.com/office/drawing/2014/chart" uri="{C3380CC4-5D6E-409C-BE32-E72D297353CC}">
              <c16:uniqueId val="{00000011-48BC-4125-A865-A3C13BCDD181}"/>
            </c:ext>
          </c:extLst>
        </c:ser>
        <c:ser>
          <c:idx val="7"/>
          <c:order val="7"/>
          <c:tx>
            <c:strRef>
              <c:f>'Figures 1-5'!$B$17</c:f>
              <c:strCache>
                <c:ptCount val="1"/>
                <c:pt idx="0">
                  <c:v>ACT</c:v>
                </c:pt>
              </c:strCache>
            </c:strRef>
          </c:tx>
          <c:spPr>
            <a:ln w="28575" cap="rnd">
              <a:solidFill>
                <a:schemeClr val="accent2">
                  <a:lumMod val="60000"/>
                </a:schemeClr>
              </a:solidFill>
              <a:round/>
            </a:ln>
            <a:effectLst/>
          </c:spPr>
          <c:marker>
            <c:symbol val="triangle"/>
            <c:size val="5"/>
            <c:spPr>
              <a:solidFill>
                <a:schemeClr val="accent2">
                  <a:lumMod val="60000"/>
                </a:schemeClr>
              </a:solidFill>
              <a:ln w="9525">
                <a:solidFill>
                  <a:schemeClr val="accent2">
                    <a:lumMod val="60000"/>
                  </a:schemeClr>
                </a:solidFill>
              </a:ln>
              <a:effectLst/>
            </c:spPr>
          </c:marker>
          <c:dLbls>
            <c:dLbl>
              <c:idx val="2"/>
              <c:layout>
                <c:manualLayout>
                  <c:x val="0"/>
                  <c:y val="-2.7739614572253043E-2"/>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48BC-4125-A865-A3C13BCDD1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1-5'!$C$1,'Figures 1-5'!$E$1,'Figures 1-5'!$G$1)</c:f>
              <c:numCache>
                <c:formatCode>General</c:formatCode>
                <c:ptCount val="3"/>
                <c:pt idx="0">
                  <c:v>2010</c:v>
                </c:pt>
                <c:pt idx="1">
                  <c:v>2013</c:v>
                </c:pt>
                <c:pt idx="2">
                  <c:v>2016</c:v>
                </c:pt>
              </c:numCache>
            </c:numRef>
          </c:cat>
          <c:val>
            <c:numRef>
              <c:f>('Figures 1-5'!$C$17,'Figures 1-5'!$E$17,'Figures 1-5'!$G$17)</c:f>
              <c:numCache>
                <c:formatCode>#,##0</c:formatCode>
                <c:ptCount val="3"/>
                <c:pt idx="0">
                  <c:v>3082.8294599999999</c:v>
                </c:pt>
                <c:pt idx="1">
                  <c:v>3492.8659899999998</c:v>
                </c:pt>
                <c:pt idx="2">
                  <c:v>5170.1871238475096</c:v>
                </c:pt>
              </c:numCache>
            </c:numRef>
          </c:val>
          <c:smooth val="0"/>
          <c:extLst xmlns:c16r2="http://schemas.microsoft.com/office/drawing/2015/06/chart">
            <c:ext xmlns:c16="http://schemas.microsoft.com/office/drawing/2014/chart" uri="{C3380CC4-5D6E-409C-BE32-E72D297353CC}">
              <c16:uniqueId val="{00000013-48BC-4125-A865-A3C13BCDD181}"/>
            </c:ext>
          </c:extLst>
        </c:ser>
        <c:dLbls>
          <c:showLegendKey val="0"/>
          <c:showVal val="0"/>
          <c:showCatName val="0"/>
          <c:showSerName val="0"/>
          <c:showPercent val="0"/>
          <c:showBubbleSize val="0"/>
        </c:dLbls>
        <c:marker val="1"/>
        <c:smooth val="0"/>
        <c:axId val="227298688"/>
        <c:axId val="227308672"/>
      </c:lineChart>
      <c:catAx>
        <c:axId val="22729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27308672"/>
        <c:crosses val="autoZero"/>
        <c:auto val="1"/>
        <c:lblAlgn val="ctr"/>
        <c:lblOffset val="100"/>
        <c:noMultiLvlLbl val="0"/>
      </c:catAx>
      <c:valAx>
        <c:axId val="22730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27298688"/>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3753280839895"/>
          <c:y val="5.1103368176538912E-2"/>
          <c:w val="0.678248687664042"/>
          <c:h val="0.86072009291521501"/>
        </c:manualLayout>
      </c:layout>
      <c:barChart>
        <c:barDir val="col"/>
        <c:grouping val="stacked"/>
        <c:varyColors val="0"/>
        <c:ser>
          <c:idx val="8"/>
          <c:order val="0"/>
          <c:tx>
            <c:strRef>
              <c:f>'Figures 1-5'!$B$26</c:f>
              <c:strCache>
                <c:ptCount val="1"/>
                <c:pt idx="0">
                  <c:v>55 and over</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1-5'!$D$26,'Figures 1-5'!$F$26,'Figures 1-5'!$H$26)</c:f>
              <c:numCache>
                <c:formatCode>#,##0.0</c:formatCode>
                <c:ptCount val="3"/>
                <c:pt idx="0">
                  <c:v>9.3902725698161902</c:v>
                </c:pt>
                <c:pt idx="1">
                  <c:v>10.0022351680076</c:v>
                </c:pt>
                <c:pt idx="2">
                  <c:v>9.96928830431108</c:v>
                </c:pt>
              </c:numCache>
            </c:numRef>
          </c:val>
          <c:extLst xmlns:c16r2="http://schemas.microsoft.com/office/drawing/2015/06/chart">
            <c:ext xmlns:c16="http://schemas.microsoft.com/office/drawing/2014/chart" uri="{C3380CC4-5D6E-409C-BE32-E72D297353CC}">
              <c16:uniqueId val="{00000000-DDDF-418F-B624-73B0B015B117}"/>
            </c:ext>
          </c:extLst>
        </c:ser>
        <c:ser>
          <c:idx val="7"/>
          <c:order val="1"/>
          <c:tx>
            <c:strRef>
              <c:f>'Figures 1-5'!$B$25</c:f>
              <c:strCache>
                <c:ptCount val="1"/>
                <c:pt idx="0">
                  <c:v>50-54</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1-5'!$D$25,'Figures 1-5'!$F$25,'Figures 1-5'!$H$25)</c:f>
              <c:numCache>
                <c:formatCode>#,##0.0</c:formatCode>
                <c:ptCount val="3"/>
                <c:pt idx="0">
                  <c:v>8.2958172875290099</c:v>
                </c:pt>
                <c:pt idx="1">
                  <c:v>8.0650464712137708</c:v>
                </c:pt>
                <c:pt idx="2">
                  <c:v>7.4138961435997901</c:v>
                </c:pt>
              </c:numCache>
            </c:numRef>
          </c:val>
          <c:extLst xmlns:c16r2="http://schemas.microsoft.com/office/drawing/2015/06/chart">
            <c:ext xmlns:c16="http://schemas.microsoft.com/office/drawing/2014/chart" uri="{C3380CC4-5D6E-409C-BE32-E72D297353CC}">
              <c16:uniqueId val="{00000001-DDDF-418F-B624-73B0B015B117}"/>
            </c:ext>
          </c:extLst>
        </c:ser>
        <c:ser>
          <c:idx val="6"/>
          <c:order val="2"/>
          <c:tx>
            <c:strRef>
              <c:f>'Figures 1-5'!$B$24</c:f>
              <c:strCache>
                <c:ptCount val="1"/>
                <c:pt idx="0">
                  <c:v>45-49</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1-5'!$D$24,'Figures 1-5'!$F$24,'Figures 1-5'!$H$24)</c:f>
              <c:numCache>
                <c:formatCode>#,##0.0</c:formatCode>
                <c:ptCount val="3"/>
                <c:pt idx="0">
                  <c:v>9.3313795866017699</c:v>
                </c:pt>
                <c:pt idx="1">
                  <c:v>8.8224594858084409</c:v>
                </c:pt>
                <c:pt idx="2">
                  <c:v>8.7143028491009709</c:v>
                </c:pt>
              </c:numCache>
            </c:numRef>
          </c:val>
          <c:extLst xmlns:c16r2="http://schemas.microsoft.com/office/drawing/2015/06/chart">
            <c:ext xmlns:c16="http://schemas.microsoft.com/office/drawing/2014/chart" uri="{C3380CC4-5D6E-409C-BE32-E72D297353CC}">
              <c16:uniqueId val="{00000002-DDDF-418F-B624-73B0B015B117}"/>
            </c:ext>
          </c:extLst>
        </c:ser>
        <c:ser>
          <c:idx val="5"/>
          <c:order val="3"/>
          <c:tx>
            <c:strRef>
              <c:f>'Figures 1-5'!$B$23</c:f>
              <c:strCache>
                <c:ptCount val="1"/>
                <c:pt idx="0">
                  <c:v>40-44</c:v>
                </c:pt>
              </c:strCache>
            </c:strRef>
          </c:tx>
          <c:invertIfNegative val="0"/>
          <c:dLbls>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1-5'!$D$23,'Figures 1-5'!$F$23,'Figures 1-5'!$H$23)</c:f>
              <c:numCache>
                <c:formatCode>#,##0.0</c:formatCode>
                <c:ptCount val="3"/>
                <c:pt idx="0">
                  <c:v>9.8427451455819099</c:v>
                </c:pt>
                <c:pt idx="1">
                  <c:v>10.1744815627543</c:v>
                </c:pt>
                <c:pt idx="2">
                  <c:v>10.4737355929075</c:v>
                </c:pt>
              </c:numCache>
            </c:numRef>
          </c:val>
          <c:extLst xmlns:c16r2="http://schemas.microsoft.com/office/drawing/2015/06/chart">
            <c:ext xmlns:c16="http://schemas.microsoft.com/office/drawing/2014/chart" uri="{C3380CC4-5D6E-409C-BE32-E72D297353CC}">
              <c16:uniqueId val="{00000003-DDDF-418F-B624-73B0B015B117}"/>
            </c:ext>
          </c:extLst>
        </c:ser>
        <c:ser>
          <c:idx val="4"/>
          <c:order val="4"/>
          <c:tx>
            <c:strRef>
              <c:f>'Figures 1-5'!$B$22</c:f>
              <c:strCache>
                <c:ptCount val="1"/>
                <c:pt idx="0">
                  <c:v>35-39</c:v>
                </c:pt>
              </c:strCache>
            </c:strRef>
          </c:tx>
          <c:invertIfNegative val="0"/>
          <c:dLbls>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1-5'!$D$22,'Figures 1-5'!$F$22,'Figures 1-5'!$H$22)</c:f>
              <c:numCache>
                <c:formatCode>#,##0.0</c:formatCode>
                <c:ptCount val="3"/>
                <c:pt idx="0">
                  <c:v>10.6454309881998</c:v>
                </c:pt>
                <c:pt idx="1">
                  <c:v>10.295255855208101</c:v>
                </c:pt>
                <c:pt idx="2">
                  <c:v>10.906756044451001</c:v>
                </c:pt>
              </c:numCache>
            </c:numRef>
          </c:val>
          <c:extLst xmlns:c16r2="http://schemas.microsoft.com/office/drawing/2015/06/chart">
            <c:ext xmlns:c16="http://schemas.microsoft.com/office/drawing/2014/chart" uri="{C3380CC4-5D6E-409C-BE32-E72D297353CC}">
              <c16:uniqueId val="{00000004-DDDF-418F-B624-73B0B015B117}"/>
            </c:ext>
          </c:extLst>
        </c:ser>
        <c:ser>
          <c:idx val="3"/>
          <c:order val="5"/>
          <c:tx>
            <c:strRef>
              <c:f>'Figures 1-5'!$B$21</c:f>
              <c:strCache>
                <c:ptCount val="1"/>
                <c:pt idx="0">
                  <c:v>30-34</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1-5'!$D$21,'Figures 1-5'!$F$21,'Figures 1-5'!$H$21)</c:f>
              <c:numCache>
                <c:formatCode>#,##0.0</c:formatCode>
                <c:ptCount val="3"/>
                <c:pt idx="0">
                  <c:v>10.7130892445527</c:v>
                </c:pt>
                <c:pt idx="1">
                  <c:v>11.2231958309126</c:v>
                </c:pt>
                <c:pt idx="2">
                  <c:v>12.6898667584079</c:v>
                </c:pt>
              </c:numCache>
            </c:numRef>
          </c:val>
          <c:extLst xmlns:c16r2="http://schemas.microsoft.com/office/drawing/2015/06/chart">
            <c:ext xmlns:c16="http://schemas.microsoft.com/office/drawing/2014/chart" uri="{C3380CC4-5D6E-409C-BE32-E72D297353CC}">
              <c16:uniqueId val="{00000005-DDDF-418F-B624-73B0B015B117}"/>
            </c:ext>
          </c:extLst>
        </c:ser>
        <c:ser>
          <c:idx val="2"/>
          <c:order val="6"/>
          <c:tx>
            <c:strRef>
              <c:f>'Figures 1-5'!$B$20</c:f>
              <c:strCache>
                <c:ptCount val="1"/>
                <c:pt idx="0">
                  <c:v>25-29</c:v>
                </c:pt>
              </c:strCache>
            </c:strRef>
          </c:tx>
          <c:spPr>
            <a:solidFill>
              <a:srgbClr val="C0EDF8"/>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1-5'!$D$20,'Figures 1-5'!$F$20,'Figures 1-5'!$H$20)</c:f>
              <c:numCache>
                <c:formatCode>#,##0.0</c:formatCode>
                <c:ptCount val="3"/>
                <c:pt idx="0">
                  <c:v>14.5777853058778</c:v>
                </c:pt>
                <c:pt idx="1">
                  <c:v>14.678627987655601</c:v>
                </c:pt>
                <c:pt idx="2">
                  <c:v>15.190016673523401</c:v>
                </c:pt>
              </c:numCache>
            </c:numRef>
          </c:val>
          <c:extLst xmlns:c16r2="http://schemas.microsoft.com/office/drawing/2015/06/chart">
            <c:ext xmlns:c16="http://schemas.microsoft.com/office/drawing/2014/chart" uri="{C3380CC4-5D6E-409C-BE32-E72D297353CC}">
              <c16:uniqueId val="{00000006-DDDF-418F-B624-73B0B015B117}"/>
            </c:ext>
          </c:extLst>
        </c:ser>
        <c:ser>
          <c:idx val="1"/>
          <c:order val="7"/>
          <c:tx>
            <c:strRef>
              <c:f>'Figures 1-5'!$B$19</c:f>
              <c:strCache>
                <c:ptCount val="1"/>
                <c:pt idx="0">
                  <c:v>20-24</c:v>
                </c:pt>
              </c:strCache>
            </c:strRef>
          </c:tx>
          <c:spPr>
            <a:solidFill>
              <a:srgbClr val="5AC0E7"/>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1-5'!$D$19,'Figures 1-5'!$F$19,'Figures 1-5'!$H$19)</c:f>
              <c:numCache>
                <c:formatCode>#,##0.0</c:formatCode>
                <c:ptCount val="3"/>
                <c:pt idx="0">
                  <c:v>20.332997648755899</c:v>
                </c:pt>
                <c:pt idx="1">
                  <c:v>20.401088192862101</c:v>
                </c:pt>
                <c:pt idx="2">
                  <c:v>19.563239055912199</c:v>
                </c:pt>
              </c:numCache>
            </c:numRef>
          </c:val>
          <c:extLst xmlns:c16r2="http://schemas.microsoft.com/office/drawing/2015/06/chart">
            <c:ext xmlns:c16="http://schemas.microsoft.com/office/drawing/2014/chart" uri="{C3380CC4-5D6E-409C-BE32-E72D297353CC}">
              <c16:uniqueId val="{00000007-DDDF-418F-B624-73B0B015B117}"/>
            </c:ext>
          </c:extLst>
        </c:ser>
        <c:ser>
          <c:idx val="0"/>
          <c:order val="8"/>
          <c:tx>
            <c:strRef>
              <c:f>'Figures 1-5'!$B$18</c:f>
              <c:strCache>
                <c:ptCount val="1"/>
                <c:pt idx="0">
                  <c:v>15-19</c:v>
                </c:pt>
              </c:strCache>
            </c:strRef>
          </c:tx>
          <c:spPr>
            <a:solidFill>
              <a:schemeClr val="tx2"/>
            </a:solidFill>
          </c:spPr>
          <c:invertIfNegative val="0"/>
          <c:dLbls>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('Figures 1-5'!$C$1,'Figures 1-5'!$E$1,'Figures 1-5'!$G$1)</c:f>
              <c:numCache>
                <c:formatCode>General</c:formatCode>
                <c:ptCount val="3"/>
                <c:pt idx="0">
                  <c:v>2010</c:v>
                </c:pt>
                <c:pt idx="1">
                  <c:v>2013</c:v>
                </c:pt>
                <c:pt idx="2">
                  <c:v>2016</c:v>
                </c:pt>
              </c:numCache>
            </c:numRef>
          </c:cat>
          <c:val>
            <c:numRef>
              <c:f>('Figures 1-5'!$D$18,'Figures 1-5'!$F$18,'Figures 1-5'!$H$18)</c:f>
              <c:numCache>
                <c:formatCode>#,##0.0</c:formatCode>
                <c:ptCount val="3"/>
                <c:pt idx="0">
                  <c:v>6.8704822230850304</c:v>
                </c:pt>
                <c:pt idx="1">
                  <c:v>6.3376094455774998</c:v>
                </c:pt>
                <c:pt idx="2">
                  <c:v>5.0788985777861999</c:v>
                </c:pt>
              </c:numCache>
            </c:numRef>
          </c:val>
          <c:extLst xmlns:c16r2="http://schemas.microsoft.com/office/drawing/2015/06/chart">
            <c:ext xmlns:c16="http://schemas.microsoft.com/office/drawing/2014/chart" uri="{C3380CC4-5D6E-409C-BE32-E72D297353CC}">
              <c16:uniqueId val="{00000008-DDDF-418F-B624-73B0B015B117}"/>
            </c:ext>
          </c:extLst>
        </c:ser>
        <c:dLbls>
          <c:showLegendKey val="0"/>
          <c:showVal val="0"/>
          <c:showCatName val="0"/>
          <c:showSerName val="0"/>
          <c:showPercent val="0"/>
          <c:showBubbleSize val="0"/>
        </c:dLbls>
        <c:gapWidth val="150"/>
        <c:overlap val="100"/>
        <c:axId val="247269248"/>
        <c:axId val="247270784"/>
      </c:barChart>
      <c:catAx>
        <c:axId val="247269248"/>
        <c:scaling>
          <c:orientation val="minMax"/>
        </c:scaling>
        <c:delete val="0"/>
        <c:axPos val="b"/>
        <c:numFmt formatCode="General" sourceLinked="0"/>
        <c:majorTickMark val="out"/>
        <c:minorTickMark val="none"/>
        <c:tickLblPos val="nextTo"/>
        <c:crossAx val="247270784"/>
        <c:crosses val="autoZero"/>
        <c:auto val="1"/>
        <c:lblAlgn val="ctr"/>
        <c:lblOffset val="100"/>
        <c:noMultiLvlLbl val="0"/>
      </c:catAx>
      <c:valAx>
        <c:axId val="247270784"/>
        <c:scaling>
          <c:orientation val="minMax"/>
          <c:max val="100"/>
          <c:min val="0"/>
        </c:scaling>
        <c:delete val="0"/>
        <c:axPos val="l"/>
        <c:majorGridlines/>
        <c:title>
          <c:tx>
            <c:rich>
              <a:bodyPr/>
              <a:lstStyle/>
              <a:p>
                <a:pPr>
                  <a:defRPr/>
                </a:pPr>
                <a:r>
                  <a:rPr lang="en-AU"/>
                  <a:t>%</a:t>
                </a:r>
              </a:p>
            </c:rich>
          </c:tx>
          <c:layout/>
          <c:overlay val="0"/>
        </c:title>
        <c:numFmt formatCode="General" sourceLinked="0"/>
        <c:majorTickMark val="out"/>
        <c:minorTickMark val="none"/>
        <c:tickLblPos val="nextTo"/>
        <c:crossAx val="247269248"/>
        <c:crosses val="autoZero"/>
        <c:crossBetween val="between"/>
      </c:valAx>
    </c:plotArea>
    <c:legend>
      <c:legendPos val="r"/>
      <c:layout>
        <c:manualLayout>
          <c:xMode val="edge"/>
          <c:yMode val="edge"/>
          <c:x val="0.80951290463692038"/>
          <c:y val="3.6479098649254214E-2"/>
          <c:w val="0.17382042869641295"/>
          <c:h val="0.86664691303830921"/>
        </c:manualLayout>
      </c:layout>
      <c:overlay val="0"/>
    </c:legend>
    <c:plotVisOnly val="1"/>
    <c:dispBlanksAs val="gap"/>
    <c:showDLblsOverMax val="0"/>
  </c:chart>
  <c:spPr>
    <a:ln>
      <a:solidFill>
        <a:srgbClr val="000000"/>
      </a:solid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2010</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pt idx="0">
                  <c:v>Series 1</c:v>
                </c:pt>
              </c:strCache>
            </c:strRef>
          </c:tx>
          <c:dPt>
            <c:idx val="0"/>
            <c:bubble3D val="0"/>
            <c:spPr>
              <a:solidFill>
                <a:schemeClr val="accent2">
                  <a:shade val="4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7F5D-480C-ADA8-11899F8ECEF8}"/>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7F5D-480C-ADA8-11899F8ECEF8}"/>
              </c:ext>
            </c:extLst>
          </c:dPt>
          <c:dPt>
            <c:idx val="2"/>
            <c:bubble3D val="0"/>
            <c:spPr>
              <a:solidFill>
                <a:schemeClr val="accent2">
                  <a:shade val="8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7F5D-480C-ADA8-11899F8ECEF8}"/>
              </c:ext>
            </c:extLst>
          </c:dPt>
          <c:dPt>
            <c:idx val="3"/>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7F5D-480C-ADA8-11899F8ECEF8}"/>
              </c:ext>
            </c:extLst>
          </c:dPt>
          <c:dPt>
            <c:idx val="4"/>
            <c:bubble3D val="0"/>
            <c:spPr>
              <a:solidFill>
                <a:schemeClr val="accent2">
                  <a:tint val="8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7F5D-480C-ADA8-11899F8ECEF8}"/>
              </c:ext>
            </c:extLst>
          </c:dPt>
          <c:dPt>
            <c:idx val="5"/>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7F5D-480C-ADA8-11899F8ECEF8}"/>
              </c:ext>
            </c:extLst>
          </c:dPt>
          <c:dPt>
            <c:idx val="6"/>
            <c:bubble3D val="0"/>
            <c:spPr>
              <a:solidFill>
                <a:schemeClr val="accent2">
                  <a:tint val="4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7F5D-480C-ADA8-11899F8ECEF8}"/>
              </c:ext>
            </c:extLst>
          </c:dPt>
          <c:cat>
            <c:strRef>
              <c:f>Sheet1!$A$2:$A$3</c:f>
              <c:strCache>
                <c:ptCount val="2"/>
                <c:pt idx="0">
                  <c:v>Doctor / specialist</c:v>
                </c:pt>
                <c:pt idx="1">
                  <c:v>Friend / family member</c:v>
                </c:pt>
              </c:strCache>
            </c:strRef>
          </c:cat>
          <c:val>
            <c:numRef>
              <c:f>Sheet1!$B$2:$B$3</c:f>
              <c:numCache>
                <c:formatCode>0%</c:formatCode>
                <c:ptCount val="2"/>
                <c:pt idx="0">
                  <c:v>0.94399999999999995</c:v>
                </c:pt>
                <c:pt idx="1">
                  <c:v>5.6000000000000001E-2</c:v>
                </c:pt>
              </c:numCache>
            </c:numRef>
          </c:val>
          <c:extLst xmlns:c16r2="http://schemas.microsoft.com/office/drawing/2015/06/chart">
            <c:ext xmlns:c16="http://schemas.microsoft.com/office/drawing/2014/chart" uri="{C3380CC4-5D6E-409C-BE32-E72D297353CC}">
              <c16:uniqueId val="{0000000E-7F5D-480C-ADA8-11899F8ECEF8}"/>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2013</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pt idx="0">
                  <c:v>Series 1</c:v>
                </c:pt>
              </c:strCache>
            </c:strRef>
          </c:tx>
          <c:dPt>
            <c:idx val="0"/>
            <c:bubble3D val="0"/>
            <c:spPr>
              <a:solidFill>
                <a:schemeClr val="accent2">
                  <a:shade val="4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A6B7-44AD-850C-26E0560ED052}"/>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A6B7-44AD-850C-26E0560ED052}"/>
              </c:ext>
            </c:extLst>
          </c:dPt>
          <c:dPt>
            <c:idx val="2"/>
            <c:bubble3D val="0"/>
            <c:spPr>
              <a:solidFill>
                <a:schemeClr val="accent2">
                  <a:shade val="8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A6B7-44AD-850C-26E0560ED052}"/>
              </c:ext>
            </c:extLst>
          </c:dPt>
          <c:dPt>
            <c:idx val="3"/>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A6B7-44AD-850C-26E0560ED052}"/>
              </c:ext>
            </c:extLst>
          </c:dPt>
          <c:dPt>
            <c:idx val="4"/>
            <c:bubble3D val="0"/>
            <c:spPr>
              <a:solidFill>
                <a:schemeClr val="accent2">
                  <a:tint val="8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A6B7-44AD-850C-26E0560ED052}"/>
              </c:ext>
            </c:extLst>
          </c:dPt>
          <c:dPt>
            <c:idx val="5"/>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A6B7-44AD-850C-26E0560ED052}"/>
              </c:ext>
            </c:extLst>
          </c:dPt>
          <c:dPt>
            <c:idx val="6"/>
            <c:bubble3D val="0"/>
            <c:spPr>
              <a:solidFill>
                <a:schemeClr val="accent2">
                  <a:tint val="4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6B7-44AD-850C-26E0560ED052}"/>
              </c:ext>
            </c:extLst>
          </c:dPt>
          <c:cat>
            <c:strRef>
              <c:f>Sheet1!$A$2:$A$3</c:f>
              <c:strCache>
                <c:ptCount val="2"/>
                <c:pt idx="0">
                  <c:v>Doctor / specialist</c:v>
                </c:pt>
                <c:pt idx="1">
                  <c:v>Friend / family member</c:v>
                </c:pt>
              </c:strCache>
            </c:strRef>
          </c:cat>
          <c:val>
            <c:numRef>
              <c:f>Sheet1!$B$2:$B$3</c:f>
              <c:numCache>
                <c:formatCode>0%</c:formatCode>
                <c:ptCount val="2"/>
                <c:pt idx="0">
                  <c:v>0.94</c:v>
                </c:pt>
                <c:pt idx="1">
                  <c:v>5.7000000000000002E-2</c:v>
                </c:pt>
              </c:numCache>
            </c:numRef>
          </c:val>
          <c:extLst xmlns:c16r2="http://schemas.microsoft.com/office/drawing/2015/06/chart">
            <c:ext xmlns:c16="http://schemas.microsoft.com/office/drawing/2014/chart" uri="{C3380CC4-5D6E-409C-BE32-E72D297353CC}">
              <c16:uniqueId val="{0000000E-A6B7-44AD-850C-26E0560ED052}"/>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2016</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pt idx="0">
                  <c:v>Series 1</c:v>
                </c:pt>
              </c:strCache>
            </c:strRef>
          </c:tx>
          <c:dPt>
            <c:idx val="0"/>
            <c:bubble3D val="0"/>
            <c:spPr>
              <a:solidFill>
                <a:schemeClr val="accent2">
                  <a:shade val="4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864E-4F8F-A067-DE92BA6757AA}"/>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64E-4F8F-A067-DE92BA6757AA}"/>
              </c:ext>
            </c:extLst>
          </c:dPt>
          <c:dPt>
            <c:idx val="2"/>
            <c:bubble3D val="0"/>
            <c:spPr>
              <a:solidFill>
                <a:schemeClr val="accent2">
                  <a:shade val="8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864E-4F8F-A067-DE92BA6757AA}"/>
              </c:ext>
            </c:extLst>
          </c:dPt>
          <c:dPt>
            <c:idx val="3"/>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864E-4F8F-A067-DE92BA6757AA}"/>
              </c:ext>
            </c:extLst>
          </c:dPt>
          <c:dPt>
            <c:idx val="4"/>
            <c:bubble3D val="0"/>
            <c:spPr>
              <a:solidFill>
                <a:schemeClr val="accent2">
                  <a:tint val="8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864E-4F8F-A067-DE92BA6757AA}"/>
              </c:ext>
            </c:extLst>
          </c:dPt>
          <c:dPt>
            <c:idx val="5"/>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864E-4F8F-A067-DE92BA6757AA}"/>
              </c:ext>
            </c:extLst>
          </c:dPt>
          <c:dPt>
            <c:idx val="6"/>
            <c:bubble3D val="0"/>
            <c:spPr>
              <a:solidFill>
                <a:schemeClr val="accent2">
                  <a:tint val="4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864E-4F8F-A067-DE92BA6757AA}"/>
              </c:ext>
            </c:extLst>
          </c:dPt>
          <c:cat>
            <c:strRef>
              <c:f>Sheet1!$A$2:$A$3</c:f>
              <c:strCache>
                <c:ptCount val="2"/>
                <c:pt idx="0">
                  <c:v>Doctor / specialist</c:v>
                </c:pt>
                <c:pt idx="1">
                  <c:v>Friend / family member</c:v>
                </c:pt>
              </c:strCache>
            </c:strRef>
          </c:cat>
          <c:val>
            <c:numRef>
              <c:f>Sheet1!$B$2:$B$3</c:f>
              <c:numCache>
                <c:formatCode>0%</c:formatCode>
                <c:ptCount val="2"/>
                <c:pt idx="0">
                  <c:v>0.91100000000000003</c:v>
                </c:pt>
                <c:pt idx="1">
                  <c:v>8.8999999999999996E-2</c:v>
                </c:pt>
              </c:numCache>
            </c:numRef>
          </c:val>
          <c:extLst xmlns:c16r2="http://schemas.microsoft.com/office/drawing/2015/06/chart">
            <c:ext xmlns:c16="http://schemas.microsoft.com/office/drawing/2014/chart" uri="{C3380CC4-5D6E-409C-BE32-E72D297353CC}">
              <c16:uniqueId val="{0000000E-864E-4F8F-A067-DE92BA6757AA}"/>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2010</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pt idx="0">
                  <c:v>Series 1</c:v>
                </c:pt>
              </c:strCache>
            </c:strRef>
          </c:tx>
          <c:dPt>
            <c:idx val="0"/>
            <c:bubble3D val="0"/>
            <c:spPr>
              <a:solidFill>
                <a:schemeClr val="accent2">
                  <a:shade val="4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6AA8-495C-81BB-D9BBA80234F1}"/>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6AA8-495C-81BB-D9BBA80234F1}"/>
              </c:ext>
            </c:extLst>
          </c:dPt>
          <c:dPt>
            <c:idx val="2"/>
            <c:bubble3D val="0"/>
            <c:spPr>
              <a:solidFill>
                <a:schemeClr val="accent2">
                  <a:shade val="8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6AA8-495C-81BB-D9BBA80234F1}"/>
              </c:ext>
            </c:extLst>
          </c:dPt>
          <c:dPt>
            <c:idx val="3"/>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6AA8-495C-81BB-D9BBA80234F1}"/>
              </c:ext>
            </c:extLst>
          </c:dPt>
          <c:dPt>
            <c:idx val="4"/>
            <c:bubble3D val="0"/>
            <c:spPr>
              <a:solidFill>
                <a:schemeClr val="accent2">
                  <a:tint val="8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6AA8-495C-81BB-D9BBA80234F1}"/>
              </c:ext>
            </c:extLst>
          </c:dPt>
          <c:dPt>
            <c:idx val="5"/>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6AA8-495C-81BB-D9BBA80234F1}"/>
              </c:ext>
            </c:extLst>
          </c:dPt>
          <c:dPt>
            <c:idx val="6"/>
            <c:bubble3D val="0"/>
            <c:spPr>
              <a:solidFill>
                <a:schemeClr val="accent2">
                  <a:tint val="4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AA8-495C-81BB-D9BBA80234F1}"/>
              </c:ext>
            </c:extLst>
          </c:dPt>
          <c:cat>
            <c:strRef>
              <c:f>Sheet1!$A$2:$A$3</c:f>
              <c:strCache>
                <c:ptCount val="2"/>
                <c:pt idx="0">
                  <c:v>Yes</c:v>
                </c:pt>
                <c:pt idx="1">
                  <c:v>No</c:v>
                </c:pt>
              </c:strCache>
            </c:strRef>
          </c:cat>
          <c:val>
            <c:numRef>
              <c:f>Sheet1!$B$2:$B$3</c:f>
              <c:numCache>
                <c:formatCode>0%</c:formatCode>
                <c:ptCount val="2"/>
                <c:pt idx="0">
                  <c:v>2.1000000000000001E-2</c:v>
                </c:pt>
                <c:pt idx="1">
                  <c:v>0.97899999999999998</c:v>
                </c:pt>
              </c:numCache>
            </c:numRef>
          </c:val>
          <c:extLst xmlns:c16r2="http://schemas.microsoft.com/office/drawing/2015/06/chart">
            <c:ext xmlns:c16="http://schemas.microsoft.com/office/drawing/2014/chart" uri="{C3380CC4-5D6E-409C-BE32-E72D297353CC}">
              <c16:uniqueId val="{0000000E-6AA8-495C-81BB-D9BBA80234F1}"/>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2013</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pt idx="0">
                  <c:v>Series 1</c:v>
                </c:pt>
              </c:strCache>
            </c:strRef>
          </c:tx>
          <c:dPt>
            <c:idx val="0"/>
            <c:bubble3D val="0"/>
            <c:spPr>
              <a:solidFill>
                <a:schemeClr val="accent2">
                  <a:shade val="4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0CE-4777-8B23-9C087A7E6F8C}"/>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0CE-4777-8B23-9C087A7E6F8C}"/>
              </c:ext>
            </c:extLst>
          </c:dPt>
          <c:dPt>
            <c:idx val="2"/>
            <c:bubble3D val="0"/>
            <c:spPr>
              <a:solidFill>
                <a:schemeClr val="accent2">
                  <a:shade val="8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90CE-4777-8B23-9C087A7E6F8C}"/>
              </c:ext>
            </c:extLst>
          </c:dPt>
          <c:dPt>
            <c:idx val="3"/>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90CE-4777-8B23-9C087A7E6F8C}"/>
              </c:ext>
            </c:extLst>
          </c:dPt>
          <c:dPt>
            <c:idx val="4"/>
            <c:bubble3D val="0"/>
            <c:spPr>
              <a:solidFill>
                <a:schemeClr val="accent2">
                  <a:tint val="8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90CE-4777-8B23-9C087A7E6F8C}"/>
              </c:ext>
            </c:extLst>
          </c:dPt>
          <c:dPt>
            <c:idx val="5"/>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90CE-4777-8B23-9C087A7E6F8C}"/>
              </c:ext>
            </c:extLst>
          </c:dPt>
          <c:dPt>
            <c:idx val="6"/>
            <c:bubble3D val="0"/>
            <c:spPr>
              <a:solidFill>
                <a:schemeClr val="accent2">
                  <a:tint val="4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0CE-4777-8B23-9C087A7E6F8C}"/>
              </c:ext>
            </c:extLst>
          </c:dPt>
          <c:cat>
            <c:strRef>
              <c:f>Sheet1!$A$2:$A$3</c:f>
              <c:strCache>
                <c:ptCount val="2"/>
                <c:pt idx="0">
                  <c:v>Yes</c:v>
                </c:pt>
                <c:pt idx="1">
                  <c:v>No</c:v>
                </c:pt>
              </c:strCache>
            </c:strRef>
          </c:cat>
          <c:val>
            <c:numRef>
              <c:f>Sheet1!$B$2:$B$3</c:f>
              <c:numCache>
                <c:formatCode>0%</c:formatCode>
                <c:ptCount val="2"/>
                <c:pt idx="0">
                  <c:v>0.02</c:v>
                </c:pt>
                <c:pt idx="1">
                  <c:v>0.98</c:v>
                </c:pt>
              </c:numCache>
            </c:numRef>
          </c:val>
          <c:extLst xmlns:c16r2="http://schemas.microsoft.com/office/drawing/2015/06/chart">
            <c:ext xmlns:c16="http://schemas.microsoft.com/office/drawing/2014/chart" uri="{C3380CC4-5D6E-409C-BE32-E72D297353CC}">
              <c16:uniqueId val="{0000000E-90CE-4777-8B23-9C087A7E6F8C}"/>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2016</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pt idx="0">
                  <c:v>Series 1</c:v>
                </c:pt>
              </c:strCache>
            </c:strRef>
          </c:tx>
          <c:dPt>
            <c:idx val="0"/>
            <c:bubble3D val="0"/>
            <c:spPr>
              <a:solidFill>
                <a:schemeClr val="accent2">
                  <a:shade val="4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CAE8-4F42-AD4A-4CC93999F2B5}"/>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AE8-4F42-AD4A-4CC93999F2B5}"/>
              </c:ext>
            </c:extLst>
          </c:dPt>
          <c:dPt>
            <c:idx val="2"/>
            <c:bubble3D val="0"/>
            <c:spPr>
              <a:solidFill>
                <a:schemeClr val="accent2">
                  <a:shade val="8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CAE8-4F42-AD4A-4CC93999F2B5}"/>
              </c:ext>
            </c:extLst>
          </c:dPt>
          <c:dPt>
            <c:idx val="3"/>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CAE8-4F42-AD4A-4CC93999F2B5}"/>
              </c:ext>
            </c:extLst>
          </c:dPt>
          <c:dPt>
            <c:idx val="4"/>
            <c:bubble3D val="0"/>
            <c:spPr>
              <a:solidFill>
                <a:schemeClr val="accent2">
                  <a:tint val="8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CAE8-4F42-AD4A-4CC93999F2B5}"/>
              </c:ext>
            </c:extLst>
          </c:dPt>
          <c:dPt>
            <c:idx val="5"/>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CAE8-4F42-AD4A-4CC93999F2B5}"/>
              </c:ext>
            </c:extLst>
          </c:dPt>
          <c:dPt>
            <c:idx val="6"/>
            <c:bubble3D val="0"/>
            <c:spPr>
              <a:solidFill>
                <a:schemeClr val="accent2">
                  <a:tint val="4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CAE8-4F42-AD4A-4CC93999F2B5}"/>
              </c:ext>
            </c:extLst>
          </c:dPt>
          <c:cat>
            <c:strRef>
              <c:f>Sheet1!$A$2:$A$3</c:f>
              <c:strCache>
                <c:ptCount val="2"/>
                <c:pt idx="0">
                  <c:v>Yes</c:v>
                </c:pt>
                <c:pt idx="1">
                  <c:v>No</c:v>
                </c:pt>
              </c:strCache>
            </c:strRef>
          </c:cat>
          <c:val>
            <c:numRef>
              <c:f>Sheet1!$B$2:$B$3</c:f>
              <c:numCache>
                <c:formatCode>0%</c:formatCode>
                <c:ptCount val="2"/>
                <c:pt idx="0">
                  <c:v>0.02</c:v>
                </c:pt>
                <c:pt idx="1">
                  <c:v>0.98</c:v>
                </c:pt>
              </c:numCache>
            </c:numRef>
          </c:val>
          <c:extLst xmlns:c16r2="http://schemas.microsoft.com/office/drawing/2015/06/chart">
            <c:ext xmlns:c16="http://schemas.microsoft.com/office/drawing/2014/chart" uri="{C3380CC4-5D6E-409C-BE32-E72D297353CC}">
              <c16:uniqueId val="{0000000E-CAE8-4F42-AD4A-4CC93999F2B5}"/>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7.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drawings/_rels/drawing8.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drawings/drawing1.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Female: 94.0%</a:t>
          </a:r>
        </a:p>
        <a:p xmlns:a="http://schemas.openxmlformats.org/drawingml/2006/main">
          <a:pPr algn="ctr"/>
          <a:r>
            <a:rPr lang="en-AU" sz="900" b="1">
              <a:latin typeface="Arial" panose="020B0604020202020204" pitchFamily="34" charset="0"/>
              <a:cs typeface="Arial" panose="020B0604020202020204" pitchFamily="34" charset="0"/>
            </a:rPr>
            <a:t>Male: 6.0%</a:t>
          </a:r>
        </a:p>
      </cdr:txBody>
    </cdr:sp>
  </cdr:relSizeAnchor>
</c:userShapes>
</file>

<file path=word/drawings/drawing2.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Female: 93.3%</a:t>
          </a:r>
        </a:p>
        <a:p xmlns:a="http://schemas.openxmlformats.org/drawingml/2006/main">
          <a:pPr algn="ctr"/>
          <a:r>
            <a:rPr lang="en-AU" sz="900" b="1">
              <a:latin typeface="Arial" panose="020B0604020202020204" pitchFamily="34" charset="0"/>
              <a:cs typeface="Arial" panose="020B0604020202020204" pitchFamily="34" charset="0"/>
            </a:rPr>
            <a:t>Male: 6.4%</a:t>
          </a:r>
        </a:p>
      </cdr:txBody>
    </cdr:sp>
  </cdr:relSizeAnchor>
</c:userShapes>
</file>

<file path=word/drawings/drawing3.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Female: 91.1%</a:t>
          </a:r>
        </a:p>
        <a:p xmlns:a="http://schemas.openxmlformats.org/drawingml/2006/main">
          <a:pPr algn="ctr"/>
          <a:r>
            <a:rPr lang="en-AU" sz="900" b="1">
              <a:latin typeface="Arial" panose="020B0604020202020204" pitchFamily="34" charset="0"/>
              <a:cs typeface="Arial" panose="020B0604020202020204" pitchFamily="34" charset="0"/>
            </a:rPr>
            <a:t>Male: 8.9%</a:t>
          </a:r>
        </a:p>
      </cdr:txBody>
    </cdr:sp>
  </cdr:relSizeAnchor>
</c:userShapes>
</file>

<file path=word/drawings/drawing4.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Yes: 1.8%</a:t>
          </a:r>
        </a:p>
        <a:p xmlns:a="http://schemas.openxmlformats.org/drawingml/2006/main">
          <a:pPr algn="ctr"/>
          <a:r>
            <a:rPr lang="en-AU" sz="900" b="1">
              <a:latin typeface="Arial" panose="020B0604020202020204" pitchFamily="34" charset="0"/>
              <a:cs typeface="Arial" panose="020B0604020202020204" pitchFamily="34" charset="0"/>
            </a:rPr>
            <a:t>No: 98.2%</a:t>
          </a:r>
        </a:p>
      </cdr:txBody>
    </cdr:sp>
  </cdr:relSizeAnchor>
</c:userShapes>
</file>

<file path=word/drawings/drawing5.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Yes: 1.8%</a:t>
          </a:r>
        </a:p>
        <a:p xmlns:a="http://schemas.openxmlformats.org/drawingml/2006/main">
          <a:pPr algn="ctr"/>
          <a:r>
            <a:rPr lang="en-AU" sz="900" b="1">
              <a:latin typeface="Arial" panose="020B0604020202020204" pitchFamily="34" charset="0"/>
              <a:cs typeface="Arial" panose="020B0604020202020204" pitchFamily="34" charset="0"/>
            </a:rPr>
            <a:t>No: 98.2%</a:t>
          </a:r>
        </a:p>
      </cdr:txBody>
    </cdr:sp>
  </cdr:relSizeAnchor>
</c:userShapes>
</file>

<file path=word/drawings/drawing6.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Yes: 2.0%</a:t>
          </a:r>
        </a:p>
        <a:p xmlns:a="http://schemas.openxmlformats.org/drawingml/2006/main">
          <a:pPr algn="ctr"/>
          <a:r>
            <a:rPr lang="en-AU" sz="900" b="1">
              <a:latin typeface="Arial" panose="020B0604020202020204" pitchFamily="34" charset="0"/>
              <a:cs typeface="Arial" panose="020B0604020202020204" pitchFamily="34" charset="0"/>
            </a:rPr>
            <a:t>No: 98.0%</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cdr:x>
      <cdr:y>0</cdr:y>
    </cdr:to>
    <cdr:grpSp>
      <cdr:nvGrpSpPr>
        <cdr:cNvPr id="21" name="Group 5">
          <a:extLst xmlns:a="http://schemas.openxmlformats.org/drawingml/2006/main">
            <a:ext uri="{FF2B5EF4-FFF2-40B4-BE49-F238E27FC236}">
              <a16:creationId xmlns="" xmlns:a16="http://schemas.microsoft.com/office/drawing/2014/main" id="{3DBF493A-B991-4B24-9EE7-38E43715DAF6}"/>
            </a:ext>
          </a:extLst>
        </cdr:cNvPr>
        <cdr:cNvGrpSpPr/>
      </cdr:nvGrpSpPr>
      <cdr:grpSpPr>
        <a:xfrm xmlns:a="http://schemas.openxmlformats.org/drawingml/2006/main">
          <a:off x="0" y="0"/>
          <a:ext cx="0" cy="0"/>
          <a:chOff x="0" y="0"/>
          <a:chExt cx="0" cy="0"/>
        </a:xfrm>
      </cdr:grpSpPr>
    </cdr:grpSp>
  </cdr:relSizeAnchor>
  <cdr:relSizeAnchor xmlns:cdr="http://schemas.openxmlformats.org/drawingml/2006/chartDrawing">
    <cdr:from>
      <cdr:x>0.29137</cdr:x>
      <cdr:y>0</cdr:y>
    </cdr:from>
    <cdr:to>
      <cdr:x>0.29137</cdr:x>
      <cdr:y>0</cdr:y>
    </cdr:to>
    <cdr:grpSp>
      <cdr:nvGrpSpPr>
        <cdr:cNvPr id="24" name="Group 6">
          <a:extLst xmlns:a="http://schemas.openxmlformats.org/drawingml/2006/main">
            <a:ext uri="{FF2B5EF4-FFF2-40B4-BE49-F238E27FC236}">
              <a16:creationId xmlns="" xmlns:a16="http://schemas.microsoft.com/office/drawing/2014/main" id="{CA89D031-1E7B-44EE-ACDD-3AC3E1F07475}"/>
            </a:ext>
          </a:extLst>
        </cdr:cNvPr>
        <cdr:cNvGrpSpPr/>
      </cdr:nvGrpSpPr>
      <cdr:grpSpPr>
        <a:xfrm xmlns:a="http://schemas.openxmlformats.org/drawingml/2006/main">
          <a:off x="1678131" y="0"/>
          <a:ext cx="0" cy="0"/>
          <a:chOff x="1678131" y="0"/>
          <a:chExt cx="0" cy="0"/>
        </a:xfrm>
      </cdr:grpSpPr>
    </cdr:grpSp>
  </cdr:relSizeAnchor>
  <cdr:relSizeAnchor xmlns:cdr="http://schemas.openxmlformats.org/drawingml/2006/chartDrawing">
    <cdr:from>
      <cdr:x>0.41196</cdr:x>
      <cdr:y>0</cdr:y>
    </cdr:from>
    <cdr:to>
      <cdr:x>0.41196</cdr:x>
      <cdr:y>0</cdr:y>
    </cdr:to>
    <cdr:grpSp>
      <cdr:nvGrpSpPr>
        <cdr:cNvPr id="27" name="Group 9">
          <a:extLst xmlns:a="http://schemas.openxmlformats.org/drawingml/2006/main">
            <a:ext uri="{FF2B5EF4-FFF2-40B4-BE49-F238E27FC236}">
              <a16:creationId xmlns="" xmlns:a16="http://schemas.microsoft.com/office/drawing/2014/main" id="{F1F3A8AF-0CF1-477A-B636-C236AFF9720A}"/>
            </a:ext>
          </a:extLst>
        </cdr:cNvPr>
        <cdr:cNvGrpSpPr/>
      </cdr:nvGrpSpPr>
      <cdr:grpSpPr>
        <a:xfrm xmlns:a="http://schemas.openxmlformats.org/drawingml/2006/main">
          <a:off x="2372663" y="0"/>
          <a:ext cx="0" cy="0"/>
          <a:chOff x="2372663" y="0"/>
          <a:chExt cx="0" cy="0"/>
        </a:xfrm>
      </cdr:grpSpPr>
    </cdr:grpSp>
  </cdr:relSizeAnchor>
  <cdr:relSizeAnchor xmlns:cdr="http://schemas.openxmlformats.org/drawingml/2006/chartDrawing">
    <cdr:from>
      <cdr:x>0.6649</cdr:x>
      <cdr:y>0.00578</cdr:y>
    </cdr:from>
    <cdr:to>
      <cdr:x>0.6649</cdr:x>
      <cdr:y>0.00578</cdr:y>
    </cdr:to>
    <cdr:grpSp>
      <cdr:nvGrpSpPr>
        <cdr:cNvPr id="33" name="Group 15">
          <a:extLst xmlns:a="http://schemas.openxmlformats.org/drawingml/2006/main">
            <a:ext uri="{FF2B5EF4-FFF2-40B4-BE49-F238E27FC236}">
              <a16:creationId xmlns="" xmlns:a16="http://schemas.microsoft.com/office/drawing/2014/main" id="{4B57A547-5902-4BC3-8037-B3C987A09B3A}"/>
            </a:ext>
          </a:extLst>
        </cdr:cNvPr>
        <cdr:cNvGrpSpPr/>
      </cdr:nvGrpSpPr>
      <cdr:grpSpPr>
        <a:xfrm xmlns:a="http://schemas.openxmlformats.org/drawingml/2006/main">
          <a:off x="3829458" y="27758"/>
          <a:ext cx="0" cy="0"/>
          <a:chOff x="3829458" y="27758"/>
          <a:chExt cx="0" cy="0"/>
        </a:xfrm>
      </cdr:grpSpPr>
    </cdr:grpSp>
  </cdr:relSizeAnchor>
  <cdr:relSizeAnchor xmlns:cdr="http://schemas.openxmlformats.org/drawingml/2006/chartDrawing">
    <cdr:from>
      <cdr:x>0.74583</cdr:x>
      <cdr:y>0.02847</cdr:y>
    </cdr:from>
    <cdr:to>
      <cdr:x>0.99708</cdr:x>
      <cdr:y>0.1547</cdr:y>
    </cdr:to>
    <cdr:sp macro="" textlink="">
      <cdr:nvSpPr>
        <cdr:cNvPr id="36" name="TextBox 35">
          <a:extLst xmlns:a="http://schemas.openxmlformats.org/drawingml/2006/main">
            <a:ext uri="{FF2B5EF4-FFF2-40B4-BE49-F238E27FC236}">
              <a16:creationId xmlns="" xmlns:a16="http://schemas.microsoft.com/office/drawing/2014/main" id="{07DD55D1-27F7-4413-B79B-9CA1475C7CB5}"/>
            </a:ext>
          </a:extLst>
        </cdr:cNvPr>
        <cdr:cNvSpPr txBox="1"/>
      </cdr:nvSpPr>
      <cdr:spPr>
        <a:xfrm xmlns:a="http://schemas.openxmlformats.org/drawingml/2006/main">
          <a:off x="4295571" y="136722"/>
          <a:ext cx="1447061" cy="6062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b="1">
              <a:effectLst/>
              <a:latin typeface="Arial" panose="020B0604020202020204" pitchFamily="34" charset="0"/>
              <a:ea typeface="+mn-ea"/>
              <a:cs typeface="Arial" panose="020B0604020202020204" pitchFamily="34" charset="0"/>
            </a:rPr>
            <a:t>Level of ECEC-related qualification currently studying </a:t>
          </a:r>
          <a:endParaRPr lang="en-AU" sz="900">
            <a:effectLst/>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0.06001</cdr:y>
    </cdr:from>
    <cdr:to>
      <cdr:x>0.20673</cdr:x>
      <cdr:y>0.13157</cdr:y>
    </cdr:to>
    <cdr:sp macro="" textlink="">
      <cdr:nvSpPr>
        <cdr:cNvPr id="25" name="TextBox 1">
          <a:extLst xmlns:a="http://schemas.openxmlformats.org/drawingml/2006/main">
            <a:ext uri="{FF2B5EF4-FFF2-40B4-BE49-F238E27FC236}">
              <a16:creationId xmlns="" xmlns:a16="http://schemas.microsoft.com/office/drawing/2014/main" id="{8F63A8AE-27AD-4BBA-8701-69CB980FE537}"/>
            </a:ext>
          </a:extLst>
        </cdr:cNvPr>
        <cdr:cNvSpPr txBox="1"/>
      </cdr:nvSpPr>
      <cdr:spPr>
        <a:xfrm xmlns:a="http://schemas.openxmlformats.org/drawingml/2006/main">
          <a:off x="0" y="288170"/>
          <a:ext cx="1190651" cy="343686"/>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900" b="1">
              <a:latin typeface="Arial" panose="020B0604020202020204" pitchFamily="34" charset="0"/>
              <a:cs typeface="Arial" panose="020B0604020202020204" pitchFamily="34" charset="0"/>
            </a:rPr>
            <a:t>% not studying</a:t>
          </a:r>
        </a:p>
        <a:p xmlns:a="http://schemas.openxmlformats.org/drawingml/2006/main">
          <a:pPr algn="l"/>
          <a:r>
            <a:rPr lang="en-AU" sz="900" b="1">
              <a:latin typeface="Arial" panose="020B0604020202020204" pitchFamily="34" charset="0"/>
              <a:cs typeface="Arial" panose="020B0604020202020204" pitchFamily="34" charset="0"/>
            </a:rPr>
            <a:t>or studying</a:t>
          </a:r>
          <a:r>
            <a:rPr lang="en-AU" sz="900" b="1" baseline="0">
              <a:latin typeface="Arial" panose="020B0604020202020204" pitchFamily="34" charset="0"/>
              <a:cs typeface="Arial" panose="020B0604020202020204" pitchFamily="34" charset="0"/>
            </a:rPr>
            <a:t> at same / lower level</a:t>
          </a:r>
          <a:endParaRPr lang="en-AU" sz="900" b="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0.00771</cdr:y>
    </cdr:from>
    <cdr:to>
      <cdr:x>0.18276</cdr:x>
      <cdr:y>0.05754</cdr:y>
    </cdr:to>
    <cdr:sp macro="" textlink="">
      <cdr:nvSpPr>
        <cdr:cNvPr id="26" name="TextBox 1">
          <a:extLst xmlns:a="http://schemas.openxmlformats.org/drawingml/2006/main">
            <a:ext uri="{FF2B5EF4-FFF2-40B4-BE49-F238E27FC236}">
              <a16:creationId xmlns="" xmlns:a16="http://schemas.microsoft.com/office/drawing/2014/main" id="{C714E716-8ACF-4067-BD14-AE2F818FE626}"/>
            </a:ext>
          </a:extLst>
        </cdr:cNvPr>
        <cdr:cNvSpPr txBox="1"/>
      </cdr:nvSpPr>
      <cdr:spPr>
        <a:xfrm xmlns:a="http://schemas.openxmlformats.org/drawingml/2006/main">
          <a:off x="0" y="41275"/>
          <a:ext cx="1052597" cy="2667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900" b="1">
              <a:latin typeface="Arial" panose="020B0604020202020204" pitchFamily="34" charset="0"/>
              <a:cs typeface="Arial" panose="020B0604020202020204" pitchFamily="34" charset="0"/>
            </a:rPr>
            <a:t>% upskilling</a:t>
          </a:r>
        </a:p>
      </cdr:txBody>
    </cdr:sp>
  </cdr:relSizeAnchor>
  <cdr:relSizeAnchor xmlns:cdr="http://schemas.openxmlformats.org/drawingml/2006/chartDrawing">
    <cdr:from>
      <cdr:x>0.15766</cdr:x>
      <cdr:y>0</cdr:y>
    </cdr:from>
    <cdr:to>
      <cdr:x>0.26874</cdr:x>
      <cdr:y>0.0949</cdr:y>
    </cdr:to>
    <cdr:grpSp>
      <cdr:nvGrpSpPr>
        <cdr:cNvPr id="19" name="Group 18">
          <a:extLst xmlns:a="http://schemas.openxmlformats.org/drawingml/2006/main">
            <a:ext uri="{FF2B5EF4-FFF2-40B4-BE49-F238E27FC236}">
              <a16:creationId xmlns="" xmlns:a16="http://schemas.microsoft.com/office/drawing/2014/main" id="{DC2C354C-C8DD-4752-90B4-73B8B3272C42}"/>
            </a:ext>
          </a:extLst>
        </cdr:cNvPr>
        <cdr:cNvGrpSpPr/>
      </cdr:nvGrpSpPr>
      <cdr:grpSpPr>
        <a:xfrm xmlns:a="http://schemas.openxmlformats.org/drawingml/2006/main">
          <a:off x="908035" y="0"/>
          <a:ext cx="639760" cy="455748"/>
          <a:chOff x="908050" y="0"/>
          <a:chExt cx="639732" cy="508000"/>
        </a:xfrm>
      </cdr:grpSpPr>
      <cdr:sp macro="" textlink="">
        <cdr:nvSpPr>
          <cdr:cNvPr id="28" name="TextBox 1">
            <a:extLst xmlns:a="http://schemas.openxmlformats.org/drawingml/2006/main">
              <a:ext uri="{FF2B5EF4-FFF2-40B4-BE49-F238E27FC236}">
                <a16:creationId xmlns="" xmlns:a16="http://schemas.microsoft.com/office/drawing/2014/main" id="{E6550B40-B23B-475E-A461-9E21862BD4A9}"/>
              </a:ext>
            </a:extLst>
          </cdr:cNvPr>
          <cdr:cNvSpPr txBox="1"/>
        </cdr:nvSpPr>
        <cdr:spPr>
          <a:xfrm xmlns:a="http://schemas.openxmlformats.org/drawingml/2006/main">
            <a:off x="90805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0.0</a:t>
            </a:r>
          </a:p>
        </cdr:txBody>
      </cdr:sp>
      <cdr:sp macro="" textlink="">
        <cdr:nvSpPr>
          <cdr:cNvPr id="29" name="TextBox 1">
            <a:extLst xmlns:a="http://schemas.openxmlformats.org/drawingml/2006/main">
              <a:ext uri="{FF2B5EF4-FFF2-40B4-BE49-F238E27FC236}">
                <a16:creationId xmlns="" xmlns:a16="http://schemas.microsoft.com/office/drawing/2014/main" id="{25E9B8E0-7D31-415B-9143-407CACFD4B8D}"/>
              </a:ext>
            </a:extLst>
          </cdr:cNvPr>
          <cdr:cNvSpPr txBox="1"/>
        </cdr:nvSpPr>
        <cdr:spPr>
          <a:xfrm xmlns:a="http://schemas.openxmlformats.org/drawingml/2006/main">
            <a:off x="90805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100.0</a:t>
            </a:r>
          </a:p>
        </cdr:txBody>
      </cdr:sp>
    </cdr:grpSp>
  </cdr:relSizeAnchor>
  <cdr:relSizeAnchor xmlns:cdr="http://schemas.openxmlformats.org/drawingml/2006/chartDrawing">
    <cdr:from>
      <cdr:x>0.27012</cdr:x>
      <cdr:y>0</cdr:y>
    </cdr:from>
    <cdr:to>
      <cdr:x>0.3812</cdr:x>
      <cdr:y>0.0949</cdr:y>
    </cdr:to>
    <cdr:grpSp>
      <cdr:nvGrpSpPr>
        <cdr:cNvPr id="30" name="Group 29">
          <a:extLst xmlns:a="http://schemas.openxmlformats.org/drawingml/2006/main">
            <a:ext uri="{FF2B5EF4-FFF2-40B4-BE49-F238E27FC236}">
              <a16:creationId xmlns="" xmlns:a16="http://schemas.microsoft.com/office/drawing/2014/main" id="{AE2F5916-708E-4DD9-969E-004F3A618183}"/>
            </a:ext>
          </a:extLst>
        </cdr:cNvPr>
        <cdr:cNvGrpSpPr/>
      </cdr:nvGrpSpPr>
      <cdr:grpSpPr>
        <a:xfrm xmlns:a="http://schemas.openxmlformats.org/drawingml/2006/main">
          <a:off x="1555743" y="0"/>
          <a:ext cx="639759" cy="455748"/>
          <a:chOff x="0" y="0"/>
          <a:chExt cx="639732" cy="508000"/>
        </a:xfrm>
      </cdr:grpSpPr>
      <cdr:sp macro="" textlink="">
        <cdr:nvSpPr>
          <cdr:cNvPr id="31" name="TextBox 1">
            <a:extLst xmlns:a="http://schemas.openxmlformats.org/drawingml/2006/main">
              <a:ext uri="{FF2B5EF4-FFF2-40B4-BE49-F238E27FC236}">
                <a16:creationId xmlns="" xmlns:a16="http://schemas.microsoft.com/office/drawing/2014/main" id="{35FEDAB6-B316-4921-9BA6-996A396CEF63}"/>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8.5</a:t>
            </a:r>
          </a:p>
        </cdr:txBody>
      </cdr:sp>
      <cdr:sp macro="" textlink="">
        <cdr:nvSpPr>
          <cdr:cNvPr id="32" name="TextBox 1">
            <a:extLst xmlns:a="http://schemas.openxmlformats.org/drawingml/2006/main">
              <a:ext uri="{FF2B5EF4-FFF2-40B4-BE49-F238E27FC236}">
                <a16:creationId xmlns="" xmlns:a16="http://schemas.microsoft.com/office/drawing/2014/main" id="{0265FCB8-1F0F-4B9C-BC8D-0A37FEDA33D7}"/>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91.5</a:t>
            </a:r>
          </a:p>
        </cdr:txBody>
      </cdr:sp>
    </cdr:grpSp>
  </cdr:relSizeAnchor>
  <cdr:relSizeAnchor xmlns:cdr="http://schemas.openxmlformats.org/drawingml/2006/chartDrawing">
    <cdr:from>
      <cdr:x>0.38589</cdr:x>
      <cdr:y>0</cdr:y>
    </cdr:from>
    <cdr:to>
      <cdr:x>0.49696</cdr:x>
      <cdr:y>0.0949</cdr:y>
    </cdr:to>
    <cdr:grpSp>
      <cdr:nvGrpSpPr>
        <cdr:cNvPr id="34" name="Group 33">
          <a:extLst xmlns:a="http://schemas.openxmlformats.org/drawingml/2006/main">
            <a:ext uri="{FF2B5EF4-FFF2-40B4-BE49-F238E27FC236}">
              <a16:creationId xmlns="" xmlns:a16="http://schemas.microsoft.com/office/drawing/2014/main" id="{90383735-E112-4AF3-8798-3EE8F327BC39}"/>
            </a:ext>
          </a:extLst>
        </cdr:cNvPr>
        <cdr:cNvGrpSpPr/>
      </cdr:nvGrpSpPr>
      <cdr:grpSpPr>
        <a:xfrm xmlns:a="http://schemas.openxmlformats.org/drawingml/2006/main">
          <a:off x="2222514" y="0"/>
          <a:ext cx="639702" cy="455748"/>
          <a:chOff x="0" y="0"/>
          <a:chExt cx="639732" cy="508000"/>
        </a:xfrm>
      </cdr:grpSpPr>
      <cdr:sp macro="" textlink="">
        <cdr:nvSpPr>
          <cdr:cNvPr id="35" name="TextBox 1">
            <a:extLst xmlns:a="http://schemas.openxmlformats.org/drawingml/2006/main">
              <a:ext uri="{FF2B5EF4-FFF2-40B4-BE49-F238E27FC236}">
                <a16:creationId xmlns="" xmlns:a16="http://schemas.microsoft.com/office/drawing/2014/main" id="{34F09836-4F8A-4A91-8583-4AA8152F57DC}"/>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26.9</a:t>
            </a:r>
          </a:p>
        </cdr:txBody>
      </cdr:sp>
      <cdr:sp macro="" textlink="">
        <cdr:nvSpPr>
          <cdr:cNvPr id="37" name="TextBox 1">
            <a:extLst xmlns:a="http://schemas.openxmlformats.org/drawingml/2006/main">
              <a:ext uri="{FF2B5EF4-FFF2-40B4-BE49-F238E27FC236}">
                <a16:creationId xmlns="" xmlns:a16="http://schemas.microsoft.com/office/drawing/2014/main" id="{CCEEED49-3CD3-4DC9-9FE6-9E354BFB9666}"/>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73.1</a:t>
            </a:r>
          </a:p>
        </cdr:txBody>
      </cdr:sp>
    </cdr:grpSp>
  </cdr:relSizeAnchor>
  <cdr:relSizeAnchor xmlns:cdr="http://schemas.openxmlformats.org/drawingml/2006/chartDrawing">
    <cdr:from>
      <cdr:x>0.49338</cdr:x>
      <cdr:y>0</cdr:y>
    </cdr:from>
    <cdr:to>
      <cdr:x>0.60446</cdr:x>
      <cdr:y>0.0949</cdr:y>
    </cdr:to>
    <cdr:grpSp>
      <cdr:nvGrpSpPr>
        <cdr:cNvPr id="38" name="Group 37">
          <a:extLst xmlns:a="http://schemas.openxmlformats.org/drawingml/2006/main">
            <a:ext uri="{FF2B5EF4-FFF2-40B4-BE49-F238E27FC236}">
              <a16:creationId xmlns="" xmlns:a16="http://schemas.microsoft.com/office/drawing/2014/main" id="{2C25423A-7633-44CB-8BAC-2E511F58A6C9}"/>
            </a:ext>
          </a:extLst>
        </cdr:cNvPr>
        <cdr:cNvGrpSpPr/>
      </cdr:nvGrpSpPr>
      <cdr:grpSpPr>
        <a:xfrm xmlns:a="http://schemas.openxmlformats.org/drawingml/2006/main">
          <a:off x="2841597" y="0"/>
          <a:ext cx="639760" cy="455748"/>
          <a:chOff x="0" y="0"/>
          <a:chExt cx="639732" cy="508000"/>
        </a:xfrm>
      </cdr:grpSpPr>
      <cdr:sp macro="" textlink="">
        <cdr:nvSpPr>
          <cdr:cNvPr id="39" name="TextBox 1">
            <a:extLst xmlns:a="http://schemas.openxmlformats.org/drawingml/2006/main">
              <a:ext uri="{FF2B5EF4-FFF2-40B4-BE49-F238E27FC236}">
                <a16:creationId xmlns="" xmlns:a16="http://schemas.microsoft.com/office/drawing/2014/main" id="{AA61C401-E3FA-4422-8B0A-72E05CFED265}"/>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67.2</a:t>
            </a:r>
          </a:p>
        </cdr:txBody>
      </cdr:sp>
      <cdr:sp macro="" textlink="">
        <cdr:nvSpPr>
          <cdr:cNvPr id="40" name="TextBox 1">
            <a:extLst xmlns:a="http://schemas.openxmlformats.org/drawingml/2006/main">
              <a:ext uri="{FF2B5EF4-FFF2-40B4-BE49-F238E27FC236}">
                <a16:creationId xmlns="" xmlns:a16="http://schemas.microsoft.com/office/drawing/2014/main" id="{4E2E2FC9-0F22-4D8A-8DA5-705CEA753B1D}"/>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32.8</a:t>
            </a:r>
          </a:p>
        </cdr:txBody>
      </cdr:sp>
    </cdr:grpSp>
  </cdr:relSizeAnchor>
  <cdr:relSizeAnchor xmlns:cdr="http://schemas.openxmlformats.org/drawingml/2006/chartDrawing">
    <cdr:from>
      <cdr:x>0.60254</cdr:x>
      <cdr:y>0</cdr:y>
    </cdr:from>
    <cdr:to>
      <cdr:x>0.71361</cdr:x>
      <cdr:y>0.0949</cdr:y>
    </cdr:to>
    <cdr:grpSp>
      <cdr:nvGrpSpPr>
        <cdr:cNvPr id="41" name="Group 40">
          <a:extLst xmlns:a="http://schemas.openxmlformats.org/drawingml/2006/main">
            <a:ext uri="{FF2B5EF4-FFF2-40B4-BE49-F238E27FC236}">
              <a16:creationId xmlns="" xmlns:a16="http://schemas.microsoft.com/office/drawing/2014/main" id="{104570EC-B09E-436C-86FD-8B00BF45D427}"/>
            </a:ext>
          </a:extLst>
        </cdr:cNvPr>
        <cdr:cNvGrpSpPr/>
      </cdr:nvGrpSpPr>
      <cdr:grpSpPr>
        <a:xfrm xmlns:a="http://schemas.openxmlformats.org/drawingml/2006/main">
          <a:off x="3470299" y="0"/>
          <a:ext cx="639702" cy="455748"/>
          <a:chOff x="0" y="0"/>
          <a:chExt cx="639732" cy="508000"/>
        </a:xfrm>
      </cdr:grpSpPr>
      <cdr:sp macro="" textlink="">
        <cdr:nvSpPr>
          <cdr:cNvPr id="42" name="TextBox 1">
            <a:extLst xmlns:a="http://schemas.openxmlformats.org/drawingml/2006/main">
              <a:ext uri="{FF2B5EF4-FFF2-40B4-BE49-F238E27FC236}">
                <a16:creationId xmlns="" xmlns:a16="http://schemas.microsoft.com/office/drawing/2014/main" id="{24C94B50-6EF8-4BBB-B36B-C6CC052AD919}"/>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57.5</a:t>
            </a:r>
          </a:p>
        </cdr:txBody>
      </cdr:sp>
      <cdr:sp macro="" textlink="">
        <cdr:nvSpPr>
          <cdr:cNvPr id="43" name="TextBox 1">
            <a:extLst xmlns:a="http://schemas.openxmlformats.org/drawingml/2006/main">
              <a:ext uri="{FF2B5EF4-FFF2-40B4-BE49-F238E27FC236}">
                <a16:creationId xmlns="" xmlns:a16="http://schemas.microsoft.com/office/drawing/2014/main" id="{C7F71E4B-977A-4154-99B7-3C3ACE64BDFF}"/>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42.5</a:t>
            </a:r>
          </a:p>
        </cdr:txBody>
      </cdr:sp>
    </cdr:grpSp>
  </cdr:relSizeAnchor>
  <cdr:relSizeAnchor xmlns:cdr="http://schemas.openxmlformats.org/drawingml/2006/chartDrawing">
    <cdr:from>
      <cdr:x>0.77273</cdr:x>
      <cdr:y>0.66056</cdr:y>
    </cdr:from>
    <cdr:to>
      <cdr:x>0.99724</cdr:x>
      <cdr:y>0.71005</cdr:y>
    </cdr:to>
    <cdr:pic>
      <cdr:nvPicPr>
        <cdr:cNvPr id="44" name="chart">
          <a:extLst xmlns:a="http://schemas.openxmlformats.org/drawingml/2006/main">
            <a:ext uri="{FF2B5EF4-FFF2-40B4-BE49-F238E27FC236}">
              <a16:creationId xmlns="" xmlns:a16="http://schemas.microsoft.com/office/drawing/2014/main" id="{5D9D9491-CA14-43E0-B25B-7ECA6A71A98D}"/>
            </a:ext>
          </a:extLst>
        </cdr:cNvPr>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t="1" r="9147" b="3545"/>
        <a:stretch xmlns:a="http://schemas.openxmlformats.org/drawingml/2006/main"/>
      </cdr:blipFill>
      <cdr:spPr>
        <a:xfrm xmlns:a="http://schemas.openxmlformats.org/drawingml/2006/main">
          <a:off x="4450500" y="3171923"/>
          <a:ext cx="1293054" cy="237645"/>
        </a:xfrm>
        <a:prstGeom xmlns:a="http://schemas.openxmlformats.org/drawingml/2006/main" prst="rect">
          <a:avLst/>
        </a:prstGeom>
      </cdr:spPr>
    </cdr:pic>
  </cdr:relSizeAnchor>
  <cdr:relSizeAnchor xmlns:cdr="http://schemas.openxmlformats.org/drawingml/2006/chartDrawing">
    <cdr:from>
      <cdr:x>0.76483</cdr:x>
      <cdr:y>0.76292</cdr:y>
    </cdr:from>
    <cdr:to>
      <cdr:x>1</cdr:x>
      <cdr:y>0.83093</cdr:y>
    </cdr:to>
    <cdr:pic>
      <cdr:nvPicPr>
        <cdr:cNvPr id="45" name="chart">
          <a:extLst xmlns:a="http://schemas.openxmlformats.org/drawingml/2006/main">
            <a:ext uri="{FF2B5EF4-FFF2-40B4-BE49-F238E27FC236}">
              <a16:creationId xmlns="" xmlns:a16="http://schemas.microsoft.com/office/drawing/2014/main" id="{040D7313-53D0-4872-9D23-461224583A8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405000" y="3663443"/>
          <a:ext cx="1354450" cy="326575"/>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cdr:x>
      <cdr:y>0</cdr:y>
    </cdr:to>
    <cdr:grpSp>
      <cdr:nvGrpSpPr>
        <cdr:cNvPr id="21" name="Group 5">
          <a:extLst xmlns:a="http://schemas.openxmlformats.org/drawingml/2006/main">
            <a:ext uri="{FF2B5EF4-FFF2-40B4-BE49-F238E27FC236}">
              <a16:creationId xmlns="" xmlns:a16="http://schemas.microsoft.com/office/drawing/2014/main" id="{3DBF493A-B991-4B24-9EE7-38E43715DAF6}"/>
            </a:ext>
          </a:extLst>
        </cdr:cNvPr>
        <cdr:cNvGrpSpPr/>
      </cdr:nvGrpSpPr>
      <cdr:grpSpPr>
        <a:xfrm xmlns:a="http://schemas.openxmlformats.org/drawingml/2006/main">
          <a:off x="0" y="0"/>
          <a:ext cx="0" cy="0"/>
          <a:chOff x="0" y="0"/>
          <a:chExt cx="0" cy="0"/>
        </a:xfrm>
      </cdr:grpSpPr>
    </cdr:grpSp>
  </cdr:relSizeAnchor>
  <cdr:relSizeAnchor xmlns:cdr="http://schemas.openxmlformats.org/drawingml/2006/chartDrawing">
    <cdr:from>
      <cdr:x>0.29137</cdr:x>
      <cdr:y>0</cdr:y>
    </cdr:from>
    <cdr:to>
      <cdr:x>0.29137</cdr:x>
      <cdr:y>0</cdr:y>
    </cdr:to>
    <cdr:grpSp>
      <cdr:nvGrpSpPr>
        <cdr:cNvPr id="24" name="Group 6">
          <a:extLst xmlns:a="http://schemas.openxmlformats.org/drawingml/2006/main">
            <a:ext uri="{FF2B5EF4-FFF2-40B4-BE49-F238E27FC236}">
              <a16:creationId xmlns="" xmlns:a16="http://schemas.microsoft.com/office/drawing/2014/main" id="{CA89D031-1E7B-44EE-ACDD-3AC3E1F07475}"/>
            </a:ext>
          </a:extLst>
        </cdr:cNvPr>
        <cdr:cNvGrpSpPr/>
      </cdr:nvGrpSpPr>
      <cdr:grpSpPr>
        <a:xfrm xmlns:a="http://schemas.openxmlformats.org/drawingml/2006/main">
          <a:off x="1678131" y="0"/>
          <a:ext cx="0" cy="0"/>
          <a:chOff x="1678131" y="0"/>
          <a:chExt cx="0" cy="0"/>
        </a:xfrm>
      </cdr:grpSpPr>
    </cdr:grpSp>
  </cdr:relSizeAnchor>
  <cdr:relSizeAnchor xmlns:cdr="http://schemas.openxmlformats.org/drawingml/2006/chartDrawing">
    <cdr:from>
      <cdr:x>0.41196</cdr:x>
      <cdr:y>0</cdr:y>
    </cdr:from>
    <cdr:to>
      <cdr:x>0.41196</cdr:x>
      <cdr:y>0</cdr:y>
    </cdr:to>
    <cdr:grpSp>
      <cdr:nvGrpSpPr>
        <cdr:cNvPr id="27" name="Group 9">
          <a:extLst xmlns:a="http://schemas.openxmlformats.org/drawingml/2006/main">
            <a:ext uri="{FF2B5EF4-FFF2-40B4-BE49-F238E27FC236}">
              <a16:creationId xmlns="" xmlns:a16="http://schemas.microsoft.com/office/drawing/2014/main" id="{F1F3A8AF-0CF1-477A-B636-C236AFF9720A}"/>
            </a:ext>
          </a:extLst>
        </cdr:cNvPr>
        <cdr:cNvGrpSpPr/>
      </cdr:nvGrpSpPr>
      <cdr:grpSpPr>
        <a:xfrm xmlns:a="http://schemas.openxmlformats.org/drawingml/2006/main">
          <a:off x="2372663" y="0"/>
          <a:ext cx="0" cy="0"/>
          <a:chOff x="2372663" y="0"/>
          <a:chExt cx="0" cy="0"/>
        </a:xfrm>
      </cdr:grpSpPr>
    </cdr:grpSp>
  </cdr:relSizeAnchor>
  <cdr:relSizeAnchor xmlns:cdr="http://schemas.openxmlformats.org/drawingml/2006/chartDrawing">
    <cdr:from>
      <cdr:x>0.6649</cdr:x>
      <cdr:y>0.00578</cdr:y>
    </cdr:from>
    <cdr:to>
      <cdr:x>0.6649</cdr:x>
      <cdr:y>0.00578</cdr:y>
    </cdr:to>
    <cdr:grpSp>
      <cdr:nvGrpSpPr>
        <cdr:cNvPr id="33" name="Group 15">
          <a:extLst xmlns:a="http://schemas.openxmlformats.org/drawingml/2006/main">
            <a:ext uri="{FF2B5EF4-FFF2-40B4-BE49-F238E27FC236}">
              <a16:creationId xmlns="" xmlns:a16="http://schemas.microsoft.com/office/drawing/2014/main" id="{4B57A547-5902-4BC3-8037-B3C987A09B3A}"/>
            </a:ext>
          </a:extLst>
        </cdr:cNvPr>
        <cdr:cNvGrpSpPr/>
      </cdr:nvGrpSpPr>
      <cdr:grpSpPr>
        <a:xfrm xmlns:a="http://schemas.openxmlformats.org/drawingml/2006/main">
          <a:off x="3829458" y="27758"/>
          <a:ext cx="0" cy="0"/>
          <a:chOff x="3829458" y="27758"/>
          <a:chExt cx="0" cy="0"/>
        </a:xfrm>
      </cdr:grpSpPr>
    </cdr:grpSp>
  </cdr:relSizeAnchor>
  <cdr:relSizeAnchor xmlns:cdr="http://schemas.openxmlformats.org/drawingml/2006/chartDrawing">
    <cdr:from>
      <cdr:x>0.74583</cdr:x>
      <cdr:y>0.02847</cdr:y>
    </cdr:from>
    <cdr:to>
      <cdr:x>0.99708</cdr:x>
      <cdr:y>0.1547</cdr:y>
    </cdr:to>
    <cdr:sp macro="" textlink="">
      <cdr:nvSpPr>
        <cdr:cNvPr id="36" name="TextBox 35">
          <a:extLst xmlns:a="http://schemas.openxmlformats.org/drawingml/2006/main">
            <a:ext uri="{FF2B5EF4-FFF2-40B4-BE49-F238E27FC236}">
              <a16:creationId xmlns="" xmlns:a16="http://schemas.microsoft.com/office/drawing/2014/main" id="{07DD55D1-27F7-4413-B79B-9CA1475C7CB5}"/>
            </a:ext>
          </a:extLst>
        </cdr:cNvPr>
        <cdr:cNvSpPr txBox="1"/>
      </cdr:nvSpPr>
      <cdr:spPr>
        <a:xfrm xmlns:a="http://schemas.openxmlformats.org/drawingml/2006/main">
          <a:off x="4295571" y="136722"/>
          <a:ext cx="1447061" cy="6062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b="1">
              <a:effectLst/>
              <a:latin typeface="Arial" panose="020B0604020202020204" pitchFamily="34" charset="0"/>
              <a:ea typeface="+mn-ea"/>
              <a:cs typeface="Arial" panose="020B0604020202020204" pitchFamily="34" charset="0"/>
            </a:rPr>
            <a:t>Level of ECEC-related qualification currently studying </a:t>
          </a:r>
          <a:endParaRPr lang="en-AU" sz="900">
            <a:effectLst/>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0.06001</cdr:y>
    </cdr:from>
    <cdr:to>
      <cdr:x>0.20673</cdr:x>
      <cdr:y>0.13157</cdr:y>
    </cdr:to>
    <cdr:sp macro="" textlink="">
      <cdr:nvSpPr>
        <cdr:cNvPr id="25" name="TextBox 1">
          <a:extLst xmlns:a="http://schemas.openxmlformats.org/drawingml/2006/main">
            <a:ext uri="{FF2B5EF4-FFF2-40B4-BE49-F238E27FC236}">
              <a16:creationId xmlns="" xmlns:a16="http://schemas.microsoft.com/office/drawing/2014/main" id="{8F63A8AE-27AD-4BBA-8701-69CB980FE537}"/>
            </a:ext>
          </a:extLst>
        </cdr:cNvPr>
        <cdr:cNvSpPr txBox="1"/>
      </cdr:nvSpPr>
      <cdr:spPr>
        <a:xfrm xmlns:a="http://schemas.openxmlformats.org/drawingml/2006/main">
          <a:off x="0" y="288170"/>
          <a:ext cx="1190651" cy="343686"/>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900" b="1">
              <a:latin typeface="Arial" panose="020B0604020202020204" pitchFamily="34" charset="0"/>
              <a:cs typeface="Arial" panose="020B0604020202020204" pitchFamily="34" charset="0"/>
            </a:rPr>
            <a:t>% not studying</a:t>
          </a:r>
        </a:p>
        <a:p xmlns:a="http://schemas.openxmlformats.org/drawingml/2006/main">
          <a:pPr algn="l"/>
          <a:r>
            <a:rPr lang="en-AU" sz="900" b="1">
              <a:latin typeface="Arial" panose="020B0604020202020204" pitchFamily="34" charset="0"/>
              <a:cs typeface="Arial" panose="020B0604020202020204" pitchFamily="34" charset="0"/>
            </a:rPr>
            <a:t>or studying</a:t>
          </a:r>
          <a:r>
            <a:rPr lang="en-AU" sz="900" b="1" baseline="0">
              <a:latin typeface="Arial" panose="020B0604020202020204" pitchFamily="34" charset="0"/>
              <a:cs typeface="Arial" panose="020B0604020202020204" pitchFamily="34" charset="0"/>
            </a:rPr>
            <a:t> at same / lower level</a:t>
          </a:r>
          <a:endParaRPr lang="en-AU" sz="900" b="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0.00771</cdr:y>
    </cdr:from>
    <cdr:to>
      <cdr:x>0.18276</cdr:x>
      <cdr:y>0.05754</cdr:y>
    </cdr:to>
    <cdr:sp macro="" textlink="">
      <cdr:nvSpPr>
        <cdr:cNvPr id="26" name="TextBox 1">
          <a:extLst xmlns:a="http://schemas.openxmlformats.org/drawingml/2006/main">
            <a:ext uri="{FF2B5EF4-FFF2-40B4-BE49-F238E27FC236}">
              <a16:creationId xmlns="" xmlns:a16="http://schemas.microsoft.com/office/drawing/2014/main" id="{C714E716-8ACF-4067-BD14-AE2F818FE626}"/>
            </a:ext>
          </a:extLst>
        </cdr:cNvPr>
        <cdr:cNvSpPr txBox="1"/>
      </cdr:nvSpPr>
      <cdr:spPr>
        <a:xfrm xmlns:a="http://schemas.openxmlformats.org/drawingml/2006/main">
          <a:off x="0" y="41275"/>
          <a:ext cx="1052597" cy="2667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900" b="1">
              <a:latin typeface="Arial" panose="020B0604020202020204" pitchFamily="34" charset="0"/>
              <a:cs typeface="Arial" panose="020B0604020202020204" pitchFamily="34" charset="0"/>
            </a:rPr>
            <a:t>% upskilling</a:t>
          </a:r>
        </a:p>
      </cdr:txBody>
    </cdr:sp>
  </cdr:relSizeAnchor>
  <cdr:relSizeAnchor xmlns:cdr="http://schemas.openxmlformats.org/drawingml/2006/chartDrawing">
    <cdr:from>
      <cdr:x>0.15766</cdr:x>
      <cdr:y>0</cdr:y>
    </cdr:from>
    <cdr:to>
      <cdr:x>0.26874</cdr:x>
      <cdr:y>0.0949</cdr:y>
    </cdr:to>
    <cdr:grpSp>
      <cdr:nvGrpSpPr>
        <cdr:cNvPr id="19" name="Group 18">
          <a:extLst xmlns:a="http://schemas.openxmlformats.org/drawingml/2006/main">
            <a:ext uri="{FF2B5EF4-FFF2-40B4-BE49-F238E27FC236}">
              <a16:creationId xmlns="" xmlns:a16="http://schemas.microsoft.com/office/drawing/2014/main" id="{DC2C354C-C8DD-4752-90B4-73B8B3272C42}"/>
            </a:ext>
          </a:extLst>
        </cdr:cNvPr>
        <cdr:cNvGrpSpPr/>
      </cdr:nvGrpSpPr>
      <cdr:grpSpPr>
        <a:xfrm xmlns:a="http://schemas.openxmlformats.org/drawingml/2006/main">
          <a:off x="908050" y="0"/>
          <a:ext cx="639732" cy="455744"/>
          <a:chOff x="908050" y="0"/>
          <a:chExt cx="639732" cy="508000"/>
        </a:xfrm>
      </cdr:grpSpPr>
      <cdr:sp macro="" textlink="">
        <cdr:nvSpPr>
          <cdr:cNvPr id="28" name="TextBox 1">
            <a:extLst xmlns:a="http://schemas.openxmlformats.org/drawingml/2006/main">
              <a:ext uri="{FF2B5EF4-FFF2-40B4-BE49-F238E27FC236}">
                <a16:creationId xmlns="" xmlns:a16="http://schemas.microsoft.com/office/drawing/2014/main" id="{E6550B40-B23B-475E-A461-9E21862BD4A9}"/>
              </a:ext>
            </a:extLst>
          </cdr:cNvPr>
          <cdr:cNvSpPr txBox="1"/>
        </cdr:nvSpPr>
        <cdr:spPr>
          <a:xfrm xmlns:a="http://schemas.openxmlformats.org/drawingml/2006/main">
            <a:off x="90805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0.0</a:t>
            </a:r>
          </a:p>
        </cdr:txBody>
      </cdr:sp>
      <cdr:sp macro="" textlink="">
        <cdr:nvSpPr>
          <cdr:cNvPr id="29" name="TextBox 1">
            <a:extLst xmlns:a="http://schemas.openxmlformats.org/drawingml/2006/main">
              <a:ext uri="{FF2B5EF4-FFF2-40B4-BE49-F238E27FC236}">
                <a16:creationId xmlns="" xmlns:a16="http://schemas.microsoft.com/office/drawing/2014/main" id="{25E9B8E0-7D31-415B-9143-407CACFD4B8D}"/>
              </a:ext>
            </a:extLst>
          </cdr:cNvPr>
          <cdr:cNvSpPr txBox="1"/>
        </cdr:nvSpPr>
        <cdr:spPr>
          <a:xfrm xmlns:a="http://schemas.openxmlformats.org/drawingml/2006/main">
            <a:off x="90805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100.0</a:t>
            </a:r>
          </a:p>
        </cdr:txBody>
      </cdr:sp>
    </cdr:grpSp>
  </cdr:relSizeAnchor>
  <cdr:relSizeAnchor xmlns:cdr="http://schemas.openxmlformats.org/drawingml/2006/chartDrawing">
    <cdr:from>
      <cdr:x>0.27012</cdr:x>
      <cdr:y>0</cdr:y>
    </cdr:from>
    <cdr:to>
      <cdr:x>0.3812</cdr:x>
      <cdr:y>0.0949</cdr:y>
    </cdr:to>
    <cdr:grpSp>
      <cdr:nvGrpSpPr>
        <cdr:cNvPr id="30" name="Group 29">
          <a:extLst xmlns:a="http://schemas.openxmlformats.org/drawingml/2006/main">
            <a:ext uri="{FF2B5EF4-FFF2-40B4-BE49-F238E27FC236}">
              <a16:creationId xmlns="" xmlns:a16="http://schemas.microsoft.com/office/drawing/2014/main" id="{AE2F5916-708E-4DD9-969E-004F3A618183}"/>
            </a:ext>
          </a:extLst>
        </cdr:cNvPr>
        <cdr:cNvGrpSpPr/>
      </cdr:nvGrpSpPr>
      <cdr:grpSpPr>
        <a:xfrm xmlns:a="http://schemas.openxmlformats.org/drawingml/2006/main">
          <a:off x="1555750" y="0"/>
          <a:ext cx="639732" cy="455744"/>
          <a:chOff x="0" y="0"/>
          <a:chExt cx="639732" cy="508000"/>
        </a:xfrm>
      </cdr:grpSpPr>
      <cdr:sp macro="" textlink="">
        <cdr:nvSpPr>
          <cdr:cNvPr id="31" name="TextBox 1">
            <a:extLst xmlns:a="http://schemas.openxmlformats.org/drawingml/2006/main">
              <a:ext uri="{FF2B5EF4-FFF2-40B4-BE49-F238E27FC236}">
                <a16:creationId xmlns="" xmlns:a16="http://schemas.microsoft.com/office/drawing/2014/main" id="{35FEDAB6-B316-4921-9BA6-996A396CEF63}"/>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15.8</a:t>
            </a:r>
          </a:p>
        </cdr:txBody>
      </cdr:sp>
      <cdr:sp macro="" textlink="">
        <cdr:nvSpPr>
          <cdr:cNvPr id="32" name="TextBox 1">
            <a:extLst xmlns:a="http://schemas.openxmlformats.org/drawingml/2006/main">
              <a:ext uri="{FF2B5EF4-FFF2-40B4-BE49-F238E27FC236}">
                <a16:creationId xmlns="" xmlns:a16="http://schemas.microsoft.com/office/drawing/2014/main" id="{0265FCB8-1F0F-4B9C-BC8D-0A37FEDA33D7}"/>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84.2</a:t>
            </a:r>
          </a:p>
        </cdr:txBody>
      </cdr:sp>
    </cdr:grpSp>
  </cdr:relSizeAnchor>
  <cdr:relSizeAnchor xmlns:cdr="http://schemas.openxmlformats.org/drawingml/2006/chartDrawing">
    <cdr:from>
      <cdr:x>0.38589</cdr:x>
      <cdr:y>0</cdr:y>
    </cdr:from>
    <cdr:to>
      <cdr:x>0.49696</cdr:x>
      <cdr:y>0.0949</cdr:y>
    </cdr:to>
    <cdr:grpSp>
      <cdr:nvGrpSpPr>
        <cdr:cNvPr id="34" name="Group 33">
          <a:extLst xmlns:a="http://schemas.openxmlformats.org/drawingml/2006/main">
            <a:ext uri="{FF2B5EF4-FFF2-40B4-BE49-F238E27FC236}">
              <a16:creationId xmlns="" xmlns:a16="http://schemas.microsoft.com/office/drawing/2014/main" id="{90383735-E112-4AF3-8798-3EE8F327BC39}"/>
            </a:ext>
          </a:extLst>
        </cdr:cNvPr>
        <cdr:cNvGrpSpPr/>
      </cdr:nvGrpSpPr>
      <cdr:grpSpPr>
        <a:xfrm xmlns:a="http://schemas.openxmlformats.org/drawingml/2006/main">
          <a:off x="2222500" y="0"/>
          <a:ext cx="639732" cy="455744"/>
          <a:chOff x="0" y="0"/>
          <a:chExt cx="639732" cy="508000"/>
        </a:xfrm>
      </cdr:grpSpPr>
      <cdr:sp macro="" textlink="">
        <cdr:nvSpPr>
          <cdr:cNvPr id="35" name="TextBox 1">
            <a:extLst xmlns:a="http://schemas.openxmlformats.org/drawingml/2006/main">
              <a:ext uri="{FF2B5EF4-FFF2-40B4-BE49-F238E27FC236}">
                <a16:creationId xmlns="" xmlns:a16="http://schemas.microsoft.com/office/drawing/2014/main" id="{34F09836-4F8A-4A91-8583-4AA8152F57DC}"/>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25.0</a:t>
            </a:r>
          </a:p>
        </cdr:txBody>
      </cdr:sp>
      <cdr:sp macro="" textlink="">
        <cdr:nvSpPr>
          <cdr:cNvPr id="37" name="TextBox 1">
            <a:extLst xmlns:a="http://schemas.openxmlformats.org/drawingml/2006/main">
              <a:ext uri="{FF2B5EF4-FFF2-40B4-BE49-F238E27FC236}">
                <a16:creationId xmlns="" xmlns:a16="http://schemas.microsoft.com/office/drawing/2014/main" id="{CCEEED49-3CD3-4DC9-9FE6-9E354BFB9666}"/>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75.0</a:t>
            </a:r>
          </a:p>
        </cdr:txBody>
      </cdr:sp>
    </cdr:grpSp>
  </cdr:relSizeAnchor>
  <cdr:relSizeAnchor xmlns:cdr="http://schemas.openxmlformats.org/drawingml/2006/chartDrawing">
    <cdr:from>
      <cdr:x>0.49338</cdr:x>
      <cdr:y>0</cdr:y>
    </cdr:from>
    <cdr:to>
      <cdr:x>0.60446</cdr:x>
      <cdr:y>0.0949</cdr:y>
    </cdr:to>
    <cdr:grpSp>
      <cdr:nvGrpSpPr>
        <cdr:cNvPr id="38" name="Group 37">
          <a:extLst xmlns:a="http://schemas.openxmlformats.org/drawingml/2006/main">
            <a:ext uri="{FF2B5EF4-FFF2-40B4-BE49-F238E27FC236}">
              <a16:creationId xmlns="" xmlns:a16="http://schemas.microsoft.com/office/drawing/2014/main" id="{2C25423A-7633-44CB-8BAC-2E511F58A6C9}"/>
            </a:ext>
          </a:extLst>
        </cdr:cNvPr>
        <cdr:cNvGrpSpPr/>
      </cdr:nvGrpSpPr>
      <cdr:grpSpPr>
        <a:xfrm xmlns:a="http://schemas.openxmlformats.org/drawingml/2006/main">
          <a:off x="2841625" y="0"/>
          <a:ext cx="639732" cy="455744"/>
          <a:chOff x="0" y="0"/>
          <a:chExt cx="639732" cy="508000"/>
        </a:xfrm>
      </cdr:grpSpPr>
      <cdr:sp macro="" textlink="">
        <cdr:nvSpPr>
          <cdr:cNvPr id="39" name="TextBox 1">
            <a:extLst xmlns:a="http://schemas.openxmlformats.org/drawingml/2006/main">
              <a:ext uri="{FF2B5EF4-FFF2-40B4-BE49-F238E27FC236}">
                <a16:creationId xmlns="" xmlns:a16="http://schemas.microsoft.com/office/drawing/2014/main" id="{AA61C401-E3FA-4422-8B0A-72E05CFED265}"/>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87.4</a:t>
            </a:r>
          </a:p>
        </cdr:txBody>
      </cdr:sp>
      <cdr:sp macro="" textlink="">
        <cdr:nvSpPr>
          <cdr:cNvPr id="40" name="TextBox 1">
            <a:extLst xmlns:a="http://schemas.openxmlformats.org/drawingml/2006/main">
              <a:ext uri="{FF2B5EF4-FFF2-40B4-BE49-F238E27FC236}">
                <a16:creationId xmlns="" xmlns:a16="http://schemas.microsoft.com/office/drawing/2014/main" id="{4E2E2FC9-0F22-4D8A-8DA5-705CEA753B1D}"/>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12.6</a:t>
            </a:r>
          </a:p>
        </cdr:txBody>
      </cdr:sp>
    </cdr:grpSp>
  </cdr:relSizeAnchor>
  <cdr:relSizeAnchor xmlns:cdr="http://schemas.openxmlformats.org/drawingml/2006/chartDrawing">
    <cdr:from>
      <cdr:x>0.60254</cdr:x>
      <cdr:y>0</cdr:y>
    </cdr:from>
    <cdr:to>
      <cdr:x>0.71361</cdr:x>
      <cdr:y>0.0949</cdr:y>
    </cdr:to>
    <cdr:grpSp>
      <cdr:nvGrpSpPr>
        <cdr:cNvPr id="41" name="Group 40">
          <a:extLst xmlns:a="http://schemas.openxmlformats.org/drawingml/2006/main">
            <a:ext uri="{FF2B5EF4-FFF2-40B4-BE49-F238E27FC236}">
              <a16:creationId xmlns="" xmlns:a16="http://schemas.microsoft.com/office/drawing/2014/main" id="{104570EC-B09E-436C-86FD-8B00BF45D427}"/>
            </a:ext>
          </a:extLst>
        </cdr:cNvPr>
        <cdr:cNvGrpSpPr/>
      </cdr:nvGrpSpPr>
      <cdr:grpSpPr>
        <a:xfrm xmlns:a="http://schemas.openxmlformats.org/drawingml/2006/main">
          <a:off x="3470275" y="0"/>
          <a:ext cx="639732" cy="455744"/>
          <a:chOff x="0" y="0"/>
          <a:chExt cx="639732" cy="508000"/>
        </a:xfrm>
      </cdr:grpSpPr>
      <cdr:sp macro="" textlink="">
        <cdr:nvSpPr>
          <cdr:cNvPr id="42" name="TextBox 1">
            <a:extLst xmlns:a="http://schemas.openxmlformats.org/drawingml/2006/main">
              <a:ext uri="{FF2B5EF4-FFF2-40B4-BE49-F238E27FC236}">
                <a16:creationId xmlns="" xmlns:a16="http://schemas.microsoft.com/office/drawing/2014/main" id="{24C94B50-6EF8-4BBB-B36B-C6CC052AD919}"/>
              </a:ext>
            </a:extLst>
          </cdr:cNvPr>
          <cdr:cNvSpPr txBox="1"/>
        </cdr:nvSpPr>
        <cdr:spPr>
          <a:xfrm xmlns:a="http://schemas.openxmlformats.org/drawingml/2006/main">
            <a:off x="0" y="0"/>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79.5</a:t>
            </a:r>
          </a:p>
        </cdr:txBody>
      </cdr:sp>
      <cdr:sp macro="" textlink="">
        <cdr:nvSpPr>
          <cdr:cNvPr id="43" name="TextBox 1">
            <a:extLst xmlns:a="http://schemas.openxmlformats.org/drawingml/2006/main">
              <a:ext uri="{FF2B5EF4-FFF2-40B4-BE49-F238E27FC236}">
                <a16:creationId xmlns="" xmlns:a16="http://schemas.microsoft.com/office/drawing/2014/main" id="{C7F71E4B-977A-4154-99B7-3C3ACE64BDFF}"/>
              </a:ext>
            </a:extLst>
          </cdr:cNvPr>
          <cdr:cNvSpPr txBox="1"/>
        </cdr:nvSpPr>
        <cdr:spPr>
          <a:xfrm xmlns:a="http://schemas.openxmlformats.org/drawingml/2006/main">
            <a:off x="0" y="212725"/>
            <a:ext cx="639732" cy="2952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20.5</a:t>
            </a:r>
          </a:p>
        </cdr:txBody>
      </cdr:sp>
    </cdr:grpSp>
  </cdr:relSizeAnchor>
  <cdr:relSizeAnchor xmlns:cdr="http://schemas.openxmlformats.org/drawingml/2006/chartDrawing">
    <cdr:from>
      <cdr:x>0.77273</cdr:x>
      <cdr:y>0.66056</cdr:y>
    </cdr:from>
    <cdr:to>
      <cdr:x>0.99724</cdr:x>
      <cdr:y>0.71005</cdr:y>
    </cdr:to>
    <cdr:pic>
      <cdr:nvPicPr>
        <cdr:cNvPr id="44" name="chart">
          <a:extLst xmlns:a="http://schemas.openxmlformats.org/drawingml/2006/main">
            <a:ext uri="{FF2B5EF4-FFF2-40B4-BE49-F238E27FC236}">
              <a16:creationId xmlns="" xmlns:a16="http://schemas.microsoft.com/office/drawing/2014/main" id="{5D9D9491-CA14-43E0-B25B-7ECA6A71A98D}"/>
            </a:ext>
          </a:extLst>
        </cdr:cNvPr>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t="1" r="9147" b="3545"/>
        <a:stretch xmlns:a="http://schemas.openxmlformats.org/drawingml/2006/main"/>
      </cdr:blipFill>
      <cdr:spPr>
        <a:xfrm xmlns:a="http://schemas.openxmlformats.org/drawingml/2006/main">
          <a:off x="4450475" y="3172254"/>
          <a:ext cx="1293100" cy="237696"/>
        </a:xfrm>
        <a:prstGeom xmlns:a="http://schemas.openxmlformats.org/drawingml/2006/main" prst="rect">
          <a:avLst/>
        </a:prstGeom>
      </cdr:spPr>
    </cdr:pic>
  </cdr:relSizeAnchor>
  <cdr:relSizeAnchor xmlns:cdr="http://schemas.openxmlformats.org/drawingml/2006/chartDrawing">
    <cdr:from>
      <cdr:x>0.76483</cdr:x>
      <cdr:y>0.76292</cdr:y>
    </cdr:from>
    <cdr:to>
      <cdr:x>1</cdr:x>
      <cdr:y>0.83093</cdr:y>
    </cdr:to>
    <cdr:pic>
      <cdr:nvPicPr>
        <cdr:cNvPr id="45" name="chart">
          <a:extLst xmlns:a="http://schemas.openxmlformats.org/drawingml/2006/main">
            <a:ext uri="{FF2B5EF4-FFF2-40B4-BE49-F238E27FC236}">
              <a16:creationId xmlns="" xmlns:a16="http://schemas.microsoft.com/office/drawing/2014/main" id="{040D7313-53D0-4872-9D23-461224583A8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405000" y="3663852"/>
          <a:ext cx="1354450" cy="326623"/>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SRC Report 3">
      <a:dk1>
        <a:sysClr val="windowText" lastClr="000000"/>
      </a:dk1>
      <a:lt1>
        <a:sysClr val="window" lastClr="FFFFFF"/>
      </a:lt1>
      <a:dk2>
        <a:srgbClr val="1C365F"/>
      </a:dk2>
      <a:lt2>
        <a:srgbClr val="E6ECEE"/>
      </a:lt2>
      <a:accent1>
        <a:srgbClr val="1F698E"/>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RC Report 3">
    <a:dk1>
      <a:sysClr val="windowText" lastClr="000000"/>
    </a:dk1>
    <a:lt1>
      <a:sysClr val="window" lastClr="FFFFFF"/>
    </a:lt1>
    <a:dk2>
      <a:srgbClr val="1C365F"/>
    </a:dk2>
    <a:lt2>
      <a:srgbClr val="E6ECEE"/>
    </a:lt2>
    <a:accent1>
      <a:srgbClr val="1F688D"/>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RC Report 3">
    <a:dk1>
      <a:sysClr val="windowText" lastClr="000000"/>
    </a:dk1>
    <a:lt1>
      <a:sysClr val="window" lastClr="FFFFFF"/>
    </a:lt1>
    <a:dk2>
      <a:srgbClr val="1C365F"/>
    </a:dk2>
    <a:lt2>
      <a:srgbClr val="E6ECEE"/>
    </a:lt2>
    <a:accent1>
      <a:srgbClr val="1F688D"/>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RC Report 3">
    <a:dk1>
      <a:sysClr val="windowText" lastClr="000000"/>
    </a:dk1>
    <a:lt1>
      <a:sysClr val="window" lastClr="FFFFFF"/>
    </a:lt1>
    <a:dk2>
      <a:srgbClr val="1C365F"/>
    </a:dk2>
    <a:lt2>
      <a:srgbClr val="E6ECEE"/>
    </a:lt2>
    <a:accent1>
      <a:srgbClr val="1F688D"/>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RC Report 3">
    <a:dk1>
      <a:sysClr val="windowText" lastClr="000000"/>
    </a:dk1>
    <a:lt1>
      <a:sysClr val="window" lastClr="FFFFFF"/>
    </a:lt1>
    <a:dk2>
      <a:srgbClr val="1C365F"/>
    </a:dk2>
    <a:lt2>
      <a:srgbClr val="E6ECEE"/>
    </a:lt2>
    <a:accent1>
      <a:srgbClr val="1F688D"/>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RC Report 3">
    <a:dk1>
      <a:sysClr val="windowText" lastClr="000000"/>
    </a:dk1>
    <a:lt1>
      <a:sysClr val="window" lastClr="FFFFFF"/>
    </a:lt1>
    <a:dk2>
      <a:srgbClr val="1C365F"/>
    </a:dk2>
    <a:lt2>
      <a:srgbClr val="E6ECEE"/>
    </a:lt2>
    <a:accent1>
      <a:srgbClr val="1F688D"/>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8D1EF-FD7D-4356-91AA-630D3923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8C9CF3B7.dotm</Template>
  <TotalTime>18</TotalTime>
  <Pages>59</Pages>
  <Words>17849</Words>
  <Characters>101743</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Penny Rawling</cp:lastModifiedBy>
  <cp:revision>15</cp:revision>
  <cp:lastPrinted>2017-09-13T00:32:00Z</cp:lastPrinted>
  <dcterms:created xsi:type="dcterms:W3CDTF">2017-09-04T02:08:00Z</dcterms:created>
  <dcterms:modified xsi:type="dcterms:W3CDTF">2017-09-13T00:32:00Z</dcterms:modified>
</cp:coreProperties>
</file>