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B28" w:rsidRPr="0026445D" w:rsidRDefault="0026445D" w:rsidP="00BB79D1">
      <w:pPr>
        <w:spacing w:before="1320" w:after="240"/>
        <w:rPr>
          <w:rFonts w:ascii="Arial" w:hAnsi="Arial" w:cs="Arial"/>
        </w:rPr>
      </w:pPr>
      <w:proofErr w:type="spellStart"/>
      <w:r w:rsidRPr="0026445D">
        <w:rPr>
          <w:rFonts w:ascii="Arial" w:hAnsi="Arial" w:cs="Arial"/>
        </w:rPr>
        <w:t>Auerbach</w:t>
      </w:r>
      <w:proofErr w:type="spellEnd"/>
      <w:r w:rsidRPr="0026445D">
        <w:rPr>
          <w:rFonts w:ascii="Arial" w:hAnsi="Arial" w:cs="Arial"/>
        </w:rPr>
        <w:t xml:space="preserve">, S. 2010. Beyond coffee with the principal: Toward leadership for authentic school-family partnerships. </w:t>
      </w:r>
      <w:r w:rsidRPr="0026445D">
        <w:rPr>
          <w:rFonts w:ascii="Arial" w:hAnsi="Arial" w:cs="Arial"/>
          <w:i/>
        </w:rPr>
        <w:t>Journal of School Leadership</w:t>
      </w:r>
      <w:r w:rsidRPr="0026445D">
        <w:rPr>
          <w:rFonts w:ascii="Arial" w:hAnsi="Arial" w:cs="Arial"/>
        </w:rPr>
        <w:t>, 20(6), pp. 730-759.</w:t>
      </w:r>
    </w:p>
    <w:p w:rsidR="00D76B28" w:rsidRPr="0026445D" w:rsidRDefault="0026445D" w:rsidP="00BB79D1">
      <w:pPr>
        <w:spacing w:after="240"/>
        <w:rPr>
          <w:rFonts w:ascii="Arial" w:hAnsi="Arial" w:cs="Arial"/>
        </w:rPr>
      </w:pPr>
      <w:proofErr w:type="spellStart"/>
      <w:r w:rsidRPr="0026445D">
        <w:rPr>
          <w:rFonts w:ascii="Arial" w:hAnsi="Arial" w:cs="Arial"/>
        </w:rPr>
        <w:t>Auerbach</w:t>
      </w:r>
      <w:proofErr w:type="spellEnd"/>
      <w:r w:rsidRPr="0026445D">
        <w:rPr>
          <w:rFonts w:ascii="Arial" w:hAnsi="Arial" w:cs="Arial"/>
        </w:rPr>
        <w:t xml:space="preserve">, S. 2012. Why leadership for partnerships? </w:t>
      </w:r>
      <w:proofErr w:type="gramStart"/>
      <w:r w:rsidRPr="0026445D">
        <w:rPr>
          <w:rFonts w:ascii="Arial" w:hAnsi="Arial" w:cs="Arial"/>
        </w:rPr>
        <w:t xml:space="preserve">In </w:t>
      </w:r>
      <w:r w:rsidRPr="0026445D">
        <w:rPr>
          <w:rFonts w:ascii="Arial" w:hAnsi="Arial" w:cs="Arial"/>
          <w:i/>
        </w:rPr>
        <w:t>School leadership for authentic family and community partnerships</w:t>
      </w:r>
      <w:r w:rsidRPr="0026445D">
        <w:rPr>
          <w:rFonts w:ascii="Arial" w:hAnsi="Arial" w:cs="Arial"/>
        </w:rPr>
        <w:t xml:space="preserve"> (Ed. S. </w:t>
      </w:r>
      <w:proofErr w:type="spellStart"/>
      <w:r w:rsidRPr="0026445D">
        <w:rPr>
          <w:rFonts w:ascii="Arial" w:hAnsi="Arial" w:cs="Arial"/>
        </w:rPr>
        <w:t>Auerbach</w:t>
      </w:r>
      <w:proofErr w:type="spellEnd"/>
      <w:r w:rsidRPr="0026445D">
        <w:rPr>
          <w:rFonts w:ascii="Arial" w:hAnsi="Arial" w:cs="Arial"/>
        </w:rPr>
        <w:t>).</w:t>
      </w:r>
      <w:proofErr w:type="gramEnd"/>
      <w:r w:rsidRPr="0026445D">
        <w:rPr>
          <w:rFonts w:ascii="Arial" w:hAnsi="Arial" w:cs="Arial"/>
        </w:rPr>
        <w:t xml:space="preserve"> Routledge: New York.</w:t>
      </w:r>
    </w:p>
    <w:p w:rsidR="0059693A" w:rsidRDefault="0026445D" w:rsidP="00BB79D1">
      <w:pPr>
        <w:spacing w:after="240"/>
        <w:rPr>
          <w:rFonts w:ascii="Arial" w:hAnsi="Arial" w:cs="Arial"/>
        </w:rPr>
      </w:pPr>
      <w:proofErr w:type="gramStart"/>
      <w:r w:rsidRPr="0026445D">
        <w:rPr>
          <w:rFonts w:ascii="Arial" w:hAnsi="Arial" w:cs="Arial"/>
        </w:rPr>
        <w:t>Australian Capital Territory Government.</w:t>
      </w:r>
      <w:proofErr w:type="gramEnd"/>
      <w:r w:rsidRPr="0026445D">
        <w:rPr>
          <w:rFonts w:ascii="Arial" w:hAnsi="Arial" w:cs="Arial"/>
        </w:rPr>
        <w:t xml:space="preserve"> 2014. </w:t>
      </w:r>
      <w:hyperlink r:id="rId9" w:history="1">
        <w:r w:rsidRPr="0059693A">
          <w:rPr>
            <w:rStyle w:val="Hyperlink"/>
            <w:rFonts w:ascii="Arial" w:hAnsi="Arial" w:cs="Arial"/>
          </w:rPr>
          <w:t>Education capital: Our evidence base defining parental engagement</w:t>
        </w:r>
      </w:hyperlink>
      <w:r w:rsidRPr="0026445D">
        <w:rPr>
          <w:rFonts w:ascii="Arial" w:hAnsi="Arial" w:cs="Arial"/>
        </w:rPr>
        <w:t>. Report prepared by Dr S. Fox and Dr A. Olsen of the Australian Research A</w:t>
      </w:r>
      <w:r w:rsidR="00670B27">
        <w:rPr>
          <w:rFonts w:ascii="Arial" w:hAnsi="Arial" w:cs="Arial"/>
        </w:rPr>
        <w:t>lliance for Children and Youth.</w:t>
      </w:r>
    </w:p>
    <w:p w:rsidR="0059693A" w:rsidRDefault="0026445D" w:rsidP="00BB79D1">
      <w:pPr>
        <w:spacing w:after="240"/>
        <w:rPr>
          <w:rFonts w:ascii="Arial" w:hAnsi="Arial" w:cs="Arial"/>
        </w:rPr>
      </w:pPr>
      <w:proofErr w:type="gramStart"/>
      <w:r w:rsidRPr="0026445D">
        <w:rPr>
          <w:rFonts w:ascii="Arial" w:hAnsi="Arial" w:cs="Arial"/>
        </w:rPr>
        <w:t>Australian Parents Council.</w:t>
      </w:r>
      <w:proofErr w:type="gramEnd"/>
      <w:r w:rsidRPr="0026445D">
        <w:rPr>
          <w:rFonts w:ascii="Arial" w:hAnsi="Arial" w:cs="Arial"/>
        </w:rPr>
        <w:t xml:space="preserve"> 2015. </w:t>
      </w:r>
      <w:hyperlink r:id="rId10" w:history="1">
        <w:r w:rsidRPr="0059693A">
          <w:rPr>
            <w:rStyle w:val="Hyperlink"/>
            <w:rFonts w:ascii="Arial" w:hAnsi="Arial" w:cs="Arial"/>
          </w:rPr>
          <w:t>Parent and family engagement in boarding school contexts</w:t>
        </w:r>
      </w:hyperlink>
      <w:r w:rsidRPr="0026445D">
        <w:rPr>
          <w:rFonts w:ascii="Arial" w:hAnsi="Arial" w:cs="Arial"/>
        </w:rPr>
        <w:t>. Report prepared by Caz Bosch.</w:t>
      </w:r>
    </w:p>
    <w:p w:rsidR="0059693A" w:rsidRDefault="0026445D" w:rsidP="00BB79D1">
      <w:pPr>
        <w:spacing w:after="240"/>
        <w:rPr>
          <w:rFonts w:ascii="Arial" w:hAnsi="Arial" w:cs="Arial"/>
        </w:rPr>
      </w:pPr>
      <w:proofErr w:type="gramStart"/>
      <w:r w:rsidRPr="0026445D">
        <w:rPr>
          <w:rFonts w:ascii="Arial" w:hAnsi="Arial" w:cs="Arial"/>
        </w:rPr>
        <w:t>Australian Parents Council.</w:t>
      </w:r>
      <w:proofErr w:type="gramEnd"/>
      <w:r w:rsidRPr="0026445D">
        <w:rPr>
          <w:rFonts w:ascii="Arial" w:hAnsi="Arial" w:cs="Arial"/>
        </w:rPr>
        <w:t xml:space="preserve"> 2009. </w:t>
      </w:r>
      <w:hyperlink r:id="rId11" w:history="1">
        <w:r w:rsidRPr="0059693A">
          <w:rPr>
            <w:rStyle w:val="Hyperlink"/>
            <w:rFonts w:ascii="Arial" w:hAnsi="Arial" w:cs="Arial"/>
          </w:rPr>
          <w:t>Parental engagement: Social and economic effects</w:t>
        </w:r>
      </w:hyperlink>
      <w:r w:rsidRPr="0026445D">
        <w:rPr>
          <w:rFonts w:ascii="Arial" w:hAnsi="Arial" w:cs="Arial"/>
        </w:rPr>
        <w:t>. Report prepared by Dr Denis Muller of M</w:t>
      </w:r>
      <w:r w:rsidR="0059693A">
        <w:rPr>
          <w:rFonts w:ascii="Arial" w:hAnsi="Arial" w:cs="Arial"/>
        </w:rPr>
        <w:t>uller &amp; Associates.</w:t>
      </w:r>
    </w:p>
    <w:p w:rsidR="00D76B28" w:rsidRPr="0026445D" w:rsidRDefault="0026445D" w:rsidP="00BB79D1">
      <w:pPr>
        <w:spacing w:after="240"/>
        <w:rPr>
          <w:rFonts w:ascii="Arial" w:hAnsi="Arial" w:cs="Arial"/>
        </w:rPr>
      </w:pPr>
      <w:r w:rsidRPr="0026445D">
        <w:rPr>
          <w:rFonts w:ascii="Arial" w:hAnsi="Arial" w:cs="Arial"/>
        </w:rPr>
        <w:t xml:space="preserve">Barr, J. &amp; Saltmarsh, S. 2014. It all comes down to the leadership: The role of the school principal in fostering parent-school engagement. </w:t>
      </w:r>
      <w:r w:rsidRPr="0026445D">
        <w:rPr>
          <w:rFonts w:ascii="Arial" w:hAnsi="Arial" w:cs="Arial"/>
          <w:i/>
        </w:rPr>
        <w:t>Educational Management Administration &amp; Leadership</w:t>
      </w:r>
      <w:r w:rsidRPr="0026445D">
        <w:rPr>
          <w:rFonts w:ascii="Arial" w:hAnsi="Arial" w:cs="Arial"/>
        </w:rPr>
        <w:t>, 42(4), pp. 491-505.</w:t>
      </w:r>
    </w:p>
    <w:p w:rsidR="00927FB6" w:rsidRDefault="00927FB6" w:rsidP="00BB79D1">
      <w:pPr>
        <w:spacing w:after="240"/>
        <w:rPr>
          <w:rFonts w:ascii="Arial" w:hAnsi="Arial" w:cs="Arial"/>
        </w:rPr>
      </w:pPr>
      <w:proofErr w:type="gramStart"/>
      <w:r w:rsidRPr="00AD2E5B">
        <w:rPr>
          <w:rFonts w:ascii="Arial" w:hAnsi="Arial" w:cs="Arial"/>
        </w:rPr>
        <w:t>Cardona, B</w:t>
      </w:r>
      <w:r>
        <w:rPr>
          <w:rFonts w:ascii="Arial" w:hAnsi="Arial" w:cs="Arial"/>
        </w:rPr>
        <w:t>., Watkins, M. &amp; Noble, G. 2009.</w:t>
      </w:r>
      <w:proofErr w:type="gramEnd"/>
      <w:r>
        <w:rPr>
          <w:rFonts w:ascii="Arial" w:hAnsi="Arial" w:cs="Arial"/>
        </w:rPr>
        <w:t xml:space="preserve"> </w:t>
      </w:r>
      <w:hyperlink r:id="rId12" w:history="1">
        <w:proofErr w:type="gramStart"/>
        <w:r w:rsidRPr="00895958">
          <w:rPr>
            <w:rStyle w:val="Hyperlink"/>
            <w:rFonts w:ascii="Arial" w:hAnsi="Arial" w:cs="Arial"/>
          </w:rPr>
          <w:t>Parents, diversity and cultures of home and school</w:t>
        </w:r>
      </w:hyperlink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University of Western Sydney and NSW Department of Education and Training.</w:t>
      </w:r>
      <w:proofErr w:type="gramEnd"/>
    </w:p>
    <w:p w:rsidR="00D76B28" w:rsidRPr="0026445D" w:rsidRDefault="0026445D" w:rsidP="00BB79D1">
      <w:pPr>
        <w:spacing w:after="240"/>
        <w:rPr>
          <w:rFonts w:ascii="Arial" w:hAnsi="Arial" w:cs="Arial"/>
        </w:rPr>
      </w:pPr>
      <w:proofErr w:type="spellStart"/>
      <w:proofErr w:type="gramStart"/>
      <w:r w:rsidRPr="0026445D">
        <w:rPr>
          <w:rFonts w:ascii="Arial" w:hAnsi="Arial" w:cs="Arial"/>
        </w:rPr>
        <w:t>Chenhall</w:t>
      </w:r>
      <w:proofErr w:type="spellEnd"/>
      <w:r w:rsidRPr="0026445D">
        <w:rPr>
          <w:rFonts w:ascii="Arial" w:hAnsi="Arial" w:cs="Arial"/>
        </w:rPr>
        <w:t>, R., Holmes, C., Lea, T. &amp; Wegner, A. 2011.</w:t>
      </w:r>
      <w:proofErr w:type="gramEnd"/>
      <w:r w:rsidRPr="0026445D">
        <w:rPr>
          <w:rFonts w:ascii="Arial" w:hAnsi="Arial" w:cs="Arial"/>
        </w:rPr>
        <w:t xml:space="preserve"> </w:t>
      </w:r>
      <w:hyperlink r:id="rId13" w:history="1">
        <w:r w:rsidRPr="0059693A">
          <w:rPr>
            <w:rStyle w:val="Hyperlink"/>
            <w:rFonts w:ascii="Arial" w:hAnsi="Arial" w:cs="Arial"/>
          </w:rPr>
          <w:t>Parent-school engagement: Exploring the concept of invisible’ Indigenous parents in three north Australian school communities</w:t>
        </w:r>
      </w:hyperlink>
      <w:r w:rsidRPr="0026445D">
        <w:rPr>
          <w:rFonts w:ascii="Arial" w:hAnsi="Arial" w:cs="Arial"/>
        </w:rPr>
        <w:t>. The Norther</w:t>
      </w:r>
      <w:r w:rsidR="0059693A">
        <w:rPr>
          <w:rFonts w:ascii="Arial" w:hAnsi="Arial" w:cs="Arial"/>
        </w:rPr>
        <w:t>n Institute: Darwin, Australia.</w:t>
      </w:r>
    </w:p>
    <w:p w:rsidR="0059693A" w:rsidRDefault="0026445D" w:rsidP="00BB79D1">
      <w:pPr>
        <w:spacing w:after="240"/>
        <w:rPr>
          <w:rFonts w:ascii="Arial" w:hAnsi="Arial" w:cs="Arial"/>
        </w:rPr>
      </w:pPr>
      <w:proofErr w:type="gramStart"/>
      <w:r w:rsidRPr="0026445D">
        <w:rPr>
          <w:rFonts w:ascii="Arial" w:hAnsi="Arial" w:cs="Arial"/>
        </w:rPr>
        <w:t xml:space="preserve">Christenson, S. L. &amp; </w:t>
      </w:r>
      <w:proofErr w:type="spellStart"/>
      <w:r w:rsidRPr="0026445D">
        <w:rPr>
          <w:rFonts w:ascii="Arial" w:hAnsi="Arial" w:cs="Arial"/>
        </w:rPr>
        <w:t>Reschly</w:t>
      </w:r>
      <w:proofErr w:type="spellEnd"/>
      <w:r w:rsidRPr="0026445D">
        <w:rPr>
          <w:rFonts w:ascii="Arial" w:hAnsi="Arial" w:cs="Arial"/>
        </w:rPr>
        <w:t>, A. L. (Eds.).</w:t>
      </w:r>
      <w:proofErr w:type="gramEnd"/>
      <w:r w:rsidRPr="0026445D">
        <w:rPr>
          <w:rFonts w:ascii="Arial" w:hAnsi="Arial" w:cs="Arial"/>
        </w:rPr>
        <w:t xml:space="preserve"> 2010. </w:t>
      </w:r>
      <w:r w:rsidRPr="0026445D">
        <w:rPr>
          <w:rFonts w:ascii="Arial" w:hAnsi="Arial" w:cs="Arial"/>
          <w:i/>
        </w:rPr>
        <w:t>Handbook of school-family relationships</w:t>
      </w:r>
      <w:r w:rsidRPr="0026445D">
        <w:rPr>
          <w:rFonts w:ascii="Arial" w:hAnsi="Arial" w:cs="Arial"/>
        </w:rPr>
        <w:t>. Routledge: New York.</w:t>
      </w:r>
    </w:p>
    <w:p w:rsidR="00D76B28" w:rsidRPr="0026445D" w:rsidRDefault="0026445D" w:rsidP="00BB79D1">
      <w:pPr>
        <w:spacing w:after="240"/>
        <w:rPr>
          <w:rFonts w:ascii="Arial" w:hAnsi="Arial" w:cs="Arial"/>
        </w:rPr>
      </w:pPr>
      <w:r w:rsidRPr="0026445D">
        <w:rPr>
          <w:rFonts w:ascii="Arial" w:hAnsi="Arial" w:cs="Arial"/>
        </w:rPr>
        <w:t xml:space="preserve">Daniel, G. 2011. </w:t>
      </w:r>
      <w:hyperlink r:id="rId14" w:history="1">
        <w:r w:rsidRPr="0059693A">
          <w:rPr>
            <w:rStyle w:val="Hyperlink"/>
            <w:rFonts w:ascii="Arial" w:hAnsi="Arial" w:cs="Arial"/>
          </w:rPr>
          <w:t>Family-school partnerships: Towards sustainable pedagogical practice</w:t>
        </w:r>
      </w:hyperlink>
      <w:r w:rsidRPr="0026445D">
        <w:rPr>
          <w:rFonts w:ascii="Arial" w:hAnsi="Arial" w:cs="Arial"/>
        </w:rPr>
        <w:t xml:space="preserve">. </w:t>
      </w:r>
      <w:r w:rsidRPr="0026445D">
        <w:rPr>
          <w:rFonts w:ascii="Arial" w:hAnsi="Arial" w:cs="Arial"/>
          <w:i/>
        </w:rPr>
        <w:t>Asia-Pacific Journal of Teacher Education</w:t>
      </w:r>
      <w:r w:rsidR="0059693A">
        <w:rPr>
          <w:rFonts w:ascii="Arial" w:hAnsi="Arial" w:cs="Arial"/>
        </w:rPr>
        <w:t>, 39(2), pp. 165-176.</w:t>
      </w:r>
    </w:p>
    <w:p w:rsidR="0059693A" w:rsidRDefault="0026445D" w:rsidP="00BB79D1">
      <w:pPr>
        <w:spacing w:after="240"/>
        <w:rPr>
          <w:rFonts w:ascii="Arial" w:hAnsi="Arial" w:cs="Arial"/>
        </w:rPr>
      </w:pPr>
      <w:proofErr w:type="spellStart"/>
      <w:proofErr w:type="gramStart"/>
      <w:r w:rsidRPr="0026445D">
        <w:rPr>
          <w:rFonts w:ascii="Arial" w:hAnsi="Arial" w:cs="Arial"/>
        </w:rPr>
        <w:t>Desforges</w:t>
      </w:r>
      <w:proofErr w:type="spellEnd"/>
      <w:r w:rsidRPr="0026445D">
        <w:rPr>
          <w:rFonts w:ascii="Arial" w:hAnsi="Arial" w:cs="Arial"/>
        </w:rPr>
        <w:t xml:space="preserve">, C. &amp; </w:t>
      </w:r>
      <w:proofErr w:type="spellStart"/>
      <w:r w:rsidRPr="0026445D">
        <w:rPr>
          <w:rFonts w:ascii="Arial" w:hAnsi="Arial" w:cs="Arial"/>
        </w:rPr>
        <w:t>Abouchaar</w:t>
      </w:r>
      <w:proofErr w:type="spellEnd"/>
      <w:r w:rsidRPr="0026445D">
        <w:rPr>
          <w:rFonts w:ascii="Arial" w:hAnsi="Arial" w:cs="Arial"/>
        </w:rPr>
        <w:t>, A. 2003.</w:t>
      </w:r>
      <w:proofErr w:type="gramEnd"/>
      <w:r w:rsidRPr="0026445D">
        <w:rPr>
          <w:rFonts w:ascii="Arial" w:hAnsi="Arial" w:cs="Arial"/>
        </w:rPr>
        <w:t xml:space="preserve"> </w:t>
      </w:r>
      <w:hyperlink r:id="rId15" w:history="1">
        <w:r w:rsidRPr="0059693A">
          <w:rPr>
            <w:rStyle w:val="Hyperlink"/>
            <w:rFonts w:ascii="Arial" w:hAnsi="Arial" w:cs="Arial"/>
          </w:rPr>
          <w:t>The impact of parental involvement, parental support and family education on pupil achievements and adjustment: A literature review</w:t>
        </w:r>
      </w:hyperlink>
      <w:r w:rsidRPr="0026445D">
        <w:rPr>
          <w:rFonts w:ascii="Arial" w:hAnsi="Arial" w:cs="Arial"/>
        </w:rPr>
        <w:t xml:space="preserve">. </w:t>
      </w:r>
      <w:proofErr w:type="gramStart"/>
      <w:r w:rsidRPr="0026445D">
        <w:rPr>
          <w:rFonts w:ascii="Arial" w:hAnsi="Arial" w:cs="Arial"/>
        </w:rPr>
        <w:t>Research Report 433.</w:t>
      </w:r>
      <w:proofErr w:type="gramEnd"/>
      <w:r w:rsidRPr="0026445D">
        <w:rPr>
          <w:rFonts w:ascii="Arial" w:hAnsi="Arial" w:cs="Arial"/>
        </w:rPr>
        <w:t xml:space="preserve"> Department fo</w:t>
      </w:r>
      <w:r w:rsidR="0059693A">
        <w:rPr>
          <w:rFonts w:ascii="Arial" w:hAnsi="Arial" w:cs="Arial"/>
        </w:rPr>
        <w:t>r Education and Skills: London.</w:t>
      </w:r>
    </w:p>
    <w:p w:rsidR="009262E3" w:rsidRDefault="0026445D" w:rsidP="00BB79D1">
      <w:pPr>
        <w:spacing w:after="240"/>
        <w:rPr>
          <w:rFonts w:ascii="Arial" w:hAnsi="Arial" w:cs="Arial"/>
        </w:rPr>
      </w:pPr>
      <w:proofErr w:type="gramStart"/>
      <w:r w:rsidRPr="0026445D">
        <w:rPr>
          <w:rFonts w:ascii="Arial" w:hAnsi="Arial" w:cs="Arial"/>
        </w:rPr>
        <w:t>Emerson, L. Fear, J. Fox, S &amp; Sanders, E. 2012.</w:t>
      </w:r>
      <w:proofErr w:type="gramEnd"/>
      <w:r w:rsidRPr="0026445D">
        <w:rPr>
          <w:rFonts w:ascii="Arial" w:hAnsi="Arial" w:cs="Arial"/>
        </w:rPr>
        <w:t xml:space="preserve"> </w:t>
      </w:r>
      <w:hyperlink r:id="rId16" w:history="1">
        <w:r w:rsidRPr="0059693A">
          <w:rPr>
            <w:rStyle w:val="Hyperlink"/>
            <w:rFonts w:ascii="Arial" w:hAnsi="Arial" w:cs="Arial"/>
          </w:rPr>
          <w:t>Parental engagement in learning and schooling: Lessons from research</w:t>
        </w:r>
      </w:hyperlink>
      <w:r w:rsidRPr="0026445D">
        <w:rPr>
          <w:rFonts w:ascii="Arial" w:hAnsi="Arial" w:cs="Arial"/>
        </w:rPr>
        <w:t>. A report by the Australian Research Alliance for Children and Youth for the Family-School and Community Partnerships Bureau: Canberra.</w:t>
      </w:r>
    </w:p>
    <w:p w:rsidR="00BB79D1" w:rsidRDefault="0026445D" w:rsidP="00BB79D1">
      <w:pPr>
        <w:spacing w:after="240"/>
        <w:rPr>
          <w:rFonts w:ascii="Arial" w:hAnsi="Arial" w:cs="Arial"/>
        </w:rPr>
      </w:pPr>
      <w:proofErr w:type="gramStart"/>
      <w:r w:rsidRPr="0026445D">
        <w:rPr>
          <w:rFonts w:ascii="Arial" w:hAnsi="Arial" w:cs="Arial"/>
        </w:rPr>
        <w:t>Fan, W. &amp; Williams, C. 2010.</w:t>
      </w:r>
      <w:proofErr w:type="gramEnd"/>
      <w:r w:rsidRPr="0026445D">
        <w:rPr>
          <w:rFonts w:ascii="Arial" w:hAnsi="Arial" w:cs="Arial"/>
        </w:rPr>
        <w:t xml:space="preserve"> </w:t>
      </w:r>
      <w:proofErr w:type="gramStart"/>
      <w:r w:rsidRPr="0026445D">
        <w:rPr>
          <w:rFonts w:ascii="Arial" w:hAnsi="Arial" w:cs="Arial"/>
        </w:rPr>
        <w:t>The effects of parental involvement on students’ academic self-efficacy, engagement and intrinsic motivation.</w:t>
      </w:r>
      <w:proofErr w:type="gramEnd"/>
      <w:r w:rsidRPr="0026445D">
        <w:rPr>
          <w:rFonts w:ascii="Arial" w:hAnsi="Arial" w:cs="Arial"/>
        </w:rPr>
        <w:t xml:space="preserve"> </w:t>
      </w:r>
      <w:r w:rsidRPr="0026445D">
        <w:rPr>
          <w:rFonts w:ascii="Arial" w:hAnsi="Arial" w:cs="Arial"/>
          <w:i/>
        </w:rPr>
        <w:t>Educational Psychology</w:t>
      </w:r>
      <w:r w:rsidRPr="0026445D">
        <w:rPr>
          <w:rFonts w:ascii="Arial" w:hAnsi="Arial" w:cs="Arial"/>
        </w:rPr>
        <w:t>, 30(1), pp. 53-74.</w:t>
      </w:r>
    </w:p>
    <w:p w:rsidR="00D76B28" w:rsidRPr="0026445D" w:rsidRDefault="0026445D" w:rsidP="00BB79D1">
      <w:pPr>
        <w:spacing w:after="240"/>
        <w:rPr>
          <w:rFonts w:ascii="Arial" w:hAnsi="Arial" w:cs="Arial"/>
        </w:rPr>
      </w:pPr>
      <w:proofErr w:type="spellStart"/>
      <w:r w:rsidRPr="0026445D">
        <w:rPr>
          <w:rFonts w:ascii="Arial" w:hAnsi="Arial" w:cs="Arial"/>
        </w:rPr>
        <w:t>Ferlazzo</w:t>
      </w:r>
      <w:proofErr w:type="spellEnd"/>
      <w:r w:rsidRPr="0026445D">
        <w:rPr>
          <w:rFonts w:ascii="Arial" w:hAnsi="Arial" w:cs="Arial"/>
        </w:rPr>
        <w:t xml:space="preserve">, L. 2011. </w:t>
      </w:r>
      <w:hyperlink r:id="rId17" w:history="1">
        <w:proofErr w:type="gramStart"/>
        <w:r w:rsidRPr="00D76B28">
          <w:rPr>
            <w:rStyle w:val="Hyperlink"/>
            <w:rFonts w:ascii="Arial" w:hAnsi="Arial" w:cs="Arial"/>
          </w:rPr>
          <w:t>Involvement or engagement?</w:t>
        </w:r>
        <w:proofErr w:type="gramEnd"/>
      </w:hyperlink>
      <w:r w:rsidRPr="0026445D">
        <w:rPr>
          <w:rFonts w:ascii="Arial" w:hAnsi="Arial" w:cs="Arial"/>
        </w:rPr>
        <w:t xml:space="preserve"> </w:t>
      </w:r>
      <w:r w:rsidRPr="0026445D">
        <w:rPr>
          <w:rFonts w:ascii="Arial" w:hAnsi="Arial" w:cs="Arial"/>
          <w:i/>
        </w:rPr>
        <w:t>Educational Leadership</w:t>
      </w:r>
      <w:r w:rsidRPr="0026445D">
        <w:rPr>
          <w:rFonts w:ascii="Arial" w:hAnsi="Arial" w:cs="Arial"/>
        </w:rPr>
        <w:t xml:space="preserve">, 68(8), pp. 10-14. </w:t>
      </w:r>
    </w:p>
    <w:p w:rsidR="00333024" w:rsidRDefault="00333024" w:rsidP="00BB79D1">
      <w:pPr>
        <w:spacing w:after="240"/>
        <w:rPr>
          <w:rFonts w:ascii="Arial" w:hAnsi="Arial" w:cs="Arial"/>
        </w:rPr>
      </w:pPr>
    </w:p>
    <w:p w:rsidR="00D76B28" w:rsidRPr="0026445D" w:rsidRDefault="0026445D" w:rsidP="00BB79D1">
      <w:pPr>
        <w:spacing w:after="240"/>
        <w:rPr>
          <w:rFonts w:ascii="Arial" w:hAnsi="Arial" w:cs="Arial"/>
        </w:rPr>
      </w:pPr>
      <w:proofErr w:type="spellStart"/>
      <w:proofErr w:type="gramStart"/>
      <w:r w:rsidRPr="00B83A1E">
        <w:rPr>
          <w:rFonts w:ascii="Arial" w:hAnsi="Arial" w:cs="Arial"/>
        </w:rPr>
        <w:lastRenderedPageBreak/>
        <w:t>Freebody</w:t>
      </w:r>
      <w:proofErr w:type="spellEnd"/>
      <w:r w:rsidRPr="00B83A1E">
        <w:rPr>
          <w:rFonts w:ascii="Arial" w:hAnsi="Arial" w:cs="Arial"/>
        </w:rPr>
        <w:t xml:space="preserve">, P. &amp; </w:t>
      </w:r>
      <w:proofErr w:type="spellStart"/>
      <w:r w:rsidRPr="00B83A1E">
        <w:rPr>
          <w:rFonts w:ascii="Arial" w:hAnsi="Arial" w:cs="Arial"/>
        </w:rPr>
        <w:t>Freebody</w:t>
      </w:r>
      <w:proofErr w:type="spellEnd"/>
      <w:r w:rsidRPr="00B83A1E">
        <w:rPr>
          <w:rFonts w:ascii="Arial" w:hAnsi="Arial" w:cs="Arial"/>
        </w:rPr>
        <w:t>, K. 2010.</w:t>
      </w:r>
      <w:proofErr w:type="gramEnd"/>
      <w:r w:rsidRPr="00B83A1E">
        <w:rPr>
          <w:rFonts w:ascii="Arial" w:hAnsi="Arial" w:cs="Arial"/>
        </w:rPr>
        <w:t xml:space="preserve"> </w:t>
      </w:r>
      <w:hyperlink r:id="rId18" w:history="1">
        <w:r w:rsidRPr="00B83A1E">
          <w:rPr>
            <w:rStyle w:val="Hyperlink"/>
            <w:rFonts w:ascii="Arial" w:hAnsi="Arial" w:cs="Arial"/>
          </w:rPr>
          <w:t>Teachers researching communities: A review of the research literature.</w:t>
        </w:r>
      </w:hyperlink>
      <w:r w:rsidRPr="00B83A1E">
        <w:rPr>
          <w:rFonts w:ascii="Arial" w:hAnsi="Arial" w:cs="Arial"/>
        </w:rPr>
        <w:t xml:space="preserve"> NSW Government Education &amp; C</w:t>
      </w:r>
      <w:r w:rsidR="003277BD" w:rsidRPr="00B83A1E">
        <w:rPr>
          <w:rFonts w:ascii="Arial" w:hAnsi="Arial" w:cs="Arial"/>
        </w:rPr>
        <w:t>ommunities: Sydney.</w:t>
      </w:r>
    </w:p>
    <w:p w:rsidR="00D76B28" w:rsidRPr="0026445D" w:rsidRDefault="0026445D" w:rsidP="00BB79D1">
      <w:pPr>
        <w:spacing w:after="240"/>
        <w:rPr>
          <w:rFonts w:ascii="Arial" w:hAnsi="Arial" w:cs="Arial"/>
        </w:rPr>
      </w:pPr>
      <w:proofErr w:type="gramStart"/>
      <w:r w:rsidRPr="0026445D">
        <w:rPr>
          <w:rFonts w:ascii="Arial" w:hAnsi="Arial" w:cs="Arial"/>
        </w:rPr>
        <w:t xml:space="preserve">Goodall, J. &amp; </w:t>
      </w:r>
      <w:proofErr w:type="spellStart"/>
      <w:r w:rsidRPr="0026445D">
        <w:rPr>
          <w:rFonts w:ascii="Arial" w:hAnsi="Arial" w:cs="Arial"/>
        </w:rPr>
        <w:t>Vorhaus</w:t>
      </w:r>
      <w:proofErr w:type="spellEnd"/>
      <w:r w:rsidRPr="0026445D">
        <w:rPr>
          <w:rFonts w:ascii="Arial" w:hAnsi="Arial" w:cs="Arial"/>
        </w:rPr>
        <w:t>, J. (2010).</w:t>
      </w:r>
      <w:proofErr w:type="gramEnd"/>
      <w:r w:rsidRPr="0026445D">
        <w:rPr>
          <w:rFonts w:ascii="Arial" w:hAnsi="Arial" w:cs="Arial"/>
        </w:rPr>
        <w:t xml:space="preserve"> </w:t>
      </w:r>
      <w:hyperlink r:id="rId19" w:history="1">
        <w:r w:rsidRPr="00D76B28">
          <w:rPr>
            <w:rStyle w:val="Hyperlink"/>
            <w:rFonts w:ascii="Arial" w:hAnsi="Arial" w:cs="Arial"/>
          </w:rPr>
          <w:t>Review of best practice in parental engagement</w:t>
        </w:r>
      </w:hyperlink>
      <w:r w:rsidRPr="0026445D">
        <w:rPr>
          <w:rFonts w:ascii="Arial" w:hAnsi="Arial" w:cs="Arial"/>
        </w:rPr>
        <w:t xml:space="preserve">. </w:t>
      </w:r>
      <w:proofErr w:type="gramStart"/>
      <w:r w:rsidRPr="0026445D">
        <w:rPr>
          <w:rFonts w:ascii="Arial" w:hAnsi="Arial" w:cs="Arial"/>
        </w:rPr>
        <w:t xml:space="preserve">Research Report </w:t>
      </w:r>
      <w:proofErr w:type="spellStart"/>
      <w:r w:rsidRPr="0026445D">
        <w:rPr>
          <w:rFonts w:ascii="Arial" w:hAnsi="Arial" w:cs="Arial"/>
        </w:rPr>
        <w:t>DFE-RR156</w:t>
      </w:r>
      <w:proofErr w:type="spellEnd"/>
      <w:r w:rsidRPr="0026445D">
        <w:rPr>
          <w:rFonts w:ascii="Arial" w:hAnsi="Arial" w:cs="Arial"/>
        </w:rPr>
        <w:t>.</w:t>
      </w:r>
      <w:proofErr w:type="gramEnd"/>
      <w:r w:rsidRPr="0026445D">
        <w:rPr>
          <w:rFonts w:ascii="Arial" w:hAnsi="Arial" w:cs="Arial"/>
        </w:rPr>
        <w:t xml:space="preserve"> De</w:t>
      </w:r>
      <w:r w:rsidR="00D76B28">
        <w:rPr>
          <w:rFonts w:ascii="Arial" w:hAnsi="Arial" w:cs="Arial"/>
        </w:rPr>
        <w:t>partment for Education: London.</w:t>
      </w:r>
    </w:p>
    <w:p w:rsidR="00927FB6" w:rsidRDefault="00927FB6" w:rsidP="00BB79D1">
      <w:pPr>
        <w:spacing w:after="240"/>
        <w:rPr>
          <w:rFonts w:ascii="Arial" w:hAnsi="Arial" w:cs="Arial"/>
        </w:rPr>
      </w:pPr>
      <w:r w:rsidRPr="006B3D3C">
        <w:rPr>
          <w:rFonts w:ascii="Arial" w:hAnsi="Arial" w:cs="Arial"/>
        </w:rPr>
        <w:t>Graham, D.</w:t>
      </w:r>
      <w:r>
        <w:rPr>
          <w:rFonts w:ascii="Arial" w:hAnsi="Arial" w:cs="Arial"/>
        </w:rPr>
        <w:t xml:space="preserve"> 2015. Patterns of parent involvement: A longitudinal analysis of family-school partnerships in the early years of school in Australia. </w:t>
      </w:r>
      <w:r>
        <w:rPr>
          <w:rFonts w:ascii="Arial" w:hAnsi="Arial" w:cs="Arial"/>
          <w:i/>
        </w:rPr>
        <w:t>Australasian Journal of Early Childhood</w:t>
      </w:r>
      <w:r>
        <w:rPr>
          <w:rFonts w:ascii="Arial" w:hAnsi="Arial" w:cs="Arial"/>
        </w:rPr>
        <w:t>, 40(1), pp. 119-128.</w:t>
      </w:r>
    </w:p>
    <w:p w:rsidR="00D76B28" w:rsidRPr="0026445D" w:rsidRDefault="0026445D" w:rsidP="00BB79D1">
      <w:pPr>
        <w:spacing w:after="240"/>
        <w:rPr>
          <w:rFonts w:ascii="Arial" w:hAnsi="Arial" w:cs="Arial"/>
        </w:rPr>
      </w:pPr>
      <w:proofErr w:type="gramStart"/>
      <w:r w:rsidRPr="0026445D">
        <w:rPr>
          <w:rFonts w:ascii="Arial" w:hAnsi="Arial" w:cs="Arial"/>
        </w:rPr>
        <w:t>Harris, A. &amp; Goodall, J. 2007.</w:t>
      </w:r>
      <w:proofErr w:type="gramEnd"/>
      <w:r w:rsidRPr="0026445D">
        <w:rPr>
          <w:rFonts w:ascii="Arial" w:hAnsi="Arial" w:cs="Arial"/>
        </w:rPr>
        <w:t xml:space="preserve"> </w:t>
      </w:r>
      <w:hyperlink r:id="rId20" w:history="1">
        <w:r w:rsidRPr="00D76B28">
          <w:rPr>
            <w:rStyle w:val="Hyperlink"/>
            <w:rFonts w:ascii="Arial" w:hAnsi="Arial" w:cs="Arial"/>
          </w:rPr>
          <w:t>Engaging parents in raising achievement - do parents know they matter?</w:t>
        </w:r>
      </w:hyperlink>
      <w:r w:rsidRPr="0026445D">
        <w:rPr>
          <w:rFonts w:ascii="Arial" w:hAnsi="Arial" w:cs="Arial"/>
        </w:rPr>
        <w:t xml:space="preserve"> </w:t>
      </w:r>
      <w:proofErr w:type="gramStart"/>
      <w:r w:rsidRPr="0026445D">
        <w:rPr>
          <w:rFonts w:ascii="Arial" w:hAnsi="Arial" w:cs="Arial"/>
        </w:rPr>
        <w:t xml:space="preserve">Research Brief </w:t>
      </w:r>
      <w:proofErr w:type="spellStart"/>
      <w:r w:rsidRPr="0026445D">
        <w:rPr>
          <w:rFonts w:ascii="Arial" w:hAnsi="Arial" w:cs="Arial"/>
        </w:rPr>
        <w:t>DCSF-RW004</w:t>
      </w:r>
      <w:proofErr w:type="spellEnd"/>
      <w:r w:rsidRPr="0026445D">
        <w:rPr>
          <w:rFonts w:ascii="Arial" w:hAnsi="Arial" w:cs="Arial"/>
        </w:rPr>
        <w:t>.</w:t>
      </w:r>
      <w:proofErr w:type="gramEnd"/>
      <w:r w:rsidRPr="0026445D">
        <w:rPr>
          <w:rFonts w:ascii="Arial" w:hAnsi="Arial" w:cs="Arial"/>
        </w:rPr>
        <w:t xml:space="preserve"> Department for Children</w:t>
      </w:r>
      <w:r w:rsidR="00D76B28">
        <w:rPr>
          <w:rFonts w:ascii="Arial" w:hAnsi="Arial" w:cs="Arial"/>
        </w:rPr>
        <w:t>, Schools and Families: London.</w:t>
      </w:r>
    </w:p>
    <w:p w:rsidR="00D76B28" w:rsidRPr="0026445D" w:rsidRDefault="0026445D" w:rsidP="00BB79D1">
      <w:pPr>
        <w:spacing w:after="240"/>
        <w:rPr>
          <w:rFonts w:ascii="Arial" w:hAnsi="Arial" w:cs="Arial"/>
        </w:rPr>
      </w:pPr>
      <w:proofErr w:type="gramStart"/>
      <w:r w:rsidRPr="0026445D">
        <w:rPr>
          <w:rFonts w:ascii="Arial" w:hAnsi="Arial" w:cs="Arial"/>
        </w:rPr>
        <w:t xml:space="preserve">Henderson, A., </w:t>
      </w:r>
      <w:proofErr w:type="spellStart"/>
      <w:r w:rsidRPr="0026445D">
        <w:rPr>
          <w:rFonts w:ascii="Arial" w:hAnsi="Arial" w:cs="Arial"/>
        </w:rPr>
        <w:t>Mapp</w:t>
      </w:r>
      <w:proofErr w:type="spellEnd"/>
      <w:r w:rsidRPr="0026445D">
        <w:rPr>
          <w:rFonts w:ascii="Arial" w:hAnsi="Arial" w:cs="Arial"/>
        </w:rPr>
        <w:t>, K., Johnson, V. &amp; Davies, D. 2007.</w:t>
      </w:r>
      <w:proofErr w:type="gramEnd"/>
      <w:r w:rsidRPr="0026445D">
        <w:rPr>
          <w:rFonts w:ascii="Arial" w:hAnsi="Arial" w:cs="Arial"/>
        </w:rPr>
        <w:t xml:space="preserve"> </w:t>
      </w:r>
      <w:r w:rsidRPr="0026445D">
        <w:rPr>
          <w:rFonts w:ascii="Arial" w:hAnsi="Arial" w:cs="Arial"/>
          <w:i/>
        </w:rPr>
        <w:t>Beyond the bake sale: The essential guide to family-school partnerships</w:t>
      </w:r>
      <w:r w:rsidRPr="0026445D">
        <w:rPr>
          <w:rFonts w:ascii="Arial" w:hAnsi="Arial" w:cs="Arial"/>
        </w:rPr>
        <w:t>. The New Press: New York.</w:t>
      </w:r>
    </w:p>
    <w:p w:rsidR="00D76B28" w:rsidRPr="009262E3" w:rsidRDefault="0026445D" w:rsidP="00BB79D1">
      <w:pPr>
        <w:spacing w:after="240"/>
        <w:rPr>
          <w:rFonts w:ascii="Arial" w:hAnsi="Arial" w:cs="Arial"/>
          <w:color w:val="000000" w:themeColor="text1"/>
        </w:rPr>
      </w:pPr>
      <w:proofErr w:type="gramStart"/>
      <w:r w:rsidRPr="0026445D">
        <w:rPr>
          <w:rFonts w:ascii="Arial" w:hAnsi="Arial" w:cs="Arial"/>
        </w:rPr>
        <w:t>Hill, N. &amp; Tyson, D. 2009.</w:t>
      </w:r>
      <w:proofErr w:type="gramEnd"/>
      <w:r w:rsidRPr="0026445D">
        <w:rPr>
          <w:rFonts w:ascii="Arial" w:hAnsi="Arial" w:cs="Arial"/>
        </w:rPr>
        <w:t xml:space="preserve"> </w:t>
      </w:r>
      <w:hyperlink r:id="rId21" w:history="1">
        <w:r w:rsidRPr="00D76B28">
          <w:rPr>
            <w:rStyle w:val="Hyperlink"/>
            <w:rFonts w:ascii="Arial" w:hAnsi="Arial" w:cs="Arial"/>
          </w:rPr>
          <w:t>Parental involvement in middle school: A meta-analytic assessment of the strategies that promote achievement</w:t>
        </w:r>
      </w:hyperlink>
      <w:r w:rsidRPr="0026445D">
        <w:rPr>
          <w:rFonts w:ascii="Arial" w:hAnsi="Arial" w:cs="Arial"/>
        </w:rPr>
        <w:t xml:space="preserve">. </w:t>
      </w:r>
      <w:r w:rsidRPr="0026445D">
        <w:rPr>
          <w:rFonts w:ascii="Arial" w:hAnsi="Arial" w:cs="Arial"/>
          <w:i/>
        </w:rPr>
        <w:t>Developmental Psychology</w:t>
      </w:r>
      <w:r w:rsidR="00D76B28">
        <w:rPr>
          <w:rFonts w:ascii="Arial" w:hAnsi="Arial" w:cs="Arial"/>
        </w:rPr>
        <w:t>, 45(3), pp. 740-763.</w:t>
      </w:r>
    </w:p>
    <w:p w:rsidR="00D76B28" w:rsidRPr="0026445D" w:rsidRDefault="0026445D" w:rsidP="00BB79D1">
      <w:pPr>
        <w:spacing w:after="240"/>
        <w:rPr>
          <w:rFonts w:ascii="Arial" w:hAnsi="Arial" w:cs="Arial"/>
        </w:rPr>
      </w:pPr>
      <w:r w:rsidRPr="0026445D">
        <w:rPr>
          <w:rFonts w:ascii="Arial" w:hAnsi="Arial" w:cs="Arial"/>
        </w:rPr>
        <w:t xml:space="preserve">Hoover-Dempsey, K., Walker, </w:t>
      </w:r>
      <w:proofErr w:type="spellStart"/>
      <w:r w:rsidRPr="0026445D">
        <w:rPr>
          <w:rFonts w:ascii="Arial" w:hAnsi="Arial" w:cs="Arial"/>
        </w:rPr>
        <w:t>J.</w:t>
      </w:r>
      <w:proofErr w:type="gramStart"/>
      <w:r w:rsidRPr="0026445D">
        <w:rPr>
          <w:rFonts w:ascii="Arial" w:hAnsi="Arial" w:cs="Arial"/>
        </w:rPr>
        <w:t>,Sandler</w:t>
      </w:r>
      <w:proofErr w:type="spellEnd"/>
      <w:proofErr w:type="gramEnd"/>
      <w:r w:rsidRPr="0026445D">
        <w:rPr>
          <w:rFonts w:ascii="Arial" w:hAnsi="Arial" w:cs="Arial"/>
        </w:rPr>
        <w:t xml:space="preserve">, H., </w:t>
      </w:r>
      <w:proofErr w:type="spellStart"/>
      <w:r w:rsidRPr="0026445D">
        <w:rPr>
          <w:rFonts w:ascii="Arial" w:hAnsi="Arial" w:cs="Arial"/>
        </w:rPr>
        <w:t>Whetsel</w:t>
      </w:r>
      <w:proofErr w:type="spellEnd"/>
      <w:r w:rsidRPr="0026445D">
        <w:rPr>
          <w:rFonts w:ascii="Arial" w:hAnsi="Arial" w:cs="Arial"/>
        </w:rPr>
        <w:t xml:space="preserve">, D., Green, C., Wilkins, A &amp; </w:t>
      </w:r>
      <w:proofErr w:type="spellStart"/>
      <w:r w:rsidRPr="0026445D">
        <w:rPr>
          <w:rFonts w:ascii="Arial" w:hAnsi="Arial" w:cs="Arial"/>
        </w:rPr>
        <w:t>Closson</w:t>
      </w:r>
      <w:proofErr w:type="spellEnd"/>
      <w:r w:rsidRPr="0026445D">
        <w:rPr>
          <w:rFonts w:ascii="Arial" w:hAnsi="Arial" w:cs="Arial"/>
        </w:rPr>
        <w:t xml:space="preserve">, K. 2005. Why do parents become involved? </w:t>
      </w:r>
      <w:proofErr w:type="gramStart"/>
      <w:r w:rsidRPr="0026445D">
        <w:rPr>
          <w:rFonts w:ascii="Arial" w:hAnsi="Arial" w:cs="Arial"/>
        </w:rPr>
        <w:t>Research findings and implications.</w:t>
      </w:r>
      <w:proofErr w:type="gramEnd"/>
      <w:r w:rsidRPr="0026445D">
        <w:rPr>
          <w:rFonts w:ascii="Arial" w:hAnsi="Arial" w:cs="Arial"/>
        </w:rPr>
        <w:t xml:space="preserve"> </w:t>
      </w:r>
      <w:r w:rsidRPr="0026445D">
        <w:rPr>
          <w:rFonts w:ascii="Arial" w:hAnsi="Arial" w:cs="Arial"/>
          <w:i/>
        </w:rPr>
        <w:t>The Elementary School Journal</w:t>
      </w:r>
      <w:r w:rsidR="00D76B28">
        <w:rPr>
          <w:rFonts w:ascii="Arial" w:hAnsi="Arial" w:cs="Arial"/>
        </w:rPr>
        <w:t>, 106(2), pp. 105-130.</w:t>
      </w:r>
    </w:p>
    <w:p w:rsidR="00D76B28" w:rsidRDefault="0026445D" w:rsidP="00BB79D1">
      <w:pPr>
        <w:spacing w:after="240"/>
        <w:rPr>
          <w:rFonts w:ascii="Arial" w:hAnsi="Arial" w:cs="Arial"/>
        </w:rPr>
      </w:pPr>
      <w:proofErr w:type="spellStart"/>
      <w:proofErr w:type="gramStart"/>
      <w:r w:rsidRPr="0026445D">
        <w:rPr>
          <w:rFonts w:ascii="Arial" w:hAnsi="Arial" w:cs="Arial"/>
        </w:rPr>
        <w:t>Jeynes</w:t>
      </w:r>
      <w:proofErr w:type="spellEnd"/>
      <w:r w:rsidRPr="0026445D">
        <w:rPr>
          <w:rFonts w:ascii="Arial" w:hAnsi="Arial" w:cs="Arial"/>
        </w:rPr>
        <w:t>, W. 2013.</w:t>
      </w:r>
      <w:proofErr w:type="gramEnd"/>
      <w:r w:rsidRPr="0026445D">
        <w:rPr>
          <w:rFonts w:ascii="Arial" w:hAnsi="Arial" w:cs="Arial"/>
        </w:rPr>
        <w:t xml:space="preserve"> </w:t>
      </w:r>
      <w:hyperlink r:id="rId22" w:history="1">
        <w:r w:rsidRPr="00D76B28">
          <w:rPr>
            <w:rStyle w:val="Hyperlink"/>
            <w:rFonts w:ascii="Arial" w:hAnsi="Arial" w:cs="Arial"/>
          </w:rPr>
          <w:t>A meta-analysis of the efficacy of different types of parental involvement programs for urban students</w:t>
        </w:r>
      </w:hyperlink>
      <w:r w:rsidRPr="0026445D">
        <w:rPr>
          <w:rFonts w:ascii="Arial" w:hAnsi="Arial" w:cs="Arial"/>
        </w:rPr>
        <w:t xml:space="preserve">. </w:t>
      </w:r>
      <w:proofErr w:type="gramStart"/>
      <w:r w:rsidRPr="0026445D">
        <w:rPr>
          <w:rFonts w:ascii="Arial" w:hAnsi="Arial" w:cs="Arial"/>
          <w:i/>
        </w:rPr>
        <w:t>Family Involvement Research Digests</w:t>
      </w:r>
      <w:r w:rsidR="00D76B28">
        <w:rPr>
          <w:rFonts w:ascii="Arial" w:hAnsi="Arial" w:cs="Arial"/>
          <w:i/>
        </w:rPr>
        <w:t>.</w:t>
      </w:r>
      <w:proofErr w:type="gramEnd"/>
    </w:p>
    <w:p w:rsidR="00CA712E" w:rsidRDefault="0026445D" w:rsidP="00BB79D1">
      <w:pPr>
        <w:spacing w:after="240"/>
        <w:rPr>
          <w:rFonts w:ascii="Arial" w:hAnsi="Arial" w:cs="Arial"/>
        </w:rPr>
      </w:pPr>
      <w:proofErr w:type="spellStart"/>
      <w:r w:rsidRPr="0026445D">
        <w:rPr>
          <w:rFonts w:ascii="Arial" w:hAnsi="Arial" w:cs="Arial"/>
        </w:rPr>
        <w:t>Mapp</w:t>
      </w:r>
      <w:proofErr w:type="spellEnd"/>
      <w:r w:rsidRPr="0026445D">
        <w:rPr>
          <w:rFonts w:ascii="Arial" w:hAnsi="Arial" w:cs="Arial"/>
        </w:rPr>
        <w:t xml:space="preserve">, K. &amp; </w:t>
      </w:r>
      <w:proofErr w:type="spellStart"/>
      <w:r w:rsidRPr="0026445D">
        <w:rPr>
          <w:rFonts w:ascii="Arial" w:hAnsi="Arial" w:cs="Arial"/>
        </w:rPr>
        <w:t>Kuttner</w:t>
      </w:r>
      <w:proofErr w:type="spellEnd"/>
      <w:r w:rsidRPr="0026445D">
        <w:rPr>
          <w:rFonts w:ascii="Arial" w:hAnsi="Arial" w:cs="Arial"/>
        </w:rPr>
        <w:t xml:space="preserve">, P. 2014. </w:t>
      </w:r>
      <w:hyperlink r:id="rId23" w:history="1">
        <w:r w:rsidRPr="00D76B28">
          <w:rPr>
            <w:rStyle w:val="Hyperlink"/>
            <w:rFonts w:ascii="Arial" w:hAnsi="Arial" w:cs="Arial"/>
          </w:rPr>
          <w:t>Partners in education: A dual capacity-building framework for family-school partnerships</w:t>
        </w:r>
      </w:hyperlink>
      <w:r w:rsidR="00D76B28">
        <w:rPr>
          <w:rFonts w:ascii="Arial" w:hAnsi="Arial" w:cs="Arial"/>
        </w:rPr>
        <w:t>.</w:t>
      </w:r>
    </w:p>
    <w:p w:rsidR="00927FB6" w:rsidRPr="006B3D3C" w:rsidRDefault="00927FB6" w:rsidP="00BB79D1">
      <w:pPr>
        <w:spacing w:after="240"/>
        <w:rPr>
          <w:rFonts w:ascii="Arial" w:hAnsi="Arial" w:cs="Arial"/>
        </w:rPr>
      </w:pPr>
      <w:r w:rsidRPr="00EE340D">
        <w:rPr>
          <w:rFonts w:ascii="Arial" w:hAnsi="Arial" w:cs="Arial"/>
        </w:rPr>
        <w:t>Morgan, M. 2012</w:t>
      </w:r>
      <w:r>
        <w:rPr>
          <w:rFonts w:ascii="Arial" w:hAnsi="Arial" w:cs="Arial"/>
        </w:rPr>
        <w:t xml:space="preserve">. </w:t>
      </w:r>
      <w:hyperlink r:id="rId24" w:history="1">
        <w:proofErr w:type="gramStart"/>
        <w:r w:rsidRPr="006B3D3C">
          <w:rPr>
            <w:rStyle w:val="Hyperlink"/>
            <w:rFonts w:ascii="Arial" w:hAnsi="Arial" w:cs="Arial"/>
          </w:rPr>
          <w:t>Engaging parents in the career development of young people</w:t>
        </w:r>
      </w:hyperlink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A research report for the Career Industry Council of </w:t>
      </w:r>
      <w:r w:rsidR="006B3D3C">
        <w:rPr>
          <w:rFonts w:ascii="Arial" w:hAnsi="Arial" w:cs="Arial"/>
        </w:rPr>
        <w:t>Australia: Victoria, Australia.</w:t>
      </w:r>
    </w:p>
    <w:p w:rsidR="00927FB6" w:rsidRDefault="00CA712E" w:rsidP="00BB79D1">
      <w:pPr>
        <w:spacing w:after="240"/>
        <w:rPr>
          <w:rFonts w:ascii="Arial" w:hAnsi="Arial" w:cs="Arial"/>
        </w:rPr>
      </w:pPr>
      <w:proofErr w:type="gramStart"/>
      <w:r w:rsidRPr="00CA712E">
        <w:rPr>
          <w:rFonts w:ascii="Arial" w:hAnsi="Arial" w:cs="Arial"/>
        </w:rPr>
        <w:t>Price-Mitchell, M. 2009.</w:t>
      </w:r>
      <w:proofErr w:type="gramEnd"/>
      <w:r w:rsidRPr="00CA712E">
        <w:rPr>
          <w:rFonts w:ascii="Arial" w:hAnsi="Arial" w:cs="Arial"/>
        </w:rPr>
        <w:t xml:space="preserve"> </w:t>
      </w:r>
      <w:hyperlink r:id="rId25" w:history="1">
        <w:r w:rsidRPr="00CA712E">
          <w:rPr>
            <w:rStyle w:val="Hyperlink"/>
            <w:rFonts w:ascii="Arial" w:hAnsi="Arial" w:cs="Arial"/>
          </w:rPr>
          <w:t>Boundary dynamics: Implications for building parent-school partnerships</w:t>
        </w:r>
      </w:hyperlink>
      <w:r w:rsidRPr="00CA712E">
        <w:rPr>
          <w:rFonts w:ascii="Arial" w:hAnsi="Arial" w:cs="Arial"/>
        </w:rPr>
        <w:t xml:space="preserve">, </w:t>
      </w:r>
      <w:r w:rsidRPr="00CA712E">
        <w:rPr>
          <w:rFonts w:ascii="Arial" w:hAnsi="Arial" w:cs="Arial"/>
          <w:i/>
        </w:rPr>
        <w:t>The School Community Journal</w:t>
      </w:r>
      <w:r w:rsidRPr="00CA712E">
        <w:rPr>
          <w:rFonts w:ascii="Arial" w:hAnsi="Arial" w:cs="Arial"/>
        </w:rPr>
        <w:t>, 19(2), p</w:t>
      </w:r>
      <w:r>
        <w:rPr>
          <w:rFonts w:ascii="Arial" w:hAnsi="Arial" w:cs="Arial"/>
        </w:rPr>
        <w:t>p</w:t>
      </w:r>
      <w:r w:rsidRPr="00CA712E">
        <w:rPr>
          <w:rFonts w:ascii="Arial" w:hAnsi="Arial" w:cs="Arial"/>
        </w:rPr>
        <w:t>. 9-26.</w:t>
      </w:r>
    </w:p>
    <w:p w:rsidR="00A14DD0" w:rsidRPr="0026445D" w:rsidRDefault="0026445D" w:rsidP="00BB79D1">
      <w:pPr>
        <w:spacing w:after="240"/>
        <w:rPr>
          <w:rFonts w:ascii="Arial" w:hAnsi="Arial" w:cs="Arial"/>
        </w:rPr>
      </w:pPr>
      <w:proofErr w:type="spellStart"/>
      <w:proofErr w:type="gramStart"/>
      <w:r w:rsidRPr="0026445D">
        <w:rPr>
          <w:rFonts w:ascii="Arial" w:hAnsi="Arial" w:cs="Arial"/>
        </w:rPr>
        <w:t>Seitsinger</w:t>
      </w:r>
      <w:proofErr w:type="spellEnd"/>
      <w:r w:rsidRPr="0026445D">
        <w:rPr>
          <w:rFonts w:ascii="Arial" w:hAnsi="Arial" w:cs="Arial"/>
        </w:rPr>
        <w:t xml:space="preserve">, A., </w:t>
      </w:r>
      <w:proofErr w:type="spellStart"/>
      <w:r w:rsidRPr="0026445D">
        <w:rPr>
          <w:rFonts w:ascii="Arial" w:hAnsi="Arial" w:cs="Arial"/>
        </w:rPr>
        <w:t>Felner</w:t>
      </w:r>
      <w:proofErr w:type="spellEnd"/>
      <w:r w:rsidRPr="0026445D">
        <w:rPr>
          <w:rFonts w:ascii="Arial" w:hAnsi="Arial" w:cs="Arial"/>
        </w:rPr>
        <w:t>, R., Brand, S. &amp; Burns, A. 2008.</w:t>
      </w:r>
      <w:proofErr w:type="gramEnd"/>
      <w:r w:rsidRPr="0026445D">
        <w:rPr>
          <w:rFonts w:ascii="Arial" w:hAnsi="Arial" w:cs="Arial"/>
        </w:rPr>
        <w:t xml:space="preserve"> A large-scale examination of the nature and efficacy of teachers’ practices to engage parents: Assessment, parental contact, and student-level impact. </w:t>
      </w:r>
      <w:r w:rsidRPr="0026445D">
        <w:rPr>
          <w:rFonts w:ascii="Arial" w:hAnsi="Arial" w:cs="Arial"/>
          <w:i/>
        </w:rPr>
        <w:t>Journal of School Psychology</w:t>
      </w:r>
      <w:r w:rsidRPr="0026445D">
        <w:rPr>
          <w:rFonts w:ascii="Arial" w:hAnsi="Arial" w:cs="Arial"/>
        </w:rPr>
        <w:t>, 46(4), pp. 477-505.</w:t>
      </w:r>
    </w:p>
    <w:p w:rsidR="00927FB6" w:rsidRDefault="00927FB6" w:rsidP="00BB79D1">
      <w:pPr>
        <w:spacing w:after="240"/>
        <w:rPr>
          <w:rFonts w:ascii="Arial" w:hAnsi="Arial" w:cs="Arial"/>
        </w:rPr>
      </w:pPr>
      <w:proofErr w:type="gramStart"/>
      <w:r w:rsidRPr="0026445D">
        <w:rPr>
          <w:rFonts w:ascii="Arial" w:hAnsi="Arial" w:cs="Arial"/>
        </w:rPr>
        <w:t>Weiss, H., Lopez, E. &amp; Rosenberg, H. 2010</w:t>
      </w:r>
      <w:r>
        <w:rPr>
          <w:rFonts w:ascii="Arial" w:hAnsi="Arial" w:cs="Arial"/>
        </w:rPr>
        <w:t>.</w:t>
      </w:r>
      <w:proofErr w:type="gramEnd"/>
      <w:r w:rsidRPr="0026445D">
        <w:rPr>
          <w:rFonts w:ascii="Arial" w:hAnsi="Arial" w:cs="Arial"/>
        </w:rPr>
        <w:t xml:space="preserve"> </w:t>
      </w:r>
      <w:hyperlink r:id="rId26" w:history="1">
        <w:r w:rsidRPr="00A14DD0">
          <w:rPr>
            <w:rStyle w:val="Hyperlink"/>
            <w:rFonts w:ascii="Arial" w:hAnsi="Arial" w:cs="Arial"/>
          </w:rPr>
          <w:t>Beyond random acts: Family, school and community engagement as an integral part of education reform</w:t>
        </w:r>
      </w:hyperlink>
      <w:r>
        <w:rPr>
          <w:rFonts w:ascii="Arial" w:hAnsi="Arial" w:cs="Arial"/>
        </w:rPr>
        <w:t xml:space="preserve">. A report prepared by the Harvard Family Research Project with support from </w:t>
      </w:r>
      <w:proofErr w:type="spellStart"/>
      <w:r>
        <w:rPr>
          <w:rFonts w:ascii="Arial" w:hAnsi="Arial" w:cs="Arial"/>
        </w:rPr>
        <w:t>SEDL</w:t>
      </w:r>
      <w:proofErr w:type="spellEnd"/>
      <w:r>
        <w:rPr>
          <w:rFonts w:ascii="Arial" w:hAnsi="Arial" w:cs="Arial"/>
        </w:rPr>
        <w:t xml:space="preserve"> for the National Policy for Family, School and Community Engagement. Harvard Graduate School of Education: USA.</w:t>
      </w:r>
    </w:p>
    <w:p w:rsidR="00927FB6" w:rsidRPr="00A14DD0" w:rsidRDefault="00927FB6" w:rsidP="00BB79D1">
      <w:pPr>
        <w:spacing w:after="240"/>
        <w:rPr>
          <w:rFonts w:ascii="Arial" w:hAnsi="Arial" w:cs="Arial"/>
        </w:rPr>
      </w:pPr>
      <w:proofErr w:type="gramStart"/>
      <w:r w:rsidRPr="0026445D">
        <w:rPr>
          <w:rFonts w:ascii="Arial" w:hAnsi="Arial" w:cs="Arial"/>
        </w:rPr>
        <w:t>Weiss, H.</w:t>
      </w:r>
      <w:r>
        <w:rPr>
          <w:rFonts w:ascii="Arial" w:hAnsi="Arial" w:cs="Arial"/>
        </w:rPr>
        <w:t>, Lopez, E. &amp; Rosenberg, H. 2011.</w:t>
      </w:r>
      <w:proofErr w:type="gramEnd"/>
      <w:r>
        <w:rPr>
          <w:rFonts w:ascii="Arial" w:hAnsi="Arial" w:cs="Arial"/>
        </w:rPr>
        <w:t xml:space="preserve"> </w:t>
      </w:r>
      <w:hyperlink r:id="rId27" w:history="1">
        <w:proofErr w:type="gramStart"/>
        <w:r w:rsidRPr="006B3D3C">
          <w:rPr>
            <w:rStyle w:val="Hyperlink"/>
            <w:rFonts w:ascii="Arial" w:hAnsi="Arial" w:cs="Arial"/>
          </w:rPr>
          <w:t>Bringing Families to the Table: Recommendations and Next Steps from the National Policy Forum for Family, School and Community Engagement</w:t>
        </w:r>
      </w:hyperlink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A report prepared by the Harvard Family Research Project with support from </w:t>
      </w:r>
      <w:proofErr w:type="spellStart"/>
      <w:r>
        <w:rPr>
          <w:rFonts w:ascii="Arial" w:hAnsi="Arial" w:cs="Arial"/>
        </w:rPr>
        <w:t>SEDL</w:t>
      </w:r>
      <w:proofErr w:type="spellEnd"/>
      <w:r>
        <w:rPr>
          <w:rFonts w:ascii="Arial" w:hAnsi="Arial" w:cs="Arial"/>
        </w:rPr>
        <w:t>. Harvard Graduate School of Education: USA.</w:t>
      </w:r>
      <w:r>
        <w:rPr>
          <w:rFonts w:ascii="Arial" w:hAnsi="Arial" w:cs="Arial"/>
          <w:color w:val="FF0000"/>
        </w:rPr>
        <w:t xml:space="preserve"> </w:t>
      </w:r>
    </w:p>
    <w:sectPr w:rsidR="00927FB6" w:rsidRPr="00A14DD0" w:rsidSect="009262E3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continuous"/>
      <w:pgSz w:w="11906" w:h="16838" w:code="9"/>
      <w:pgMar w:top="1134" w:right="1440" w:bottom="993" w:left="1440" w:header="0" w:footer="5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923" w:rsidRDefault="00130923" w:rsidP="00130923">
      <w:pPr>
        <w:spacing w:after="0" w:line="240" w:lineRule="auto"/>
      </w:pPr>
      <w:r>
        <w:separator/>
      </w:r>
    </w:p>
  </w:endnote>
  <w:endnote w:type="continuationSeparator" w:id="0">
    <w:p w:rsidR="00130923" w:rsidRDefault="00130923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8C2" w:rsidRDefault="007938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DD0" w:rsidRDefault="00EC7455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3F0D4660" wp14:editId="7B51A46B">
          <wp:simplePos x="0" y="0"/>
          <wp:positionH relativeFrom="column">
            <wp:posOffset>-952500</wp:posOffset>
          </wp:positionH>
          <wp:positionV relativeFrom="paragraph">
            <wp:posOffset>50165</wp:posOffset>
          </wp:positionV>
          <wp:extent cx="7629525" cy="504825"/>
          <wp:effectExtent l="0" t="0" r="9525" b="9525"/>
          <wp:wrapNone/>
          <wp:docPr id="2" name="Picture 2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sestudy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5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2E3" w:rsidRDefault="009262E3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3FEF3824" wp14:editId="5749A41A">
          <wp:simplePos x="0" y="0"/>
          <wp:positionH relativeFrom="column">
            <wp:posOffset>-952500</wp:posOffset>
          </wp:positionH>
          <wp:positionV relativeFrom="paragraph">
            <wp:posOffset>78740</wp:posOffset>
          </wp:positionV>
          <wp:extent cx="7629525" cy="504825"/>
          <wp:effectExtent l="0" t="0" r="9525" b="9525"/>
          <wp:wrapNone/>
          <wp:docPr id="8" name="Picture 8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sestudy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5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923" w:rsidRDefault="00130923" w:rsidP="00130923">
      <w:pPr>
        <w:spacing w:after="0" w:line="240" w:lineRule="auto"/>
      </w:pPr>
      <w:r>
        <w:separator/>
      </w:r>
    </w:p>
  </w:footnote>
  <w:footnote w:type="continuationSeparator" w:id="0">
    <w:p w:rsidR="00130923" w:rsidRDefault="00130923" w:rsidP="0013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8C2" w:rsidRDefault="007938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8C2" w:rsidRDefault="007938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2E3" w:rsidRPr="007938C2" w:rsidRDefault="009262E3" w:rsidP="009262E3">
    <w:pPr>
      <w:pStyle w:val="Header"/>
      <w:spacing w:before="360"/>
      <w:ind w:left="-567"/>
      <w:jc w:val="left"/>
      <w:rPr>
        <w:rFonts w:ascii="Arial" w:eastAsiaTheme="majorEastAsia" w:hAnsi="Arial" w:cstheme="majorBidi"/>
        <w:b/>
        <w:noProof/>
        <w:color w:val="FFFFFF" w:themeColor="background2"/>
        <w:spacing w:val="5"/>
        <w:sz w:val="36"/>
        <w:szCs w:val="52"/>
        <w:lang w:eastAsia="en-AU"/>
      </w:rPr>
    </w:pPr>
    <w:r w:rsidRPr="007938C2">
      <w:rPr>
        <w:rFonts w:ascii="Arial" w:eastAsiaTheme="majorEastAsia" w:hAnsi="Arial" w:cstheme="majorBidi"/>
        <w:b/>
        <w:noProof/>
        <w:color w:val="FFFFFF" w:themeColor="background2"/>
        <w:spacing w:val="5"/>
        <w:sz w:val="36"/>
        <w:szCs w:val="52"/>
        <w:lang w:eastAsia="en-AU"/>
      </w:rPr>
      <w:drawing>
        <wp:anchor distT="0" distB="0" distL="114300" distR="114300" simplePos="0" relativeHeight="251661312" behindDoc="1" locked="0" layoutInCell="1" allowOverlap="1" wp14:anchorId="2A4CDE6C" wp14:editId="61FD9389">
          <wp:simplePos x="0" y="0"/>
          <wp:positionH relativeFrom="column">
            <wp:posOffset>-923925</wp:posOffset>
          </wp:positionH>
          <wp:positionV relativeFrom="paragraph">
            <wp:posOffset>-24130</wp:posOffset>
          </wp:positionV>
          <wp:extent cx="7599045" cy="1360170"/>
          <wp:effectExtent l="0" t="0" r="1905" b="0"/>
          <wp:wrapNone/>
          <wp:docPr id="7" name="Picture 7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!Design Team\Work in Progress\Michael\EM14-0168 EMP Looking for a Job Factsheet\links\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9045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38C2">
      <w:rPr>
        <w:rFonts w:ascii="Arial" w:eastAsiaTheme="majorEastAsia" w:hAnsi="Arial" w:cstheme="majorBidi"/>
        <w:b/>
        <w:noProof/>
        <w:color w:val="FFFFFF" w:themeColor="background2"/>
        <w:spacing w:val="5"/>
        <w:sz w:val="36"/>
        <w:szCs w:val="52"/>
        <w:lang w:eastAsia="en-AU"/>
      </w:rPr>
      <w:t>Re</w:t>
    </w:r>
    <w:bookmarkStart w:id="0" w:name="_GoBack"/>
    <w:bookmarkEnd w:id="0"/>
    <w:r w:rsidRPr="007938C2">
      <w:rPr>
        <w:rFonts w:ascii="Arial" w:eastAsiaTheme="majorEastAsia" w:hAnsi="Arial" w:cstheme="majorBidi"/>
        <w:b/>
        <w:noProof/>
        <w:color w:val="FFFFFF" w:themeColor="background2"/>
        <w:spacing w:val="5"/>
        <w:sz w:val="36"/>
        <w:szCs w:val="52"/>
        <w:lang w:eastAsia="en-AU"/>
      </w:rPr>
      <w:t>ference list</w:t>
    </w:r>
  </w:p>
  <w:p w:rsidR="009262E3" w:rsidRPr="007938C2" w:rsidRDefault="009262E3" w:rsidP="009262E3">
    <w:pPr>
      <w:pStyle w:val="Header"/>
      <w:ind w:left="-567"/>
      <w:jc w:val="left"/>
      <w:rPr>
        <w:rFonts w:ascii="Arial" w:eastAsiaTheme="majorEastAsia" w:hAnsi="Arial" w:cstheme="majorBidi"/>
        <w:iCs/>
        <w:noProof/>
        <w:color w:val="FFFFFF" w:themeColor="background2"/>
        <w:spacing w:val="13"/>
        <w:sz w:val="28"/>
        <w:szCs w:val="28"/>
        <w:lang w:eastAsia="en-AU"/>
      </w:rPr>
    </w:pPr>
    <w:r w:rsidRPr="007938C2">
      <w:rPr>
        <w:rFonts w:ascii="Arial" w:eastAsiaTheme="majorEastAsia" w:hAnsi="Arial" w:cstheme="majorBidi"/>
        <w:iCs/>
        <w:noProof/>
        <w:color w:val="FFFFFF" w:themeColor="background2"/>
        <w:spacing w:val="13"/>
        <w:sz w:val="28"/>
        <w:szCs w:val="28"/>
        <w:lang w:eastAsia="en-AU"/>
      </w:rPr>
      <w:t>Family-School Partnerships Framework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10C64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081C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6CA14A9"/>
    <w:multiLevelType w:val="multilevel"/>
    <w:tmpl w:val="BDD63C78"/>
    <w:lvl w:ilvl="0">
      <w:start w:val="1"/>
      <w:numFmt w:val="decimal"/>
      <w:lvlText w:val="%1."/>
      <w:lvlJc w:val="right"/>
      <w:pPr>
        <w:ind w:left="369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06E350C6"/>
    <w:multiLevelType w:val="hybridMultilevel"/>
    <w:tmpl w:val="8FE85656"/>
    <w:lvl w:ilvl="0" w:tplc="20465F18">
      <w:start w:val="1"/>
      <w:numFmt w:val="lowerRoman"/>
      <w:lvlText w:val="%1."/>
      <w:lvlJc w:val="righ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BA5C77"/>
    <w:multiLevelType w:val="multilevel"/>
    <w:tmpl w:val="EA90483C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>
    <w:nsid w:val="2DE97200"/>
    <w:multiLevelType w:val="hybridMultilevel"/>
    <w:tmpl w:val="4730637A"/>
    <w:lvl w:ilvl="0" w:tplc="273EB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79455A"/>
    <w:multiLevelType w:val="multilevel"/>
    <w:tmpl w:val="64F4757C"/>
    <w:lvl w:ilvl="0">
      <w:start w:val="1"/>
      <w:numFmt w:val="decimal"/>
      <w:pStyle w:val="EDUHeading1Numbered"/>
      <w:suff w:val="space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27" w:hanging="17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84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41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98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55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12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69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26" w:hanging="170"/>
      </w:pPr>
      <w:rPr>
        <w:rFonts w:hint="default"/>
      </w:rPr>
    </w:lvl>
  </w:abstractNum>
  <w:abstractNum w:abstractNumId="17">
    <w:nsid w:val="51B73210"/>
    <w:multiLevelType w:val="multilevel"/>
    <w:tmpl w:val="2C4CE3A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2654230"/>
    <w:multiLevelType w:val="hybridMultilevel"/>
    <w:tmpl w:val="5DACEA56"/>
    <w:lvl w:ilvl="0" w:tplc="1C2C3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>
    <w:nsid w:val="5CE92C41"/>
    <w:multiLevelType w:val="hybridMultilevel"/>
    <w:tmpl w:val="DFE85E9E"/>
    <w:lvl w:ilvl="0" w:tplc="427CFC3E">
      <w:start w:val="1"/>
      <w:numFmt w:val="lowerRoman"/>
      <w:pStyle w:val="Style1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D864B09"/>
    <w:multiLevelType w:val="hybridMultilevel"/>
    <w:tmpl w:val="E7E0F980"/>
    <w:lvl w:ilvl="0" w:tplc="65DC278E">
      <w:start w:val="1"/>
      <w:numFmt w:val="lowerRoman"/>
      <w:lvlText w:val="%1."/>
      <w:lvlJc w:val="right"/>
      <w:pPr>
        <w:ind w:left="1089" w:hanging="360"/>
      </w:pPr>
    </w:lvl>
    <w:lvl w:ilvl="1" w:tplc="0C090019" w:tentative="1">
      <w:start w:val="1"/>
      <w:numFmt w:val="lowerLetter"/>
      <w:lvlText w:val="%2."/>
      <w:lvlJc w:val="left"/>
      <w:pPr>
        <w:ind w:left="1809" w:hanging="360"/>
      </w:pPr>
    </w:lvl>
    <w:lvl w:ilvl="2" w:tplc="0C09001B" w:tentative="1">
      <w:start w:val="1"/>
      <w:numFmt w:val="lowerRoman"/>
      <w:lvlText w:val="%3."/>
      <w:lvlJc w:val="right"/>
      <w:pPr>
        <w:ind w:left="2529" w:hanging="180"/>
      </w:pPr>
    </w:lvl>
    <w:lvl w:ilvl="3" w:tplc="0C09000F" w:tentative="1">
      <w:start w:val="1"/>
      <w:numFmt w:val="decimal"/>
      <w:lvlText w:val="%4."/>
      <w:lvlJc w:val="left"/>
      <w:pPr>
        <w:ind w:left="3249" w:hanging="360"/>
      </w:pPr>
    </w:lvl>
    <w:lvl w:ilvl="4" w:tplc="0C090019" w:tentative="1">
      <w:start w:val="1"/>
      <w:numFmt w:val="lowerLetter"/>
      <w:lvlText w:val="%5."/>
      <w:lvlJc w:val="left"/>
      <w:pPr>
        <w:ind w:left="3969" w:hanging="360"/>
      </w:pPr>
    </w:lvl>
    <w:lvl w:ilvl="5" w:tplc="0C09001B" w:tentative="1">
      <w:start w:val="1"/>
      <w:numFmt w:val="lowerRoman"/>
      <w:lvlText w:val="%6."/>
      <w:lvlJc w:val="right"/>
      <w:pPr>
        <w:ind w:left="4689" w:hanging="180"/>
      </w:pPr>
    </w:lvl>
    <w:lvl w:ilvl="6" w:tplc="0C09000F" w:tentative="1">
      <w:start w:val="1"/>
      <w:numFmt w:val="decimal"/>
      <w:lvlText w:val="%7."/>
      <w:lvlJc w:val="left"/>
      <w:pPr>
        <w:ind w:left="5409" w:hanging="360"/>
      </w:pPr>
    </w:lvl>
    <w:lvl w:ilvl="7" w:tplc="0C090019" w:tentative="1">
      <w:start w:val="1"/>
      <w:numFmt w:val="lowerLetter"/>
      <w:lvlText w:val="%8."/>
      <w:lvlJc w:val="left"/>
      <w:pPr>
        <w:ind w:left="6129" w:hanging="360"/>
      </w:pPr>
    </w:lvl>
    <w:lvl w:ilvl="8" w:tplc="0C09001B" w:tentative="1">
      <w:start w:val="1"/>
      <w:numFmt w:val="lowerRoman"/>
      <w:lvlText w:val="%9."/>
      <w:lvlJc w:val="right"/>
      <w:pPr>
        <w:ind w:left="6849" w:hanging="180"/>
      </w:p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1"/>
  </w:num>
  <w:num w:numId="15">
    <w:abstractNumId w:val="12"/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0"/>
  </w:num>
  <w:num w:numId="21">
    <w:abstractNumId w:val="10"/>
  </w:num>
  <w:num w:numId="22">
    <w:abstractNumId w:val="22"/>
  </w:num>
  <w:num w:numId="23">
    <w:abstractNumId w:val="15"/>
  </w:num>
  <w:num w:numId="24">
    <w:abstractNumId w:val="18"/>
  </w:num>
  <w:num w:numId="25">
    <w:abstractNumId w:val="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C10C19"/>
    <w:rsid w:val="00002721"/>
    <w:rsid w:val="000036D9"/>
    <w:rsid w:val="00003FCE"/>
    <w:rsid w:val="00024E24"/>
    <w:rsid w:val="00031F3A"/>
    <w:rsid w:val="00034EAA"/>
    <w:rsid w:val="000429E4"/>
    <w:rsid w:val="00062F97"/>
    <w:rsid w:val="000861A6"/>
    <w:rsid w:val="000C457A"/>
    <w:rsid w:val="000C5605"/>
    <w:rsid w:val="000D05EC"/>
    <w:rsid w:val="000E50D0"/>
    <w:rsid w:val="000E7E7B"/>
    <w:rsid w:val="000F3BA2"/>
    <w:rsid w:val="000F4DC6"/>
    <w:rsid w:val="000F527B"/>
    <w:rsid w:val="000F6AD5"/>
    <w:rsid w:val="00101D6A"/>
    <w:rsid w:val="00105C78"/>
    <w:rsid w:val="001175BF"/>
    <w:rsid w:val="00130923"/>
    <w:rsid w:val="001414F3"/>
    <w:rsid w:val="00143FCD"/>
    <w:rsid w:val="00154B68"/>
    <w:rsid w:val="001750D9"/>
    <w:rsid w:val="00180CE8"/>
    <w:rsid w:val="001B6467"/>
    <w:rsid w:val="001C5B24"/>
    <w:rsid w:val="001D3ADE"/>
    <w:rsid w:val="001F3050"/>
    <w:rsid w:val="001F6C7D"/>
    <w:rsid w:val="00217A60"/>
    <w:rsid w:val="00223EB1"/>
    <w:rsid w:val="00233015"/>
    <w:rsid w:val="00236917"/>
    <w:rsid w:val="00243D6B"/>
    <w:rsid w:val="00245FA4"/>
    <w:rsid w:val="0026445D"/>
    <w:rsid w:val="002804AE"/>
    <w:rsid w:val="00297D13"/>
    <w:rsid w:val="002A25E6"/>
    <w:rsid w:val="002A3B7A"/>
    <w:rsid w:val="002B06E6"/>
    <w:rsid w:val="002D271F"/>
    <w:rsid w:val="002D3DC1"/>
    <w:rsid w:val="002D6386"/>
    <w:rsid w:val="002E0B06"/>
    <w:rsid w:val="00305B35"/>
    <w:rsid w:val="00306AE1"/>
    <w:rsid w:val="003166C5"/>
    <w:rsid w:val="003242B9"/>
    <w:rsid w:val="003277BD"/>
    <w:rsid w:val="00333024"/>
    <w:rsid w:val="00333866"/>
    <w:rsid w:val="003A35B6"/>
    <w:rsid w:val="003A43F0"/>
    <w:rsid w:val="003B1A48"/>
    <w:rsid w:val="003C4691"/>
    <w:rsid w:val="003D67FC"/>
    <w:rsid w:val="00403A92"/>
    <w:rsid w:val="00403F54"/>
    <w:rsid w:val="00406894"/>
    <w:rsid w:val="00406E5A"/>
    <w:rsid w:val="0044166A"/>
    <w:rsid w:val="00445D5C"/>
    <w:rsid w:val="00455B34"/>
    <w:rsid w:val="00475A95"/>
    <w:rsid w:val="0048762C"/>
    <w:rsid w:val="00490F19"/>
    <w:rsid w:val="004B256F"/>
    <w:rsid w:val="004F0394"/>
    <w:rsid w:val="00501DB7"/>
    <w:rsid w:val="005113B6"/>
    <w:rsid w:val="0052661F"/>
    <w:rsid w:val="00531817"/>
    <w:rsid w:val="00560CA0"/>
    <w:rsid w:val="005624F3"/>
    <w:rsid w:val="005811EF"/>
    <w:rsid w:val="005818AE"/>
    <w:rsid w:val="005843A3"/>
    <w:rsid w:val="00585B49"/>
    <w:rsid w:val="00592FF2"/>
    <w:rsid w:val="0059693A"/>
    <w:rsid w:val="005B0878"/>
    <w:rsid w:val="005C15C0"/>
    <w:rsid w:val="00610654"/>
    <w:rsid w:val="006318B9"/>
    <w:rsid w:val="00644076"/>
    <w:rsid w:val="00654EDE"/>
    <w:rsid w:val="0067026C"/>
    <w:rsid w:val="00670B27"/>
    <w:rsid w:val="00686619"/>
    <w:rsid w:val="00695D8A"/>
    <w:rsid w:val="006A2EA0"/>
    <w:rsid w:val="006B3D3C"/>
    <w:rsid w:val="006D3733"/>
    <w:rsid w:val="006E10EC"/>
    <w:rsid w:val="006E2D49"/>
    <w:rsid w:val="006E68AF"/>
    <w:rsid w:val="0070353C"/>
    <w:rsid w:val="00705F06"/>
    <w:rsid w:val="00715487"/>
    <w:rsid w:val="0072124E"/>
    <w:rsid w:val="00736678"/>
    <w:rsid w:val="007468FC"/>
    <w:rsid w:val="00762D18"/>
    <w:rsid w:val="007835DC"/>
    <w:rsid w:val="00792CA3"/>
    <w:rsid w:val="007938C2"/>
    <w:rsid w:val="007A2624"/>
    <w:rsid w:val="007B2FDD"/>
    <w:rsid w:val="007B6902"/>
    <w:rsid w:val="007C57B8"/>
    <w:rsid w:val="007D58FB"/>
    <w:rsid w:val="007F2E29"/>
    <w:rsid w:val="00820953"/>
    <w:rsid w:val="00820EC0"/>
    <w:rsid w:val="0082232E"/>
    <w:rsid w:val="0083468A"/>
    <w:rsid w:val="00837B11"/>
    <w:rsid w:val="00842D43"/>
    <w:rsid w:val="00856ABD"/>
    <w:rsid w:val="00856D1C"/>
    <w:rsid w:val="0086585B"/>
    <w:rsid w:val="00876AC0"/>
    <w:rsid w:val="00883AF0"/>
    <w:rsid w:val="00894410"/>
    <w:rsid w:val="00894F0F"/>
    <w:rsid w:val="00895958"/>
    <w:rsid w:val="008B4F9F"/>
    <w:rsid w:val="008C213C"/>
    <w:rsid w:val="008C2A25"/>
    <w:rsid w:val="008C6FB6"/>
    <w:rsid w:val="008E1771"/>
    <w:rsid w:val="00903408"/>
    <w:rsid w:val="009116EA"/>
    <w:rsid w:val="00922903"/>
    <w:rsid w:val="009262E3"/>
    <w:rsid w:val="00927FB6"/>
    <w:rsid w:val="00933671"/>
    <w:rsid w:val="009470F1"/>
    <w:rsid w:val="00972BF7"/>
    <w:rsid w:val="00972DD5"/>
    <w:rsid w:val="00976BD8"/>
    <w:rsid w:val="00984879"/>
    <w:rsid w:val="00985632"/>
    <w:rsid w:val="00991B63"/>
    <w:rsid w:val="009A3729"/>
    <w:rsid w:val="009B2428"/>
    <w:rsid w:val="009B5CB7"/>
    <w:rsid w:val="009D0437"/>
    <w:rsid w:val="00A128FE"/>
    <w:rsid w:val="00A12A12"/>
    <w:rsid w:val="00A14DD0"/>
    <w:rsid w:val="00A27315"/>
    <w:rsid w:val="00A31242"/>
    <w:rsid w:val="00A4626B"/>
    <w:rsid w:val="00A52530"/>
    <w:rsid w:val="00A551BF"/>
    <w:rsid w:val="00A600BC"/>
    <w:rsid w:val="00A70524"/>
    <w:rsid w:val="00A73406"/>
    <w:rsid w:val="00AC37D5"/>
    <w:rsid w:val="00AC65DA"/>
    <w:rsid w:val="00AD1144"/>
    <w:rsid w:val="00AF1D16"/>
    <w:rsid w:val="00AF4A5F"/>
    <w:rsid w:val="00B1121C"/>
    <w:rsid w:val="00B128D8"/>
    <w:rsid w:val="00B2722A"/>
    <w:rsid w:val="00B35F77"/>
    <w:rsid w:val="00B36D78"/>
    <w:rsid w:val="00B456C1"/>
    <w:rsid w:val="00B57D88"/>
    <w:rsid w:val="00B618BA"/>
    <w:rsid w:val="00B6340F"/>
    <w:rsid w:val="00B6431A"/>
    <w:rsid w:val="00B67AEF"/>
    <w:rsid w:val="00B769E0"/>
    <w:rsid w:val="00B8129E"/>
    <w:rsid w:val="00B82597"/>
    <w:rsid w:val="00B83A1E"/>
    <w:rsid w:val="00B904AC"/>
    <w:rsid w:val="00B90820"/>
    <w:rsid w:val="00B909BC"/>
    <w:rsid w:val="00BA282D"/>
    <w:rsid w:val="00BB2E20"/>
    <w:rsid w:val="00BB6260"/>
    <w:rsid w:val="00BB79D1"/>
    <w:rsid w:val="00BC090E"/>
    <w:rsid w:val="00BD3DD9"/>
    <w:rsid w:val="00BD467C"/>
    <w:rsid w:val="00BE7B60"/>
    <w:rsid w:val="00C00191"/>
    <w:rsid w:val="00C05E74"/>
    <w:rsid w:val="00C10C19"/>
    <w:rsid w:val="00C143B8"/>
    <w:rsid w:val="00C17D02"/>
    <w:rsid w:val="00C244A9"/>
    <w:rsid w:val="00C27DD4"/>
    <w:rsid w:val="00C30726"/>
    <w:rsid w:val="00C33962"/>
    <w:rsid w:val="00C41A3D"/>
    <w:rsid w:val="00C450FC"/>
    <w:rsid w:val="00C5649C"/>
    <w:rsid w:val="00C7330E"/>
    <w:rsid w:val="00C75486"/>
    <w:rsid w:val="00C8202C"/>
    <w:rsid w:val="00C92A5B"/>
    <w:rsid w:val="00CA3623"/>
    <w:rsid w:val="00CA421D"/>
    <w:rsid w:val="00CA46EC"/>
    <w:rsid w:val="00CA712E"/>
    <w:rsid w:val="00CF0328"/>
    <w:rsid w:val="00CF32FE"/>
    <w:rsid w:val="00D05B29"/>
    <w:rsid w:val="00D10198"/>
    <w:rsid w:val="00D12120"/>
    <w:rsid w:val="00D1394D"/>
    <w:rsid w:val="00D329B7"/>
    <w:rsid w:val="00D47740"/>
    <w:rsid w:val="00D47E85"/>
    <w:rsid w:val="00D54411"/>
    <w:rsid w:val="00D56685"/>
    <w:rsid w:val="00D65524"/>
    <w:rsid w:val="00D704ED"/>
    <w:rsid w:val="00D76B28"/>
    <w:rsid w:val="00D812B9"/>
    <w:rsid w:val="00D86D9D"/>
    <w:rsid w:val="00D87885"/>
    <w:rsid w:val="00D903FD"/>
    <w:rsid w:val="00D94BC5"/>
    <w:rsid w:val="00D96C08"/>
    <w:rsid w:val="00DB33A7"/>
    <w:rsid w:val="00DC3052"/>
    <w:rsid w:val="00DC4963"/>
    <w:rsid w:val="00DD37E0"/>
    <w:rsid w:val="00DE01B9"/>
    <w:rsid w:val="00DF46C4"/>
    <w:rsid w:val="00E00F65"/>
    <w:rsid w:val="00E3545B"/>
    <w:rsid w:val="00E41483"/>
    <w:rsid w:val="00E64338"/>
    <w:rsid w:val="00E71755"/>
    <w:rsid w:val="00E84B90"/>
    <w:rsid w:val="00EC02E0"/>
    <w:rsid w:val="00EC1BB7"/>
    <w:rsid w:val="00EC7455"/>
    <w:rsid w:val="00EC78E7"/>
    <w:rsid w:val="00ED2C73"/>
    <w:rsid w:val="00ED43D2"/>
    <w:rsid w:val="00EE3B8C"/>
    <w:rsid w:val="00EE3D2F"/>
    <w:rsid w:val="00EF3F2F"/>
    <w:rsid w:val="00EF4A38"/>
    <w:rsid w:val="00F11B8F"/>
    <w:rsid w:val="00F1540B"/>
    <w:rsid w:val="00F24FA9"/>
    <w:rsid w:val="00F257FB"/>
    <w:rsid w:val="00F305E5"/>
    <w:rsid w:val="00F523AC"/>
    <w:rsid w:val="00F74011"/>
    <w:rsid w:val="00F80605"/>
    <w:rsid w:val="00F90AAA"/>
    <w:rsid w:val="00F92479"/>
    <w:rsid w:val="00FA5CAF"/>
    <w:rsid w:val="00FB0C0B"/>
    <w:rsid w:val="00FB10CB"/>
    <w:rsid w:val="00FC6AB3"/>
    <w:rsid w:val="00FD5644"/>
    <w:rsid w:val="00FE6C56"/>
    <w:rsid w:val="00FF5720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nhideWhenUsed="1"/>
    <w:lsdException w:name="footer" w:unhideWhenUsed="1"/>
    <w:lsdException w:name="caption" w:uiPriority="35" w:unhideWhenUsed="1"/>
    <w:lsdException w:name="footnote reference" w:unhideWhenUsed="1"/>
    <w:lsdException w:name="List Bullet" w:unhideWhenUsed="1"/>
    <w:lsdException w:name="List Number" w:unhideWhenUsed="1"/>
    <w:lsdException w:name="List Bullet 2" w:unhideWhenUsed="1"/>
    <w:lsdException w:name="List Bullet 3" w:unhideWhenUsed="1"/>
    <w:lsdException w:name="List Bullet 4" w:unhideWhenUsed="1"/>
    <w:lsdException w:name="List Number 2" w:unhideWhenUsed="1"/>
    <w:lsdException w:name="List Number 3" w:unhideWhenUsed="1"/>
    <w:lsdException w:name="List Number 4" w:unhideWhenUsed="1"/>
    <w:lsdException w:name="Title" w:uiPriority="10" w:qFormat="1"/>
    <w:lsdException w:name="Default Paragraph Font" w:uiPriority="1" w:unhideWhenUsed="1"/>
    <w:lsdException w:name="Body Text" w:uiPriority="0" w:unhideWhenUsed="1"/>
    <w:lsdException w:name="Subtitle" w:uiPriority="11" w:qFormat="1"/>
    <w:lsdException w:name="Hyperlink" w:unhideWhenUsed="1"/>
    <w:lsdException w:name="Strong" w:semiHidden="0" w:uiPriority="22" w:qFormat="1"/>
    <w:lsdException w:name="Emphasis" w:semiHidden="0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uiPriority="39" w:unhideWhenUsed="1" w:qFormat="1"/>
  </w:latentStyles>
  <w:style w:type="paragraph" w:default="1" w:styleId="Normal">
    <w:name w:val="Normal"/>
    <w:semiHidden/>
    <w:qFormat/>
    <w:rsid w:val="00B67AEF"/>
  </w:style>
  <w:style w:type="paragraph" w:styleId="Heading1">
    <w:name w:val="heading 1"/>
    <w:basedOn w:val="Normal"/>
    <w:next w:val="Normal"/>
    <w:link w:val="Heading1Char"/>
    <w:uiPriority w:val="9"/>
    <w:semiHidden/>
    <w:rsid w:val="003166C5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semiHidden/>
    <w:qFormat/>
    <w:rsid w:val="00AC65DA"/>
    <w:rPr>
      <w:b/>
      <w:bCs/>
    </w:rPr>
  </w:style>
  <w:style w:type="character" w:styleId="Emphasis">
    <w:name w:val="Emphasis"/>
    <w:uiPriority w:val="20"/>
    <w:semiHidden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styleId="BookTitle">
    <w:name w:val="Book Title"/>
    <w:uiPriority w:val="33"/>
    <w:semiHidden/>
    <w:qFormat/>
    <w:rsid w:val="009116EA"/>
    <w:rPr>
      <w:i/>
      <w:iCs/>
      <w:caps w:val="0"/>
      <w:smallCaps w:val="0"/>
      <w:spacing w:val="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E3D2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EE3D2F"/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D2F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D2F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D2F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D2F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D2F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D2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D2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D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EDUFooter">
    <w:name w:val="EDU_Footer"/>
    <w:basedOn w:val="Normal"/>
    <w:qFormat/>
    <w:rsid w:val="00654EDE"/>
    <w:pPr>
      <w:tabs>
        <w:tab w:val="center" w:pos="4513"/>
        <w:tab w:val="right" w:pos="8647"/>
      </w:tabs>
      <w:spacing w:before="1320" w:after="0" w:line="240" w:lineRule="auto"/>
    </w:pPr>
    <w:rPr>
      <w:rFonts w:ascii="Arial" w:hAnsi="Arial"/>
      <w:color w:val="000000" w:themeColor="text1"/>
      <w:sz w:val="18"/>
    </w:rPr>
  </w:style>
  <w:style w:type="paragraph" w:customStyle="1" w:styleId="EDUHeading1Numbered">
    <w:name w:val="EDU_Heading 1 Numbered"/>
    <w:basedOn w:val="EDUHeading1"/>
    <w:qFormat/>
    <w:rsid w:val="00DB33A7"/>
    <w:pPr>
      <w:numPr>
        <w:numId w:val="26"/>
      </w:numPr>
    </w:pPr>
  </w:style>
  <w:style w:type="paragraph" w:styleId="Footer">
    <w:name w:val="footer"/>
    <w:basedOn w:val="Normal"/>
    <w:link w:val="FooterChar"/>
    <w:uiPriority w:val="99"/>
    <w:unhideWhenUsed/>
    <w:rsid w:val="003C4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691"/>
  </w:style>
  <w:style w:type="paragraph" w:styleId="NoSpacing">
    <w:name w:val="No Spacing"/>
    <w:basedOn w:val="Normal"/>
    <w:link w:val="NoSpacingChar"/>
    <w:uiPriority w:val="1"/>
    <w:semiHidden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semiHidden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D2F"/>
    <w:rPr>
      <w:b/>
      <w:bCs/>
      <w:i/>
      <w:iCs/>
    </w:rPr>
  </w:style>
  <w:style w:type="character" w:styleId="SubtleEmphasis">
    <w:name w:val="Subtle Emphasis"/>
    <w:uiPriority w:val="19"/>
    <w:semiHidden/>
    <w:qFormat/>
    <w:rsid w:val="00AC65DA"/>
    <w:rPr>
      <w:i/>
      <w:iCs/>
    </w:rPr>
  </w:style>
  <w:style w:type="character" w:styleId="IntenseEmphasis">
    <w:name w:val="Intense Emphasis"/>
    <w:uiPriority w:val="21"/>
    <w:semiHidden/>
    <w:qFormat/>
    <w:rsid w:val="00DC4963"/>
    <w:rPr>
      <w:b/>
      <w:bCs/>
      <w:i/>
    </w:rPr>
  </w:style>
  <w:style w:type="character" w:styleId="SubtleReference">
    <w:name w:val="Subtle Reference"/>
    <w:uiPriority w:val="31"/>
    <w:semiHidden/>
    <w:qFormat/>
    <w:rsid w:val="00AC65DA"/>
    <w:rPr>
      <w:smallCaps/>
    </w:rPr>
  </w:style>
  <w:style w:type="character" w:styleId="IntenseReference">
    <w:name w:val="Intense Reference"/>
    <w:uiPriority w:val="32"/>
    <w:semiHidden/>
    <w:qFormat/>
    <w:rsid w:val="00AC65DA"/>
    <w:rPr>
      <w:smallCaps/>
      <w:spacing w:val="5"/>
      <w:u w:val="single"/>
    </w:rPr>
  </w:style>
  <w:style w:type="paragraph" w:styleId="ListNumber">
    <w:name w:val="List Number"/>
    <w:basedOn w:val="Normal"/>
    <w:uiPriority w:val="99"/>
    <w:semiHidden/>
    <w:rsid w:val="00FB10CB"/>
    <w:pPr>
      <w:numPr>
        <w:numId w:val="11"/>
      </w:numPr>
      <w:spacing w:after="120"/>
      <w:ind w:left="369" w:hanging="369"/>
      <w:contextualSpacing/>
    </w:pPr>
  </w:style>
  <w:style w:type="paragraph" w:styleId="ListNumber2">
    <w:name w:val="List Number 2"/>
    <w:basedOn w:val="Normal"/>
    <w:uiPriority w:val="99"/>
    <w:semiHidden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semiHidden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semiHidden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semiHidden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semiHidden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semiHidden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semiHidden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aliases w:val="INT_Glossary"/>
    <w:basedOn w:val="TableNormal"/>
    <w:uiPriority w:val="39"/>
    <w:rsid w:val="00306AE1"/>
    <w:pPr>
      <w:spacing w:after="0" w:line="240" w:lineRule="auto"/>
    </w:pPr>
    <w:tblPr>
      <w:tblBorders>
        <w:top w:val="single" w:sz="4" w:space="0" w:color="B2B2B2" w:themeColor="background1" w:themeTint="99"/>
        <w:left w:val="single" w:sz="4" w:space="0" w:color="B2B2B2" w:themeColor="background1" w:themeTint="99"/>
        <w:bottom w:val="single" w:sz="4" w:space="0" w:color="B2B2B2" w:themeColor="background1" w:themeTint="99"/>
        <w:right w:val="single" w:sz="4" w:space="0" w:color="B2B2B2" w:themeColor="background1" w:themeTint="99"/>
        <w:insideH w:val="single" w:sz="4" w:space="0" w:color="B2B2B2" w:themeColor="background1" w:themeTint="99"/>
        <w:insideV w:val="single" w:sz="4" w:space="0" w:color="B2B2B2" w:themeColor="background1" w:themeTint="99"/>
      </w:tblBorders>
    </w:tblPr>
    <w:tcPr>
      <w:tcMar>
        <w:top w:w="28" w:type="dxa"/>
        <w:bottom w:w="28" w:type="dxa"/>
      </w:tcMar>
    </w:tcPr>
  </w:style>
  <w:style w:type="paragraph" w:customStyle="1" w:styleId="Default">
    <w:name w:val="Default"/>
    <w:semiHidden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semiHidden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EE3D2F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semiHidden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2F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EE3D2F"/>
  </w:style>
  <w:style w:type="paragraph" w:styleId="Header">
    <w:name w:val="header"/>
    <w:basedOn w:val="Normal"/>
    <w:link w:val="HeaderChar"/>
    <w:uiPriority w:val="99"/>
    <w:semiHidden/>
    <w:rsid w:val="00F92479"/>
    <w:pPr>
      <w:tabs>
        <w:tab w:val="center" w:pos="4513"/>
        <w:tab w:val="right" w:pos="9026"/>
      </w:tabs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3D2F"/>
  </w:style>
  <w:style w:type="paragraph" w:styleId="Caption">
    <w:name w:val="caption"/>
    <w:basedOn w:val="Heading4"/>
    <w:next w:val="Normal"/>
    <w:uiPriority w:val="35"/>
    <w:semiHidden/>
    <w:rsid w:val="00B2722A"/>
    <w:rPr>
      <w:i w:val="0"/>
    </w:rPr>
  </w:style>
  <w:style w:type="paragraph" w:customStyle="1" w:styleId="Source">
    <w:name w:val="Source"/>
    <w:basedOn w:val="Normal"/>
    <w:semiHidden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EDUNormal">
    <w:name w:val="EDU_Normal"/>
    <w:basedOn w:val="Normal"/>
    <w:qFormat/>
    <w:rsid w:val="00AF4A5F"/>
    <w:rPr>
      <w:rFonts w:ascii="Arial" w:hAnsi="Arial"/>
      <w:noProof/>
    </w:rPr>
  </w:style>
  <w:style w:type="paragraph" w:customStyle="1" w:styleId="EDUTitle">
    <w:name w:val="EDU_Title"/>
    <w:basedOn w:val="Normal"/>
    <w:qFormat/>
    <w:rsid w:val="0044166A"/>
    <w:pPr>
      <w:spacing w:after="0" w:line="720" w:lineRule="exact"/>
      <w:contextualSpacing/>
    </w:pPr>
    <w:rPr>
      <w:rFonts w:ascii="Arial" w:eastAsiaTheme="majorEastAsia" w:hAnsi="Arial" w:cstheme="majorBidi"/>
      <w:color w:val="000000" w:themeColor="text1"/>
      <w:spacing w:val="5"/>
      <w:sz w:val="48"/>
      <w:szCs w:val="52"/>
    </w:rPr>
  </w:style>
  <w:style w:type="paragraph" w:customStyle="1" w:styleId="EDUSubtitle">
    <w:name w:val="EDU_Subtitle"/>
    <w:basedOn w:val="Normal"/>
    <w:qFormat/>
    <w:rsid w:val="0044166A"/>
    <w:pPr>
      <w:spacing w:after="0" w:line="400" w:lineRule="exact"/>
    </w:pPr>
    <w:rPr>
      <w:rFonts w:ascii="Arial" w:eastAsiaTheme="majorEastAsia" w:hAnsi="Arial" w:cstheme="majorBidi"/>
      <w:iCs/>
      <w:color w:val="000000" w:themeColor="text1"/>
      <w:spacing w:val="13"/>
      <w:sz w:val="30"/>
      <w:szCs w:val="24"/>
    </w:rPr>
  </w:style>
  <w:style w:type="paragraph" w:customStyle="1" w:styleId="EDUDeleteText">
    <w:name w:val="EDU_Delete Text"/>
    <w:basedOn w:val="Normal"/>
    <w:qFormat/>
    <w:rsid w:val="00AF4A5F"/>
    <w:rPr>
      <w:rFonts w:ascii="Arial" w:hAnsi="Arial"/>
      <w:color w:val="7030A0"/>
    </w:rPr>
  </w:style>
  <w:style w:type="paragraph" w:customStyle="1" w:styleId="EDUHeading1">
    <w:name w:val="EDU_Heading 1"/>
    <w:basedOn w:val="Heading1"/>
    <w:qFormat/>
    <w:rsid w:val="00333866"/>
    <w:pPr>
      <w:spacing w:before="240"/>
    </w:pPr>
    <w:rPr>
      <w:rFonts w:ascii="Arial" w:hAnsi="Arial"/>
      <w:color w:val="2F5E96"/>
    </w:rPr>
  </w:style>
  <w:style w:type="paragraph" w:customStyle="1" w:styleId="EDUHeading2">
    <w:name w:val="EDU_Heading 2"/>
    <w:basedOn w:val="Heading2"/>
    <w:qFormat/>
    <w:rsid w:val="00333866"/>
    <w:rPr>
      <w:rFonts w:ascii="Arial" w:hAnsi="Arial"/>
      <w:color w:val="2F5E96"/>
    </w:rPr>
  </w:style>
  <w:style w:type="paragraph" w:customStyle="1" w:styleId="EDUHeading3">
    <w:name w:val="EDU_Heading 3"/>
    <w:basedOn w:val="Heading3"/>
    <w:qFormat/>
    <w:rsid w:val="00333866"/>
    <w:rPr>
      <w:rFonts w:ascii="Arial" w:hAnsi="Arial"/>
      <w:color w:val="2F5E96"/>
    </w:rPr>
  </w:style>
  <w:style w:type="paragraph" w:customStyle="1" w:styleId="EDUHeading4">
    <w:name w:val="EDU_Heading 4"/>
    <w:basedOn w:val="Heading4"/>
    <w:qFormat/>
    <w:rsid w:val="00333866"/>
    <w:rPr>
      <w:rFonts w:ascii="Arial" w:hAnsi="Arial"/>
      <w:color w:val="2F5E96"/>
    </w:rPr>
  </w:style>
  <w:style w:type="paragraph" w:customStyle="1" w:styleId="EDUHeading5">
    <w:name w:val="EDU_Heading 5"/>
    <w:basedOn w:val="Heading5"/>
    <w:qFormat/>
    <w:rsid w:val="00AF4A5F"/>
    <w:rPr>
      <w:rFonts w:ascii="Arial" w:hAnsi="Arial"/>
    </w:rPr>
  </w:style>
  <w:style w:type="paragraph" w:customStyle="1" w:styleId="EDUHeading6">
    <w:name w:val="EDU_Heading 6"/>
    <w:basedOn w:val="Heading6"/>
    <w:qFormat/>
    <w:rsid w:val="00AF4A5F"/>
    <w:rPr>
      <w:rFonts w:ascii="Arial" w:hAnsi="Arial"/>
    </w:rPr>
  </w:style>
  <w:style w:type="paragraph" w:customStyle="1" w:styleId="EDUListBullet">
    <w:name w:val="EDU_List Bullet"/>
    <w:basedOn w:val="ListBullet"/>
    <w:qFormat/>
    <w:rsid w:val="00AF4A5F"/>
    <w:pPr>
      <w:spacing w:after="200"/>
    </w:pPr>
    <w:rPr>
      <w:rFonts w:ascii="Arial" w:hAnsi="Arial"/>
    </w:rPr>
  </w:style>
  <w:style w:type="paragraph" w:customStyle="1" w:styleId="Style1">
    <w:name w:val="Style1"/>
    <w:basedOn w:val="Normal"/>
    <w:semiHidden/>
    <w:qFormat/>
    <w:rsid w:val="000036D9"/>
    <w:pPr>
      <w:numPr>
        <w:numId w:val="20"/>
      </w:numPr>
      <w:spacing w:after="120"/>
      <w:ind w:left="426" w:hanging="369"/>
      <w:contextualSpacing/>
    </w:pPr>
  </w:style>
  <w:style w:type="paragraph" w:customStyle="1" w:styleId="EDUListBullet2">
    <w:name w:val="EDU_List Bullet 2"/>
    <w:basedOn w:val="ListBullet2"/>
    <w:qFormat/>
    <w:rsid w:val="00AF4A5F"/>
    <w:pPr>
      <w:spacing w:after="200"/>
    </w:pPr>
    <w:rPr>
      <w:rFonts w:ascii="Arial" w:hAnsi="Arial"/>
    </w:rPr>
  </w:style>
  <w:style w:type="paragraph" w:customStyle="1" w:styleId="EDUListNumber">
    <w:name w:val="EDU_List Number"/>
    <w:basedOn w:val="ListNumber"/>
    <w:qFormat/>
    <w:rsid w:val="00AF4A5F"/>
    <w:pPr>
      <w:spacing w:after="200"/>
    </w:pPr>
    <w:rPr>
      <w:rFonts w:ascii="Arial" w:hAnsi="Arial"/>
    </w:rPr>
  </w:style>
  <w:style w:type="paragraph" w:customStyle="1" w:styleId="EDUListNumber2">
    <w:name w:val="EDU_List Number 2"/>
    <w:basedOn w:val="ListNumber2"/>
    <w:qFormat/>
    <w:rsid w:val="00AF4A5F"/>
    <w:pPr>
      <w:spacing w:after="200"/>
    </w:pPr>
    <w:rPr>
      <w:rFonts w:ascii="Arial" w:hAnsi="Arial"/>
    </w:rPr>
  </w:style>
  <w:style w:type="character" w:customStyle="1" w:styleId="EDUBold">
    <w:name w:val="*EDU_Bold"/>
    <w:basedOn w:val="Strong"/>
    <w:uiPriority w:val="1"/>
    <w:qFormat/>
    <w:rsid w:val="00B90820"/>
    <w:rPr>
      <w:b/>
      <w:bCs/>
    </w:rPr>
  </w:style>
  <w:style w:type="character" w:customStyle="1" w:styleId="EDUBoldItalic">
    <w:name w:val="*EDU_Bold Italic"/>
    <w:basedOn w:val="IntenseEmphasis"/>
    <w:uiPriority w:val="1"/>
    <w:qFormat/>
    <w:rsid w:val="00B90820"/>
    <w:rPr>
      <w:b/>
      <w:bCs/>
      <w:i/>
    </w:rPr>
  </w:style>
  <w:style w:type="character" w:customStyle="1" w:styleId="EDUItalic">
    <w:name w:val="*EDU_Italic"/>
    <w:basedOn w:val="Emphasis"/>
    <w:uiPriority w:val="1"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customStyle="1" w:styleId="EDUHyperlink">
    <w:name w:val="*EDU_Hyperlink"/>
    <w:basedOn w:val="DefaultParagraphFont"/>
    <w:uiPriority w:val="1"/>
    <w:qFormat/>
    <w:rsid w:val="00306AE1"/>
    <w:rPr>
      <w:color w:val="084268"/>
      <w:u w:val="single"/>
    </w:rPr>
  </w:style>
  <w:style w:type="paragraph" w:customStyle="1" w:styleId="BasicParagraph">
    <w:name w:val="[Basic Paragraph]"/>
    <w:basedOn w:val="Normal"/>
    <w:uiPriority w:val="99"/>
    <w:rsid w:val="0072124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Heading2FeatureBox">
    <w:name w:val="Heading 2 Feature Box"/>
    <w:basedOn w:val="Heading2"/>
    <w:semiHidden/>
    <w:qFormat/>
    <w:rsid w:val="00B904AC"/>
    <w:pPr>
      <w:spacing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5818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D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818AE"/>
    <w:rPr>
      <w:vertAlign w:val="superscript"/>
    </w:rPr>
  </w:style>
  <w:style w:type="paragraph" w:customStyle="1" w:styleId="EDUCaption">
    <w:name w:val="EDU_Caption"/>
    <w:basedOn w:val="Caption"/>
    <w:qFormat/>
    <w:rsid w:val="005843A3"/>
    <w:pPr>
      <w:spacing w:before="120" w:after="120"/>
    </w:pPr>
    <w:rPr>
      <w:rFonts w:ascii="Arial" w:hAnsi="Arial"/>
      <w:b w:val="0"/>
      <w:i/>
      <w:sz w:val="18"/>
    </w:rPr>
  </w:style>
  <w:style w:type="table" w:customStyle="1" w:styleId="EDU">
    <w:name w:val="EDU"/>
    <w:basedOn w:val="TableNormal"/>
    <w:uiPriority w:val="99"/>
    <w:rsid w:val="00333866"/>
    <w:pPr>
      <w:spacing w:after="0" w:line="240" w:lineRule="auto"/>
    </w:pPr>
    <w:rPr>
      <w:rFonts w:ascii="Arial" w:hAnsi="Arial"/>
    </w:rPr>
    <w:tblPr>
      <w:tblCellMar>
        <w:top w:w="142" w:type="dxa"/>
        <w:left w:w="142" w:type="dxa"/>
        <w:bottom w:w="142" w:type="dxa"/>
        <w:right w:w="142" w:type="dxa"/>
      </w:tblCellMar>
    </w:tblPr>
    <w:tcPr>
      <w:shd w:val="clear" w:color="auto" w:fill="2F5E96"/>
    </w:tcPr>
  </w:style>
  <w:style w:type="paragraph" w:customStyle="1" w:styleId="EDUBreakoutbody">
    <w:name w:val="EDU_Break out body"/>
    <w:basedOn w:val="EDUNormal"/>
    <w:qFormat/>
    <w:rsid w:val="00DD37E0"/>
    <w:pPr>
      <w:spacing w:after="0" w:line="240" w:lineRule="auto"/>
    </w:pPr>
    <w:rPr>
      <w:rFonts w:eastAsia="Times New Roman" w:cs="Times New Roman"/>
      <w:noProof w:val="0"/>
      <w:color w:val="FFFFFF" w:themeColor="background2"/>
    </w:rPr>
  </w:style>
  <w:style w:type="paragraph" w:customStyle="1" w:styleId="EDUBreakOutHeading">
    <w:name w:val="EDU Break Out Heading"/>
    <w:basedOn w:val="Normal"/>
    <w:link w:val="EDUBreakOutHeadingChar"/>
    <w:qFormat/>
    <w:rsid w:val="00DD37E0"/>
    <w:pPr>
      <w:spacing w:after="240" w:line="240" w:lineRule="atLeast"/>
    </w:pPr>
    <w:rPr>
      <w:rFonts w:ascii="Arial" w:eastAsia="Times New Roman" w:hAnsi="Arial" w:cstheme="minorHAnsi"/>
      <w:b/>
      <w:color w:val="FFFFFF" w:themeColor="background2"/>
    </w:rPr>
  </w:style>
  <w:style w:type="character" w:customStyle="1" w:styleId="EDUBreakOutHeadingChar">
    <w:name w:val="EDU Break Out Heading Char"/>
    <w:basedOn w:val="DefaultParagraphFont"/>
    <w:link w:val="EDUBreakOutHeading"/>
    <w:rsid w:val="00DD37E0"/>
    <w:rPr>
      <w:rFonts w:ascii="Arial" w:eastAsia="Times New Roman" w:hAnsi="Arial" w:cstheme="minorHAnsi"/>
      <w:b/>
      <w:color w:val="FFFFFF" w:themeColor="background2"/>
    </w:rPr>
  </w:style>
  <w:style w:type="table" w:customStyle="1" w:styleId="TableGrid1">
    <w:name w:val="Table Grid1"/>
    <w:basedOn w:val="TableNormal"/>
    <w:next w:val="TableGrid"/>
    <w:uiPriority w:val="39"/>
    <w:rsid w:val="00105C7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445D"/>
    <w:rPr>
      <w:color w:val="165788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rsid w:val="00BB2E20"/>
    <w:rPr>
      <w:color w:val="00000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nhideWhenUsed="1"/>
    <w:lsdException w:name="footer" w:unhideWhenUsed="1"/>
    <w:lsdException w:name="caption" w:uiPriority="35" w:unhideWhenUsed="1"/>
    <w:lsdException w:name="footnote reference" w:unhideWhenUsed="1"/>
    <w:lsdException w:name="List Bullet" w:unhideWhenUsed="1"/>
    <w:lsdException w:name="List Number" w:unhideWhenUsed="1"/>
    <w:lsdException w:name="List Bullet 2" w:unhideWhenUsed="1"/>
    <w:lsdException w:name="List Bullet 3" w:unhideWhenUsed="1"/>
    <w:lsdException w:name="List Bullet 4" w:unhideWhenUsed="1"/>
    <w:lsdException w:name="List Number 2" w:unhideWhenUsed="1"/>
    <w:lsdException w:name="List Number 3" w:unhideWhenUsed="1"/>
    <w:lsdException w:name="List Number 4" w:unhideWhenUsed="1"/>
    <w:lsdException w:name="Title" w:uiPriority="10" w:qFormat="1"/>
    <w:lsdException w:name="Default Paragraph Font" w:uiPriority="1" w:unhideWhenUsed="1"/>
    <w:lsdException w:name="Body Text" w:uiPriority="0" w:unhideWhenUsed="1"/>
    <w:lsdException w:name="Subtitle" w:uiPriority="11" w:qFormat="1"/>
    <w:lsdException w:name="Hyperlink" w:unhideWhenUsed="1"/>
    <w:lsdException w:name="Strong" w:semiHidden="0" w:uiPriority="22" w:qFormat="1"/>
    <w:lsdException w:name="Emphasis" w:semiHidden="0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uiPriority="39" w:unhideWhenUsed="1" w:qFormat="1"/>
  </w:latentStyles>
  <w:style w:type="paragraph" w:default="1" w:styleId="Normal">
    <w:name w:val="Normal"/>
    <w:semiHidden/>
    <w:qFormat/>
    <w:rsid w:val="00B67AEF"/>
  </w:style>
  <w:style w:type="paragraph" w:styleId="Heading1">
    <w:name w:val="heading 1"/>
    <w:basedOn w:val="Normal"/>
    <w:next w:val="Normal"/>
    <w:link w:val="Heading1Char"/>
    <w:uiPriority w:val="9"/>
    <w:semiHidden/>
    <w:rsid w:val="003166C5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semiHidden/>
    <w:qFormat/>
    <w:rsid w:val="00AC65DA"/>
    <w:rPr>
      <w:b/>
      <w:bCs/>
    </w:rPr>
  </w:style>
  <w:style w:type="character" w:styleId="Emphasis">
    <w:name w:val="Emphasis"/>
    <w:uiPriority w:val="20"/>
    <w:semiHidden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styleId="BookTitle">
    <w:name w:val="Book Title"/>
    <w:uiPriority w:val="33"/>
    <w:semiHidden/>
    <w:qFormat/>
    <w:rsid w:val="009116EA"/>
    <w:rPr>
      <w:i/>
      <w:iCs/>
      <w:caps w:val="0"/>
      <w:smallCaps w:val="0"/>
      <w:spacing w:val="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E3D2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EE3D2F"/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D2F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D2F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D2F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D2F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D2F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D2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D2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D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EDUFooter">
    <w:name w:val="EDU_Footer"/>
    <w:basedOn w:val="Normal"/>
    <w:qFormat/>
    <w:rsid w:val="00654EDE"/>
    <w:pPr>
      <w:tabs>
        <w:tab w:val="center" w:pos="4513"/>
        <w:tab w:val="right" w:pos="8647"/>
      </w:tabs>
      <w:spacing w:before="1320" w:after="0" w:line="240" w:lineRule="auto"/>
    </w:pPr>
    <w:rPr>
      <w:rFonts w:ascii="Arial" w:hAnsi="Arial"/>
      <w:color w:val="000000" w:themeColor="text1"/>
      <w:sz w:val="18"/>
    </w:rPr>
  </w:style>
  <w:style w:type="paragraph" w:customStyle="1" w:styleId="EDUHeading1Numbered">
    <w:name w:val="EDU_Heading 1 Numbered"/>
    <w:basedOn w:val="EDUHeading1"/>
    <w:qFormat/>
    <w:rsid w:val="00DB33A7"/>
    <w:pPr>
      <w:numPr>
        <w:numId w:val="26"/>
      </w:numPr>
    </w:pPr>
  </w:style>
  <w:style w:type="paragraph" w:styleId="Footer">
    <w:name w:val="footer"/>
    <w:basedOn w:val="Normal"/>
    <w:link w:val="FooterChar"/>
    <w:uiPriority w:val="99"/>
    <w:unhideWhenUsed/>
    <w:rsid w:val="003C4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691"/>
  </w:style>
  <w:style w:type="paragraph" w:styleId="NoSpacing">
    <w:name w:val="No Spacing"/>
    <w:basedOn w:val="Normal"/>
    <w:link w:val="NoSpacingChar"/>
    <w:uiPriority w:val="1"/>
    <w:semiHidden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semiHidden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D2F"/>
    <w:rPr>
      <w:b/>
      <w:bCs/>
      <w:i/>
      <w:iCs/>
    </w:rPr>
  </w:style>
  <w:style w:type="character" w:styleId="SubtleEmphasis">
    <w:name w:val="Subtle Emphasis"/>
    <w:uiPriority w:val="19"/>
    <w:semiHidden/>
    <w:qFormat/>
    <w:rsid w:val="00AC65DA"/>
    <w:rPr>
      <w:i/>
      <w:iCs/>
    </w:rPr>
  </w:style>
  <w:style w:type="character" w:styleId="IntenseEmphasis">
    <w:name w:val="Intense Emphasis"/>
    <w:uiPriority w:val="21"/>
    <w:semiHidden/>
    <w:qFormat/>
    <w:rsid w:val="00DC4963"/>
    <w:rPr>
      <w:b/>
      <w:bCs/>
      <w:i/>
    </w:rPr>
  </w:style>
  <w:style w:type="character" w:styleId="SubtleReference">
    <w:name w:val="Subtle Reference"/>
    <w:uiPriority w:val="31"/>
    <w:semiHidden/>
    <w:qFormat/>
    <w:rsid w:val="00AC65DA"/>
    <w:rPr>
      <w:smallCaps/>
    </w:rPr>
  </w:style>
  <w:style w:type="character" w:styleId="IntenseReference">
    <w:name w:val="Intense Reference"/>
    <w:uiPriority w:val="32"/>
    <w:semiHidden/>
    <w:qFormat/>
    <w:rsid w:val="00AC65DA"/>
    <w:rPr>
      <w:smallCaps/>
      <w:spacing w:val="5"/>
      <w:u w:val="single"/>
    </w:rPr>
  </w:style>
  <w:style w:type="paragraph" w:styleId="ListNumber">
    <w:name w:val="List Number"/>
    <w:basedOn w:val="Normal"/>
    <w:uiPriority w:val="99"/>
    <w:semiHidden/>
    <w:rsid w:val="00FB10CB"/>
    <w:pPr>
      <w:numPr>
        <w:numId w:val="11"/>
      </w:numPr>
      <w:spacing w:after="120"/>
      <w:ind w:left="369" w:hanging="369"/>
      <w:contextualSpacing/>
    </w:pPr>
  </w:style>
  <w:style w:type="paragraph" w:styleId="ListNumber2">
    <w:name w:val="List Number 2"/>
    <w:basedOn w:val="Normal"/>
    <w:uiPriority w:val="99"/>
    <w:semiHidden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semiHidden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semiHidden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semiHidden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semiHidden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semiHidden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semiHidden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aliases w:val="INT_Glossary"/>
    <w:basedOn w:val="TableNormal"/>
    <w:uiPriority w:val="39"/>
    <w:rsid w:val="00306AE1"/>
    <w:pPr>
      <w:spacing w:after="0" w:line="240" w:lineRule="auto"/>
    </w:pPr>
    <w:tblPr>
      <w:tblBorders>
        <w:top w:val="single" w:sz="4" w:space="0" w:color="B2B2B2" w:themeColor="background1" w:themeTint="99"/>
        <w:left w:val="single" w:sz="4" w:space="0" w:color="B2B2B2" w:themeColor="background1" w:themeTint="99"/>
        <w:bottom w:val="single" w:sz="4" w:space="0" w:color="B2B2B2" w:themeColor="background1" w:themeTint="99"/>
        <w:right w:val="single" w:sz="4" w:space="0" w:color="B2B2B2" w:themeColor="background1" w:themeTint="99"/>
        <w:insideH w:val="single" w:sz="4" w:space="0" w:color="B2B2B2" w:themeColor="background1" w:themeTint="99"/>
        <w:insideV w:val="single" w:sz="4" w:space="0" w:color="B2B2B2" w:themeColor="background1" w:themeTint="99"/>
      </w:tblBorders>
    </w:tblPr>
    <w:tcPr>
      <w:tcMar>
        <w:top w:w="28" w:type="dxa"/>
        <w:bottom w:w="28" w:type="dxa"/>
      </w:tcMar>
    </w:tcPr>
  </w:style>
  <w:style w:type="paragraph" w:customStyle="1" w:styleId="Default">
    <w:name w:val="Default"/>
    <w:semiHidden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semiHidden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EE3D2F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semiHidden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2F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EE3D2F"/>
  </w:style>
  <w:style w:type="paragraph" w:styleId="Header">
    <w:name w:val="header"/>
    <w:basedOn w:val="Normal"/>
    <w:link w:val="HeaderChar"/>
    <w:uiPriority w:val="99"/>
    <w:semiHidden/>
    <w:rsid w:val="00F92479"/>
    <w:pPr>
      <w:tabs>
        <w:tab w:val="center" w:pos="4513"/>
        <w:tab w:val="right" w:pos="9026"/>
      </w:tabs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3D2F"/>
  </w:style>
  <w:style w:type="paragraph" w:styleId="Caption">
    <w:name w:val="caption"/>
    <w:basedOn w:val="Heading4"/>
    <w:next w:val="Normal"/>
    <w:uiPriority w:val="35"/>
    <w:semiHidden/>
    <w:rsid w:val="00B2722A"/>
    <w:rPr>
      <w:i w:val="0"/>
    </w:rPr>
  </w:style>
  <w:style w:type="paragraph" w:customStyle="1" w:styleId="Source">
    <w:name w:val="Source"/>
    <w:basedOn w:val="Normal"/>
    <w:semiHidden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EDUNormal">
    <w:name w:val="EDU_Normal"/>
    <w:basedOn w:val="Normal"/>
    <w:qFormat/>
    <w:rsid w:val="00AF4A5F"/>
    <w:rPr>
      <w:rFonts w:ascii="Arial" w:hAnsi="Arial"/>
      <w:noProof/>
    </w:rPr>
  </w:style>
  <w:style w:type="paragraph" w:customStyle="1" w:styleId="EDUTitle">
    <w:name w:val="EDU_Title"/>
    <w:basedOn w:val="Normal"/>
    <w:qFormat/>
    <w:rsid w:val="0044166A"/>
    <w:pPr>
      <w:spacing w:after="0" w:line="720" w:lineRule="exact"/>
      <w:contextualSpacing/>
    </w:pPr>
    <w:rPr>
      <w:rFonts w:ascii="Arial" w:eastAsiaTheme="majorEastAsia" w:hAnsi="Arial" w:cstheme="majorBidi"/>
      <w:color w:val="000000" w:themeColor="text1"/>
      <w:spacing w:val="5"/>
      <w:sz w:val="48"/>
      <w:szCs w:val="52"/>
    </w:rPr>
  </w:style>
  <w:style w:type="paragraph" w:customStyle="1" w:styleId="EDUSubtitle">
    <w:name w:val="EDU_Subtitle"/>
    <w:basedOn w:val="Normal"/>
    <w:qFormat/>
    <w:rsid w:val="0044166A"/>
    <w:pPr>
      <w:spacing w:after="0" w:line="400" w:lineRule="exact"/>
    </w:pPr>
    <w:rPr>
      <w:rFonts w:ascii="Arial" w:eastAsiaTheme="majorEastAsia" w:hAnsi="Arial" w:cstheme="majorBidi"/>
      <w:iCs/>
      <w:color w:val="000000" w:themeColor="text1"/>
      <w:spacing w:val="13"/>
      <w:sz w:val="30"/>
      <w:szCs w:val="24"/>
    </w:rPr>
  </w:style>
  <w:style w:type="paragraph" w:customStyle="1" w:styleId="EDUDeleteText">
    <w:name w:val="EDU_Delete Text"/>
    <w:basedOn w:val="Normal"/>
    <w:qFormat/>
    <w:rsid w:val="00AF4A5F"/>
    <w:rPr>
      <w:rFonts w:ascii="Arial" w:hAnsi="Arial"/>
      <w:color w:val="7030A0"/>
    </w:rPr>
  </w:style>
  <w:style w:type="paragraph" w:customStyle="1" w:styleId="EDUHeading1">
    <w:name w:val="EDU_Heading 1"/>
    <w:basedOn w:val="Heading1"/>
    <w:qFormat/>
    <w:rsid w:val="00333866"/>
    <w:pPr>
      <w:spacing w:before="240"/>
    </w:pPr>
    <w:rPr>
      <w:rFonts w:ascii="Arial" w:hAnsi="Arial"/>
      <w:color w:val="2F5E96"/>
    </w:rPr>
  </w:style>
  <w:style w:type="paragraph" w:customStyle="1" w:styleId="EDUHeading2">
    <w:name w:val="EDU_Heading 2"/>
    <w:basedOn w:val="Heading2"/>
    <w:qFormat/>
    <w:rsid w:val="00333866"/>
    <w:rPr>
      <w:rFonts w:ascii="Arial" w:hAnsi="Arial"/>
      <w:color w:val="2F5E96"/>
    </w:rPr>
  </w:style>
  <w:style w:type="paragraph" w:customStyle="1" w:styleId="EDUHeading3">
    <w:name w:val="EDU_Heading 3"/>
    <w:basedOn w:val="Heading3"/>
    <w:qFormat/>
    <w:rsid w:val="00333866"/>
    <w:rPr>
      <w:rFonts w:ascii="Arial" w:hAnsi="Arial"/>
      <w:color w:val="2F5E96"/>
    </w:rPr>
  </w:style>
  <w:style w:type="paragraph" w:customStyle="1" w:styleId="EDUHeading4">
    <w:name w:val="EDU_Heading 4"/>
    <w:basedOn w:val="Heading4"/>
    <w:qFormat/>
    <w:rsid w:val="00333866"/>
    <w:rPr>
      <w:rFonts w:ascii="Arial" w:hAnsi="Arial"/>
      <w:color w:val="2F5E96"/>
    </w:rPr>
  </w:style>
  <w:style w:type="paragraph" w:customStyle="1" w:styleId="EDUHeading5">
    <w:name w:val="EDU_Heading 5"/>
    <w:basedOn w:val="Heading5"/>
    <w:qFormat/>
    <w:rsid w:val="00AF4A5F"/>
    <w:rPr>
      <w:rFonts w:ascii="Arial" w:hAnsi="Arial"/>
    </w:rPr>
  </w:style>
  <w:style w:type="paragraph" w:customStyle="1" w:styleId="EDUHeading6">
    <w:name w:val="EDU_Heading 6"/>
    <w:basedOn w:val="Heading6"/>
    <w:qFormat/>
    <w:rsid w:val="00AF4A5F"/>
    <w:rPr>
      <w:rFonts w:ascii="Arial" w:hAnsi="Arial"/>
    </w:rPr>
  </w:style>
  <w:style w:type="paragraph" w:customStyle="1" w:styleId="EDUListBullet">
    <w:name w:val="EDU_List Bullet"/>
    <w:basedOn w:val="ListBullet"/>
    <w:qFormat/>
    <w:rsid w:val="00AF4A5F"/>
    <w:pPr>
      <w:spacing w:after="200"/>
    </w:pPr>
    <w:rPr>
      <w:rFonts w:ascii="Arial" w:hAnsi="Arial"/>
    </w:rPr>
  </w:style>
  <w:style w:type="paragraph" w:customStyle="1" w:styleId="Style1">
    <w:name w:val="Style1"/>
    <w:basedOn w:val="Normal"/>
    <w:semiHidden/>
    <w:qFormat/>
    <w:rsid w:val="000036D9"/>
    <w:pPr>
      <w:numPr>
        <w:numId w:val="20"/>
      </w:numPr>
      <w:spacing w:after="120"/>
      <w:ind w:left="426" w:hanging="369"/>
      <w:contextualSpacing/>
    </w:pPr>
  </w:style>
  <w:style w:type="paragraph" w:customStyle="1" w:styleId="EDUListBullet2">
    <w:name w:val="EDU_List Bullet 2"/>
    <w:basedOn w:val="ListBullet2"/>
    <w:qFormat/>
    <w:rsid w:val="00AF4A5F"/>
    <w:pPr>
      <w:spacing w:after="200"/>
    </w:pPr>
    <w:rPr>
      <w:rFonts w:ascii="Arial" w:hAnsi="Arial"/>
    </w:rPr>
  </w:style>
  <w:style w:type="paragraph" w:customStyle="1" w:styleId="EDUListNumber">
    <w:name w:val="EDU_List Number"/>
    <w:basedOn w:val="ListNumber"/>
    <w:qFormat/>
    <w:rsid w:val="00AF4A5F"/>
    <w:pPr>
      <w:spacing w:after="200"/>
    </w:pPr>
    <w:rPr>
      <w:rFonts w:ascii="Arial" w:hAnsi="Arial"/>
    </w:rPr>
  </w:style>
  <w:style w:type="paragraph" w:customStyle="1" w:styleId="EDUListNumber2">
    <w:name w:val="EDU_List Number 2"/>
    <w:basedOn w:val="ListNumber2"/>
    <w:qFormat/>
    <w:rsid w:val="00AF4A5F"/>
    <w:pPr>
      <w:spacing w:after="200"/>
    </w:pPr>
    <w:rPr>
      <w:rFonts w:ascii="Arial" w:hAnsi="Arial"/>
    </w:rPr>
  </w:style>
  <w:style w:type="character" w:customStyle="1" w:styleId="EDUBold">
    <w:name w:val="*EDU_Bold"/>
    <w:basedOn w:val="Strong"/>
    <w:uiPriority w:val="1"/>
    <w:qFormat/>
    <w:rsid w:val="00B90820"/>
    <w:rPr>
      <w:b/>
      <w:bCs/>
    </w:rPr>
  </w:style>
  <w:style w:type="character" w:customStyle="1" w:styleId="EDUBoldItalic">
    <w:name w:val="*EDU_Bold Italic"/>
    <w:basedOn w:val="IntenseEmphasis"/>
    <w:uiPriority w:val="1"/>
    <w:qFormat/>
    <w:rsid w:val="00B90820"/>
    <w:rPr>
      <w:b/>
      <w:bCs/>
      <w:i/>
    </w:rPr>
  </w:style>
  <w:style w:type="character" w:customStyle="1" w:styleId="EDUItalic">
    <w:name w:val="*EDU_Italic"/>
    <w:basedOn w:val="Emphasis"/>
    <w:uiPriority w:val="1"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customStyle="1" w:styleId="EDUHyperlink">
    <w:name w:val="*EDU_Hyperlink"/>
    <w:basedOn w:val="DefaultParagraphFont"/>
    <w:uiPriority w:val="1"/>
    <w:qFormat/>
    <w:rsid w:val="00306AE1"/>
    <w:rPr>
      <w:color w:val="084268"/>
      <w:u w:val="single"/>
    </w:rPr>
  </w:style>
  <w:style w:type="paragraph" w:customStyle="1" w:styleId="BasicParagraph">
    <w:name w:val="[Basic Paragraph]"/>
    <w:basedOn w:val="Normal"/>
    <w:uiPriority w:val="99"/>
    <w:rsid w:val="0072124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Heading2FeatureBox">
    <w:name w:val="Heading 2 Feature Box"/>
    <w:basedOn w:val="Heading2"/>
    <w:semiHidden/>
    <w:qFormat/>
    <w:rsid w:val="00B904AC"/>
    <w:pPr>
      <w:spacing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5818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D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818AE"/>
    <w:rPr>
      <w:vertAlign w:val="superscript"/>
    </w:rPr>
  </w:style>
  <w:style w:type="paragraph" w:customStyle="1" w:styleId="EDUCaption">
    <w:name w:val="EDU_Caption"/>
    <w:basedOn w:val="Caption"/>
    <w:qFormat/>
    <w:rsid w:val="005843A3"/>
    <w:pPr>
      <w:spacing w:before="120" w:after="120"/>
    </w:pPr>
    <w:rPr>
      <w:rFonts w:ascii="Arial" w:hAnsi="Arial"/>
      <w:b w:val="0"/>
      <w:i/>
      <w:sz w:val="18"/>
    </w:rPr>
  </w:style>
  <w:style w:type="table" w:customStyle="1" w:styleId="EDU">
    <w:name w:val="EDU"/>
    <w:basedOn w:val="TableNormal"/>
    <w:uiPriority w:val="99"/>
    <w:rsid w:val="00333866"/>
    <w:pPr>
      <w:spacing w:after="0" w:line="240" w:lineRule="auto"/>
    </w:pPr>
    <w:rPr>
      <w:rFonts w:ascii="Arial" w:hAnsi="Arial"/>
    </w:rPr>
    <w:tblPr>
      <w:tblCellMar>
        <w:top w:w="142" w:type="dxa"/>
        <w:left w:w="142" w:type="dxa"/>
        <w:bottom w:w="142" w:type="dxa"/>
        <w:right w:w="142" w:type="dxa"/>
      </w:tblCellMar>
    </w:tblPr>
    <w:tcPr>
      <w:shd w:val="clear" w:color="auto" w:fill="2F5E96"/>
    </w:tcPr>
  </w:style>
  <w:style w:type="paragraph" w:customStyle="1" w:styleId="EDUBreakoutbody">
    <w:name w:val="EDU_Break out body"/>
    <w:basedOn w:val="EDUNormal"/>
    <w:qFormat/>
    <w:rsid w:val="00DD37E0"/>
    <w:pPr>
      <w:spacing w:after="0" w:line="240" w:lineRule="auto"/>
    </w:pPr>
    <w:rPr>
      <w:rFonts w:eastAsia="Times New Roman" w:cs="Times New Roman"/>
      <w:noProof w:val="0"/>
      <w:color w:val="FFFFFF" w:themeColor="background2"/>
    </w:rPr>
  </w:style>
  <w:style w:type="paragraph" w:customStyle="1" w:styleId="EDUBreakOutHeading">
    <w:name w:val="EDU Break Out Heading"/>
    <w:basedOn w:val="Normal"/>
    <w:link w:val="EDUBreakOutHeadingChar"/>
    <w:qFormat/>
    <w:rsid w:val="00DD37E0"/>
    <w:pPr>
      <w:spacing w:after="240" w:line="240" w:lineRule="atLeast"/>
    </w:pPr>
    <w:rPr>
      <w:rFonts w:ascii="Arial" w:eastAsia="Times New Roman" w:hAnsi="Arial" w:cstheme="minorHAnsi"/>
      <w:b/>
      <w:color w:val="FFFFFF" w:themeColor="background2"/>
    </w:rPr>
  </w:style>
  <w:style w:type="character" w:customStyle="1" w:styleId="EDUBreakOutHeadingChar">
    <w:name w:val="EDU Break Out Heading Char"/>
    <w:basedOn w:val="DefaultParagraphFont"/>
    <w:link w:val="EDUBreakOutHeading"/>
    <w:rsid w:val="00DD37E0"/>
    <w:rPr>
      <w:rFonts w:ascii="Arial" w:eastAsia="Times New Roman" w:hAnsi="Arial" w:cstheme="minorHAnsi"/>
      <w:b/>
      <w:color w:val="FFFFFF" w:themeColor="background2"/>
    </w:rPr>
  </w:style>
  <w:style w:type="table" w:customStyle="1" w:styleId="TableGrid1">
    <w:name w:val="Table Grid1"/>
    <w:basedOn w:val="TableNormal"/>
    <w:next w:val="TableGrid"/>
    <w:uiPriority w:val="39"/>
    <w:rsid w:val="00105C7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445D"/>
    <w:rPr>
      <w:color w:val="165788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rsid w:val="00BB2E20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o.uow.edu.au/sspapers/1458/" TargetMode="External"/><Relationship Id="rId18" Type="http://schemas.openxmlformats.org/officeDocument/2006/relationships/hyperlink" Target="https://www.cese.nsw.gov.au/evaluation-repository-search/teachers-researching-communities-final-report" TargetMode="External"/><Relationship Id="rId26" Type="http://schemas.openxmlformats.org/officeDocument/2006/relationships/hyperlink" Target="http://www.hfrp.org/publications-resources/browse-our-publications/beyond-random-acts-family-school-and-community-engagement-as-an-integral-part-of-education-refor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pa.org/pubs/journals/releases/dev453740.pdf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apo.org.au/files/Resource/parents_diversity_cultures_home_school_report.pdf" TargetMode="External"/><Relationship Id="rId17" Type="http://schemas.openxmlformats.org/officeDocument/2006/relationships/hyperlink" Target="http://www.ascd.org/publications/educational-leadership/may11/vol68/num08/Involvement-or-Engagement%C2%A2.aspx" TargetMode="External"/><Relationship Id="rId25" Type="http://schemas.openxmlformats.org/officeDocument/2006/relationships/hyperlink" Target="http://mpricemitchell.com/Docs/Price-Mitchell-2009-School%20Community%20Journal.pdf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aracy.org.au/publications-resources/area?command=record&amp;id=10" TargetMode="External"/><Relationship Id="rId20" Type="http://schemas.openxmlformats.org/officeDocument/2006/relationships/hyperlink" Target="http://webarchive.nationalarchives.gov.uk/20130401151715/http:/www.education.gov.uk/publications/eOrderingDownload/DCSF-RBW004.pdf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ustparents.edu.au/2014/wp-content/uploads/Muller_Australian-Parents-Council_Parental-Engagement_Social-and-Economic-Effects_Final_20091.pdf" TargetMode="External"/><Relationship Id="rId24" Type="http://schemas.openxmlformats.org/officeDocument/2006/relationships/hyperlink" Target="https://cica.org.au/wp-content/uploads/Parental-Engagement-Report-March-2012-FINAL.pdf" TargetMode="External"/><Relationship Id="rId32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://library.bsl.org.au/jspui/bitstream/1/3644/1/Impact%20of%20Parental%20Involvement_Desforges.pdf" TargetMode="External"/><Relationship Id="rId23" Type="http://schemas.openxmlformats.org/officeDocument/2006/relationships/hyperlink" Target="http://www.sedl.org/pubs/framework/" TargetMode="External"/><Relationship Id="rId28" Type="http://schemas.openxmlformats.org/officeDocument/2006/relationships/header" Target="header1.xml"/><Relationship Id="rId10" Type="http://schemas.openxmlformats.org/officeDocument/2006/relationships/hyperlink" Target="http://austparents.edu.au/news/parent-and-family-engagement-in-boarding-school-contexts-new-research-report-by-apc" TargetMode="External"/><Relationship Id="rId19" Type="http://schemas.openxmlformats.org/officeDocument/2006/relationships/hyperlink" Target="https://www.gov.uk/government/uploads/system/uploads/attachment_data/file/182508/DFE-RR156.pdf" TargetMode="External"/><Relationship Id="rId31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det.act.gov.au/__data/assets/pdf_file/0011/687476/52828-DET-Defining-Parental-Engagement-A4-Report_AccPDF_01.pdf" TargetMode="External"/><Relationship Id="rId14" Type="http://schemas.openxmlformats.org/officeDocument/2006/relationships/hyperlink" Target="https://www.researchgate.net/publication/232878386_Family-school_partnerships_Towards_sustainable_pedagogical_practice." TargetMode="External"/><Relationship Id="rId22" Type="http://schemas.openxmlformats.org/officeDocument/2006/relationships/hyperlink" Target="http://www.hfrp.org/publications-resources/browse-our-publications/a-meta-analysis-of-the-efficacy-of-different-types-of-parental-involvement-programs-for-urban-students" TargetMode="External"/><Relationship Id="rId27" Type="http://schemas.openxmlformats.org/officeDocument/2006/relationships/hyperlink" Target="http://www.hfrp.org/family-involvement/publications-resources/bringing-families-to-the-table-recommendations-and-next-steps-from-the-national-policy-forum-for-family-school-and-community-engagement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DEEWR">
      <a:dk1>
        <a:sysClr val="windowText" lastClr="000000"/>
      </a:dk1>
      <a:lt1>
        <a:srgbClr val="7F7F7F"/>
      </a:lt1>
      <a:dk2>
        <a:srgbClr val="165788"/>
      </a:dk2>
      <a:lt2>
        <a:srgbClr val="FFFFFF"/>
      </a:lt2>
      <a:accent1>
        <a:srgbClr val="165788"/>
      </a:accent1>
      <a:accent2>
        <a:srgbClr val="593674"/>
      </a:accent2>
      <a:accent3>
        <a:srgbClr val="478A57"/>
      </a:accent3>
      <a:accent4>
        <a:srgbClr val="969A52"/>
      </a:accent4>
      <a:accent5>
        <a:srgbClr val="CF9A3E"/>
      </a:accent5>
      <a:accent6>
        <a:srgbClr val="A75534"/>
      </a:accent6>
      <a:hlink>
        <a:srgbClr val="165788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D169C-1179-44A9-B7BB-98784EB70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8533376A.dotm</Template>
  <TotalTime>1</TotalTime>
  <Pages>2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Australian Research Data Infrastructure Strategy</vt:lpstr>
    </vt:vector>
  </TitlesOfParts>
  <Company>Australian Government</Company>
  <LinksUpToDate>false</LinksUpToDate>
  <CharactersWithSpaces>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Australian Research Data Infrastructure Strategy</dc:title>
  <dc:creator>Danny Thomas</dc:creator>
  <cp:lastModifiedBy>Michaela Austin</cp:lastModifiedBy>
  <cp:revision>4</cp:revision>
  <cp:lastPrinted>2017-04-26T02:41:00Z</cp:lastPrinted>
  <dcterms:created xsi:type="dcterms:W3CDTF">2017-05-07T23:54:00Z</dcterms:created>
  <dcterms:modified xsi:type="dcterms:W3CDTF">2017-05-10T01:50:00Z</dcterms:modified>
</cp:coreProperties>
</file>