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75327548"/>
    <w:bookmarkStart w:id="1" w:name="_Toc275338417"/>
    <w:bookmarkStart w:id="2" w:name="_Toc275341815"/>
    <w:bookmarkStart w:id="3" w:name="_Toc275341841"/>
    <w:bookmarkStart w:id="4" w:name="_Toc275345621"/>
    <w:bookmarkStart w:id="5" w:name="_Toc275376331"/>
    <w:bookmarkStart w:id="6" w:name="_Toc275502244"/>
    <w:bookmarkStart w:id="7" w:name="_Toc275502303"/>
    <w:bookmarkStart w:id="8" w:name="_Toc275503053"/>
    <w:bookmarkStart w:id="9" w:name="_Toc275503113"/>
    <w:bookmarkStart w:id="10" w:name="_Toc275503227"/>
    <w:bookmarkStart w:id="11" w:name="_Toc275508471"/>
    <w:bookmarkStart w:id="12" w:name="_Toc275511181"/>
    <w:bookmarkStart w:id="13" w:name="_Toc275513223"/>
    <w:bookmarkStart w:id="14" w:name="_Toc275513430"/>
    <w:bookmarkStart w:id="15" w:name="_Toc275513759"/>
    <w:bookmarkStart w:id="16" w:name="_Toc275522338"/>
    <w:bookmarkStart w:id="17" w:name="_Toc275853617"/>
    <w:bookmarkStart w:id="18" w:name="_Toc275867090"/>
    <w:bookmarkStart w:id="19" w:name="_Toc275868058"/>
    <w:bookmarkStart w:id="20" w:name="_Toc275868206"/>
    <w:bookmarkStart w:id="21" w:name="_Toc275868251"/>
    <w:bookmarkStart w:id="22" w:name="_Toc275868985"/>
    <w:bookmarkStart w:id="23" w:name="_Toc275869034"/>
    <w:bookmarkStart w:id="24" w:name="_Toc275869178"/>
    <w:bookmarkStart w:id="25" w:name="_Toc275869284"/>
    <w:bookmarkStart w:id="26" w:name="_Toc275871450"/>
    <w:bookmarkStart w:id="27" w:name="_Toc275871626"/>
    <w:bookmarkStart w:id="28" w:name="_Toc275871994"/>
    <w:bookmarkStart w:id="29" w:name="_Toc276039944"/>
    <w:bookmarkStart w:id="30" w:name="_Toc276371890"/>
    <w:bookmarkStart w:id="31" w:name="_Toc276373850"/>
    <w:bookmarkStart w:id="32" w:name="_Toc273708699"/>
    <w:bookmarkStart w:id="33" w:name="_Toc274309053"/>
    <w:bookmarkStart w:id="34" w:name="_GoBack"/>
    <w:bookmarkEnd w:id="34"/>
    <w:p w14:paraId="4EB4E542" w14:textId="37E158D0" w:rsidR="00C766CA" w:rsidRDefault="00AB70D0" w:rsidP="00521C4B">
      <w:r>
        <w:rPr>
          <w:noProof/>
          <w:lang w:eastAsia="en-AU"/>
        </w:rPr>
        <mc:AlternateContent>
          <mc:Choice Requires="wps">
            <w:drawing>
              <wp:anchor distT="0" distB="0" distL="114300" distR="114300" simplePos="0" relativeHeight="251806720" behindDoc="0" locked="0" layoutInCell="1" allowOverlap="1" wp14:anchorId="0C48E1E2" wp14:editId="27021ED0">
                <wp:simplePos x="0" y="0"/>
                <wp:positionH relativeFrom="column">
                  <wp:posOffset>-997927</wp:posOffset>
                </wp:positionH>
                <wp:positionV relativeFrom="paragraph">
                  <wp:posOffset>-817440</wp:posOffset>
                </wp:positionV>
                <wp:extent cx="7183022" cy="1354015"/>
                <wp:effectExtent l="0" t="0" r="0" b="0"/>
                <wp:wrapNone/>
                <wp:docPr id="63" name="Text Box 2" title="Victoria University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022" cy="1354015"/>
                        </a:xfrm>
                        <a:prstGeom prst="rect">
                          <a:avLst/>
                        </a:prstGeom>
                        <a:solidFill>
                          <a:srgbClr val="FFFFFF"/>
                        </a:solidFill>
                        <a:ln w="9525">
                          <a:noFill/>
                          <a:miter lim="800000"/>
                          <a:headEnd/>
                          <a:tailEnd/>
                        </a:ln>
                      </wps:spPr>
                      <wps:txbx>
                        <w:txbxContent>
                          <w:p w14:paraId="30240BC6" w14:textId="37A87469" w:rsidR="00DF467D" w:rsidRDefault="00DF467D">
                            <w:r>
                              <w:rPr>
                                <w:noProof/>
                                <w:lang w:eastAsia="en-AU"/>
                              </w:rPr>
                              <w:drawing>
                                <wp:inline distT="0" distB="0" distL="0" distR="0" wp14:anchorId="02183B47" wp14:editId="0E528694">
                                  <wp:extent cx="7013747" cy="1107831"/>
                                  <wp:effectExtent l="0" t="0" r="0" b="0"/>
                                  <wp:docPr id="82" name="Picture 82" title="Victori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70" t="18645" r="3546" b="55332"/>
                                          <a:stretch/>
                                        </pic:blipFill>
                                        <pic:spPr bwMode="auto">
                                          <a:xfrm>
                                            <a:off x="0" y="0"/>
                                            <a:ext cx="7013747" cy="110783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 o:spid="_x0000_s1026" type="#_x0000_t202" alt="Title: Victoria University logo" style="position:absolute;margin-left:-78.6pt;margin-top:-64.35pt;width:565.6pt;height:106.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" stroked="f">
                <v:textbox>
                  <w:txbxContent>
                    <w:p w14:paraId="30240BC6" w14:textId="37A87469" w:rsidR="00DF467D" w:rsidRDefault="00DF467D">
                      <w:r>
                        <w:rPr>
                          <w:noProof/>
                          <w:lang w:eastAsia="en-AU"/>
                        </w:rPr>
                        <w:drawing>
                          <wp:inline distT="0" distB="0" distL="0" distR="0" wp14:anchorId="02183B47" wp14:editId="0E528694">
                            <wp:extent cx="7013747" cy="1107831"/>
                            <wp:effectExtent l="0" t="0" r="0" b="0"/>
                            <wp:docPr id="82" name="Picture 82" title="Victori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770" t="18645" r="3546" b="55332"/>
                                    <a:stretch/>
                                  </pic:blipFill>
                                  <pic:spPr bwMode="auto">
                                    <a:xfrm>
                                      <a:off x="0" y="0"/>
                                      <a:ext cx="7013747" cy="110783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CCC01DA" w14:textId="77777777" w:rsidR="00C766CA" w:rsidRPr="00904EFA" w:rsidRDefault="00C766CA" w:rsidP="00985336">
      <w:pPr>
        <w:pStyle w:val="Heading1"/>
      </w:pPr>
    </w:p>
    <w:p w14:paraId="53AE110A" w14:textId="77777777" w:rsidR="00461D82" w:rsidRDefault="00AB70D0" w:rsidP="00AB70D0">
      <w:pPr>
        <w:rPr>
          <w:rFonts w:cs="Arial"/>
          <w:color w:val="002D83"/>
          <w:sz w:val="56"/>
          <w:szCs w:val="44"/>
        </w:rPr>
      </w:pPr>
      <w:r w:rsidRPr="00D80259">
        <w:rPr>
          <w:rFonts w:cs="Arial"/>
          <w:b/>
          <w:color w:val="002D83"/>
          <w:sz w:val="72"/>
          <w:szCs w:val="48"/>
        </w:rPr>
        <w:t>Early Learning in STEM</w:t>
      </w:r>
      <w:r w:rsidRPr="00D80259">
        <w:rPr>
          <w:rFonts w:cs="Arial"/>
          <w:b/>
          <w:color w:val="002D83"/>
          <w:sz w:val="72"/>
          <w:szCs w:val="48"/>
        </w:rPr>
        <w:br/>
      </w:r>
      <w:r w:rsidRPr="00D80259">
        <w:rPr>
          <w:rFonts w:cs="Arial"/>
          <w:color w:val="002D83"/>
          <w:sz w:val="56"/>
          <w:szCs w:val="44"/>
        </w:rPr>
        <w:t xml:space="preserve">Multimodal learning in the </w:t>
      </w:r>
    </w:p>
    <w:p w14:paraId="15B4D2E0" w14:textId="57D09DEC" w:rsidR="00AB70D0" w:rsidRPr="00D80259" w:rsidRDefault="00AB70D0" w:rsidP="00AB70D0">
      <w:pPr>
        <w:rPr>
          <w:rFonts w:cs="Arial"/>
          <w:color w:val="002D83"/>
          <w:sz w:val="56"/>
          <w:szCs w:val="44"/>
        </w:rPr>
      </w:pPr>
      <w:r w:rsidRPr="00D80259">
        <w:rPr>
          <w:rFonts w:cs="Arial"/>
          <w:color w:val="002D83"/>
          <w:sz w:val="56"/>
          <w:szCs w:val="44"/>
        </w:rPr>
        <w:t>21</w:t>
      </w:r>
      <w:r w:rsidRPr="00D80259">
        <w:rPr>
          <w:rFonts w:cs="Arial"/>
          <w:color w:val="002D83"/>
          <w:sz w:val="56"/>
          <w:szCs w:val="44"/>
          <w:vertAlign w:val="superscript"/>
        </w:rPr>
        <w:t>st</w:t>
      </w:r>
      <w:r w:rsidRPr="00D80259">
        <w:rPr>
          <w:rFonts w:cs="Arial"/>
          <w:color w:val="002D83"/>
          <w:sz w:val="56"/>
          <w:szCs w:val="44"/>
        </w:rPr>
        <w:t xml:space="preserve"> century</w:t>
      </w:r>
    </w:p>
    <w:p w14:paraId="1AA617F4" w14:textId="1594DCB7" w:rsidR="00AB70D0" w:rsidRDefault="00AB70D0" w:rsidP="00AB70D0">
      <w:pPr>
        <w:rPr>
          <w:rFonts w:cs="Arial"/>
          <w:color w:val="002D83"/>
          <w:sz w:val="44"/>
          <w:szCs w:val="44"/>
        </w:rPr>
      </w:pPr>
    </w:p>
    <w:p w14:paraId="77E2350A" w14:textId="5B18F0BD" w:rsidR="003E2C89" w:rsidRPr="00904EFA" w:rsidRDefault="00AB70D0" w:rsidP="0027284D">
      <w:pPr>
        <w:rPr>
          <w:sz w:val="96"/>
        </w:rPr>
      </w:pPr>
      <w:r>
        <w:rPr>
          <w:rFonts w:cs="Arial"/>
          <w:color w:val="002D83"/>
          <w:sz w:val="44"/>
          <w:szCs w:val="44"/>
        </w:rPr>
        <w:t>PROJECT REPORT</w:t>
      </w:r>
    </w:p>
    <w:p w14:paraId="59DD02E8" w14:textId="59038A6C" w:rsidR="003E2C89" w:rsidRPr="00011883" w:rsidRDefault="003E2C89" w:rsidP="00904EFA">
      <w:pPr>
        <w:spacing w:after="840"/>
        <w:jc w:val="both"/>
        <w:rPr>
          <w:rFonts w:cs="Arial"/>
          <w:color w:val="FFFFFF"/>
          <w:szCs w:val="22"/>
        </w:rPr>
      </w:pPr>
      <w:r w:rsidRPr="004819FC">
        <w:rPr>
          <w:rFonts w:cs="Arial"/>
          <w:b/>
          <w:bCs/>
          <w:color w:val="FFFFFF"/>
        </w:rPr>
        <w:br/>
      </w:r>
      <w:r w:rsidRPr="00756A02">
        <w:rPr>
          <w:rFonts w:ascii="Calibri" w:hAnsi="Calibri" w:cs="Calibri"/>
          <w:i/>
          <w:iCs/>
          <w:color w:val="18376A"/>
          <w:sz w:val="28"/>
          <w:szCs w:val="22"/>
          <w:lang w:val="en-US"/>
        </w:rPr>
        <w:t>Research commissioned by the Australian Government Department of Education and Training under the Early Learning STEM Australia (ELSA) pilot program initiative</w:t>
      </w:r>
    </w:p>
    <w:p w14:paraId="475F7DA9" w14:textId="7612D189" w:rsidR="006C0FA9" w:rsidRPr="00904EFA" w:rsidRDefault="006C0FA9">
      <w:pPr>
        <w:jc w:val="both"/>
        <w:rPr>
          <w:sz w:val="44"/>
        </w:rPr>
      </w:pPr>
      <w:r>
        <w:rPr>
          <w:noProof/>
          <w:lang w:eastAsia="en-AU"/>
        </w:rPr>
        <w:drawing>
          <wp:anchor distT="0" distB="0" distL="114300" distR="114300" simplePos="0" relativeHeight="251815936" behindDoc="0" locked="0" layoutInCell="1" allowOverlap="1" wp14:anchorId="2FB4C690" wp14:editId="5E730BB8">
            <wp:simplePos x="0" y="0"/>
            <wp:positionH relativeFrom="column">
              <wp:posOffset>1066800</wp:posOffset>
            </wp:positionH>
            <wp:positionV relativeFrom="paragraph">
              <wp:posOffset>32385</wp:posOffset>
            </wp:positionV>
            <wp:extent cx="3090545" cy="2480310"/>
            <wp:effectExtent l="0" t="0" r="0" b="0"/>
            <wp:wrapThrough wrapText="bothSides">
              <wp:wrapPolygon edited="0">
                <wp:start x="0" y="0"/>
                <wp:lineTo x="0" y="21401"/>
                <wp:lineTo x="21436" y="21401"/>
                <wp:lineTo x="21436" y="0"/>
                <wp:lineTo x="0" y="0"/>
              </wp:wrapPolygon>
            </wp:wrapThrough>
            <wp:docPr id="2137" name="Picture 2137" title="Young girl with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descr="shutterstock_2480546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0545" cy="2480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DE97C" w14:textId="4C5F327C" w:rsidR="00D5590A" w:rsidRPr="001E5D10" w:rsidRDefault="007138B0" w:rsidP="00904EFA">
      <w:pPr>
        <w:rPr>
          <w:bCs/>
        </w:rPr>
        <w:sectPr w:rsidR="00D5590A" w:rsidRPr="001E5D10" w:rsidSect="00D939D0">
          <w:headerReference w:type="default" r:id="rId12"/>
          <w:footerReference w:type="default" r:id="rId13"/>
          <w:pgSz w:w="11906" w:h="16838"/>
          <w:pgMar w:top="1440" w:right="1800" w:bottom="1440" w:left="1800" w:header="708" w:footer="708" w:gutter="0"/>
          <w:cols w:space="708"/>
          <w:titlePg/>
          <w:docGrid w:linePitch="360"/>
        </w:sectPr>
      </w:pPr>
      <w:r w:rsidRPr="00904EFA">
        <w:rPr>
          <w:rFonts w:ascii="Calibri" w:hAnsi="Calibri"/>
          <w:noProof/>
          <w:color w:val="548DD4"/>
          <w:sz w:val="48"/>
          <w:szCs w:val="48"/>
          <w:lang w:eastAsia="en-AU"/>
        </w:rPr>
        <w:drawing>
          <wp:anchor distT="0" distB="0" distL="114300" distR="114300" simplePos="0" relativeHeight="251927552" behindDoc="1" locked="0" layoutInCell="1" allowOverlap="1" wp14:anchorId="7DF81587" wp14:editId="315EE6A9">
            <wp:simplePos x="0" y="0"/>
            <wp:positionH relativeFrom="column">
              <wp:posOffset>1621155</wp:posOffset>
            </wp:positionH>
            <wp:positionV relativeFrom="paragraph">
              <wp:posOffset>2599690</wp:posOffset>
            </wp:positionV>
            <wp:extent cx="2499360" cy="1563370"/>
            <wp:effectExtent l="0" t="0" r="0" b="0"/>
            <wp:wrapThrough wrapText="bothSides">
              <wp:wrapPolygon edited="0">
                <wp:start x="4610" y="2369"/>
                <wp:lineTo x="2140" y="7106"/>
                <wp:lineTo x="1482" y="8686"/>
                <wp:lineTo x="2963" y="11318"/>
                <wp:lineTo x="2963" y="12107"/>
                <wp:lineTo x="5762" y="15529"/>
                <wp:lineTo x="6421" y="15529"/>
                <wp:lineTo x="7573" y="18950"/>
                <wp:lineTo x="19921" y="18950"/>
                <wp:lineTo x="20250" y="8686"/>
                <wp:lineTo x="18274" y="7896"/>
                <wp:lineTo x="7902" y="7106"/>
                <wp:lineTo x="5433" y="2369"/>
                <wp:lineTo x="4610" y="2369"/>
              </wp:wrapPolygon>
            </wp:wrapThrough>
            <wp:docPr id="83" name="Picture 126" title="Victori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VU Centenary_Colour_Lef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360" cy="15633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5AC959C" w14:textId="77777777" w:rsidR="003E2C89" w:rsidRPr="00985336" w:rsidRDefault="003E2C89" w:rsidP="00985336">
      <w:pPr>
        <w:pStyle w:val="Heading1"/>
      </w:pPr>
      <w:bookmarkStart w:id="35" w:name="_Toc478655838"/>
      <w:bookmarkEnd w:id="32"/>
      <w:bookmarkEnd w:id="33"/>
      <w:r w:rsidRPr="00985336">
        <w:lastRenderedPageBreak/>
        <w:t>Executive Summary</w:t>
      </w:r>
      <w:bookmarkEnd w:id="35"/>
    </w:p>
    <w:p w14:paraId="35B5801F" w14:textId="219BB922" w:rsidR="00FE3B90" w:rsidRDefault="00B83169" w:rsidP="00312178">
      <w:r>
        <w:t>The purpose of this</w:t>
      </w:r>
      <w:r w:rsidR="00312178" w:rsidRPr="00312178">
        <w:t xml:space="preserve"> project </w:t>
      </w:r>
      <w:r w:rsidR="00664E15">
        <w:t xml:space="preserve">was </w:t>
      </w:r>
      <w:r w:rsidR="00FE3B90">
        <w:t xml:space="preserve">to </w:t>
      </w:r>
      <w:r w:rsidR="007B6C9A">
        <w:t>investigate</w:t>
      </w:r>
      <w:r w:rsidR="00FE3B90">
        <w:t xml:space="preserve"> </w:t>
      </w:r>
      <w:r w:rsidR="00FD20B9">
        <w:t xml:space="preserve">the </w:t>
      </w:r>
      <w:r w:rsidR="007B6C9A">
        <w:t xml:space="preserve">range of useful STEM education </w:t>
      </w:r>
      <w:r w:rsidR="00312178" w:rsidRPr="00312178">
        <w:t>Apps that are currently available for early learning</w:t>
      </w:r>
      <w:r w:rsidR="007B6C9A">
        <w:t xml:space="preserve"> in the preschool year (4-5 years of age)</w:t>
      </w:r>
      <w:r w:rsidR="00312178" w:rsidRPr="00312178">
        <w:t xml:space="preserve">. </w:t>
      </w:r>
      <w:r w:rsidR="00FE3B90">
        <w:t>The approach undertaken was as follows:</w:t>
      </w:r>
    </w:p>
    <w:p w14:paraId="0F00EFD2" w14:textId="77777777" w:rsidR="00FE3B90" w:rsidRDefault="00FE3B90" w:rsidP="00FE3B90">
      <w:pPr>
        <w:numPr>
          <w:ilvl w:val="0"/>
          <w:numId w:val="22"/>
        </w:numPr>
      </w:pPr>
      <w:r>
        <w:t xml:space="preserve">To conduct a review of the research literature on the origins of STEM education in order to generate a </w:t>
      </w:r>
      <w:r w:rsidRPr="003328C5">
        <w:rPr>
          <w:b/>
          <w:i/>
        </w:rPr>
        <w:t>working definition</w:t>
      </w:r>
      <w:r>
        <w:t xml:space="preserve"> of STEM for early learning that would form the basis of the investigation.</w:t>
      </w:r>
    </w:p>
    <w:p w14:paraId="31FCF480" w14:textId="3F8F556A" w:rsidR="00FE3B90" w:rsidRDefault="007A3A1F" w:rsidP="00FE3B90">
      <w:pPr>
        <w:numPr>
          <w:ilvl w:val="0"/>
          <w:numId w:val="22"/>
        </w:numPr>
      </w:pPr>
      <w:r>
        <w:t xml:space="preserve">To use this definition to guide a </w:t>
      </w:r>
      <w:r w:rsidRPr="003328C5">
        <w:rPr>
          <w:b/>
          <w:i/>
        </w:rPr>
        <w:t>systematic search</w:t>
      </w:r>
      <w:r>
        <w:t xml:space="preserve"> of the Apps available for young children in the preschool year (Aged 4-5 years of age) that could support early learning in STEM.</w:t>
      </w:r>
      <w:r w:rsidR="007B6D9B">
        <w:t xml:space="preserve"> </w:t>
      </w:r>
    </w:p>
    <w:p w14:paraId="503CA898" w14:textId="2D2FBFD2" w:rsidR="007A3A1F" w:rsidRDefault="007A3A1F" w:rsidP="00FE3B90">
      <w:pPr>
        <w:numPr>
          <w:ilvl w:val="0"/>
          <w:numId w:val="22"/>
        </w:numPr>
      </w:pPr>
      <w:r>
        <w:t xml:space="preserve">To </w:t>
      </w:r>
      <w:r w:rsidR="007B6C9A">
        <w:t xml:space="preserve">generate a </w:t>
      </w:r>
      <w:r w:rsidR="007B6C9A" w:rsidRPr="007B6C9A">
        <w:rPr>
          <w:b/>
        </w:rPr>
        <w:t xml:space="preserve">list </w:t>
      </w:r>
      <w:r w:rsidR="007B6C9A">
        <w:t xml:space="preserve">of useful STEM Apps and </w:t>
      </w:r>
      <w:r>
        <w:t xml:space="preserve">undertake </w:t>
      </w:r>
      <w:r w:rsidRPr="003328C5">
        <w:rPr>
          <w:b/>
          <w:i/>
        </w:rPr>
        <w:t>detailed reviews</w:t>
      </w:r>
      <w:r>
        <w:t xml:space="preserve"> of ten Apps in order to </w:t>
      </w:r>
      <w:r w:rsidR="007B6C9A">
        <w:t xml:space="preserve">consider </w:t>
      </w:r>
      <w:r w:rsidR="003328C5" w:rsidRPr="00312178">
        <w:t xml:space="preserve">their potential to engage with STEM concepts and skills </w:t>
      </w:r>
      <w:r w:rsidR="004549F3">
        <w:t xml:space="preserve">and </w:t>
      </w:r>
      <w:r w:rsidR="003328C5" w:rsidRPr="00312178">
        <w:t>the learning outcomes as stated in the Early Years Learning Framework</w:t>
      </w:r>
      <w:r w:rsidR="007B6C9A">
        <w:t xml:space="preserve"> (quality review framework).</w:t>
      </w:r>
    </w:p>
    <w:p w14:paraId="23D6E0B9" w14:textId="77777777" w:rsidR="00AB70D0" w:rsidRDefault="007A3A1F" w:rsidP="00904EFA">
      <w:pPr>
        <w:numPr>
          <w:ilvl w:val="0"/>
          <w:numId w:val="22"/>
        </w:numPr>
      </w:pPr>
      <w:r>
        <w:t xml:space="preserve">To </w:t>
      </w:r>
      <w:r w:rsidR="003328C5">
        <w:t xml:space="preserve">provide a </w:t>
      </w:r>
      <w:r w:rsidR="003328C5" w:rsidRPr="00AB70D0">
        <w:rPr>
          <w:b/>
          <w:i/>
        </w:rPr>
        <w:t>‘gap’ analysis</w:t>
      </w:r>
      <w:r w:rsidR="003328C5" w:rsidRPr="003328C5">
        <w:t xml:space="preserve"> </w:t>
      </w:r>
      <w:r w:rsidR="003328C5">
        <w:t>that would enable DET</w:t>
      </w:r>
      <w:r w:rsidR="003328C5" w:rsidRPr="00312178">
        <w:t xml:space="preserve"> to think about potential future Apps that may fill the gap and provide innovative contexts for new learning in the early years.</w:t>
      </w:r>
      <w:r w:rsidR="00AB70D0" w:rsidRPr="00312178" w:rsidDel="00AB70D0">
        <w:t xml:space="preserve"> </w:t>
      </w:r>
    </w:p>
    <w:p w14:paraId="2A12E2F5" w14:textId="15E81D14" w:rsidR="003328C5" w:rsidRDefault="003328C5">
      <w:r>
        <w:t xml:space="preserve">The findings </w:t>
      </w:r>
      <w:r w:rsidR="0083748C">
        <w:t xml:space="preserve">from this project </w:t>
      </w:r>
      <w:r>
        <w:t>are:</w:t>
      </w:r>
    </w:p>
    <w:p w14:paraId="4DDC8559" w14:textId="5526119E" w:rsidR="003328C5" w:rsidRDefault="007B6C9A" w:rsidP="003328C5">
      <w:pPr>
        <w:numPr>
          <w:ilvl w:val="0"/>
          <w:numId w:val="2"/>
        </w:numPr>
      </w:pPr>
      <w:r>
        <w:t>The conceptualisation of</w:t>
      </w:r>
      <w:r w:rsidR="003328C5">
        <w:t xml:space="preserve"> working definition of STEM for early learning that refers </w:t>
      </w:r>
      <w:r w:rsidR="003328C5" w:rsidRPr="00F05723">
        <w:t>to</w:t>
      </w:r>
      <w:r w:rsidR="003328C5" w:rsidRPr="00312178">
        <w:rPr>
          <w:b/>
          <w:i/>
        </w:rPr>
        <w:t xml:space="preserve"> the creation of learning environments in which children’s curiosity about the world can thrive via systematic, authentic investigations that utilise a range of design thinking skills and scientific knowledge and processes</w:t>
      </w:r>
      <w:r w:rsidR="003328C5">
        <w:rPr>
          <w:b/>
          <w:i/>
        </w:rPr>
        <w:t xml:space="preserve"> </w:t>
      </w:r>
      <w:r w:rsidR="00D06576">
        <w:t>which</w:t>
      </w:r>
      <w:r>
        <w:t xml:space="preserve"> </w:t>
      </w:r>
      <w:r w:rsidR="003328C5">
        <w:t xml:space="preserve">forms a useful foundation for educators to design exemplary </w:t>
      </w:r>
      <w:r w:rsidR="002753A3">
        <w:t xml:space="preserve">STEM </w:t>
      </w:r>
      <w:r w:rsidR="003328C5">
        <w:t>learning activities in the preschool years</w:t>
      </w:r>
    </w:p>
    <w:p w14:paraId="5ABA8B9E" w14:textId="6EB4B34C" w:rsidR="000E2CE3" w:rsidRDefault="00EB67BD" w:rsidP="003328C5">
      <w:pPr>
        <w:numPr>
          <w:ilvl w:val="0"/>
          <w:numId w:val="2"/>
        </w:numPr>
      </w:pPr>
      <w:r>
        <w:t xml:space="preserve">A table </w:t>
      </w:r>
      <w:r w:rsidR="00D01371">
        <w:t>listing</w:t>
      </w:r>
      <w:r w:rsidR="003328C5" w:rsidRPr="00312178">
        <w:rPr>
          <w:b/>
          <w:i/>
        </w:rPr>
        <w:t xml:space="preserve"> </w:t>
      </w:r>
      <w:r>
        <w:t>f</w:t>
      </w:r>
      <w:r w:rsidR="003328C5">
        <w:t xml:space="preserve">orty five </w:t>
      </w:r>
      <w:r>
        <w:t xml:space="preserve">STEM </w:t>
      </w:r>
      <w:r w:rsidR="003328C5">
        <w:t>Apps that al</w:t>
      </w:r>
      <w:r w:rsidR="000E2CE3">
        <w:t xml:space="preserve">ign with this definition </w:t>
      </w:r>
      <w:r>
        <w:t>that</w:t>
      </w:r>
      <w:r w:rsidR="000E2CE3">
        <w:t xml:space="preserve"> can be categorised as being:</w:t>
      </w:r>
    </w:p>
    <w:p w14:paraId="2C0D7AB6" w14:textId="64DB9507" w:rsidR="003328C5" w:rsidRDefault="00367193" w:rsidP="000E2CE3">
      <w:pPr>
        <w:numPr>
          <w:ilvl w:val="1"/>
          <w:numId w:val="2"/>
        </w:numPr>
      </w:pPr>
      <w:r>
        <w:rPr>
          <w:i/>
        </w:rPr>
        <w:t>S</w:t>
      </w:r>
      <w:r w:rsidR="000E2CE3" w:rsidRPr="00312178">
        <w:rPr>
          <w:i/>
        </w:rPr>
        <w:t>kills based</w:t>
      </w:r>
      <w:r w:rsidR="00AB0F9C">
        <w:rPr>
          <w:i/>
        </w:rPr>
        <w:t>:</w:t>
      </w:r>
      <w:r w:rsidR="007B6D9B">
        <w:rPr>
          <w:i/>
        </w:rPr>
        <w:t xml:space="preserve"> </w:t>
      </w:r>
      <w:r w:rsidR="00AB0F9C">
        <w:t>playing an important role in</w:t>
      </w:r>
      <w:r w:rsidR="00AB0F9C" w:rsidRPr="00312178">
        <w:t xml:space="preserve"> complement</w:t>
      </w:r>
      <w:r w:rsidR="00AB0F9C">
        <w:t>ing</w:t>
      </w:r>
      <w:r w:rsidR="00AB0F9C" w:rsidRPr="00312178">
        <w:t xml:space="preserve"> </w:t>
      </w:r>
      <w:r w:rsidR="00A54AFF">
        <w:t>real world materials and events</w:t>
      </w:r>
      <w:r w:rsidR="00AB0F9C" w:rsidRPr="00312178">
        <w:t xml:space="preserve"> to help young learners acquire essential foundational skills and concepts for learning</w:t>
      </w:r>
      <w:r w:rsidR="002753A3">
        <w:t>.</w:t>
      </w:r>
    </w:p>
    <w:p w14:paraId="489D749A" w14:textId="4196A959" w:rsidR="000E2CE3" w:rsidRPr="000E2CE3" w:rsidRDefault="00367193" w:rsidP="000E2CE3">
      <w:pPr>
        <w:numPr>
          <w:ilvl w:val="1"/>
          <w:numId w:val="2"/>
        </w:numPr>
      </w:pPr>
      <w:r>
        <w:rPr>
          <w:i/>
        </w:rPr>
        <w:t>E</w:t>
      </w:r>
      <w:r w:rsidR="000E2CE3" w:rsidRPr="00312178">
        <w:rPr>
          <w:i/>
        </w:rPr>
        <w:t>xploratory games-based</w:t>
      </w:r>
      <w:r w:rsidR="00AB0F9C">
        <w:rPr>
          <w:i/>
        </w:rPr>
        <w:t>:</w:t>
      </w:r>
      <w:r w:rsidR="00FD20B9">
        <w:rPr>
          <w:i/>
        </w:rPr>
        <w:t xml:space="preserve"> </w:t>
      </w:r>
      <w:r w:rsidR="00FD20B9">
        <w:t>to</w:t>
      </w:r>
      <w:r w:rsidR="00AB0F9C">
        <w:rPr>
          <w:i/>
        </w:rPr>
        <w:t xml:space="preserve"> </w:t>
      </w:r>
      <w:r w:rsidR="002753A3">
        <w:t xml:space="preserve">extend the </w:t>
      </w:r>
      <w:r w:rsidR="002753A3" w:rsidRPr="00312178">
        <w:t>foundation skills to create new contexts for learning in a digital world.</w:t>
      </w:r>
    </w:p>
    <w:p w14:paraId="15601D65" w14:textId="258A8465" w:rsidR="000E2CE3" w:rsidRPr="000E2CE3" w:rsidRDefault="00367193" w:rsidP="000E2CE3">
      <w:pPr>
        <w:numPr>
          <w:ilvl w:val="1"/>
          <w:numId w:val="2"/>
        </w:numPr>
      </w:pPr>
      <w:r>
        <w:rPr>
          <w:i/>
        </w:rPr>
        <w:t>C</w:t>
      </w:r>
      <w:r w:rsidR="000E2CE3" w:rsidRPr="00312178">
        <w:rPr>
          <w:i/>
        </w:rPr>
        <w:t>onstruction and experimentation</w:t>
      </w:r>
      <w:r w:rsidR="002753A3">
        <w:rPr>
          <w:i/>
        </w:rPr>
        <w:t xml:space="preserve">: </w:t>
      </w:r>
      <w:r w:rsidR="00FD20B9" w:rsidRPr="00FD20B9">
        <w:t xml:space="preserve">that </w:t>
      </w:r>
      <w:r w:rsidR="002753A3">
        <w:t>enable young children to play</w:t>
      </w:r>
      <w:r w:rsidR="00FD20B9">
        <w:t xml:space="preserve"> and build</w:t>
      </w:r>
      <w:r w:rsidR="002753A3">
        <w:t xml:space="preserve"> with </w:t>
      </w:r>
      <w:r w:rsidR="00FD20B9">
        <w:t xml:space="preserve">STEM </w:t>
      </w:r>
      <w:r w:rsidR="002753A3">
        <w:t>concepts.</w:t>
      </w:r>
    </w:p>
    <w:p w14:paraId="426B7483" w14:textId="51432D1C" w:rsidR="000E2CE3" w:rsidRPr="000E2CE3" w:rsidRDefault="00367193" w:rsidP="000E2CE3">
      <w:pPr>
        <w:numPr>
          <w:ilvl w:val="1"/>
          <w:numId w:val="2"/>
        </w:numPr>
      </w:pPr>
      <w:r>
        <w:rPr>
          <w:i/>
        </w:rPr>
        <w:t>I</w:t>
      </w:r>
      <w:r w:rsidR="000E2CE3" w:rsidRPr="00312178">
        <w:rPr>
          <w:i/>
        </w:rPr>
        <w:t>nteractive eBooks</w:t>
      </w:r>
      <w:r w:rsidR="002753A3">
        <w:rPr>
          <w:i/>
        </w:rPr>
        <w:t xml:space="preserve">: </w:t>
      </w:r>
      <w:r w:rsidR="002753A3">
        <w:t xml:space="preserve">that </w:t>
      </w:r>
      <w:r w:rsidR="002753A3" w:rsidRPr="00312178">
        <w:t xml:space="preserve">complement traditional storytelling events with digital books </w:t>
      </w:r>
      <w:r w:rsidR="00FD20B9">
        <w:t>to</w:t>
      </w:r>
      <w:r w:rsidR="002753A3" w:rsidRPr="00312178">
        <w:t xml:space="preserve"> offer possibilities for interacting with narratives in new and dynamic ways.</w:t>
      </w:r>
    </w:p>
    <w:p w14:paraId="55F73C9A" w14:textId="706B5C5B" w:rsidR="000E2CE3" w:rsidRDefault="00367193" w:rsidP="000E2CE3">
      <w:pPr>
        <w:numPr>
          <w:ilvl w:val="1"/>
          <w:numId w:val="2"/>
        </w:numPr>
      </w:pPr>
      <w:r>
        <w:rPr>
          <w:i/>
        </w:rPr>
        <w:lastRenderedPageBreak/>
        <w:t>C</w:t>
      </w:r>
      <w:r w:rsidR="000E2CE3" w:rsidRPr="00312178">
        <w:rPr>
          <w:i/>
        </w:rPr>
        <w:t>reative and open-ended</w:t>
      </w:r>
      <w:r w:rsidR="002753A3">
        <w:rPr>
          <w:i/>
        </w:rPr>
        <w:t xml:space="preserve">: </w:t>
      </w:r>
      <w:r w:rsidR="002753A3" w:rsidRPr="00312178">
        <w:t>support</w:t>
      </w:r>
      <w:r w:rsidR="002753A3">
        <w:t>ing</w:t>
      </w:r>
      <w:r w:rsidR="002753A3" w:rsidRPr="00312178">
        <w:t xml:space="preserve"> the communication and documentation of ideas and new knowledge in multimodal formats.</w:t>
      </w:r>
    </w:p>
    <w:p w14:paraId="57F88239" w14:textId="749B4E4A" w:rsidR="000E2CE3" w:rsidRDefault="00EB67BD" w:rsidP="002753A3">
      <w:pPr>
        <w:numPr>
          <w:ilvl w:val="0"/>
          <w:numId w:val="2"/>
        </w:numPr>
      </w:pPr>
      <w:r>
        <w:t xml:space="preserve">Ten detailed reviews </w:t>
      </w:r>
      <w:r w:rsidR="00A54AFF">
        <w:t>that describe</w:t>
      </w:r>
      <w:r w:rsidR="000E2CE3" w:rsidRPr="000E2CE3">
        <w:t xml:space="preserve"> the functions of the Apps </w:t>
      </w:r>
      <w:r w:rsidR="00A54AFF">
        <w:t>and</w:t>
      </w:r>
      <w:r>
        <w:t xml:space="preserve"> consider</w:t>
      </w:r>
      <w:r w:rsidR="000E2CE3" w:rsidRPr="000E2CE3">
        <w:t xml:space="preserve"> their potential to engage with STEM concepts and skills as well as the learning outcomes as stated in the Early Ye</w:t>
      </w:r>
      <w:r w:rsidR="002753A3">
        <w:t xml:space="preserve">ars Learning Framework (EYLF). This information enabled a </w:t>
      </w:r>
      <w:r w:rsidR="000E2CE3">
        <w:t xml:space="preserve">quality review framework </w:t>
      </w:r>
      <w:r w:rsidR="00AB0F9C">
        <w:t>based on</w:t>
      </w:r>
      <w:r w:rsidR="000E2CE3">
        <w:t xml:space="preserve"> the </w:t>
      </w:r>
      <w:r w:rsidR="002B62CB" w:rsidRPr="002753A3">
        <w:rPr>
          <w:lang w:val="en-US"/>
        </w:rPr>
        <w:t xml:space="preserve">academic literature </w:t>
      </w:r>
      <w:r w:rsidR="002B62CB" w:rsidRPr="003328C5">
        <w:t xml:space="preserve">(e.g. </w:t>
      </w:r>
      <w:proofErr w:type="spellStart"/>
      <w:r w:rsidR="002B62CB" w:rsidRPr="003328C5">
        <w:t>Handal</w:t>
      </w:r>
      <w:proofErr w:type="spellEnd"/>
      <w:r w:rsidR="002B62CB" w:rsidRPr="003328C5">
        <w:t xml:space="preserve"> et al. 2013; Lee &amp; </w:t>
      </w:r>
      <w:proofErr w:type="spellStart"/>
      <w:r w:rsidR="002B62CB" w:rsidRPr="003328C5">
        <w:t>Cherne</w:t>
      </w:r>
      <w:r w:rsidR="00AB0F9C">
        <w:t>r</w:t>
      </w:r>
      <w:proofErr w:type="spellEnd"/>
      <w:r w:rsidR="00AB0F9C">
        <w:t xml:space="preserve"> 2015; Hirsh-</w:t>
      </w:r>
      <w:proofErr w:type="spellStart"/>
      <w:r w:rsidR="00AB0F9C">
        <w:t>Pasek</w:t>
      </w:r>
      <w:proofErr w:type="spellEnd"/>
      <w:r w:rsidR="00AB0F9C">
        <w:t xml:space="preserve"> et al 2015) </w:t>
      </w:r>
      <w:r w:rsidR="002753A3">
        <w:t xml:space="preserve">to be generated and </w:t>
      </w:r>
      <w:r w:rsidR="000E2CE3">
        <w:t xml:space="preserve">presented as a </w:t>
      </w:r>
      <w:r w:rsidR="000E2CE3" w:rsidRPr="00FD20B9">
        <w:rPr>
          <w:i/>
        </w:rPr>
        <w:t xml:space="preserve">matrix </w:t>
      </w:r>
      <w:r w:rsidR="000E2CE3">
        <w:t xml:space="preserve">to link the selection, review and appraisal of the Apps </w:t>
      </w:r>
      <w:r w:rsidR="00AB0F9C">
        <w:t xml:space="preserve">explicitly </w:t>
      </w:r>
      <w:r w:rsidR="000E2CE3">
        <w:t xml:space="preserve">to the </w:t>
      </w:r>
      <w:r w:rsidR="00AB0F9C">
        <w:t xml:space="preserve">five stated </w:t>
      </w:r>
      <w:r w:rsidR="000E2CE3">
        <w:t>EYLF learning outcomes</w:t>
      </w:r>
      <w:r w:rsidR="002753A3">
        <w:t>.</w:t>
      </w:r>
    </w:p>
    <w:p w14:paraId="19896364" w14:textId="0DFB6FCD" w:rsidR="00312178" w:rsidRDefault="00FD20B9" w:rsidP="00312178">
      <w:pPr>
        <w:numPr>
          <w:ilvl w:val="0"/>
          <w:numId w:val="2"/>
        </w:numPr>
      </w:pPr>
      <w:r>
        <w:t>A</w:t>
      </w:r>
      <w:r w:rsidR="002753A3">
        <w:t xml:space="preserve"> ‘gap’ analysis </w:t>
      </w:r>
      <w:r w:rsidR="00EB67BD">
        <w:t xml:space="preserve">that </w:t>
      </w:r>
      <w:r w:rsidR="002753A3">
        <w:t>revealed that there are a large number of Apps available on the market</w:t>
      </w:r>
      <w:r w:rsidR="00A54AFF">
        <w:t>,</w:t>
      </w:r>
      <w:r w:rsidR="002753A3">
        <w:t xml:space="preserve"> but only a limited number can be considered as being useful to </w:t>
      </w:r>
      <w:r w:rsidR="00EB67BD">
        <w:t xml:space="preserve">educators to </w:t>
      </w:r>
      <w:r w:rsidR="002753A3">
        <w:t>en</w:t>
      </w:r>
      <w:r w:rsidR="003527E5">
        <w:t>courage STEM in early learning.</w:t>
      </w:r>
      <w:r w:rsidR="007B6D9B">
        <w:t xml:space="preserve"> </w:t>
      </w:r>
      <w:r w:rsidR="00312178" w:rsidRPr="003527E5">
        <w:t>There are</w:t>
      </w:r>
      <w:r w:rsidR="00312178" w:rsidRPr="00312178">
        <w:t xml:space="preserve"> opportunities to enter this App environment with innovative designs that are cognisant of the pedagogies and practices of early childhood educators to support </w:t>
      </w:r>
      <w:r w:rsidR="00A54AFF">
        <w:t xml:space="preserve">multimodal </w:t>
      </w:r>
      <w:r w:rsidR="00312178" w:rsidRPr="00312178">
        <w:t>early learning via playful explorations (</w:t>
      </w:r>
      <w:proofErr w:type="spellStart"/>
      <w:r w:rsidR="00312178" w:rsidRPr="00312178">
        <w:t>Yelland</w:t>
      </w:r>
      <w:proofErr w:type="spellEnd"/>
      <w:r w:rsidR="00312178" w:rsidRPr="00312178">
        <w:t>, 2011).</w:t>
      </w:r>
      <w:r w:rsidR="007B6D9B">
        <w:t xml:space="preserve"> </w:t>
      </w:r>
      <w:r w:rsidR="00312178" w:rsidRPr="00312178">
        <w:t>These could include narrative based experiences that incorporate the use of customised characters for learners to identify with as they embark on learning journeys that contain the elements (skills, concepts and dispositions) of STEM education.</w:t>
      </w:r>
      <w:r w:rsidR="007B6D9B">
        <w:t xml:space="preserve"> </w:t>
      </w:r>
      <w:r w:rsidR="00664E15" w:rsidRPr="003527E5">
        <w:t>T</w:t>
      </w:r>
      <w:r w:rsidR="00312178" w:rsidRPr="003527E5">
        <w:t>here is</w:t>
      </w:r>
      <w:r w:rsidR="00312178" w:rsidRPr="00312178">
        <w:t xml:space="preserve"> also an identified need to support early childhood educators with educational resources that encourage them to use existing Apps in diverse and interesting ways. These can be supplemented with professional learning opportunities in</w:t>
      </w:r>
      <w:r w:rsidR="00A54AFF">
        <w:t xml:space="preserve"> communities of practice.</w:t>
      </w:r>
      <w:r w:rsidR="007B6D9B">
        <w:t xml:space="preserve"> </w:t>
      </w:r>
      <w:r w:rsidR="00A54AFF">
        <w:t>S</w:t>
      </w:r>
      <w:r w:rsidR="00312178" w:rsidRPr="00312178">
        <w:t>uch advice and support will encourage multimodal learning using both digital, traditional and real world objects.</w:t>
      </w:r>
    </w:p>
    <w:p w14:paraId="6225E67B" w14:textId="77777777" w:rsidR="003527E5" w:rsidRDefault="003527E5" w:rsidP="003527E5"/>
    <w:p w14:paraId="6307DFA9" w14:textId="2041DA7D" w:rsidR="003527E5" w:rsidRPr="00312178" w:rsidRDefault="003527E5" w:rsidP="003527E5">
      <w:r>
        <w:t>These findings</w:t>
      </w:r>
      <w:r w:rsidR="009A1504">
        <w:t xml:space="preserve"> lead to </w:t>
      </w:r>
      <w:r w:rsidR="003D3FB5">
        <w:t>six</w:t>
      </w:r>
      <w:r w:rsidR="009A1504">
        <w:t xml:space="preserve"> recommendations.</w:t>
      </w:r>
    </w:p>
    <w:p w14:paraId="46B6AD3F" w14:textId="77777777" w:rsidR="00F40C67" w:rsidRPr="001E5D10" w:rsidRDefault="00F40C67" w:rsidP="00D80259">
      <w:pPr>
        <w:pStyle w:val="Heading2"/>
      </w:pPr>
      <w:bookmarkStart w:id="36" w:name="_Toc478655839"/>
      <w:r>
        <w:t>Recommendations</w:t>
      </w:r>
      <w:bookmarkEnd w:id="36"/>
    </w:p>
    <w:p w14:paraId="69213362" w14:textId="01FCB4FD" w:rsidR="00312178" w:rsidRPr="00904EFA" w:rsidRDefault="00312178" w:rsidP="002568E9">
      <w:pPr>
        <w:pStyle w:val="ListParagraph"/>
        <w:numPr>
          <w:ilvl w:val="0"/>
          <w:numId w:val="23"/>
        </w:numPr>
        <w:ind w:left="720"/>
        <w:rPr>
          <w:rFonts w:ascii="Arial" w:hAnsi="Arial" w:cs="Arial"/>
        </w:rPr>
      </w:pPr>
      <w:r w:rsidRPr="00904EFA">
        <w:rPr>
          <w:rFonts w:ascii="Arial" w:hAnsi="Arial" w:cs="Arial"/>
        </w:rPr>
        <w:t>A conceptualisation of STEM for early learning be adopted, that pertains</w:t>
      </w:r>
      <w:r w:rsidRPr="00904EFA">
        <w:rPr>
          <w:rFonts w:ascii="Arial" w:hAnsi="Arial" w:cs="Arial"/>
          <w:b/>
          <w:i/>
        </w:rPr>
        <w:t xml:space="preserve"> </w:t>
      </w:r>
      <w:r w:rsidRPr="00904EFA">
        <w:rPr>
          <w:rFonts w:ascii="Arial" w:hAnsi="Arial" w:cs="Arial"/>
        </w:rPr>
        <w:t xml:space="preserve">to </w:t>
      </w:r>
      <w:r w:rsidRPr="00904EFA">
        <w:rPr>
          <w:rFonts w:ascii="Arial" w:hAnsi="Arial" w:cs="Arial"/>
          <w:b/>
          <w:i/>
        </w:rPr>
        <w:t>the creation of learning environments in which children’s curiosity about the world can thrive via systematic, authentic investigations that utilise a range of design thinking skills and scientific knowledge and processes.</w:t>
      </w:r>
      <w:r w:rsidR="007B6D9B">
        <w:rPr>
          <w:rFonts w:ascii="Arial" w:hAnsi="Arial" w:cs="Arial"/>
          <w:b/>
          <w:i/>
        </w:rPr>
        <w:t xml:space="preserve"> </w:t>
      </w:r>
    </w:p>
    <w:p w14:paraId="39BD2D37" w14:textId="58EB61A0" w:rsidR="00312178" w:rsidRPr="00312178" w:rsidRDefault="00312178" w:rsidP="002568E9">
      <w:pPr>
        <w:numPr>
          <w:ilvl w:val="0"/>
          <w:numId w:val="23"/>
        </w:numPr>
        <w:ind w:left="720"/>
      </w:pPr>
      <w:r w:rsidRPr="00312178">
        <w:t>A list of appropriate STEM Apps</w:t>
      </w:r>
      <w:r w:rsidR="00EB67BD">
        <w:t>, based on a systematic search of available resources,</w:t>
      </w:r>
      <w:r w:rsidRPr="00312178">
        <w:t xml:space="preserve"> </w:t>
      </w:r>
      <w:r w:rsidR="00EB67BD">
        <w:t xml:space="preserve">and </w:t>
      </w:r>
      <w:r w:rsidR="00F05723">
        <w:t xml:space="preserve">which are </w:t>
      </w:r>
      <w:r w:rsidRPr="00312178">
        <w:t xml:space="preserve">suitable </w:t>
      </w:r>
      <w:r w:rsidR="00EB67BD">
        <w:t xml:space="preserve">for </w:t>
      </w:r>
      <w:r w:rsidRPr="00312178">
        <w:t>encourag</w:t>
      </w:r>
      <w:r w:rsidR="00EB67BD">
        <w:t>ing</w:t>
      </w:r>
      <w:r w:rsidRPr="00312178">
        <w:t xml:space="preserve"> early learning </w:t>
      </w:r>
      <w:proofErr w:type="gramStart"/>
      <w:r w:rsidRPr="00312178">
        <w:t>be</w:t>
      </w:r>
      <w:proofErr w:type="gramEnd"/>
      <w:r w:rsidRPr="00312178">
        <w:t xml:space="preserve"> provided to Australian early childhood </w:t>
      </w:r>
      <w:r w:rsidR="00EB67BD">
        <w:t>educators.</w:t>
      </w:r>
    </w:p>
    <w:p w14:paraId="297C5F10" w14:textId="5869AA50" w:rsidR="00312178" w:rsidRPr="00312178" w:rsidRDefault="00312178" w:rsidP="002568E9">
      <w:pPr>
        <w:numPr>
          <w:ilvl w:val="0"/>
          <w:numId w:val="23"/>
        </w:numPr>
        <w:ind w:left="720"/>
      </w:pPr>
      <w:r w:rsidRPr="00312178">
        <w:t xml:space="preserve">Educational App developers and educators can be directed to informative </w:t>
      </w:r>
      <w:r w:rsidR="00B55FAE">
        <w:t xml:space="preserve">online </w:t>
      </w:r>
      <w:r w:rsidRPr="00312178">
        <w:t>reviews of products (Apps) that will inform them in more detail about what is available to support STEM education in early learning.</w:t>
      </w:r>
    </w:p>
    <w:p w14:paraId="2357B89D" w14:textId="12D3AAAA" w:rsidR="00312178" w:rsidRPr="00312178" w:rsidRDefault="00312178" w:rsidP="002568E9">
      <w:pPr>
        <w:numPr>
          <w:ilvl w:val="0"/>
          <w:numId w:val="23"/>
        </w:numPr>
        <w:ind w:left="720"/>
      </w:pPr>
      <w:r w:rsidRPr="00312178">
        <w:lastRenderedPageBreak/>
        <w:t>Educators are supported and encouraged to think about the ways in which the use of Apps</w:t>
      </w:r>
      <w:r w:rsidR="00B55FAE">
        <w:t>, together with traditional learning and play activities</w:t>
      </w:r>
      <w:r w:rsidR="009D50D7">
        <w:t>,</w:t>
      </w:r>
      <w:r w:rsidRPr="00312178">
        <w:t xml:space="preserve"> can link to the learning outcomes at stated in the EYLF.</w:t>
      </w:r>
    </w:p>
    <w:p w14:paraId="775223AB" w14:textId="08797E43" w:rsidR="00312178" w:rsidRPr="00312178" w:rsidRDefault="00312178" w:rsidP="002568E9">
      <w:pPr>
        <w:numPr>
          <w:ilvl w:val="0"/>
          <w:numId w:val="23"/>
        </w:numPr>
        <w:ind w:left="720"/>
      </w:pPr>
      <w:r w:rsidRPr="00312178">
        <w:t xml:space="preserve">New learning Apps that would fill an important ‘gap’ </w:t>
      </w:r>
      <w:r w:rsidR="009D50D7">
        <w:t>in the current App environment sh</w:t>
      </w:r>
      <w:r w:rsidRPr="00312178">
        <w:t xml:space="preserve">ould feature: </w:t>
      </w:r>
    </w:p>
    <w:p w14:paraId="252F3FA6" w14:textId="77777777" w:rsidR="00312178" w:rsidRPr="00312178" w:rsidRDefault="00312178" w:rsidP="002568E9">
      <w:pPr>
        <w:numPr>
          <w:ilvl w:val="0"/>
          <w:numId w:val="3"/>
        </w:numPr>
        <w:ind w:left="1080"/>
      </w:pPr>
      <w:r w:rsidRPr="00312178">
        <w:t>a clear context and narrative</w:t>
      </w:r>
    </w:p>
    <w:p w14:paraId="20A985C5" w14:textId="77777777" w:rsidR="00312178" w:rsidRPr="00312178" w:rsidRDefault="00312178" w:rsidP="002568E9">
      <w:pPr>
        <w:numPr>
          <w:ilvl w:val="0"/>
          <w:numId w:val="3"/>
        </w:numPr>
        <w:ind w:left="1080"/>
      </w:pPr>
      <w:r w:rsidRPr="00312178">
        <w:t>characters that young children can identify with</w:t>
      </w:r>
    </w:p>
    <w:p w14:paraId="227D8E77" w14:textId="77777777" w:rsidR="00312178" w:rsidRPr="00312178" w:rsidRDefault="00312178" w:rsidP="002568E9">
      <w:pPr>
        <w:numPr>
          <w:ilvl w:val="0"/>
          <w:numId w:val="3"/>
        </w:numPr>
        <w:ind w:left="1080"/>
      </w:pPr>
      <w:r w:rsidRPr="00312178">
        <w:t>activities that stimulate curiosity and are challenging</w:t>
      </w:r>
    </w:p>
    <w:p w14:paraId="45CF320A" w14:textId="77777777" w:rsidR="00312178" w:rsidRPr="00312178" w:rsidRDefault="00312178" w:rsidP="002568E9">
      <w:pPr>
        <w:numPr>
          <w:ilvl w:val="0"/>
          <w:numId w:val="3"/>
        </w:numPr>
        <w:ind w:left="1080"/>
      </w:pPr>
      <w:r w:rsidRPr="00312178">
        <w:t>opportunities to practice skills and communications</w:t>
      </w:r>
    </w:p>
    <w:p w14:paraId="38BF760F" w14:textId="77777777" w:rsidR="00312178" w:rsidRPr="00312178" w:rsidRDefault="00312178" w:rsidP="002568E9">
      <w:pPr>
        <w:numPr>
          <w:ilvl w:val="0"/>
          <w:numId w:val="3"/>
        </w:numPr>
        <w:ind w:left="1080"/>
      </w:pPr>
      <w:r w:rsidRPr="00312178">
        <w:t>connections to the real world in terms of ideas and events</w:t>
      </w:r>
    </w:p>
    <w:p w14:paraId="242101C8" w14:textId="68AF159B" w:rsidR="00312178" w:rsidRPr="00312178" w:rsidRDefault="00312178" w:rsidP="002568E9">
      <w:pPr>
        <w:numPr>
          <w:ilvl w:val="0"/>
          <w:numId w:val="3"/>
        </w:numPr>
        <w:ind w:left="1080"/>
      </w:pPr>
      <w:r w:rsidRPr="00312178">
        <w:t xml:space="preserve">the ability to return to the </w:t>
      </w:r>
      <w:r w:rsidR="00F05723">
        <w:t xml:space="preserve">activity </w:t>
      </w:r>
      <w:r w:rsidRPr="00312178">
        <w:t>at a later date</w:t>
      </w:r>
    </w:p>
    <w:p w14:paraId="214E1174" w14:textId="77777777" w:rsidR="00312178" w:rsidRPr="00312178" w:rsidRDefault="00312178" w:rsidP="002568E9">
      <w:pPr>
        <w:numPr>
          <w:ilvl w:val="0"/>
          <w:numId w:val="3"/>
        </w:numPr>
        <w:ind w:left="1080"/>
      </w:pPr>
      <w:r w:rsidRPr="00312178">
        <w:t xml:space="preserve">the building of skills and knowledge in sequence, and </w:t>
      </w:r>
    </w:p>
    <w:p w14:paraId="4B0040AB" w14:textId="77777777" w:rsidR="00312178" w:rsidRPr="00312178" w:rsidRDefault="00312178" w:rsidP="002568E9">
      <w:pPr>
        <w:numPr>
          <w:ilvl w:val="0"/>
          <w:numId w:val="3"/>
        </w:numPr>
        <w:ind w:left="1080"/>
      </w:pPr>
      <w:proofErr w:type="gramStart"/>
      <w:r w:rsidRPr="00312178">
        <w:t>visually</w:t>
      </w:r>
      <w:proofErr w:type="gramEnd"/>
      <w:r w:rsidRPr="00312178">
        <w:t xml:space="preserve"> attractive and engaging graphics and interactivity. </w:t>
      </w:r>
    </w:p>
    <w:p w14:paraId="63BDBC6E" w14:textId="579C2398" w:rsidR="00312178" w:rsidRPr="00312178" w:rsidRDefault="00312178" w:rsidP="002568E9">
      <w:pPr>
        <w:numPr>
          <w:ilvl w:val="0"/>
          <w:numId w:val="23"/>
        </w:numPr>
        <w:ind w:left="720"/>
      </w:pPr>
      <w:r w:rsidRPr="00312178">
        <w:t xml:space="preserve">Educational resources can be created for educators to illustrate the ways in which existing Apps might be linked to early learning programs as well as extended with </w:t>
      </w:r>
      <w:r w:rsidR="00F05723">
        <w:t>non-digital</w:t>
      </w:r>
      <w:r w:rsidRPr="00312178">
        <w:t xml:space="preserve"> materials</w:t>
      </w:r>
      <w:r w:rsidR="0059031E">
        <w:t>.</w:t>
      </w:r>
      <w:r w:rsidRPr="00312178">
        <w:t xml:space="preserve"> </w:t>
      </w:r>
    </w:p>
    <w:p w14:paraId="00F2BFC7" w14:textId="77777777" w:rsidR="00312178" w:rsidRDefault="00312178" w:rsidP="004237E7"/>
    <w:p w14:paraId="7BB3D369" w14:textId="77777777" w:rsidR="00CC2D1B" w:rsidRDefault="000026EA" w:rsidP="006E202D">
      <w:pPr>
        <w:spacing w:after="360"/>
        <w:rPr>
          <w:rFonts w:ascii="Calibri" w:hAnsi="Calibri"/>
          <w:color w:val="548DD4"/>
          <w:sz w:val="48"/>
          <w:szCs w:val="48"/>
        </w:rPr>
      </w:pPr>
      <w:r w:rsidRPr="001E5D10">
        <w:br w:type="page"/>
      </w:r>
      <w:bookmarkStart w:id="37" w:name="_Toc273711135"/>
      <w:bookmarkEnd w:id="37"/>
      <w:r w:rsidR="0017668F" w:rsidRPr="00B375A7">
        <w:rPr>
          <w:rFonts w:ascii="Calibri" w:hAnsi="Calibri"/>
          <w:color w:val="548DD4"/>
          <w:sz w:val="48"/>
          <w:szCs w:val="48"/>
        </w:rPr>
        <w:lastRenderedPageBreak/>
        <w:t>Contents</w:t>
      </w:r>
    </w:p>
    <w:p w14:paraId="55B352B6" w14:textId="77777777" w:rsidR="006E202D" w:rsidRPr="00884387" w:rsidRDefault="00521C4B">
      <w:pPr>
        <w:pStyle w:val="TOC1"/>
        <w:tabs>
          <w:tab w:val="right" w:leader="dot" w:pos="7927"/>
        </w:tabs>
        <w:rPr>
          <w:rFonts w:ascii="Arial" w:eastAsiaTheme="minorEastAsia" w:hAnsi="Arial" w:cs="Arial"/>
          <w:b w:val="0"/>
          <w:noProof/>
          <w:color w:val="auto"/>
          <w:sz w:val="22"/>
          <w:szCs w:val="22"/>
          <w:lang w:eastAsia="en-AU"/>
        </w:rPr>
      </w:pPr>
      <w:r w:rsidRPr="00884387">
        <w:rPr>
          <w:rFonts w:ascii="Arial" w:hAnsi="Arial" w:cs="Arial"/>
          <w:b w:val="0"/>
          <w:bCs/>
          <w:color w:val="auto"/>
        </w:rPr>
        <w:fldChar w:fldCharType="begin"/>
      </w:r>
      <w:r w:rsidRPr="00884387">
        <w:rPr>
          <w:rFonts w:ascii="Arial" w:hAnsi="Arial" w:cs="Arial"/>
          <w:b w:val="0"/>
          <w:bCs/>
          <w:color w:val="auto"/>
        </w:rPr>
        <w:instrText xml:space="preserve"> TOC \o "1-3" </w:instrText>
      </w:r>
      <w:r w:rsidRPr="00884387">
        <w:rPr>
          <w:rFonts w:ascii="Arial" w:hAnsi="Arial" w:cs="Arial"/>
          <w:b w:val="0"/>
          <w:bCs/>
          <w:color w:val="auto"/>
        </w:rPr>
        <w:fldChar w:fldCharType="separate"/>
      </w:r>
      <w:r w:rsidR="006E202D" w:rsidRPr="00884387">
        <w:rPr>
          <w:rFonts w:ascii="Arial" w:hAnsi="Arial" w:cs="Arial"/>
          <w:bCs/>
          <w:noProof/>
        </w:rPr>
        <w:t>Executive</w:t>
      </w:r>
      <w:r w:rsidR="006E202D" w:rsidRPr="00884387">
        <w:rPr>
          <w:rFonts w:ascii="Arial" w:hAnsi="Arial" w:cs="Arial"/>
          <w:noProof/>
        </w:rPr>
        <w:t xml:space="preserve"> Summary</w:t>
      </w:r>
      <w:r w:rsidR="006E202D" w:rsidRPr="00884387">
        <w:rPr>
          <w:rFonts w:ascii="Arial" w:hAnsi="Arial" w:cs="Arial"/>
          <w:noProof/>
        </w:rPr>
        <w:tab/>
      </w:r>
      <w:r w:rsidR="006E202D" w:rsidRPr="00884387">
        <w:rPr>
          <w:rFonts w:ascii="Arial" w:hAnsi="Arial" w:cs="Arial"/>
          <w:noProof/>
        </w:rPr>
        <w:fldChar w:fldCharType="begin"/>
      </w:r>
      <w:r w:rsidR="006E202D" w:rsidRPr="00884387">
        <w:rPr>
          <w:rFonts w:ascii="Arial" w:hAnsi="Arial" w:cs="Arial"/>
          <w:noProof/>
        </w:rPr>
        <w:instrText xml:space="preserve"> PAGEREF _Toc478655838 \h </w:instrText>
      </w:r>
      <w:r w:rsidR="006E202D" w:rsidRPr="00884387">
        <w:rPr>
          <w:rFonts w:ascii="Arial" w:hAnsi="Arial" w:cs="Arial"/>
          <w:noProof/>
        </w:rPr>
      </w:r>
      <w:r w:rsidR="006E202D" w:rsidRPr="00884387">
        <w:rPr>
          <w:rFonts w:ascii="Arial" w:hAnsi="Arial" w:cs="Arial"/>
          <w:noProof/>
        </w:rPr>
        <w:fldChar w:fldCharType="separate"/>
      </w:r>
      <w:r w:rsidR="00E47948">
        <w:rPr>
          <w:rFonts w:ascii="Arial" w:hAnsi="Arial" w:cs="Arial"/>
          <w:noProof/>
        </w:rPr>
        <w:t>2</w:t>
      </w:r>
      <w:r w:rsidR="006E202D" w:rsidRPr="00884387">
        <w:rPr>
          <w:rFonts w:ascii="Arial" w:hAnsi="Arial" w:cs="Arial"/>
          <w:noProof/>
        </w:rPr>
        <w:fldChar w:fldCharType="end"/>
      </w:r>
    </w:p>
    <w:p w14:paraId="5B78EDED"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Recommendations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_Toc478655839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3</w:t>
      </w:r>
      <w:r w:rsidRPr="00884387">
        <w:rPr>
          <w:rFonts w:ascii="Arial" w:hAnsi="Arial" w:cs="Arial"/>
          <w:noProof/>
        </w:rPr>
        <w:fldChar w:fldCharType="end"/>
      </w:r>
    </w:p>
    <w:p w14:paraId="494C86D2" w14:textId="77777777" w:rsidR="006E202D" w:rsidRPr="00884387" w:rsidRDefault="006E202D">
      <w:pPr>
        <w:pStyle w:val="TOC1"/>
        <w:tabs>
          <w:tab w:val="right" w:leader="dot" w:pos="7927"/>
        </w:tabs>
        <w:rPr>
          <w:rFonts w:ascii="Arial" w:eastAsiaTheme="minorEastAsia" w:hAnsi="Arial" w:cs="Arial"/>
          <w:b w:val="0"/>
          <w:noProof/>
          <w:color w:val="auto"/>
          <w:sz w:val="22"/>
          <w:szCs w:val="22"/>
          <w:lang w:eastAsia="en-AU"/>
        </w:rPr>
      </w:pPr>
      <w:r w:rsidRPr="00884387">
        <w:rPr>
          <w:rFonts w:ascii="Arial" w:hAnsi="Arial" w:cs="Arial"/>
          <w:noProof/>
        </w:rPr>
        <w:t>Introduction</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_Toc478655840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7</w:t>
      </w:r>
      <w:r w:rsidRPr="00884387">
        <w:rPr>
          <w:rFonts w:ascii="Arial" w:hAnsi="Arial" w:cs="Arial"/>
          <w:noProof/>
        </w:rPr>
        <w:fldChar w:fldCharType="end"/>
      </w:r>
    </w:p>
    <w:p w14:paraId="17DD0B72"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Background</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_Toc478655841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7</w:t>
      </w:r>
      <w:r w:rsidRPr="00884387">
        <w:rPr>
          <w:rFonts w:ascii="Arial" w:hAnsi="Arial" w:cs="Arial"/>
          <w:noProof/>
        </w:rPr>
        <w:fldChar w:fldCharType="end"/>
      </w:r>
    </w:p>
    <w:p w14:paraId="160CD023"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STEM education</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_Toc478655842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7</w:t>
      </w:r>
      <w:r w:rsidRPr="00884387">
        <w:rPr>
          <w:rFonts w:ascii="Arial" w:hAnsi="Arial" w:cs="Arial"/>
          <w:noProof/>
        </w:rPr>
        <w:fldChar w:fldCharType="end"/>
      </w:r>
    </w:p>
    <w:p w14:paraId="04997947"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STEM and early learning</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_Toc478655843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9</w:t>
      </w:r>
      <w:r w:rsidRPr="00884387">
        <w:rPr>
          <w:rFonts w:ascii="Arial" w:hAnsi="Arial" w:cs="Arial"/>
          <w:noProof/>
        </w:rPr>
        <w:fldChar w:fldCharType="end"/>
      </w:r>
    </w:p>
    <w:p w14:paraId="0ECE52DE"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Multimodal Learning</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_Toc478655844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11</w:t>
      </w:r>
      <w:r w:rsidRPr="00884387">
        <w:rPr>
          <w:rFonts w:ascii="Arial" w:hAnsi="Arial" w:cs="Arial"/>
          <w:noProof/>
        </w:rPr>
        <w:fldChar w:fldCharType="end"/>
      </w:r>
    </w:p>
    <w:p w14:paraId="1C4DB95C" w14:textId="77777777" w:rsidR="006E202D" w:rsidRPr="00884387" w:rsidRDefault="006E202D">
      <w:pPr>
        <w:pStyle w:val="TOC1"/>
        <w:tabs>
          <w:tab w:val="right" w:leader="dot" w:pos="7927"/>
        </w:tabs>
        <w:rPr>
          <w:rFonts w:ascii="Arial" w:eastAsiaTheme="minorEastAsia" w:hAnsi="Arial" w:cs="Arial"/>
          <w:b w:val="0"/>
          <w:noProof/>
          <w:color w:val="auto"/>
          <w:sz w:val="22"/>
          <w:szCs w:val="22"/>
          <w:lang w:eastAsia="en-AU"/>
        </w:rPr>
      </w:pPr>
      <w:r w:rsidRPr="00884387">
        <w:rPr>
          <w:rFonts w:ascii="Arial" w:hAnsi="Arial" w:cs="Arial"/>
          <w:noProof/>
        </w:rPr>
        <w:t>A systematic analysis of STEM Apps for early learning</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_Toc478655845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12</w:t>
      </w:r>
      <w:r w:rsidRPr="00884387">
        <w:rPr>
          <w:rFonts w:ascii="Arial" w:hAnsi="Arial" w:cs="Arial"/>
          <w:noProof/>
        </w:rPr>
        <w:fldChar w:fldCharType="end"/>
      </w:r>
    </w:p>
    <w:p w14:paraId="6CCCC66D"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STEM Apps and early learning</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_Toc478655846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13</w:t>
      </w:r>
      <w:r w:rsidRPr="00884387">
        <w:rPr>
          <w:rFonts w:ascii="Arial" w:hAnsi="Arial" w:cs="Arial"/>
          <w:noProof/>
        </w:rPr>
        <w:fldChar w:fldCharType="end"/>
      </w:r>
    </w:p>
    <w:p w14:paraId="06E532CC"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Method</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_Toc478655847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13</w:t>
      </w:r>
      <w:r w:rsidRPr="00884387">
        <w:rPr>
          <w:rFonts w:ascii="Arial" w:hAnsi="Arial" w:cs="Arial"/>
          <w:noProof/>
        </w:rPr>
        <w:fldChar w:fldCharType="end"/>
      </w:r>
    </w:p>
    <w:p w14:paraId="21DA5E81"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Linking Apps to the EYLF</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_Toc478655848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17</w:t>
      </w:r>
      <w:r w:rsidRPr="00884387">
        <w:rPr>
          <w:rFonts w:ascii="Arial" w:hAnsi="Arial" w:cs="Arial"/>
          <w:noProof/>
        </w:rPr>
        <w:fldChar w:fldCharType="end"/>
      </w:r>
    </w:p>
    <w:p w14:paraId="51683CA6" w14:textId="77777777" w:rsidR="006E202D" w:rsidRPr="00884387" w:rsidRDefault="006E202D">
      <w:pPr>
        <w:pStyle w:val="TOC1"/>
        <w:tabs>
          <w:tab w:val="right" w:leader="dot" w:pos="7927"/>
        </w:tabs>
        <w:rPr>
          <w:rFonts w:ascii="Arial" w:eastAsiaTheme="minorEastAsia" w:hAnsi="Arial" w:cs="Arial"/>
          <w:b w:val="0"/>
          <w:noProof/>
          <w:color w:val="auto"/>
          <w:sz w:val="22"/>
          <w:szCs w:val="22"/>
          <w:lang w:eastAsia="en-AU"/>
        </w:rPr>
      </w:pPr>
      <w:r w:rsidRPr="00884387">
        <w:rPr>
          <w:rFonts w:ascii="Arial" w:hAnsi="Arial" w:cs="Arial"/>
          <w:noProof/>
        </w:rPr>
        <w:t>Gap analysis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_Toc478655849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20</w:t>
      </w:r>
      <w:r w:rsidRPr="00884387">
        <w:rPr>
          <w:rFonts w:ascii="Arial" w:hAnsi="Arial" w:cs="Arial"/>
          <w:noProof/>
        </w:rPr>
        <w:fldChar w:fldCharType="end"/>
      </w:r>
    </w:p>
    <w:p w14:paraId="26EB9894"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Future Apps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_Toc478655850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21</w:t>
      </w:r>
      <w:r w:rsidRPr="00884387">
        <w:rPr>
          <w:rFonts w:ascii="Arial" w:hAnsi="Arial" w:cs="Arial"/>
          <w:noProof/>
        </w:rPr>
        <w:fldChar w:fldCharType="end"/>
      </w:r>
    </w:p>
    <w:p w14:paraId="37492B4D"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Conclusions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_Toc478655851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23</w:t>
      </w:r>
      <w:r w:rsidRPr="00884387">
        <w:rPr>
          <w:rFonts w:ascii="Arial" w:hAnsi="Arial" w:cs="Arial"/>
          <w:noProof/>
        </w:rPr>
        <w:fldChar w:fldCharType="end"/>
      </w:r>
    </w:p>
    <w:p w14:paraId="0D0EF208" w14:textId="77777777" w:rsidR="006E202D" w:rsidRPr="00884387" w:rsidRDefault="006E202D">
      <w:pPr>
        <w:pStyle w:val="TOC1"/>
        <w:tabs>
          <w:tab w:val="right" w:leader="dot" w:pos="7927"/>
        </w:tabs>
        <w:rPr>
          <w:rFonts w:ascii="Arial" w:eastAsiaTheme="minorEastAsia" w:hAnsi="Arial" w:cs="Arial"/>
          <w:b w:val="0"/>
          <w:noProof/>
          <w:color w:val="auto"/>
          <w:sz w:val="22"/>
          <w:szCs w:val="22"/>
          <w:lang w:eastAsia="en-AU"/>
        </w:rPr>
      </w:pPr>
      <w:r w:rsidRPr="00884387">
        <w:rPr>
          <w:rFonts w:ascii="Arial" w:hAnsi="Arial" w:cs="Arial"/>
          <w:noProof/>
        </w:rPr>
        <w:t>References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_Toc478655852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25</w:t>
      </w:r>
      <w:r w:rsidRPr="00884387">
        <w:rPr>
          <w:rFonts w:ascii="Arial" w:hAnsi="Arial" w:cs="Arial"/>
          <w:noProof/>
        </w:rPr>
        <w:fldChar w:fldCharType="end"/>
      </w:r>
    </w:p>
    <w:p w14:paraId="1167D435" w14:textId="77777777" w:rsidR="006E202D" w:rsidRPr="00884387" w:rsidRDefault="006E202D">
      <w:pPr>
        <w:pStyle w:val="TOC1"/>
        <w:tabs>
          <w:tab w:val="right" w:leader="dot" w:pos="7927"/>
        </w:tabs>
        <w:rPr>
          <w:rFonts w:ascii="Arial" w:eastAsiaTheme="minorEastAsia" w:hAnsi="Arial" w:cs="Arial"/>
          <w:b w:val="0"/>
          <w:noProof/>
          <w:color w:val="auto"/>
          <w:sz w:val="22"/>
          <w:szCs w:val="22"/>
          <w:lang w:eastAsia="en-AU"/>
        </w:rPr>
      </w:pPr>
      <w:r w:rsidRPr="00884387">
        <w:rPr>
          <w:rFonts w:ascii="Arial" w:hAnsi="Arial" w:cs="Arial"/>
          <w:noProof/>
        </w:rPr>
        <w:t>Appendices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_Toc478655853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26</w:t>
      </w:r>
      <w:r w:rsidRPr="00884387">
        <w:rPr>
          <w:rFonts w:ascii="Arial" w:hAnsi="Arial" w:cs="Arial"/>
          <w:noProof/>
        </w:rPr>
        <w:fldChar w:fldCharType="end"/>
      </w:r>
    </w:p>
    <w:p w14:paraId="5744AAAD"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Appendix 1: 45 iPad STEM Apps for Early Learning</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_Toc478655854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28</w:t>
      </w:r>
      <w:r w:rsidRPr="00884387">
        <w:rPr>
          <w:rFonts w:ascii="Arial" w:hAnsi="Arial" w:cs="Arial"/>
          <w:noProof/>
        </w:rPr>
        <w:fldChar w:fldCharType="end"/>
      </w:r>
    </w:p>
    <w:p w14:paraId="00549C3F"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Appendix 2: 10 In-depth Reviews</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_Toc478655855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30</w:t>
      </w:r>
      <w:r w:rsidRPr="00884387">
        <w:rPr>
          <w:rFonts w:ascii="Arial" w:hAnsi="Arial" w:cs="Arial"/>
          <w:noProof/>
        </w:rPr>
        <w:fldChar w:fldCharType="end"/>
      </w:r>
    </w:p>
    <w:p w14:paraId="48FAD7DB"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1</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_Toc478655856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31</w:t>
      </w:r>
      <w:r w:rsidRPr="00884387">
        <w:rPr>
          <w:rFonts w:ascii="Arial" w:hAnsi="Arial" w:cs="Arial"/>
          <w:noProof/>
        </w:rPr>
        <w:fldChar w:fldCharType="end"/>
      </w:r>
    </w:p>
    <w:p w14:paraId="5A37C486"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2</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_Toc478655857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34</w:t>
      </w:r>
      <w:r w:rsidRPr="00884387">
        <w:rPr>
          <w:rFonts w:ascii="Arial" w:hAnsi="Arial" w:cs="Arial"/>
          <w:noProof/>
        </w:rPr>
        <w:fldChar w:fldCharType="end"/>
      </w:r>
    </w:p>
    <w:p w14:paraId="287B3A59"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3</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_Toc478655858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36</w:t>
      </w:r>
      <w:r w:rsidRPr="00884387">
        <w:rPr>
          <w:rFonts w:ascii="Arial" w:hAnsi="Arial" w:cs="Arial"/>
          <w:noProof/>
        </w:rPr>
        <w:fldChar w:fldCharType="end"/>
      </w:r>
    </w:p>
    <w:p w14:paraId="1A7A30DE"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4</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_Toc478655859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38</w:t>
      </w:r>
      <w:r w:rsidRPr="00884387">
        <w:rPr>
          <w:rFonts w:ascii="Arial" w:hAnsi="Arial" w:cs="Arial"/>
          <w:noProof/>
        </w:rPr>
        <w:fldChar w:fldCharType="end"/>
      </w:r>
    </w:p>
    <w:p w14:paraId="5CB16187"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5</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_Toc478655860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40</w:t>
      </w:r>
      <w:r w:rsidRPr="00884387">
        <w:rPr>
          <w:rFonts w:ascii="Arial" w:hAnsi="Arial" w:cs="Arial"/>
          <w:noProof/>
        </w:rPr>
        <w:fldChar w:fldCharType="end"/>
      </w:r>
    </w:p>
    <w:p w14:paraId="1BF770AE"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6</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_Toc478655861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43</w:t>
      </w:r>
      <w:r w:rsidRPr="00884387">
        <w:rPr>
          <w:rFonts w:ascii="Arial" w:hAnsi="Arial" w:cs="Arial"/>
          <w:noProof/>
        </w:rPr>
        <w:fldChar w:fldCharType="end"/>
      </w:r>
    </w:p>
    <w:p w14:paraId="7EAA879E"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7</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_Toc478655862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45</w:t>
      </w:r>
      <w:r w:rsidRPr="00884387">
        <w:rPr>
          <w:rFonts w:ascii="Arial" w:hAnsi="Arial" w:cs="Arial"/>
          <w:noProof/>
        </w:rPr>
        <w:fldChar w:fldCharType="end"/>
      </w:r>
    </w:p>
    <w:p w14:paraId="6F21B261"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8</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_Toc478655863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48</w:t>
      </w:r>
      <w:r w:rsidRPr="00884387">
        <w:rPr>
          <w:rFonts w:ascii="Arial" w:hAnsi="Arial" w:cs="Arial"/>
          <w:noProof/>
        </w:rPr>
        <w:fldChar w:fldCharType="end"/>
      </w:r>
    </w:p>
    <w:p w14:paraId="7AC52859"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9</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_Toc478655864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50</w:t>
      </w:r>
      <w:r w:rsidRPr="00884387">
        <w:rPr>
          <w:rFonts w:ascii="Arial" w:hAnsi="Arial" w:cs="Arial"/>
          <w:noProof/>
        </w:rPr>
        <w:fldChar w:fldCharType="end"/>
      </w:r>
    </w:p>
    <w:p w14:paraId="78A9DAEF" w14:textId="77777777" w:rsidR="006E202D" w:rsidRPr="00884387" w:rsidRDefault="006E202D">
      <w:pPr>
        <w:pStyle w:val="TOC3"/>
        <w:tabs>
          <w:tab w:val="right" w:leader="dot" w:pos="7927"/>
        </w:tabs>
        <w:rPr>
          <w:rFonts w:ascii="Arial" w:eastAsiaTheme="minorEastAsia" w:hAnsi="Arial" w:cs="Arial"/>
          <w:noProof/>
          <w:color w:val="auto"/>
          <w:lang w:eastAsia="en-AU"/>
        </w:rPr>
      </w:pPr>
      <w:r w:rsidRPr="00884387">
        <w:rPr>
          <w:rFonts w:ascii="Arial" w:hAnsi="Arial" w:cs="Arial"/>
          <w:noProof/>
        </w:rPr>
        <w:t>STEM App Review 10</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_Toc478655865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53</w:t>
      </w:r>
      <w:r w:rsidRPr="00884387">
        <w:rPr>
          <w:rFonts w:ascii="Arial" w:hAnsi="Arial" w:cs="Arial"/>
          <w:noProof/>
        </w:rPr>
        <w:fldChar w:fldCharType="end"/>
      </w:r>
    </w:p>
    <w:p w14:paraId="274105BA"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Appendix 3: Mapping Matrix - 4-5 year old iPad STEM Apps to the Early Years Learning Framework</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_Toc478655866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56</w:t>
      </w:r>
      <w:r w:rsidRPr="00884387">
        <w:rPr>
          <w:rFonts w:ascii="Arial" w:hAnsi="Arial" w:cs="Arial"/>
          <w:noProof/>
        </w:rPr>
        <w:fldChar w:fldCharType="end"/>
      </w:r>
    </w:p>
    <w:p w14:paraId="048570A3" w14:textId="77777777" w:rsidR="006E202D" w:rsidRPr="00884387" w:rsidRDefault="006E202D">
      <w:pPr>
        <w:pStyle w:val="TOC2"/>
        <w:tabs>
          <w:tab w:val="right" w:leader="dot" w:pos="7927"/>
        </w:tabs>
        <w:rPr>
          <w:rFonts w:ascii="Arial" w:eastAsiaTheme="minorEastAsia" w:hAnsi="Arial" w:cs="Arial"/>
          <w:b w:val="0"/>
          <w:noProof/>
          <w:color w:val="auto"/>
          <w:lang w:eastAsia="en-AU"/>
        </w:rPr>
      </w:pPr>
      <w:r w:rsidRPr="00884387">
        <w:rPr>
          <w:rFonts w:ascii="Arial" w:hAnsi="Arial" w:cs="Arial"/>
          <w:noProof/>
        </w:rPr>
        <w:t>Appendix 4: A Kindergarten Learning Story</w:t>
      </w:r>
      <w:r w:rsidRPr="00884387">
        <w:rPr>
          <w:rFonts w:ascii="Arial" w:hAnsi="Arial" w:cs="Arial"/>
          <w:noProof/>
        </w:rPr>
        <w:tab/>
      </w:r>
      <w:r w:rsidRPr="00884387">
        <w:rPr>
          <w:rFonts w:ascii="Arial" w:hAnsi="Arial" w:cs="Arial"/>
          <w:noProof/>
        </w:rPr>
        <w:fldChar w:fldCharType="begin"/>
      </w:r>
      <w:r w:rsidRPr="00884387">
        <w:rPr>
          <w:rFonts w:ascii="Arial" w:hAnsi="Arial" w:cs="Arial"/>
          <w:noProof/>
        </w:rPr>
        <w:instrText xml:space="preserve"> PAGEREF _Toc478655867 \h </w:instrText>
      </w:r>
      <w:r w:rsidRPr="00884387">
        <w:rPr>
          <w:rFonts w:ascii="Arial" w:hAnsi="Arial" w:cs="Arial"/>
          <w:noProof/>
        </w:rPr>
      </w:r>
      <w:r w:rsidRPr="00884387">
        <w:rPr>
          <w:rFonts w:ascii="Arial" w:hAnsi="Arial" w:cs="Arial"/>
          <w:noProof/>
        </w:rPr>
        <w:fldChar w:fldCharType="separate"/>
      </w:r>
      <w:r w:rsidR="00E47948">
        <w:rPr>
          <w:rFonts w:ascii="Arial" w:hAnsi="Arial" w:cs="Arial"/>
          <w:noProof/>
        </w:rPr>
        <w:t>59</w:t>
      </w:r>
      <w:r w:rsidRPr="00884387">
        <w:rPr>
          <w:rFonts w:ascii="Arial" w:hAnsi="Arial" w:cs="Arial"/>
          <w:noProof/>
        </w:rPr>
        <w:fldChar w:fldCharType="end"/>
      </w:r>
    </w:p>
    <w:p w14:paraId="4CB9AA9F" w14:textId="6AD55CB2" w:rsidR="00E60CCB" w:rsidRPr="008734B0" w:rsidRDefault="00521C4B" w:rsidP="0017668F">
      <w:pPr>
        <w:rPr>
          <w:b/>
          <w:bCs/>
        </w:rPr>
      </w:pPr>
      <w:r w:rsidRPr="00884387">
        <w:rPr>
          <w:rFonts w:cs="Arial"/>
          <w:b/>
          <w:bCs/>
          <w:color w:val="auto"/>
        </w:rPr>
        <w:fldChar w:fldCharType="end"/>
      </w:r>
    </w:p>
    <w:p w14:paraId="72866794" w14:textId="77777777" w:rsidR="006E202D" w:rsidRDefault="006E202D">
      <w:pPr>
        <w:spacing w:before="0" w:after="0" w:line="240" w:lineRule="auto"/>
        <w:rPr>
          <w:rFonts w:ascii="Calibri" w:hAnsi="Calibri"/>
          <w:color w:val="548DD4"/>
          <w:sz w:val="48"/>
          <w:szCs w:val="48"/>
        </w:rPr>
      </w:pPr>
      <w:r>
        <w:rPr>
          <w:rFonts w:ascii="Calibri" w:hAnsi="Calibri"/>
          <w:color w:val="548DD4"/>
          <w:sz w:val="48"/>
          <w:szCs w:val="48"/>
        </w:rPr>
        <w:br w:type="page"/>
      </w:r>
    </w:p>
    <w:p w14:paraId="2A9B191D" w14:textId="0E5BCAF9" w:rsidR="006C0FA9" w:rsidRDefault="0017668F" w:rsidP="006E202D">
      <w:pPr>
        <w:spacing w:after="360"/>
        <w:rPr>
          <w:rFonts w:ascii="Calibri" w:hAnsi="Calibri"/>
          <w:color w:val="548DD4"/>
          <w:sz w:val="48"/>
          <w:szCs w:val="48"/>
        </w:rPr>
      </w:pPr>
      <w:r w:rsidRPr="00B375A7">
        <w:rPr>
          <w:rFonts w:ascii="Calibri" w:hAnsi="Calibri"/>
          <w:color w:val="548DD4"/>
          <w:sz w:val="48"/>
          <w:szCs w:val="48"/>
        </w:rPr>
        <w:lastRenderedPageBreak/>
        <w:t>Contact</w:t>
      </w:r>
    </w:p>
    <w:p w14:paraId="49E2C534" w14:textId="77777777" w:rsidR="006C0FA9" w:rsidRPr="00312178" w:rsidRDefault="006C0FA9" w:rsidP="006C0FA9">
      <w:pPr>
        <w:ind w:left="57"/>
        <w:rPr>
          <w:b/>
          <w:bCs/>
        </w:rPr>
      </w:pPr>
      <w:r w:rsidRPr="00312178">
        <w:rPr>
          <w:b/>
          <w:bCs/>
        </w:rPr>
        <w:t xml:space="preserve">Professor Nicola </w:t>
      </w:r>
      <w:proofErr w:type="spellStart"/>
      <w:r w:rsidRPr="00312178">
        <w:rPr>
          <w:b/>
          <w:bCs/>
        </w:rPr>
        <w:t>Yelland</w:t>
      </w:r>
      <w:proofErr w:type="spellEnd"/>
      <w:r w:rsidRPr="00312178">
        <w:rPr>
          <w:b/>
          <w:bCs/>
        </w:rPr>
        <w:t xml:space="preserve"> </w:t>
      </w:r>
    </w:p>
    <w:p w14:paraId="1BB437FB" w14:textId="77777777" w:rsidR="006C0FA9" w:rsidRPr="00312178" w:rsidRDefault="006C0FA9" w:rsidP="006C0FA9">
      <w:pPr>
        <w:ind w:left="57"/>
        <w:rPr>
          <w:bCs/>
        </w:rPr>
      </w:pPr>
      <w:proofErr w:type="gramStart"/>
      <w:r w:rsidRPr="00312178">
        <w:rPr>
          <w:bCs/>
        </w:rPr>
        <w:t>College of Education</w:t>
      </w:r>
      <w:r>
        <w:rPr>
          <w:bCs/>
        </w:rPr>
        <w:br/>
      </w:r>
      <w:r w:rsidRPr="00312178">
        <w:rPr>
          <w:bCs/>
        </w:rPr>
        <w:t>Victoria University</w:t>
      </w:r>
      <w:r>
        <w:rPr>
          <w:bCs/>
        </w:rPr>
        <w:br/>
        <w:t>P.O. Box 14428</w:t>
      </w:r>
      <w:r>
        <w:rPr>
          <w:bCs/>
        </w:rPr>
        <w:br/>
      </w:r>
      <w:r w:rsidRPr="00312178">
        <w:rPr>
          <w:bCs/>
        </w:rPr>
        <w:t xml:space="preserve">Melbourne </w:t>
      </w:r>
      <w:r>
        <w:rPr>
          <w:bCs/>
        </w:rPr>
        <w:br/>
        <w:t>Victoria, 8001</w:t>
      </w:r>
      <w:r>
        <w:rPr>
          <w:bCs/>
        </w:rPr>
        <w:br/>
      </w:r>
      <w:r w:rsidRPr="00312178">
        <w:rPr>
          <w:bCs/>
        </w:rPr>
        <w:t>Australia.</w:t>
      </w:r>
      <w:proofErr w:type="gramEnd"/>
    </w:p>
    <w:p w14:paraId="6BD454B9" w14:textId="12FBD5BB" w:rsidR="006C0FA9" w:rsidRDefault="006C0FA9" w:rsidP="006C0FA9">
      <w:pPr>
        <w:ind w:left="57"/>
        <w:rPr>
          <w:b/>
          <w:bCs/>
        </w:rPr>
      </w:pPr>
      <w:r w:rsidRPr="00312178">
        <w:rPr>
          <w:b/>
          <w:bCs/>
        </w:rPr>
        <w:t xml:space="preserve">Email: </w:t>
      </w:r>
      <w:hyperlink r:id="rId15" w:history="1">
        <w:r w:rsidRPr="00312178">
          <w:rPr>
            <w:b/>
            <w:bCs/>
          </w:rPr>
          <w:t>nicola.yelland@vu.edu.au</w:t>
        </w:r>
      </w:hyperlink>
      <w:r w:rsidR="006E202D">
        <w:rPr>
          <w:b/>
          <w:bCs/>
        </w:rPr>
        <w:t xml:space="preserve"> </w:t>
      </w:r>
      <w:r>
        <w:rPr>
          <w:b/>
          <w:bCs/>
        </w:rPr>
        <w:br/>
      </w:r>
      <w:r w:rsidRPr="00312178">
        <w:rPr>
          <w:b/>
          <w:bCs/>
        </w:rPr>
        <w:t xml:space="preserve">Tel: 03 9919 4904 </w:t>
      </w:r>
    </w:p>
    <w:p w14:paraId="0499B3A9" w14:textId="77777777" w:rsidR="00B24BBB" w:rsidRDefault="00B24BBB" w:rsidP="00312178">
      <w:pPr>
        <w:rPr>
          <w:b/>
          <w:bCs/>
        </w:rPr>
      </w:pPr>
    </w:p>
    <w:p w14:paraId="6257616F" w14:textId="77777777" w:rsidR="005C7C6D" w:rsidRPr="002455A2" w:rsidRDefault="004237E7" w:rsidP="00D80259">
      <w:pPr>
        <w:pStyle w:val="Heading1"/>
        <w:rPr>
          <w:color w:val="FFFFFF" w:themeColor="background1"/>
        </w:rPr>
      </w:pPr>
      <w:bookmarkStart w:id="38" w:name="_Toc273711136"/>
      <w:bookmarkStart w:id="39" w:name="_Toc273708703"/>
      <w:bookmarkStart w:id="40" w:name="_Toc274309056"/>
      <w:bookmarkEnd w:id="38"/>
      <w:r>
        <w:br w:type="page"/>
      </w:r>
      <w:bookmarkStart w:id="41" w:name="_Toc478655840"/>
      <w:bookmarkEnd w:id="39"/>
      <w:bookmarkEnd w:id="40"/>
      <w:r w:rsidR="005C7C6D" w:rsidRPr="00904EFA">
        <w:lastRenderedPageBreak/>
        <w:t>Introduction</w:t>
      </w:r>
      <w:bookmarkEnd w:id="41"/>
    </w:p>
    <w:p w14:paraId="6465B643" w14:textId="2D0E0DB8" w:rsidR="005F0D50" w:rsidRDefault="005F0D50" w:rsidP="00D80259">
      <w:pPr>
        <w:pStyle w:val="Heading2"/>
      </w:pPr>
      <w:bookmarkStart w:id="42" w:name="_Toc478655841"/>
      <w:bookmarkStart w:id="43" w:name="_Toc325998424"/>
      <w:bookmarkStart w:id="44" w:name="_Toc325998682"/>
      <w:r>
        <w:t>Background</w:t>
      </w:r>
      <w:bookmarkEnd w:id="42"/>
    </w:p>
    <w:p w14:paraId="2D834111" w14:textId="03093609" w:rsidR="00F40C67" w:rsidRDefault="00F40C67" w:rsidP="00F40C67">
      <w:r w:rsidRPr="00F40C67">
        <w:t>This report pertains to STEM education and the early learning experiences of preschool children (aged 4-5 years of age).</w:t>
      </w:r>
      <w:r w:rsidR="007B6D9B">
        <w:t xml:space="preserve"> </w:t>
      </w:r>
      <w:r w:rsidRPr="00F40C67">
        <w:t xml:space="preserve">In particular it focuses on the use of tablet technologies (iPad) and the ways in which they might provide opportunities for young children to participate in investigations of their </w:t>
      </w:r>
      <w:proofErr w:type="spellStart"/>
      <w:r w:rsidRPr="00F40C67">
        <w:t>lifeworlds</w:t>
      </w:r>
      <w:proofErr w:type="spellEnd"/>
      <w:r w:rsidRPr="00F40C67">
        <w:t>, that is, all the places that young children inhabit.</w:t>
      </w:r>
      <w:r w:rsidR="007B6D9B">
        <w:t xml:space="preserve"> </w:t>
      </w:r>
      <w:r w:rsidRPr="00F40C67">
        <w:t>This learning forms the foundation for later learning in terms of the acquisition of knowledge, skills and dispositions that will enable children to participate in schools and society in a m</w:t>
      </w:r>
      <w:r>
        <w:t>eaningful and productive ways.</w:t>
      </w:r>
    </w:p>
    <w:p w14:paraId="1F640185" w14:textId="77777777" w:rsidR="003F4059" w:rsidRDefault="003F4059" w:rsidP="003F4059">
      <w:r>
        <w:t>This research report was commissioned to:</w:t>
      </w:r>
    </w:p>
    <w:p w14:paraId="5A9B04B6" w14:textId="77777777" w:rsidR="003F4059" w:rsidRPr="009A7986" w:rsidRDefault="003F4059" w:rsidP="004F2AC9">
      <w:pPr>
        <w:numPr>
          <w:ilvl w:val="0"/>
          <w:numId w:val="19"/>
        </w:numPr>
      </w:pPr>
      <w:r w:rsidRPr="009A7986">
        <w:t xml:space="preserve">Identify a range of </w:t>
      </w:r>
      <w:r w:rsidR="00F57CCB">
        <w:t>STEM</w:t>
      </w:r>
      <w:r w:rsidRPr="009A7986">
        <w:t xml:space="preserve"> Apps currently available on the</w:t>
      </w:r>
      <w:r>
        <w:t xml:space="preserve"> iTunes Apple store that generate STEM learning</w:t>
      </w:r>
      <w:r w:rsidRPr="009A7986">
        <w:t xml:space="preserve"> opportunities for children aged 4-5 in early learning environments.</w:t>
      </w:r>
    </w:p>
    <w:p w14:paraId="08109934" w14:textId="77777777" w:rsidR="003F4059" w:rsidRPr="009A7986" w:rsidRDefault="003F4059" w:rsidP="004F2AC9">
      <w:pPr>
        <w:numPr>
          <w:ilvl w:val="0"/>
          <w:numId w:val="19"/>
        </w:numPr>
      </w:pPr>
      <w:r w:rsidRPr="009A7986">
        <w:t>Develop a working definition of STEM for the early years.</w:t>
      </w:r>
    </w:p>
    <w:p w14:paraId="7FD2269F" w14:textId="77777777" w:rsidR="003F4059" w:rsidRPr="009A7986" w:rsidRDefault="003F4059" w:rsidP="004F2AC9">
      <w:pPr>
        <w:numPr>
          <w:ilvl w:val="0"/>
          <w:numId w:val="19"/>
        </w:numPr>
      </w:pPr>
      <w:r w:rsidRPr="009A7986">
        <w:t xml:space="preserve">Conduct a gap analysis of the identified early learning STEM Apps that explicitly connects these with the Early Years Learning Framework (EYLF). </w:t>
      </w:r>
    </w:p>
    <w:p w14:paraId="3C208D96" w14:textId="77777777" w:rsidR="003F4059" w:rsidRPr="00F40C67" w:rsidRDefault="003F4059" w:rsidP="00362FCA">
      <w:pPr>
        <w:numPr>
          <w:ilvl w:val="0"/>
          <w:numId w:val="19"/>
        </w:numPr>
      </w:pPr>
      <w:r>
        <w:t>R</w:t>
      </w:r>
      <w:r w:rsidRPr="009A7986">
        <w:t>eview</w:t>
      </w:r>
      <w:r>
        <w:t xml:space="preserve"> 10 </w:t>
      </w:r>
      <w:r w:rsidRPr="009A7986">
        <w:t>exemplary Apps</w:t>
      </w:r>
      <w:r>
        <w:t xml:space="preserve"> in depth and develop a qualitative review framework</w:t>
      </w:r>
      <w:r w:rsidRPr="009A7986">
        <w:t>.</w:t>
      </w:r>
    </w:p>
    <w:p w14:paraId="47E475A7" w14:textId="6A1DEC27" w:rsidR="00F40C67" w:rsidRPr="00F40C67" w:rsidRDefault="00F40C67" w:rsidP="00F40C67">
      <w:r w:rsidRPr="00F40C67">
        <w:t xml:space="preserve">In this section a </w:t>
      </w:r>
      <w:r w:rsidR="005F0D50">
        <w:t>working definition</w:t>
      </w:r>
      <w:r w:rsidRPr="00F40C67">
        <w:t xml:space="preserve"> of STEM for early learning is derived from the research literature and linked with early years pedagogies as exemplified in the Early Years Learning Framework (EYLF)</w:t>
      </w:r>
      <w:r w:rsidRPr="00F40C67">
        <w:rPr>
          <w:vertAlign w:val="superscript"/>
        </w:rPr>
        <w:footnoteReference w:id="1"/>
      </w:r>
      <w:r w:rsidRPr="00F40C67">
        <w:t xml:space="preserve"> This conceptualisation then forms the basis of a systematic search of the Applications (Apps) currently available for STEM education that are available in iTunes. </w:t>
      </w:r>
    </w:p>
    <w:p w14:paraId="2282706B" w14:textId="77777777" w:rsidR="00F40C67" w:rsidRPr="00F40C67" w:rsidRDefault="00F40C67" w:rsidP="00D80259">
      <w:pPr>
        <w:pStyle w:val="Heading2"/>
      </w:pPr>
      <w:bookmarkStart w:id="45" w:name="_Toc325965741"/>
      <w:bookmarkStart w:id="46" w:name="_Toc478655842"/>
      <w:r w:rsidRPr="00F40C67">
        <w:t>STEM education</w:t>
      </w:r>
      <w:bookmarkEnd w:id="45"/>
      <w:bookmarkEnd w:id="46"/>
    </w:p>
    <w:p w14:paraId="011F902B" w14:textId="3962656E" w:rsidR="00F40C67" w:rsidRPr="00F40C67" w:rsidRDefault="00F40C67" w:rsidP="00F40C67">
      <w:r w:rsidRPr="00F40C67">
        <w:t>Increasingly as we proceed through the 21</w:t>
      </w:r>
      <w:r w:rsidRPr="00F40C67">
        <w:rPr>
          <w:vertAlign w:val="superscript"/>
        </w:rPr>
        <w:t>st</w:t>
      </w:r>
      <w:r w:rsidRPr="00F40C67">
        <w:t xml:space="preserve"> century concerns are expressed about the ways in which schooling systems are able to prepare students for radically different lives from previous generations.</w:t>
      </w:r>
      <w:r w:rsidR="007B6D9B">
        <w:t xml:space="preserve"> </w:t>
      </w:r>
      <w:r w:rsidRPr="00F40C67">
        <w:t>This has been manifested in the 21</w:t>
      </w:r>
      <w:r w:rsidRPr="00F40C67">
        <w:rPr>
          <w:vertAlign w:val="superscript"/>
        </w:rPr>
        <w:t>st</w:t>
      </w:r>
      <w:r w:rsidRPr="00F40C67">
        <w:t xml:space="preserve"> century skills movement (e.g. Partnerships for the 21</w:t>
      </w:r>
      <w:r w:rsidRPr="00F40C67">
        <w:rPr>
          <w:vertAlign w:val="superscript"/>
        </w:rPr>
        <w:t>st</w:t>
      </w:r>
      <w:r w:rsidRPr="00F40C67">
        <w:t xml:space="preserve"> century 2008, Trilling &amp; </w:t>
      </w:r>
      <w:proofErr w:type="spellStart"/>
      <w:r w:rsidRPr="00F40C67">
        <w:t>Fadel</w:t>
      </w:r>
      <w:proofErr w:type="spellEnd"/>
      <w:r w:rsidRPr="00F40C67">
        <w:t xml:space="preserve">, 2009) </w:t>
      </w:r>
      <w:r w:rsidR="00B933EB">
        <w:t>that</w:t>
      </w:r>
      <w:r w:rsidRPr="00F40C67">
        <w:t xml:space="preserve"> focuses on the key skills of critical thinking, creativity, collaborations, and communication and now incorporates citizenship and </w:t>
      </w:r>
      <w:r w:rsidRPr="00F40C67">
        <w:lastRenderedPageBreak/>
        <w:t>character. There has been</w:t>
      </w:r>
      <w:r w:rsidR="00EB59D6">
        <w:t xml:space="preserve"> an increasing realisation that</w:t>
      </w:r>
      <w:r w:rsidRPr="00F40C67">
        <w:t xml:space="preserve"> because new knowledge is not, by definition, predictable in advance, the skills required to function in the new era are grounded in being able to engage in critical thinking, problem solving, and problem posing in collaborative global contexts across traditional disciplines.</w:t>
      </w:r>
      <w:r w:rsidR="007B6D9B">
        <w:t xml:space="preserve"> </w:t>
      </w:r>
      <w:r w:rsidRPr="00F40C67">
        <w:t>Many governments and educators view this as a science based issue and are concerned about the lack of interest of students to study the traditional science subjects in schools and universities.</w:t>
      </w:r>
      <w:r w:rsidR="007B6D9B">
        <w:t xml:space="preserve"> </w:t>
      </w:r>
      <w:r w:rsidRPr="00F40C67">
        <w:t>This concern has been ma</w:t>
      </w:r>
      <w:r>
        <w:t>nifested in the STEM movement.</w:t>
      </w:r>
    </w:p>
    <w:p w14:paraId="32EA6630" w14:textId="5C244513" w:rsidR="00F40C67" w:rsidRPr="00F40C67" w:rsidRDefault="00F40C67" w:rsidP="00F40C67">
      <w:r w:rsidRPr="00F40C67">
        <w:t>The National Innovation and Science Agenda (NISA) in Australia</w:t>
      </w:r>
      <w:r w:rsidRPr="00F40C67">
        <w:rPr>
          <w:vertAlign w:val="superscript"/>
        </w:rPr>
        <w:footnoteReference w:id="2"/>
      </w:r>
      <w:r w:rsidRPr="00F40C67">
        <w:t>, puts innovation and the sciences together at the core of the Government’s policy agenda.</w:t>
      </w:r>
      <w:r w:rsidR="007B6D9B">
        <w:t xml:space="preserve"> </w:t>
      </w:r>
      <w:r w:rsidRPr="00F40C67">
        <w:t>Reforming the Australian curriculum forms a significant aspect of the strategy to capitalise on building our scientific capacity.</w:t>
      </w:r>
      <w:r w:rsidR="007B6D9B">
        <w:t xml:space="preserve"> </w:t>
      </w:r>
      <w:r w:rsidRPr="00F40C67">
        <w:t xml:space="preserve">Inspiring STEM literacy by ‘engaging </w:t>
      </w:r>
      <w:proofErr w:type="spellStart"/>
      <w:r w:rsidRPr="00F40C67">
        <w:t>preschoolers</w:t>
      </w:r>
      <w:proofErr w:type="spellEnd"/>
      <w:r w:rsidRPr="00F40C67">
        <w:t xml:space="preserve"> with fun experiments, inquiry and play-based learning apps focused on STEM concepts’ is an integral part of the program.</w:t>
      </w:r>
    </w:p>
    <w:p w14:paraId="655F0B7D" w14:textId="1E96AA26" w:rsidR="00F40C67" w:rsidRPr="00F40C67" w:rsidRDefault="00F40C67" w:rsidP="00F40C67">
      <w:r w:rsidRPr="00F40C67">
        <w:t>As far back as 1985, the Carnegie Foundation recognised and stated that a basic goal of their educational programs was to enable projects that would improve the chances for all (American) children to be educated so that they were able to participate effectively in a changing economy.</w:t>
      </w:r>
      <w:r w:rsidR="007B6D9B">
        <w:t xml:space="preserve"> </w:t>
      </w:r>
      <w:r w:rsidRPr="00F40C67">
        <w:t>There was a recognition that excellence in education was linked to high performing economies and that critical thinking skills were essential for participation in modern societies in the new century.</w:t>
      </w:r>
      <w:r w:rsidR="007B6D9B">
        <w:t xml:space="preserve"> </w:t>
      </w:r>
      <w:r w:rsidR="00160E1A">
        <w:t>A forum was</w:t>
      </w:r>
      <w:r w:rsidRPr="00F40C67">
        <w:t xml:space="preserve"> established </w:t>
      </w:r>
      <w:r w:rsidR="00160E1A">
        <w:t xml:space="preserve">that year </w:t>
      </w:r>
      <w:r w:rsidRPr="00F40C67">
        <w:t>to consider how education could make a contribution to prospering economies had many questions including; How a national science policy might affect education and the economy and whether initiatives to improve education in science, mathematics, engineering, and other technology-related subjects were likely to meet the country's needs.</w:t>
      </w:r>
      <w:r w:rsidR="007B6D9B">
        <w:t xml:space="preserve"> </w:t>
      </w:r>
      <w:r w:rsidRPr="00F40C67">
        <w:t xml:space="preserve">At </w:t>
      </w:r>
      <w:r w:rsidR="00664E15">
        <w:t>that</w:t>
      </w:r>
      <w:r w:rsidRPr="00F40C67">
        <w:t xml:space="preserve"> time it seemed as if the four disciplines (science, mathematics, engineering and technology) might generate ways in which the conceptual understandings and techniques specific to their area could adapt to changing times.</w:t>
      </w:r>
      <w:r w:rsidR="007B6D9B">
        <w:t xml:space="preserve"> </w:t>
      </w:r>
      <w:r w:rsidRPr="00F40C67">
        <w:t>But gradually there came a realisation that the viability and relevance of scientific thinking in the 21</w:t>
      </w:r>
      <w:r w:rsidRPr="00F40C67">
        <w:rPr>
          <w:vertAlign w:val="superscript"/>
        </w:rPr>
        <w:t>st</w:t>
      </w:r>
      <w:r w:rsidRPr="00F40C67">
        <w:t xml:space="preserve"> century lay in an </w:t>
      </w:r>
      <w:r w:rsidRPr="00F40C67">
        <w:rPr>
          <w:i/>
        </w:rPr>
        <w:t>interdisciplinary</w:t>
      </w:r>
      <w:r w:rsidRPr="00F40C67">
        <w:t xml:space="preserve"> approach that enabled inter-relationships to flourish and ideas and innovation to connect at many levels of understanding, and the concept of STEM was initiated.</w:t>
      </w:r>
    </w:p>
    <w:p w14:paraId="0A48ADC4" w14:textId="150A32D3" w:rsidR="00F40C67" w:rsidRPr="00F40C67" w:rsidRDefault="00F40C67" w:rsidP="00F40C67">
      <w:r w:rsidRPr="00F40C67">
        <w:t>Hence, contemporary definitions of STEM – a term that seemed to have its origins in a 2006 Congressional forum - have not only highlighted the interdisciplinary functions of thinking scientifically, but also that applications of such thinking need to occur in ‘real world’ contexts or problems.</w:t>
      </w:r>
      <w:r w:rsidR="007B6D9B">
        <w:t xml:space="preserve"> </w:t>
      </w:r>
      <w:r w:rsidRPr="00F40C67">
        <w:t xml:space="preserve">A widely </w:t>
      </w:r>
      <w:r w:rsidRPr="00F40C67">
        <w:lastRenderedPageBreak/>
        <w:t>supported definition that has been generated over a period of time in the early part of this century came from Pennsylvania in the United States</w:t>
      </w:r>
      <w:r w:rsidRPr="00F40C67">
        <w:rPr>
          <w:vertAlign w:val="superscript"/>
        </w:rPr>
        <w:footnoteReference w:id="3"/>
      </w:r>
      <w:r w:rsidRPr="00F40C67">
        <w:t xml:space="preserve">: </w:t>
      </w:r>
    </w:p>
    <w:p w14:paraId="213EF0DA" w14:textId="278CB2F3" w:rsidR="00F40C67" w:rsidRPr="00F40C67" w:rsidRDefault="00F40C67" w:rsidP="00F40C67">
      <w:pPr>
        <w:ind w:left="567" w:right="567"/>
      </w:pPr>
      <w:r w:rsidRPr="00F40C67">
        <w:t>STEM Education is an i</w:t>
      </w:r>
      <w:r w:rsidRPr="00F40C67">
        <w:rPr>
          <w:i/>
        </w:rPr>
        <w:t xml:space="preserve">nterdisciplinary </w:t>
      </w:r>
      <w:r w:rsidRPr="00F40C67">
        <w:t>approach to learning where rigorous academic concepts are coupled with real world lessons where students apply science, technology, engineering, and mathematics in contexts that make connections between school, community, work, and global enterprise enabling the development of STEM literacy and with it the ability to compete in the new economy. (p.3)</w:t>
      </w:r>
      <w:r w:rsidRPr="00F40C67">
        <w:rPr>
          <w:vertAlign w:val="superscript"/>
        </w:rPr>
        <w:footnoteReference w:id="4"/>
      </w:r>
      <w:r>
        <w:t xml:space="preserve"> </w:t>
      </w:r>
      <w:r w:rsidRPr="00F40C67">
        <w:t>[italics added for emphasis</w:t>
      </w:r>
      <w:r w:rsidR="00F05723">
        <w:t>]</w:t>
      </w:r>
    </w:p>
    <w:p w14:paraId="06AA9AF7" w14:textId="66E13F91" w:rsidR="00F40C67" w:rsidRPr="00F40C67" w:rsidRDefault="000659AE" w:rsidP="00F40C67">
      <w:r w:rsidRPr="00F40C67">
        <w:t>An essential criterion in the design of STEM experiences is that they must be authentic and involve ‘real world’ applications of knowledge and skills.</w:t>
      </w:r>
      <w:r w:rsidR="007B6D9B">
        <w:t xml:space="preserve"> </w:t>
      </w:r>
      <w:r>
        <w:t xml:space="preserve">This means that </w:t>
      </w:r>
      <w:r w:rsidR="00F40C67" w:rsidRPr="00F40C67">
        <w:t>in schools, STEM education should integrate concepts and processes that are usually taught as separate subjects in different classes and emphasise the application of knowledge in real-life situations. A STEM ‘lesson’ is generally concerned with finding solu</w:t>
      </w:r>
      <w:r w:rsidR="00664E15">
        <w:t>tions to authentic problems via</w:t>
      </w:r>
      <w:r w:rsidR="00F40C67" w:rsidRPr="00F40C67">
        <w:t xml:space="preserve"> investigative approach</w:t>
      </w:r>
      <w:r w:rsidR="00E2595C">
        <w:t>es</w:t>
      </w:r>
      <w:r w:rsidR="00F40C67" w:rsidRPr="00F40C67">
        <w:t>.</w:t>
      </w:r>
      <w:r w:rsidR="007B6D9B">
        <w:t xml:space="preserve"> </w:t>
      </w:r>
      <w:r w:rsidR="00F40C67" w:rsidRPr="00F40C67">
        <w:t xml:space="preserve">At the secondary school level STEM activities might involve building models and simulating situations. </w:t>
      </w:r>
    </w:p>
    <w:p w14:paraId="5A0798F2" w14:textId="77777777" w:rsidR="00F40C67" w:rsidRPr="00F40C67" w:rsidRDefault="00F40C67" w:rsidP="00D80259">
      <w:pPr>
        <w:pStyle w:val="Heading2"/>
      </w:pPr>
      <w:bookmarkStart w:id="47" w:name="_Toc325965742"/>
      <w:bookmarkStart w:id="48" w:name="_Toc478655843"/>
      <w:r w:rsidRPr="00F40C67">
        <w:t>STEM and early learning</w:t>
      </w:r>
      <w:bookmarkEnd w:id="47"/>
      <w:bookmarkEnd w:id="48"/>
    </w:p>
    <w:p w14:paraId="708363FD" w14:textId="4C9EF610" w:rsidR="00F40C67" w:rsidRPr="00F40C67" w:rsidRDefault="00886D18" w:rsidP="00F40C67">
      <w:r>
        <w:t>The early years</w:t>
      </w:r>
      <w:r w:rsidR="00F40C67" w:rsidRPr="00F40C67">
        <w:t xml:space="preserve"> (birth to 8 years of age) are characterised by play-based pedagogies in which educators adopt guided instruction as a fundamental pedagogy to support active learning. Approaches to planning for effective learning are flexible and based on observations of individual children’s learning needs.</w:t>
      </w:r>
      <w:r w:rsidR="007B6D9B">
        <w:t xml:space="preserve"> </w:t>
      </w:r>
      <w:r w:rsidR="00F40C67" w:rsidRPr="00F40C67">
        <w:t>The research literature in Mathematics and Science informs early childhood educators about successful strategies to promote learning.</w:t>
      </w:r>
      <w:r w:rsidR="007B6D9B">
        <w:t xml:space="preserve"> </w:t>
      </w:r>
      <w:r w:rsidR="00F40C67" w:rsidRPr="00F40C67">
        <w:t>It advises that the acquisition of conceptual understandings and strategies for problem solving and posing should be encountered via inquiries and explorations that embody a constructive approach encapsulated in the phrase ‘learning by doing’.</w:t>
      </w:r>
      <w:r w:rsidR="007B6D9B">
        <w:t xml:space="preserve"> </w:t>
      </w:r>
      <w:r w:rsidR="00F40C67" w:rsidRPr="00F40C67">
        <w:t xml:space="preserve">There is a long held belief that the foundational skills of mathematics and science enable young children to explore their interests when </w:t>
      </w:r>
      <w:r w:rsidR="008677E5">
        <w:t>these</w:t>
      </w:r>
      <w:r w:rsidR="00262A02">
        <w:t xml:space="preserve"> are</w:t>
      </w:r>
      <w:r w:rsidR="00F40C67" w:rsidRPr="00F40C67">
        <w:t xml:space="preserve"> scaffolded by their teachers.</w:t>
      </w:r>
      <w:r w:rsidR="007B6D9B">
        <w:t xml:space="preserve"> </w:t>
      </w:r>
      <w:r w:rsidR="005F0D50">
        <w:t xml:space="preserve">There are currently no </w:t>
      </w:r>
      <w:r w:rsidR="00CA6093">
        <w:t xml:space="preserve">available </w:t>
      </w:r>
      <w:r w:rsidR="005F0D50">
        <w:t>definitions of STEM in early learning so it was necessary to create one in order to clarify the context</w:t>
      </w:r>
      <w:r w:rsidR="00CA6093">
        <w:t>,</w:t>
      </w:r>
      <w:r w:rsidR="005F0D50">
        <w:t xml:space="preserve"> and outline the scope of this project.</w:t>
      </w:r>
    </w:p>
    <w:p w14:paraId="52174EAC" w14:textId="3BB7440C" w:rsidR="00EB7E5C" w:rsidRDefault="00C87D43" w:rsidP="00F40C67">
      <w:r>
        <w:lastRenderedPageBreak/>
        <w:t>Based on an extensive review of contemporary research literature, we</w:t>
      </w:r>
      <w:r w:rsidR="005F0D50">
        <w:t xml:space="preserve"> suggest that in</w:t>
      </w:r>
      <w:r w:rsidR="00F40C67" w:rsidRPr="00F40C67">
        <w:t xml:space="preserve"> early learning, a</w:t>
      </w:r>
      <w:r w:rsidR="00F40C67" w:rsidRPr="00F40C67">
        <w:rPr>
          <w:i/>
        </w:rPr>
        <w:t xml:space="preserve"> </w:t>
      </w:r>
      <w:r w:rsidR="00F40C67" w:rsidRPr="00F05723">
        <w:t>conceptualisation of STEM refers to</w:t>
      </w:r>
      <w:r w:rsidR="00F40C67" w:rsidRPr="00F40C67">
        <w:rPr>
          <w:b/>
          <w:i/>
        </w:rPr>
        <w:t xml:space="preserve"> the creation of learning environments in which children’s curiosity about the world can thrive via systematic, authentic investigations that utilise a range of design thinking skills and scientific knowledge and processes.</w:t>
      </w:r>
      <w:r w:rsidR="007B6D9B">
        <w:rPr>
          <w:b/>
          <w:i/>
        </w:rPr>
        <w:t xml:space="preserve"> </w:t>
      </w:r>
      <w:r w:rsidR="00F40C67" w:rsidRPr="00F40C67">
        <w:t>Early childhood educators can support authentic investigations by scaffolding the use of strategies for problem solving and problem posing and embrace a holistic approach to scientific thinking and reasoning.</w:t>
      </w:r>
      <w:r w:rsidR="007B6D9B">
        <w:t xml:space="preserve"> </w:t>
      </w:r>
      <w:r w:rsidR="00F40C67" w:rsidRPr="00F40C67">
        <w:t>Young children’s explorations and meaning making are based in their real world experiences. The acquisition of foundational skills in literacy and numeracy enable everyday investigations.</w:t>
      </w:r>
      <w:r w:rsidR="007B6D9B">
        <w:t xml:space="preserve"> </w:t>
      </w:r>
      <w:r w:rsidR="00F40C67" w:rsidRPr="00F40C67">
        <w:t xml:space="preserve">Accordingly, early STEM experiences involve ensuring that young children can </w:t>
      </w:r>
      <w:r w:rsidR="00F40C67" w:rsidRPr="00F40C67">
        <w:rPr>
          <w:i/>
        </w:rPr>
        <w:t xml:space="preserve">acquire </w:t>
      </w:r>
      <w:r w:rsidR="00F40C67" w:rsidRPr="00F40C67">
        <w:t xml:space="preserve">and </w:t>
      </w:r>
      <w:r w:rsidR="00F40C67" w:rsidRPr="00F40C67">
        <w:rPr>
          <w:i/>
        </w:rPr>
        <w:t>use</w:t>
      </w:r>
      <w:r w:rsidR="00F40C67" w:rsidRPr="00F40C67">
        <w:t xml:space="preserve"> these foundational skills appropriately, in meaningful contexts that are relevant to their everyday lives.</w:t>
      </w:r>
    </w:p>
    <w:p w14:paraId="3B83F5A3" w14:textId="05C1C39F" w:rsidR="00F40C67" w:rsidRPr="00F40C67" w:rsidRDefault="00F40C67" w:rsidP="00F40C67">
      <w:r w:rsidRPr="00F40C67">
        <w:t xml:space="preserve">As an example of how this can be enacted for effective early learning, </w:t>
      </w:r>
      <w:proofErr w:type="spellStart"/>
      <w:r w:rsidRPr="00F40C67">
        <w:t>Yelland</w:t>
      </w:r>
      <w:proofErr w:type="spellEnd"/>
      <w:r w:rsidRPr="00F40C67">
        <w:t xml:space="preserve">, Cope and </w:t>
      </w:r>
      <w:proofErr w:type="spellStart"/>
      <w:r w:rsidRPr="00F40C67">
        <w:t>Kalantzis</w:t>
      </w:r>
      <w:proofErr w:type="spellEnd"/>
      <w:r w:rsidRPr="00F40C67">
        <w:t xml:space="preserve"> (2010) worked with educators and teachers in the preschool early, primary and middle years of schooling in an A</w:t>
      </w:r>
      <w:r w:rsidR="00F87A48">
        <w:t xml:space="preserve">ustralian </w:t>
      </w:r>
      <w:r w:rsidRPr="00F40C67">
        <w:t>R</w:t>
      </w:r>
      <w:r w:rsidR="00F87A48">
        <w:t xml:space="preserve">esearch </w:t>
      </w:r>
      <w:r w:rsidRPr="00F40C67">
        <w:t>C</w:t>
      </w:r>
      <w:r w:rsidR="00F87A48">
        <w:t>ouncil (ARC)</w:t>
      </w:r>
      <w:r w:rsidRPr="00F40C67">
        <w:t xml:space="preserve"> funded project called ‘Learning by Design’.</w:t>
      </w:r>
      <w:r w:rsidR="007B6D9B">
        <w:t xml:space="preserve"> </w:t>
      </w:r>
      <w:r w:rsidRPr="00F40C67">
        <w:t xml:space="preserve">In Learning by Design, pedagogies are considered as knowledge processes; </w:t>
      </w:r>
      <w:r w:rsidRPr="00F40C67">
        <w:rPr>
          <w:i/>
        </w:rPr>
        <w:t>experiencing</w:t>
      </w:r>
      <w:r w:rsidRPr="00F40C67">
        <w:t xml:space="preserve"> (known and new), </w:t>
      </w:r>
      <w:r w:rsidRPr="00F40C67">
        <w:rPr>
          <w:i/>
        </w:rPr>
        <w:t>conceptualising</w:t>
      </w:r>
      <w:r w:rsidRPr="00F40C67">
        <w:t xml:space="preserve"> (naming and theory), </w:t>
      </w:r>
      <w:r w:rsidRPr="00F40C67">
        <w:rPr>
          <w:i/>
        </w:rPr>
        <w:t>analysing</w:t>
      </w:r>
      <w:r w:rsidRPr="00F40C67">
        <w:t xml:space="preserve"> (functionally and critically), and </w:t>
      </w:r>
      <w:r w:rsidRPr="00F40C67">
        <w:rPr>
          <w:i/>
        </w:rPr>
        <w:t>applying</w:t>
      </w:r>
      <w:r w:rsidRPr="00F40C67">
        <w:t xml:space="preserve"> (appropriately and creatively) (see Figure 1 below).</w:t>
      </w:r>
      <w:r w:rsidR="007B6D9B">
        <w:t xml:space="preserve"> </w:t>
      </w:r>
    </w:p>
    <w:p w14:paraId="507336F8" w14:textId="77777777" w:rsidR="00F40C67" w:rsidRPr="00F40C67" w:rsidRDefault="00FE3B90" w:rsidP="00F40C67">
      <w:pPr>
        <w:jc w:val="center"/>
      </w:pPr>
      <w:r>
        <w:rPr>
          <w:noProof/>
          <w:lang w:eastAsia="en-AU"/>
        </w:rPr>
        <w:drawing>
          <wp:inline distT="0" distB="0" distL="0" distR="0" wp14:anchorId="66756245" wp14:editId="2CBF9846">
            <wp:extent cx="3750945" cy="3564255"/>
            <wp:effectExtent l="0" t="0" r="1905" b="0"/>
            <wp:docPr id="1" name="Picture 1" descr="This includes:&#10;1. experiencing the new/unknown;&#10;2. applying creatively/appropriately;&#10;3. conceptualising with theory/by naming;&#10;4. analysing functionally/critically. " title="Figure 1: Learning by Design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LBD_Diagram"/>
                    <pic:cNvPicPr>
                      <a:picLocks noChangeAspect="1" noChangeArrowheads="1"/>
                    </pic:cNvPicPr>
                  </pic:nvPicPr>
                  <pic:blipFill>
                    <a:blip r:embed="rId16">
                      <a:extLst>
                        <a:ext uri="{28A0092B-C50C-407E-A947-70E740481C1C}">
                          <a14:useLocalDpi xmlns:a14="http://schemas.microsoft.com/office/drawing/2010/main" val="0"/>
                        </a:ext>
                      </a:extLst>
                    </a:blip>
                    <a:srcRect l="10927" t="14456" r="12819" b="12973"/>
                    <a:stretch>
                      <a:fillRect/>
                    </a:stretch>
                  </pic:blipFill>
                  <pic:spPr bwMode="auto">
                    <a:xfrm>
                      <a:off x="0" y="0"/>
                      <a:ext cx="3750945" cy="3564255"/>
                    </a:xfrm>
                    <a:prstGeom prst="rect">
                      <a:avLst/>
                    </a:prstGeom>
                    <a:noFill/>
                    <a:ln>
                      <a:noFill/>
                    </a:ln>
                  </pic:spPr>
                </pic:pic>
              </a:graphicData>
            </a:graphic>
          </wp:inline>
        </w:drawing>
      </w:r>
    </w:p>
    <w:p w14:paraId="6F10B03E" w14:textId="0538FA5C" w:rsidR="00F40C67" w:rsidRPr="00F40C67" w:rsidRDefault="00F40C67" w:rsidP="00F40C67">
      <w:r w:rsidRPr="00F40C67">
        <w:t xml:space="preserve">Figure 1: Learning by </w:t>
      </w:r>
      <w:r w:rsidR="00F05723">
        <w:t>D</w:t>
      </w:r>
      <w:r w:rsidRPr="00F40C67">
        <w:t>esign framework</w:t>
      </w:r>
    </w:p>
    <w:p w14:paraId="6E4626CB" w14:textId="711F771B" w:rsidR="00F40C67" w:rsidRPr="00F40C67" w:rsidRDefault="00FE6994" w:rsidP="00F40C67">
      <w:r w:rsidRPr="00F40C67">
        <w:t>This framework is particularly useful for promoting STEM activities in early learning</w:t>
      </w:r>
      <w:r>
        <w:t xml:space="preserve"> because t</w:t>
      </w:r>
      <w:r w:rsidRPr="00F40C67">
        <w:t xml:space="preserve">hese knowledge processes provide prompts for teachers </w:t>
      </w:r>
      <w:r w:rsidR="00E83651">
        <w:t>as</w:t>
      </w:r>
      <w:r>
        <w:t xml:space="preserve"> </w:t>
      </w:r>
      <w:r w:rsidR="00E83651">
        <w:lastRenderedPageBreak/>
        <w:t>they design</w:t>
      </w:r>
      <w:r w:rsidRPr="00F40C67">
        <w:t xml:space="preserve"> learning experiences that are appropriate for their students.</w:t>
      </w:r>
      <w:r w:rsidR="007B6D9B">
        <w:t xml:space="preserve"> </w:t>
      </w:r>
      <w:r w:rsidR="00F40C67" w:rsidRPr="00F40C67">
        <w:t xml:space="preserve">Planning can be integrated around a theme (see Figure 2 below for an example, Living Things) and a variety of resources can be drawn upon to promote active and </w:t>
      </w:r>
      <w:r w:rsidR="00E83651">
        <w:t xml:space="preserve">multimodal </w:t>
      </w:r>
      <w:r w:rsidR="00F40C67" w:rsidRPr="00F40C67">
        <w:t>learning</w:t>
      </w:r>
      <w:r w:rsidR="00E83651">
        <w:t xml:space="preserve"> that is meaningful</w:t>
      </w:r>
      <w:r w:rsidR="00F40C67" w:rsidRPr="00F40C67">
        <w:t>.</w:t>
      </w:r>
      <w:r w:rsidR="007B6D9B">
        <w:t xml:space="preserve"> </w:t>
      </w:r>
    </w:p>
    <w:p w14:paraId="144B25B9" w14:textId="77777777" w:rsidR="00F40C67" w:rsidRPr="00F40C67" w:rsidRDefault="00FE3B90" w:rsidP="00F40C67">
      <w:pPr>
        <w:jc w:val="center"/>
      </w:pPr>
      <w:r>
        <w:rPr>
          <w:noProof/>
          <w:lang w:eastAsia="en-AU"/>
        </w:rPr>
        <w:drawing>
          <wp:inline distT="0" distB="0" distL="0" distR="0" wp14:anchorId="20EEE48A" wp14:editId="3BEDE4CC">
            <wp:extent cx="5367655" cy="2819400"/>
            <wp:effectExtent l="0" t="0" r="0" b="0"/>
            <wp:docPr id="2" name="Picture 2" descr="This image presents how to catgeorise living things into various themes, such as plants, animals, habitats, endangered species, life cycles, family and keeping healthy. " title="Figure 2: Living Things curriculum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Living things curriculum web "/>
                    <pic:cNvPicPr>
                      <a:picLocks noChangeAspect="1" noChangeArrowheads="1"/>
                    </pic:cNvPicPr>
                  </pic:nvPicPr>
                  <pic:blipFill rotWithShape="1">
                    <a:blip r:embed="rId17">
                      <a:extLst>
                        <a:ext uri="{28A0092B-C50C-407E-A947-70E740481C1C}">
                          <a14:useLocalDpi xmlns:a14="http://schemas.microsoft.com/office/drawing/2010/main" val="0"/>
                        </a:ext>
                      </a:extLst>
                    </a:blip>
                    <a:srcRect l="19669" t="21745" r="16594" b="30963"/>
                    <a:stretch/>
                  </pic:blipFill>
                  <pic:spPr bwMode="auto">
                    <a:xfrm>
                      <a:off x="0" y="0"/>
                      <a:ext cx="5367655" cy="2819400"/>
                    </a:xfrm>
                    <a:prstGeom prst="rect">
                      <a:avLst/>
                    </a:prstGeom>
                    <a:noFill/>
                    <a:ln>
                      <a:noFill/>
                    </a:ln>
                    <a:extLst>
                      <a:ext uri="{53640926-AAD7-44D8-BBD7-CCE9431645EC}">
                        <a14:shadowObscured xmlns:a14="http://schemas.microsoft.com/office/drawing/2010/main"/>
                      </a:ext>
                    </a:extLst>
                  </pic:spPr>
                </pic:pic>
              </a:graphicData>
            </a:graphic>
          </wp:inline>
        </w:drawing>
      </w:r>
    </w:p>
    <w:p w14:paraId="21F2D3F2" w14:textId="14F4632A" w:rsidR="00F40C67" w:rsidRPr="00F40C67" w:rsidRDefault="00F40C67" w:rsidP="00F40C67">
      <w:r w:rsidRPr="00F40C67">
        <w:t xml:space="preserve">Figure 2: Living </w:t>
      </w:r>
      <w:r w:rsidR="00F05723">
        <w:t>T</w:t>
      </w:r>
      <w:r w:rsidRPr="00F40C67">
        <w:t xml:space="preserve">hings curriculum web (from </w:t>
      </w:r>
      <w:proofErr w:type="spellStart"/>
      <w:r w:rsidRPr="00F40C67">
        <w:t>Yelland</w:t>
      </w:r>
      <w:proofErr w:type="spellEnd"/>
      <w:r w:rsidRPr="00F40C67">
        <w:t xml:space="preserve"> &amp; Gilbert, 2015)</w:t>
      </w:r>
    </w:p>
    <w:p w14:paraId="21BBA02E" w14:textId="35FCD1AA" w:rsidR="00535F52" w:rsidRDefault="00535F52" w:rsidP="00D80259">
      <w:pPr>
        <w:pStyle w:val="Heading2"/>
      </w:pPr>
      <w:bookmarkStart w:id="49" w:name="_Toc478655844"/>
      <w:r>
        <w:t>Multimodal Learning</w:t>
      </w:r>
      <w:bookmarkEnd w:id="49"/>
    </w:p>
    <w:p w14:paraId="7BB9A50E" w14:textId="2D84F14C" w:rsidR="00F40C67" w:rsidRPr="00F40C67" w:rsidRDefault="003C67F7" w:rsidP="00F40C67">
      <w:r>
        <w:t>It has been noted</w:t>
      </w:r>
      <w:r w:rsidR="00F40C67" w:rsidRPr="00F40C67">
        <w:t xml:space="preserve"> that what is different about learning experiences in the 21</w:t>
      </w:r>
      <w:r w:rsidR="00F40C67" w:rsidRPr="00F40C67">
        <w:rPr>
          <w:vertAlign w:val="superscript"/>
        </w:rPr>
        <w:t>st</w:t>
      </w:r>
      <w:r w:rsidR="00F40C67" w:rsidRPr="00F40C67">
        <w:t xml:space="preserve"> ce</w:t>
      </w:r>
      <w:r>
        <w:t xml:space="preserve">ntury is that </w:t>
      </w:r>
      <w:r w:rsidR="00F40C67" w:rsidRPr="00F40C67">
        <w:t>they are multimodal</w:t>
      </w:r>
      <w:r>
        <w:t xml:space="preserve"> (e.g. </w:t>
      </w:r>
      <w:proofErr w:type="spellStart"/>
      <w:r>
        <w:t>Yelland</w:t>
      </w:r>
      <w:proofErr w:type="spellEnd"/>
      <w:r>
        <w:t>, 2015)</w:t>
      </w:r>
      <w:r w:rsidR="00F40C67" w:rsidRPr="00F40C67">
        <w:t>.</w:t>
      </w:r>
      <w:r w:rsidR="007B6D9B">
        <w:t xml:space="preserve"> </w:t>
      </w:r>
      <w:r w:rsidR="00F40C67" w:rsidRPr="00F40C67">
        <w:t>Rich learning experiences for young children include linguistic, visual, kinaesthetic, aural and spatial modalities and these occur in the real world and via digital experiences.</w:t>
      </w:r>
      <w:r w:rsidR="007B6D9B">
        <w:t xml:space="preserve"> </w:t>
      </w:r>
      <w:r w:rsidR="00F40C67" w:rsidRPr="00F40C67">
        <w:t>Drawing on all these experiences are what makes learning deep and rich.</w:t>
      </w:r>
      <w:r w:rsidR="007B6D9B">
        <w:t xml:space="preserve"> </w:t>
      </w:r>
      <w:r w:rsidR="00F40C67" w:rsidRPr="00F40C67">
        <w:t>App</w:t>
      </w:r>
      <w:r w:rsidR="003F0BAF">
        <w:t>s can be incorporated into learning activities</w:t>
      </w:r>
      <w:r w:rsidR="00F40C67" w:rsidRPr="00F40C67">
        <w:t xml:space="preserve"> and not be limited by the specific function of their design.</w:t>
      </w:r>
      <w:r w:rsidR="007B6D9B">
        <w:t xml:space="preserve"> </w:t>
      </w:r>
      <w:r w:rsidR="00F40C67" w:rsidRPr="00F40C67">
        <w:t>For example</w:t>
      </w:r>
      <w:r w:rsidR="00F05723">
        <w:t>,</w:t>
      </w:r>
      <w:r w:rsidR="00F40C67" w:rsidRPr="00F40C67">
        <w:t xml:space="preserve"> the Bugs and Numbers App essentially provides experiences with early numbers. Yet, the graphics are so attractive that they might lead to questions and investigations about the variety and type of bugs that we know about and explorations about how and where bugs like to live.</w:t>
      </w:r>
      <w:r w:rsidR="007B6D9B">
        <w:t xml:space="preserve"> </w:t>
      </w:r>
      <w:r w:rsidR="00F40C67" w:rsidRPr="00F40C67">
        <w:t>Similarly, the eBook, Teddy’s Day, is a book about a young girl wondering about what her Teddy bear does all day while she is at school.</w:t>
      </w:r>
      <w:r w:rsidR="007B6D9B">
        <w:t xml:space="preserve"> </w:t>
      </w:r>
      <w:r w:rsidR="00F40C67" w:rsidRPr="00F40C67">
        <w:t>This can act as a catalyst for exploring routines at home and school, day and night, games we might play, and exploring gardens.</w:t>
      </w:r>
      <w:r w:rsidR="007B6D9B">
        <w:t xml:space="preserve"> </w:t>
      </w:r>
    </w:p>
    <w:p w14:paraId="1BFE087E" w14:textId="66802709" w:rsidR="00F40C67" w:rsidRPr="00F40C67" w:rsidRDefault="00F40C67" w:rsidP="00F40C67">
      <w:r w:rsidRPr="00F40C67">
        <w:t>This approach resonates with the aim of the EYLF to extend and enrich children’s learning from birth to five years and continue into the school years.</w:t>
      </w:r>
      <w:r w:rsidR="007B6D9B">
        <w:t xml:space="preserve"> </w:t>
      </w:r>
      <w:r w:rsidRPr="00F40C67">
        <w:t xml:space="preserve">The framework provides as view of children’s lives as being characterised by </w:t>
      </w:r>
      <w:r w:rsidRPr="00F40C67">
        <w:rPr>
          <w:i/>
        </w:rPr>
        <w:t>belonging, being and becoming</w:t>
      </w:r>
      <w:r w:rsidRPr="00F40C67">
        <w:t>.</w:t>
      </w:r>
      <w:r w:rsidR="007B6D9B">
        <w:t xml:space="preserve"> </w:t>
      </w:r>
      <w:r w:rsidRPr="00F40C67">
        <w:t xml:space="preserve">An essential component of achieving these states is to be connected to your </w:t>
      </w:r>
      <w:proofErr w:type="spellStart"/>
      <w:r w:rsidRPr="00F40C67">
        <w:t>lifeworlds</w:t>
      </w:r>
      <w:proofErr w:type="spellEnd"/>
      <w:r w:rsidRPr="00F40C67">
        <w:t xml:space="preserve"> in unique and dynamic ways and to </w:t>
      </w:r>
      <w:r w:rsidRPr="00F40C67">
        <w:lastRenderedPageBreak/>
        <w:t>be able to explore aspects and ideas in relevant ways.</w:t>
      </w:r>
      <w:r w:rsidR="007B6D9B">
        <w:t xml:space="preserve"> </w:t>
      </w:r>
      <w:r w:rsidRPr="00F40C67">
        <w:t>In the EYLF five learning outcomes are stipulated; they are that children will:</w:t>
      </w:r>
    </w:p>
    <w:p w14:paraId="7B988DBB" w14:textId="77777777" w:rsidR="00F40C67" w:rsidRPr="00F40C67" w:rsidRDefault="00F40C67" w:rsidP="00881376">
      <w:pPr>
        <w:numPr>
          <w:ilvl w:val="0"/>
          <w:numId w:val="4"/>
        </w:numPr>
      </w:pPr>
      <w:r w:rsidRPr="00F40C67">
        <w:t>have a strong sense of identity</w:t>
      </w:r>
    </w:p>
    <w:p w14:paraId="26823579" w14:textId="77777777" w:rsidR="00F40C67" w:rsidRPr="00F40C67" w:rsidRDefault="00F40C67" w:rsidP="00881376">
      <w:pPr>
        <w:numPr>
          <w:ilvl w:val="0"/>
          <w:numId w:val="4"/>
        </w:numPr>
      </w:pPr>
      <w:r w:rsidRPr="00F40C67">
        <w:t>be connected and contribute to their world</w:t>
      </w:r>
    </w:p>
    <w:p w14:paraId="6C4A2438" w14:textId="77777777" w:rsidR="00F40C67" w:rsidRPr="00F40C67" w:rsidRDefault="00F40C67" w:rsidP="00881376">
      <w:pPr>
        <w:numPr>
          <w:ilvl w:val="0"/>
          <w:numId w:val="4"/>
        </w:numPr>
      </w:pPr>
      <w:r w:rsidRPr="00F40C67">
        <w:t>have a strong sense of wellbeing</w:t>
      </w:r>
    </w:p>
    <w:p w14:paraId="735C5A33" w14:textId="77777777" w:rsidR="00F40C67" w:rsidRPr="00F40C67" w:rsidRDefault="00F40C67" w:rsidP="00881376">
      <w:pPr>
        <w:numPr>
          <w:ilvl w:val="0"/>
          <w:numId w:val="4"/>
        </w:numPr>
      </w:pPr>
      <w:r w:rsidRPr="00F40C67">
        <w:t>be confident and involved learners</w:t>
      </w:r>
    </w:p>
    <w:p w14:paraId="38FD390F" w14:textId="77777777" w:rsidR="00F40C67" w:rsidRPr="00F40C67" w:rsidRDefault="00F40C67" w:rsidP="00881376">
      <w:pPr>
        <w:numPr>
          <w:ilvl w:val="0"/>
          <w:numId w:val="4"/>
        </w:numPr>
      </w:pPr>
      <w:proofErr w:type="gramStart"/>
      <w:r w:rsidRPr="00F40C67">
        <w:t>be</w:t>
      </w:r>
      <w:proofErr w:type="gramEnd"/>
      <w:r w:rsidRPr="00F40C67">
        <w:t xml:space="preserve"> effective communicators.</w:t>
      </w:r>
    </w:p>
    <w:p w14:paraId="6582C8E4" w14:textId="6B8F4A31" w:rsidR="00F40C67" w:rsidRPr="00F40C67" w:rsidRDefault="00F40C67" w:rsidP="00F40C67">
      <w:r w:rsidRPr="00F40C67">
        <w:t>These outcomes form the context for the work reported here.</w:t>
      </w:r>
      <w:r w:rsidR="007B6D9B">
        <w:t xml:space="preserve"> </w:t>
      </w:r>
      <w:r w:rsidRPr="00F40C67">
        <w:t>They act as the background for considering the ways in which Apps can constitute valuable resources for early learning.</w:t>
      </w:r>
      <w:r w:rsidR="007B6D9B">
        <w:t xml:space="preserve"> </w:t>
      </w:r>
      <w:r w:rsidRPr="00F40C67">
        <w:t>The context includes a consideration of both curriculum and pedagogies that are relevant to early childhood settings. Implicit in the use of the resources considered and reviewed are that they form a part of a suite of multimodal resources that can make a contribution to early learning in the 21</w:t>
      </w:r>
      <w:r w:rsidRPr="00F40C67">
        <w:rPr>
          <w:vertAlign w:val="superscript"/>
        </w:rPr>
        <w:t>st</w:t>
      </w:r>
      <w:r w:rsidRPr="00F40C67">
        <w:t xml:space="preserve"> century.</w:t>
      </w:r>
      <w:r w:rsidR="007B6D9B">
        <w:t xml:space="preserve"> </w:t>
      </w:r>
    </w:p>
    <w:p w14:paraId="6561C7DD" w14:textId="731E2878" w:rsidR="00FD2798" w:rsidRDefault="00F40C67" w:rsidP="00F40C67">
      <w:r w:rsidRPr="00F40C67">
        <w:t xml:space="preserve">The role of early childhood education and early learning and its impact on subsequent learning as children progress through schooling systems has long been recognised (e.g. Perry Pre School, </w:t>
      </w:r>
      <w:proofErr w:type="spellStart"/>
      <w:r w:rsidRPr="00F40C67">
        <w:t>Schweinhart</w:t>
      </w:r>
      <w:proofErr w:type="spellEnd"/>
      <w:r w:rsidRPr="00F40C67">
        <w:t xml:space="preserve"> et. al, 2005).</w:t>
      </w:r>
      <w:r w:rsidR="007B6D9B">
        <w:t xml:space="preserve"> </w:t>
      </w:r>
      <w:r w:rsidRPr="00F40C67">
        <w:t>If we are able to build and support 21</w:t>
      </w:r>
      <w:r w:rsidRPr="00F40C67">
        <w:rPr>
          <w:vertAlign w:val="superscript"/>
        </w:rPr>
        <w:t>st</w:t>
      </w:r>
      <w:r w:rsidRPr="00F40C67">
        <w:t xml:space="preserve"> century STEM education in the early years of education, we have the potential to grow a generation of new learners with new technologies (</w:t>
      </w:r>
      <w:proofErr w:type="spellStart"/>
      <w:r w:rsidRPr="00F40C67">
        <w:t>Yelland</w:t>
      </w:r>
      <w:proofErr w:type="spellEnd"/>
      <w:r w:rsidRPr="00F40C67">
        <w:t xml:space="preserve"> and Gilbert, </w:t>
      </w:r>
      <w:proofErr w:type="spellStart"/>
      <w:r w:rsidRPr="00F40C67">
        <w:t>2016a</w:t>
      </w:r>
      <w:proofErr w:type="spellEnd"/>
      <w:r w:rsidRPr="00F40C67">
        <w:t>) that will assist us to be an innovative nation in which citizens are capable to participate fully in productive ways.</w:t>
      </w:r>
      <w:bookmarkEnd w:id="43"/>
      <w:bookmarkEnd w:id="44"/>
    </w:p>
    <w:p w14:paraId="68C76B9F" w14:textId="226758E4" w:rsidR="005C7C6D" w:rsidRPr="00904EFA" w:rsidRDefault="0058626A" w:rsidP="00D80259">
      <w:pPr>
        <w:pStyle w:val="Heading1"/>
      </w:pPr>
      <w:bookmarkStart w:id="50" w:name="_Toc478655845"/>
      <w:r>
        <w:rPr>
          <w:noProof/>
          <w:lang w:eastAsia="en-AU"/>
        </w:rPr>
        <w:drawing>
          <wp:anchor distT="0" distB="0" distL="114300" distR="114300" simplePos="0" relativeHeight="251792384" behindDoc="0" locked="0" layoutInCell="1" allowOverlap="1" wp14:anchorId="43893113" wp14:editId="64E34528">
            <wp:simplePos x="0" y="0"/>
            <wp:positionH relativeFrom="column">
              <wp:posOffset>0</wp:posOffset>
            </wp:positionH>
            <wp:positionV relativeFrom="paragraph">
              <wp:posOffset>247015</wp:posOffset>
            </wp:positionV>
            <wp:extent cx="5029200" cy="3365500"/>
            <wp:effectExtent l="0" t="0" r="0" b="6350"/>
            <wp:wrapThrough wrapText="bothSides">
              <wp:wrapPolygon edited="0">
                <wp:start x="0" y="0"/>
                <wp:lineTo x="0" y="21518"/>
                <wp:lineTo x="21518" y="21518"/>
                <wp:lineTo x="21518" y="0"/>
                <wp:lineTo x="0" y="0"/>
              </wp:wrapPolygon>
            </wp:wrapThrough>
            <wp:docPr id="2139" name="Picture 2139" title="Young child with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descr="shutterstock_2249152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336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26EA" w:rsidRPr="001E5D10">
        <w:br w:type="page"/>
      </w:r>
      <w:bookmarkStart w:id="51" w:name="_Toc273711137"/>
      <w:bookmarkEnd w:id="51"/>
      <w:r w:rsidR="005C7C6D" w:rsidRPr="00904EFA">
        <w:lastRenderedPageBreak/>
        <w:t>A systematic analysis of STEM</w:t>
      </w:r>
      <w:r w:rsidR="005C7C6D">
        <w:t xml:space="preserve"> </w:t>
      </w:r>
      <w:r w:rsidR="005C7C6D" w:rsidRPr="00904EFA">
        <w:t>Apps for early learning</w:t>
      </w:r>
      <w:bookmarkEnd w:id="50"/>
    </w:p>
    <w:p w14:paraId="4364059E" w14:textId="4848CA00" w:rsidR="0041106D" w:rsidRDefault="00EF5A03" w:rsidP="00D80259">
      <w:pPr>
        <w:pStyle w:val="Heading2"/>
      </w:pPr>
      <w:bookmarkStart w:id="52" w:name="_Toc325965744"/>
      <w:bookmarkStart w:id="53" w:name="_Toc478655846"/>
      <w:r>
        <w:t>STEM Apps and</w:t>
      </w:r>
      <w:r w:rsidR="0041106D" w:rsidRPr="003A5DF2">
        <w:t xml:space="preserve"> early learning</w:t>
      </w:r>
      <w:bookmarkEnd w:id="52"/>
      <w:bookmarkEnd w:id="53"/>
    </w:p>
    <w:p w14:paraId="63D14259" w14:textId="357ED859" w:rsidR="003A5DF2" w:rsidRDefault="003A5DF2" w:rsidP="003A5DF2">
      <w:r w:rsidRPr="003A5DF2">
        <w:t xml:space="preserve">Internationally, it is recognised that innovation and science are critical for the creation of new growth sources and economic prosperity. The focus on children’s acquisition and development of science, technology, engineering, and mathematics (STEM) skills for the future workplace is beginning increasingly early. Shifts are already occurring, for example with the release of the </w:t>
      </w:r>
      <w:r w:rsidRPr="003A5DF2">
        <w:rPr>
          <w:i/>
        </w:rPr>
        <w:t>Australian Curriculum: Technologies</w:t>
      </w:r>
      <w:r w:rsidRPr="003A5DF2">
        <w:t>, to enhance student engagement, participation and performance in STEM. Further support for educators in the early years, particularly with new resources and professional learning opportunities, may assist to combat declines in STEM participation and support equitable access to STEM futures for all young Australians.</w:t>
      </w:r>
      <w:r w:rsidR="007B6D9B">
        <w:t xml:space="preserve"> </w:t>
      </w:r>
      <w:r w:rsidRPr="003A5DF2">
        <w:t>Hence, enabling early childhood educators to find and use relevant and exemplary resources for STEM learning is critical.</w:t>
      </w:r>
      <w:r w:rsidR="007B6D9B">
        <w:t xml:space="preserve"> </w:t>
      </w:r>
      <w:r w:rsidR="00996D89">
        <w:t>This includes the use of digital resources.</w:t>
      </w:r>
    </w:p>
    <w:p w14:paraId="2C794D70" w14:textId="77777777" w:rsidR="0041106D" w:rsidRPr="003A5DF2" w:rsidRDefault="0041106D" w:rsidP="0041106D">
      <w:r w:rsidRPr="003A5DF2">
        <w:t>Data from the Apple iTunes store indicates that in excess of 100 billion applications (Apps) have been cumulatively downloaded from 2008 up to June 2015. This number is growing at an exponential rate. Educational Apps form a major category within this cumulative total. The diversity of choice has brought new challenges to educators seeking to identify Apps that effectively support the learning of young children, especially in STEM and its components. Further questions have been raised about some ‘educational’ Apps that appear to prioritise commercial interests at the expense of pedagogical considerations (</w:t>
      </w:r>
      <w:proofErr w:type="spellStart"/>
      <w:r w:rsidRPr="003A5DF2">
        <w:t>Handal</w:t>
      </w:r>
      <w:proofErr w:type="spellEnd"/>
      <w:r w:rsidRPr="003A5DF2">
        <w:t xml:space="preserve"> et al. 2013). To-date there have been few systematic analyses (Goodwin &amp; Highpoint, 2012) and an absence of evaluation rubrics (Lee &amp; </w:t>
      </w:r>
      <w:proofErr w:type="spellStart"/>
      <w:r w:rsidRPr="003A5DF2">
        <w:t>Cherner</w:t>
      </w:r>
      <w:proofErr w:type="spellEnd"/>
      <w:r w:rsidRPr="003A5DF2">
        <w:t xml:space="preserve">, 2015) to assist educators with the identification of exemplary Apps to use with children aged 4-5 years old. </w:t>
      </w:r>
    </w:p>
    <w:p w14:paraId="3FE4674C" w14:textId="2BCCA390" w:rsidR="0041106D" w:rsidRDefault="0041106D" w:rsidP="00D80259">
      <w:pPr>
        <w:pStyle w:val="Heading2"/>
      </w:pPr>
      <w:bookmarkStart w:id="54" w:name="_Toc478655847"/>
      <w:r>
        <w:t>Method</w:t>
      </w:r>
      <w:bookmarkEnd w:id="54"/>
    </w:p>
    <w:p w14:paraId="62557CA7" w14:textId="5E3EA6EF" w:rsidR="003A5DF2" w:rsidRPr="003A5DF2" w:rsidRDefault="003A5DF2" w:rsidP="006B698E">
      <w:r w:rsidRPr="003A5DF2">
        <w:t>This part of the project sought to identify a range of suitable Apps to support early learning for STEM education in the preschool years (4 – 5 years of age).</w:t>
      </w:r>
      <w:r w:rsidR="007B6D9B">
        <w:t xml:space="preserve"> </w:t>
      </w:r>
      <w:r w:rsidRPr="003A5DF2">
        <w:t xml:space="preserve">The following </w:t>
      </w:r>
      <w:r w:rsidR="00C00CE3">
        <w:t>sequence of actions w</w:t>
      </w:r>
      <w:r w:rsidR="002370BF">
        <w:t xml:space="preserve">as </w:t>
      </w:r>
      <w:r w:rsidR="00C00CE3">
        <w:t xml:space="preserve">taken </w:t>
      </w:r>
      <w:r w:rsidRPr="003A5DF2">
        <w:t>in order to identify A</w:t>
      </w:r>
      <w:r w:rsidR="00C00CE3">
        <w:t>pps that could support this aim:</w:t>
      </w:r>
    </w:p>
    <w:p w14:paraId="049BFCB2" w14:textId="129BC50D" w:rsidR="003A5DF2" w:rsidRPr="003A5DF2" w:rsidRDefault="00D5326C" w:rsidP="003A5DF2">
      <w:r>
        <w:t xml:space="preserve">1. </w:t>
      </w:r>
      <w:r w:rsidR="003A5DF2" w:rsidRPr="003A5DF2">
        <w:t xml:space="preserve">As a starting point, and in order to narrow down the tens of thousands of Apps available in the Apple iTunes Education category, an analysis was conducted of the </w:t>
      </w:r>
      <w:r w:rsidR="005A7F9E">
        <w:t xml:space="preserve">reported </w:t>
      </w:r>
      <w:r w:rsidR="003A5DF2" w:rsidRPr="003A5DF2">
        <w:t>Top-100 paid and Top-100 free Apps. This approach is derived from the methodology outlined by Shuler (2012). A snapshot of the Lists of the Top-100 Apps was derived on the 2</w:t>
      </w:r>
      <w:r w:rsidR="003A5DF2" w:rsidRPr="003A5DF2">
        <w:rPr>
          <w:vertAlign w:val="superscript"/>
        </w:rPr>
        <w:t>nd</w:t>
      </w:r>
      <w:r w:rsidR="003A5DF2" w:rsidRPr="003A5DF2">
        <w:t xml:space="preserve"> May 2016. The lists were then systematically </w:t>
      </w:r>
      <w:r w:rsidR="003A5DF2" w:rsidRPr="003A5DF2">
        <w:lastRenderedPageBreak/>
        <w:t xml:space="preserve">analysed individually to exclude the Apps within the Education category that were non-STEM and not targeted to 4-5 year olds. This was achieved by reading the brief descriptions for each App, as available on the </w:t>
      </w:r>
      <w:proofErr w:type="spellStart"/>
      <w:r w:rsidR="003A5DF2" w:rsidRPr="003A5DF2">
        <w:t>AppAnnie</w:t>
      </w:r>
      <w:proofErr w:type="spellEnd"/>
      <w:r w:rsidR="003A5DF2" w:rsidRPr="003A5DF2">
        <w:t xml:space="preserve"> website</w:t>
      </w:r>
      <w:r w:rsidR="003A5DF2" w:rsidRPr="003A5DF2">
        <w:rPr>
          <w:vertAlign w:val="superscript"/>
        </w:rPr>
        <w:footnoteReference w:id="5"/>
      </w:r>
      <w:r w:rsidR="003A5DF2" w:rsidRPr="003A5DF2">
        <w:t>. Where limited information was available, for example, if there was limited clarity on the age range in the description, further detail was sought from descriptions available on the iTunes store and in Common Sense Media</w:t>
      </w:r>
      <w:r w:rsidR="003A5DF2" w:rsidRPr="003A5DF2">
        <w:rPr>
          <w:vertAlign w:val="superscript"/>
        </w:rPr>
        <w:footnoteReference w:id="6"/>
      </w:r>
      <w:r w:rsidR="003A5DF2" w:rsidRPr="003A5DF2">
        <w:t xml:space="preserve"> reviews. Apps were then categorised for inclusion or exclusion based on the following criteria of: </w:t>
      </w:r>
    </w:p>
    <w:p w14:paraId="6F39ECF6" w14:textId="249703D4" w:rsidR="003A5DF2" w:rsidRPr="003A5DF2" w:rsidRDefault="003A5DF2" w:rsidP="00881376">
      <w:pPr>
        <w:numPr>
          <w:ilvl w:val="0"/>
          <w:numId w:val="6"/>
        </w:numPr>
      </w:pPr>
      <w:r w:rsidRPr="000565CE">
        <w:rPr>
          <w:i/>
        </w:rPr>
        <w:t>Age</w:t>
      </w:r>
      <w:r w:rsidRPr="003A5DF2">
        <w:rPr>
          <w:b/>
        </w:rPr>
        <w:t xml:space="preserve"> </w:t>
      </w:r>
      <w:r w:rsidRPr="003A5DF2">
        <w:t xml:space="preserve">– </w:t>
      </w:r>
      <w:r w:rsidR="00E23658">
        <w:t xml:space="preserve">if </w:t>
      </w:r>
      <w:r w:rsidRPr="003A5DF2">
        <w:t xml:space="preserve">the App either specifically noted it was aimed at </w:t>
      </w:r>
      <w:proofErr w:type="spellStart"/>
      <w:r w:rsidRPr="003A5DF2">
        <w:t>preschoolers</w:t>
      </w:r>
      <w:proofErr w:type="spellEnd"/>
      <w:r w:rsidRPr="003A5DF2">
        <w:t>/kindergarteners or specified an age range that included 4 and/or 5 year olds</w:t>
      </w:r>
      <w:r w:rsidR="00E23658">
        <w:t>, it was included</w:t>
      </w:r>
      <w:r w:rsidRPr="003A5DF2">
        <w:t xml:space="preserve">. Examples include </w:t>
      </w:r>
      <w:proofErr w:type="gramStart"/>
      <w:r w:rsidRPr="003A5DF2">
        <w:t>under</w:t>
      </w:r>
      <w:proofErr w:type="gramEnd"/>
      <w:r w:rsidRPr="003A5DF2">
        <w:t xml:space="preserve"> 5s, 2-4, 4+, 4-8. </w:t>
      </w:r>
      <w:r>
        <w:t xml:space="preserve">A selection of </w:t>
      </w:r>
      <w:r w:rsidRPr="003A5DF2">
        <w:t>Apps, listed as being appropriate for a slightly older age group (e.g. 6-8)</w:t>
      </w:r>
      <w:r>
        <w:t>,</w:t>
      </w:r>
      <w:r w:rsidRPr="003A5DF2">
        <w:t xml:space="preserve"> that had the potential to generate STEM learning opportunities were </w:t>
      </w:r>
      <w:r w:rsidR="00E23658">
        <w:t xml:space="preserve">also </w:t>
      </w:r>
      <w:r w:rsidRPr="003A5DF2">
        <w:t>included.</w:t>
      </w:r>
      <w:r>
        <w:t xml:space="preserve"> F</w:t>
      </w:r>
      <w:r w:rsidRPr="003A5DF2">
        <w:t xml:space="preserve">or example, </w:t>
      </w:r>
      <w:proofErr w:type="spellStart"/>
      <w:r w:rsidRPr="003A5DF2">
        <w:t>Stellarium</w:t>
      </w:r>
      <w:proofErr w:type="spellEnd"/>
      <w:r w:rsidRPr="003A5DF2">
        <w:t>, Simple Machines and The Tiny Arcade. These Apps provided multisensory conceptual experiences for children and with scaffolding by educators</w:t>
      </w:r>
      <w:r w:rsidR="00E23658">
        <w:t>,</w:t>
      </w:r>
      <w:r w:rsidRPr="003A5DF2">
        <w:t xml:space="preserve"> had the possibility to be dynamic resources to instigate investigations and building concepts and inquiry skills.</w:t>
      </w:r>
      <w:r w:rsidR="007B6D9B">
        <w:t xml:space="preserve"> </w:t>
      </w:r>
      <w:r w:rsidR="00E23658" w:rsidRPr="003A5DF2">
        <w:t>Apps that did not specify age (most are listed as 4+) yet were described as ap</w:t>
      </w:r>
      <w:r w:rsidR="00E23658">
        <w:t>propriate for school children, for example, G</w:t>
      </w:r>
      <w:r w:rsidR="00E23658" w:rsidRPr="003A5DF2">
        <w:t>rade 3 students, classrooms, or similar were excluded.</w:t>
      </w:r>
    </w:p>
    <w:p w14:paraId="1C449154" w14:textId="56ED9522" w:rsidR="003A5DF2" w:rsidRPr="003A5DF2" w:rsidRDefault="003A5DF2" w:rsidP="00881376">
      <w:pPr>
        <w:numPr>
          <w:ilvl w:val="0"/>
          <w:numId w:val="6"/>
        </w:numPr>
      </w:pPr>
      <w:r w:rsidRPr="000565CE">
        <w:rPr>
          <w:i/>
        </w:rPr>
        <w:t>STEM</w:t>
      </w:r>
      <w:r w:rsidRPr="003A5DF2">
        <w:t xml:space="preserve"> – where there was no clear link to STEM, the App was excluded. For example: teaching support Apps for adults; Apps aimed at helping children learn how to read, write, or speak other languages; Apps for social skills development; and colouring book Apps. Some Apps were also excluded where there was only a minor STEM component. In these Apps the central educational focus of the App was, for example, literacy (e.g. ABC Magnetic Alphabet – Learn to Write) or entertainment (e.g. Paw Patrol Rescue Pack).</w:t>
      </w:r>
      <w:r w:rsidR="007B6D9B">
        <w:t xml:space="preserve"> </w:t>
      </w:r>
      <w:r w:rsidR="001400D8">
        <w:t>While we recognised that being literate enables STEM literacy, we did not specifically include phonics and reading programs which focused on the acquisition of these skills devoid of context.</w:t>
      </w:r>
      <w:r w:rsidR="007B6D9B">
        <w:t xml:space="preserve"> </w:t>
      </w:r>
      <w:r w:rsidR="000365BC">
        <w:t>Apps that included mathematical concepts to support numeracy and the application of mathematics in ‘real world’ contexts were included because STEM investigations cannot occur without such foundational knowledge.</w:t>
      </w:r>
    </w:p>
    <w:p w14:paraId="0D881604" w14:textId="737F1177" w:rsidR="003A5DF2" w:rsidRPr="003A5DF2" w:rsidRDefault="003A5DF2" w:rsidP="00881376">
      <w:pPr>
        <w:numPr>
          <w:ilvl w:val="0"/>
          <w:numId w:val="6"/>
        </w:numPr>
      </w:pPr>
      <w:r w:rsidRPr="000565CE">
        <w:rPr>
          <w:i/>
        </w:rPr>
        <w:t>App ‘bundles’ and selections from a series</w:t>
      </w:r>
      <w:r w:rsidRPr="003A5DF2">
        <w:t xml:space="preserve"> – to reduce repetition, for some Apps that formed part of a series, only a few items were included rather than the entire list – for example, the </w:t>
      </w:r>
      <w:proofErr w:type="spellStart"/>
      <w:r w:rsidRPr="003A5DF2">
        <w:t>Toca</w:t>
      </w:r>
      <w:proofErr w:type="spellEnd"/>
      <w:r w:rsidRPr="003A5DF2">
        <w:t xml:space="preserve"> series of Apps includes a long list including </w:t>
      </w:r>
      <w:proofErr w:type="spellStart"/>
      <w:r w:rsidRPr="003A5DF2">
        <w:t>Toca</w:t>
      </w:r>
      <w:proofErr w:type="spellEnd"/>
      <w:r w:rsidRPr="003A5DF2">
        <w:t xml:space="preserve"> Life, Town, City, Doctor, Builder, Kitchen, Kitchen 2, House, School, Nature, Monster Kitchen.</w:t>
      </w:r>
      <w:r w:rsidR="007B6D9B">
        <w:t xml:space="preserve"> </w:t>
      </w:r>
      <w:r w:rsidRPr="003A5DF2">
        <w:t>Another example is the interactive eBook series by Peekaboo which has a large range of titles so only two were included here.</w:t>
      </w:r>
    </w:p>
    <w:p w14:paraId="38C14A68" w14:textId="2C58290E" w:rsidR="003A5DF2" w:rsidRPr="003A5DF2" w:rsidRDefault="003A5DF2" w:rsidP="00881376">
      <w:pPr>
        <w:numPr>
          <w:ilvl w:val="0"/>
          <w:numId w:val="6"/>
        </w:numPr>
      </w:pPr>
      <w:proofErr w:type="spellStart"/>
      <w:r w:rsidRPr="000565CE">
        <w:rPr>
          <w:i/>
        </w:rPr>
        <w:lastRenderedPageBreak/>
        <w:t>Lite</w:t>
      </w:r>
      <w:proofErr w:type="spellEnd"/>
      <w:r w:rsidRPr="000565CE">
        <w:rPr>
          <w:i/>
        </w:rPr>
        <w:t xml:space="preserve"> versions</w:t>
      </w:r>
      <w:r w:rsidRPr="003A5DF2">
        <w:t xml:space="preserve"> – these were excluded if full functionality was not available or already listed in the Top 100 Paid Apps.</w:t>
      </w:r>
    </w:p>
    <w:p w14:paraId="479170D4" w14:textId="4BB3FE0A" w:rsidR="007261D8" w:rsidRDefault="003A5DF2" w:rsidP="003A5DF2">
      <w:r w:rsidRPr="003A5DF2">
        <w:t>This approach generated 20 Apps from the Top-100 Paid list and 12 from the Top-100 Free list for a total of 32 Apps.</w:t>
      </w:r>
    </w:p>
    <w:p w14:paraId="31A2596C" w14:textId="54A161D4" w:rsidR="003A5DF2" w:rsidRPr="003A5DF2" w:rsidRDefault="00D5326C" w:rsidP="003A5DF2">
      <w:r>
        <w:t xml:space="preserve">2. </w:t>
      </w:r>
      <w:r w:rsidR="002370BF">
        <w:t>Next, in s</w:t>
      </w:r>
      <w:r w:rsidR="003A5DF2" w:rsidRPr="003A5DF2">
        <w:t xml:space="preserve">eeking to locate further Apps for inclusion to expand the total to a </w:t>
      </w:r>
      <w:r w:rsidR="00844080">
        <w:t xml:space="preserve">realistic and usable </w:t>
      </w:r>
      <w:r w:rsidR="003A5DF2" w:rsidRPr="003A5DF2">
        <w:t xml:space="preserve">target of approximately 50 Apps, a second strategy was pursued. In the iTunes </w:t>
      </w:r>
      <w:r w:rsidR="002E4CBE">
        <w:t xml:space="preserve">App </w:t>
      </w:r>
      <w:r w:rsidR="003A5DF2" w:rsidRPr="003A5DF2">
        <w:t>store, the following key words were entered. The number of returned search results is also shown:</w:t>
      </w:r>
    </w:p>
    <w:p w14:paraId="3C4D46FF" w14:textId="77777777" w:rsidR="003A5DF2" w:rsidRPr="003A5DF2" w:rsidRDefault="003A5DF2" w:rsidP="00881376">
      <w:pPr>
        <w:numPr>
          <w:ilvl w:val="0"/>
          <w:numId w:val="6"/>
        </w:numPr>
      </w:pPr>
      <w:r w:rsidRPr="003A5DF2">
        <w:t>STEM and early childhood education (no items)</w:t>
      </w:r>
    </w:p>
    <w:p w14:paraId="7BA97867" w14:textId="77777777" w:rsidR="003A5DF2" w:rsidRPr="003A5DF2" w:rsidRDefault="003A5DF2" w:rsidP="00881376">
      <w:pPr>
        <w:numPr>
          <w:ilvl w:val="0"/>
          <w:numId w:val="6"/>
        </w:numPr>
      </w:pPr>
      <w:r w:rsidRPr="003A5DF2">
        <w:t>Early childhood education (no items)</w:t>
      </w:r>
    </w:p>
    <w:p w14:paraId="2F7D0A78" w14:textId="77777777" w:rsidR="003A5DF2" w:rsidRPr="003A5DF2" w:rsidRDefault="003A5DF2" w:rsidP="00881376">
      <w:pPr>
        <w:numPr>
          <w:ilvl w:val="0"/>
          <w:numId w:val="6"/>
        </w:numPr>
      </w:pPr>
      <w:r w:rsidRPr="003A5DF2">
        <w:t>Early childhood (no items)</w:t>
      </w:r>
    </w:p>
    <w:p w14:paraId="6B076B98" w14:textId="77777777" w:rsidR="003A5DF2" w:rsidRPr="003A5DF2" w:rsidRDefault="003A5DF2" w:rsidP="00881376">
      <w:pPr>
        <w:numPr>
          <w:ilvl w:val="0"/>
          <w:numId w:val="6"/>
        </w:numPr>
      </w:pPr>
      <w:r w:rsidRPr="003A5DF2">
        <w:t>Preschool (222 items)</w:t>
      </w:r>
    </w:p>
    <w:p w14:paraId="16B7836F" w14:textId="77777777" w:rsidR="003A5DF2" w:rsidRPr="003A5DF2" w:rsidRDefault="003A5DF2" w:rsidP="00881376">
      <w:pPr>
        <w:numPr>
          <w:ilvl w:val="0"/>
          <w:numId w:val="6"/>
        </w:numPr>
      </w:pPr>
      <w:r w:rsidRPr="003A5DF2">
        <w:t>STEM apps (62 items)</w:t>
      </w:r>
    </w:p>
    <w:p w14:paraId="1939EB4E" w14:textId="124E8928" w:rsidR="003A5DF2" w:rsidRDefault="00884387" w:rsidP="003A5DF2">
      <w:r w:rsidRPr="0058626A">
        <w:rPr>
          <w:noProof/>
          <w:lang w:eastAsia="en-AU"/>
        </w:rPr>
        <w:drawing>
          <wp:anchor distT="0" distB="0" distL="114300" distR="114300" simplePos="0" relativeHeight="251804672" behindDoc="0" locked="0" layoutInCell="1" allowOverlap="1" wp14:anchorId="740747B5" wp14:editId="4BEC221F">
            <wp:simplePos x="0" y="0"/>
            <wp:positionH relativeFrom="column">
              <wp:posOffset>-37465</wp:posOffset>
            </wp:positionH>
            <wp:positionV relativeFrom="paragraph">
              <wp:posOffset>1723390</wp:posOffset>
            </wp:positionV>
            <wp:extent cx="5023485" cy="3356610"/>
            <wp:effectExtent l="0" t="0" r="5715" b="0"/>
            <wp:wrapTopAndBottom/>
            <wp:docPr id="57" name="Picture 57" title="Young boy with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utterstock_1597190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3485" cy="335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A5DF2" w:rsidRPr="003A5DF2">
        <w:t>Searching the App store proved to be an unproductive strategy, since only 6 out of the 222 Apps identified in the ‘preschool’ search (2.7%) and 2 out of the 62 (3.2%) of those in STEM were relevant for this project.</w:t>
      </w:r>
      <w:r w:rsidR="007B6D9B">
        <w:t xml:space="preserve"> </w:t>
      </w:r>
      <w:r w:rsidR="002370BF">
        <w:t xml:space="preserve">This highlights one of the </w:t>
      </w:r>
      <w:r w:rsidR="00595705">
        <w:t xml:space="preserve">findings from this project </w:t>
      </w:r>
      <w:r w:rsidR="002E4CBE">
        <w:t>(Finding 4) that</w:t>
      </w:r>
      <w:r w:rsidR="00595705">
        <w:t xml:space="preserve"> </w:t>
      </w:r>
      <w:r w:rsidR="00595705" w:rsidRPr="00312178">
        <w:t xml:space="preserve">identified </w:t>
      </w:r>
      <w:r w:rsidR="00595705">
        <w:t xml:space="preserve">a </w:t>
      </w:r>
      <w:r w:rsidR="00595705" w:rsidRPr="00312178">
        <w:t xml:space="preserve">need to support early childhood educators with educational resources that encourage them to use existing Apps in diverse and interesting ways. These can be supplemented with </w:t>
      </w:r>
      <w:r w:rsidR="002568E9">
        <w:br/>
      </w:r>
      <w:r w:rsidR="00595705" w:rsidRPr="00312178">
        <w:t>professional learning opportunities in communities of practice.</w:t>
      </w:r>
      <w:r w:rsidR="007B6D9B">
        <w:t xml:space="preserve"> </w:t>
      </w:r>
      <w:r w:rsidR="00595705" w:rsidRPr="00312178">
        <w:t>All such advice and support will encourage multimodal learning using both digital, traditional and real world objects.</w:t>
      </w:r>
      <w:r w:rsidR="007B6D9B">
        <w:t xml:space="preserve"> </w:t>
      </w:r>
    </w:p>
    <w:p w14:paraId="5E04C8BB" w14:textId="381C29F3" w:rsidR="003A5DF2" w:rsidRPr="003A5DF2" w:rsidRDefault="00D5326C" w:rsidP="003A5DF2">
      <w:r>
        <w:lastRenderedPageBreak/>
        <w:t xml:space="preserve">3. </w:t>
      </w:r>
      <w:r w:rsidR="006E4B51">
        <w:t xml:space="preserve">In order to obtain more information we returned to the research literature. </w:t>
      </w:r>
      <w:proofErr w:type="spellStart"/>
      <w:r w:rsidR="003A5DF2" w:rsidRPr="003A5DF2">
        <w:t>Yelland</w:t>
      </w:r>
      <w:proofErr w:type="spellEnd"/>
      <w:r w:rsidR="003A5DF2" w:rsidRPr="003A5DF2">
        <w:t xml:space="preserve"> and Gilbert (2013, 2014, 2015, 2016b) had found useful examples of Apps for early childhood literacy and numeracy based on using the Google search engine, as well as recommendations from experienced early childhood educators both in research and professional sites across Australia and online via Pinterest.</w:t>
      </w:r>
      <w:r w:rsidR="007B6D9B">
        <w:t xml:space="preserve"> </w:t>
      </w:r>
      <w:r w:rsidR="003A5DF2" w:rsidRPr="003A5DF2">
        <w:t>Pinterest creates communities who share resources. Categories are created</w:t>
      </w:r>
      <w:r w:rsidR="00F05723">
        <w:t>,</w:t>
      </w:r>
      <w:r w:rsidR="003A5DF2" w:rsidRPr="003A5DF2">
        <w:t xml:space="preserve"> and one productive area </w:t>
      </w:r>
      <w:r w:rsidR="00115998">
        <w:t xml:space="preserve">is a community </w:t>
      </w:r>
      <w:r w:rsidR="003A5DF2" w:rsidRPr="003A5DF2">
        <w:t>of teachers promoting STEM teaching and learning.</w:t>
      </w:r>
      <w:r w:rsidR="007B6D9B">
        <w:t xml:space="preserve"> </w:t>
      </w:r>
      <w:r w:rsidR="003A5DF2" w:rsidRPr="003A5DF2">
        <w:t>They were mainly primary and secondary teachers</w:t>
      </w:r>
      <w:r w:rsidR="002E4CBE">
        <w:t>,</w:t>
      </w:r>
      <w:r w:rsidR="003A5DF2" w:rsidRPr="003A5DF2">
        <w:t xml:space="preserve"> but examples relevant to early learning were also available. For the ELSA STEM Apps project, a Google</w:t>
      </w:r>
      <w:r w:rsidR="003A5DF2" w:rsidRPr="003A5DF2">
        <w:rPr>
          <w:i/>
        </w:rPr>
        <w:t xml:space="preserve"> </w:t>
      </w:r>
      <w:r w:rsidR="003A5DF2" w:rsidRPr="003A5DF2">
        <w:t xml:space="preserve">search was conducted to update the initial lists generated by </w:t>
      </w:r>
      <w:proofErr w:type="spellStart"/>
      <w:r w:rsidR="003A5DF2" w:rsidRPr="003A5DF2">
        <w:t>Yelland</w:t>
      </w:r>
      <w:proofErr w:type="spellEnd"/>
      <w:r w:rsidR="003A5DF2" w:rsidRPr="003A5DF2">
        <w:t xml:space="preserve"> and Gilbert’s work, to incorporate a STEM in early childhood focus. Keywords were ‘early years apps for young children’.</w:t>
      </w:r>
      <w:r w:rsidR="007B6D9B">
        <w:t xml:space="preserve"> </w:t>
      </w:r>
      <w:r w:rsidR="003A5DF2" w:rsidRPr="003A5DF2">
        <w:t xml:space="preserve">The search recovered a large number of ‘best 10’ or ‘best 100’ Apps across the early childhood years and were highly skills-based in their focus in terms of the acquisition of early </w:t>
      </w:r>
      <w:r w:rsidR="00EA7BBA">
        <w:t>numeracy</w:t>
      </w:r>
      <w:r w:rsidR="003A5DF2" w:rsidRPr="003A5DF2">
        <w:t>.</w:t>
      </w:r>
      <w:r w:rsidR="007B6D9B">
        <w:t xml:space="preserve"> </w:t>
      </w:r>
    </w:p>
    <w:p w14:paraId="78958D04" w14:textId="0436F499" w:rsidR="003A5DF2" w:rsidRPr="003A5DF2" w:rsidRDefault="00D5326C" w:rsidP="003A5DF2">
      <w:r>
        <w:t xml:space="preserve">4. </w:t>
      </w:r>
      <w:r w:rsidR="003A5DF2" w:rsidRPr="003A5DF2">
        <w:t>Given the working definition of STEM conceptualised in the previous section, the identified Apps were grouped thematically into five broad criteria:</w:t>
      </w:r>
    </w:p>
    <w:p w14:paraId="1C4FBF8D" w14:textId="77777777" w:rsidR="003A5DF2" w:rsidRPr="003A5DF2" w:rsidRDefault="003A5DF2" w:rsidP="0070501F">
      <w:pPr>
        <w:numPr>
          <w:ilvl w:val="0"/>
          <w:numId w:val="24"/>
        </w:numPr>
        <w:ind w:left="714" w:hanging="357"/>
      </w:pPr>
      <w:r w:rsidRPr="003A5DF2">
        <w:rPr>
          <w:i/>
        </w:rPr>
        <w:t xml:space="preserve">Skills-based Apps - </w:t>
      </w:r>
      <w:r w:rsidRPr="003A5DF2">
        <w:t xml:space="preserve">the acquisition of early mathematics </w:t>
      </w:r>
      <w:r w:rsidRPr="003A5DF2">
        <w:rPr>
          <w:i/>
        </w:rPr>
        <w:t xml:space="preserve">skills </w:t>
      </w:r>
      <w:r w:rsidRPr="003A5DF2">
        <w:t xml:space="preserve">to support investigations. These included Apps like Bugs and Numbers, </w:t>
      </w:r>
      <w:proofErr w:type="spellStart"/>
      <w:r w:rsidRPr="003A5DF2">
        <w:t>Tallytots</w:t>
      </w:r>
      <w:proofErr w:type="spellEnd"/>
      <w:r w:rsidRPr="003A5DF2">
        <w:t xml:space="preserve"> </w:t>
      </w:r>
      <w:r w:rsidR="006413D8">
        <w:t>N</w:t>
      </w:r>
      <w:r w:rsidRPr="003A5DF2">
        <w:t xml:space="preserve">umber, 123 </w:t>
      </w:r>
      <w:r w:rsidR="006413D8">
        <w:t>K</w:t>
      </w:r>
      <w:r w:rsidRPr="003A5DF2">
        <w:t xml:space="preserve">ids </w:t>
      </w:r>
      <w:r w:rsidR="006413D8">
        <w:t>M</w:t>
      </w:r>
      <w:r w:rsidRPr="003A5DF2">
        <w:t xml:space="preserve">aths, Presto </w:t>
      </w:r>
      <w:r w:rsidR="006413D8">
        <w:t>B</w:t>
      </w:r>
      <w:r w:rsidRPr="003A5DF2">
        <w:t xml:space="preserve">ingo </w:t>
      </w:r>
      <w:r w:rsidR="006413D8">
        <w:t>N</w:t>
      </w:r>
      <w:r w:rsidRPr="003A5DF2">
        <w:t xml:space="preserve">umbers, Presto </w:t>
      </w:r>
      <w:r w:rsidR="006413D8">
        <w:t>B</w:t>
      </w:r>
      <w:r w:rsidRPr="003A5DF2">
        <w:t xml:space="preserve">ingo </w:t>
      </w:r>
      <w:r w:rsidR="006413D8">
        <w:t>S</w:t>
      </w:r>
      <w:r w:rsidRPr="003A5DF2">
        <w:t xml:space="preserve">hapes, Sorting for </w:t>
      </w:r>
      <w:r w:rsidR="006413D8">
        <w:t>E</w:t>
      </w:r>
      <w:r w:rsidRPr="003A5DF2">
        <w:t xml:space="preserve">arly </w:t>
      </w:r>
      <w:r w:rsidR="006413D8">
        <w:t>S</w:t>
      </w:r>
      <w:r w:rsidRPr="003A5DF2">
        <w:t>cience.</w:t>
      </w:r>
    </w:p>
    <w:p w14:paraId="3A7449AF" w14:textId="2B8217E2" w:rsidR="003A5DF2" w:rsidRPr="003A5DF2" w:rsidRDefault="003A5DF2" w:rsidP="0070501F">
      <w:pPr>
        <w:numPr>
          <w:ilvl w:val="0"/>
          <w:numId w:val="24"/>
        </w:numPr>
        <w:ind w:left="714" w:hanging="357"/>
      </w:pPr>
      <w:r w:rsidRPr="003A5DF2">
        <w:rPr>
          <w:i/>
        </w:rPr>
        <w:t xml:space="preserve">Exploratory Games-based Apps - </w:t>
      </w:r>
      <w:r w:rsidRPr="003A5DF2">
        <w:t xml:space="preserve">to support learning about natural events in our world. Examples include Nighty </w:t>
      </w:r>
      <w:r w:rsidR="00E60CCB">
        <w:t>N</w:t>
      </w:r>
      <w:r w:rsidRPr="003A5DF2">
        <w:t>ight (farm and circus), which allows children to explore how the farm functions, animals who are found there, day and night, dark and light, and light sources.</w:t>
      </w:r>
      <w:r w:rsidR="007B6D9B">
        <w:t xml:space="preserve"> </w:t>
      </w:r>
      <w:proofErr w:type="spellStart"/>
      <w:r w:rsidRPr="003A5DF2">
        <w:t>Ansel</w:t>
      </w:r>
      <w:proofErr w:type="spellEnd"/>
      <w:r w:rsidRPr="003A5DF2">
        <w:t xml:space="preserve"> and Clair’s </w:t>
      </w:r>
      <w:r w:rsidR="006413D8">
        <w:t>A</w:t>
      </w:r>
      <w:r w:rsidRPr="003A5DF2">
        <w:t>dventures in Africa supports exploration about animals and plants in a variety of locations, as well as historical and geographical features of the regions.</w:t>
      </w:r>
    </w:p>
    <w:p w14:paraId="1A3B80AA" w14:textId="38DB1351" w:rsidR="003A5DF2" w:rsidRPr="003A5DF2" w:rsidRDefault="003A5DF2" w:rsidP="0070501F">
      <w:pPr>
        <w:numPr>
          <w:ilvl w:val="0"/>
          <w:numId w:val="24"/>
        </w:numPr>
        <w:ind w:left="714" w:hanging="357"/>
      </w:pPr>
      <w:r w:rsidRPr="003A5DF2">
        <w:rPr>
          <w:i/>
        </w:rPr>
        <w:t xml:space="preserve">Construction and Experimentation </w:t>
      </w:r>
      <w:r w:rsidRPr="003A5DF2">
        <w:t>through playing, building and problem solving puzzles. In building</w:t>
      </w:r>
      <w:r w:rsidR="009C04EF">
        <w:t>,</w:t>
      </w:r>
      <w:r w:rsidRPr="003A5DF2">
        <w:t xml:space="preserve"> this occurs by creating, for example, robots (Sago Mini Robot</w:t>
      </w:r>
      <w:r w:rsidR="00037D01">
        <w:t xml:space="preserve"> Party</w:t>
      </w:r>
      <w:r w:rsidRPr="003A5DF2">
        <w:t>), worlds (</w:t>
      </w:r>
      <w:proofErr w:type="spellStart"/>
      <w:r w:rsidRPr="003A5DF2">
        <w:t>Toca</w:t>
      </w:r>
      <w:proofErr w:type="spellEnd"/>
      <w:r w:rsidRPr="003A5DF2">
        <w:t xml:space="preserve"> House), cars and monster trucks (Blaze and the Monster Machines). In problem solving (e.g. </w:t>
      </w:r>
      <w:proofErr w:type="spellStart"/>
      <w:r w:rsidRPr="003A5DF2">
        <w:t>Thinkrolls</w:t>
      </w:r>
      <w:proofErr w:type="spellEnd"/>
      <w:r w:rsidRPr="003A5DF2">
        <w:t xml:space="preserve"> 1 and 2) the game-like environments were generally exploratory settings that required the user to overcome challenges to reach a goal.</w:t>
      </w:r>
      <w:r w:rsidR="007B6D9B">
        <w:t xml:space="preserve"> </w:t>
      </w:r>
    </w:p>
    <w:p w14:paraId="77C3B52C" w14:textId="77777777" w:rsidR="003A5DF2" w:rsidRPr="003A5DF2" w:rsidRDefault="003A5DF2" w:rsidP="0070501F">
      <w:pPr>
        <w:numPr>
          <w:ilvl w:val="0"/>
          <w:numId w:val="24"/>
        </w:numPr>
        <w:ind w:left="714" w:hanging="357"/>
      </w:pPr>
      <w:r w:rsidRPr="003A5DF2">
        <w:rPr>
          <w:i/>
        </w:rPr>
        <w:t xml:space="preserve">Interactive eBooks </w:t>
      </w:r>
      <w:r w:rsidRPr="003A5DF2">
        <w:t xml:space="preserve">that could act as a catalyst for investigating and thinking about aspects of our world. For example </w:t>
      </w:r>
      <w:proofErr w:type="spellStart"/>
      <w:r w:rsidRPr="003A5DF2">
        <w:t>Peppa</w:t>
      </w:r>
      <w:proofErr w:type="spellEnd"/>
      <w:r w:rsidRPr="003A5DF2">
        <w:t xml:space="preserve"> Pig at the </w:t>
      </w:r>
      <w:r w:rsidR="006413D8">
        <w:t>F</w:t>
      </w:r>
      <w:r w:rsidRPr="003A5DF2">
        <w:t xml:space="preserve">air includes design and building, money, and spatial understandings. Peekaboo </w:t>
      </w:r>
      <w:r w:rsidR="006413D8">
        <w:t>F</w:t>
      </w:r>
      <w:r w:rsidRPr="003A5DF2">
        <w:t>orest allows children to learn about animals and understand forests as living things)</w:t>
      </w:r>
    </w:p>
    <w:p w14:paraId="2A0A5AC3" w14:textId="77777777" w:rsidR="003A5DF2" w:rsidRPr="003A5DF2" w:rsidRDefault="003A5DF2" w:rsidP="0070501F">
      <w:pPr>
        <w:numPr>
          <w:ilvl w:val="0"/>
          <w:numId w:val="24"/>
        </w:numPr>
        <w:ind w:left="714" w:hanging="357"/>
      </w:pPr>
      <w:r w:rsidRPr="003A5DF2">
        <w:rPr>
          <w:i/>
        </w:rPr>
        <w:t>Creative and Open-ended Apps</w:t>
      </w:r>
      <w:r w:rsidRPr="003A5DF2">
        <w:t xml:space="preserve"> for collating and communicating ideas. Examples include Book </w:t>
      </w:r>
      <w:r w:rsidR="006413D8">
        <w:t>C</w:t>
      </w:r>
      <w:r w:rsidRPr="003A5DF2">
        <w:t xml:space="preserve">reator, Jigsaw </w:t>
      </w:r>
      <w:r w:rsidR="006413D8">
        <w:t>P</w:t>
      </w:r>
      <w:r w:rsidRPr="003A5DF2">
        <w:t xml:space="preserve">uzzle </w:t>
      </w:r>
      <w:r w:rsidR="006413D8">
        <w:t>M</w:t>
      </w:r>
      <w:r w:rsidR="00526C21">
        <w:t xml:space="preserve">aker (pro), </w:t>
      </w:r>
      <w:proofErr w:type="spellStart"/>
      <w:r w:rsidR="00526C21">
        <w:t>MadP</w:t>
      </w:r>
      <w:r w:rsidRPr="003A5DF2">
        <w:t>ad</w:t>
      </w:r>
      <w:proofErr w:type="spellEnd"/>
      <w:r w:rsidRPr="003A5DF2">
        <w:t>, Play</w:t>
      </w:r>
      <w:r w:rsidR="00392080">
        <w:t xml:space="preserve"> S</w:t>
      </w:r>
      <w:r w:rsidRPr="003A5DF2">
        <w:t xml:space="preserve">chool </w:t>
      </w:r>
      <w:r w:rsidR="006413D8">
        <w:t>A</w:t>
      </w:r>
      <w:r w:rsidRPr="003A5DF2">
        <w:t xml:space="preserve">rt </w:t>
      </w:r>
      <w:r w:rsidR="006413D8">
        <w:t>M</w:t>
      </w:r>
      <w:r w:rsidRPr="003A5DF2">
        <w:t xml:space="preserve">aker, and Sock </w:t>
      </w:r>
      <w:r w:rsidR="006413D8">
        <w:t>P</w:t>
      </w:r>
      <w:r w:rsidRPr="003A5DF2">
        <w:t>uppets, among others.</w:t>
      </w:r>
    </w:p>
    <w:p w14:paraId="6A48B564" w14:textId="12617353" w:rsidR="00D42F02" w:rsidRPr="003A5DF2" w:rsidRDefault="003A5DF2" w:rsidP="003A5DF2">
      <w:r w:rsidRPr="003A5DF2">
        <w:lastRenderedPageBreak/>
        <w:t>The 45 Apps listed in Appendix 1 are ones that were generated based on these criteria</w:t>
      </w:r>
      <w:r w:rsidR="00904C7F">
        <w:t xml:space="preserve"> being applied</w:t>
      </w:r>
      <w:r w:rsidRPr="003A5DF2">
        <w:t>.</w:t>
      </w:r>
      <w:r w:rsidR="007B6D9B">
        <w:t xml:space="preserve"> </w:t>
      </w:r>
      <w:r w:rsidRPr="003A5DF2">
        <w:t>The list contains Apps that we could recommend to early childhood educators based on our working definition of STEM, our previous extensive work in the area of young children learning with Apps (</w:t>
      </w:r>
      <w:proofErr w:type="spellStart"/>
      <w:r w:rsidRPr="003A5DF2">
        <w:t>Yelland</w:t>
      </w:r>
      <w:proofErr w:type="spellEnd"/>
      <w:r w:rsidRPr="003A5DF2">
        <w:t xml:space="preserve"> and Gilbert, 2013, 2014, 2015, 2016b), and our systematic searching of the App store, Google and Pinterest.</w:t>
      </w:r>
      <w:r w:rsidR="007B6D9B">
        <w:t xml:space="preserve"> </w:t>
      </w:r>
      <w:r w:rsidRPr="003A5DF2">
        <w:t>They are presented in alphabetical order</w:t>
      </w:r>
      <w:r w:rsidRPr="00904C7F">
        <w:t>.</w:t>
      </w:r>
      <w:r w:rsidR="007B6D9B">
        <w:t xml:space="preserve"> </w:t>
      </w:r>
    </w:p>
    <w:p w14:paraId="0263B345" w14:textId="6F040802" w:rsidR="003A5DF2" w:rsidRDefault="00904C7F" w:rsidP="003A5DF2">
      <w:r w:rsidRPr="00BC6382">
        <w:t xml:space="preserve">The next </w:t>
      </w:r>
      <w:r w:rsidR="006E4B51">
        <w:t>stage</w:t>
      </w:r>
      <w:r w:rsidRPr="00BC6382">
        <w:t xml:space="preserve"> was to select ten Apps for detailed review.</w:t>
      </w:r>
      <w:r w:rsidR="007B6D9B">
        <w:t xml:space="preserve"> </w:t>
      </w:r>
      <w:r w:rsidRPr="00BC6382">
        <w:t>The ten were selected</w:t>
      </w:r>
      <w:r>
        <w:t xml:space="preserve"> to illustrate the range of Apps that were available across the categories that were derived from the systematic process.</w:t>
      </w:r>
      <w:r w:rsidR="007B6D9B">
        <w:t xml:space="preserve"> </w:t>
      </w:r>
      <w:r w:rsidR="006823D5">
        <w:t xml:space="preserve">Two were skills based, two exploratory games, one </w:t>
      </w:r>
      <w:r w:rsidR="00606963">
        <w:t>eBook, one</w:t>
      </w:r>
      <w:r w:rsidR="006823D5">
        <w:t xml:space="preserve"> construction/ experimentation and four were creative / open ended</w:t>
      </w:r>
      <w:r w:rsidR="00606963">
        <w:t>.</w:t>
      </w:r>
      <w:r w:rsidR="007B6D9B">
        <w:t xml:space="preserve"> </w:t>
      </w:r>
      <w:r w:rsidR="003A5DF2" w:rsidRPr="003A5DF2">
        <w:t>Access to good reviews is important for early childhood educators and parents.</w:t>
      </w:r>
      <w:r w:rsidR="007B6D9B">
        <w:t xml:space="preserve"> </w:t>
      </w:r>
      <w:r w:rsidR="003A5DF2" w:rsidRPr="003A5DF2">
        <w:t>They want to know what to use and, in many instances, how to use it</w:t>
      </w:r>
      <w:r w:rsidR="00F05723">
        <w:t>.</w:t>
      </w:r>
      <w:r w:rsidR="007B6D9B">
        <w:t xml:space="preserve"> </w:t>
      </w:r>
      <w:r w:rsidR="003A5DF2" w:rsidRPr="003A5DF2">
        <w:t xml:space="preserve">They often don’t have the time or the inclination to test </w:t>
      </w:r>
      <w:r w:rsidR="00C00CE3">
        <w:t>Apps themselves</w:t>
      </w:r>
      <w:r w:rsidR="003A5DF2" w:rsidRPr="003A5DF2">
        <w:t>, relying instead on advice from others who have had positive experiences with the App.</w:t>
      </w:r>
      <w:r w:rsidR="007B6D9B">
        <w:t xml:space="preserve"> </w:t>
      </w:r>
      <w:r w:rsidR="003A5DF2" w:rsidRPr="003A5DF2">
        <w:t xml:space="preserve">In particular the reviews by </w:t>
      </w:r>
      <w:r w:rsidR="003A5DF2" w:rsidRPr="003A5DF2">
        <w:rPr>
          <w:i/>
        </w:rPr>
        <w:t>Commonsense</w:t>
      </w:r>
      <w:r w:rsidR="002C4DCB">
        <w:rPr>
          <w:i/>
        </w:rPr>
        <w:t>.org</w:t>
      </w:r>
      <w:r w:rsidR="003A5DF2" w:rsidRPr="003A5DF2">
        <w:t xml:space="preserve"> media and </w:t>
      </w:r>
      <w:r w:rsidR="003A5DF2" w:rsidRPr="003A5DF2">
        <w:rPr>
          <w:i/>
        </w:rPr>
        <w:t>Curiouslittleapps</w:t>
      </w:r>
      <w:r w:rsidR="003F4059">
        <w:rPr>
          <w:i/>
        </w:rPr>
        <w:t>.com</w:t>
      </w:r>
      <w:r w:rsidR="003A5DF2" w:rsidRPr="003A5DF2">
        <w:rPr>
          <w:i/>
        </w:rPr>
        <w:t xml:space="preserve"> </w:t>
      </w:r>
      <w:r w:rsidR="00F05723">
        <w:t>are a</w:t>
      </w:r>
      <w:r w:rsidR="003A5DF2" w:rsidRPr="003A5DF2">
        <w:t xml:space="preserve"> source of good information to educators and parents alike.</w:t>
      </w:r>
      <w:r w:rsidR="007B6D9B">
        <w:t xml:space="preserve"> </w:t>
      </w:r>
      <w:r w:rsidR="007F2769">
        <w:t xml:space="preserve">The reviews (Appendix 3) combine elements of these and in addition specifically comment on STEM concepts and skills as well as the EYLF outcomes in order to </w:t>
      </w:r>
      <w:r w:rsidR="005D5B0C">
        <w:t xml:space="preserve">connect with </w:t>
      </w:r>
      <w:r w:rsidR="007F2769">
        <w:t>the purpose of the project.</w:t>
      </w:r>
    </w:p>
    <w:p w14:paraId="45E10DCC" w14:textId="77777777" w:rsidR="003A5DF2" w:rsidRPr="00B5427A" w:rsidRDefault="003A5DF2" w:rsidP="00D80259">
      <w:pPr>
        <w:pStyle w:val="Heading2"/>
      </w:pPr>
      <w:bookmarkStart w:id="55" w:name="_Toc325965745"/>
      <w:bookmarkStart w:id="56" w:name="_Toc478655848"/>
      <w:r w:rsidRPr="0027284D">
        <w:t>Linking Apps to the EYLF</w:t>
      </w:r>
      <w:bookmarkEnd w:id="55"/>
      <w:bookmarkEnd w:id="56"/>
    </w:p>
    <w:p w14:paraId="65DB19A2" w14:textId="122D9447" w:rsidR="003A5DF2" w:rsidRPr="003A5DF2" w:rsidRDefault="008B225A" w:rsidP="003A5DF2">
      <w:r w:rsidRPr="006B698E">
        <w:t>All of the</w:t>
      </w:r>
      <w:r w:rsidR="003A5DF2" w:rsidRPr="006B698E">
        <w:t xml:space="preserve"> 45 Apps are considered in terms of their potential to achieve the five outcomes of the EYLF.</w:t>
      </w:r>
      <w:r w:rsidR="007B6D9B" w:rsidRPr="006B698E">
        <w:t xml:space="preserve"> </w:t>
      </w:r>
      <w:r w:rsidR="003A5DF2" w:rsidRPr="006B698E">
        <w:t>This information is presented in the Mapping matrix (Appendix 3)</w:t>
      </w:r>
      <w:r w:rsidR="00BC6382" w:rsidRPr="006B698E">
        <w:t>.</w:t>
      </w:r>
      <w:r w:rsidR="007B6D9B" w:rsidRPr="006B698E">
        <w:t xml:space="preserve"> </w:t>
      </w:r>
      <w:r w:rsidR="00BC6382" w:rsidRPr="006B698E">
        <w:t xml:space="preserve">The matrix </w:t>
      </w:r>
      <w:r w:rsidR="00CA6D5C" w:rsidRPr="006B698E">
        <w:t>acts as</w:t>
      </w:r>
      <w:r w:rsidR="00D304AD" w:rsidRPr="006B698E">
        <w:t xml:space="preserve"> </w:t>
      </w:r>
      <w:r w:rsidR="00BC6382" w:rsidRPr="006B698E">
        <w:t>a</w:t>
      </w:r>
      <w:r w:rsidR="00D304AD" w:rsidRPr="006B698E">
        <w:t xml:space="preserve"> qualitative review framework </w:t>
      </w:r>
      <w:r w:rsidR="00BC6382" w:rsidRPr="006B698E">
        <w:t xml:space="preserve">and </w:t>
      </w:r>
      <w:r w:rsidR="003A5DF2" w:rsidRPr="006B698E">
        <w:t>reveals that with effective scaffolding by educators, it is possible to use all of the Apps to</w:t>
      </w:r>
      <w:r w:rsidR="003A5DF2" w:rsidRPr="003A5DF2">
        <w:t xml:space="preserve"> support early learning as exemplified by the stated EYLF learning outcomes.</w:t>
      </w:r>
      <w:r w:rsidR="007B6D9B">
        <w:t xml:space="preserve"> </w:t>
      </w:r>
      <w:r w:rsidR="003A5DF2" w:rsidRPr="003A5DF2">
        <w:t>It requires that educators think about how they want to use the Apps to compl</w:t>
      </w:r>
      <w:r w:rsidR="00E60CCB">
        <w:t>e</w:t>
      </w:r>
      <w:r w:rsidR="003A5DF2" w:rsidRPr="003A5DF2">
        <w:t>ment the curriculum and pedagogies that form the basis of the early learning program in preschool settings.</w:t>
      </w:r>
      <w:r w:rsidR="007B6D9B">
        <w:t xml:space="preserve"> </w:t>
      </w:r>
      <w:r w:rsidR="003A5DF2" w:rsidRPr="003A5DF2">
        <w:t>The links can be made in flexible ways and are not restricted to the various types of categories outlined above.</w:t>
      </w:r>
      <w:r w:rsidR="007B6D9B">
        <w:t xml:space="preserve"> </w:t>
      </w:r>
      <w:r w:rsidR="003A5DF2" w:rsidRPr="003A5DF2">
        <w:t xml:space="preserve">It becomes apparent that the ideas and skills inherent to each App can be extended in multiple ways ‘off-screen’ and that this is indeed desirable as it broadens the scope and design of each App. </w:t>
      </w:r>
    </w:p>
    <w:p w14:paraId="284EEC39" w14:textId="3E1872C6" w:rsidR="006104D4" w:rsidRDefault="003A5DF2" w:rsidP="003A5DF2">
      <w:r w:rsidRPr="003A5DF2">
        <w:t xml:space="preserve">Given the broad categories defined </w:t>
      </w:r>
      <w:r w:rsidR="008B225A">
        <w:t xml:space="preserve">here </w:t>
      </w:r>
      <w:r w:rsidRPr="003A5DF2">
        <w:t xml:space="preserve">it is evident that </w:t>
      </w:r>
      <w:r w:rsidRPr="003A5DF2">
        <w:rPr>
          <w:i/>
        </w:rPr>
        <w:t>Skills-based</w:t>
      </w:r>
      <w:r w:rsidRPr="003A5DF2">
        <w:t xml:space="preserve"> Apps have less potential in ‘on-screen’ time to achieve all </w:t>
      </w:r>
      <w:r w:rsidR="00F05723">
        <w:t xml:space="preserve">of </w:t>
      </w:r>
      <w:r w:rsidRPr="003A5DF2">
        <w:t xml:space="preserve">the stated EYLF outcomes than the </w:t>
      </w:r>
      <w:r w:rsidRPr="003A5DF2">
        <w:rPr>
          <w:i/>
        </w:rPr>
        <w:t>Creative and Open-ended</w:t>
      </w:r>
      <w:r w:rsidRPr="003A5DF2">
        <w:t xml:space="preserve"> Apps.</w:t>
      </w:r>
      <w:r w:rsidR="007B6D9B">
        <w:t xml:space="preserve"> </w:t>
      </w:r>
      <w:r w:rsidRPr="003A5DF2">
        <w:t>However, the</w:t>
      </w:r>
      <w:r w:rsidR="00F05723">
        <w:t>se Apps</w:t>
      </w:r>
      <w:r w:rsidRPr="003A5DF2">
        <w:t xml:space="preserve"> should not be dismissed, since they provide a valuable context</w:t>
      </w:r>
      <w:r w:rsidR="00B74256">
        <w:t>,</w:t>
      </w:r>
      <w:r w:rsidRPr="003A5DF2">
        <w:t xml:space="preserve"> or opportunity</w:t>
      </w:r>
      <w:r w:rsidR="00B74256">
        <w:t>,</w:t>
      </w:r>
      <w:r w:rsidRPr="003A5DF2">
        <w:t xml:space="preserve"> to encounter the types of experiences that are manifested in each outcome.</w:t>
      </w:r>
      <w:r w:rsidR="007B6D9B">
        <w:t xml:space="preserve"> </w:t>
      </w:r>
      <w:r w:rsidR="00F05723">
        <w:t>For example, w</w:t>
      </w:r>
      <w:r w:rsidR="006104D4">
        <w:t>ithout the foundational skills inherent to mathematics (e.g. patterning, number skills, spatial understandings) young children will not be able to embark on meaningful investigations which require higher order cognitive skills and more complex understandings of phenomena.</w:t>
      </w:r>
      <w:r w:rsidR="007B6D9B">
        <w:t xml:space="preserve"> </w:t>
      </w:r>
    </w:p>
    <w:p w14:paraId="21735A7C" w14:textId="6150482A" w:rsidR="003A5DF2" w:rsidRPr="003A5DF2" w:rsidRDefault="006104D4" w:rsidP="003A5DF2">
      <w:r>
        <w:lastRenderedPageBreak/>
        <w:t xml:space="preserve">As an </w:t>
      </w:r>
      <w:r w:rsidR="003A5DF2" w:rsidRPr="003A5DF2">
        <w:t>example</w:t>
      </w:r>
      <w:r>
        <w:t xml:space="preserve"> of a skills based App that goes beyond i</w:t>
      </w:r>
      <w:r w:rsidR="00F05723">
        <w:t>ts</w:t>
      </w:r>
      <w:r>
        <w:t xml:space="preserve"> designed function of </w:t>
      </w:r>
      <w:r w:rsidR="00F455D0">
        <w:t>mastery of number concept</w:t>
      </w:r>
      <w:r>
        <w:t>s</w:t>
      </w:r>
      <w:r w:rsidR="003A5DF2" w:rsidRPr="003A5DF2">
        <w:t xml:space="preserve">, the </w:t>
      </w:r>
      <w:r w:rsidR="00C00A2A">
        <w:t>matrix</w:t>
      </w:r>
      <w:r w:rsidR="003A5DF2" w:rsidRPr="003A5DF2">
        <w:t xml:space="preserve"> presented in </w:t>
      </w:r>
      <w:r w:rsidR="00C00A2A">
        <w:t>Appendix 3 shows that Bugs and B</w:t>
      </w:r>
      <w:r w:rsidR="003A5DF2" w:rsidRPr="003A5DF2">
        <w:t>uttons has the potential to:</w:t>
      </w:r>
    </w:p>
    <w:p w14:paraId="6162F979" w14:textId="77777777" w:rsidR="003A5DF2" w:rsidRPr="003A5DF2" w:rsidRDefault="003A5DF2" w:rsidP="00881376">
      <w:pPr>
        <w:numPr>
          <w:ilvl w:val="0"/>
          <w:numId w:val="7"/>
        </w:numPr>
      </w:pPr>
      <w:r w:rsidRPr="003A5DF2">
        <w:t>Build self confidence, practices routines and set challenges for players (Outcome 1 – Identity)</w:t>
      </w:r>
    </w:p>
    <w:p w14:paraId="2D097A2A" w14:textId="77777777" w:rsidR="003A5DF2" w:rsidRPr="003A5DF2" w:rsidRDefault="003A5DF2" w:rsidP="00881376">
      <w:pPr>
        <w:numPr>
          <w:ilvl w:val="0"/>
          <w:numId w:val="7"/>
        </w:numPr>
      </w:pPr>
      <w:r w:rsidRPr="003A5DF2">
        <w:t>Build understandings (about counting and numbers) which enables young learners to be connected and contribute to their world (Outcome 2)</w:t>
      </w:r>
    </w:p>
    <w:p w14:paraId="5FA0639D" w14:textId="77777777" w:rsidR="003A5DF2" w:rsidRPr="003A5DF2" w:rsidRDefault="003A5DF2" w:rsidP="00881376">
      <w:pPr>
        <w:numPr>
          <w:ilvl w:val="0"/>
          <w:numId w:val="7"/>
        </w:numPr>
      </w:pPr>
      <w:r w:rsidRPr="003A5DF2">
        <w:t>Stimulate curiosity (about numbers and bugs) that might lead to further inquiry that will encourage well being of early learners (Outcome 3)</w:t>
      </w:r>
    </w:p>
    <w:p w14:paraId="271A6D61" w14:textId="77777777" w:rsidR="003A5DF2" w:rsidRPr="003A5DF2" w:rsidRDefault="003A5DF2" w:rsidP="00881376">
      <w:pPr>
        <w:numPr>
          <w:ilvl w:val="0"/>
          <w:numId w:val="7"/>
        </w:numPr>
      </w:pPr>
      <w:r w:rsidRPr="003A5DF2">
        <w:t>Contribute to the child becoming a confident learner (Outcome 4) via playful explorations, building foundational knowledge, discovering new ideas and experiencing shared meanings (about number systems)</w:t>
      </w:r>
    </w:p>
    <w:p w14:paraId="32714E19" w14:textId="0E0F03CE" w:rsidR="00516848" w:rsidRDefault="003A5DF2" w:rsidP="003A5DF2">
      <w:pPr>
        <w:numPr>
          <w:ilvl w:val="0"/>
          <w:numId w:val="7"/>
        </w:numPr>
      </w:pPr>
      <w:r w:rsidRPr="003A5DF2">
        <w:t>Support extended conversations and communications (Outcome 5) via new vocabulary/ language, interpreting new ideas, and linking to real world experiences to create multimodal learning scenarios.</w:t>
      </w:r>
    </w:p>
    <w:p w14:paraId="3FCDEFF8" w14:textId="2268E4C1" w:rsidR="00516848" w:rsidRDefault="00516848" w:rsidP="003A5DF2">
      <w:r w:rsidRPr="00516848">
        <w:t>T</w:t>
      </w:r>
      <w:r w:rsidR="00053886">
        <w:t>he detailed review of Bugs and B</w:t>
      </w:r>
      <w:r w:rsidRPr="00516848">
        <w:t xml:space="preserve">uttons can also be viewed in </w:t>
      </w:r>
      <w:r w:rsidR="00C00CE3">
        <w:t xml:space="preserve">tandem </w:t>
      </w:r>
      <w:r w:rsidRPr="00516848">
        <w:t>with</w:t>
      </w:r>
      <w:r>
        <w:t xml:space="preserve"> the matrix. The STEM concepts and EYLF outcomes </w:t>
      </w:r>
      <w:r w:rsidR="00CA6D5C">
        <w:t>are listed.</w:t>
      </w:r>
      <w:r w:rsidR="007B6D9B">
        <w:t xml:space="preserve"> </w:t>
      </w:r>
      <w:r w:rsidR="00CA6D5C">
        <w:t xml:space="preserve">For example, the App can be used in connection with the a study of “living things” (see Figure 2) and can engage early learners with opportunities to </w:t>
      </w:r>
      <w:r w:rsidR="00384855">
        <w:t>observe</w:t>
      </w:r>
      <w:r w:rsidR="00CA6D5C">
        <w:t xml:space="preserve"> and build patterns</w:t>
      </w:r>
      <w:r w:rsidR="00384855">
        <w:t>, consider cause and effect and</w:t>
      </w:r>
      <w:r w:rsidR="00CA6D5C">
        <w:t xml:space="preserve"> </w:t>
      </w:r>
      <w:r w:rsidR="00384855">
        <w:t>investigate the movement of bugs.</w:t>
      </w:r>
      <w:r w:rsidR="007B6D9B">
        <w:t xml:space="preserve"> </w:t>
      </w:r>
      <w:r w:rsidR="00384855">
        <w:t>Acquiring such knowledge and skills then make a contribution to the EYLF outcomes in the specific ways listed.</w:t>
      </w:r>
    </w:p>
    <w:p w14:paraId="096C669B" w14:textId="2D1C73F7" w:rsidR="00053886" w:rsidRDefault="003A5DF2" w:rsidP="00204335">
      <w:r w:rsidRPr="003A5DF2">
        <w:t xml:space="preserve">A similar mapping of ways to achieve the EYLF outcomes can be completed for other </w:t>
      </w:r>
      <w:r w:rsidRPr="003A5DF2">
        <w:rPr>
          <w:i/>
        </w:rPr>
        <w:t>Skills-based</w:t>
      </w:r>
      <w:r w:rsidRPr="003A5DF2">
        <w:t xml:space="preserve"> Apps (see Appendix 2) as well as those that are in the other categories (</w:t>
      </w:r>
      <w:r w:rsidRPr="003A5DF2">
        <w:rPr>
          <w:i/>
        </w:rPr>
        <w:t>Exploratory Games-based</w:t>
      </w:r>
      <w:r w:rsidRPr="003A5DF2">
        <w:t xml:space="preserve">, </w:t>
      </w:r>
      <w:r w:rsidRPr="003A5DF2">
        <w:rPr>
          <w:i/>
        </w:rPr>
        <w:t>Construction and Experimentation</w:t>
      </w:r>
      <w:r w:rsidRPr="003A5DF2">
        <w:t xml:space="preserve">, </w:t>
      </w:r>
      <w:r w:rsidRPr="003A5DF2">
        <w:rPr>
          <w:i/>
        </w:rPr>
        <w:t>Interactive eBooks</w:t>
      </w:r>
      <w:r w:rsidRPr="003A5DF2">
        <w:t xml:space="preserve">, and the </w:t>
      </w:r>
      <w:r w:rsidRPr="003A5DF2">
        <w:rPr>
          <w:i/>
        </w:rPr>
        <w:t>Creative and Open-ended</w:t>
      </w:r>
      <w:r w:rsidRPr="003A5DF2">
        <w:t xml:space="preserve"> Apps</w:t>
      </w:r>
      <w:r w:rsidR="00B74256">
        <w:t>)</w:t>
      </w:r>
      <w:r w:rsidRPr="003A5DF2">
        <w:t>.</w:t>
      </w:r>
      <w:r w:rsidR="007B6D9B">
        <w:t xml:space="preserve"> </w:t>
      </w:r>
      <w:r w:rsidRPr="003A5DF2">
        <w:t xml:space="preserve">The </w:t>
      </w:r>
      <w:r w:rsidRPr="003A5DF2">
        <w:rPr>
          <w:i/>
        </w:rPr>
        <w:t>Creative and Open-ended</w:t>
      </w:r>
      <w:r w:rsidRPr="003A5DF2">
        <w:t xml:space="preserve"> Apps have the potential to fulfil all the outcomes in a variety of ways in the hands of experienced educators who include them in their suite of learning resources. </w:t>
      </w:r>
    </w:p>
    <w:p w14:paraId="1EA8FAE3" w14:textId="379998E2" w:rsidR="00053886" w:rsidRDefault="00053886" w:rsidP="00204335">
      <w:r w:rsidRPr="00053886">
        <w:t>An important factor for multimodal learning in the 21</w:t>
      </w:r>
      <w:r w:rsidRPr="00053886">
        <w:rPr>
          <w:vertAlign w:val="superscript"/>
        </w:rPr>
        <w:t>st</w:t>
      </w:r>
      <w:r w:rsidR="00B74256">
        <w:t xml:space="preserve"> century is that t</w:t>
      </w:r>
      <w:r w:rsidRPr="00053886">
        <w:t xml:space="preserve">he majority of useful Apps can be used individually, in pairs or small groups and with adults; and further, they can act as a catalyst for off </w:t>
      </w:r>
      <w:r w:rsidR="00B74256">
        <w:t>screen</w:t>
      </w:r>
      <w:r w:rsidRPr="00053886">
        <w:t xml:space="preserve"> conversations and investigations.</w:t>
      </w:r>
      <w:r w:rsidR="007B6D9B">
        <w:t xml:space="preserve"> </w:t>
      </w:r>
      <w:r w:rsidRPr="00053886">
        <w:t xml:space="preserve">This should be made explicit to early childhood educators as they build </w:t>
      </w:r>
      <w:r w:rsidR="00B74256">
        <w:t>their</w:t>
      </w:r>
      <w:r w:rsidRPr="00053886">
        <w:t xml:space="preserve"> repertoire of pedagogical strategies. </w:t>
      </w:r>
    </w:p>
    <w:p w14:paraId="00829F7B" w14:textId="6E94A2D1" w:rsidR="00074C09" w:rsidRPr="001E5D10" w:rsidRDefault="003A5DF2" w:rsidP="00204335">
      <w:r w:rsidRPr="003A5DF2">
        <w:t>Finally, learning stories can be derived using Apps</w:t>
      </w:r>
      <w:r w:rsidR="00053886">
        <w:t xml:space="preserve"> (Appendix 4).</w:t>
      </w:r>
      <w:r w:rsidR="007B6D9B">
        <w:t xml:space="preserve"> </w:t>
      </w:r>
      <w:r w:rsidR="00053886">
        <w:t>In this example (</w:t>
      </w:r>
      <w:proofErr w:type="spellStart"/>
      <w:r w:rsidR="00053886">
        <w:t>Yelland</w:t>
      </w:r>
      <w:proofErr w:type="spellEnd"/>
      <w:r w:rsidR="00053886">
        <w:t xml:space="preserve"> &amp; Gilbert, 2014),</w:t>
      </w:r>
      <w:r w:rsidRPr="003A5DF2">
        <w:t xml:space="preserve"> Jenna (a kindergarten </w:t>
      </w:r>
      <w:proofErr w:type="spellStart"/>
      <w:r w:rsidRPr="003A5DF2">
        <w:t>preservice</w:t>
      </w:r>
      <w:proofErr w:type="spellEnd"/>
      <w:r w:rsidRPr="003A5DF2">
        <w:t xml:space="preserve"> teacher) illustrate</w:t>
      </w:r>
      <w:r w:rsidR="00053886">
        <w:t>s</w:t>
      </w:r>
      <w:r w:rsidRPr="003A5DF2">
        <w:t xml:space="preserve"> the ways </w:t>
      </w:r>
      <w:r w:rsidR="00053886">
        <w:t>she uses</w:t>
      </w:r>
      <w:r w:rsidRPr="003A5DF2">
        <w:t xml:space="preserve"> sounds and pictures to create contexts for exploring the nature of sounds</w:t>
      </w:r>
      <w:r w:rsidR="00B74256">
        <w:t>,</w:t>
      </w:r>
      <w:r w:rsidRPr="003A5DF2">
        <w:t xml:space="preserve"> and how we can make so many different sounds</w:t>
      </w:r>
      <w:r w:rsidR="00B74256">
        <w:t>,</w:t>
      </w:r>
      <w:r w:rsidRPr="003A5DF2">
        <w:t xml:space="preserve"> with things in our environment.</w:t>
      </w:r>
      <w:r w:rsidR="007B6D9B">
        <w:t xml:space="preserve"> </w:t>
      </w:r>
      <w:r w:rsidRPr="003A5DF2">
        <w:t>The experiences could be extended in a variety of ways to include children providing statements about themselves and what they enjoy, by telling stories, and for musical experiences with instruments and songs.</w:t>
      </w:r>
      <w:r w:rsidR="007B6D9B">
        <w:t xml:space="preserve"> </w:t>
      </w:r>
      <w:r w:rsidR="00053886">
        <w:lastRenderedPageBreak/>
        <w:t xml:space="preserve">Combining </w:t>
      </w:r>
      <w:r w:rsidRPr="003A5DF2">
        <w:t>the modalities of oral, aural and visual images, represent</w:t>
      </w:r>
      <w:r w:rsidR="00053886">
        <w:t>s</w:t>
      </w:r>
      <w:r w:rsidRPr="003A5DF2">
        <w:t xml:space="preserve"> a good opportunity </w:t>
      </w:r>
      <w:r w:rsidR="00053886">
        <w:t>for a range of different learning activities that enable children to</w:t>
      </w:r>
      <w:r w:rsidRPr="003A5DF2">
        <w:t xml:space="preserve"> reflect on the sounds in our environment, and the sounds that we listen to in a variety of formats</w:t>
      </w:r>
      <w:r w:rsidR="000C641A">
        <w:t>.</w:t>
      </w:r>
    </w:p>
    <w:p w14:paraId="6BC4DEC7" w14:textId="57372A54" w:rsidR="005C7C6D" w:rsidRPr="00904EFA" w:rsidRDefault="000026EA" w:rsidP="00D80259">
      <w:pPr>
        <w:pStyle w:val="Heading1"/>
      </w:pPr>
      <w:r w:rsidRPr="001E5D10">
        <w:br w:type="page"/>
      </w:r>
      <w:bookmarkStart w:id="57" w:name="_Toc478655849"/>
      <w:bookmarkStart w:id="58" w:name="_Toc273708716"/>
      <w:bookmarkStart w:id="59" w:name="_Toc274309059"/>
      <w:r w:rsidR="005C7C6D" w:rsidRPr="00904EFA">
        <w:lastRenderedPageBreak/>
        <w:t>Gap analysis</w:t>
      </w:r>
      <w:bookmarkEnd w:id="57"/>
    </w:p>
    <w:p w14:paraId="3E7FE46D" w14:textId="2F0CC56C" w:rsidR="00881376" w:rsidRPr="00881376" w:rsidRDefault="00881376" w:rsidP="00881376">
      <w:r w:rsidRPr="00881376">
        <w:t>Th</w:t>
      </w:r>
      <w:r w:rsidR="009E1513">
        <w:t>e</w:t>
      </w:r>
      <w:r w:rsidRPr="00881376">
        <w:t xml:space="preserve"> gap analysis </w:t>
      </w:r>
      <w:r w:rsidR="009E1513">
        <w:t xml:space="preserve">offers a means of </w:t>
      </w:r>
      <w:r w:rsidRPr="00881376">
        <w:t>reflecting on how early learning might be enriched and extended through experiences with Apps that are not yet available as well as being complemented by ‘real’ world experiences.</w:t>
      </w:r>
      <w:r w:rsidR="007B6D9B">
        <w:t xml:space="preserve"> </w:t>
      </w:r>
    </w:p>
    <w:p w14:paraId="4B6AF7B6" w14:textId="17FE7BBB" w:rsidR="00881376" w:rsidRPr="00881376" w:rsidRDefault="00881376" w:rsidP="00881376">
      <w:r w:rsidRPr="00881376">
        <w:t>The systematic review of available STEM education Apps resulted in 45 Apps being included for the purposes of this project (Appendix 1)</w:t>
      </w:r>
      <w:r w:rsidR="000C0B89">
        <w:t xml:space="preserve"> that were regarded as being useful for early childhood educators</w:t>
      </w:r>
      <w:r w:rsidRPr="00881376">
        <w:t>.</w:t>
      </w:r>
      <w:r w:rsidR="007B6D9B">
        <w:t xml:space="preserve"> </w:t>
      </w:r>
      <w:r w:rsidRPr="00881376">
        <w:t xml:space="preserve">As </w:t>
      </w:r>
      <w:r w:rsidR="009E1513">
        <w:t xml:space="preserve">previously </w:t>
      </w:r>
      <w:r w:rsidRPr="00881376">
        <w:t>stated the Apps can be broadly considered in five categories:</w:t>
      </w:r>
    </w:p>
    <w:p w14:paraId="61ADD5A2" w14:textId="77777777" w:rsidR="00881376" w:rsidRPr="00881376" w:rsidRDefault="00881376" w:rsidP="00881376">
      <w:pPr>
        <w:numPr>
          <w:ilvl w:val="0"/>
          <w:numId w:val="8"/>
        </w:numPr>
        <w:rPr>
          <w:i/>
        </w:rPr>
      </w:pPr>
      <w:r w:rsidRPr="00881376">
        <w:rPr>
          <w:i/>
        </w:rPr>
        <w:t>Skills-based</w:t>
      </w:r>
    </w:p>
    <w:p w14:paraId="64E9A3DB" w14:textId="77777777" w:rsidR="00881376" w:rsidRPr="00881376" w:rsidRDefault="00881376" w:rsidP="00881376">
      <w:pPr>
        <w:numPr>
          <w:ilvl w:val="0"/>
          <w:numId w:val="8"/>
        </w:numPr>
        <w:rPr>
          <w:i/>
        </w:rPr>
      </w:pPr>
      <w:r w:rsidRPr="00881376">
        <w:rPr>
          <w:i/>
        </w:rPr>
        <w:t>Exploratory Games-based</w:t>
      </w:r>
    </w:p>
    <w:p w14:paraId="723FF9FF" w14:textId="77777777" w:rsidR="00881376" w:rsidRPr="00881376" w:rsidRDefault="00881376" w:rsidP="00881376">
      <w:pPr>
        <w:numPr>
          <w:ilvl w:val="0"/>
          <w:numId w:val="8"/>
        </w:numPr>
        <w:rPr>
          <w:i/>
        </w:rPr>
      </w:pPr>
      <w:r w:rsidRPr="00881376">
        <w:rPr>
          <w:i/>
        </w:rPr>
        <w:t>Construction and Experimentation</w:t>
      </w:r>
    </w:p>
    <w:p w14:paraId="1B66ABFE" w14:textId="77777777" w:rsidR="00881376" w:rsidRPr="00881376" w:rsidRDefault="00881376" w:rsidP="00881376">
      <w:pPr>
        <w:numPr>
          <w:ilvl w:val="0"/>
          <w:numId w:val="8"/>
        </w:numPr>
        <w:rPr>
          <w:i/>
        </w:rPr>
      </w:pPr>
      <w:r w:rsidRPr="00881376">
        <w:rPr>
          <w:i/>
        </w:rPr>
        <w:t>Interactive eBooks</w:t>
      </w:r>
    </w:p>
    <w:p w14:paraId="4CE0E898" w14:textId="77777777" w:rsidR="00881376" w:rsidRPr="00881376" w:rsidRDefault="00881376" w:rsidP="00881376">
      <w:pPr>
        <w:numPr>
          <w:ilvl w:val="0"/>
          <w:numId w:val="8"/>
        </w:numPr>
        <w:rPr>
          <w:i/>
        </w:rPr>
      </w:pPr>
      <w:r w:rsidRPr="00881376">
        <w:rPr>
          <w:i/>
        </w:rPr>
        <w:t>Creative and Open-ended Apps</w:t>
      </w:r>
    </w:p>
    <w:p w14:paraId="6B47E755" w14:textId="02430714" w:rsidR="00881376" w:rsidRPr="00881376" w:rsidRDefault="00881376" w:rsidP="00881376">
      <w:r w:rsidRPr="00881376">
        <w:t>These are not meant to be hierarchical categories, but rather represent the specific design and content of the range of Apps available.</w:t>
      </w:r>
      <w:r w:rsidR="007B6D9B">
        <w:t xml:space="preserve"> </w:t>
      </w:r>
      <w:r w:rsidRPr="00881376">
        <w:t>Neither are they mutually exclusive.</w:t>
      </w:r>
      <w:r w:rsidR="007B6D9B">
        <w:t xml:space="preserve"> </w:t>
      </w:r>
      <w:r w:rsidRPr="00881376">
        <w:t xml:space="preserve">Each App might have aspects of </w:t>
      </w:r>
      <w:r w:rsidR="00742129">
        <w:t>another</w:t>
      </w:r>
      <w:r w:rsidRPr="00881376">
        <w:t xml:space="preserve"> category</w:t>
      </w:r>
      <w:r w:rsidR="00742129">
        <w:t>,</w:t>
      </w:r>
      <w:r w:rsidRPr="00881376">
        <w:t xml:space="preserve"> but can be categorised or allocated to just one for the purpose of considering the various types of Apps that might support and extend early learning in preschool settings.</w:t>
      </w:r>
    </w:p>
    <w:p w14:paraId="40829919" w14:textId="607333D9" w:rsidR="00881376" w:rsidRPr="00881376" w:rsidRDefault="00881376" w:rsidP="00881376">
      <w:r w:rsidRPr="00881376">
        <w:t xml:space="preserve">From the huge number of Apps that are available, we nominated 45 that can be regarded as having the potential to promote </w:t>
      </w:r>
      <w:r w:rsidR="006E4B51">
        <w:t xml:space="preserve">STEM </w:t>
      </w:r>
      <w:r w:rsidRPr="00881376">
        <w:t>early learning if integrated effectively into good early childhood programs for preschool aged children (4-5 years of age).</w:t>
      </w:r>
      <w:r w:rsidR="007B6D9B">
        <w:t xml:space="preserve"> </w:t>
      </w:r>
      <w:r w:rsidRPr="00881376">
        <w:t>All 45 can be associated with the outcomes</w:t>
      </w:r>
      <w:r w:rsidR="009E1513">
        <w:t xml:space="preserve"> as stated in the EYLF, Being, Belonging and B</w:t>
      </w:r>
      <w:r w:rsidRPr="00881376">
        <w:t>ecoming (Appendix 3)</w:t>
      </w:r>
      <w:r w:rsidR="00742129">
        <w:t xml:space="preserve"> in particular ways</w:t>
      </w:r>
      <w:r w:rsidRPr="00881376">
        <w:t>.</w:t>
      </w:r>
    </w:p>
    <w:p w14:paraId="6D38193D" w14:textId="1E515481" w:rsidR="00881376" w:rsidRPr="00881376" w:rsidRDefault="00881376" w:rsidP="00881376">
      <w:r w:rsidRPr="00881376">
        <w:t xml:space="preserve">Previous work with young children and tablets (e.g. Lynch &amp; </w:t>
      </w:r>
      <w:proofErr w:type="spellStart"/>
      <w:r w:rsidRPr="00881376">
        <w:t>Redpath</w:t>
      </w:r>
      <w:proofErr w:type="spellEnd"/>
      <w:r w:rsidRPr="00881376">
        <w:t xml:space="preserve">, 2014; </w:t>
      </w:r>
      <w:proofErr w:type="spellStart"/>
      <w:r w:rsidRPr="00881376">
        <w:t>Yelland</w:t>
      </w:r>
      <w:proofErr w:type="spellEnd"/>
      <w:r w:rsidRPr="00881376">
        <w:t xml:space="preserve"> &amp; Gilbert, 2014) has indicated that young children are engaged in important early lear</w:t>
      </w:r>
      <w:r w:rsidR="00891C57">
        <w:t>ning when playing with the Apps.</w:t>
      </w:r>
      <w:r w:rsidR="007B6D9B">
        <w:t xml:space="preserve"> </w:t>
      </w:r>
      <w:r w:rsidRPr="00881376">
        <w:t>They will play for extended periods of time individually, in pairs or small groups and with adult support.</w:t>
      </w:r>
      <w:r w:rsidR="007B6D9B">
        <w:t xml:space="preserve"> </w:t>
      </w:r>
      <w:r w:rsidRPr="00881376">
        <w:t xml:space="preserve">Young children can benefit from playing with skills and games based Apps (e.g. </w:t>
      </w:r>
      <w:proofErr w:type="spellStart"/>
      <w:r w:rsidRPr="00881376">
        <w:t>Tallytots</w:t>
      </w:r>
      <w:proofErr w:type="spellEnd"/>
      <w:r w:rsidRPr="00881376">
        <w:t xml:space="preserve">, Nighty Night) that don’t require ongoing adult support as well as being scaffolded by adults to begin their explorations with eBooks (e.g. Teddy’s </w:t>
      </w:r>
      <w:r w:rsidR="00F93CA1">
        <w:t>D</w:t>
      </w:r>
      <w:r w:rsidRPr="00881376">
        <w:t xml:space="preserve">ay) and more creative/open-ended Apps (e.g. Book Creator and </w:t>
      </w:r>
      <w:proofErr w:type="spellStart"/>
      <w:r w:rsidRPr="00881376">
        <w:t>Mad</w:t>
      </w:r>
      <w:r w:rsidR="00526C21">
        <w:t>P</w:t>
      </w:r>
      <w:r w:rsidRPr="00881376">
        <w:t>ad</w:t>
      </w:r>
      <w:proofErr w:type="spellEnd"/>
      <w:r w:rsidRPr="00881376">
        <w:t>).</w:t>
      </w:r>
      <w:r w:rsidR="007B6D9B">
        <w:t xml:space="preserve"> </w:t>
      </w:r>
      <w:r w:rsidRPr="00881376">
        <w:t>When thinking about STEM education it is relevant to note that children need the foundational skills of literacy and numeracy in order to talk about and document their early investigations.</w:t>
      </w:r>
      <w:r w:rsidR="007B6D9B">
        <w:t xml:space="preserve"> </w:t>
      </w:r>
      <w:r w:rsidRPr="00881376">
        <w:t>Using tablet technologies can support such skill acquisition in useful ways.</w:t>
      </w:r>
      <w:r w:rsidR="007B6D9B">
        <w:t xml:space="preserve"> </w:t>
      </w:r>
    </w:p>
    <w:p w14:paraId="0476397D" w14:textId="52FA82E9" w:rsidR="009E1513" w:rsidRDefault="00FE3B90" w:rsidP="00D80259">
      <w:pPr>
        <w:pStyle w:val="Heading2"/>
      </w:pPr>
      <w:bookmarkStart w:id="60" w:name="_Toc478655850"/>
      <w:r w:rsidRPr="0027284D">
        <w:rPr>
          <w:noProof/>
          <w:lang w:eastAsia="en-AU"/>
        </w:rPr>
        <w:lastRenderedPageBreak/>
        <w:drawing>
          <wp:anchor distT="0" distB="0" distL="114300" distR="114300" simplePos="0" relativeHeight="251796480" behindDoc="0" locked="0" layoutInCell="1" allowOverlap="1" wp14:anchorId="2CF98A90" wp14:editId="58BA8EF2">
            <wp:simplePos x="0" y="0"/>
            <wp:positionH relativeFrom="column">
              <wp:posOffset>3175</wp:posOffset>
            </wp:positionH>
            <wp:positionV relativeFrom="paragraph">
              <wp:posOffset>-342900</wp:posOffset>
            </wp:positionV>
            <wp:extent cx="5029200" cy="3411855"/>
            <wp:effectExtent l="0" t="0" r="0" b="0"/>
            <wp:wrapTopAndBottom/>
            <wp:docPr id="4" name="Picture 4" title="Two girls playing together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utterstock_1264433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41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9E1513" w:rsidRPr="00B5427A">
        <w:t>Future Apps</w:t>
      </w:r>
      <w:bookmarkEnd w:id="60"/>
    </w:p>
    <w:p w14:paraId="4520DAC9" w14:textId="77777777" w:rsidR="00F35472" w:rsidRPr="00F35472" w:rsidRDefault="00F35472" w:rsidP="00F35472">
      <w:r w:rsidRPr="00F35472">
        <w:t>Features of the most popular software/ games (e.g. Murray, Moros &amp; Rubin, 1999) have been understood for some time to be:</w:t>
      </w:r>
    </w:p>
    <w:p w14:paraId="3769C8FD" w14:textId="3123A1C5" w:rsidR="00881376" w:rsidRPr="00881376" w:rsidRDefault="00881376" w:rsidP="00881376">
      <w:pPr>
        <w:numPr>
          <w:ilvl w:val="0"/>
          <w:numId w:val="9"/>
        </w:numPr>
      </w:pPr>
      <w:r w:rsidRPr="00881376">
        <w:t xml:space="preserve">An overarching narrative in which the game </w:t>
      </w:r>
      <w:r w:rsidR="00F35472">
        <w:t>is</w:t>
      </w:r>
      <w:r w:rsidRPr="00881376">
        <w:t xml:space="preserve"> set.</w:t>
      </w:r>
      <w:r w:rsidR="007B6D9B">
        <w:t xml:space="preserve"> </w:t>
      </w:r>
      <w:r w:rsidRPr="00881376">
        <w:t xml:space="preserve">For example, the game The Logical Journey of the </w:t>
      </w:r>
      <w:proofErr w:type="spellStart"/>
      <w:r w:rsidRPr="00881376">
        <w:t>Zoombinis</w:t>
      </w:r>
      <w:proofErr w:type="spellEnd"/>
      <w:r w:rsidRPr="00881376">
        <w:t xml:space="preserve"> </w:t>
      </w:r>
      <w:r w:rsidR="00F35472">
        <w:t>is</w:t>
      </w:r>
      <w:r w:rsidRPr="00881376">
        <w:t xml:space="preserve"> a quest in which the tiny creatures set out to solve puzzles overcome the trolls and regain their homeland.</w:t>
      </w:r>
    </w:p>
    <w:p w14:paraId="7050624E" w14:textId="35FE5361" w:rsidR="00881376" w:rsidRPr="00881376" w:rsidRDefault="00881376" w:rsidP="00881376">
      <w:pPr>
        <w:numPr>
          <w:ilvl w:val="0"/>
          <w:numId w:val="9"/>
        </w:numPr>
      </w:pPr>
      <w:r w:rsidRPr="00881376">
        <w:t>That they had characters/ avatars that the children c</w:t>
      </w:r>
      <w:r w:rsidR="00F35472">
        <w:t>an</w:t>
      </w:r>
      <w:r w:rsidRPr="00881376">
        <w:t xml:space="preserve"> design or create themselves, with whom they could identify.</w:t>
      </w:r>
    </w:p>
    <w:p w14:paraId="56D846B7" w14:textId="3F01D24A" w:rsidR="00881376" w:rsidRPr="00881376" w:rsidRDefault="00F35472" w:rsidP="00881376">
      <w:pPr>
        <w:numPr>
          <w:ilvl w:val="0"/>
          <w:numId w:val="9"/>
        </w:numPr>
      </w:pPr>
      <w:r>
        <w:t>A</w:t>
      </w:r>
      <w:r w:rsidR="00881376" w:rsidRPr="00881376">
        <w:t xml:space="preserve">ctivities </w:t>
      </w:r>
      <w:proofErr w:type="gramStart"/>
      <w:r>
        <w:t>that are</w:t>
      </w:r>
      <w:proofErr w:type="gramEnd"/>
      <w:r>
        <w:t xml:space="preserve"> </w:t>
      </w:r>
      <w:r w:rsidR="00881376" w:rsidRPr="00881376">
        <w:t>challenging but not too difficult.</w:t>
      </w:r>
      <w:r w:rsidR="007B6D9B">
        <w:t xml:space="preserve"> </w:t>
      </w:r>
      <w:r w:rsidR="00881376" w:rsidRPr="00881376">
        <w:t xml:space="preserve">Additionally, </w:t>
      </w:r>
      <w:r>
        <w:t>children benefit from</w:t>
      </w:r>
      <w:r w:rsidR="00881376" w:rsidRPr="00881376">
        <w:t xml:space="preserve"> practice and</w:t>
      </w:r>
      <w:r>
        <w:t>,</w:t>
      </w:r>
      <w:r w:rsidR="00881376" w:rsidRPr="00881376">
        <w:t xml:space="preserve"> if repeated</w:t>
      </w:r>
      <w:r>
        <w:t>,</w:t>
      </w:r>
      <w:r w:rsidR="00881376" w:rsidRPr="00881376">
        <w:t xml:space="preserve"> </w:t>
      </w:r>
      <w:r>
        <w:t>the games have</w:t>
      </w:r>
      <w:r w:rsidR="00881376" w:rsidRPr="00881376">
        <w:t xml:space="preserve"> both random and routine events </w:t>
      </w:r>
      <w:r w:rsidR="00991FA7">
        <w:t>that can</w:t>
      </w:r>
      <w:r w:rsidR="00881376" w:rsidRPr="00881376">
        <w:t xml:space="preserve"> be re-enacted.</w:t>
      </w:r>
    </w:p>
    <w:p w14:paraId="421DC867" w14:textId="530741F4" w:rsidR="00881376" w:rsidRPr="00881376" w:rsidRDefault="00F35472" w:rsidP="00881376">
      <w:pPr>
        <w:numPr>
          <w:ilvl w:val="0"/>
          <w:numId w:val="9"/>
        </w:numPr>
      </w:pPr>
      <w:r>
        <w:t>High</w:t>
      </w:r>
      <w:r w:rsidR="00881376" w:rsidRPr="00881376">
        <w:t xml:space="preserve"> quality graphics</w:t>
      </w:r>
      <w:r>
        <w:t xml:space="preserve"> </w:t>
      </w:r>
      <w:proofErr w:type="gramStart"/>
      <w:r>
        <w:t>that are</w:t>
      </w:r>
      <w:proofErr w:type="gramEnd"/>
      <w:r>
        <w:t xml:space="preserve"> attractive and appealing</w:t>
      </w:r>
      <w:r w:rsidR="00881376" w:rsidRPr="00881376">
        <w:t>.</w:t>
      </w:r>
    </w:p>
    <w:p w14:paraId="0B9DDCCE" w14:textId="77777777" w:rsidR="00881376" w:rsidRPr="00881376" w:rsidRDefault="00881376" w:rsidP="00881376">
      <w:pPr>
        <w:numPr>
          <w:ilvl w:val="0"/>
          <w:numId w:val="9"/>
        </w:numPr>
      </w:pPr>
      <w:r w:rsidRPr="00881376">
        <w:t>Able to be played both individually and in pairs or small groups.</w:t>
      </w:r>
    </w:p>
    <w:p w14:paraId="422C85F4" w14:textId="3F1B80BA" w:rsidR="00881376" w:rsidRPr="00881376" w:rsidRDefault="00881376" w:rsidP="00881376">
      <w:pPr>
        <w:numPr>
          <w:ilvl w:val="0"/>
          <w:numId w:val="9"/>
        </w:numPr>
      </w:pPr>
      <w:r w:rsidRPr="00881376">
        <w:t>Connect</w:t>
      </w:r>
      <w:r w:rsidR="00353C6A">
        <w:t>ed</w:t>
      </w:r>
      <w:r w:rsidRPr="00881376">
        <w:t xml:space="preserve"> with the children’s own lives (e.g. their love of cooking or eating ice cream to the appeal of going on an adventure) even with the addition of some fantasy elements.</w:t>
      </w:r>
    </w:p>
    <w:p w14:paraId="411BC78B" w14:textId="77F4E225" w:rsidR="00881376" w:rsidRPr="00881376" w:rsidRDefault="00353C6A" w:rsidP="00881376">
      <w:r w:rsidRPr="00353C6A">
        <w:t>A futures scenario for new and successful early learning STEM App</w:t>
      </w:r>
      <w:r>
        <w:t>s</w:t>
      </w:r>
      <w:r w:rsidRPr="00353C6A">
        <w:t xml:space="preserve">, </w:t>
      </w:r>
      <w:r>
        <w:t xml:space="preserve">will </w:t>
      </w:r>
      <w:r w:rsidRPr="00353C6A">
        <w:t>take the</w:t>
      </w:r>
      <w:r>
        <w:t>se</w:t>
      </w:r>
      <w:r w:rsidRPr="00353C6A">
        <w:t xml:space="preserve"> features forward.</w:t>
      </w:r>
      <w:r w:rsidR="007B6D9B">
        <w:t xml:space="preserve"> </w:t>
      </w:r>
      <w:r>
        <w:t>They sh</w:t>
      </w:r>
      <w:r w:rsidRPr="00353C6A">
        <w:t>ould incorporate a narrative with sp</w:t>
      </w:r>
      <w:r>
        <w:t xml:space="preserve">ecifically designed characters and have </w:t>
      </w:r>
      <w:r w:rsidRPr="00353C6A">
        <w:t>optional attributes that could be selected by players, and send them on a journey or quest</w:t>
      </w:r>
      <w:r>
        <w:t>.</w:t>
      </w:r>
      <w:r w:rsidR="007B6D9B">
        <w:t xml:space="preserve"> </w:t>
      </w:r>
      <w:r w:rsidR="00881376" w:rsidRPr="00881376">
        <w:t xml:space="preserve">The ‘puzzles’ along the way </w:t>
      </w:r>
      <w:r>
        <w:t>should</w:t>
      </w:r>
      <w:r w:rsidR="00881376" w:rsidRPr="00881376">
        <w:t xml:space="preserve"> be related to a skill (e.g. recognition and use of numbers) or more playful </w:t>
      </w:r>
      <w:r w:rsidR="00881376" w:rsidRPr="00881376">
        <w:lastRenderedPageBreak/>
        <w:t>explorations with the incorporation of spatial puzzles or logic blocks.</w:t>
      </w:r>
      <w:r w:rsidR="007B6D9B">
        <w:t xml:space="preserve"> </w:t>
      </w:r>
      <w:r w:rsidR="00881376" w:rsidRPr="00881376">
        <w:t>There might be ‘clues’ to support and scaffold the learning</w:t>
      </w:r>
      <w:r>
        <w:t>.</w:t>
      </w:r>
      <w:r w:rsidR="007B6D9B">
        <w:t xml:space="preserve"> </w:t>
      </w:r>
      <w:r>
        <w:t>Occasional a</w:t>
      </w:r>
      <w:r w:rsidRPr="00881376">
        <w:t>dult</w:t>
      </w:r>
      <w:r>
        <w:t xml:space="preserve"> interaction </w:t>
      </w:r>
      <w:r w:rsidRPr="00881376">
        <w:t xml:space="preserve">with the children </w:t>
      </w:r>
      <w:r w:rsidR="00991FA7">
        <w:t>can</w:t>
      </w:r>
      <w:r>
        <w:t xml:space="preserve"> be encouraged </w:t>
      </w:r>
      <w:r w:rsidRPr="00881376">
        <w:t xml:space="preserve">so that </w:t>
      </w:r>
      <w:r w:rsidR="00991FA7">
        <w:t>young children</w:t>
      </w:r>
      <w:r w:rsidRPr="00881376">
        <w:t xml:space="preserve"> ha</w:t>
      </w:r>
      <w:r w:rsidR="00233271">
        <w:t>ve</w:t>
      </w:r>
      <w:r w:rsidRPr="00881376">
        <w:t xml:space="preserve"> an opportunity to extend their language skills</w:t>
      </w:r>
      <w:r w:rsidR="00991FA7">
        <w:t>,</w:t>
      </w:r>
      <w:r w:rsidRPr="00881376">
        <w:t xml:space="preserve"> as well as expla</w:t>
      </w:r>
      <w:r>
        <w:t>in and share their strategies</w:t>
      </w:r>
      <w:r w:rsidR="00881376" w:rsidRPr="00881376">
        <w:t>.</w:t>
      </w:r>
      <w:r w:rsidR="007B6D9B">
        <w:t xml:space="preserve"> </w:t>
      </w:r>
      <w:r w:rsidR="00881376" w:rsidRPr="00881376">
        <w:t>The overall narrative might be like those found in some of the reviewed eBooks, and the activities similar to those in the skills, games and creative categories of Apps listed here in this report.</w:t>
      </w:r>
      <w:r w:rsidR="007B6D9B">
        <w:t xml:space="preserve"> </w:t>
      </w:r>
      <w:r w:rsidR="00881376" w:rsidRPr="00881376">
        <w:t>The overarching theme would have to be engaging – and since young children are naturally curious about a myriad of topics from dinosaurs to farms and from numbers to how insects move – this would not be difficult.</w:t>
      </w:r>
      <w:r w:rsidR="007B6D9B">
        <w:t xml:space="preserve"> </w:t>
      </w:r>
      <w:r w:rsidR="00881376" w:rsidRPr="00881376">
        <w:t xml:space="preserve">Another important consideration </w:t>
      </w:r>
      <w:r w:rsidR="00385C42">
        <w:t>is</w:t>
      </w:r>
      <w:r w:rsidR="00881376" w:rsidRPr="00881376">
        <w:t xml:space="preserve"> that in playing the game the young child achieve</w:t>
      </w:r>
      <w:r w:rsidR="00385C42">
        <w:t>s</w:t>
      </w:r>
      <w:r w:rsidR="00881376" w:rsidRPr="00881376">
        <w:t xml:space="preserve"> success within a time period of approximately 20 minutes and</w:t>
      </w:r>
      <w:r w:rsidR="000C641A">
        <w:t xml:space="preserve"> they should</w:t>
      </w:r>
      <w:r w:rsidR="00881376" w:rsidRPr="00881376">
        <w:t xml:space="preserve"> be able to resume their position in the game/activity when they return to it.</w:t>
      </w:r>
    </w:p>
    <w:p w14:paraId="61C2FA88" w14:textId="089496BD" w:rsidR="00881376" w:rsidRPr="00881376" w:rsidRDefault="00881376" w:rsidP="00881376">
      <w:r w:rsidRPr="00881376">
        <w:t xml:space="preserve">Some existing STEM educational environments for </w:t>
      </w:r>
      <w:r w:rsidR="00F93CA1">
        <w:t>p</w:t>
      </w:r>
      <w:r w:rsidRPr="00881376">
        <w:t xml:space="preserve">rimary </w:t>
      </w:r>
      <w:r w:rsidR="00F93CA1">
        <w:t>a</w:t>
      </w:r>
      <w:r w:rsidRPr="00881376">
        <w:t>ged students (e.g. Little Bits) incorporate an ‘invention cycle’ that include the components of – play, remix, share and create.</w:t>
      </w:r>
      <w:r w:rsidR="007B6D9B">
        <w:t xml:space="preserve"> </w:t>
      </w:r>
      <w:r w:rsidRPr="00881376">
        <w:t>These could be built into a new App together with a consideration of opportunities to build capacity in the 21</w:t>
      </w:r>
      <w:r w:rsidRPr="00881376">
        <w:rPr>
          <w:vertAlign w:val="superscript"/>
        </w:rPr>
        <w:t>st</w:t>
      </w:r>
      <w:r w:rsidRPr="00881376">
        <w:t xml:space="preserve"> century skills of critical thinking, creativity, collaborations, and communication with occasions to participate in the character and citizenship elements.</w:t>
      </w:r>
    </w:p>
    <w:p w14:paraId="101227D9" w14:textId="486D82F9" w:rsidR="00881376" w:rsidRPr="00881376" w:rsidRDefault="00881376" w:rsidP="00881376">
      <w:r w:rsidRPr="00881376">
        <w:t>At the current time, we have identified 45 Apps that have, to varying degrees, aspects of these conditions.</w:t>
      </w:r>
      <w:r w:rsidR="007B6D9B">
        <w:t xml:space="preserve"> </w:t>
      </w:r>
      <w:r w:rsidRPr="00881376">
        <w:t>Additionally, there are Apps for older children that encourage exploration and documentation about findings that could be modified for use by younger children.</w:t>
      </w:r>
      <w:r w:rsidR="007B6D9B">
        <w:t xml:space="preserve"> </w:t>
      </w:r>
      <w:r w:rsidRPr="00881376">
        <w:t>These would have the potential to encourage STEM explorations.</w:t>
      </w:r>
      <w:r w:rsidR="007B6D9B">
        <w:t xml:space="preserve"> </w:t>
      </w:r>
      <w:r w:rsidRPr="00881376">
        <w:t>For example, young children could use an iPhone/ iPad microscope</w:t>
      </w:r>
      <w:r w:rsidRPr="00881376">
        <w:rPr>
          <w:vertAlign w:val="superscript"/>
        </w:rPr>
        <w:footnoteReference w:id="7"/>
      </w:r>
      <w:r w:rsidRPr="00881376">
        <w:t xml:space="preserve"> or magnifying glass</w:t>
      </w:r>
      <w:r w:rsidRPr="00881376">
        <w:rPr>
          <w:vertAlign w:val="superscript"/>
        </w:rPr>
        <w:footnoteReference w:id="8"/>
      </w:r>
      <w:r w:rsidRPr="00881376">
        <w:t xml:space="preserve"> to take a closer look at bugs and be able to take a photo</w:t>
      </w:r>
      <w:r w:rsidR="00385C42">
        <w:t>,</w:t>
      </w:r>
      <w:r w:rsidRPr="00881376">
        <w:t xml:space="preserve"> </w:t>
      </w:r>
      <w:r w:rsidR="00385C42" w:rsidRPr="00385C42">
        <w:t>and record their thoughts and findings if they were immersed in a game. Children should be able to stop, take a look and record what they observe and discover.</w:t>
      </w:r>
      <w:r w:rsidR="007B6D9B">
        <w:t xml:space="preserve"> </w:t>
      </w:r>
    </w:p>
    <w:p w14:paraId="238F6DA6" w14:textId="3565BD10" w:rsidR="00881376" w:rsidRDefault="00881376" w:rsidP="00C174E4">
      <w:r w:rsidRPr="00881376">
        <w:t>What the 45 Apps show is that there is a fair representation of the range of types of Apps outlined here.</w:t>
      </w:r>
      <w:r w:rsidR="007B6D9B">
        <w:t xml:space="preserve"> </w:t>
      </w:r>
      <w:r w:rsidRPr="00881376">
        <w:t>They are not generally accompanied by documentation that informs educators of the possible valuable uses of them that would constitute effective early learning. Sometimes, as in So</w:t>
      </w:r>
      <w:r w:rsidR="005C3558">
        <w:t>ck Puppets, the App contains an</w:t>
      </w:r>
      <w:r w:rsidRPr="00881376">
        <w:t xml:space="preserve"> option to view a short video that explains the scope of the App. This can then be used to generate ideas about how to use it and is more helpful that long explanations that might be difficult to read.</w:t>
      </w:r>
      <w:r w:rsidR="007B6D9B">
        <w:t xml:space="preserve"> </w:t>
      </w:r>
      <w:r w:rsidRPr="00881376">
        <w:t xml:space="preserve">Thus, in addition to commissioning a new type of App for STEM early learning - it would also be relevant to consider creating educator tailored resources to accompany existing Apps to give teachers </w:t>
      </w:r>
      <w:r w:rsidRPr="00881376">
        <w:lastRenderedPageBreak/>
        <w:t xml:space="preserve">initial and innovative ideas for using them. Educators can then build on these ideas in unique ways relevant to their own </w:t>
      </w:r>
      <w:r w:rsidR="00C174E4">
        <w:t>teaching contexts</w:t>
      </w:r>
      <w:r w:rsidR="00755E90">
        <w:t>.</w:t>
      </w:r>
      <w:r w:rsidR="007B6D9B">
        <w:t xml:space="preserve"> </w:t>
      </w:r>
      <w:r w:rsidR="00755E90">
        <w:t>We can learn from previous initiatives that did not succeed in supporting new types of learning.</w:t>
      </w:r>
      <w:r w:rsidR="007B6D9B">
        <w:t xml:space="preserve"> </w:t>
      </w:r>
      <w:r w:rsidR="00755E90">
        <w:t>For example,</w:t>
      </w:r>
      <w:r w:rsidR="00C174E4">
        <w:t xml:space="preserve"> </w:t>
      </w:r>
      <w:r w:rsidRPr="00881376">
        <w:t>the Learning Objects</w:t>
      </w:r>
      <w:r w:rsidRPr="00881376">
        <w:rPr>
          <w:vertAlign w:val="superscript"/>
        </w:rPr>
        <w:footnoteReference w:id="9"/>
      </w:r>
      <w:r w:rsidRPr="00881376">
        <w:t xml:space="preserve"> sponsored by the Learning Federation in the e</w:t>
      </w:r>
      <w:r w:rsidR="00755E90">
        <w:t>arly part of this century were</w:t>
      </w:r>
      <w:r w:rsidRPr="00881376">
        <w:t xml:space="preserve"> electronic resources were made available to teachers in large numbers.</w:t>
      </w:r>
      <w:r w:rsidR="007B6D9B">
        <w:t xml:space="preserve"> </w:t>
      </w:r>
      <w:r w:rsidRPr="00881376">
        <w:t xml:space="preserve">However, they were not </w:t>
      </w:r>
      <w:r w:rsidR="000C641A">
        <w:t xml:space="preserve">widely </w:t>
      </w:r>
      <w:r w:rsidRPr="00881376">
        <w:t>used because teachers did not have the time or requisite technology skills to consider how they might be used most effectively in their program.</w:t>
      </w:r>
      <w:r w:rsidR="007B6D9B">
        <w:t xml:space="preserve"> </w:t>
      </w:r>
      <w:r w:rsidR="00C174E4">
        <w:t xml:space="preserve">Supporting teachers </w:t>
      </w:r>
      <w:r w:rsidRPr="00881376">
        <w:t xml:space="preserve">with resources and professional learning </w:t>
      </w:r>
      <w:r w:rsidR="00C174E4">
        <w:t>so that</w:t>
      </w:r>
      <w:r w:rsidRPr="00881376">
        <w:t xml:space="preserve"> they could create </w:t>
      </w:r>
      <w:r w:rsidR="00C174E4">
        <w:t xml:space="preserve">their own </w:t>
      </w:r>
      <w:r w:rsidRPr="00881376">
        <w:t xml:space="preserve">learning resources to </w:t>
      </w:r>
      <w:r w:rsidR="00755E90">
        <w:t>enhance</w:t>
      </w:r>
      <w:r w:rsidRPr="00881376">
        <w:t xml:space="preserve"> the use of </w:t>
      </w:r>
      <w:r w:rsidR="00FC71A9">
        <w:t xml:space="preserve">available </w:t>
      </w:r>
      <w:r w:rsidRPr="00881376">
        <w:t>Apps</w:t>
      </w:r>
      <w:r w:rsidR="00755E90">
        <w:t>,</w:t>
      </w:r>
      <w:r w:rsidRPr="00881376">
        <w:t xml:space="preserve"> would be invaluable support for educators.</w:t>
      </w:r>
      <w:r w:rsidR="007B6D9B">
        <w:t xml:space="preserve"> </w:t>
      </w:r>
      <w:r w:rsidR="00C174E4" w:rsidRPr="00C174E4">
        <w:t>Resources generated by supported communities of teachers could be shared online across clusters of early learning settings.</w:t>
      </w:r>
    </w:p>
    <w:p w14:paraId="066CE91E" w14:textId="77777777" w:rsidR="008C0089" w:rsidRPr="004127EE" w:rsidRDefault="00B23609" w:rsidP="00D80259">
      <w:pPr>
        <w:pStyle w:val="Heading2"/>
      </w:pPr>
      <w:bookmarkStart w:id="61" w:name="_Toc478655851"/>
      <w:r w:rsidRPr="004127EE">
        <w:t>Conclusions</w:t>
      </w:r>
      <w:bookmarkEnd w:id="61"/>
    </w:p>
    <w:p w14:paraId="1B37DEA5" w14:textId="75A0575C" w:rsidR="004127EE" w:rsidRPr="004127EE" w:rsidRDefault="004127EE" w:rsidP="004127EE">
      <w:r w:rsidRPr="004127EE">
        <w:t>In summary, this research has revealed that a conceptualisation of STEM for early learning should relate to creating contexts for young children to be curious about their world and explore it via a range of design and thinking skills together, with the use of scientific knowledge and processes.</w:t>
      </w:r>
      <w:r w:rsidR="007B6D9B">
        <w:t xml:space="preserve"> </w:t>
      </w:r>
      <w:r w:rsidRPr="004127EE">
        <w:t>Working with this definition it is possible to find STEM Apps for early learning that will enable young children to acquire the foundational skills to embark on investigations that are relevant and meaningful to their lives.</w:t>
      </w:r>
      <w:r w:rsidR="007B6D9B">
        <w:t xml:space="preserve"> </w:t>
      </w:r>
      <w:r w:rsidRPr="004127EE">
        <w:t>However, not all Apps enable this process.</w:t>
      </w:r>
      <w:r w:rsidR="007B6D9B">
        <w:t xml:space="preserve"> </w:t>
      </w:r>
      <w:r w:rsidRPr="004127EE">
        <w:t>It would be useful to direct educators and App developers to informative o</w:t>
      </w:r>
      <w:r w:rsidR="00531397">
        <w:t>nline reviews of Apps</w:t>
      </w:r>
      <w:r w:rsidRPr="004127EE">
        <w:t xml:space="preserve"> that will advise them in more detail about what is available to support STEM education </w:t>
      </w:r>
      <w:r w:rsidR="00917639">
        <w:t>for</w:t>
      </w:r>
      <w:r w:rsidRPr="004127EE">
        <w:t xml:space="preserve"> early learning.</w:t>
      </w:r>
      <w:r w:rsidR="007B6D9B">
        <w:t xml:space="preserve"> </w:t>
      </w:r>
      <w:r w:rsidRPr="004127EE">
        <w:t>Educators can be supported and encouraged to think about the ways in which the use of Apps, together with traditional learning and play activities, can link to the learning outcomes at stated in the EYLF.</w:t>
      </w:r>
    </w:p>
    <w:p w14:paraId="49652301" w14:textId="77777777" w:rsidR="004127EE" w:rsidRPr="004127EE" w:rsidRDefault="004127EE" w:rsidP="004127EE">
      <w:r w:rsidRPr="004127EE">
        <w:t xml:space="preserve">New learning Apps that would fill an important ‘gap’ in the current App environment should feature: </w:t>
      </w:r>
    </w:p>
    <w:p w14:paraId="47FCA6A5" w14:textId="77777777" w:rsidR="004127EE" w:rsidRPr="004127EE" w:rsidRDefault="004127EE" w:rsidP="004127EE">
      <w:pPr>
        <w:numPr>
          <w:ilvl w:val="0"/>
          <w:numId w:val="3"/>
        </w:numPr>
      </w:pPr>
      <w:r w:rsidRPr="004127EE">
        <w:t>a clear context and narrative</w:t>
      </w:r>
    </w:p>
    <w:p w14:paraId="4291D425" w14:textId="77777777" w:rsidR="004127EE" w:rsidRPr="004127EE" w:rsidRDefault="004127EE" w:rsidP="004127EE">
      <w:pPr>
        <w:numPr>
          <w:ilvl w:val="0"/>
          <w:numId w:val="3"/>
        </w:numPr>
      </w:pPr>
      <w:r w:rsidRPr="004127EE">
        <w:t>characters that young children can identify with</w:t>
      </w:r>
    </w:p>
    <w:p w14:paraId="6F845EDD" w14:textId="77777777" w:rsidR="004127EE" w:rsidRPr="004127EE" w:rsidRDefault="004127EE" w:rsidP="004127EE">
      <w:pPr>
        <w:numPr>
          <w:ilvl w:val="0"/>
          <w:numId w:val="3"/>
        </w:numPr>
      </w:pPr>
      <w:r w:rsidRPr="004127EE">
        <w:t>activities that stimulate curiosity and are challenging</w:t>
      </w:r>
    </w:p>
    <w:p w14:paraId="443832CE" w14:textId="77777777" w:rsidR="004127EE" w:rsidRPr="004127EE" w:rsidRDefault="004127EE" w:rsidP="004127EE">
      <w:pPr>
        <w:numPr>
          <w:ilvl w:val="0"/>
          <w:numId w:val="3"/>
        </w:numPr>
      </w:pPr>
      <w:r w:rsidRPr="004127EE">
        <w:t>opportunities to practice skills and communications</w:t>
      </w:r>
    </w:p>
    <w:p w14:paraId="3B01DFAE" w14:textId="77777777" w:rsidR="004127EE" w:rsidRPr="004127EE" w:rsidRDefault="004127EE" w:rsidP="004127EE">
      <w:pPr>
        <w:numPr>
          <w:ilvl w:val="0"/>
          <w:numId w:val="3"/>
        </w:numPr>
      </w:pPr>
      <w:r w:rsidRPr="004127EE">
        <w:t>connections to the real world in terms of ideas and events</w:t>
      </w:r>
    </w:p>
    <w:p w14:paraId="51EEDDB1" w14:textId="77777777" w:rsidR="004127EE" w:rsidRPr="004127EE" w:rsidRDefault="004127EE" w:rsidP="004127EE">
      <w:pPr>
        <w:numPr>
          <w:ilvl w:val="0"/>
          <w:numId w:val="3"/>
        </w:numPr>
      </w:pPr>
      <w:r w:rsidRPr="004127EE">
        <w:t>the ability to return to the activity at a later date</w:t>
      </w:r>
    </w:p>
    <w:p w14:paraId="53BBB414" w14:textId="77777777" w:rsidR="004127EE" w:rsidRPr="004127EE" w:rsidRDefault="004127EE" w:rsidP="004127EE">
      <w:pPr>
        <w:numPr>
          <w:ilvl w:val="0"/>
          <w:numId w:val="3"/>
        </w:numPr>
      </w:pPr>
      <w:r w:rsidRPr="004127EE">
        <w:t xml:space="preserve">the building of skills and knowledge in sequence, and </w:t>
      </w:r>
    </w:p>
    <w:p w14:paraId="62F848DE" w14:textId="77777777" w:rsidR="004127EE" w:rsidRPr="004127EE" w:rsidRDefault="004127EE" w:rsidP="004127EE">
      <w:pPr>
        <w:numPr>
          <w:ilvl w:val="0"/>
          <w:numId w:val="3"/>
        </w:numPr>
      </w:pPr>
      <w:proofErr w:type="gramStart"/>
      <w:r w:rsidRPr="004127EE">
        <w:t>visually</w:t>
      </w:r>
      <w:proofErr w:type="gramEnd"/>
      <w:r w:rsidRPr="004127EE">
        <w:t xml:space="preserve"> attractive and engaging graphics and interactivity. </w:t>
      </w:r>
    </w:p>
    <w:p w14:paraId="4DE60C61" w14:textId="7111AB55" w:rsidR="004127EE" w:rsidRPr="00881376" w:rsidRDefault="004127EE" w:rsidP="00C174E4">
      <w:r w:rsidRPr="004127EE">
        <w:lastRenderedPageBreak/>
        <w:t>Educational resources can be created for educators to illustrate the ways in which existing Apps might be linked to early learning programs as well as extended with non-digital materials.</w:t>
      </w:r>
    </w:p>
    <w:p w14:paraId="39115EE3" w14:textId="77777777" w:rsidR="00425E28" w:rsidRDefault="00425E28">
      <w:pPr>
        <w:spacing w:before="0" w:after="0" w:line="240" w:lineRule="auto"/>
        <w:rPr>
          <w:rFonts w:ascii="Calibri" w:hAnsi="Calibri" w:cs="Arial"/>
          <w:bCs/>
          <w:color w:val="000080"/>
          <w:kern w:val="32"/>
          <w:sz w:val="48"/>
          <w:szCs w:val="32"/>
          <w:u w:val="single"/>
        </w:rPr>
      </w:pPr>
      <w:bookmarkStart w:id="62" w:name="_Toc478655852"/>
      <w:bookmarkStart w:id="63" w:name="_Toc273708751"/>
      <w:bookmarkStart w:id="64" w:name="_Toc274309083"/>
      <w:bookmarkEnd w:id="58"/>
      <w:bookmarkEnd w:id="59"/>
      <w:r>
        <w:br w:type="page"/>
      </w:r>
    </w:p>
    <w:p w14:paraId="75F01796" w14:textId="48F9FAA5" w:rsidR="005C7C6D" w:rsidRPr="00904EFA" w:rsidRDefault="005C7C6D" w:rsidP="00D80259">
      <w:pPr>
        <w:pStyle w:val="Heading1"/>
      </w:pPr>
      <w:r w:rsidRPr="00904EFA">
        <w:lastRenderedPageBreak/>
        <w:t>References</w:t>
      </w:r>
      <w:bookmarkEnd w:id="62"/>
    </w:p>
    <w:p w14:paraId="656D441D" w14:textId="77777777" w:rsidR="00963F2C" w:rsidRPr="00963F2C" w:rsidRDefault="00963F2C">
      <w:bookmarkStart w:id="65" w:name="_Toc273711141"/>
      <w:bookmarkEnd w:id="63"/>
      <w:bookmarkEnd w:id="64"/>
      <w:bookmarkEnd w:id="65"/>
      <w:r w:rsidRPr="00963F2C">
        <w:t xml:space="preserve">Goodwin, K., &amp; </w:t>
      </w:r>
      <w:proofErr w:type="spellStart"/>
      <w:r w:rsidRPr="00963F2C">
        <w:t>Highfield</w:t>
      </w:r>
      <w:proofErr w:type="spellEnd"/>
      <w:r w:rsidRPr="00963F2C">
        <w:t>, K. (2012)</w:t>
      </w:r>
      <w:r>
        <w:t>.</w:t>
      </w:r>
      <w:r w:rsidRPr="00963F2C">
        <w:t xml:space="preserve"> </w:t>
      </w:r>
      <w:proofErr w:type="spellStart"/>
      <w:proofErr w:type="gramStart"/>
      <w:r w:rsidRPr="00963F2C">
        <w:t>iTouch</w:t>
      </w:r>
      <w:proofErr w:type="spellEnd"/>
      <w:proofErr w:type="gramEnd"/>
      <w:r w:rsidRPr="00963F2C">
        <w:t xml:space="preserve"> and </w:t>
      </w:r>
      <w:proofErr w:type="spellStart"/>
      <w:r w:rsidRPr="00963F2C">
        <w:t>iLearn</w:t>
      </w:r>
      <w:proofErr w:type="spellEnd"/>
      <w:r w:rsidRPr="00963F2C">
        <w:t xml:space="preserve">: an examination of ‘educational’ Apps. Paper presented at the Early Education and Technology for Children conference, March 14-16, 2012, Salt Lake City, Utah. </w:t>
      </w:r>
    </w:p>
    <w:p w14:paraId="2BDAFA3B" w14:textId="77777777" w:rsidR="00963F2C" w:rsidRDefault="00963F2C" w:rsidP="00D922AF">
      <w:proofErr w:type="spellStart"/>
      <w:r w:rsidRPr="00963F2C">
        <w:t>Handal</w:t>
      </w:r>
      <w:proofErr w:type="spellEnd"/>
      <w:r w:rsidRPr="00963F2C">
        <w:t>, B., El-</w:t>
      </w:r>
      <w:proofErr w:type="spellStart"/>
      <w:r w:rsidRPr="00963F2C">
        <w:t>Khoury</w:t>
      </w:r>
      <w:proofErr w:type="spellEnd"/>
      <w:r w:rsidRPr="00963F2C">
        <w:t xml:space="preserve">, J., Campbell, C., &amp; Cavanagh, M. (2013). </w:t>
      </w:r>
      <w:proofErr w:type="gramStart"/>
      <w:r w:rsidRPr="00963F2C">
        <w:t>A framework for categorising mobile applications in mathematics education.</w:t>
      </w:r>
      <w:proofErr w:type="gramEnd"/>
      <w:r w:rsidRPr="00963F2C">
        <w:t xml:space="preserve"> </w:t>
      </w:r>
      <w:proofErr w:type="gramStart"/>
      <w:r w:rsidRPr="00963F2C">
        <w:t>Australian Conference on Science and Mathematics Education.</w:t>
      </w:r>
      <w:proofErr w:type="gramEnd"/>
      <w:r w:rsidRPr="00963F2C">
        <w:t xml:space="preserve"> </w:t>
      </w:r>
    </w:p>
    <w:p w14:paraId="3BF93A7E" w14:textId="0182BE48" w:rsidR="00E97B47" w:rsidRPr="008677E5" w:rsidRDefault="00E97B47" w:rsidP="008677E5">
      <w:proofErr w:type="gramStart"/>
      <w:r w:rsidRPr="008677E5">
        <w:t>Hirsh-</w:t>
      </w:r>
      <w:proofErr w:type="spellStart"/>
      <w:r w:rsidRPr="008677E5">
        <w:t>Pasek</w:t>
      </w:r>
      <w:proofErr w:type="spellEnd"/>
      <w:r w:rsidRPr="008677E5">
        <w:t xml:space="preserve">, K., </w:t>
      </w:r>
      <w:proofErr w:type="spellStart"/>
      <w:r w:rsidRPr="008677E5">
        <w:t>Zosh</w:t>
      </w:r>
      <w:proofErr w:type="spellEnd"/>
      <w:r w:rsidRPr="008677E5">
        <w:t xml:space="preserve">, J., </w:t>
      </w:r>
      <w:proofErr w:type="spellStart"/>
      <w:r w:rsidRPr="008677E5">
        <w:t>Golinkoff</w:t>
      </w:r>
      <w:proofErr w:type="spellEnd"/>
      <w:r w:rsidRPr="008677E5">
        <w:t xml:space="preserve">, </w:t>
      </w:r>
      <w:proofErr w:type="spellStart"/>
      <w:r w:rsidRPr="008677E5">
        <w:t>R.M</w:t>
      </w:r>
      <w:proofErr w:type="spellEnd"/>
      <w:r w:rsidRPr="008677E5">
        <w:t>. Gray, J., Robb, M., and Kaufman, J. (2015)</w:t>
      </w:r>
      <w:r>
        <w:t>.</w:t>
      </w:r>
      <w:proofErr w:type="gramEnd"/>
      <w:r w:rsidRPr="008677E5">
        <w:t xml:space="preserve"> Putting education in educational apps: Lesson for the science of learning.</w:t>
      </w:r>
      <w:r w:rsidRPr="008677E5">
        <w:rPr>
          <w:rFonts w:hint="eastAsia"/>
        </w:rPr>
        <w:t> </w:t>
      </w:r>
      <w:r w:rsidRPr="008677E5">
        <w:rPr>
          <w:i/>
        </w:rPr>
        <w:t>Psychological Science in the Public Interest</w:t>
      </w:r>
      <w:r>
        <w:t>, 16</w:t>
      </w:r>
      <w:r w:rsidRPr="00E97B47">
        <w:t>(</w:t>
      </w:r>
      <w:r w:rsidRPr="008677E5">
        <w:t>1</w:t>
      </w:r>
      <w:r>
        <w:t>)</w:t>
      </w:r>
      <w:r w:rsidRPr="008677E5">
        <w:t>, 3-34.</w:t>
      </w:r>
    </w:p>
    <w:p w14:paraId="0ABE8047" w14:textId="77777777" w:rsidR="00963F2C" w:rsidRDefault="00963F2C" w:rsidP="00D922AF">
      <w:r w:rsidRPr="00963F2C">
        <w:t xml:space="preserve">Lee, C-Y. </w:t>
      </w:r>
      <w:proofErr w:type="gramStart"/>
      <w:r w:rsidRPr="00963F2C">
        <w:t xml:space="preserve">&amp; </w:t>
      </w:r>
      <w:proofErr w:type="spellStart"/>
      <w:r w:rsidRPr="00963F2C">
        <w:t>Cherner</w:t>
      </w:r>
      <w:proofErr w:type="spellEnd"/>
      <w:r w:rsidRPr="00963F2C">
        <w:t>, T. S. (2015).</w:t>
      </w:r>
      <w:proofErr w:type="gramEnd"/>
      <w:r w:rsidRPr="00963F2C">
        <w:t xml:space="preserve"> </w:t>
      </w:r>
      <w:proofErr w:type="gramStart"/>
      <w:r w:rsidRPr="00963F2C">
        <w:t>A comprehensive evaluation rubric for assessing instructional apps.</w:t>
      </w:r>
      <w:proofErr w:type="gramEnd"/>
      <w:r w:rsidRPr="00963F2C">
        <w:t xml:space="preserve"> </w:t>
      </w:r>
      <w:r w:rsidRPr="00963F2C">
        <w:rPr>
          <w:i/>
        </w:rPr>
        <w:t>Journal of Information Technology Education: Research</w:t>
      </w:r>
      <w:r w:rsidRPr="00963F2C">
        <w:t xml:space="preserve">, 14, 21-53. </w:t>
      </w:r>
    </w:p>
    <w:p w14:paraId="494BEB46" w14:textId="77777777" w:rsidR="00A46483" w:rsidRPr="001E5FF7" w:rsidRDefault="00A46483" w:rsidP="00D922AF">
      <w:proofErr w:type="gramStart"/>
      <w:r>
        <w:t>Murray</w:t>
      </w:r>
      <w:r w:rsidR="001E5FF7">
        <w:t>, M., Moros, J., &amp; Rubin, A. (1999).</w:t>
      </w:r>
      <w:proofErr w:type="gramEnd"/>
      <w:r w:rsidR="001E5FF7">
        <w:t xml:space="preserve"> Mathematically rich, equitable games software. </w:t>
      </w:r>
      <w:r w:rsidR="001E5FF7">
        <w:rPr>
          <w:i/>
        </w:rPr>
        <w:t>Mathematics Teaching in the middle school</w:t>
      </w:r>
      <w:r w:rsidR="001E5FF7">
        <w:t>, 5(3), 180-186</w:t>
      </w:r>
    </w:p>
    <w:p w14:paraId="008DC136" w14:textId="77777777" w:rsidR="00963F2C" w:rsidRDefault="00963F2C" w:rsidP="00D922AF">
      <w:proofErr w:type="gramStart"/>
      <w:r w:rsidRPr="00963F2C">
        <w:t>Partnerships for the 21st century.</w:t>
      </w:r>
      <w:proofErr w:type="gramEnd"/>
      <w:r w:rsidRPr="00963F2C">
        <w:t xml:space="preserve"> (2008). </w:t>
      </w:r>
      <w:r w:rsidRPr="00963F2C">
        <w:rPr>
          <w:i/>
        </w:rPr>
        <w:t>21st century skills, education &amp; competitiveness: A resource and policy guide</w:t>
      </w:r>
      <w:r w:rsidRPr="00963F2C">
        <w:t>. Washington, DC: The Partnership for 21st Century Skills.</w:t>
      </w:r>
    </w:p>
    <w:p w14:paraId="5939F3DB" w14:textId="7460708B" w:rsidR="00963F2C" w:rsidRPr="00963F2C" w:rsidRDefault="00963F2C" w:rsidP="00D922AF">
      <w:proofErr w:type="spellStart"/>
      <w:r w:rsidRPr="00963F2C">
        <w:t>Schweinhart</w:t>
      </w:r>
      <w:proofErr w:type="spellEnd"/>
      <w:r w:rsidRPr="00963F2C">
        <w:t xml:space="preserve">, L. J., </w:t>
      </w:r>
      <w:proofErr w:type="spellStart"/>
      <w:r w:rsidRPr="00963F2C">
        <w:t>Montie</w:t>
      </w:r>
      <w:proofErr w:type="spellEnd"/>
      <w:r w:rsidRPr="00963F2C">
        <w:t>, J., Xiang, Z., Barnett, S.W</w:t>
      </w:r>
      <w:r>
        <w:t xml:space="preserve">., Belfield, C.R., &amp; </w:t>
      </w:r>
      <w:proofErr w:type="spellStart"/>
      <w:r>
        <w:t>Nores</w:t>
      </w:r>
      <w:proofErr w:type="spellEnd"/>
      <w:r>
        <w:t xml:space="preserve">, M. </w:t>
      </w:r>
      <w:r w:rsidRPr="00963F2C">
        <w:t xml:space="preserve">(2005). High Scope Perry Preschool Study through age 40. </w:t>
      </w:r>
      <w:proofErr w:type="gramStart"/>
      <w:r w:rsidRPr="00963F2C">
        <w:t>High Scope Press.</w:t>
      </w:r>
      <w:proofErr w:type="gramEnd"/>
      <w:r w:rsidR="007B6D9B">
        <w:t xml:space="preserve"> </w:t>
      </w:r>
      <w:r w:rsidRPr="00963F2C">
        <w:t xml:space="preserve">32. Retrieved [17/05/16] from </w:t>
      </w:r>
      <w:hyperlink r:id="rId21" w:history="1">
        <w:r w:rsidR="00425E28" w:rsidRPr="001331AF">
          <w:rPr>
            <w:rStyle w:val="Hyperlink"/>
          </w:rPr>
          <w:t>https://highscope.org/</w:t>
        </w:r>
      </w:hyperlink>
      <w:r w:rsidR="00425E28">
        <w:t xml:space="preserve">. </w:t>
      </w:r>
    </w:p>
    <w:p w14:paraId="1F4CFE17" w14:textId="77777777" w:rsidR="00963F2C" w:rsidRPr="00963F2C" w:rsidRDefault="00963F2C" w:rsidP="00D922AF">
      <w:r>
        <w:t xml:space="preserve">Shuler, C. </w:t>
      </w:r>
      <w:r w:rsidRPr="00963F2C">
        <w:t xml:space="preserve">2012). </w:t>
      </w:r>
      <w:proofErr w:type="spellStart"/>
      <w:proofErr w:type="gramStart"/>
      <w:r w:rsidRPr="00963F2C">
        <w:t>iLearn</w:t>
      </w:r>
      <w:proofErr w:type="spellEnd"/>
      <w:proofErr w:type="gramEnd"/>
      <w:r w:rsidRPr="00963F2C">
        <w:t xml:space="preserve"> II: An Analysis of the Education Category on Apple’s App Store, New York: The Joan </w:t>
      </w:r>
      <w:proofErr w:type="spellStart"/>
      <w:r w:rsidRPr="00963F2C">
        <w:t>Ganz</w:t>
      </w:r>
      <w:proofErr w:type="spellEnd"/>
      <w:r w:rsidRPr="00963F2C">
        <w:t xml:space="preserve"> Cooney </w:t>
      </w:r>
      <w:proofErr w:type="spellStart"/>
      <w:r w:rsidRPr="00963F2C">
        <w:t>Center</w:t>
      </w:r>
      <w:proofErr w:type="spellEnd"/>
      <w:r w:rsidRPr="00963F2C">
        <w:t xml:space="preserve"> at Sesame Workshop.</w:t>
      </w:r>
    </w:p>
    <w:p w14:paraId="67BC7C03" w14:textId="77777777" w:rsidR="00963F2C" w:rsidRPr="00963F2C" w:rsidRDefault="00963F2C" w:rsidP="00D922AF">
      <w:r w:rsidRPr="00963F2C">
        <w:t xml:space="preserve">Trilling, B., &amp; </w:t>
      </w:r>
      <w:proofErr w:type="spellStart"/>
      <w:r w:rsidRPr="00963F2C">
        <w:t>Fadel</w:t>
      </w:r>
      <w:proofErr w:type="spellEnd"/>
      <w:r w:rsidRPr="00963F2C">
        <w:t xml:space="preserve">, C. (2009). </w:t>
      </w:r>
      <w:r w:rsidRPr="00963F2C">
        <w:rPr>
          <w:i/>
        </w:rPr>
        <w:t>21st century skills: Learning for life in our times</w:t>
      </w:r>
      <w:r w:rsidRPr="00963F2C">
        <w:t xml:space="preserve">. San Francisco: </w:t>
      </w:r>
      <w:proofErr w:type="spellStart"/>
      <w:r w:rsidRPr="00963F2C">
        <w:t>Jossey</w:t>
      </w:r>
      <w:proofErr w:type="spellEnd"/>
      <w:r w:rsidRPr="00963F2C">
        <w:t>-Bass.</w:t>
      </w:r>
    </w:p>
    <w:p w14:paraId="44EE801E" w14:textId="77777777" w:rsidR="00963F2C" w:rsidRPr="00963F2C" w:rsidRDefault="00963F2C" w:rsidP="00D922AF">
      <w:proofErr w:type="spellStart"/>
      <w:r w:rsidRPr="00963F2C">
        <w:t>Yelland</w:t>
      </w:r>
      <w:proofErr w:type="spellEnd"/>
      <w:r w:rsidRPr="00963F2C">
        <w:t>, N.J. (</w:t>
      </w:r>
      <w:proofErr w:type="spellStart"/>
      <w:r w:rsidRPr="00963F2C">
        <w:t>2015a</w:t>
      </w:r>
      <w:proofErr w:type="spellEnd"/>
      <w:r w:rsidRPr="00963F2C">
        <w:t xml:space="preserve">). </w:t>
      </w:r>
      <w:proofErr w:type="gramStart"/>
      <w:r w:rsidRPr="00963F2C">
        <w:t>Playful explorations and new technologies</w:t>
      </w:r>
      <w:r w:rsidRPr="00963F2C">
        <w:rPr>
          <w:i/>
        </w:rPr>
        <w:t>.</w:t>
      </w:r>
      <w:proofErr w:type="gramEnd"/>
      <w:r w:rsidRPr="00963F2C">
        <w:t xml:space="preserve"> In J. </w:t>
      </w:r>
      <w:proofErr w:type="spellStart"/>
      <w:r w:rsidRPr="00963F2C">
        <w:t>Moyles</w:t>
      </w:r>
      <w:proofErr w:type="spellEnd"/>
      <w:r w:rsidRPr="00963F2C">
        <w:t xml:space="preserve"> (Ed.). </w:t>
      </w:r>
      <w:proofErr w:type="gramStart"/>
      <w:r w:rsidRPr="00963F2C">
        <w:rPr>
          <w:i/>
        </w:rPr>
        <w:t>The excellence of play.</w:t>
      </w:r>
      <w:proofErr w:type="gramEnd"/>
      <w:r w:rsidRPr="00963F2C">
        <w:rPr>
          <w:i/>
        </w:rPr>
        <w:t xml:space="preserve"> </w:t>
      </w:r>
      <w:r w:rsidRPr="00963F2C">
        <w:t>(pp. 225 – 236). Milton Keynes: Open University Press.</w:t>
      </w:r>
    </w:p>
    <w:p w14:paraId="0CB5D080" w14:textId="78FBE01C" w:rsidR="00963F2C" w:rsidRPr="00963F2C" w:rsidRDefault="00963F2C" w:rsidP="00D922AF">
      <w:pPr>
        <w:rPr>
          <w:b/>
        </w:rPr>
      </w:pPr>
      <w:proofErr w:type="spellStart"/>
      <w:r w:rsidRPr="00963F2C">
        <w:t>Yelland</w:t>
      </w:r>
      <w:proofErr w:type="spellEnd"/>
      <w:r w:rsidRPr="00963F2C">
        <w:t>, N.J. (</w:t>
      </w:r>
      <w:proofErr w:type="spellStart"/>
      <w:r w:rsidRPr="00963F2C">
        <w:t>2015b</w:t>
      </w:r>
      <w:proofErr w:type="spellEnd"/>
      <w:r w:rsidRPr="00963F2C">
        <w:t>). Pedagogical prompts: Designing experiences to promote deep learning.</w:t>
      </w:r>
      <w:r w:rsidR="007B6D9B">
        <w:t xml:space="preserve"> </w:t>
      </w:r>
      <w:proofErr w:type="gramStart"/>
      <w:r w:rsidRPr="00963F2C">
        <w:t xml:space="preserve">In W. Cope &amp; M. </w:t>
      </w:r>
      <w:proofErr w:type="spellStart"/>
      <w:r w:rsidRPr="00963F2C">
        <w:t>Kalantzis</w:t>
      </w:r>
      <w:proofErr w:type="spellEnd"/>
      <w:r w:rsidRPr="00963F2C">
        <w:t xml:space="preserve"> (Eds.).</w:t>
      </w:r>
      <w:proofErr w:type="gramEnd"/>
      <w:r w:rsidRPr="00963F2C">
        <w:t xml:space="preserve"> </w:t>
      </w:r>
      <w:proofErr w:type="gramStart"/>
      <w:r w:rsidRPr="00963F2C">
        <w:rPr>
          <w:i/>
        </w:rPr>
        <w:t>A pedagogy</w:t>
      </w:r>
      <w:proofErr w:type="gramEnd"/>
      <w:r w:rsidRPr="00963F2C">
        <w:rPr>
          <w:i/>
        </w:rPr>
        <w:t xml:space="preserve"> of </w:t>
      </w:r>
      <w:proofErr w:type="spellStart"/>
      <w:r w:rsidRPr="00963F2C">
        <w:rPr>
          <w:i/>
        </w:rPr>
        <w:t>multiliteracies</w:t>
      </w:r>
      <w:proofErr w:type="spellEnd"/>
      <w:r w:rsidRPr="00963F2C">
        <w:rPr>
          <w:i/>
        </w:rPr>
        <w:t>: Learning by Design</w:t>
      </w:r>
      <w:r w:rsidRPr="00963F2C">
        <w:t>. (pp 288-304.) London: Palgrave.</w:t>
      </w:r>
    </w:p>
    <w:p w14:paraId="360C6A8F" w14:textId="77777777" w:rsidR="00963F2C" w:rsidRPr="00963F2C" w:rsidRDefault="00963F2C" w:rsidP="00D922AF">
      <w:proofErr w:type="spellStart"/>
      <w:r w:rsidRPr="00963F2C">
        <w:t>Yelland</w:t>
      </w:r>
      <w:proofErr w:type="spellEnd"/>
      <w:r w:rsidRPr="00963F2C">
        <w:t xml:space="preserve">, N., Cope, W., and </w:t>
      </w:r>
      <w:proofErr w:type="spellStart"/>
      <w:r w:rsidRPr="00963F2C">
        <w:t>Kalantzis</w:t>
      </w:r>
      <w:proofErr w:type="spellEnd"/>
      <w:r w:rsidRPr="00963F2C">
        <w:t xml:space="preserve">, M. (2008). Learning by design: creating pedagogical frameworks for knowledge building in the 21st century (Special Invited Issue). </w:t>
      </w:r>
      <w:r w:rsidRPr="00963F2C">
        <w:rPr>
          <w:i/>
        </w:rPr>
        <w:t>Asia Pacific Journal of Teacher Education</w:t>
      </w:r>
      <w:r w:rsidRPr="00963F2C">
        <w:t xml:space="preserve">, </w:t>
      </w:r>
      <w:r w:rsidRPr="00963F2C">
        <w:rPr>
          <w:i/>
        </w:rPr>
        <w:t>36</w:t>
      </w:r>
      <w:r w:rsidRPr="00963F2C">
        <w:t>(3), 197–213.</w:t>
      </w:r>
    </w:p>
    <w:p w14:paraId="1560C24C" w14:textId="71D1827D" w:rsidR="00963F2C" w:rsidRPr="00963F2C" w:rsidRDefault="00963F2C" w:rsidP="00D922AF">
      <w:proofErr w:type="spellStart"/>
      <w:r w:rsidRPr="00963F2C">
        <w:t>Yelland</w:t>
      </w:r>
      <w:proofErr w:type="spellEnd"/>
      <w:r w:rsidRPr="00963F2C">
        <w:t xml:space="preserve">, N.J. &amp; Gilbert C.L. (2016a). Digital literacies in early childhood: the potential of new technologies for learning. </w:t>
      </w:r>
      <w:proofErr w:type="gramStart"/>
      <w:r w:rsidRPr="00963F2C">
        <w:t xml:space="preserve">In B. </w:t>
      </w:r>
      <w:proofErr w:type="spellStart"/>
      <w:r w:rsidRPr="00963F2C">
        <w:t>Raban</w:t>
      </w:r>
      <w:proofErr w:type="spellEnd"/>
      <w:r w:rsidRPr="00963F2C">
        <w:t xml:space="preserve"> &amp; J. Scull.</w:t>
      </w:r>
      <w:proofErr w:type="gramEnd"/>
      <w:r w:rsidR="007B6D9B">
        <w:t xml:space="preserve"> </w:t>
      </w:r>
      <w:r w:rsidRPr="00963F2C">
        <w:t xml:space="preserve">(Ed.) </w:t>
      </w:r>
      <w:r w:rsidRPr="00963F2C">
        <w:rPr>
          <w:i/>
        </w:rPr>
        <w:t>Literacy research for practice: Building an Australian evidence base for teaching in the early years.</w:t>
      </w:r>
      <w:r w:rsidRPr="00963F2C">
        <w:t xml:space="preserve"> Melbourne: Eleanor Curtin.</w:t>
      </w:r>
    </w:p>
    <w:p w14:paraId="3C0AA8FD" w14:textId="77777777" w:rsidR="00343127" w:rsidRDefault="00963F2C" w:rsidP="00D922AF">
      <w:proofErr w:type="spellStart"/>
      <w:r>
        <w:lastRenderedPageBreak/>
        <w:t>Yelland</w:t>
      </w:r>
      <w:proofErr w:type="spellEnd"/>
      <w:r>
        <w:t>, N.J. &amp; Gilbert, C.L. (</w:t>
      </w:r>
      <w:proofErr w:type="spellStart"/>
      <w:r>
        <w:t>2016b</w:t>
      </w:r>
      <w:proofErr w:type="spellEnd"/>
      <w:r>
        <w:t xml:space="preserve">) </w:t>
      </w:r>
      <w:proofErr w:type="spellStart"/>
      <w:r>
        <w:rPr>
          <w:i/>
        </w:rPr>
        <w:t>SmartStart</w:t>
      </w:r>
      <w:proofErr w:type="spellEnd"/>
      <w:r>
        <w:rPr>
          <w:i/>
        </w:rPr>
        <w:t>: Pathways to new learning for indigenous children</w:t>
      </w:r>
      <w:r>
        <w:t>, Report to IBM</w:t>
      </w:r>
    </w:p>
    <w:p w14:paraId="0001C16A" w14:textId="2BB59C18" w:rsidR="00963F2C" w:rsidRDefault="00963F2C" w:rsidP="00D922AF">
      <w:proofErr w:type="spellStart"/>
      <w:r>
        <w:t>Yelland</w:t>
      </w:r>
      <w:proofErr w:type="spellEnd"/>
      <w:r>
        <w:t xml:space="preserve">, N.J. &amp; Gilbert, C.L. (2015). </w:t>
      </w:r>
      <w:r>
        <w:rPr>
          <w:i/>
        </w:rPr>
        <w:t>Inking your thinking</w:t>
      </w:r>
      <w:r>
        <w:t xml:space="preserve">, Report to DET (Victoria) and Microsoft, </w:t>
      </w:r>
      <w:hyperlink r:id="rId22" w:history="1">
        <w:r w:rsidR="00B3799A" w:rsidRPr="001331AF">
          <w:rPr>
            <w:rStyle w:val="Hyperlink"/>
          </w:rPr>
          <w:t>http://www.digipubs.vic.edu.au/pubs/microsoft-in-the-classroom/docs/17988_MSEDU_InkingThinkingReport_V13.pdf</w:t>
        </w:r>
      </w:hyperlink>
      <w:r w:rsidR="00B3799A">
        <w:t xml:space="preserve">. </w:t>
      </w:r>
    </w:p>
    <w:p w14:paraId="5E65A844" w14:textId="4477D3EF" w:rsidR="00963F2C" w:rsidRDefault="00963F2C" w:rsidP="00D922AF">
      <w:proofErr w:type="spellStart"/>
      <w:r>
        <w:t>Yelland</w:t>
      </w:r>
      <w:proofErr w:type="spellEnd"/>
      <w:r>
        <w:t xml:space="preserve">, N.J. &amp; Gilbert, C.L. (2014). </w:t>
      </w:r>
      <w:proofErr w:type="spellStart"/>
      <w:r>
        <w:rPr>
          <w:i/>
        </w:rPr>
        <w:t>SmartStart</w:t>
      </w:r>
      <w:proofErr w:type="spellEnd"/>
      <w:r>
        <w:rPr>
          <w:i/>
        </w:rPr>
        <w:t>: Creating new contexts for learning in the 21</w:t>
      </w:r>
      <w:r w:rsidRPr="00963F2C">
        <w:rPr>
          <w:i/>
          <w:vertAlign w:val="superscript"/>
        </w:rPr>
        <w:t>st</w:t>
      </w:r>
      <w:r>
        <w:rPr>
          <w:i/>
        </w:rPr>
        <w:t xml:space="preserve"> Century</w:t>
      </w:r>
      <w:r>
        <w:t xml:space="preserve">, Report for IBM, </w:t>
      </w:r>
      <w:hyperlink r:id="rId23" w:history="1">
        <w:proofErr w:type="spellStart"/>
        <w:r w:rsidR="00985336">
          <w:rPr>
            <w:rStyle w:val="Hyperlink"/>
          </w:rPr>
          <w:t>SmartStart</w:t>
        </w:r>
        <w:proofErr w:type="spellEnd"/>
        <w:r w:rsidR="00985336">
          <w:rPr>
            <w:rStyle w:val="Hyperlink"/>
          </w:rPr>
          <w:t xml:space="preserve"> report</w:t>
        </w:r>
      </w:hyperlink>
      <w:r w:rsidR="00985336">
        <w:t>.</w:t>
      </w:r>
    </w:p>
    <w:p w14:paraId="7CF531B6" w14:textId="77777777" w:rsidR="00963F2C" w:rsidRDefault="00963F2C" w:rsidP="00D922AF">
      <w:proofErr w:type="spellStart"/>
      <w:r>
        <w:t>Yelland</w:t>
      </w:r>
      <w:proofErr w:type="spellEnd"/>
      <w:r>
        <w:t xml:space="preserve">, N.J. &amp; Gilbert, C.L. (2013). </w:t>
      </w:r>
      <w:proofErr w:type="spellStart"/>
      <w:proofErr w:type="gramStart"/>
      <w:r>
        <w:rPr>
          <w:i/>
        </w:rPr>
        <w:t>iPlay</w:t>
      </w:r>
      <w:proofErr w:type="spellEnd"/>
      <w:proofErr w:type="gramEnd"/>
      <w:r>
        <w:rPr>
          <w:i/>
        </w:rPr>
        <w:t xml:space="preserve">, </w:t>
      </w:r>
      <w:proofErr w:type="spellStart"/>
      <w:r>
        <w:rPr>
          <w:i/>
        </w:rPr>
        <w:t>iLearn</w:t>
      </w:r>
      <w:proofErr w:type="spellEnd"/>
      <w:r>
        <w:rPr>
          <w:i/>
        </w:rPr>
        <w:t xml:space="preserve">, </w:t>
      </w:r>
      <w:proofErr w:type="spellStart"/>
      <w:r>
        <w:rPr>
          <w:i/>
        </w:rPr>
        <w:t>iGrow</w:t>
      </w:r>
      <w:proofErr w:type="spellEnd"/>
      <w:r>
        <w:t xml:space="preserve">, Report for IBM, </w:t>
      </w:r>
      <w:hyperlink r:id="rId24" w:history="1">
        <w:r w:rsidRPr="001107C0">
          <w:t>http://www.ipadsforeducation.vic.edu.au/userfiles/files/IBM%20Report%20iPlay,%20iLearn%20%26%20iGrow.pdf</w:t>
        </w:r>
      </w:hyperlink>
    </w:p>
    <w:p w14:paraId="6581083A" w14:textId="77777777" w:rsidR="000B18A3" w:rsidRDefault="000B18A3" w:rsidP="00D922AF"/>
    <w:p w14:paraId="222595AE" w14:textId="194565F1" w:rsidR="00EA4521" w:rsidRDefault="00EA4521" w:rsidP="00D922AF">
      <w:r>
        <w:t>Attributions</w:t>
      </w:r>
      <w:r w:rsidR="000B18A3">
        <w:t xml:space="preserve"> for Creative Com</w:t>
      </w:r>
      <w:r w:rsidR="00B3799A">
        <w:t>mons Images – CC0 Public Domain</w:t>
      </w:r>
    </w:p>
    <w:p w14:paraId="16EBEA50" w14:textId="1600E38D" w:rsidR="000B18A3" w:rsidRPr="00B3799A" w:rsidRDefault="00985336" w:rsidP="00D922AF">
      <w:r w:rsidRPr="00B3799A">
        <w:t>Flickr images</w:t>
      </w:r>
      <w:r w:rsidR="00B3799A">
        <w:t xml:space="preserve">: </w:t>
      </w:r>
      <w:hyperlink r:id="rId25" w:history="1">
        <w:r w:rsidR="00B3799A" w:rsidRPr="001331AF">
          <w:rPr>
            <w:rStyle w:val="Hyperlink"/>
          </w:rPr>
          <w:t>https://www.flickr.com/photos/56155476@N08/6660068363/</w:t>
        </w:r>
      </w:hyperlink>
      <w:r w:rsidR="00B3799A">
        <w:rPr>
          <w:rStyle w:val="Hyperlink"/>
        </w:rPr>
        <w:t xml:space="preserve"> </w:t>
      </w:r>
      <w:r w:rsidR="00B3799A" w:rsidRPr="00B3799A">
        <w:t xml:space="preserve">and </w:t>
      </w:r>
    </w:p>
    <w:bookmarkStart w:id="66" w:name="_Toc478655853"/>
    <w:p w14:paraId="7D5B4F79" w14:textId="04A27941" w:rsidR="005C7C6D" w:rsidRPr="0027284D" w:rsidRDefault="00B3799A" w:rsidP="00D80259">
      <w:pPr>
        <w:pStyle w:val="Heading1"/>
      </w:pPr>
      <w:r>
        <w:rPr>
          <w:rFonts w:ascii="Arial" w:hAnsi="Arial" w:cs="Times New Roman"/>
          <w:bCs w:val="0"/>
          <w:color w:val="000000"/>
          <w:kern w:val="0"/>
          <w:sz w:val="22"/>
          <w:szCs w:val="24"/>
          <w:u w:val="none"/>
        </w:rPr>
        <w:fldChar w:fldCharType="begin"/>
      </w:r>
      <w:r>
        <w:rPr>
          <w:rFonts w:ascii="Arial" w:hAnsi="Arial" w:cs="Times New Roman"/>
          <w:bCs w:val="0"/>
          <w:color w:val="000000"/>
          <w:kern w:val="0"/>
          <w:sz w:val="22"/>
          <w:szCs w:val="24"/>
          <w:u w:val="none"/>
        </w:rPr>
        <w:instrText xml:space="preserve"> HYPERLINK "</w:instrText>
      </w:r>
      <w:r w:rsidRPr="00B3799A">
        <w:rPr>
          <w:rFonts w:ascii="Arial" w:hAnsi="Arial" w:cs="Times New Roman"/>
          <w:bCs w:val="0"/>
          <w:color w:val="000000"/>
          <w:kern w:val="0"/>
          <w:sz w:val="22"/>
          <w:szCs w:val="24"/>
          <w:u w:val="none"/>
        </w:rPr>
        <w:instrText>https://www.flickr.com/photos/pslee999</w:instrText>
      </w:r>
      <w:r>
        <w:rPr>
          <w:rFonts w:ascii="Arial" w:hAnsi="Arial" w:cs="Times New Roman"/>
          <w:bCs w:val="0"/>
          <w:color w:val="000000"/>
          <w:kern w:val="0"/>
          <w:sz w:val="22"/>
          <w:szCs w:val="24"/>
          <w:u w:val="none"/>
        </w:rPr>
        <w:instrText xml:space="preserve">" </w:instrText>
      </w:r>
      <w:r>
        <w:rPr>
          <w:rFonts w:ascii="Arial" w:hAnsi="Arial" w:cs="Times New Roman"/>
          <w:bCs w:val="0"/>
          <w:color w:val="000000"/>
          <w:kern w:val="0"/>
          <w:sz w:val="22"/>
          <w:szCs w:val="24"/>
          <w:u w:val="none"/>
        </w:rPr>
        <w:fldChar w:fldCharType="separate"/>
      </w:r>
      <w:r w:rsidRPr="001331AF">
        <w:rPr>
          <w:rStyle w:val="Hyperlink"/>
          <w:rFonts w:ascii="Arial" w:hAnsi="Arial" w:cs="Times New Roman"/>
          <w:bCs w:val="0"/>
          <w:kern w:val="0"/>
          <w:sz w:val="22"/>
          <w:szCs w:val="24"/>
        </w:rPr>
        <w:t>https://www.flickr.com/photos/pslee999</w:t>
      </w:r>
      <w:r>
        <w:rPr>
          <w:rFonts w:ascii="Arial" w:hAnsi="Arial" w:cs="Times New Roman"/>
          <w:bCs w:val="0"/>
          <w:color w:val="000000"/>
          <w:kern w:val="0"/>
          <w:sz w:val="22"/>
          <w:szCs w:val="24"/>
          <w:u w:val="none"/>
        </w:rPr>
        <w:fldChar w:fldCharType="end"/>
      </w:r>
      <w:r w:rsidR="00FE3B90">
        <w:rPr>
          <w:noProof/>
          <w:lang w:eastAsia="en-AU"/>
        </w:rPr>
        <w:drawing>
          <wp:anchor distT="0" distB="0" distL="114300" distR="114300" simplePos="0" relativeHeight="251536384" behindDoc="0" locked="0" layoutInCell="1" allowOverlap="1" wp14:anchorId="16623C60" wp14:editId="1B2FC1F0">
            <wp:simplePos x="0" y="0"/>
            <wp:positionH relativeFrom="column">
              <wp:posOffset>0</wp:posOffset>
            </wp:positionH>
            <wp:positionV relativeFrom="paragraph">
              <wp:posOffset>419100</wp:posOffset>
            </wp:positionV>
            <wp:extent cx="5029200" cy="3484880"/>
            <wp:effectExtent l="0" t="0" r="0" b="1270"/>
            <wp:wrapThrough wrapText="bothSides">
              <wp:wrapPolygon edited="0">
                <wp:start x="0" y="0"/>
                <wp:lineTo x="0" y="21490"/>
                <wp:lineTo x="21518" y="21490"/>
                <wp:lineTo x="21518" y="0"/>
                <wp:lineTo x="0" y="0"/>
              </wp:wrapPolygon>
            </wp:wrapThrough>
            <wp:docPr id="1635" name="Picture 1635" title="Child touching tablet with fingers sh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6_6660068363_2a2d10d450_z"/>
                    <pic:cNvPicPr>
                      <a:picLocks noChangeAspect="1" noChangeArrowheads="1"/>
                    </pic:cNvPicPr>
                  </pic:nvPicPr>
                  <pic:blipFill>
                    <a:blip r:embed="rId26">
                      <a:extLst>
                        <a:ext uri="{28A0092B-C50C-407E-A947-70E740481C1C}">
                          <a14:useLocalDpi xmlns:a14="http://schemas.microsoft.com/office/drawing/2010/main" val="0"/>
                        </a:ext>
                      </a:extLst>
                    </a:blip>
                    <a:srcRect t="8145"/>
                    <a:stretch>
                      <a:fillRect/>
                    </a:stretch>
                  </pic:blipFill>
                  <pic:spPr bwMode="auto">
                    <a:xfrm>
                      <a:off x="0" y="0"/>
                      <a:ext cx="5029200" cy="3484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Times New Roman"/>
          <w:bCs w:val="0"/>
          <w:color w:val="000000"/>
          <w:kern w:val="0"/>
          <w:sz w:val="22"/>
          <w:szCs w:val="24"/>
          <w:u w:val="none"/>
        </w:rPr>
        <w:t xml:space="preserve"> </w:t>
      </w:r>
      <w:r w:rsidR="000026EA" w:rsidRPr="001E5D10">
        <w:br w:type="page"/>
      </w:r>
      <w:bookmarkStart w:id="67" w:name="_Toc273711142"/>
      <w:bookmarkStart w:id="68" w:name="_Toc325998432"/>
      <w:bookmarkStart w:id="69" w:name="_Toc325998690"/>
      <w:bookmarkStart w:id="70" w:name="_Toc273708705"/>
      <w:bookmarkStart w:id="71" w:name="_Toc273708753"/>
      <w:bookmarkStart w:id="72" w:name="_Toc274309085"/>
      <w:bookmarkEnd w:id="67"/>
      <w:r w:rsidR="005C7C6D" w:rsidRPr="00904EFA">
        <w:lastRenderedPageBreak/>
        <w:t>Appendices</w:t>
      </w:r>
      <w:bookmarkEnd w:id="66"/>
    </w:p>
    <w:bookmarkEnd w:id="68"/>
    <w:bookmarkEnd w:id="69"/>
    <w:p w14:paraId="52F10306" w14:textId="39208019" w:rsidR="00A108DE" w:rsidRDefault="00A108DE" w:rsidP="00FD2798">
      <w:pPr>
        <w:sectPr w:rsidR="00A108DE" w:rsidSect="007111C7">
          <w:pgSz w:w="11906" w:h="16838" w:code="9"/>
          <w:pgMar w:top="2268" w:right="1134" w:bottom="1701" w:left="2835" w:header="680" w:footer="680" w:gutter="0"/>
          <w:cols w:space="708"/>
          <w:docGrid w:linePitch="360"/>
        </w:sectPr>
      </w:pPr>
    </w:p>
    <w:p w14:paraId="030DCEEE" w14:textId="77777777" w:rsidR="00A108DE" w:rsidRPr="009D57B5" w:rsidRDefault="00A108DE" w:rsidP="00D80259">
      <w:pPr>
        <w:pStyle w:val="Heading2"/>
      </w:pPr>
      <w:bookmarkStart w:id="73" w:name="_Toc478655854"/>
      <w:r>
        <w:lastRenderedPageBreak/>
        <w:t xml:space="preserve">Appendix 1: </w:t>
      </w:r>
      <w:r w:rsidR="00AD62A0">
        <w:t xml:space="preserve">45 </w:t>
      </w:r>
      <w:r>
        <w:t>iPad STEM Apps for Early Learning</w:t>
      </w:r>
      <w:bookmarkEnd w:id="73"/>
    </w:p>
    <w:tbl>
      <w:tblPr>
        <w:tblW w:w="202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126"/>
        <w:gridCol w:w="1276"/>
        <w:gridCol w:w="3969"/>
        <w:gridCol w:w="11765"/>
      </w:tblGrid>
      <w:tr w:rsidR="00A108DE" w:rsidRPr="0032361C" w14:paraId="5E839F31" w14:textId="77777777" w:rsidTr="00A108DE">
        <w:tc>
          <w:tcPr>
            <w:tcW w:w="1135" w:type="dxa"/>
            <w:tcBorders>
              <w:top w:val="single" w:sz="18" w:space="0" w:color="auto"/>
              <w:left w:val="single" w:sz="18" w:space="0" w:color="auto"/>
              <w:bottom w:val="single" w:sz="18" w:space="0" w:color="auto"/>
              <w:right w:val="single" w:sz="18" w:space="0" w:color="auto"/>
            </w:tcBorders>
            <w:shd w:val="clear" w:color="auto" w:fill="548DD4"/>
            <w:vAlign w:val="center"/>
          </w:tcPr>
          <w:p w14:paraId="43C83A75" w14:textId="77777777" w:rsidR="00A108DE" w:rsidRPr="00A108DE" w:rsidRDefault="00A108DE" w:rsidP="00277C00">
            <w:pPr>
              <w:spacing w:line="360" w:lineRule="auto"/>
              <w:jc w:val="center"/>
              <w:rPr>
                <w:rFonts w:ascii="Gill Sans MT" w:hAnsi="Gill Sans MT"/>
                <w:b/>
                <w:color w:val="FFFFFF"/>
                <w:sz w:val="20"/>
                <w:szCs w:val="20"/>
              </w:rPr>
            </w:pPr>
            <w:r w:rsidRPr="00A108DE">
              <w:rPr>
                <w:rFonts w:ascii="Gill Sans MT" w:hAnsi="Gill Sans MT"/>
                <w:b/>
                <w:color w:val="FFFFFF"/>
                <w:sz w:val="20"/>
                <w:szCs w:val="20"/>
              </w:rPr>
              <w:t>APP #</w:t>
            </w:r>
          </w:p>
        </w:tc>
        <w:tc>
          <w:tcPr>
            <w:tcW w:w="2126" w:type="dxa"/>
            <w:tcBorders>
              <w:top w:val="single" w:sz="18" w:space="0" w:color="auto"/>
              <w:left w:val="single" w:sz="18" w:space="0" w:color="auto"/>
              <w:bottom w:val="single" w:sz="18" w:space="0" w:color="auto"/>
              <w:right w:val="single" w:sz="18" w:space="0" w:color="auto"/>
            </w:tcBorders>
            <w:shd w:val="clear" w:color="auto" w:fill="548DD4"/>
            <w:vAlign w:val="center"/>
          </w:tcPr>
          <w:p w14:paraId="7377649C" w14:textId="77777777" w:rsidR="00A108DE" w:rsidRPr="00A108DE" w:rsidRDefault="00A108DE" w:rsidP="00277C00">
            <w:pPr>
              <w:spacing w:line="360" w:lineRule="auto"/>
              <w:jc w:val="center"/>
              <w:rPr>
                <w:rFonts w:ascii="Gill Sans MT" w:hAnsi="Gill Sans MT"/>
                <w:b/>
                <w:color w:val="FFFFFF"/>
                <w:sz w:val="20"/>
                <w:szCs w:val="20"/>
              </w:rPr>
            </w:pPr>
            <w:r w:rsidRPr="00A108DE">
              <w:rPr>
                <w:rFonts w:ascii="Gill Sans MT" w:hAnsi="Gill Sans MT"/>
                <w:b/>
                <w:color w:val="FFFFFF"/>
                <w:sz w:val="20"/>
                <w:szCs w:val="20"/>
              </w:rPr>
              <w:t>APP NAME</w:t>
            </w:r>
          </w:p>
        </w:tc>
        <w:tc>
          <w:tcPr>
            <w:tcW w:w="1276" w:type="dxa"/>
            <w:tcBorders>
              <w:top w:val="single" w:sz="18" w:space="0" w:color="auto"/>
              <w:left w:val="single" w:sz="18" w:space="0" w:color="auto"/>
              <w:bottom w:val="single" w:sz="18" w:space="0" w:color="auto"/>
              <w:right w:val="single" w:sz="18" w:space="0" w:color="auto"/>
            </w:tcBorders>
            <w:shd w:val="clear" w:color="auto" w:fill="548DD4"/>
            <w:vAlign w:val="center"/>
          </w:tcPr>
          <w:p w14:paraId="465B97CD"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AGE</w:t>
            </w:r>
          </w:p>
        </w:tc>
        <w:tc>
          <w:tcPr>
            <w:tcW w:w="3969" w:type="dxa"/>
            <w:tcBorders>
              <w:top w:val="single" w:sz="18" w:space="0" w:color="auto"/>
              <w:left w:val="single" w:sz="18" w:space="0" w:color="auto"/>
              <w:bottom w:val="single" w:sz="18" w:space="0" w:color="auto"/>
              <w:right w:val="single" w:sz="18" w:space="0" w:color="auto"/>
            </w:tcBorders>
            <w:shd w:val="clear" w:color="auto" w:fill="548DD4"/>
            <w:vAlign w:val="center"/>
          </w:tcPr>
          <w:p w14:paraId="42DB794D"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THEME</w:t>
            </w:r>
          </w:p>
        </w:tc>
        <w:tc>
          <w:tcPr>
            <w:tcW w:w="11765" w:type="dxa"/>
            <w:tcBorders>
              <w:top w:val="single" w:sz="18" w:space="0" w:color="auto"/>
              <w:left w:val="single" w:sz="18" w:space="0" w:color="auto"/>
              <w:bottom w:val="single" w:sz="18" w:space="0" w:color="auto"/>
              <w:right w:val="single" w:sz="18" w:space="0" w:color="auto"/>
            </w:tcBorders>
            <w:shd w:val="clear" w:color="auto" w:fill="548DD4"/>
            <w:vAlign w:val="center"/>
          </w:tcPr>
          <w:p w14:paraId="78C9530A"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BRIEF DESCRIPTION</w:t>
            </w:r>
          </w:p>
        </w:tc>
      </w:tr>
      <w:tr w:rsidR="00A108DE" w:rsidRPr="0032361C" w14:paraId="3FD25056" w14:textId="77777777" w:rsidTr="00A108DE">
        <w:tc>
          <w:tcPr>
            <w:tcW w:w="1135" w:type="dxa"/>
            <w:tcBorders>
              <w:top w:val="single" w:sz="18" w:space="0" w:color="auto"/>
              <w:left w:val="single" w:sz="18" w:space="0" w:color="auto"/>
              <w:bottom w:val="single" w:sz="4" w:space="0" w:color="auto"/>
              <w:right w:val="single" w:sz="18" w:space="0" w:color="auto"/>
            </w:tcBorders>
            <w:shd w:val="clear" w:color="auto" w:fill="F2F2F2"/>
            <w:vAlign w:val="center"/>
          </w:tcPr>
          <w:p w14:paraId="7A7EFEA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w:t>
            </w:r>
          </w:p>
        </w:tc>
        <w:tc>
          <w:tcPr>
            <w:tcW w:w="2126" w:type="dxa"/>
            <w:tcBorders>
              <w:top w:val="single" w:sz="18" w:space="0" w:color="auto"/>
              <w:left w:val="single" w:sz="18" w:space="0" w:color="auto"/>
              <w:bottom w:val="single" w:sz="4" w:space="0" w:color="auto"/>
              <w:right w:val="single" w:sz="18" w:space="0" w:color="auto"/>
            </w:tcBorders>
            <w:shd w:val="clear" w:color="auto" w:fill="auto"/>
            <w:vAlign w:val="bottom"/>
          </w:tcPr>
          <w:p w14:paraId="74FD37EB"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123 Kids MA by </w:t>
            </w:r>
            <w:proofErr w:type="spellStart"/>
            <w:r w:rsidRPr="00502CE3">
              <w:rPr>
                <w:rFonts w:ascii="Gill Sans MT" w:hAnsi="Gill Sans MT" w:cs="Gill Sans"/>
                <w:sz w:val="20"/>
                <w:szCs w:val="20"/>
              </w:rPr>
              <w:t>Mintomeg</w:t>
            </w:r>
            <w:proofErr w:type="spellEnd"/>
          </w:p>
        </w:tc>
        <w:tc>
          <w:tcPr>
            <w:tcW w:w="1276" w:type="dxa"/>
            <w:tcBorders>
              <w:top w:val="single" w:sz="18" w:space="0" w:color="auto"/>
              <w:left w:val="single" w:sz="18" w:space="0" w:color="auto"/>
              <w:bottom w:val="single" w:sz="4" w:space="0" w:color="auto"/>
              <w:right w:val="single" w:sz="18" w:space="0" w:color="auto"/>
            </w:tcBorders>
            <w:shd w:val="clear" w:color="auto" w:fill="auto"/>
            <w:vAlign w:val="center"/>
          </w:tcPr>
          <w:p w14:paraId="315722F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top w:val="single" w:sz="18" w:space="0" w:color="auto"/>
              <w:left w:val="single" w:sz="18" w:space="0" w:color="auto"/>
              <w:bottom w:val="single" w:sz="4" w:space="0" w:color="auto"/>
              <w:right w:val="single" w:sz="18" w:space="0" w:color="auto"/>
            </w:tcBorders>
            <w:shd w:val="clear" w:color="auto" w:fill="auto"/>
            <w:vAlign w:val="center"/>
          </w:tcPr>
          <w:p w14:paraId="76E61E0C"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top w:val="single" w:sz="18" w:space="0" w:color="auto"/>
              <w:left w:val="single" w:sz="18" w:space="0" w:color="auto"/>
              <w:bottom w:val="single" w:sz="4" w:space="0" w:color="auto"/>
              <w:right w:val="single" w:sz="18" w:space="0" w:color="auto"/>
            </w:tcBorders>
            <w:shd w:val="clear" w:color="auto" w:fill="auto"/>
            <w:vAlign w:val="center"/>
          </w:tcPr>
          <w:p w14:paraId="751B9FE7"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C</w:t>
            </w:r>
            <w:r w:rsidRPr="007D6E3D">
              <w:rPr>
                <w:rFonts w:ascii="Gill Sans MT" w:eastAsia="MS Mincho" w:hAnsi="Gill Sans MT" w:cs="Gill Sans"/>
                <w:color w:val="auto"/>
                <w:szCs w:val="22"/>
              </w:rPr>
              <w:t>ounting skills and number recognition</w:t>
            </w:r>
          </w:p>
        </w:tc>
      </w:tr>
      <w:tr w:rsidR="00A108DE" w:rsidRPr="0032361C" w14:paraId="5414B0E2"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0260D0FB"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w:t>
            </w:r>
          </w:p>
        </w:tc>
        <w:tc>
          <w:tcPr>
            <w:tcW w:w="2126" w:type="dxa"/>
            <w:tcBorders>
              <w:left w:val="single" w:sz="18" w:space="0" w:color="auto"/>
              <w:bottom w:val="single" w:sz="4" w:space="0" w:color="auto"/>
              <w:right w:val="single" w:sz="18" w:space="0" w:color="auto"/>
            </w:tcBorders>
            <w:shd w:val="clear" w:color="auto" w:fill="auto"/>
            <w:vAlign w:val="bottom"/>
          </w:tcPr>
          <w:p w14:paraId="573DE993"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Ansell and Clair’s Adventures in Africa</w:t>
            </w:r>
          </w:p>
        </w:tc>
        <w:tc>
          <w:tcPr>
            <w:tcW w:w="1276" w:type="dxa"/>
            <w:tcBorders>
              <w:left w:val="single" w:sz="18" w:space="0" w:color="auto"/>
              <w:bottom w:val="single" w:sz="4" w:space="0" w:color="auto"/>
              <w:right w:val="single" w:sz="18" w:space="0" w:color="auto"/>
            </w:tcBorders>
            <w:shd w:val="clear" w:color="auto" w:fill="auto"/>
            <w:vAlign w:val="center"/>
          </w:tcPr>
          <w:p w14:paraId="7D3695A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5+</w:t>
            </w:r>
          </w:p>
        </w:tc>
        <w:tc>
          <w:tcPr>
            <w:tcW w:w="3969" w:type="dxa"/>
            <w:tcBorders>
              <w:left w:val="single" w:sz="18" w:space="0" w:color="auto"/>
              <w:bottom w:val="single" w:sz="4" w:space="0" w:color="auto"/>
              <w:right w:val="single" w:sz="18" w:space="0" w:color="auto"/>
            </w:tcBorders>
            <w:shd w:val="clear" w:color="auto" w:fill="auto"/>
            <w:vAlign w:val="center"/>
          </w:tcPr>
          <w:p w14:paraId="3219068F"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051D6768"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E</w:t>
            </w:r>
            <w:r w:rsidRPr="007D6E3D">
              <w:rPr>
                <w:rFonts w:ascii="Gill Sans MT" w:eastAsia="MS Mincho" w:hAnsi="Gill Sans MT" w:cs="Gill Sans"/>
                <w:color w:val="auto"/>
                <w:szCs w:val="22"/>
              </w:rPr>
              <w:t xml:space="preserve">xplore 3 regions of Africa with </w:t>
            </w:r>
            <w:proofErr w:type="spellStart"/>
            <w:r w:rsidRPr="007D6E3D">
              <w:rPr>
                <w:rFonts w:ascii="Gill Sans MT" w:eastAsia="MS Mincho" w:hAnsi="Gill Sans MT" w:cs="Gill Sans"/>
                <w:color w:val="auto"/>
                <w:szCs w:val="22"/>
              </w:rPr>
              <w:t>Ansel</w:t>
            </w:r>
            <w:proofErr w:type="spellEnd"/>
            <w:r w:rsidRPr="007D6E3D">
              <w:rPr>
                <w:rFonts w:ascii="Gill Sans MT" w:eastAsia="MS Mincho" w:hAnsi="Gill Sans MT" w:cs="Gill Sans"/>
                <w:color w:val="auto"/>
                <w:szCs w:val="22"/>
              </w:rPr>
              <w:t xml:space="preserve"> and Claire, questioning, geography, history, animal investigations</w:t>
            </w:r>
          </w:p>
        </w:tc>
      </w:tr>
      <w:tr w:rsidR="00A108DE" w:rsidRPr="0032361C" w14:paraId="4FF27BBD"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8D2BF78"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w:t>
            </w:r>
          </w:p>
        </w:tc>
        <w:tc>
          <w:tcPr>
            <w:tcW w:w="2126" w:type="dxa"/>
            <w:tcBorders>
              <w:left w:val="single" w:sz="18" w:space="0" w:color="auto"/>
              <w:bottom w:val="single" w:sz="4" w:space="0" w:color="auto"/>
              <w:right w:val="single" w:sz="18" w:space="0" w:color="auto"/>
            </w:tcBorders>
            <w:shd w:val="clear" w:color="auto" w:fill="auto"/>
            <w:vAlign w:val="bottom"/>
          </w:tcPr>
          <w:p w14:paraId="0808319E"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Blaze and the Monster Machines </w:t>
            </w:r>
          </w:p>
        </w:tc>
        <w:tc>
          <w:tcPr>
            <w:tcW w:w="1276" w:type="dxa"/>
            <w:tcBorders>
              <w:left w:val="single" w:sz="18" w:space="0" w:color="auto"/>
              <w:bottom w:val="single" w:sz="4" w:space="0" w:color="auto"/>
              <w:right w:val="single" w:sz="18" w:space="0" w:color="auto"/>
            </w:tcBorders>
            <w:shd w:val="clear" w:color="auto" w:fill="auto"/>
            <w:vAlign w:val="center"/>
          </w:tcPr>
          <w:p w14:paraId="3D6437C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48BC2AF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Construction and Experimentation</w:t>
            </w:r>
          </w:p>
        </w:tc>
        <w:tc>
          <w:tcPr>
            <w:tcW w:w="11765" w:type="dxa"/>
            <w:tcBorders>
              <w:left w:val="single" w:sz="18" w:space="0" w:color="auto"/>
              <w:bottom w:val="single" w:sz="4" w:space="0" w:color="auto"/>
              <w:right w:val="single" w:sz="18" w:space="0" w:color="auto"/>
            </w:tcBorders>
            <w:shd w:val="clear" w:color="auto" w:fill="auto"/>
            <w:vAlign w:val="center"/>
          </w:tcPr>
          <w:p w14:paraId="75C98B50"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R</w:t>
            </w:r>
            <w:r w:rsidRPr="007D6E3D">
              <w:rPr>
                <w:rFonts w:ascii="Gill Sans MT" w:eastAsia="MS Mincho" w:hAnsi="Gill Sans MT" w:cs="Gill Sans"/>
                <w:color w:val="auto"/>
                <w:szCs w:val="22"/>
              </w:rPr>
              <w:t xml:space="preserve">ace and </w:t>
            </w:r>
            <w:r>
              <w:rPr>
                <w:rFonts w:ascii="Gill Sans MT" w:hAnsi="Gill Sans MT" w:cs="Gill Sans"/>
                <w:szCs w:val="22"/>
              </w:rPr>
              <w:t xml:space="preserve">build </w:t>
            </w:r>
            <w:r w:rsidRPr="007D6E3D">
              <w:rPr>
                <w:rFonts w:ascii="Gill Sans MT" w:eastAsia="MS Mincho" w:hAnsi="Gill Sans MT" w:cs="Gill Sans"/>
                <w:color w:val="auto"/>
                <w:szCs w:val="22"/>
              </w:rPr>
              <w:t xml:space="preserve">tracks adding 15 STEM items (puddles, ice, bubble gum to explore adhesion and surfaces and hubcaps </w:t>
            </w:r>
            <w:proofErr w:type="spellStart"/>
            <w:r w:rsidRPr="007D6E3D">
              <w:rPr>
                <w:rFonts w:ascii="Gill Sans MT" w:eastAsia="MS Mincho" w:hAnsi="Gill Sans MT" w:cs="Gill Sans"/>
                <w:color w:val="auto"/>
                <w:szCs w:val="22"/>
              </w:rPr>
              <w:t>etc</w:t>
            </w:r>
            <w:proofErr w:type="spellEnd"/>
            <w:r w:rsidRPr="007D6E3D">
              <w:rPr>
                <w:rFonts w:ascii="Gill Sans MT" w:eastAsia="MS Mincho" w:hAnsi="Gill Sans MT" w:cs="Gill Sans"/>
                <w:color w:val="auto"/>
                <w:szCs w:val="22"/>
              </w:rPr>
              <w:t xml:space="preserve"> that change cars acceleration)</w:t>
            </w:r>
          </w:p>
        </w:tc>
      </w:tr>
      <w:tr w:rsidR="00A108DE" w:rsidRPr="0032361C" w14:paraId="613B29CE"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481EF48"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2126" w:type="dxa"/>
            <w:tcBorders>
              <w:left w:val="single" w:sz="18" w:space="0" w:color="auto"/>
              <w:bottom w:val="single" w:sz="4" w:space="0" w:color="auto"/>
              <w:right w:val="single" w:sz="18" w:space="0" w:color="auto"/>
            </w:tcBorders>
            <w:shd w:val="clear" w:color="auto" w:fill="auto"/>
            <w:vAlign w:val="center"/>
          </w:tcPr>
          <w:p w14:paraId="27C56D08"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Book Creator for iPad </w:t>
            </w:r>
          </w:p>
        </w:tc>
        <w:tc>
          <w:tcPr>
            <w:tcW w:w="1276" w:type="dxa"/>
            <w:tcBorders>
              <w:left w:val="single" w:sz="18" w:space="0" w:color="auto"/>
              <w:bottom w:val="single" w:sz="4" w:space="0" w:color="auto"/>
              <w:right w:val="single" w:sz="18" w:space="0" w:color="auto"/>
            </w:tcBorders>
            <w:shd w:val="clear" w:color="auto" w:fill="auto"/>
            <w:vAlign w:val="center"/>
          </w:tcPr>
          <w:p w14:paraId="5BF49782"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51653AA1"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Creative and open-ended</w:t>
            </w:r>
          </w:p>
        </w:tc>
        <w:tc>
          <w:tcPr>
            <w:tcW w:w="11765" w:type="dxa"/>
            <w:tcBorders>
              <w:left w:val="single" w:sz="18" w:space="0" w:color="auto"/>
              <w:bottom w:val="single" w:sz="4" w:space="0" w:color="auto"/>
              <w:right w:val="single" w:sz="18" w:space="0" w:color="auto"/>
            </w:tcBorders>
            <w:shd w:val="clear" w:color="auto" w:fill="auto"/>
            <w:vAlign w:val="center"/>
          </w:tcPr>
          <w:p w14:paraId="33871B9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C</w:t>
            </w:r>
            <w:r w:rsidRPr="007D6E3D">
              <w:rPr>
                <w:rFonts w:ascii="Gill Sans MT" w:eastAsia="MS Mincho" w:hAnsi="Gill Sans MT" w:cs="Gill Sans"/>
                <w:color w:val="auto"/>
                <w:szCs w:val="22"/>
              </w:rPr>
              <w:t xml:space="preserve">reate and publish </w:t>
            </w:r>
            <w:proofErr w:type="spellStart"/>
            <w:r w:rsidRPr="007D6E3D">
              <w:rPr>
                <w:rFonts w:ascii="Gill Sans MT" w:eastAsia="MS Mincho" w:hAnsi="Gill Sans MT" w:cs="Gill Sans"/>
                <w:color w:val="auto"/>
                <w:szCs w:val="22"/>
              </w:rPr>
              <w:t>ebooks</w:t>
            </w:r>
            <w:proofErr w:type="spellEnd"/>
            <w:r w:rsidRPr="007D6E3D">
              <w:rPr>
                <w:rFonts w:ascii="Gill Sans MT" w:eastAsia="MS Mincho" w:hAnsi="Gill Sans MT" w:cs="Gill Sans"/>
                <w:color w:val="auto"/>
                <w:szCs w:val="22"/>
              </w:rPr>
              <w:t>, pdfs and comics</w:t>
            </w:r>
          </w:p>
        </w:tc>
      </w:tr>
      <w:tr w:rsidR="00A108DE" w:rsidRPr="0032361C" w14:paraId="2F4FE89C"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5BFA086"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5</w:t>
            </w:r>
          </w:p>
        </w:tc>
        <w:tc>
          <w:tcPr>
            <w:tcW w:w="2126" w:type="dxa"/>
            <w:tcBorders>
              <w:left w:val="single" w:sz="18" w:space="0" w:color="auto"/>
              <w:bottom w:val="single" w:sz="4" w:space="0" w:color="auto"/>
              <w:right w:val="single" w:sz="18" w:space="0" w:color="auto"/>
            </w:tcBorders>
            <w:shd w:val="clear" w:color="auto" w:fill="auto"/>
            <w:vAlign w:val="bottom"/>
          </w:tcPr>
          <w:p w14:paraId="137E029C"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Bugs and Numbers</w:t>
            </w:r>
          </w:p>
        </w:tc>
        <w:tc>
          <w:tcPr>
            <w:tcW w:w="1276" w:type="dxa"/>
            <w:tcBorders>
              <w:left w:val="single" w:sz="18" w:space="0" w:color="auto"/>
              <w:bottom w:val="single" w:sz="4" w:space="0" w:color="auto"/>
              <w:right w:val="single" w:sz="18" w:space="0" w:color="auto"/>
            </w:tcBorders>
            <w:shd w:val="clear" w:color="auto" w:fill="auto"/>
            <w:vAlign w:val="center"/>
          </w:tcPr>
          <w:p w14:paraId="6436CA8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25055FB0"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5A349BF5"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S</w:t>
            </w:r>
            <w:r w:rsidRPr="007D6E3D">
              <w:rPr>
                <w:rFonts w:ascii="Gill Sans MT" w:eastAsia="MS Mincho" w:hAnsi="Gill Sans MT" w:cs="Gill Sans"/>
                <w:color w:val="auto"/>
                <w:szCs w:val="22"/>
              </w:rPr>
              <w:t>eries with bugs and buttons, numbers, bubbles</w:t>
            </w:r>
          </w:p>
        </w:tc>
      </w:tr>
      <w:tr w:rsidR="00A108DE" w:rsidRPr="0032361C" w14:paraId="5C333669"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79B840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6</w:t>
            </w:r>
          </w:p>
        </w:tc>
        <w:tc>
          <w:tcPr>
            <w:tcW w:w="2126" w:type="dxa"/>
            <w:tcBorders>
              <w:left w:val="single" w:sz="18" w:space="0" w:color="auto"/>
              <w:bottom w:val="single" w:sz="4" w:space="0" w:color="auto"/>
              <w:right w:val="single" w:sz="18" w:space="0" w:color="auto"/>
            </w:tcBorders>
            <w:shd w:val="clear" w:color="auto" w:fill="auto"/>
            <w:vAlign w:val="bottom"/>
          </w:tcPr>
          <w:p w14:paraId="14242AAE"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Bugs and Buttons</w:t>
            </w:r>
          </w:p>
        </w:tc>
        <w:tc>
          <w:tcPr>
            <w:tcW w:w="1276" w:type="dxa"/>
            <w:tcBorders>
              <w:left w:val="single" w:sz="18" w:space="0" w:color="auto"/>
              <w:bottom w:val="single" w:sz="4" w:space="0" w:color="auto"/>
              <w:right w:val="single" w:sz="18" w:space="0" w:color="auto"/>
            </w:tcBorders>
            <w:shd w:val="clear" w:color="auto" w:fill="auto"/>
            <w:vAlign w:val="center"/>
          </w:tcPr>
          <w:p w14:paraId="4A86028B"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121C6438"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663D6406"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S</w:t>
            </w:r>
            <w:r w:rsidRPr="007D6E3D">
              <w:rPr>
                <w:rFonts w:ascii="Gill Sans MT" w:eastAsia="MS Mincho" w:hAnsi="Gill Sans MT" w:cs="Gill Sans"/>
                <w:color w:val="auto"/>
                <w:szCs w:val="22"/>
              </w:rPr>
              <w:t>eries with bugs and buttons, numbers, bubbles - count, sort, solve puzzles, letters</w:t>
            </w:r>
          </w:p>
        </w:tc>
      </w:tr>
      <w:tr w:rsidR="00A108DE" w:rsidRPr="0032361C" w14:paraId="3DE193A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3BB3A21"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7</w:t>
            </w:r>
          </w:p>
        </w:tc>
        <w:tc>
          <w:tcPr>
            <w:tcW w:w="2126" w:type="dxa"/>
            <w:tcBorders>
              <w:left w:val="single" w:sz="18" w:space="0" w:color="auto"/>
              <w:bottom w:val="single" w:sz="4" w:space="0" w:color="auto"/>
              <w:right w:val="single" w:sz="18" w:space="0" w:color="auto"/>
            </w:tcBorders>
            <w:shd w:val="clear" w:color="auto" w:fill="auto"/>
            <w:vAlign w:val="bottom"/>
          </w:tcPr>
          <w:p w14:paraId="30B1D19E"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Playtime With Dora the Explorer</w:t>
            </w:r>
          </w:p>
        </w:tc>
        <w:tc>
          <w:tcPr>
            <w:tcW w:w="1276" w:type="dxa"/>
            <w:tcBorders>
              <w:left w:val="single" w:sz="18" w:space="0" w:color="auto"/>
              <w:bottom w:val="single" w:sz="4" w:space="0" w:color="auto"/>
              <w:right w:val="single" w:sz="18" w:space="0" w:color="auto"/>
            </w:tcBorders>
            <w:shd w:val="clear" w:color="auto" w:fill="auto"/>
            <w:vAlign w:val="center"/>
          </w:tcPr>
          <w:p w14:paraId="30C354C5"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5097D026"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6B191FB0"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M</w:t>
            </w:r>
            <w:r w:rsidRPr="007D6E3D">
              <w:rPr>
                <w:rFonts w:ascii="Gill Sans MT" w:eastAsia="MS Mincho" w:hAnsi="Gill Sans MT" w:cs="Gill Sans"/>
                <w:color w:val="auto"/>
                <w:szCs w:val="22"/>
              </w:rPr>
              <w:t>emory games, shape matching and puzzles, explorer</w:t>
            </w:r>
          </w:p>
        </w:tc>
      </w:tr>
      <w:tr w:rsidR="00A108DE" w:rsidRPr="0032361C" w14:paraId="7755D6C9"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1E96886"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8</w:t>
            </w:r>
          </w:p>
        </w:tc>
        <w:tc>
          <w:tcPr>
            <w:tcW w:w="2126" w:type="dxa"/>
            <w:tcBorders>
              <w:left w:val="single" w:sz="18" w:space="0" w:color="auto"/>
              <w:bottom w:val="single" w:sz="4" w:space="0" w:color="auto"/>
              <w:right w:val="single" w:sz="18" w:space="0" w:color="auto"/>
            </w:tcBorders>
            <w:shd w:val="clear" w:color="auto" w:fill="auto"/>
            <w:vAlign w:val="center"/>
          </w:tcPr>
          <w:p w14:paraId="425B98C6"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eBook – Peekaboo Forest</w:t>
            </w:r>
          </w:p>
        </w:tc>
        <w:tc>
          <w:tcPr>
            <w:tcW w:w="1276" w:type="dxa"/>
            <w:tcBorders>
              <w:left w:val="single" w:sz="18" w:space="0" w:color="auto"/>
              <w:bottom w:val="single" w:sz="4" w:space="0" w:color="auto"/>
              <w:right w:val="single" w:sz="18" w:space="0" w:color="auto"/>
            </w:tcBorders>
            <w:shd w:val="clear" w:color="auto" w:fill="auto"/>
            <w:vAlign w:val="center"/>
          </w:tcPr>
          <w:p w14:paraId="4F00B15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5 under</w:t>
            </w:r>
          </w:p>
        </w:tc>
        <w:tc>
          <w:tcPr>
            <w:tcW w:w="3969" w:type="dxa"/>
            <w:tcBorders>
              <w:left w:val="single" w:sz="18" w:space="0" w:color="auto"/>
              <w:bottom w:val="single" w:sz="4" w:space="0" w:color="auto"/>
              <w:right w:val="single" w:sz="18" w:space="0" w:color="auto"/>
            </w:tcBorders>
            <w:shd w:val="clear" w:color="auto" w:fill="auto"/>
            <w:vAlign w:val="center"/>
          </w:tcPr>
          <w:p w14:paraId="689FD5B4"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Interactive eBook</w:t>
            </w:r>
          </w:p>
        </w:tc>
        <w:tc>
          <w:tcPr>
            <w:tcW w:w="11765" w:type="dxa"/>
            <w:tcBorders>
              <w:left w:val="single" w:sz="18" w:space="0" w:color="auto"/>
              <w:bottom w:val="single" w:sz="4" w:space="0" w:color="auto"/>
              <w:right w:val="single" w:sz="18" w:space="0" w:color="auto"/>
            </w:tcBorders>
            <w:shd w:val="clear" w:color="auto" w:fill="auto"/>
            <w:vAlign w:val="center"/>
          </w:tcPr>
          <w:p w14:paraId="56D653B3"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A</w:t>
            </w:r>
            <w:r w:rsidRPr="007D6E3D">
              <w:rPr>
                <w:rFonts w:ascii="Gill Sans MT" w:eastAsia="MS Mincho" w:hAnsi="Gill Sans MT" w:cs="Gill Sans"/>
                <w:color w:val="auto"/>
                <w:szCs w:val="22"/>
              </w:rPr>
              <w:t xml:space="preserve">nimals and the living forest, include as example of </w:t>
            </w:r>
            <w:proofErr w:type="spellStart"/>
            <w:r w:rsidRPr="007D6E3D">
              <w:rPr>
                <w:rFonts w:ascii="Gill Sans MT" w:eastAsia="MS Mincho" w:hAnsi="Gill Sans MT" w:cs="Gill Sans"/>
                <w:color w:val="auto"/>
                <w:szCs w:val="22"/>
              </w:rPr>
              <w:t>ebook</w:t>
            </w:r>
            <w:proofErr w:type="spellEnd"/>
            <w:r w:rsidRPr="007D6E3D">
              <w:rPr>
                <w:rFonts w:ascii="Gill Sans MT" w:eastAsia="MS Mincho" w:hAnsi="Gill Sans MT" w:cs="Gill Sans"/>
                <w:color w:val="auto"/>
                <w:szCs w:val="22"/>
              </w:rPr>
              <w:t xml:space="preserve"> series</w:t>
            </w:r>
          </w:p>
        </w:tc>
      </w:tr>
      <w:tr w:rsidR="00A108DE" w:rsidRPr="0032361C" w14:paraId="5079365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31DD84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9</w:t>
            </w:r>
          </w:p>
        </w:tc>
        <w:tc>
          <w:tcPr>
            <w:tcW w:w="2126" w:type="dxa"/>
            <w:tcBorders>
              <w:left w:val="single" w:sz="18" w:space="0" w:color="auto"/>
              <w:bottom w:val="single" w:sz="4" w:space="0" w:color="auto"/>
              <w:right w:val="single" w:sz="18" w:space="0" w:color="auto"/>
            </w:tcBorders>
            <w:shd w:val="clear" w:color="auto" w:fill="auto"/>
            <w:vAlign w:val="center"/>
          </w:tcPr>
          <w:p w14:paraId="1AFEEDFE"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eBook – Steam Train</w:t>
            </w:r>
          </w:p>
        </w:tc>
        <w:tc>
          <w:tcPr>
            <w:tcW w:w="1276" w:type="dxa"/>
            <w:tcBorders>
              <w:left w:val="single" w:sz="18" w:space="0" w:color="auto"/>
              <w:bottom w:val="single" w:sz="4" w:space="0" w:color="auto"/>
              <w:right w:val="single" w:sz="18" w:space="0" w:color="auto"/>
            </w:tcBorders>
            <w:shd w:val="clear" w:color="auto" w:fill="auto"/>
            <w:vAlign w:val="center"/>
          </w:tcPr>
          <w:p w14:paraId="40FCE6B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4-8</w:t>
            </w:r>
          </w:p>
        </w:tc>
        <w:tc>
          <w:tcPr>
            <w:tcW w:w="3969" w:type="dxa"/>
            <w:tcBorders>
              <w:left w:val="single" w:sz="18" w:space="0" w:color="auto"/>
              <w:bottom w:val="single" w:sz="4" w:space="0" w:color="auto"/>
              <w:right w:val="single" w:sz="18" w:space="0" w:color="auto"/>
            </w:tcBorders>
            <w:shd w:val="clear" w:color="auto" w:fill="auto"/>
            <w:vAlign w:val="center"/>
          </w:tcPr>
          <w:p w14:paraId="412BD239"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Interactive eBook</w:t>
            </w:r>
          </w:p>
        </w:tc>
        <w:tc>
          <w:tcPr>
            <w:tcW w:w="11765" w:type="dxa"/>
            <w:tcBorders>
              <w:left w:val="single" w:sz="18" w:space="0" w:color="auto"/>
              <w:bottom w:val="single" w:sz="4" w:space="0" w:color="auto"/>
              <w:right w:val="single" w:sz="18" w:space="0" w:color="auto"/>
            </w:tcBorders>
            <w:shd w:val="clear" w:color="auto" w:fill="auto"/>
            <w:vAlign w:val="center"/>
          </w:tcPr>
          <w:p w14:paraId="492CA315"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A</w:t>
            </w:r>
            <w:r w:rsidRPr="007D6E3D">
              <w:rPr>
                <w:rFonts w:ascii="Gill Sans MT" w:eastAsia="MS Mincho" w:hAnsi="Gill Sans MT" w:cs="Gill Sans"/>
                <w:color w:val="auto"/>
                <w:szCs w:val="22"/>
              </w:rPr>
              <w:t>nimals and trains, record own voice</w:t>
            </w:r>
          </w:p>
        </w:tc>
      </w:tr>
      <w:tr w:rsidR="00A108DE" w:rsidRPr="0032361C" w14:paraId="7A1959A7"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5525AB86"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10</w:t>
            </w:r>
          </w:p>
        </w:tc>
        <w:tc>
          <w:tcPr>
            <w:tcW w:w="2126" w:type="dxa"/>
            <w:tcBorders>
              <w:left w:val="single" w:sz="18" w:space="0" w:color="auto"/>
              <w:bottom w:val="single" w:sz="4" w:space="0" w:color="auto"/>
              <w:right w:val="single" w:sz="18" w:space="0" w:color="auto"/>
            </w:tcBorders>
            <w:shd w:val="clear" w:color="auto" w:fill="auto"/>
            <w:vAlign w:val="center"/>
          </w:tcPr>
          <w:p w14:paraId="21321550"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eBook – Teddy’s day</w:t>
            </w:r>
          </w:p>
        </w:tc>
        <w:tc>
          <w:tcPr>
            <w:tcW w:w="1276" w:type="dxa"/>
            <w:tcBorders>
              <w:left w:val="single" w:sz="18" w:space="0" w:color="auto"/>
              <w:bottom w:val="single" w:sz="4" w:space="0" w:color="auto"/>
              <w:right w:val="single" w:sz="18" w:space="0" w:color="auto"/>
            </w:tcBorders>
            <w:shd w:val="clear" w:color="auto" w:fill="auto"/>
            <w:vAlign w:val="center"/>
          </w:tcPr>
          <w:p w14:paraId="19686B8B"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w:t>
            </w:r>
          </w:p>
        </w:tc>
        <w:tc>
          <w:tcPr>
            <w:tcW w:w="3969" w:type="dxa"/>
            <w:tcBorders>
              <w:left w:val="single" w:sz="18" w:space="0" w:color="auto"/>
              <w:bottom w:val="single" w:sz="4" w:space="0" w:color="auto"/>
              <w:right w:val="single" w:sz="18" w:space="0" w:color="auto"/>
            </w:tcBorders>
            <w:shd w:val="clear" w:color="auto" w:fill="auto"/>
            <w:vAlign w:val="center"/>
          </w:tcPr>
          <w:p w14:paraId="55F25FE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Interactive eBook</w:t>
            </w:r>
          </w:p>
        </w:tc>
        <w:tc>
          <w:tcPr>
            <w:tcW w:w="11765" w:type="dxa"/>
            <w:tcBorders>
              <w:left w:val="single" w:sz="18" w:space="0" w:color="auto"/>
              <w:bottom w:val="single" w:sz="4" w:space="0" w:color="auto"/>
              <w:right w:val="single" w:sz="18" w:space="0" w:color="auto"/>
            </w:tcBorders>
            <w:shd w:val="clear" w:color="auto" w:fill="auto"/>
            <w:vAlign w:val="center"/>
          </w:tcPr>
          <w:p w14:paraId="4E56FC49"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Pr>
                <w:rFonts w:ascii="Gill Sans MT" w:hAnsi="Gill Sans MT" w:cs="Gill Sans"/>
                <w:szCs w:val="22"/>
              </w:rPr>
              <w:t>A little girl questions what her Teddy Bear does all day when she isn’t there</w:t>
            </w:r>
          </w:p>
        </w:tc>
      </w:tr>
      <w:tr w:rsidR="00A108DE" w:rsidRPr="0032361C" w14:paraId="1115ECC4"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991536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11</w:t>
            </w:r>
          </w:p>
        </w:tc>
        <w:tc>
          <w:tcPr>
            <w:tcW w:w="2126" w:type="dxa"/>
            <w:tcBorders>
              <w:left w:val="single" w:sz="18" w:space="0" w:color="auto"/>
              <w:bottom w:val="single" w:sz="4" w:space="0" w:color="auto"/>
              <w:right w:val="single" w:sz="18" w:space="0" w:color="auto"/>
            </w:tcBorders>
            <w:shd w:val="clear" w:color="auto" w:fill="auto"/>
            <w:vAlign w:val="bottom"/>
          </w:tcPr>
          <w:p w14:paraId="17397A73"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Eggy Time</w:t>
            </w:r>
          </w:p>
        </w:tc>
        <w:tc>
          <w:tcPr>
            <w:tcW w:w="1276" w:type="dxa"/>
            <w:tcBorders>
              <w:left w:val="single" w:sz="18" w:space="0" w:color="auto"/>
              <w:bottom w:val="single" w:sz="4" w:space="0" w:color="auto"/>
              <w:right w:val="single" w:sz="18" w:space="0" w:color="auto"/>
            </w:tcBorders>
            <w:shd w:val="clear" w:color="auto" w:fill="auto"/>
            <w:vAlign w:val="center"/>
          </w:tcPr>
          <w:p w14:paraId="131B541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4-8</w:t>
            </w:r>
          </w:p>
        </w:tc>
        <w:tc>
          <w:tcPr>
            <w:tcW w:w="3969" w:type="dxa"/>
            <w:tcBorders>
              <w:left w:val="single" w:sz="18" w:space="0" w:color="auto"/>
              <w:bottom w:val="single" w:sz="4" w:space="0" w:color="auto"/>
              <w:right w:val="single" w:sz="18" w:space="0" w:color="auto"/>
            </w:tcBorders>
            <w:shd w:val="clear" w:color="auto" w:fill="auto"/>
            <w:vAlign w:val="center"/>
          </w:tcPr>
          <w:p w14:paraId="1A74ABD4"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08F09878"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S</w:t>
            </w:r>
            <w:r w:rsidRPr="007D6E3D">
              <w:rPr>
                <w:rFonts w:ascii="Gill Sans MT" w:eastAsia="MS Mincho" w:hAnsi="Gill Sans MT" w:cs="Gill Sans"/>
                <w:color w:val="auto"/>
                <w:szCs w:val="22"/>
              </w:rPr>
              <w:t>kills and concepts to do with telling time</w:t>
            </w:r>
          </w:p>
        </w:tc>
      </w:tr>
      <w:tr w:rsidR="00A108DE" w:rsidRPr="0032361C" w14:paraId="113844E5"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128E56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12</w:t>
            </w:r>
          </w:p>
        </w:tc>
        <w:tc>
          <w:tcPr>
            <w:tcW w:w="2126" w:type="dxa"/>
            <w:tcBorders>
              <w:left w:val="single" w:sz="18" w:space="0" w:color="auto"/>
              <w:bottom w:val="single" w:sz="4" w:space="0" w:color="auto"/>
              <w:right w:val="single" w:sz="18" w:space="0" w:color="auto"/>
            </w:tcBorders>
            <w:shd w:val="clear" w:color="auto" w:fill="auto"/>
            <w:vAlign w:val="bottom"/>
          </w:tcPr>
          <w:p w14:paraId="68F4B3B2"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Explore Daniel Tiger's </w:t>
            </w:r>
            <w:proofErr w:type="spellStart"/>
            <w:r w:rsidRPr="00502CE3">
              <w:rPr>
                <w:rFonts w:ascii="Gill Sans MT" w:hAnsi="Gill Sans MT" w:cs="Gill Sans"/>
                <w:sz w:val="20"/>
                <w:szCs w:val="20"/>
              </w:rPr>
              <w:t>Neighborhood</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0E9E9E5E"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2-5</w:t>
            </w:r>
          </w:p>
        </w:tc>
        <w:tc>
          <w:tcPr>
            <w:tcW w:w="3969" w:type="dxa"/>
            <w:tcBorders>
              <w:left w:val="single" w:sz="18" w:space="0" w:color="auto"/>
              <w:bottom w:val="single" w:sz="4" w:space="0" w:color="auto"/>
              <w:right w:val="single" w:sz="18" w:space="0" w:color="auto"/>
            </w:tcBorders>
            <w:shd w:val="clear" w:color="auto" w:fill="auto"/>
            <w:vAlign w:val="center"/>
          </w:tcPr>
          <w:p w14:paraId="762E226F"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62EBF58E"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E</w:t>
            </w:r>
            <w:r w:rsidRPr="007D6E3D">
              <w:rPr>
                <w:rFonts w:ascii="Gill Sans MT" w:eastAsia="MS Mincho" w:hAnsi="Gill Sans MT" w:cs="Gill Sans"/>
                <w:color w:val="auto"/>
                <w:szCs w:val="22"/>
              </w:rPr>
              <w:t xml:space="preserve">xplore grocery store, bakery, doctor, music shop, park to extend </w:t>
            </w:r>
            <w:proofErr w:type="spellStart"/>
            <w:r w:rsidRPr="007D6E3D">
              <w:rPr>
                <w:rFonts w:ascii="Gill Sans MT" w:eastAsia="MS Mincho" w:hAnsi="Gill Sans MT" w:cs="Gill Sans"/>
                <w:color w:val="auto"/>
                <w:szCs w:val="22"/>
              </w:rPr>
              <w:t>tv</w:t>
            </w:r>
            <w:proofErr w:type="spellEnd"/>
            <w:r w:rsidRPr="007D6E3D">
              <w:rPr>
                <w:rFonts w:ascii="Gill Sans MT" w:eastAsia="MS Mincho" w:hAnsi="Gill Sans MT" w:cs="Gill Sans"/>
                <w:color w:val="auto"/>
                <w:szCs w:val="22"/>
              </w:rPr>
              <w:t xml:space="preserve"> show's social-emotional curriculum</w:t>
            </w:r>
          </w:p>
        </w:tc>
      </w:tr>
      <w:tr w:rsidR="00A108DE" w:rsidRPr="0032361C" w14:paraId="5E341BCF"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6B7C5C8"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13</w:t>
            </w:r>
          </w:p>
        </w:tc>
        <w:tc>
          <w:tcPr>
            <w:tcW w:w="2126" w:type="dxa"/>
            <w:tcBorders>
              <w:left w:val="single" w:sz="18" w:space="0" w:color="auto"/>
              <w:bottom w:val="single" w:sz="4" w:space="0" w:color="auto"/>
              <w:right w:val="single" w:sz="18" w:space="0" w:color="auto"/>
            </w:tcBorders>
            <w:shd w:val="clear" w:color="auto" w:fill="auto"/>
            <w:vAlign w:val="center"/>
          </w:tcPr>
          <w:p w14:paraId="432B5329"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Friendly Shapes</w:t>
            </w:r>
          </w:p>
        </w:tc>
        <w:tc>
          <w:tcPr>
            <w:tcW w:w="1276" w:type="dxa"/>
            <w:tcBorders>
              <w:left w:val="single" w:sz="18" w:space="0" w:color="auto"/>
              <w:bottom w:val="single" w:sz="4" w:space="0" w:color="auto"/>
              <w:right w:val="single" w:sz="18" w:space="0" w:color="auto"/>
            </w:tcBorders>
            <w:shd w:val="clear" w:color="auto" w:fill="auto"/>
            <w:vAlign w:val="center"/>
          </w:tcPr>
          <w:p w14:paraId="70222D0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6A25426C"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327218F4"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Counting 1 to 10 as one of many other games</w:t>
            </w:r>
          </w:p>
        </w:tc>
      </w:tr>
      <w:tr w:rsidR="00A108DE" w:rsidRPr="0032361C" w14:paraId="5EA44840"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01BC5DE"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14</w:t>
            </w:r>
          </w:p>
        </w:tc>
        <w:tc>
          <w:tcPr>
            <w:tcW w:w="2126" w:type="dxa"/>
            <w:tcBorders>
              <w:left w:val="single" w:sz="18" w:space="0" w:color="auto"/>
              <w:bottom w:val="single" w:sz="4" w:space="0" w:color="auto"/>
              <w:right w:val="single" w:sz="18" w:space="0" w:color="auto"/>
            </w:tcBorders>
            <w:shd w:val="clear" w:color="auto" w:fill="auto"/>
            <w:vAlign w:val="bottom"/>
          </w:tcPr>
          <w:p w14:paraId="14829E2F"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Imotion</w:t>
            </w:r>
            <w:proofErr w:type="spellEnd"/>
            <w:r w:rsidRPr="00502CE3">
              <w:rPr>
                <w:rFonts w:ascii="Gill Sans MT" w:hAnsi="Gill Sans MT" w:cs="Gill Sans"/>
                <w:sz w:val="20"/>
                <w:szCs w:val="20"/>
              </w:rPr>
              <w:t xml:space="preserve">/ </w:t>
            </w:r>
            <w:proofErr w:type="spellStart"/>
            <w:r w:rsidRPr="00502CE3">
              <w:rPr>
                <w:rFonts w:ascii="Gill Sans MT" w:hAnsi="Gill Sans MT" w:cs="Gill Sans"/>
                <w:sz w:val="20"/>
                <w:szCs w:val="20"/>
              </w:rPr>
              <w:t>imovie</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71FB1DF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49B91246"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Creative and open-ended</w:t>
            </w:r>
          </w:p>
        </w:tc>
        <w:tc>
          <w:tcPr>
            <w:tcW w:w="11765" w:type="dxa"/>
            <w:tcBorders>
              <w:left w:val="single" w:sz="18" w:space="0" w:color="auto"/>
              <w:bottom w:val="single" w:sz="4" w:space="0" w:color="auto"/>
              <w:right w:val="single" w:sz="18" w:space="0" w:color="auto"/>
            </w:tcBorders>
            <w:shd w:val="clear" w:color="auto" w:fill="auto"/>
            <w:vAlign w:val="center"/>
          </w:tcPr>
          <w:p w14:paraId="5BFEF25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T</w:t>
            </w:r>
            <w:r w:rsidRPr="007D6E3D">
              <w:rPr>
                <w:rFonts w:ascii="Gill Sans MT" w:eastAsia="MS Mincho" w:hAnsi="Gill Sans MT" w:cs="Gill Sans"/>
                <w:color w:val="auto"/>
                <w:szCs w:val="22"/>
              </w:rPr>
              <w:t>ime lapse and stop motion, teacher led</w:t>
            </w:r>
          </w:p>
        </w:tc>
      </w:tr>
      <w:tr w:rsidR="00A108DE" w:rsidRPr="0032361C" w14:paraId="16D8B547"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5F74AC1F"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15</w:t>
            </w:r>
          </w:p>
        </w:tc>
        <w:tc>
          <w:tcPr>
            <w:tcW w:w="2126" w:type="dxa"/>
            <w:tcBorders>
              <w:left w:val="single" w:sz="18" w:space="0" w:color="auto"/>
              <w:bottom w:val="single" w:sz="4" w:space="0" w:color="auto"/>
              <w:right w:val="single" w:sz="18" w:space="0" w:color="auto"/>
            </w:tcBorders>
            <w:shd w:val="clear" w:color="auto" w:fill="auto"/>
            <w:vAlign w:val="bottom"/>
          </w:tcPr>
          <w:p w14:paraId="19FBF82E"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Kids Farm Animal jigsaw Puzzles</w:t>
            </w:r>
          </w:p>
        </w:tc>
        <w:tc>
          <w:tcPr>
            <w:tcW w:w="1276" w:type="dxa"/>
            <w:tcBorders>
              <w:left w:val="single" w:sz="18" w:space="0" w:color="auto"/>
              <w:bottom w:val="single" w:sz="4" w:space="0" w:color="auto"/>
              <w:right w:val="single" w:sz="18" w:space="0" w:color="auto"/>
            </w:tcBorders>
            <w:shd w:val="clear" w:color="auto" w:fill="auto"/>
            <w:vAlign w:val="center"/>
          </w:tcPr>
          <w:p w14:paraId="726CCB28"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6 under</w:t>
            </w:r>
          </w:p>
        </w:tc>
        <w:tc>
          <w:tcPr>
            <w:tcW w:w="3969" w:type="dxa"/>
            <w:tcBorders>
              <w:left w:val="single" w:sz="18" w:space="0" w:color="auto"/>
              <w:bottom w:val="single" w:sz="4" w:space="0" w:color="auto"/>
              <w:right w:val="single" w:sz="18" w:space="0" w:color="auto"/>
            </w:tcBorders>
            <w:shd w:val="clear" w:color="auto" w:fill="auto"/>
            <w:vAlign w:val="center"/>
          </w:tcPr>
          <w:p w14:paraId="52BAC48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62133B59"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A</w:t>
            </w:r>
            <w:r w:rsidRPr="007D6E3D">
              <w:rPr>
                <w:rFonts w:ascii="Gill Sans MT" w:eastAsia="MS Mincho" w:hAnsi="Gill Sans MT" w:cs="Gill Sans"/>
                <w:color w:val="auto"/>
                <w:szCs w:val="22"/>
              </w:rPr>
              <w:t>n</w:t>
            </w:r>
            <w:r>
              <w:rPr>
                <w:rFonts w:ascii="Gill Sans MT" w:hAnsi="Gill Sans MT" w:cs="Gill Sans"/>
                <w:szCs w:val="22"/>
              </w:rPr>
              <w:t>imals, Puzzles help improve children’s</w:t>
            </w:r>
            <w:r w:rsidRPr="007D6E3D">
              <w:rPr>
                <w:rFonts w:ascii="Gill Sans MT" w:eastAsia="MS Mincho" w:hAnsi="Gill Sans MT" w:cs="Gill Sans"/>
                <w:color w:val="auto"/>
                <w:szCs w:val="22"/>
              </w:rPr>
              <w:t xml:space="preserve"> visual memory, shape and </w:t>
            </w:r>
            <w:proofErr w:type="spellStart"/>
            <w:r w:rsidRPr="007D6E3D">
              <w:rPr>
                <w:rFonts w:ascii="Gill Sans MT" w:eastAsia="MS Mincho" w:hAnsi="Gill Sans MT" w:cs="Gill Sans"/>
                <w:color w:val="auto"/>
                <w:szCs w:val="22"/>
              </w:rPr>
              <w:t>color</w:t>
            </w:r>
            <w:proofErr w:type="spellEnd"/>
            <w:r w:rsidRPr="007D6E3D">
              <w:rPr>
                <w:rFonts w:ascii="Gill Sans MT" w:eastAsia="MS Mincho" w:hAnsi="Gill Sans MT" w:cs="Gill Sans"/>
                <w:color w:val="auto"/>
                <w:szCs w:val="22"/>
              </w:rPr>
              <w:t xml:space="preserve"> recognition, motor skills and coordination</w:t>
            </w:r>
          </w:p>
        </w:tc>
      </w:tr>
      <w:tr w:rsidR="00A108DE" w:rsidRPr="0032361C" w14:paraId="7F13C11B"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2AF2682"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16</w:t>
            </w:r>
          </w:p>
        </w:tc>
        <w:tc>
          <w:tcPr>
            <w:tcW w:w="2126" w:type="dxa"/>
            <w:tcBorders>
              <w:left w:val="single" w:sz="18" w:space="0" w:color="auto"/>
              <w:bottom w:val="single" w:sz="4" w:space="0" w:color="auto"/>
              <w:right w:val="single" w:sz="18" w:space="0" w:color="auto"/>
            </w:tcBorders>
            <w:shd w:val="clear" w:color="auto" w:fill="auto"/>
            <w:vAlign w:val="bottom"/>
          </w:tcPr>
          <w:p w14:paraId="6465082A"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Lumikids</w:t>
            </w:r>
            <w:proofErr w:type="spellEnd"/>
            <w:r w:rsidRPr="00502CE3">
              <w:rPr>
                <w:rFonts w:ascii="Gill Sans MT" w:hAnsi="Gill Sans MT" w:cs="Gill Sans"/>
                <w:sz w:val="20"/>
                <w:szCs w:val="20"/>
              </w:rPr>
              <w:t xml:space="preserve"> Backyard</w:t>
            </w:r>
          </w:p>
        </w:tc>
        <w:tc>
          <w:tcPr>
            <w:tcW w:w="1276" w:type="dxa"/>
            <w:tcBorders>
              <w:left w:val="single" w:sz="18" w:space="0" w:color="auto"/>
              <w:bottom w:val="single" w:sz="4" w:space="0" w:color="auto"/>
              <w:right w:val="single" w:sz="18" w:space="0" w:color="auto"/>
            </w:tcBorders>
            <w:shd w:val="clear" w:color="auto" w:fill="auto"/>
            <w:vAlign w:val="center"/>
          </w:tcPr>
          <w:p w14:paraId="12F7234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2E11237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628ABA23"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P</w:t>
            </w:r>
            <w:r w:rsidRPr="007D6E3D">
              <w:rPr>
                <w:rFonts w:ascii="Gill Sans MT" w:eastAsia="MS Mincho" w:hAnsi="Gill Sans MT" w:cs="Gill Sans"/>
                <w:color w:val="auto"/>
                <w:szCs w:val="22"/>
              </w:rPr>
              <w:t>art of series, explore as night turns to day, including quantities, spatial relationships, problem solving</w:t>
            </w:r>
          </w:p>
        </w:tc>
      </w:tr>
      <w:tr w:rsidR="00A108DE" w:rsidRPr="0032361C" w14:paraId="111ED5FA"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3E41455"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17</w:t>
            </w:r>
          </w:p>
        </w:tc>
        <w:tc>
          <w:tcPr>
            <w:tcW w:w="2126" w:type="dxa"/>
            <w:tcBorders>
              <w:left w:val="single" w:sz="18" w:space="0" w:color="auto"/>
              <w:bottom w:val="single" w:sz="4" w:space="0" w:color="auto"/>
              <w:right w:val="single" w:sz="18" w:space="0" w:color="auto"/>
            </w:tcBorders>
            <w:shd w:val="clear" w:color="auto" w:fill="auto"/>
            <w:vAlign w:val="center"/>
          </w:tcPr>
          <w:p w14:paraId="4FECCD88"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Lumikids</w:t>
            </w:r>
            <w:proofErr w:type="spellEnd"/>
            <w:r w:rsidRPr="00502CE3">
              <w:rPr>
                <w:rFonts w:ascii="Gill Sans MT" w:hAnsi="Gill Sans MT" w:cs="Gill Sans"/>
                <w:sz w:val="20"/>
                <w:szCs w:val="20"/>
              </w:rPr>
              <w:t xml:space="preserve"> Park</w:t>
            </w:r>
          </w:p>
        </w:tc>
        <w:tc>
          <w:tcPr>
            <w:tcW w:w="1276" w:type="dxa"/>
            <w:tcBorders>
              <w:left w:val="single" w:sz="18" w:space="0" w:color="auto"/>
              <w:bottom w:val="single" w:sz="4" w:space="0" w:color="auto"/>
              <w:right w:val="single" w:sz="18" w:space="0" w:color="auto"/>
            </w:tcBorders>
            <w:shd w:val="clear" w:color="auto" w:fill="auto"/>
            <w:vAlign w:val="center"/>
          </w:tcPr>
          <w:p w14:paraId="4A95AD4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6B255295"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11DE1D83"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P</w:t>
            </w:r>
            <w:r w:rsidRPr="007D6E3D">
              <w:rPr>
                <w:rFonts w:ascii="Gill Sans MT" w:eastAsia="MS Mincho" w:hAnsi="Gill Sans MT" w:cs="Gill Sans"/>
                <w:color w:val="auto"/>
                <w:szCs w:val="22"/>
              </w:rPr>
              <w:t>art of series, explore interactive park, includes sorting based on colour, size, shape</w:t>
            </w:r>
          </w:p>
        </w:tc>
      </w:tr>
      <w:tr w:rsidR="00A108DE" w:rsidRPr="0032361C" w14:paraId="6A587739"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670391D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18</w:t>
            </w:r>
          </w:p>
        </w:tc>
        <w:tc>
          <w:tcPr>
            <w:tcW w:w="2126" w:type="dxa"/>
            <w:tcBorders>
              <w:left w:val="single" w:sz="18" w:space="0" w:color="auto"/>
              <w:bottom w:val="single" w:sz="4" w:space="0" w:color="auto"/>
              <w:right w:val="single" w:sz="18" w:space="0" w:color="auto"/>
            </w:tcBorders>
            <w:shd w:val="clear" w:color="auto" w:fill="auto"/>
            <w:vAlign w:val="bottom"/>
          </w:tcPr>
          <w:p w14:paraId="0EFDC908" w14:textId="77777777" w:rsidR="00A108DE" w:rsidRPr="00502CE3" w:rsidRDefault="00526C21" w:rsidP="00277C00">
            <w:pPr>
              <w:spacing w:before="60" w:after="60" w:line="288" w:lineRule="auto"/>
              <w:jc w:val="center"/>
              <w:rPr>
                <w:rFonts w:ascii="Gill Sans MT" w:hAnsi="Gill Sans MT" w:cs="Gill Sans"/>
                <w:sz w:val="20"/>
                <w:szCs w:val="20"/>
              </w:rPr>
            </w:pPr>
            <w:proofErr w:type="spellStart"/>
            <w:r>
              <w:rPr>
                <w:rFonts w:ascii="Gill Sans MT" w:hAnsi="Gill Sans MT" w:cs="Gill Sans"/>
                <w:sz w:val="20"/>
                <w:szCs w:val="20"/>
              </w:rPr>
              <w:t>MadP</w:t>
            </w:r>
            <w:r w:rsidR="00A108DE" w:rsidRPr="00502CE3">
              <w:rPr>
                <w:rFonts w:ascii="Gill Sans MT" w:hAnsi="Gill Sans MT" w:cs="Gill Sans"/>
                <w:sz w:val="20"/>
                <w:szCs w:val="20"/>
              </w:rPr>
              <w:t>ad</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39160409"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1CA595B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Creative and open-ended</w:t>
            </w:r>
          </w:p>
        </w:tc>
        <w:tc>
          <w:tcPr>
            <w:tcW w:w="11765" w:type="dxa"/>
            <w:tcBorders>
              <w:left w:val="single" w:sz="18" w:space="0" w:color="auto"/>
              <w:bottom w:val="single" w:sz="4" w:space="0" w:color="auto"/>
              <w:right w:val="single" w:sz="18" w:space="0" w:color="auto"/>
            </w:tcBorders>
            <w:shd w:val="clear" w:color="auto" w:fill="auto"/>
            <w:vAlign w:val="center"/>
          </w:tcPr>
          <w:p w14:paraId="176DCCD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C</w:t>
            </w:r>
            <w:r w:rsidRPr="007D6E3D">
              <w:rPr>
                <w:rFonts w:ascii="Gill Sans MT" w:eastAsia="MS Mincho" w:hAnsi="Gill Sans MT" w:cs="Gill Sans"/>
                <w:color w:val="auto"/>
                <w:szCs w:val="22"/>
              </w:rPr>
              <w:t>r</w:t>
            </w:r>
            <w:r>
              <w:rPr>
                <w:rFonts w:ascii="Gill Sans MT" w:hAnsi="Gill Sans MT" w:cs="Gill Sans"/>
                <w:szCs w:val="22"/>
              </w:rPr>
              <w:t>eate video soundboards from everyday</w:t>
            </w:r>
            <w:r w:rsidRPr="007D6E3D">
              <w:rPr>
                <w:rFonts w:ascii="Gill Sans MT" w:eastAsia="MS Mincho" w:hAnsi="Gill Sans MT" w:cs="Gill Sans"/>
                <w:color w:val="auto"/>
                <w:szCs w:val="22"/>
              </w:rPr>
              <w:t xml:space="preserve"> life (take photos and audio recordings, mix with others)</w:t>
            </w:r>
          </w:p>
        </w:tc>
      </w:tr>
      <w:tr w:rsidR="00A108DE" w:rsidRPr="0032361C" w14:paraId="1FC43BF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5EE2B01B"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19</w:t>
            </w:r>
          </w:p>
        </w:tc>
        <w:tc>
          <w:tcPr>
            <w:tcW w:w="2126" w:type="dxa"/>
            <w:tcBorders>
              <w:left w:val="single" w:sz="18" w:space="0" w:color="auto"/>
              <w:bottom w:val="single" w:sz="4" w:space="0" w:color="auto"/>
              <w:right w:val="single" w:sz="18" w:space="0" w:color="auto"/>
            </w:tcBorders>
            <w:shd w:val="clear" w:color="auto" w:fill="auto"/>
            <w:vAlign w:val="bottom"/>
          </w:tcPr>
          <w:p w14:paraId="398AD2F3"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More Fun With Directions HD</w:t>
            </w:r>
          </w:p>
        </w:tc>
        <w:tc>
          <w:tcPr>
            <w:tcW w:w="1276" w:type="dxa"/>
            <w:tcBorders>
              <w:left w:val="single" w:sz="18" w:space="0" w:color="auto"/>
              <w:bottom w:val="single" w:sz="4" w:space="0" w:color="auto"/>
              <w:right w:val="single" w:sz="18" w:space="0" w:color="auto"/>
            </w:tcBorders>
            <w:shd w:val="clear" w:color="auto" w:fill="auto"/>
            <w:vAlign w:val="center"/>
          </w:tcPr>
          <w:p w14:paraId="1DCB97A2"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2684F626"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55E3D08B"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A</w:t>
            </w:r>
            <w:r w:rsidRPr="007D6E3D">
              <w:rPr>
                <w:rFonts w:ascii="Gill Sans MT" w:eastAsia="MS Mincho" w:hAnsi="Gill Sans MT" w:cs="Gill Sans"/>
                <w:color w:val="auto"/>
                <w:szCs w:val="22"/>
              </w:rPr>
              <w:t xml:space="preserve"> focus on 12 concepts: turn on/turn off; up/down, front/behind, on/under, put in/take out, above/below.</w:t>
            </w:r>
          </w:p>
        </w:tc>
      </w:tr>
      <w:tr w:rsidR="00A108DE" w:rsidRPr="0032361C" w14:paraId="40B8F9B4"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463C3F0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20</w:t>
            </w:r>
          </w:p>
        </w:tc>
        <w:tc>
          <w:tcPr>
            <w:tcW w:w="2126" w:type="dxa"/>
            <w:tcBorders>
              <w:left w:val="single" w:sz="18" w:space="0" w:color="auto"/>
              <w:bottom w:val="single" w:sz="4" w:space="0" w:color="auto"/>
              <w:right w:val="single" w:sz="18" w:space="0" w:color="auto"/>
            </w:tcBorders>
            <w:shd w:val="clear" w:color="auto" w:fill="auto"/>
            <w:vAlign w:val="bottom"/>
          </w:tcPr>
          <w:p w14:paraId="104BBFE6"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Nighty Night Farm</w:t>
            </w:r>
          </w:p>
        </w:tc>
        <w:tc>
          <w:tcPr>
            <w:tcW w:w="1276" w:type="dxa"/>
            <w:tcBorders>
              <w:left w:val="single" w:sz="18" w:space="0" w:color="auto"/>
              <w:bottom w:val="single" w:sz="4" w:space="0" w:color="auto"/>
              <w:right w:val="single" w:sz="18" w:space="0" w:color="auto"/>
            </w:tcBorders>
            <w:shd w:val="clear" w:color="auto" w:fill="auto"/>
            <w:vAlign w:val="center"/>
          </w:tcPr>
          <w:p w14:paraId="450D9CCB"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1-4</w:t>
            </w:r>
          </w:p>
        </w:tc>
        <w:tc>
          <w:tcPr>
            <w:tcW w:w="3969" w:type="dxa"/>
            <w:tcBorders>
              <w:left w:val="single" w:sz="18" w:space="0" w:color="auto"/>
              <w:bottom w:val="single" w:sz="4" w:space="0" w:color="auto"/>
              <w:right w:val="single" w:sz="18" w:space="0" w:color="auto"/>
            </w:tcBorders>
            <w:shd w:val="clear" w:color="auto" w:fill="auto"/>
            <w:vAlign w:val="center"/>
          </w:tcPr>
          <w:p w14:paraId="3644E11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0B7C759F"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Bl</w:t>
            </w:r>
            <w:r w:rsidRPr="007D6E3D">
              <w:rPr>
                <w:rFonts w:ascii="Gill Sans MT" w:eastAsia="MS Mincho" w:hAnsi="Gill Sans MT" w:cs="Gill Sans"/>
                <w:color w:val="auto"/>
                <w:szCs w:val="22"/>
              </w:rPr>
              <w:t>end of storytelling, animation and interactivity. Children turn off lights for 13 animals</w:t>
            </w:r>
          </w:p>
        </w:tc>
      </w:tr>
      <w:tr w:rsidR="00A108DE" w:rsidRPr="0032361C" w14:paraId="728DC83C"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35036E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21</w:t>
            </w:r>
          </w:p>
        </w:tc>
        <w:tc>
          <w:tcPr>
            <w:tcW w:w="2126" w:type="dxa"/>
            <w:tcBorders>
              <w:left w:val="single" w:sz="18" w:space="0" w:color="auto"/>
              <w:bottom w:val="single" w:sz="4" w:space="0" w:color="auto"/>
              <w:right w:val="single" w:sz="18" w:space="0" w:color="auto"/>
            </w:tcBorders>
            <w:shd w:val="clear" w:color="auto" w:fill="auto"/>
            <w:vAlign w:val="bottom"/>
          </w:tcPr>
          <w:p w14:paraId="0757CEFC"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Phone for Kids</w:t>
            </w:r>
          </w:p>
        </w:tc>
        <w:tc>
          <w:tcPr>
            <w:tcW w:w="1276" w:type="dxa"/>
            <w:tcBorders>
              <w:left w:val="single" w:sz="18" w:space="0" w:color="auto"/>
              <w:bottom w:val="single" w:sz="4" w:space="0" w:color="auto"/>
              <w:right w:val="single" w:sz="18" w:space="0" w:color="auto"/>
            </w:tcBorders>
            <w:shd w:val="clear" w:color="auto" w:fill="auto"/>
            <w:vAlign w:val="center"/>
          </w:tcPr>
          <w:p w14:paraId="4EAC457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41F15DE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63ACADA0"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proofErr w:type="spellStart"/>
            <w:r w:rsidRPr="007D6E3D">
              <w:rPr>
                <w:rFonts w:ascii="Gill Sans MT" w:eastAsia="MS Mincho" w:hAnsi="Gill Sans MT" w:cs="Gill Sans"/>
                <w:color w:val="auto"/>
                <w:szCs w:val="22"/>
              </w:rPr>
              <w:t>Colors</w:t>
            </w:r>
            <w:proofErr w:type="spellEnd"/>
            <w:r w:rsidRPr="007D6E3D">
              <w:rPr>
                <w:rFonts w:ascii="Gill Sans MT" w:eastAsia="MS Mincho" w:hAnsi="Gill Sans MT" w:cs="Gill Sans"/>
                <w:color w:val="auto"/>
                <w:szCs w:val="22"/>
              </w:rPr>
              <w:t>, Numbers, Letters, Shapes, Directions, Days of the Week, Animals, Drawing and much more.</w:t>
            </w:r>
          </w:p>
        </w:tc>
      </w:tr>
      <w:tr w:rsidR="00A108DE" w:rsidRPr="0032361C" w14:paraId="37478354"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4447A25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22</w:t>
            </w:r>
          </w:p>
        </w:tc>
        <w:tc>
          <w:tcPr>
            <w:tcW w:w="2126" w:type="dxa"/>
            <w:tcBorders>
              <w:left w:val="single" w:sz="18" w:space="0" w:color="auto"/>
              <w:bottom w:val="single" w:sz="4" w:space="0" w:color="auto"/>
              <w:right w:val="single" w:sz="18" w:space="0" w:color="auto"/>
            </w:tcBorders>
            <w:shd w:val="clear" w:color="auto" w:fill="auto"/>
            <w:vAlign w:val="bottom"/>
          </w:tcPr>
          <w:p w14:paraId="0B2B462A"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Play School Art Maker</w:t>
            </w:r>
          </w:p>
        </w:tc>
        <w:tc>
          <w:tcPr>
            <w:tcW w:w="1276" w:type="dxa"/>
            <w:tcBorders>
              <w:left w:val="single" w:sz="18" w:space="0" w:color="auto"/>
              <w:bottom w:val="single" w:sz="4" w:space="0" w:color="auto"/>
              <w:right w:val="single" w:sz="18" w:space="0" w:color="auto"/>
            </w:tcBorders>
            <w:shd w:val="clear" w:color="auto" w:fill="auto"/>
            <w:vAlign w:val="center"/>
          </w:tcPr>
          <w:p w14:paraId="162F5DFA"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2-6</w:t>
            </w:r>
          </w:p>
        </w:tc>
        <w:tc>
          <w:tcPr>
            <w:tcW w:w="3969" w:type="dxa"/>
            <w:tcBorders>
              <w:left w:val="single" w:sz="18" w:space="0" w:color="auto"/>
              <w:bottom w:val="single" w:sz="4" w:space="0" w:color="auto"/>
              <w:right w:val="single" w:sz="18" w:space="0" w:color="auto"/>
            </w:tcBorders>
            <w:shd w:val="clear" w:color="auto" w:fill="auto"/>
            <w:vAlign w:val="center"/>
          </w:tcPr>
          <w:p w14:paraId="3234F372"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Creative and open-ended</w:t>
            </w:r>
          </w:p>
        </w:tc>
        <w:tc>
          <w:tcPr>
            <w:tcW w:w="11765" w:type="dxa"/>
            <w:tcBorders>
              <w:left w:val="single" w:sz="18" w:space="0" w:color="auto"/>
              <w:bottom w:val="single" w:sz="4" w:space="0" w:color="auto"/>
              <w:right w:val="single" w:sz="18" w:space="0" w:color="auto"/>
            </w:tcBorders>
            <w:shd w:val="clear" w:color="auto" w:fill="auto"/>
            <w:vAlign w:val="center"/>
          </w:tcPr>
          <w:p w14:paraId="346C3C06"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C</w:t>
            </w:r>
            <w:r w:rsidRPr="007D6E3D">
              <w:rPr>
                <w:rFonts w:ascii="Gill Sans MT" w:eastAsia="MS Mincho" w:hAnsi="Gill Sans MT" w:cs="Gill Sans"/>
                <w:color w:val="auto"/>
                <w:szCs w:val="22"/>
              </w:rPr>
              <w:t>reate pictures, animated movies and story slideshows using their favourite Play School toys and craft items</w:t>
            </w:r>
          </w:p>
        </w:tc>
      </w:tr>
      <w:tr w:rsidR="00A108DE" w:rsidRPr="0032361C" w14:paraId="28C892B0" w14:textId="77777777" w:rsidTr="008677E5">
        <w:tc>
          <w:tcPr>
            <w:tcW w:w="1135" w:type="dxa"/>
            <w:tcBorders>
              <w:left w:val="single" w:sz="18" w:space="0" w:color="auto"/>
              <w:right w:val="single" w:sz="18" w:space="0" w:color="auto"/>
            </w:tcBorders>
            <w:shd w:val="clear" w:color="auto" w:fill="F2F2F2"/>
            <w:vAlign w:val="center"/>
          </w:tcPr>
          <w:p w14:paraId="4D85FC7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23</w:t>
            </w:r>
          </w:p>
        </w:tc>
        <w:tc>
          <w:tcPr>
            <w:tcW w:w="2126" w:type="dxa"/>
            <w:tcBorders>
              <w:left w:val="single" w:sz="18" w:space="0" w:color="auto"/>
              <w:right w:val="single" w:sz="18" w:space="0" w:color="auto"/>
            </w:tcBorders>
            <w:shd w:val="clear" w:color="auto" w:fill="auto"/>
            <w:vAlign w:val="bottom"/>
          </w:tcPr>
          <w:p w14:paraId="2834327C"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Play School Play Time</w:t>
            </w:r>
          </w:p>
        </w:tc>
        <w:tc>
          <w:tcPr>
            <w:tcW w:w="1276" w:type="dxa"/>
            <w:tcBorders>
              <w:left w:val="single" w:sz="18" w:space="0" w:color="auto"/>
              <w:right w:val="single" w:sz="18" w:space="0" w:color="auto"/>
            </w:tcBorders>
            <w:shd w:val="clear" w:color="auto" w:fill="auto"/>
            <w:vAlign w:val="center"/>
          </w:tcPr>
          <w:p w14:paraId="7581882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2-6</w:t>
            </w:r>
          </w:p>
        </w:tc>
        <w:tc>
          <w:tcPr>
            <w:tcW w:w="3969" w:type="dxa"/>
            <w:tcBorders>
              <w:left w:val="single" w:sz="18" w:space="0" w:color="auto"/>
              <w:right w:val="single" w:sz="18" w:space="0" w:color="auto"/>
            </w:tcBorders>
            <w:shd w:val="clear" w:color="auto" w:fill="auto"/>
            <w:vAlign w:val="center"/>
          </w:tcPr>
          <w:p w14:paraId="05520AFB"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right w:val="single" w:sz="18" w:space="0" w:color="auto"/>
            </w:tcBorders>
            <w:shd w:val="clear" w:color="auto" w:fill="auto"/>
            <w:vAlign w:val="center"/>
          </w:tcPr>
          <w:p w14:paraId="377BF090"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A</w:t>
            </w:r>
            <w:r w:rsidRPr="007D6E3D">
              <w:rPr>
                <w:rFonts w:ascii="Gill Sans MT" w:eastAsia="MS Mincho" w:hAnsi="Gill Sans MT" w:cs="Gill Sans"/>
                <w:color w:val="auto"/>
                <w:szCs w:val="22"/>
              </w:rPr>
              <w:t>ctivity based children’s app, activities are based on the theme of “</w:t>
            </w:r>
            <w:proofErr w:type="spellStart"/>
            <w:r w:rsidRPr="007D6E3D">
              <w:rPr>
                <w:rFonts w:ascii="Gill Sans MT" w:eastAsia="MS Mincho" w:hAnsi="Gill Sans MT" w:cs="Gill Sans"/>
                <w:color w:val="auto"/>
                <w:szCs w:val="22"/>
              </w:rPr>
              <w:t>Humpty’s</w:t>
            </w:r>
            <w:proofErr w:type="spellEnd"/>
            <w:r w:rsidRPr="007D6E3D">
              <w:rPr>
                <w:rFonts w:ascii="Gill Sans MT" w:eastAsia="MS Mincho" w:hAnsi="Gill Sans MT" w:cs="Gill Sans"/>
                <w:color w:val="auto"/>
                <w:szCs w:val="22"/>
              </w:rPr>
              <w:t xml:space="preserve"> Day”, clocks and the passage of time.</w:t>
            </w:r>
          </w:p>
        </w:tc>
      </w:tr>
      <w:tr w:rsidR="002C65B5" w:rsidRPr="0032361C" w14:paraId="0A62183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14D3599" w14:textId="7046C958" w:rsidR="002C65B5" w:rsidRPr="00502CE3" w:rsidRDefault="002C65B5" w:rsidP="00277C00">
            <w:pPr>
              <w:spacing w:before="60" w:after="60" w:line="288" w:lineRule="auto"/>
              <w:jc w:val="center"/>
              <w:rPr>
                <w:rFonts w:ascii="Gill Sans MT" w:eastAsia="MS Mincho" w:hAnsi="Gill Sans MT" w:cs="Gill Sans"/>
                <w:color w:val="auto"/>
                <w:sz w:val="20"/>
                <w:szCs w:val="20"/>
              </w:rPr>
            </w:pPr>
            <w:r>
              <w:rPr>
                <w:rFonts w:ascii="Gill Sans MT" w:eastAsia="MS Mincho" w:hAnsi="Gill Sans MT" w:cs="Gill Sans"/>
                <w:color w:val="auto"/>
                <w:sz w:val="20"/>
                <w:szCs w:val="20"/>
              </w:rPr>
              <w:t>24</w:t>
            </w:r>
          </w:p>
        </w:tc>
        <w:tc>
          <w:tcPr>
            <w:tcW w:w="2126" w:type="dxa"/>
            <w:tcBorders>
              <w:left w:val="single" w:sz="18" w:space="0" w:color="auto"/>
              <w:bottom w:val="single" w:sz="4" w:space="0" w:color="auto"/>
              <w:right w:val="single" w:sz="18" w:space="0" w:color="auto"/>
            </w:tcBorders>
            <w:shd w:val="clear" w:color="auto" w:fill="auto"/>
            <w:vAlign w:val="bottom"/>
          </w:tcPr>
          <w:p w14:paraId="7A0DF53C" w14:textId="66A721FD" w:rsidR="002C65B5" w:rsidRPr="00502CE3" w:rsidRDefault="002C65B5" w:rsidP="00277C00">
            <w:pPr>
              <w:spacing w:before="60" w:after="60" w:line="288" w:lineRule="auto"/>
              <w:jc w:val="center"/>
              <w:rPr>
                <w:rFonts w:ascii="Gill Sans MT" w:hAnsi="Gill Sans MT" w:cs="Gill Sans"/>
                <w:sz w:val="20"/>
                <w:szCs w:val="20"/>
              </w:rPr>
            </w:pPr>
            <w:r>
              <w:rPr>
                <w:rFonts w:ascii="Gill Sans MT" w:hAnsi="Gill Sans MT" w:cs="Gill Sans"/>
                <w:sz w:val="20"/>
                <w:szCs w:val="20"/>
              </w:rPr>
              <w:t>Presto Bingo Shapes</w:t>
            </w:r>
          </w:p>
        </w:tc>
        <w:tc>
          <w:tcPr>
            <w:tcW w:w="1276" w:type="dxa"/>
            <w:tcBorders>
              <w:left w:val="single" w:sz="18" w:space="0" w:color="auto"/>
              <w:bottom w:val="single" w:sz="4" w:space="0" w:color="auto"/>
              <w:right w:val="single" w:sz="18" w:space="0" w:color="auto"/>
            </w:tcBorders>
            <w:shd w:val="clear" w:color="auto" w:fill="auto"/>
            <w:vAlign w:val="center"/>
          </w:tcPr>
          <w:p w14:paraId="04860A05" w14:textId="34CFCBD7" w:rsidR="002C65B5" w:rsidRPr="00502CE3" w:rsidRDefault="002C65B5" w:rsidP="00277C00">
            <w:pPr>
              <w:spacing w:before="60" w:after="60" w:line="288" w:lineRule="auto"/>
              <w:jc w:val="center"/>
              <w:rPr>
                <w:rFonts w:ascii="Gill Sans MT" w:eastAsia="MS Mincho" w:hAnsi="Gill Sans MT" w:cs="Gill Sans"/>
                <w:color w:val="auto"/>
                <w:sz w:val="20"/>
                <w:szCs w:val="20"/>
              </w:rPr>
            </w:pPr>
            <w:r>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253B01D0" w14:textId="22CBC449" w:rsidR="002C65B5" w:rsidRPr="007D6E3D" w:rsidRDefault="002C65B5" w:rsidP="00277C00">
            <w:pPr>
              <w:spacing w:before="60" w:after="60" w:line="288" w:lineRule="auto"/>
              <w:ind w:left="113"/>
              <w:rPr>
                <w:rFonts w:ascii="Gill Sans MT" w:eastAsia="MS Mincho" w:hAnsi="Gill Sans MT" w:cs="Gill Sans"/>
                <w:color w:val="auto"/>
                <w:szCs w:val="22"/>
              </w:rPr>
            </w:pPr>
            <w:r>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63C1518A" w14:textId="73305D5B" w:rsidR="002C65B5" w:rsidRPr="007D6E3D" w:rsidRDefault="002C65B5" w:rsidP="00277C00">
            <w:pPr>
              <w:spacing w:before="60" w:after="60" w:line="288" w:lineRule="auto"/>
              <w:ind w:left="113"/>
              <w:rPr>
                <w:rFonts w:ascii="Gill Sans MT" w:hAnsi="Gill Sans MT" w:cs="Gill Sans"/>
                <w:szCs w:val="22"/>
              </w:rPr>
            </w:pPr>
            <w:r>
              <w:rPr>
                <w:rFonts w:ascii="Gill Sans MT" w:hAnsi="Gill Sans MT" w:cs="Gill Sans"/>
                <w:szCs w:val="22"/>
              </w:rPr>
              <w:t>Counting and simple explanations of geometric shapes</w:t>
            </w:r>
          </w:p>
        </w:tc>
      </w:tr>
    </w:tbl>
    <w:p w14:paraId="31B043A1" w14:textId="72EEF2E2" w:rsidR="00A108DE" w:rsidRPr="00A108DE" w:rsidRDefault="00A108DE">
      <w:pPr>
        <w:rPr>
          <w:sz w:val="4"/>
          <w:szCs w:val="4"/>
        </w:rPr>
      </w:pPr>
    </w:p>
    <w:tbl>
      <w:tblPr>
        <w:tblW w:w="202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126"/>
        <w:gridCol w:w="1276"/>
        <w:gridCol w:w="3969"/>
        <w:gridCol w:w="11765"/>
      </w:tblGrid>
      <w:tr w:rsidR="00A108DE" w:rsidRPr="00502CE3" w14:paraId="1154D660" w14:textId="77777777" w:rsidTr="00A108DE">
        <w:tc>
          <w:tcPr>
            <w:tcW w:w="1135" w:type="dxa"/>
            <w:tcBorders>
              <w:top w:val="single" w:sz="18" w:space="0" w:color="auto"/>
              <w:left w:val="single" w:sz="18" w:space="0" w:color="auto"/>
              <w:bottom w:val="single" w:sz="18" w:space="0" w:color="auto"/>
              <w:right w:val="single" w:sz="18" w:space="0" w:color="auto"/>
            </w:tcBorders>
            <w:shd w:val="clear" w:color="auto" w:fill="548DD4"/>
            <w:vAlign w:val="center"/>
          </w:tcPr>
          <w:p w14:paraId="521F3B39" w14:textId="77777777" w:rsidR="00A108DE" w:rsidRPr="00502CE3" w:rsidRDefault="00A108DE" w:rsidP="00277C00">
            <w:pPr>
              <w:spacing w:line="360" w:lineRule="auto"/>
              <w:jc w:val="center"/>
              <w:rPr>
                <w:rFonts w:ascii="Gill Sans MT" w:hAnsi="Gill Sans MT"/>
                <w:b/>
                <w:color w:val="FFFFFF"/>
                <w:sz w:val="20"/>
                <w:szCs w:val="20"/>
              </w:rPr>
            </w:pPr>
            <w:r>
              <w:br w:type="page"/>
            </w:r>
            <w:r w:rsidRPr="00502CE3">
              <w:rPr>
                <w:rFonts w:ascii="Gill Sans MT" w:hAnsi="Gill Sans MT"/>
                <w:b/>
                <w:color w:val="FFFFFF"/>
                <w:sz w:val="20"/>
                <w:szCs w:val="20"/>
              </w:rPr>
              <w:t>APP #</w:t>
            </w:r>
          </w:p>
        </w:tc>
        <w:tc>
          <w:tcPr>
            <w:tcW w:w="2126" w:type="dxa"/>
            <w:tcBorders>
              <w:top w:val="single" w:sz="18" w:space="0" w:color="auto"/>
              <w:left w:val="single" w:sz="18" w:space="0" w:color="auto"/>
              <w:bottom w:val="single" w:sz="18" w:space="0" w:color="auto"/>
              <w:right w:val="single" w:sz="18" w:space="0" w:color="auto"/>
            </w:tcBorders>
            <w:shd w:val="clear" w:color="auto" w:fill="548DD4"/>
            <w:vAlign w:val="center"/>
          </w:tcPr>
          <w:p w14:paraId="132FDB57" w14:textId="77777777" w:rsidR="00A108DE" w:rsidRPr="00502CE3" w:rsidRDefault="00A108DE" w:rsidP="00277C00">
            <w:pPr>
              <w:spacing w:line="360" w:lineRule="auto"/>
              <w:jc w:val="center"/>
              <w:rPr>
                <w:rFonts w:ascii="Gill Sans MT" w:hAnsi="Gill Sans MT"/>
                <w:b/>
                <w:color w:val="FFFFFF"/>
                <w:sz w:val="20"/>
                <w:szCs w:val="20"/>
              </w:rPr>
            </w:pPr>
            <w:r w:rsidRPr="00502CE3">
              <w:rPr>
                <w:rFonts w:ascii="Gill Sans MT" w:hAnsi="Gill Sans MT"/>
                <w:b/>
                <w:color w:val="FFFFFF"/>
                <w:sz w:val="20"/>
                <w:szCs w:val="20"/>
              </w:rPr>
              <w:t>APP NAME</w:t>
            </w:r>
          </w:p>
        </w:tc>
        <w:tc>
          <w:tcPr>
            <w:tcW w:w="1276" w:type="dxa"/>
            <w:tcBorders>
              <w:top w:val="single" w:sz="18" w:space="0" w:color="auto"/>
              <w:left w:val="single" w:sz="18" w:space="0" w:color="auto"/>
              <w:bottom w:val="single" w:sz="18" w:space="0" w:color="auto"/>
              <w:right w:val="single" w:sz="18" w:space="0" w:color="auto"/>
            </w:tcBorders>
            <w:shd w:val="clear" w:color="auto" w:fill="548DD4"/>
            <w:vAlign w:val="center"/>
          </w:tcPr>
          <w:p w14:paraId="2DFE6615" w14:textId="77777777" w:rsidR="00A108DE" w:rsidRPr="00502CE3" w:rsidRDefault="00A108DE" w:rsidP="00277C00">
            <w:pPr>
              <w:spacing w:line="360" w:lineRule="auto"/>
              <w:jc w:val="center"/>
              <w:rPr>
                <w:rFonts w:ascii="Gill Sans MT" w:hAnsi="Gill Sans MT"/>
                <w:b/>
                <w:color w:val="FFFFFF"/>
                <w:sz w:val="20"/>
                <w:szCs w:val="20"/>
              </w:rPr>
            </w:pPr>
            <w:r w:rsidRPr="00502CE3">
              <w:rPr>
                <w:rFonts w:ascii="Gill Sans MT" w:hAnsi="Gill Sans MT"/>
                <w:b/>
                <w:color w:val="FFFFFF"/>
                <w:sz w:val="20"/>
                <w:szCs w:val="20"/>
              </w:rPr>
              <w:t>AGE</w:t>
            </w:r>
          </w:p>
        </w:tc>
        <w:tc>
          <w:tcPr>
            <w:tcW w:w="3969" w:type="dxa"/>
            <w:tcBorders>
              <w:top w:val="single" w:sz="18" w:space="0" w:color="auto"/>
              <w:left w:val="single" w:sz="18" w:space="0" w:color="auto"/>
              <w:bottom w:val="single" w:sz="18" w:space="0" w:color="auto"/>
              <w:right w:val="single" w:sz="18" w:space="0" w:color="auto"/>
            </w:tcBorders>
            <w:shd w:val="clear" w:color="auto" w:fill="548DD4"/>
            <w:vAlign w:val="center"/>
          </w:tcPr>
          <w:p w14:paraId="139F066D" w14:textId="77777777" w:rsidR="00A108DE" w:rsidRPr="00502CE3" w:rsidRDefault="00A108DE" w:rsidP="00277C00">
            <w:pPr>
              <w:spacing w:line="360" w:lineRule="auto"/>
              <w:jc w:val="center"/>
              <w:rPr>
                <w:rFonts w:ascii="Gill Sans MT" w:hAnsi="Gill Sans MT"/>
                <w:b/>
                <w:color w:val="FFFFFF"/>
                <w:sz w:val="20"/>
                <w:szCs w:val="20"/>
              </w:rPr>
            </w:pPr>
            <w:r w:rsidRPr="00502CE3">
              <w:rPr>
                <w:rFonts w:ascii="Gill Sans MT" w:hAnsi="Gill Sans MT"/>
                <w:b/>
                <w:color w:val="FFFFFF"/>
                <w:sz w:val="20"/>
                <w:szCs w:val="20"/>
              </w:rPr>
              <w:t>THEME</w:t>
            </w:r>
          </w:p>
        </w:tc>
        <w:tc>
          <w:tcPr>
            <w:tcW w:w="11765" w:type="dxa"/>
            <w:tcBorders>
              <w:top w:val="single" w:sz="18" w:space="0" w:color="auto"/>
              <w:left w:val="single" w:sz="18" w:space="0" w:color="auto"/>
              <w:bottom w:val="single" w:sz="18" w:space="0" w:color="auto"/>
              <w:right w:val="single" w:sz="18" w:space="0" w:color="auto"/>
            </w:tcBorders>
            <w:shd w:val="clear" w:color="auto" w:fill="548DD4"/>
            <w:vAlign w:val="center"/>
          </w:tcPr>
          <w:p w14:paraId="56C6526C" w14:textId="77777777" w:rsidR="00A108DE" w:rsidRPr="00502CE3" w:rsidRDefault="00A108DE" w:rsidP="00277C00">
            <w:pPr>
              <w:spacing w:line="360" w:lineRule="auto"/>
              <w:jc w:val="center"/>
              <w:rPr>
                <w:rFonts w:ascii="Gill Sans MT" w:hAnsi="Gill Sans MT"/>
                <w:b/>
                <w:color w:val="FFFFFF"/>
                <w:sz w:val="20"/>
                <w:szCs w:val="20"/>
              </w:rPr>
            </w:pPr>
            <w:r w:rsidRPr="00502CE3">
              <w:rPr>
                <w:rFonts w:ascii="Gill Sans MT" w:hAnsi="Gill Sans MT"/>
                <w:b/>
                <w:color w:val="FFFFFF"/>
                <w:sz w:val="20"/>
                <w:szCs w:val="20"/>
              </w:rPr>
              <w:t>BRIEF DESCRIPTION</w:t>
            </w:r>
          </w:p>
        </w:tc>
      </w:tr>
      <w:tr w:rsidR="00A108DE" w:rsidRPr="0032361C" w14:paraId="40576C1A"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7EB0CBE1"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25</w:t>
            </w:r>
          </w:p>
        </w:tc>
        <w:tc>
          <w:tcPr>
            <w:tcW w:w="2126" w:type="dxa"/>
            <w:tcBorders>
              <w:left w:val="single" w:sz="18" w:space="0" w:color="auto"/>
              <w:bottom w:val="single" w:sz="4" w:space="0" w:color="auto"/>
              <w:right w:val="single" w:sz="18" w:space="0" w:color="auto"/>
            </w:tcBorders>
            <w:shd w:val="clear" w:color="auto" w:fill="auto"/>
            <w:vAlign w:val="bottom"/>
          </w:tcPr>
          <w:p w14:paraId="5F8A80FB"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Sago Mini Pet Café</w:t>
            </w:r>
          </w:p>
        </w:tc>
        <w:tc>
          <w:tcPr>
            <w:tcW w:w="1276" w:type="dxa"/>
            <w:tcBorders>
              <w:left w:val="single" w:sz="18" w:space="0" w:color="auto"/>
              <w:bottom w:val="single" w:sz="4" w:space="0" w:color="auto"/>
              <w:right w:val="single" w:sz="18" w:space="0" w:color="auto"/>
            </w:tcBorders>
            <w:shd w:val="clear" w:color="auto" w:fill="auto"/>
            <w:vAlign w:val="center"/>
          </w:tcPr>
          <w:p w14:paraId="5F82FBF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3F092A51"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5DA93B5E"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H</w:t>
            </w:r>
            <w:r>
              <w:rPr>
                <w:rFonts w:ascii="Gill Sans MT" w:hAnsi="Gill Sans MT" w:cs="Gill Sans"/>
                <w:szCs w:val="22"/>
              </w:rPr>
              <w:t xml:space="preserve">elp feed pets while </w:t>
            </w:r>
            <w:r w:rsidRPr="007D6E3D">
              <w:rPr>
                <w:rFonts w:ascii="Gill Sans MT" w:eastAsia="MS Mincho" w:hAnsi="Gill Sans MT" w:cs="Gill Sans"/>
                <w:color w:val="auto"/>
                <w:szCs w:val="22"/>
              </w:rPr>
              <w:t>learn</w:t>
            </w:r>
            <w:r>
              <w:rPr>
                <w:rFonts w:ascii="Gill Sans MT" w:hAnsi="Gill Sans MT" w:cs="Gill Sans"/>
                <w:szCs w:val="22"/>
              </w:rPr>
              <w:t>ing</w:t>
            </w:r>
            <w:r w:rsidRPr="007D6E3D">
              <w:rPr>
                <w:rFonts w:ascii="Gill Sans MT" w:eastAsia="MS Mincho" w:hAnsi="Gill Sans MT" w:cs="Gill Sans"/>
                <w:color w:val="auto"/>
                <w:szCs w:val="22"/>
              </w:rPr>
              <w:t xml:space="preserve"> about shapes, numbers, colours, for toddlers and </w:t>
            </w:r>
            <w:proofErr w:type="spellStart"/>
            <w:r w:rsidRPr="007D6E3D">
              <w:rPr>
                <w:rFonts w:ascii="Gill Sans MT" w:eastAsia="MS Mincho" w:hAnsi="Gill Sans MT" w:cs="Gill Sans"/>
                <w:color w:val="auto"/>
                <w:szCs w:val="22"/>
              </w:rPr>
              <w:t>preschoolers</w:t>
            </w:r>
            <w:proofErr w:type="spellEnd"/>
          </w:p>
        </w:tc>
      </w:tr>
      <w:tr w:rsidR="00A108DE" w:rsidRPr="0032361C" w14:paraId="0A293A10"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74DAEAF2"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26</w:t>
            </w:r>
          </w:p>
        </w:tc>
        <w:tc>
          <w:tcPr>
            <w:tcW w:w="2126" w:type="dxa"/>
            <w:tcBorders>
              <w:left w:val="single" w:sz="18" w:space="0" w:color="auto"/>
              <w:bottom w:val="single" w:sz="4" w:space="0" w:color="auto"/>
              <w:right w:val="single" w:sz="18" w:space="0" w:color="auto"/>
            </w:tcBorders>
            <w:shd w:val="clear" w:color="auto" w:fill="auto"/>
            <w:vAlign w:val="bottom"/>
          </w:tcPr>
          <w:p w14:paraId="0D744D63"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Sago Mini Robot Party</w:t>
            </w:r>
          </w:p>
        </w:tc>
        <w:tc>
          <w:tcPr>
            <w:tcW w:w="1276" w:type="dxa"/>
            <w:tcBorders>
              <w:left w:val="single" w:sz="18" w:space="0" w:color="auto"/>
              <w:bottom w:val="single" w:sz="4" w:space="0" w:color="auto"/>
              <w:right w:val="single" w:sz="18" w:space="0" w:color="auto"/>
            </w:tcBorders>
            <w:shd w:val="clear" w:color="auto" w:fill="auto"/>
            <w:vAlign w:val="center"/>
          </w:tcPr>
          <w:p w14:paraId="41C9920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5+</w:t>
            </w:r>
          </w:p>
        </w:tc>
        <w:tc>
          <w:tcPr>
            <w:tcW w:w="3969" w:type="dxa"/>
            <w:tcBorders>
              <w:left w:val="single" w:sz="18" w:space="0" w:color="auto"/>
              <w:bottom w:val="single" w:sz="4" w:space="0" w:color="auto"/>
              <w:right w:val="single" w:sz="18" w:space="0" w:color="auto"/>
            </w:tcBorders>
            <w:shd w:val="clear" w:color="auto" w:fill="auto"/>
            <w:vAlign w:val="center"/>
          </w:tcPr>
          <w:p w14:paraId="6CF3DFD2"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Construction and Experimentation</w:t>
            </w:r>
          </w:p>
        </w:tc>
        <w:tc>
          <w:tcPr>
            <w:tcW w:w="11765" w:type="dxa"/>
            <w:tcBorders>
              <w:left w:val="single" w:sz="18" w:space="0" w:color="auto"/>
              <w:bottom w:val="single" w:sz="4" w:space="0" w:color="auto"/>
              <w:right w:val="single" w:sz="18" w:space="0" w:color="auto"/>
            </w:tcBorders>
            <w:shd w:val="clear" w:color="auto" w:fill="auto"/>
            <w:vAlign w:val="center"/>
          </w:tcPr>
          <w:p w14:paraId="62DE6DD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hAnsi="Gill Sans MT" w:cs="Gill Sans"/>
                <w:szCs w:val="22"/>
              </w:rPr>
              <w:t>C</w:t>
            </w:r>
            <w:r w:rsidRPr="007D6E3D">
              <w:rPr>
                <w:rFonts w:ascii="Gill Sans MT" w:eastAsia="MS Mincho" w:hAnsi="Gill Sans MT" w:cs="Gill Sans"/>
                <w:color w:val="auto"/>
                <w:szCs w:val="22"/>
              </w:rPr>
              <w:t>reative experimentation with building robots</w:t>
            </w:r>
          </w:p>
        </w:tc>
      </w:tr>
      <w:tr w:rsidR="00A108DE" w:rsidRPr="00502CE3" w14:paraId="293C00E5" w14:textId="77777777" w:rsidTr="00A108DE">
        <w:tc>
          <w:tcPr>
            <w:tcW w:w="1135" w:type="dxa"/>
            <w:tcBorders>
              <w:top w:val="single" w:sz="4" w:space="0" w:color="auto"/>
              <w:left w:val="single" w:sz="18" w:space="0" w:color="auto"/>
              <w:bottom w:val="single" w:sz="4" w:space="0" w:color="auto"/>
              <w:right w:val="single" w:sz="18" w:space="0" w:color="auto"/>
            </w:tcBorders>
            <w:shd w:val="clear" w:color="auto" w:fill="F2F2F2"/>
            <w:vAlign w:val="center"/>
          </w:tcPr>
          <w:p w14:paraId="6AA52092"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27</w:t>
            </w:r>
          </w:p>
        </w:tc>
        <w:tc>
          <w:tcPr>
            <w:tcW w:w="2126" w:type="dxa"/>
            <w:tcBorders>
              <w:top w:val="single" w:sz="4" w:space="0" w:color="auto"/>
              <w:left w:val="single" w:sz="18" w:space="0" w:color="auto"/>
              <w:bottom w:val="single" w:sz="4" w:space="0" w:color="auto"/>
              <w:right w:val="single" w:sz="18" w:space="0" w:color="auto"/>
            </w:tcBorders>
            <w:shd w:val="clear" w:color="auto" w:fill="auto"/>
            <w:vAlign w:val="bottom"/>
          </w:tcPr>
          <w:p w14:paraId="5BDF7A0C"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Shiny Party - Shapes &amp; </w:t>
            </w:r>
            <w:proofErr w:type="spellStart"/>
            <w:r w:rsidRPr="00502CE3">
              <w:rPr>
                <w:rFonts w:ascii="Gill Sans MT" w:hAnsi="Gill Sans MT" w:cs="Gill Sans"/>
                <w:sz w:val="20"/>
                <w:szCs w:val="20"/>
              </w:rPr>
              <w:t>Colors</w:t>
            </w:r>
            <w:proofErr w:type="spellEnd"/>
          </w:p>
        </w:tc>
        <w:tc>
          <w:tcPr>
            <w:tcW w:w="1276" w:type="dxa"/>
            <w:tcBorders>
              <w:top w:val="single" w:sz="4" w:space="0" w:color="auto"/>
              <w:left w:val="single" w:sz="18" w:space="0" w:color="auto"/>
              <w:bottom w:val="single" w:sz="4" w:space="0" w:color="auto"/>
              <w:right w:val="single" w:sz="18" w:space="0" w:color="auto"/>
            </w:tcBorders>
            <w:shd w:val="clear" w:color="auto" w:fill="auto"/>
            <w:vAlign w:val="center"/>
          </w:tcPr>
          <w:p w14:paraId="275A059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2-4</w:t>
            </w:r>
          </w:p>
        </w:tc>
        <w:tc>
          <w:tcPr>
            <w:tcW w:w="3969" w:type="dxa"/>
            <w:tcBorders>
              <w:top w:val="single" w:sz="4" w:space="0" w:color="auto"/>
              <w:left w:val="single" w:sz="18" w:space="0" w:color="auto"/>
              <w:bottom w:val="single" w:sz="4" w:space="0" w:color="auto"/>
              <w:right w:val="single" w:sz="18" w:space="0" w:color="auto"/>
            </w:tcBorders>
            <w:shd w:val="clear" w:color="auto" w:fill="auto"/>
            <w:vAlign w:val="center"/>
          </w:tcPr>
          <w:p w14:paraId="4396170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top w:val="single" w:sz="4" w:space="0" w:color="auto"/>
              <w:left w:val="single" w:sz="18" w:space="0" w:color="auto"/>
              <w:bottom w:val="single" w:sz="4" w:space="0" w:color="auto"/>
              <w:right w:val="single" w:sz="18" w:space="0" w:color="auto"/>
            </w:tcBorders>
            <w:shd w:val="clear" w:color="auto" w:fill="auto"/>
            <w:vAlign w:val="center"/>
          </w:tcPr>
          <w:p w14:paraId="6FFF1E58"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S</w:t>
            </w:r>
            <w:proofErr w:type="spellStart"/>
            <w:r w:rsidRPr="009D790C">
              <w:rPr>
                <w:rFonts w:ascii="Gill Sans MT" w:eastAsia="MS Mincho" w:hAnsi="Gill Sans MT" w:cs="Gill Sans"/>
                <w:color w:val="auto"/>
                <w:szCs w:val="22"/>
                <w:lang w:val="en-US"/>
              </w:rPr>
              <w:t>orting</w:t>
            </w:r>
            <w:proofErr w:type="spellEnd"/>
            <w:r w:rsidRPr="009D790C">
              <w:rPr>
                <w:rFonts w:ascii="Gill Sans MT" w:eastAsia="MS Mincho" w:hAnsi="Gill Sans MT" w:cs="Gill Sans"/>
                <w:color w:val="auto"/>
                <w:szCs w:val="22"/>
                <w:lang w:val="en-US"/>
              </w:rPr>
              <w:t>, properties, names of shapes</w:t>
            </w:r>
          </w:p>
        </w:tc>
      </w:tr>
      <w:tr w:rsidR="00A108DE" w:rsidRPr="00502CE3" w14:paraId="5D8AA9FD"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7DFB0C75"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28</w:t>
            </w:r>
          </w:p>
        </w:tc>
        <w:tc>
          <w:tcPr>
            <w:tcW w:w="2126" w:type="dxa"/>
            <w:tcBorders>
              <w:left w:val="single" w:sz="18" w:space="0" w:color="auto"/>
              <w:bottom w:val="single" w:sz="4" w:space="0" w:color="auto"/>
              <w:right w:val="single" w:sz="18" w:space="0" w:color="auto"/>
            </w:tcBorders>
            <w:shd w:val="clear" w:color="auto" w:fill="auto"/>
            <w:vAlign w:val="bottom"/>
          </w:tcPr>
          <w:p w14:paraId="2319D858"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Simple Machines by </w:t>
            </w:r>
            <w:proofErr w:type="spellStart"/>
            <w:r w:rsidRPr="00502CE3">
              <w:rPr>
                <w:rFonts w:ascii="Gill Sans MT" w:hAnsi="Gill Sans MT" w:cs="Gill Sans"/>
                <w:sz w:val="20"/>
                <w:szCs w:val="20"/>
              </w:rPr>
              <w:t>Tinybop</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318D7AEA"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2-5</w:t>
            </w:r>
          </w:p>
        </w:tc>
        <w:tc>
          <w:tcPr>
            <w:tcW w:w="3969" w:type="dxa"/>
            <w:tcBorders>
              <w:left w:val="single" w:sz="18" w:space="0" w:color="auto"/>
              <w:bottom w:val="single" w:sz="4" w:space="0" w:color="auto"/>
              <w:right w:val="single" w:sz="18" w:space="0" w:color="auto"/>
            </w:tcBorders>
            <w:shd w:val="clear" w:color="auto" w:fill="auto"/>
            <w:vAlign w:val="center"/>
          </w:tcPr>
          <w:p w14:paraId="1BB13FC6"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Construction and Experimentation</w:t>
            </w:r>
          </w:p>
        </w:tc>
        <w:tc>
          <w:tcPr>
            <w:tcW w:w="11765" w:type="dxa"/>
            <w:tcBorders>
              <w:left w:val="single" w:sz="18" w:space="0" w:color="auto"/>
              <w:bottom w:val="single" w:sz="4" w:space="0" w:color="auto"/>
              <w:right w:val="single" w:sz="18" w:space="0" w:color="auto"/>
            </w:tcBorders>
            <w:shd w:val="clear" w:color="auto" w:fill="auto"/>
            <w:vAlign w:val="center"/>
          </w:tcPr>
          <w:p w14:paraId="79E83D75"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P</w:t>
            </w:r>
            <w:proofErr w:type="spellStart"/>
            <w:r w:rsidRPr="009D790C">
              <w:rPr>
                <w:rFonts w:ascii="Gill Sans MT" w:eastAsia="MS Mincho" w:hAnsi="Gill Sans MT" w:cs="Gill Sans"/>
                <w:color w:val="auto"/>
                <w:szCs w:val="22"/>
                <w:lang w:val="en-US"/>
              </w:rPr>
              <w:t>hysics</w:t>
            </w:r>
            <w:proofErr w:type="spellEnd"/>
            <w:r w:rsidRPr="009D790C">
              <w:rPr>
                <w:rFonts w:ascii="Gill Sans MT" w:eastAsia="MS Mincho" w:hAnsi="Gill Sans MT" w:cs="Gill Sans"/>
                <w:color w:val="auto"/>
                <w:szCs w:val="22"/>
                <w:lang w:val="en-US"/>
              </w:rPr>
              <w:t xml:space="preserve">, explore forces, levers, pulley, </w:t>
            </w:r>
            <w:proofErr w:type="spellStart"/>
            <w:r w:rsidRPr="009D790C">
              <w:rPr>
                <w:rFonts w:ascii="Gill Sans MT" w:eastAsia="MS Mincho" w:hAnsi="Gill Sans MT" w:cs="Gill Sans"/>
                <w:color w:val="auto"/>
                <w:szCs w:val="22"/>
                <w:lang w:val="en-US"/>
              </w:rPr>
              <w:t>etc</w:t>
            </w:r>
            <w:proofErr w:type="spellEnd"/>
          </w:p>
        </w:tc>
      </w:tr>
      <w:tr w:rsidR="00A108DE" w:rsidRPr="00502CE3" w14:paraId="76B78CE6"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BA82BBF"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29</w:t>
            </w:r>
          </w:p>
        </w:tc>
        <w:tc>
          <w:tcPr>
            <w:tcW w:w="2126" w:type="dxa"/>
            <w:tcBorders>
              <w:left w:val="single" w:sz="18" w:space="0" w:color="auto"/>
              <w:bottom w:val="single" w:sz="4" w:space="0" w:color="auto"/>
              <w:right w:val="single" w:sz="18" w:space="0" w:color="auto"/>
            </w:tcBorders>
            <w:shd w:val="clear" w:color="auto" w:fill="auto"/>
            <w:vAlign w:val="bottom"/>
          </w:tcPr>
          <w:p w14:paraId="6DA31A3F"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Sock Puppets</w:t>
            </w:r>
          </w:p>
        </w:tc>
        <w:tc>
          <w:tcPr>
            <w:tcW w:w="1276" w:type="dxa"/>
            <w:tcBorders>
              <w:left w:val="single" w:sz="18" w:space="0" w:color="auto"/>
              <w:bottom w:val="single" w:sz="4" w:space="0" w:color="auto"/>
              <w:right w:val="single" w:sz="18" w:space="0" w:color="auto"/>
            </w:tcBorders>
            <w:shd w:val="clear" w:color="auto" w:fill="auto"/>
            <w:vAlign w:val="center"/>
          </w:tcPr>
          <w:p w14:paraId="2532D741"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2-5</w:t>
            </w:r>
          </w:p>
        </w:tc>
        <w:tc>
          <w:tcPr>
            <w:tcW w:w="3969" w:type="dxa"/>
            <w:tcBorders>
              <w:left w:val="single" w:sz="18" w:space="0" w:color="auto"/>
              <w:bottom w:val="single" w:sz="4" w:space="0" w:color="auto"/>
              <w:right w:val="single" w:sz="18" w:space="0" w:color="auto"/>
            </w:tcBorders>
            <w:shd w:val="clear" w:color="auto" w:fill="auto"/>
            <w:vAlign w:val="center"/>
          </w:tcPr>
          <w:p w14:paraId="2A788F8A"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Creative and open-ended</w:t>
            </w:r>
          </w:p>
        </w:tc>
        <w:tc>
          <w:tcPr>
            <w:tcW w:w="11765" w:type="dxa"/>
            <w:tcBorders>
              <w:left w:val="single" w:sz="18" w:space="0" w:color="auto"/>
              <w:bottom w:val="single" w:sz="4" w:space="0" w:color="auto"/>
              <w:right w:val="single" w:sz="18" w:space="0" w:color="auto"/>
            </w:tcBorders>
            <w:shd w:val="clear" w:color="auto" w:fill="auto"/>
            <w:vAlign w:val="center"/>
          </w:tcPr>
          <w:p w14:paraId="6E275A13"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C</w:t>
            </w:r>
            <w:proofErr w:type="spellStart"/>
            <w:r w:rsidRPr="009D790C">
              <w:rPr>
                <w:rFonts w:ascii="Gill Sans MT" w:eastAsia="MS Mincho" w:hAnsi="Gill Sans MT" w:cs="Gill Sans"/>
                <w:color w:val="auto"/>
                <w:szCs w:val="22"/>
                <w:lang w:val="en-US"/>
              </w:rPr>
              <w:t>reate</w:t>
            </w:r>
            <w:proofErr w:type="spellEnd"/>
            <w:r w:rsidRPr="009D790C">
              <w:rPr>
                <w:rFonts w:ascii="Gill Sans MT" w:eastAsia="MS Mincho" w:hAnsi="Gill Sans MT" w:cs="Gill Sans"/>
                <w:color w:val="auto"/>
                <w:szCs w:val="22"/>
                <w:lang w:val="en-US"/>
              </w:rPr>
              <w:t xml:space="preserve"> lip-synched conversations with puppets</w:t>
            </w:r>
          </w:p>
        </w:tc>
      </w:tr>
      <w:tr w:rsidR="00A108DE" w:rsidRPr="00502CE3" w14:paraId="0A11FC25"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7AA5597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30</w:t>
            </w:r>
          </w:p>
        </w:tc>
        <w:tc>
          <w:tcPr>
            <w:tcW w:w="2126" w:type="dxa"/>
            <w:tcBorders>
              <w:left w:val="single" w:sz="18" w:space="0" w:color="auto"/>
              <w:bottom w:val="single" w:sz="4" w:space="0" w:color="auto"/>
              <w:right w:val="single" w:sz="18" w:space="0" w:color="auto"/>
            </w:tcBorders>
            <w:shd w:val="clear" w:color="auto" w:fill="auto"/>
            <w:vAlign w:val="bottom"/>
          </w:tcPr>
          <w:p w14:paraId="34658165"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Sorting for Early Science</w:t>
            </w:r>
          </w:p>
        </w:tc>
        <w:tc>
          <w:tcPr>
            <w:tcW w:w="1276" w:type="dxa"/>
            <w:tcBorders>
              <w:left w:val="single" w:sz="18" w:space="0" w:color="auto"/>
              <w:bottom w:val="single" w:sz="4" w:space="0" w:color="auto"/>
              <w:right w:val="single" w:sz="18" w:space="0" w:color="auto"/>
            </w:tcBorders>
            <w:shd w:val="clear" w:color="auto" w:fill="auto"/>
            <w:vAlign w:val="center"/>
          </w:tcPr>
          <w:p w14:paraId="3521D9D5"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6-8</w:t>
            </w:r>
          </w:p>
        </w:tc>
        <w:tc>
          <w:tcPr>
            <w:tcW w:w="3969" w:type="dxa"/>
            <w:tcBorders>
              <w:left w:val="single" w:sz="18" w:space="0" w:color="auto"/>
              <w:bottom w:val="single" w:sz="4" w:space="0" w:color="auto"/>
              <w:right w:val="single" w:sz="18" w:space="0" w:color="auto"/>
            </w:tcBorders>
            <w:shd w:val="clear" w:color="auto" w:fill="auto"/>
            <w:vAlign w:val="center"/>
          </w:tcPr>
          <w:p w14:paraId="6EAE878F"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38936838"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C</w:t>
            </w:r>
            <w:proofErr w:type="spellStart"/>
            <w:r w:rsidRPr="009D790C">
              <w:rPr>
                <w:rFonts w:ascii="Gill Sans MT" w:eastAsia="MS Mincho" w:hAnsi="Gill Sans MT" w:cs="Gill Sans"/>
                <w:color w:val="auto"/>
                <w:szCs w:val="22"/>
                <w:lang w:val="en-US"/>
              </w:rPr>
              <w:t>hildren</w:t>
            </w:r>
            <w:proofErr w:type="spellEnd"/>
            <w:r w:rsidRPr="009D790C">
              <w:rPr>
                <w:rFonts w:ascii="Gill Sans MT" w:eastAsia="MS Mincho" w:hAnsi="Gill Sans MT" w:cs="Gill Sans"/>
                <w:color w:val="auto"/>
                <w:szCs w:val="22"/>
                <w:lang w:val="en-US"/>
              </w:rPr>
              <w:t xml:space="preserve"> classify items into whether they are plant/animal, living/not living, # of legs, </w:t>
            </w:r>
            <w:proofErr w:type="spellStart"/>
            <w:r w:rsidRPr="009D790C">
              <w:rPr>
                <w:rFonts w:ascii="Gill Sans MT" w:eastAsia="MS Mincho" w:hAnsi="Gill Sans MT" w:cs="Gill Sans"/>
                <w:color w:val="auto"/>
                <w:szCs w:val="22"/>
                <w:lang w:val="en-US"/>
              </w:rPr>
              <w:t>etc</w:t>
            </w:r>
            <w:proofErr w:type="spellEnd"/>
          </w:p>
        </w:tc>
      </w:tr>
      <w:tr w:rsidR="00A108DE" w:rsidRPr="00502CE3" w14:paraId="0D768E58"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6F02DC1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31</w:t>
            </w:r>
          </w:p>
        </w:tc>
        <w:tc>
          <w:tcPr>
            <w:tcW w:w="2126" w:type="dxa"/>
            <w:tcBorders>
              <w:left w:val="single" w:sz="18" w:space="0" w:color="auto"/>
              <w:bottom w:val="single" w:sz="4" w:space="0" w:color="auto"/>
              <w:right w:val="single" w:sz="18" w:space="0" w:color="auto"/>
            </w:tcBorders>
            <w:shd w:val="clear" w:color="auto" w:fill="auto"/>
            <w:vAlign w:val="bottom"/>
          </w:tcPr>
          <w:p w14:paraId="5BC1AD6D"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Stellarium</w:t>
            </w:r>
            <w:proofErr w:type="spellEnd"/>
            <w:r w:rsidRPr="00502CE3">
              <w:rPr>
                <w:rFonts w:ascii="Gill Sans MT" w:hAnsi="Gill Sans MT" w:cs="Gill Sans"/>
                <w:sz w:val="20"/>
                <w:szCs w:val="20"/>
              </w:rPr>
              <w:t xml:space="preserve"> Mobile Sky Map</w:t>
            </w:r>
          </w:p>
        </w:tc>
        <w:tc>
          <w:tcPr>
            <w:tcW w:w="1276" w:type="dxa"/>
            <w:tcBorders>
              <w:left w:val="single" w:sz="18" w:space="0" w:color="auto"/>
              <w:bottom w:val="single" w:sz="4" w:space="0" w:color="auto"/>
              <w:right w:val="single" w:sz="18" w:space="0" w:color="auto"/>
            </w:tcBorders>
            <w:shd w:val="clear" w:color="auto" w:fill="auto"/>
            <w:vAlign w:val="center"/>
          </w:tcPr>
          <w:p w14:paraId="3027176C"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66BA687E"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Creative and open-ended</w:t>
            </w:r>
          </w:p>
        </w:tc>
        <w:tc>
          <w:tcPr>
            <w:tcW w:w="11765" w:type="dxa"/>
            <w:tcBorders>
              <w:left w:val="single" w:sz="18" w:space="0" w:color="auto"/>
              <w:bottom w:val="single" w:sz="4" w:space="0" w:color="auto"/>
              <w:right w:val="single" w:sz="18" w:space="0" w:color="auto"/>
            </w:tcBorders>
            <w:shd w:val="clear" w:color="auto" w:fill="auto"/>
            <w:vAlign w:val="center"/>
          </w:tcPr>
          <w:p w14:paraId="184796F2"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S</w:t>
            </w:r>
            <w:r w:rsidRPr="009D790C">
              <w:rPr>
                <w:rFonts w:ascii="Gill Sans MT" w:eastAsia="MS Mincho" w:hAnsi="Gill Sans MT" w:cs="Gill Sans"/>
                <w:color w:val="auto"/>
                <w:szCs w:val="22"/>
                <w:lang w:val="en-US"/>
              </w:rPr>
              <w:t>tar gazing tool, introduction to astronomy, quite a few examples of these - others excluded to avoid repetition of type</w:t>
            </w:r>
          </w:p>
        </w:tc>
      </w:tr>
      <w:tr w:rsidR="00A108DE" w:rsidRPr="00502CE3" w14:paraId="02B7B273"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83F83F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32</w:t>
            </w:r>
          </w:p>
        </w:tc>
        <w:tc>
          <w:tcPr>
            <w:tcW w:w="2126" w:type="dxa"/>
            <w:tcBorders>
              <w:left w:val="single" w:sz="18" w:space="0" w:color="auto"/>
              <w:bottom w:val="single" w:sz="4" w:space="0" w:color="auto"/>
              <w:right w:val="single" w:sz="18" w:space="0" w:color="auto"/>
            </w:tcBorders>
            <w:shd w:val="clear" w:color="auto" w:fill="auto"/>
            <w:vAlign w:val="bottom"/>
          </w:tcPr>
          <w:p w14:paraId="57B549FB"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TallyTots</w:t>
            </w:r>
            <w:proofErr w:type="spellEnd"/>
            <w:r w:rsidRPr="00502CE3">
              <w:rPr>
                <w:rFonts w:ascii="Gill Sans MT" w:hAnsi="Gill Sans MT" w:cs="Gill Sans"/>
                <w:sz w:val="20"/>
                <w:szCs w:val="20"/>
              </w:rPr>
              <w:t xml:space="preserve"> Counting</w:t>
            </w:r>
          </w:p>
        </w:tc>
        <w:tc>
          <w:tcPr>
            <w:tcW w:w="1276" w:type="dxa"/>
            <w:tcBorders>
              <w:left w:val="single" w:sz="18" w:space="0" w:color="auto"/>
              <w:bottom w:val="single" w:sz="4" w:space="0" w:color="auto"/>
              <w:right w:val="single" w:sz="18" w:space="0" w:color="auto"/>
            </w:tcBorders>
            <w:shd w:val="clear" w:color="auto" w:fill="auto"/>
            <w:vAlign w:val="center"/>
          </w:tcPr>
          <w:p w14:paraId="60E3FA1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24FD8737"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2D391A6E"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C</w:t>
            </w:r>
            <w:proofErr w:type="spellStart"/>
            <w:r w:rsidRPr="009D790C">
              <w:rPr>
                <w:rFonts w:ascii="Gill Sans MT" w:eastAsia="MS Mincho" w:hAnsi="Gill Sans MT" w:cs="Gill Sans"/>
                <w:color w:val="auto"/>
                <w:szCs w:val="22"/>
                <w:lang w:val="en-US"/>
              </w:rPr>
              <w:t>ounting</w:t>
            </w:r>
            <w:proofErr w:type="spellEnd"/>
            <w:r w:rsidRPr="009D790C">
              <w:rPr>
                <w:rFonts w:ascii="Gill Sans MT" w:eastAsia="MS Mincho" w:hAnsi="Gill Sans MT" w:cs="Gill Sans"/>
                <w:color w:val="auto"/>
                <w:szCs w:val="22"/>
                <w:lang w:val="en-US"/>
              </w:rPr>
              <w:t xml:space="preserve"> up to 100, mini games that teach sorting, quantity, order</w:t>
            </w:r>
          </w:p>
        </w:tc>
      </w:tr>
      <w:tr w:rsidR="00A108DE" w:rsidRPr="00502CE3" w14:paraId="36943147"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5C459A0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33</w:t>
            </w:r>
          </w:p>
        </w:tc>
        <w:tc>
          <w:tcPr>
            <w:tcW w:w="2126" w:type="dxa"/>
            <w:tcBorders>
              <w:left w:val="single" w:sz="18" w:space="0" w:color="auto"/>
              <w:bottom w:val="single" w:sz="4" w:space="0" w:color="auto"/>
              <w:right w:val="single" w:sz="18" w:space="0" w:color="auto"/>
            </w:tcBorders>
            <w:shd w:val="clear" w:color="auto" w:fill="auto"/>
            <w:vAlign w:val="bottom"/>
          </w:tcPr>
          <w:p w14:paraId="7531E2FE"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Tap Number by </w:t>
            </w:r>
            <w:proofErr w:type="spellStart"/>
            <w:r w:rsidRPr="00502CE3">
              <w:rPr>
                <w:rFonts w:ascii="Gill Sans MT" w:hAnsi="Gill Sans MT" w:cs="Gill Sans"/>
                <w:sz w:val="20"/>
                <w:szCs w:val="20"/>
              </w:rPr>
              <w:t>Mintmomeg</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15DE17D2"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04449C59"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572EB9A1"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L</w:t>
            </w:r>
            <w:r w:rsidRPr="009D790C">
              <w:rPr>
                <w:rFonts w:ascii="Gill Sans MT" w:eastAsia="MS Mincho" w:hAnsi="Gill Sans MT" w:cs="Gill Sans"/>
                <w:color w:val="auto"/>
                <w:szCs w:val="22"/>
                <w:lang w:val="en-US"/>
              </w:rPr>
              <w:t>earn to count to 10 in different ways, bigger or smaller, match number to work, how many</w:t>
            </w:r>
          </w:p>
        </w:tc>
      </w:tr>
      <w:tr w:rsidR="00A108DE" w:rsidRPr="00502CE3" w14:paraId="70D17B7B"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6E3337D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34</w:t>
            </w:r>
          </w:p>
        </w:tc>
        <w:tc>
          <w:tcPr>
            <w:tcW w:w="2126" w:type="dxa"/>
            <w:tcBorders>
              <w:left w:val="single" w:sz="18" w:space="0" w:color="auto"/>
              <w:bottom w:val="single" w:sz="4" w:space="0" w:color="auto"/>
              <w:right w:val="single" w:sz="18" w:space="0" w:color="auto"/>
            </w:tcBorders>
            <w:shd w:val="clear" w:color="auto" w:fill="auto"/>
            <w:vAlign w:val="bottom"/>
          </w:tcPr>
          <w:p w14:paraId="3DF17AFC"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Tap Transport by </w:t>
            </w:r>
            <w:proofErr w:type="spellStart"/>
            <w:r w:rsidRPr="00502CE3">
              <w:rPr>
                <w:rFonts w:ascii="Gill Sans MT" w:hAnsi="Gill Sans MT" w:cs="Gill Sans"/>
                <w:sz w:val="20"/>
                <w:szCs w:val="20"/>
              </w:rPr>
              <w:t>Mintmomeg</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7407ED96"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5 and under</w:t>
            </w:r>
          </w:p>
        </w:tc>
        <w:tc>
          <w:tcPr>
            <w:tcW w:w="3969" w:type="dxa"/>
            <w:tcBorders>
              <w:left w:val="single" w:sz="18" w:space="0" w:color="auto"/>
              <w:bottom w:val="single" w:sz="4" w:space="0" w:color="auto"/>
              <w:right w:val="single" w:sz="18" w:space="0" w:color="auto"/>
            </w:tcBorders>
            <w:shd w:val="clear" w:color="auto" w:fill="auto"/>
            <w:vAlign w:val="center"/>
          </w:tcPr>
          <w:p w14:paraId="6F327DB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7F0EAB60"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L</w:t>
            </w:r>
            <w:r w:rsidRPr="009D790C">
              <w:rPr>
                <w:rFonts w:ascii="Gill Sans MT" w:eastAsia="MS Mincho" w:hAnsi="Gill Sans MT" w:cs="Gill Sans"/>
                <w:color w:val="auto"/>
                <w:szCs w:val="22"/>
                <w:lang w:val="en-US"/>
              </w:rPr>
              <w:t>earn about different types of transportation, with spelling</w:t>
            </w:r>
          </w:p>
        </w:tc>
      </w:tr>
      <w:tr w:rsidR="00A108DE" w:rsidRPr="00502CE3" w14:paraId="6E4208E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F7B1665"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35</w:t>
            </w:r>
          </w:p>
        </w:tc>
        <w:tc>
          <w:tcPr>
            <w:tcW w:w="2126" w:type="dxa"/>
            <w:tcBorders>
              <w:left w:val="single" w:sz="18" w:space="0" w:color="auto"/>
              <w:bottom w:val="single" w:sz="4" w:space="0" w:color="auto"/>
              <w:right w:val="single" w:sz="18" w:space="0" w:color="auto"/>
            </w:tcBorders>
            <w:shd w:val="clear" w:color="auto" w:fill="auto"/>
            <w:vAlign w:val="bottom"/>
          </w:tcPr>
          <w:p w14:paraId="2016EC25"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The Earth (</w:t>
            </w:r>
            <w:proofErr w:type="spellStart"/>
            <w:r w:rsidRPr="00502CE3">
              <w:rPr>
                <w:rFonts w:ascii="Gill Sans MT" w:hAnsi="Gill Sans MT" w:cs="Gill Sans"/>
                <w:sz w:val="20"/>
                <w:szCs w:val="20"/>
              </w:rPr>
              <w:t>Tinybop</w:t>
            </w:r>
            <w:proofErr w:type="spellEnd"/>
            <w:r w:rsidRPr="00502CE3">
              <w:rPr>
                <w:rFonts w:ascii="Gill Sans MT" w:hAnsi="Gill Sans MT" w:cs="Gill Sans"/>
                <w:sz w:val="20"/>
                <w:szCs w:val="20"/>
              </w:rPr>
              <w:t>)</w:t>
            </w:r>
          </w:p>
        </w:tc>
        <w:tc>
          <w:tcPr>
            <w:tcW w:w="1276" w:type="dxa"/>
            <w:tcBorders>
              <w:left w:val="single" w:sz="18" w:space="0" w:color="auto"/>
              <w:bottom w:val="single" w:sz="4" w:space="0" w:color="auto"/>
              <w:right w:val="single" w:sz="18" w:space="0" w:color="auto"/>
            </w:tcBorders>
            <w:shd w:val="clear" w:color="auto" w:fill="auto"/>
            <w:vAlign w:val="center"/>
          </w:tcPr>
          <w:p w14:paraId="2A6E1DE9"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2-5</w:t>
            </w:r>
          </w:p>
        </w:tc>
        <w:tc>
          <w:tcPr>
            <w:tcW w:w="3969" w:type="dxa"/>
            <w:tcBorders>
              <w:left w:val="single" w:sz="18" w:space="0" w:color="auto"/>
              <w:bottom w:val="single" w:sz="4" w:space="0" w:color="auto"/>
              <w:right w:val="single" w:sz="18" w:space="0" w:color="auto"/>
            </w:tcBorders>
            <w:shd w:val="clear" w:color="auto" w:fill="auto"/>
            <w:vAlign w:val="center"/>
          </w:tcPr>
          <w:p w14:paraId="5D7E3EA5"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4F363953"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D</w:t>
            </w:r>
            <w:proofErr w:type="spellStart"/>
            <w:r w:rsidRPr="009D790C">
              <w:rPr>
                <w:rFonts w:ascii="Gill Sans MT" w:eastAsia="MS Mincho" w:hAnsi="Gill Sans MT" w:cs="Gill Sans"/>
                <w:color w:val="auto"/>
                <w:szCs w:val="22"/>
                <w:lang w:val="en-US"/>
              </w:rPr>
              <w:t>ig</w:t>
            </w:r>
            <w:proofErr w:type="spellEnd"/>
            <w:r w:rsidRPr="009D790C">
              <w:rPr>
                <w:rFonts w:ascii="Gill Sans MT" w:eastAsia="MS Mincho" w:hAnsi="Gill Sans MT" w:cs="Gill Sans"/>
                <w:color w:val="auto"/>
                <w:szCs w:val="22"/>
                <w:lang w:val="en-US"/>
              </w:rPr>
              <w:t xml:space="preserve"> into the planet and the forces that make it</w:t>
            </w:r>
          </w:p>
        </w:tc>
      </w:tr>
      <w:tr w:rsidR="00A108DE" w:rsidRPr="00502CE3" w14:paraId="78AA6260"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765B96DF"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36</w:t>
            </w:r>
          </w:p>
        </w:tc>
        <w:tc>
          <w:tcPr>
            <w:tcW w:w="2126" w:type="dxa"/>
            <w:tcBorders>
              <w:left w:val="single" w:sz="18" w:space="0" w:color="auto"/>
              <w:bottom w:val="single" w:sz="4" w:space="0" w:color="auto"/>
              <w:right w:val="single" w:sz="18" w:space="0" w:color="auto"/>
            </w:tcBorders>
            <w:shd w:val="clear" w:color="auto" w:fill="auto"/>
            <w:vAlign w:val="bottom"/>
          </w:tcPr>
          <w:p w14:paraId="32B7E206"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 xml:space="preserve">The Infinite Arcade by </w:t>
            </w:r>
            <w:proofErr w:type="spellStart"/>
            <w:r w:rsidRPr="00502CE3">
              <w:rPr>
                <w:rFonts w:ascii="Gill Sans MT" w:hAnsi="Gill Sans MT" w:cs="Gill Sans"/>
                <w:sz w:val="20"/>
                <w:szCs w:val="20"/>
              </w:rPr>
              <w:t>Tinybop</w:t>
            </w:r>
            <w:proofErr w:type="spellEnd"/>
          </w:p>
        </w:tc>
        <w:tc>
          <w:tcPr>
            <w:tcW w:w="1276" w:type="dxa"/>
            <w:tcBorders>
              <w:left w:val="single" w:sz="18" w:space="0" w:color="auto"/>
              <w:bottom w:val="single" w:sz="4" w:space="0" w:color="auto"/>
              <w:right w:val="single" w:sz="18" w:space="0" w:color="auto"/>
            </w:tcBorders>
            <w:shd w:val="clear" w:color="auto" w:fill="auto"/>
            <w:vAlign w:val="center"/>
          </w:tcPr>
          <w:p w14:paraId="5366C12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2-5</w:t>
            </w:r>
          </w:p>
        </w:tc>
        <w:tc>
          <w:tcPr>
            <w:tcW w:w="3969" w:type="dxa"/>
            <w:tcBorders>
              <w:left w:val="single" w:sz="18" w:space="0" w:color="auto"/>
              <w:bottom w:val="single" w:sz="4" w:space="0" w:color="auto"/>
              <w:right w:val="single" w:sz="18" w:space="0" w:color="auto"/>
            </w:tcBorders>
            <w:shd w:val="clear" w:color="auto" w:fill="auto"/>
            <w:vAlign w:val="center"/>
          </w:tcPr>
          <w:p w14:paraId="280C6E6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Construction and Experimentation</w:t>
            </w:r>
          </w:p>
        </w:tc>
        <w:tc>
          <w:tcPr>
            <w:tcW w:w="11765" w:type="dxa"/>
            <w:tcBorders>
              <w:left w:val="single" w:sz="18" w:space="0" w:color="auto"/>
              <w:bottom w:val="single" w:sz="4" w:space="0" w:color="auto"/>
              <w:right w:val="single" w:sz="18" w:space="0" w:color="auto"/>
            </w:tcBorders>
            <w:shd w:val="clear" w:color="auto" w:fill="auto"/>
            <w:vAlign w:val="center"/>
          </w:tcPr>
          <w:p w14:paraId="7FF51819"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B</w:t>
            </w:r>
            <w:proofErr w:type="spellStart"/>
            <w:r w:rsidRPr="009D790C">
              <w:rPr>
                <w:rFonts w:ascii="Gill Sans MT" w:eastAsia="MS Mincho" w:hAnsi="Gill Sans MT" w:cs="Gill Sans"/>
                <w:color w:val="auto"/>
                <w:szCs w:val="22"/>
                <w:lang w:val="en-US"/>
              </w:rPr>
              <w:t>uild</w:t>
            </w:r>
            <w:proofErr w:type="spellEnd"/>
            <w:r w:rsidRPr="009D790C">
              <w:rPr>
                <w:rFonts w:ascii="Gill Sans MT" w:eastAsia="MS Mincho" w:hAnsi="Gill Sans MT" w:cs="Gill Sans"/>
                <w:color w:val="auto"/>
                <w:szCs w:val="22"/>
                <w:lang w:val="en-US"/>
              </w:rPr>
              <w:t xml:space="preserve"> games</w:t>
            </w:r>
          </w:p>
        </w:tc>
      </w:tr>
      <w:tr w:rsidR="00A108DE" w:rsidRPr="00502CE3" w14:paraId="7D546AA6"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B8D0146"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37</w:t>
            </w:r>
          </w:p>
        </w:tc>
        <w:tc>
          <w:tcPr>
            <w:tcW w:w="2126" w:type="dxa"/>
            <w:tcBorders>
              <w:left w:val="single" w:sz="18" w:space="0" w:color="auto"/>
              <w:bottom w:val="single" w:sz="4" w:space="0" w:color="auto"/>
              <w:right w:val="single" w:sz="18" w:space="0" w:color="auto"/>
            </w:tcBorders>
            <w:shd w:val="clear" w:color="auto" w:fill="auto"/>
            <w:vAlign w:val="bottom"/>
          </w:tcPr>
          <w:p w14:paraId="2B76B2C6"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The Wheels On The Bus</w:t>
            </w:r>
          </w:p>
        </w:tc>
        <w:tc>
          <w:tcPr>
            <w:tcW w:w="1276" w:type="dxa"/>
            <w:tcBorders>
              <w:left w:val="single" w:sz="18" w:space="0" w:color="auto"/>
              <w:bottom w:val="single" w:sz="4" w:space="0" w:color="auto"/>
              <w:right w:val="single" w:sz="18" w:space="0" w:color="auto"/>
            </w:tcBorders>
            <w:shd w:val="clear" w:color="auto" w:fill="auto"/>
            <w:vAlign w:val="center"/>
          </w:tcPr>
          <w:p w14:paraId="03B50F5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5419C23C"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7B3D64E4"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9D790C">
              <w:rPr>
                <w:rFonts w:ascii="Gill Sans MT" w:eastAsia="MS Mincho" w:hAnsi="Gill Sans MT" w:cs="Gill Sans"/>
                <w:color w:val="auto"/>
                <w:szCs w:val="22"/>
                <w:lang w:val="en-US"/>
              </w:rPr>
              <w:t>Includes 5 mini math games as part of whole App</w:t>
            </w:r>
          </w:p>
        </w:tc>
      </w:tr>
      <w:tr w:rsidR="00A108DE" w:rsidRPr="00502CE3" w14:paraId="786CE049"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A8C4AD5"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38</w:t>
            </w:r>
          </w:p>
        </w:tc>
        <w:tc>
          <w:tcPr>
            <w:tcW w:w="2126" w:type="dxa"/>
            <w:tcBorders>
              <w:left w:val="single" w:sz="18" w:space="0" w:color="auto"/>
              <w:bottom w:val="single" w:sz="4" w:space="0" w:color="auto"/>
              <w:right w:val="single" w:sz="18" w:space="0" w:color="auto"/>
            </w:tcBorders>
            <w:shd w:val="clear" w:color="auto" w:fill="auto"/>
            <w:vAlign w:val="bottom"/>
          </w:tcPr>
          <w:p w14:paraId="631F8FD7"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Thinkrolls</w:t>
            </w:r>
            <w:proofErr w:type="spellEnd"/>
            <w:r w:rsidRPr="00502CE3">
              <w:rPr>
                <w:rFonts w:ascii="Gill Sans MT" w:hAnsi="Gill Sans MT" w:cs="Gill Sans"/>
                <w:sz w:val="20"/>
                <w:szCs w:val="20"/>
              </w:rPr>
              <w:t xml:space="preserve"> 1 and 2</w:t>
            </w:r>
          </w:p>
        </w:tc>
        <w:tc>
          <w:tcPr>
            <w:tcW w:w="1276" w:type="dxa"/>
            <w:tcBorders>
              <w:left w:val="single" w:sz="18" w:space="0" w:color="auto"/>
              <w:bottom w:val="single" w:sz="4" w:space="0" w:color="auto"/>
              <w:right w:val="single" w:sz="18" w:space="0" w:color="auto"/>
            </w:tcBorders>
            <w:shd w:val="clear" w:color="auto" w:fill="auto"/>
            <w:vAlign w:val="center"/>
          </w:tcPr>
          <w:p w14:paraId="4CDE095D" w14:textId="77777777" w:rsidR="00A108DE" w:rsidRPr="00502CE3" w:rsidRDefault="005E7F9C" w:rsidP="00277C00">
            <w:pPr>
              <w:spacing w:before="60" w:after="60" w:line="288" w:lineRule="auto"/>
              <w:jc w:val="center"/>
              <w:rPr>
                <w:rFonts w:ascii="Gill Sans MT" w:eastAsia="MS Mincho" w:hAnsi="Gill Sans MT" w:cs="Gill Sans"/>
                <w:color w:val="auto"/>
                <w:sz w:val="20"/>
                <w:szCs w:val="20"/>
              </w:rPr>
            </w:pPr>
            <w:r>
              <w:rPr>
                <w:rFonts w:ascii="Gill Sans MT" w:eastAsia="MS Mincho" w:hAnsi="Gill Sans MT" w:cs="Gill Sans"/>
                <w:color w:val="auto"/>
                <w:sz w:val="20"/>
                <w:szCs w:val="20"/>
              </w:rPr>
              <w:t>3</w:t>
            </w:r>
            <w:r w:rsidR="00A108DE" w:rsidRPr="00502CE3">
              <w:rPr>
                <w:rFonts w:ascii="Gill Sans MT" w:eastAsia="MS Mincho" w:hAnsi="Gill Sans MT" w:cs="Gill Sans"/>
                <w:color w:val="auto"/>
                <w:sz w:val="20"/>
                <w:szCs w:val="20"/>
              </w:rPr>
              <w:t>-8</w:t>
            </w:r>
          </w:p>
        </w:tc>
        <w:tc>
          <w:tcPr>
            <w:tcW w:w="3969" w:type="dxa"/>
            <w:tcBorders>
              <w:left w:val="single" w:sz="18" w:space="0" w:color="auto"/>
              <w:bottom w:val="single" w:sz="4" w:space="0" w:color="auto"/>
              <w:right w:val="single" w:sz="18" w:space="0" w:color="auto"/>
            </w:tcBorders>
            <w:shd w:val="clear" w:color="auto" w:fill="auto"/>
            <w:vAlign w:val="center"/>
          </w:tcPr>
          <w:p w14:paraId="7D1A21F4"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Construction and Experimentation</w:t>
            </w:r>
          </w:p>
        </w:tc>
        <w:tc>
          <w:tcPr>
            <w:tcW w:w="11765" w:type="dxa"/>
            <w:tcBorders>
              <w:left w:val="single" w:sz="18" w:space="0" w:color="auto"/>
              <w:bottom w:val="single" w:sz="4" w:space="0" w:color="auto"/>
              <w:right w:val="single" w:sz="18" w:space="0" w:color="auto"/>
            </w:tcBorders>
            <w:shd w:val="clear" w:color="auto" w:fill="auto"/>
            <w:vAlign w:val="center"/>
          </w:tcPr>
          <w:p w14:paraId="6E95806E"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P</w:t>
            </w:r>
            <w:proofErr w:type="spellStart"/>
            <w:r w:rsidRPr="009D790C">
              <w:rPr>
                <w:rFonts w:ascii="Gill Sans MT" w:eastAsia="MS Mincho" w:hAnsi="Gill Sans MT" w:cs="Gill Sans"/>
                <w:color w:val="auto"/>
                <w:szCs w:val="22"/>
                <w:lang w:val="en-US"/>
              </w:rPr>
              <w:t>hysics</w:t>
            </w:r>
            <w:proofErr w:type="spellEnd"/>
            <w:r w:rsidRPr="009D790C">
              <w:rPr>
                <w:rFonts w:ascii="Gill Sans MT" w:eastAsia="MS Mincho" w:hAnsi="Gill Sans MT" w:cs="Gill Sans"/>
                <w:color w:val="auto"/>
                <w:szCs w:val="22"/>
                <w:lang w:val="en-US"/>
              </w:rPr>
              <w:t xml:space="preserve"> puzzler, navigate think rolls through series of mazes and obstacles</w:t>
            </w:r>
          </w:p>
        </w:tc>
      </w:tr>
      <w:tr w:rsidR="00A108DE" w:rsidRPr="00502CE3" w14:paraId="6A0BA92A"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03E5591E"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39</w:t>
            </w:r>
          </w:p>
        </w:tc>
        <w:tc>
          <w:tcPr>
            <w:tcW w:w="2126" w:type="dxa"/>
            <w:tcBorders>
              <w:left w:val="single" w:sz="18" w:space="0" w:color="auto"/>
              <w:bottom w:val="single" w:sz="4" w:space="0" w:color="auto"/>
              <w:right w:val="single" w:sz="18" w:space="0" w:color="auto"/>
            </w:tcBorders>
            <w:shd w:val="clear" w:color="auto" w:fill="auto"/>
            <w:vAlign w:val="bottom"/>
          </w:tcPr>
          <w:p w14:paraId="10988C79"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Tiggly</w:t>
            </w:r>
            <w:proofErr w:type="spellEnd"/>
            <w:r w:rsidRPr="00502CE3">
              <w:rPr>
                <w:rFonts w:ascii="Gill Sans MT" w:hAnsi="Gill Sans MT" w:cs="Gill Sans"/>
                <w:sz w:val="20"/>
                <w:szCs w:val="20"/>
              </w:rPr>
              <w:t xml:space="preserve"> Chef: Preschool Math Cooking Game</w:t>
            </w:r>
          </w:p>
        </w:tc>
        <w:tc>
          <w:tcPr>
            <w:tcW w:w="1276" w:type="dxa"/>
            <w:tcBorders>
              <w:left w:val="single" w:sz="18" w:space="0" w:color="auto"/>
              <w:bottom w:val="single" w:sz="4" w:space="0" w:color="auto"/>
              <w:right w:val="single" w:sz="18" w:space="0" w:color="auto"/>
            </w:tcBorders>
            <w:shd w:val="clear" w:color="auto" w:fill="auto"/>
            <w:vAlign w:val="center"/>
          </w:tcPr>
          <w:p w14:paraId="4751B6C1"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24DCD7D1"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 / 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47502E43"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E</w:t>
            </w:r>
            <w:proofErr w:type="spellStart"/>
            <w:r w:rsidRPr="009D790C">
              <w:rPr>
                <w:rFonts w:ascii="Gill Sans MT" w:eastAsia="MS Mincho" w:hAnsi="Gill Sans MT" w:cs="Gill Sans"/>
                <w:color w:val="auto"/>
                <w:szCs w:val="22"/>
                <w:lang w:val="en-US"/>
              </w:rPr>
              <w:t>arly</w:t>
            </w:r>
            <w:proofErr w:type="spellEnd"/>
            <w:r w:rsidRPr="009D790C">
              <w:rPr>
                <w:rFonts w:ascii="Gill Sans MT" w:eastAsia="MS Mincho" w:hAnsi="Gill Sans MT" w:cs="Gill Sans"/>
                <w:color w:val="auto"/>
                <w:szCs w:val="22"/>
                <w:lang w:val="en-US"/>
              </w:rPr>
              <w:t xml:space="preserve"> </w:t>
            </w:r>
            <w:proofErr w:type="spellStart"/>
            <w:r w:rsidRPr="009D790C">
              <w:rPr>
                <w:rFonts w:ascii="Gill Sans MT" w:eastAsia="MS Mincho" w:hAnsi="Gill Sans MT" w:cs="Gill Sans"/>
                <w:color w:val="auto"/>
                <w:szCs w:val="22"/>
                <w:lang w:val="en-US"/>
              </w:rPr>
              <w:t>maths</w:t>
            </w:r>
            <w:proofErr w:type="spellEnd"/>
            <w:r w:rsidRPr="009D790C">
              <w:rPr>
                <w:rFonts w:ascii="Gill Sans MT" w:eastAsia="MS Mincho" w:hAnsi="Gill Sans MT" w:cs="Gill Sans"/>
                <w:color w:val="auto"/>
                <w:szCs w:val="22"/>
                <w:lang w:val="en-US"/>
              </w:rPr>
              <w:t xml:space="preserve"> skills through cooking and using ingredients</w:t>
            </w:r>
          </w:p>
        </w:tc>
      </w:tr>
      <w:tr w:rsidR="00A108DE" w:rsidRPr="00502CE3" w14:paraId="5E5695A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5C658E84"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40</w:t>
            </w:r>
          </w:p>
        </w:tc>
        <w:tc>
          <w:tcPr>
            <w:tcW w:w="2126" w:type="dxa"/>
            <w:tcBorders>
              <w:left w:val="single" w:sz="18" w:space="0" w:color="auto"/>
              <w:bottom w:val="single" w:sz="4" w:space="0" w:color="auto"/>
              <w:right w:val="single" w:sz="18" w:space="0" w:color="auto"/>
            </w:tcBorders>
            <w:shd w:val="clear" w:color="auto" w:fill="auto"/>
            <w:vAlign w:val="bottom"/>
          </w:tcPr>
          <w:p w14:paraId="3F194B20"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TinyHands</w:t>
            </w:r>
            <w:proofErr w:type="spellEnd"/>
            <w:r w:rsidRPr="00502CE3">
              <w:rPr>
                <w:rFonts w:ascii="Gill Sans MT" w:hAnsi="Gill Sans MT" w:cs="Gill Sans"/>
                <w:sz w:val="20"/>
                <w:szCs w:val="20"/>
              </w:rPr>
              <w:t xml:space="preserve"> What's My Pair 2</w:t>
            </w:r>
          </w:p>
        </w:tc>
        <w:tc>
          <w:tcPr>
            <w:tcW w:w="1276" w:type="dxa"/>
            <w:tcBorders>
              <w:left w:val="single" w:sz="18" w:space="0" w:color="auto"/>
              <w:bottom w:val="single" w:sz="4" w:space="0" w:color="auto"/>
              <w:right w:val="single" w:sz="18" w:space="0" w:color="auto"/>
            </w:tcBorders>
            <w:shd w:val="clear" w:color="auto" w:fill="auto"/>
            <w:vAlign w:val="center"/>
          </w:tcPr>
          <w:p w14:paraId="4863D70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3-8</w:t>
            </w:r>
          </w:p>
        </w:tc>
        <w:tc>
          <w:tcPr>
            <w:tcW w:w="3969" w:type="dxa"/>
            <w:tcBorders>
              <w:left w:val="single" w:sz="18" w:space="0" w:color="auto"/>
              <w:bottom w:val="single" w:sz="4" w:space="0" w:color="auto"/>
              <w:right w:val="single" w:sz="18" w:space="0" w:color="auto"/>
            </w:tcBorders>
            <w:shd w:val="clear" w:color="auto" w:fill="auto"/>
            <w:vAlign w:val="center"/>
          </w:tcPr>
          <w:p w14:paraId="393DF20D"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 xml:space="preserve">Skills-based </w:t>
            </w:r>
          </w:p>
        </w:tc>
        <w:tc>
          <w:tcPr>
            <w:tcW w:w="11765" w:type="dxa"/>
            <w:tcBorders>
              <w:left w:val="single" w:sz="18" w:space="0" w:color="auto"/>
              <w:bottom w:val="single" w:sz="4" w:space="0" w:color="auto"/>
              <w:right w:val="single" w:sz="18" w:space="0" w:color="auto"/>
            </w:tcBorders>
            <w:shd w:val="clear" w:color="auto" w:fill="auto"/>
            <w:vAlign w:val="center"/>
          </w:tcPr>
          <w:p w14:paraId="187BBEE2"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S</w:t>
            </w:r>
            <w:proofErr w:type="spellStart"/>
            <w:r w:rsidRPr="009D790C">
              <w:rPr>
                <w:rFonts w:ascii="Gill Sans MT" w:eastAsia="MS Mincho" w:hAnsi="Gill Sans MT" w:cs="Gill Sans"/>
                <w:color w:val="auto"/>
                <w:szCs w:val="22"/>
                <w:lang w:val="en-US"/>
              </w:rPr>
              <w:t>orting</w:t>
            </w:r>
            <w:proofErr w:type="spellEnd"/>
            <w:r w:rsidRPr="009D790C">
              <w:rPr>
                <w:rFonts w:ascii="Gill Sans MT" w:eastAsia="MS Mincho" w:hAnsi="Gill Sans MT" w:cs="Gill Sans"/>
                <w:color w:val="auto"/>
                <w:szCs w:val="22"/>
                <w:lang w:val="en-US"/>
              </w:rPr>
              <w:t xml:space="preserve">, size, number, matching, </w:t>
            </w:r>
            <w:proofErr w:type="spellStart"/>
            <w:r w:rsidRPr="009D790C">
              <w:rPr>
                <w:rFonts w:ascii="Gill Sans MT" w:eastAsia="MS Mincho" w:hAnsi="Gill Sans MT" w:cs="Gill Sans"/>
                <w:color w:val="auto"/>
                <w:szCs w:val="22"/>
                <w:lang w:val="en-US"/>
              </w:rPr>
              <w:t>etc</w:t>
            </w:r>
            <w:proofErr w:type="spellEnd"/>
          </w:p>
        </w:tc>
      </w:tr>
      <w:tr w:rsidR="00A108DE" w:rsidRPr="00502CE3" w14:paraId="6D3891AE"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3AB71DCD"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41</w:t>
            </w:r>
          </w:p>
        </w:tc>
        <w:tc>
          <w:tcPr>
            <w:tcW w:w="2126" w:type="dxa"/>
            <w:tcBorders>
              <w:left w:val="single" w:sz="18" w:space="0" w:color="auto"/>
              <w:bottom w:val="single" w:sz="4" w:space="0" w:color="auto"/>
              <w:right w:val="single" w:sz="18" w:space="0" w:color="auto"/>
            </w:tcBorders>
            <w:shd w:val="clear" w:color="auto" w:fill="auto"/>
            <w:vAlign w:val="bottom"/>
          </w:tcPr>
          <w:p w14:paraId="1DFF12EC"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Toca</w:t>
            </w:r>
            <w:proofErr w:type="spellEnd"/>
            <w:r w:rsidRPr="00502CE3">
              <w:rPr>
                <w:rFonts w:ascii="Gill Sans MT" w:hAnsi="Gill Sans MT" w:cs="Gill Sans"/>
                <w:sz w:val="20"/>
                <w:szCs w:val="20"/>
              </w:rPr>
              <w:t xml:space="preserve"> Blocks</w:t>
            </w:r>
          </w:p>
        </w:tc>
        <w:tc>
          <w:tcPr>
            <w:tcW w:w="1276" w:type="dxa"/>
            <w:tcBorders>
              <w:left w:val="single" w:sz="18" w:space="0" w:color="auto"/>
              <w:bottom w:val="single" w:sz="4" w:space="0" w:color="auto"/>
              <w:right w:val="single" w:sz="18" w:space="0" w:color="auto"/>
            </w:tcBorders>
            <w:shd w:val="clear" w:color="auto" w:fill="auto"/>
            <w:vAlign w:val="center"/>
          </w:tcPr>
          <w:p w14:paraId="5D85AC38"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3+</w:t>
            </w:r>
          </w:p>
        </w:tc>
        <w:tc>
          <w:tcPr>
            <w:tcW w:w="3969" w:type="dxa"/>
            <w:tcBorders>
              <w:left w:val="single" w:sz="18" w:space="0" w:color="auto"/>
              <w:bottom w:val="single" w:sz="4" w:space="0" w:color="auto"/>
              <w:right w:val="single" w:sz="18" w:space="0" w:color="auto"/>
            </w:tcBorders>
            <w:shd w:val="clear" w:color="auto" w:fill="auto"/>
            <w:vAlign w:val="center"/>
          </w:tcPr>
          <w:p w14:paraId="6C2CBAEE"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Construction and Experimentation</w:t>
            </w:r>
          </w:p>
        </w:tc>
        <w:tc>
          <w:tcPr>
            <w:tcW w:w="11765" w:type="dxa"/>
            <w:tcBorders>
              <w:left w:val="single" w:sz="18" w:space="0" w:color="auto"/>
              <w:bottom w:val="single" w:sz="4" w:space="0" w:color="auto"/>
              <w:right w:val="single" w:sz="18" w:space="0" w:color="auto"/>
            </w:tcBorders>
            <w:shd w:val="clear" w:color="auto" w:fill="auto"/>
            <w:vAlign w:val="center"/>
          </w:tcPr>
          <w:p w14:paraId="0B0C2D75"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C</w:t>
            </w:r>
            <w:proofErr w:type="spellStart"/>
            <w:r w:rsidRPr="009D790C">
              <w:rPr>
                <w:rFonts w:ascii="Gill Sans MT" w:eastAsia="MS Mincho" w:hAnsi="Gill Sans MT" w:cs="Gill Sans"/>
                <w:color w:val="auto"/>
                <w:szCs w:val="22"/>
                <w:lang w:val="en-US"/>
              </w:rPr>
              <w:t>onstruction</w:t>
            </w:r>
            <w:proofErr w:type="spellEnd"/>
            <w:r w:rsidRPr="009D790C">
              <w:rPr>
                <w:rFonts w:ascii="Gill Sans MT" w:eastAsia="MS Mincho" w:hAnsi="Gill Sans MT" w:cs="Gill Sans"/>
                <w:color w:val="auto"/>
                <w:szCs w:val="22"/>
                <w:lang w:val="en-US"/>
              </w:rPr>
              <w:t>, building with blocks</w:t>
            </w:r>
          </w:p>
        </w:tc>
      </w:tr>
      <w:tr w:rsidR="00A108DE" w:rsidRPr="00502CE3" w14:paraId="7C0A00A1"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E39B88C"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42</w:t>
            </w:r>
          </w:p>
        </w:tc>
        <w:tc>
          <w:tcPr>
            <w:tcW w:w="2126" w:type="dxa"/>
            <w:tcBorders>
              <w:left w:val="single" w:sz="18" w:space="0" w:color="auto"/>
              <w:bottom w:val="single" w:sz="4" w:space="0" w:color="auto"/>
              <w:right w:val="single" w:sz="18" w:space="0" w:color="auto"/>
            </w:tcBorders>
            <w:shd w:val="clear" w:color="auto" w:fill="auto"/>
            <w:vAlign w:val="bottom"/>
          </w:tcPr>
          <w:p w14:paraId="7769A1E8"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Toca</w:t>
            </w:r>
            <w:proofErr w:type="spellEnd"/>
            <w:r w:rsidRPr="00502CE3">
              <w:rPr>
                <w:rFonts w:ascii="Gill Sans MT" w:hAnsi="Gill Sans MT" w:cs="Gill Sans"/>
                <w:sz w:val="20"/>
                <w:szCs w:val="20"/>
              </w:rPr>
              <w:t xml:space="preserve"> Lab</w:t>
            </w:r>
          </w:p>
        </w:tc>
        <w:tc>
          <w:tcPr>
            <w:tcW w:w="1276" w:type="dxa"/>
            <w:tcBorders>
              <w:left w:val="single" w:sz="18" w:space="0" w:color="auto"/>
              <w:bottom w:val="single" w:sz="4" w:space="0" w:color="auto"/>
              <w:right w:val="single" w:sz="18" w:space="0" w:color="auto"/>
            </w:tcBorders>
            <w:shd w:val="clear" w:color="auto" w:fill="auto"/>
            <w:vAlign w:val="center"/>
          </w:tcPr>
          <w:p w14:paraId="2A753353"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5 under</w:t>
            </w:r>
          </w:p>
        </w:tc>
        <w:tc>
          <w:tcPr>
            <w:tcW w:w="3969" w:type="dxa"/>
            <w:tcBorders>
              <w:left w:val="single" w:sz="18" w:space="0" w:color="auto"/>
              <w:bottom w:val="single" w:sz="4" w:space="0" w:color="auto"/>
              <w:right w:val="single" w:sz="18" w:space="0" w:color="auto"/>
            </w:tcBorders>
            <w:shd w:val="clear" w:color="auto" w:fill="auto"/>
            <w:vAlign w:val="center"/>
          </w:tcPr>
          <w:p w14:paraId="6D3EBC4F"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1ACB15A4"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I</w:t>
            </w:r>
            <w:proofErr w:type="spellStart"/>
            <w:r w:rsidRPr="009D790C">
              <w:rPr>
                <w:rFonts w:ascii="Gill Sans MT" w:eastAsia="MS Mincho" w:hAnsi="Gill Sans MT" w:cs="Gill Sans"/>
                <w:color w:val="auto"/>
                <w:szCs w:val="22"/>
                <w:lang w:val="en-US"/>
              </w:rPr>
              <w:t>nclude</w:t>
            </w:r>
            <w:proofErr w:type="spellEnd"/>
            <w:r w:rsidRPr="009D790C">
              <w:rPr>
                <w:rFonts w:ascii="Gill Sans MT" w:eastAsia="MS Mincho" w:hAnsi="Gill Sans MT" w:cs="Gill Sans"/>
                <w:color w:val="auto"/>
                <w:szCs w:val="22"/>
                <w:lang w:val="en-US"/>
              </w:rPr>
              <w:t xml:space="preserve"> as part of series with explicit STEM focus</w:t>
            </w:r>
          </w:p>
        </w:tc>
      </w:tr>
      <w:tr w:rsidR="00A108DE" w:rsidRPr="00502CE3" w14:paraId="4C73F303"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26C70857"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43</w:t>
            </w:r>
          </w:p>
        </w:tc>
        <w:tc>
          <w:tcPr>
            <w:tcW w:w="2126" w:type="dxa"/>
            <w:tcBorders>
              <w:left w:val="single" w:sz="18" w:space="0" w:color="auto"/>
              <w:bottom w:val="single" w:sz="4" w:space="0" w:color="auto"/>
              <w:right w:val="single" w:sz="18" w:space="0" w:color="auto"/>
            </w:tcBorders>
            <w:shd w:val="clear" w:color="auto" w:fill="auto"/>
            <w:vAlign w:val="bottom"/>
          </w:tcPr>
          <w:p w14:paraId="3C97C227" w14:textId="77777777" w:rsidR="00A108DE" w:rsidRPr="00502CE3" w:rsidRDefault="00A108DE" w:rsidP="00277C00">
            <w:pPr>
              <w:spacing w:before="60" w:after="60" w:line="288" w:lineRule="auto"/>
              <w:jc w:val="center"/>
              <w:rPr>
                <w:rFonts w:ascii="Gill Sans MT" w:hAnsi="Gill Sans MT" w:cs="Gill Sans"/>
                <w:sz w:val="20"/>
                <w:szCs w:val="20"/>
              </w:rPr>
            </w:pPr>
            <w:proofErr w:type="spellStart"/>
            <w:r w:rsidRPr="00502CE3">
              <w:rPr>
                <w:rFonts w:ascii="Gill Sans MT" w:hAnsi="Gill Sans MT" w:cs="Gill Sans"/>
                <w:sz w:val="20"/>
                <w:szCs w:val="20"/>
              </w:rPr>
              <w:t>Toca</w:t>
            </w:r>
            <w:proofErr w:type="spellEnd"/>
            <w:r w:rsidRPr="00502CE3">
              <w:rPr>
                <w:rFonts w:ascii="Gill Sans MT" w:hAnsi="Gill Sans MT" w:cs="Gill Sans"/>
                <w:sz w:val="20"/>
                <w:szCs w:val="20"/>
              </w:rPr>
              <w:t xml:space="preserve"> Town</w:t>
            </w:r>
          </w:p>
        </w:tc>
        <w:tc>
          <w:tcPr>
            <w:tcW w:w="1276" w:type="dxa"/>
            <w:tcBorders>
              <w:left w:val="single" w:sz="18" w:space="0" w:color="auto"/>
              <w:bottom w:val="single" w:sz="4" w:space="0" w:color="auto"/>
              <w:right w:val="single" w:sz="18" w:space="0" w:color="auto"/>
            </w:tcBorders>
            <w:shd w:val="clear" w:color="auto" w:fill="auto"/>
            <w:vAlign w:val="center"/>
          </w:tcPr>
          <w:p w14:paraId="2500362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142928F1"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Exploratory games-based</w:t>
            </w:r>
          </w:p>
        </w:tc>
        <w:tc>
          <w:tcPr>
            <w:tcW w:w="11765" w:type="dxa"/>
            <w:tcBorders>
              <w:left w:val="single" w:sz="18" w:space="0" w:color="auto"/>
              <w:bottom w:val="single" w:sz="4" w:space="0" w:color="auto"/>
              <w:right w:val="single" w:sz="18" w:space="0" w:color="auto"/>
            </w:tcBorders>
            <w:shd w:val="clear" w:color="auto" w:fill="auto"/>
            <w:vAlign w:val="center"/>
          </w:tcPr>
          <w:p w14:paraId="0A146BB0"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B</w:t>
            </w:r>
            <w:proofErr w:type="spellStart"/>
            <w:r w:rsidRPr="009D790C">
              <w:rPr>
                <w:rFonts w:ascii="Gill Sans MT" w:eastAsia="MS Mincho" w:hAnsi="Gill Sans MT" w:cs="Gill Sans"/>
                <w:color w:val="auto"/>
                <w:szCs w:val="22"/>
                <w:lang w:val="en-US"/>
              </w:rPr>
              <w:t>uy</w:t>
            </w:r>
            <w:proofErr w:type="spellEnd"/>
            <w:r w:rsidRPr="009D790C">
              <w:rPr>
                <w:rFonts w:ascii="Gill Sans MT" w:eastAsia="MS Mincho" w:hAnsi="Gill Sans MT" w:cs="Gill Sans"/>
                <w:color w:val="auto"/>
                <w:szCs w:val="22"/>
                <w:lang w:val="en-US"/>
              </w:rPr>
              <w:t xml:space="preserve"> groceries, cook lunch in a restaurant, picnic in the park, play with friends</w:t>
            </w:r>
          </w:p>
        </w:tc>
      </w:tr>
      <w:tr w:rsidR="00A108DE" w:rsidRPr="00502CE3" w14:paraId="19D3D5D6" w14:textId="77777777" w:rsidTr="00A108DE">
        <w:tc>
          <w:tcPr>
            <w:tcW w:w="1135" w:type="dxa"/>
            <w:tcBorders>
              <w:left w:val="single" w:sz="18" w:space="0" w:color="auto"/>
              <w:bottom w:val="single" w:sz="4" w:space="0" w:color="auto"/>
              <w:right w:val="single" w:sz="18" w:space="0" w:color="auto"/>
            </w:tcBorders>
            <w:shd w:val="clear" w:color="auto" w:fill="F2F2F2"/>
            <w:vAlign w:val="center"/>
          </w:tcPr>
          <w:p w14:paraId="173E9D26"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44</w:t>
            </w:r>
          </w:p>
        </w:tc>
        <w:tc>
          <w:tcPr>
            <w:tcW w:w="2126" w:type="dxa"/>
            <w:tcBorders>
              <w:left w:val="single" w:sz="18" w:space="0" w:color="auto"/>
              <w:bottom w:val="single" w:sz="4" w:space="0" w:color="auto"/>
              <w:right w:val="single" w:sz="18" w:space="0" w:color="auto"/>
            </w:tcBorders>
            <w:shd w:val="clear" w:color="auto" w:fill="auto"/>
            <w:vAlign w:val="bottom"/>
          </w:tcPr>
          <w:p w14:paraId="581F7339"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Toddler Playtime Pack</w:t>
            </w:r>
          </w:p>
        </w:tc>
        <w:tc>
          <w:tcPr>
            <w:tcW w:w="1276" w:type="dxa"/>
            <w:tcBorders>
              <w:left w:val="single" w:sz="18" w:space="0" w:color="auto"/>
              <w:bottom w:val="single" w:sz="4" w:space="0" w:color="auto"/>
              <w:right w:val="single" w:sz="18" w:space="0" w:color="auto"/>
            </w:tcBorders>
            <w:shd w:val="clear" w:color="auto" w:fill="auto"/>
            <w:vAlign w:val="center"/>
          </w:tcPr>
          <w:p w14:paraId="4994494B"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4" w:space="0" w:color="auto"/>
              <w:right w:val="single" w:sz="18" w:space="0" w:color="auto"/>
            </w:tcBorders>
            <w:shd w:val="clear" w:color="auto" w:fill="auto"/>
            <w:vAlign w:val="center"/>
          </w:tcPr>
          <w:p w14:paraId="58CC9830"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4" w:space="0" w:color="auto"/>
              <w:right w:val="single" w:sz="18" w:space="0" w:color="auto"/>
            </w:tcBorders>
            <w:shd w:val="clear" w:color="auto" w:fill="auto"/>
            <w:vAlign w:val="center"/>
          </w:tcPr>
          <w:p w14:paraId="3BF75064"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N</w:t>
            </w:r>
            <w:r w:rsidRPr="009D790C">
              <w:rPr>
                <w:rFonts w:ascii="Gill Sans MT" w:eastAsia="MS Mincho" w:hAnsi="Gill Sans MT" w:cs="Gill Sans"/>
                <w:color w:val="auto"/>
                <w:szCs w:val="22"/>
                <w:lang w:val="en-US"/>
              </w:rPr>
              <w:t>umber literacy, shape recognition, spatial reasoning</w:t>
            </w:r>
          </w:p>
        </w:tc>
      </w:tr>
      <w:tr w:rsidR="00A108DE" w:rsidRPr="00502CE3" w14:paraId="687F20F9" w14:textId="77777777" w:rsidTr="00A108DE">
        <w:tc>
          <w:tcPr>
            <w:tcW w:w="1135" w:type="dxa"/>
            <w:tcBorders>
              <w:left w:val="single" w:sz="18" w:space="0" w:color="auto"/>
              <w:bottom w:val="single" w:sz="18" w:space="0" w:color="auto"/>
              <w:right w:val="single" w:sz="18" w:space="0" w:color="auto"/>
            </w:tcBorders>
            <w:shd w:val="clear" w:color="auto" w:fill="F2F2F2"/>
            <w:vAlign w:val="center"/>
          </w:tcPr>
          <w:p w14:paraId="6EBF2D7C"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45</w:t>
            </w:r>
          </w:p>
        </w:tc>
        <w:tc>
          <w:tcPr>
            <w:tcW w:w="2126" w:type="dxa"/>
            <w:tcBorders>
              <w:left w:val="single" w:sz="18" w:space="0" w:color="auto"/>
              <w:bottom w:val="single" w:sz="18" w:space="0" w:color="auto"/>
              <w:right w:val="single" w:sz="18" w:space="0" w:color="auto"/>
            </w:tcBorders>
            <w:shd w:val="clear" w:color="auto" w:fill="auto"/>
            <w:vAlign w:val="bottom"/>
          </w:tcPr>
          <w:p w14:paraId="3740D779" w14:textId="77777777" w:rsidR="00A108DE" w:rsidRPr="00502CE3" w:rsidRDefault="00A108DE" w:rsidP="00277C00">
            <w:pPr>
              <w:spacing w:before="60" w:after="60" w:line="288" w:lineRule="auto"/>
              <w:jc w:val="center"/>
              <w:rPr>
                <w:rFonts w:ascii="Gill Sans MT" w:hAnsi="Gill Sans MT" w:cs="Gill Sans"/>
                <w:sz w:val="20"/>
                <w:szCs w:val="20"/>
              </w:rPr>
            </w:pPr>
            <w:r w:rsidRPr="00502CE3">
              <w:rPr>
                <w:rFonts w:ascii="Gill Sans MT" w:hAnsi="Gill Sans MT" w:cs="Gill Sans"/>
                <w:sz w:val="20"/>
                <w:szCs w:val="20"/>
              </w:rPr>
              <w:t>Video touch (movies of animals)</w:t>
            </w:r>
          </w:p>
        </w:tc>
        <w:tc>
          <w:tcPr>
            <w:tcW w:w="1276" w:type="dxa"/>
            <w:tcBorders>
              <w:left w:val="single" w:sz="18" w:space="0" w:color="auto"/>
              <w:bottom w:val="single" w:sz="18" w:space="0" w:color="auto"/>
              <w:right w:val="single" w:sz="18" w:space="0" w:color="auto"/>
            </w:tcBorders>
            <w:shd w:val="clear" w:color="auto" w:fill="auto"/>
            <w:vAlign w:val="center"/>
          </w:tcPr>
          <w:p w14:paraId="4D970650" w14:textId="77777777" w:rsidR="00A108DE" w:rsidRPr="00502CE3" w:rsidRDefault="00A108DE" w:rsidP="00277C00">
            <w:pPr>
              <w:spacing w:before="60" w:after="60" w:line="288" w:lineRule="auto"/>
              <w:jc w:val="center"/>
              <w:rPr>
                <w:rFonts w:ascii="Gill Sans MT" w:eastAsia="MS Mincho" w:hAnsi="Gill Sans MT" w:cs="Gill Sans"/>
                <w:color w:val="auto"/>
                <w:sz w:val="20"/>
                <w:szCs w:val="20"/>
              </w:rPr>
            </w:pPr>
            <w:r w:rsidRPr="00502CE3">
              <w:rPr>
                <w:rFonts w:ascii="Gill Sans MT" w:eastAsia="MS Mincho" w:hAnsi="Gill Sans MT" w:cs="Gill Sans"/>
                <w:color w:val="auto"/>
                <w:sz w:val="20"/>
                <w:szCs w:val="20"/>
              </w:rPr>
              <w:t>4+</w:t>
            </w:r>
          </w:p>
        </w:tc>
        <w:tc>
          <w:tcPr>
            <w:tcW w:w="3969" w:type="dxa"/>
            <w:tcBorders>
              <w:left w:val="single" w:sz="18" w:space="0" w:color="auto"/>
              <w:bottom w:val="single" w:sz="18" w:space="0" w:color="auto"/>
              <w:right w:val="single" w:sz="18" w:space="0" w:color="auto"/>
            </w:tcBorders>
            <w:shd w:val="clear" w:color="auto" w:fill="auto"/>
            <w:vAlign w:val="center"/>
          </w:tcPr>
          <w:p w14:paraId="35D9FE3C" w14:textId="77777777" w:rsidR="00A108DE" w:rsidRPr="007D6E3D" w:rsidRDefault="00A108DE" w:rsidP="00277C00">
            <w:pPr>
              <w:spacing w:before="60" w:after="60" w:line="288" w:lineRule="auto"/>
              <w:ind w:left="113"/>
              <w:rPr>
                <w:rFonts w:ascii="Gill Sans MT" w:eastAsia="MS Mincho" w:hAnsi="Gill Sans MT" w:cs="Gill Sans"/>
                <w:color w:val="auto"/>
                <w:szCs w:val="22"/>
              </w:rPr>
            </w:pPr>
            <w:r w:rsidRPr="007D6E3D">
              <w:rPr>
                <w:rFonts w:ascii="Gill Sans MT" w:eastAsia="MS Mincho" w:hAnsi="Gill Sans MT" w:cs="Gill Sans"/>
                <w:color w:val="auto"/>
                <w:szCs w:val="22"/>
              </w:rPr>
              <w:t>Skills-based</w:t>
            </w:r>
          </w:p>
        </w:tc>
        <w:tc>
          <w:tcPr>
            <w:tcW w:w="11765" w:type="dxa"/>
            <w:tcBorders>
              <w:left w:val="single" w:sz="18" w:space="0" w:color="auto"/>
              <w:bottom w:val="single" w:sz="18" w:space="0" w:color="auto"/>
              <w:right w:val="single" w:sz="18" w:space="0" w:color="auto"/>
            </w:tcBorders>
            <w:shd w:val="clear" w:color="auto" w:fill="auto"/>
            <w:vAlign w:val="center"/>
          </w:tcPr>
          <w:p w14:paraId="06FB0F1B" w14:textId="77777777" w:rsidR="00A108DE" w:rsidRPr="009D790C" w:rsidRDefault="00A108DE" w:rsidP="00277C00">
            <w:pPr>
              <w:spacing w:before="60" w:after="60" w:line="288" w:lineRule="auto"/>
              <w:ind w:left="113"/>
              <w:rPr>
                <w:rFonts w:ascii="Gill Sans MT" w:eastAsia="MS Mincho" w:hAnsi="Gill Sans MT" w:cs="Gill Sans"/>
                <w:color w:val="auto"/>
                <w:szCs w:val="22"/>
                <w:lang w:val="en-US"/>
              </w:rPr>
            </w:pPr>
            <w:r w:rsidRPr="007D6E3D">
              <w:rPr>
                <w:rFonts w:ascii="Gill Sans MT" w:hAnsi="Gill Sans MT" w:cs="Gill Sans"/>
                <w:szCs w:val="22"/>
              </w:rPr>
              <w:t>C</w:t>
            </w:r>
            <w:proofErr w:type="spellStart"/>
            <w:r w:rsidRPr="009D790C">
              <w:rPr>
                <w:rFonts w:ascii="Gill Sans MT" w:eastAsia="MS Mincho" w:hAnsi="Gill Sans MT" w:cs="Gill Sans"/>
                <w:color w:val="auto"/>
                <w:szCs w:val="22"/>
                <w:lang w:val="en-US"/>
              </w:rPr>
              <w:t>hildren</w:t>
            </w:r>
            <w:proofErr w:type="spellEnd"/>
            <w:r w:rsidRPr="009D790C">
              <w:rPr>
                <w:rFonts w:ascii="Gill Sans MT" w:eastAsia="MS Mincho" w:hAnsi="Gill Sans MT" w:cs="Gill Sans"/>
                <w:color w:val="auto"/>
                <w:szCs w:val="22"/>
                <w:lang w:val="en-US"/>
              </w:rPr>
              <w:t xml:space="preserve"> watch series of short videos of different animals</w:t>
            </w:r>
          </w:p>
        </w:tc>
      </w:tr>
    </w:tbl>
    <w:p w14:paraId="7020EA10" w14:textId="77777777" w:rsidR="00A108DE" w:rsidRPr="00A108DE" w:rsidRDefault="00A108DE" w:rsidP="00A108DE"/>
    <w:p w14:paraId="39C06073" w14:textId="77777777" w:rsidR="00A108DE" w:rsidRPr="00A108DE" w:rsidRDefault="00A108DE" w:rsidP="00A108DE">
      <w:pPr>
        <w:sectPr w:rsidR="00A108DE" w:rsidRPr="00A108DE" w:rsidSect="004E7B1E">
          <w:headerReference w:type="default" r:id="rId27"/>
          <w:pgSz w:w="23820" w:h="16840" w:orient="landscape" w:code="9"/>
          <w:pgMar w:top="794" w:right="2268" w:bottom="794" w:left="1701" w:header="510" w:footer="567" w:gutter="0"/>
          <w:cols w:space="708"/>
          <w:docGrid w:linePitch="360"/>
        </w:sectPr>
      </w:pPr>
    </w:p>
    <w:p w14:paraId="2440E057" w14:textId="77777777" w:rsidR="00A108DE" w:rsidRPr="00D80259" w:rsidRDefault="00C15A0D" w:rsidP="00D80259">
      <w:pPr>
        <w:pStyle w:val="Heading2"/>
      </w:pPr>
      <w:bookmarkStart w:id="74" w:name="_Toc478655855"/>
      <w:r w:rsidRPr="00D80259">
        <w:lastRenderedPageBreak/>
        <w:t>Appendix 2: 10 In-depth Reviews</w:t>
      </w:r>
      <w:bookmarkEnd w:id="74"/>
    </w:p>
    <w:p w14:paraId="67EB24CC" w14:textId="77777777" w:rsidR="00D42F02" w:rsidRDefault="00D42F02" w:rsidP="006C392E">
      <w:pPr>
        <w:numPr>
          <w:ilvl w:val="0"/>
          <w:numId w:val="17"/>
        </w:numPr>
      </w:pPr>
      <w:proofErr w:type="spellStart"/>
      <w:r>
        <w:t>Ansel</w:t>
      </w:r>
      <w:proofErr w:type="spellEnd"/>
      <w:r>
        <w:t xml:space="preserve"> and Clair’s Adventures in Africa</w:t>
      </w:r>
    </w:p>
    <w:p w14:paraId="42EF92FB" w14:textId="77777777" w:rsidR="00D42F02" w:rsidRDefault="00D42F02" w:rsidP="006C392E">
      <w:pPr>
        <w:numPr>
          <w:ilvl w:val="0"/>
          <w:numId w:val="17"/>
        </w:numPr>
      </w:pPr>
      <w:r>
        <w:t>Book Creator</w:t>
      </w:r>
    </w:p>
    <w:p w14:paraId="7BE67E19" w14:textId="77777777" w:rsidR="00D42F02" w:rsidRDefault="00D42F02" w:rsidP="006C392E">
      <w:pPr>
        <w:numPr>
          <w:ilvl w:val="0"/>
          <w:numId w:val="17"/>
        </w:numPr>
      </w:pPr>
      <w:r>
        <w:t>Bugs and Buttons</w:t>
      </w:r>
    </w:p>
    <w:p w14:paraId="548079E5" w14:textId="77777777" w:rsidR="00D42F02" w:rsidRDefault="00526C21" w:rsidP="006C392E">
      <w:pPr>
        <w:numPr>
          <w:ilvl w:val="0"/>
          <w:numId w:val="17"/>
        </w:numPr>
      </w:pPr>
      <w:proofErr w:type="spellStart"/>
      <w:r>
        <w:t>MadP</w:t>
      </w:r>
      <w:r w:rsidR="00D42F02">
        <w:t>ad</w:t>
      </w:r>
      <w:proofErr w:type="spellEnd"/>
    </w:p>
    <w:p w14:paraId="5FD126EC" w14:textId="77777777" w:rsidR="00D42F02" w:rsidRDefault="00D42F02" w:rsidP="006C392E">
      <w:pPr>
        <w:numPr>
          <w:ilvl w:val="0"/>
          <w:numId w:val="17"/>
        </w:numPr>
      </w:pPr>
      <w:r>
        <w:t>Play School Art Maker</w:t>
      </w:r>
    </w:p>
    <w:p w14:paraId="75CF18AD" w14:textId="77777777" w:rsidR="00D42F02" w:rsidRDefault="00D42F02" w:rsidP="006C392E">
      <w:pPr>
        <w:numPr>
          <w:ilvl w:val="0"/>
          <w:numId w:val="17"/>
        </w:numPr>
      </w:pPr>
      <w:r>
        <w:t>Sago Mini Robot Party</w:t>
      </w:r>
    </w:p>
    <w:p w14:paraId="24F2A919" w14:textId="77777777" w:rsidR="00D42F02" w:rsidRDefault="00D42F02" w:rsidP="006C392E">
      <w:pPr>
        <w:numPr>
          <w:ilvl w:val="0"/>
          <w:numId w:val="17"/>
        </w:numPr>
      </w:pPr>
      <w:r>
        <w:t>Sock Puppets</w:t>
      </w:r>
    </w:p>
    <w:p w14:paraId="0C4DEE7D" w14:textId="77777777" w:rsidR="00D42F02" w:rsidRDefault="00D42F02" w:rsidP="006C392E">
      <w:pPr>
        <w:numPr>
          <w:ilvl w:val="0"/>
          <w:numId w:val="17"/>
        </w:numPr>
      </w:pPr>
      <w:r>
        <w:t>Tally Tots Counting</w:t>
      </w:r>
    </w:p>
    <w:p w14:paraId="24C2F30D" w14:textId="77777777" w:rsidR="00D42F02" w:rsidRDefault="00D42F02" w:rsidP="006C392E">
      <w:pPr>
        <w:numPr>
          <w:ilvl w:val="0"/>
          <w:numId w:val="17"/>
        </w:numPr>
      </w:pPr>
      <w:r>
        <w:t>Teddy’s Day</w:t>
      </w:r>
    </w:p>
    <w:p w14:paraId="65F2F1B1" w14:textId="77777777" w:rsidR="005842ED" w:rsidRDefault="00D42F02" w:rsidP="006C392E">
      <w:pPr>
        <w:numPr>
          <w:ilvl w:val="0"/>
          <w:numId w:val="17"/>
        </w:numPr>
      </w:pPr>
      <w:proofErr w:type="spellStart"/>
      <w:r>
        <w:t>Thinkrolls</w:t>
      </w:r>
      <w:proofErr w:type="spellEnd"/>
      <w:r>
        <w:t xml:space="preserve"> 1</w:t>
      </w:r>
    </w:p>
    <w:p w14:paraId="1E6780F0" w14:textId="77777777" w:rsidR="00B5427A" w:rsidRDefault="00B5427A" w:rsidP="00904EFA">
      <w:pPr>
        <w:jc w:val="center"/>
        <w:sectPr w:rsidR="00B5427A" w:rsidSect="00A108DE">
          <w:headerReference w:type="default" r:id="rId28"/>
          <w:pgSz w:w="11900" w:h="16840" w:code="9"/>
          <w:pgMar w:top="2268" w:right="1134" w:bottom="1701" w:left="1361" w:header="680" w:footer="680" w:gutter="0"/>
          <w:cols w:space="708"/>
          <w:docGrid w:linePitch="360"/>
        </w:sectPr>
      </w:pPr>
    </w:p>
    <w:p w14:paraId="6CA30775" w14:textId="28248E78" w:rsidR="00E525E3" w:rsidRPr="00D80259" w:rsidRDefault="00D80259" w:rsidP="00D80259">
      <w:pPr>
        <w:pStyle w:val="Heading3"/>
      </w:pPr>
      <w:bookmarkStart w:id="75" w:name="_Toc478655856"/>
      <w:r w:rsidRPr="00D80259">
        <w:lastRenderedPageBreak/>
        <w:drawing>
          <wp:anchor distT="0" distB="0" distL="114300" distR="114300" simplePos="0" relativeHeight="251820032" behindDoc="0" locked="0" layoutInCell="1" allowOverlap="1" wp14:anchorId="35583C9D" wp14:editId="01A4CC8E">
            <wp:simplePos x="0" y="0"/>
            <wp:positionH relativeFrom="column">
              <wp:posOffset>28575</wp:posOffset>
            </wp:positionH>
            <wp:positionV relativeFrom="paragraph">
              <wp:posOffset>532130</wp:posOffset>
            </wp:positionV>
            <wp:extent cx="1724025" cy="1734820"/>
            <wp:effectExtent l="0" t="0" r="9525" b="0"/>
            <wp:wrapTopAndBottom/>
            <wp:docPr id="50" name="Picture 4" title="Ansel and Clair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4025" cy="173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0259">
        <w:t>STEM App Review 1</w:t>
      </w:r>
      <w:bookmarkEnd w:id="75"/>
    </w:p>
    <w:tbl>
      <w:tblPr>
        <w:tblStyle w:val="TableGrid"/>
        <w:tblW w:w="0" w:type="auto"/>
        <w:tblLook w:val="04A0" w:firstRow="1" w:lastRow="0" w:firstColumn="1" w:lastColumn="0" w:noHBand="0" w:noVBand="1"/>
        <w:tblCaption w:val="Stemp App review 1"/>
        <w:tblDescription w:val="Ansel and Clair’s Adventures in Africa"/>
      </w:tblPr>
      <w:tblGrid>
        <w:gridCol w:w="9621"/>
      </w:tblGrid>
      <w:tr w:rsidR="00D83A15" w:rsidRPr="00E525E3" w14:paraId="512CE3EE" w14:textId="77777777" w:rsidTr="004E5159">
        <w:trPr>
          <w:tblHeader/>
        </w:trPr>
        <w:tc>
          <w:tcPr>
            <w:tcW w:w="9621" w:type="dxa"/>
          </w:tcPr>
          <w:p w14:paraId="49C2CC85" w14:textId="4FADC2CC" w:rsidR="00D83A15" w:rsidRPr="00A817A5" w:rsidRDefault="00D83A15" w:rsidP="005C5F16">
            <w:pPr>
              <w:pStyle w:val="Heading4"/>
            </w:pPr>
            <w:proofErr w:type="spellStart"/>
            <w:r w:rsidRPr="005C5F16">
              <w:rPr>
                <w:sz w:val="32"/>
              </w:rPr>
              <w:t>Ansel</w:t>
            </w:r>
            <w:proofErr w:type="spellEnd"/>
            <w:r w:rsidRPr="005C5F16">
              <w:rPr>
                <w:sz w:val="32"/>
              </w:rPr>
              <w:t xml:space="preserve"> and Clair’s Adventures in Africa</w:t>
            </w:r>
          </w:p>
        </w:tc>
      </w:tr>
      <w:tr w:rsidR="00D83A15" w14:paraId="36694008" w14:textId="77777777" w:rsidTr="004E5159">
        <w:trPr>
          <w:tblHeader/>
        </w:trPr>
        <w:tc>
          <w:tcPr>
            <w:tcW w:w="9621" w:type="dxa"/>
            <w:shd w:val="clear" w:color="auto" w:fill="auto"/>
          </w:tcPr>
          <w:p w14:paraId="4D8C5B4F" w14:textId="1C97B87F" w:rsidR="00D83A15" w:rsidRPr="00E525E3" w:rsidRDefault="00D83A15" w:rsidP="00904EFA">
            <w:pPr>
              <w:pStyle w:val="ReviewNormal"/>
              <w:spacing w:before="60" w:after="60"/>
              <w:rPr>
                <w:b/>
                <w:szCs w:val="22"/>
              </w:rPr>
            </w:pPr>
            <w:r w:rsidRPr="00E525E3">
              <w:rPr>
                <w:rFonts w:ascii="Arial" w:hAnsi="Arial"/>
                <w:b/>
                <w:sz w:val="22"/>
                <w:szCs w:val="22"/>
              </w:rPr>
              <w:t>Summary:</w:t>
            </w:r>
          </w:p>
          <w:p w14:paraId="29121981" w14:textId="2E1AA25E" w:rsidR="00D83A15" w:rsidRPr="00B70FD4" w:rsidRDefault="00D83A15" w:rsidP="00904EFA">
            <w:pPr>
              <w:pStyle w:val="ReviewNormal"/>
              <w:spacing w:before="60" w:after="60"/>
              <w:rPr>
                <w:szCs w:val="22"/>
              </w:rPr>
            </w:pPr>
            <w:r w:rsidRPr="00904EFA">
              <w:rPr>
                <w:rFonts w:ascii="Arial" w:hAnsi="Arial"/>
                <w:sz w:val="22"/>
                <w:szCs w:val="22"/>
              </w:rPr>
              <w:t>An educational adventure game that teaches children about three geographic regions of Africa: the Nile, the Sahara Desert, and the Serengeti. Children are able to explore the different ecosystems of each area in any sequence that they choose. Each area has a number of animals to learn about, as well as other associated environmental features and cultural aspects.</w:t>
            </w:r>
            <w:r w:rsidR="007B6D9B">
              <w:rPr>
                <w:rFonts w:ascii="Arial" w:hAnsi="Arial"/>
                <w:sz w:val="22"/>
                <w:szCs w:val="22"/>
              </w:rPr>
              <w:t xml:space="preserve"> </w:t>
            </w:r>
            <w:r w:rsidRPr="00E525E3">
              <w:rPr>
                <w:rFonts w:ascii="Arial" w:hAnsi="Arial"/>
                <w:sz w:val="22"/>
                <w:szCs w:val="22"/>
              </w:rPr>
              <w:t>There are also games to play and missing spaceship parts to find and reassemble.</w:t>
            </w:r>
          </w:p>
        </w:tc>
      </w:tr>
      <w:tr w:rsidR="00D83A15" w14:paraId="0DE87530" w14:textId="77777777" w:rsidTr="004E5159">
        <w:trPr>
          <w:tblHeader/>
        </w:trPr>
        <w:tc>
          <w:tcPr>
            <w:tcW w:w="9621" w:type="dxa"/>
            <w:shd w:val="clear" w:color="auto" w:fill="auto"/>
          </w:tcPr>
          <w:p w14:paraId="20FC662C" w14:textId="038DAEF7" w:rsidR="00D83A15" w:rsidRPr="00904EFA" w:rsidRDefault="00D83A15" w:rsidP="00904EFA">
            <w:pPr>
              <w:pStyle w:val="ReviewNormal"/>
              <w:spacing w:before="60" w:after="60"/>
              <w:rPr>
                <w:rFonts w:ascii="Arial" w:hAnsi="Arial"/>
                <w:b/>
                <w:sz w:val="22"/>
                <w:szCs w:val="22"/>
              </w:rPr>
            </w:pPr>
            <w:r w:rsidRPr="00904EFA">
              <w:rPr>
                <w:rFonts w:ascii="Arial" w:hAnsi="Arial"/>
                <w:b/>
                <w:sz w:val="22"/>
                <w:szCs w:val="22"/>
              </w:rPr>
              <w:t xml:space="preserve">Age: </w:t>
            </w:r>
            <w:r w:rsidRPr="00904EFA">
              <w:rPr>
                <w:rFonts w:ascii="Arial" w:hAnsi="Arial"/>
                <w:sz w:val="22"/>
                <w:szCs w:val="22"/>
              </w:rPr>
              <w:t>5 years</w:t>
            </w:r>
          </w:p>
        </w:tc>
      </w:tr>
      <w:tr w:rsidR="00D83A15" w14:paraId="053B1891" w14:textId="77777777" w:rsidTr="004E5159">
        <w:trPr>
          <w:tblHeader/>
        </w:trPr>
        <w:tc>
          <w:tcPr>
            <w:tcW w:w="9621" w:type="dxa"/>
            <w:shd w:val="clear" w:color="auto" w:fill="auto"/>
          </w:tcPr>
          <w:p w14:paraId="2A2915EE" w14:textId="472A22A1" w:rsidR="00D83A15" w:rsidRPr="00904EFA" w:rsidRDefault="00D83A15" w:rsidP="00904EFA">
            <w:pPr>
              <w:pStyle w:val="ReviewNormal"/>
              <w:spacing w:before="60" w:after="60"/>
              <w:rPr>
                <w:rFonts w:ascii="Arial" w:hAnsi="Arial"/>
                <w:b/>
                <w:sz w:val="22"/>
                <w:szCs w:val="22"/>
              </w:rPr>
            </w:pPr>
            <w:r w:rsidRPr="00904EFA">
              <w:rPr>
                <w:rFonts w:ascii="Arial" w:hAnsi="Arial"/>
                <w:b/>
                <w:sz w:val="22"/>
                <w:szCs w:val="22"/>
              </w:rPr>
              <w:t xml:space="preserve">Price: </w:t>
            </w:r>
            <w:r w:rsidRPr="00904EFA">
              <w:rPr>
                <w:rFonts w:ascii="Arial" w:hAnsi="Arial"/>
                <w:sz w:val="22"/>
                <w:szCs w:val="22"/>
              </w:rPr>
              <w:t>$4.99</w:t>
            </w:r>
          </w:p>
        </w:tc>
      </w:tr>
      <w:tr w:rsidR="00D83A15" w14:paraId="52F0B8D5" w14:textId="77777777" w:rsidTr="004E5159">
        <w:trPr>
          <w:tblHeader/>
        </w:trPr>
        <w:tc>
          <w:tcPr>
            <w:tcW w:w="9621" w:type="dxa"/>
            <w:shd w:val="clear" w:color="auto" w:fill="auto"/>
          </w:tcPr>
          <w:p w14:paraId="4F42DBA2" w14:textId="77EF9B31" w:rsidR="00D83A15" w:rsidRPr="00904EFA" w:rsidRDefault="00D83A15" w:rsidP="00904EFA">
            <w:pPr>
              <w:pStyle w:val="ReviewNormal"/>
              <w:spacing w:before="60" w:after="60"/>
              <w:rPr>
                <w:rFonts w:ascii="Arial" w:hAnsi="Arial"/>
                <w:b/>
                <w:sz w:val="22"/>
                <w:szCs w:val="22"/>
              </w:rPr>
            </w:pPr>
            <w:r w:rsidRPr="00904EFA">
              <w:rPr>
                <w:rFonts w:ascii="Arial" w:hAnsi="Arial"/>
                <w:b/>
                <w:sz w:val="22"/>
                <w:szCs w:val="22"/>
              </w:rPr>
              <w:t xml:space="preserve">Source: </w:t>
            </w:r>
            <w:r w:rsidRPr="00904EFA">
              <w:rPr>
                <w:rFonts w:ascii="Arial" w:hAnsi="Arial"/>
                <w:sz w:val="22"/>
                <w:szCs w:val="22"/>
              </w:rPr>
              <w:t>Fingerprint</w:t>
            </w:r>
          </w:p>
        </w:tc>
      </w:tr>
      <w:tr w:rsidR="00D83A15" w14:paraId="3CCD7817" w14:textId="77777777" w:rsidTr="00D80259">
        <w:trPr>
          <w:trHeight w:val="4155"/>
          <w:tblHeader/>
        </w:trPr>
        <w:tc>
          <w:tcPr>
            <w:tcW w:w="9621" w:type="dxa"/>
            <w:shd w:val="clear" w:color="auto" w:fill="auto"/>
          </w:tcPr>
          <w:p w14:paraId="3184E458" w14:textId="6A7ADE3D" w:rsidR="00D83A15" w:rsidRPr="00904EFA" w:rsidRDefault="00D83A15" w:rsidP="00904EFA">
            <w:pPr>
              <w:pStyle w:val="ReviewNormal"/>
              <w:spacing w:before="60" w:after="60"/>
              <w:rPr>
                <w:rFonts w:ascii="Arial" w:hAnsi="Arial"/>
                <w:b/>
                <w:sz w:val="22"/>
                <w:szCs w:val="22"/>
              </w:rPr>
            </w:pPr>
            <w:r w:rsidRPr="00904EFA">
              <w:rPr>
                <w:rFonts w:ascii="Arial" w:hAnsi="Arial"/>
                <w:b/>
                <w:sz w:val="22"/>
                <w:szCs w:val="22"/>
              </w:rPr>
              <w:t>About the App:</w:t>
            </w:r>
          </w:p>
          <w:p w14:paraId="31A98FDB" w14:textId="22840412" w:rsidR="00D83A15" w:rsidRPr="00C97F6E" w:rsidRDefault="00D83A15" w:rsidP="00904EFA">
            <w:pPr>
              <w:pStyle w:val="ReviewNormal"/>
              <w:spacing w:before="60" w:after="60"/>
              <w:rPr>
                <w:rFonts w:ascii="Arial" w:hAnsi="Arial"/>
                <w:sz w:val="22"/>
                <w:szCs w:val="22"/>
              </w:rPr>
            </w:pPr>
            <w:r w:rsidRPr="00904EFA">
              <w:rPr>
                <w:rFonts w:ascii="Arial" w:hAnsi="Arial"/>
                <w:sz w:val="22"/>
                <w:szCs w:val="22"/>
              </w:rPr>
              <w:t xml:space="preserve">The narrative that accompanies the game centres on two characters. </w:t>
            </w:r>
            <w:proofErr w:type="spellStart"/>
            <w:r w:rsidRPr="00904EFA">
              <w:rPr>
                <w:rFonts w:ascii="Arial" w:hAnsi="Arial"/>
                <w:sz w:val="22"/>
                <w:szCs w:val="22"/>
              </w:rPr>
              <w:t>Ansel</w:t>
            </w:r>
            <w:proofErr w:type="spellEnd"/>
            <w:r w:rsidRPr="00904EFA">
              <w:rPr>
                <w:rFonts w:ascii="Arial" w:hAnsi="Arial"/>
                <w:sz w:val="22"/>
                <w:szCs w:val="22"/>
              </w:rPr>
              <w:t xml:space="preserve"> is a travel photographer from the planet </w:t>
            </w:r>
            <w:proofErr w:type="spellStart"/>
            <w:r w:rsidRPr="00904EFA">
              <w:rPr>
                <w:rFonts w:ascii="Arial" w:hAnsi="Arial"/>
                <w:sz w:val="22"/>
                <w:szCs w:val="22"/>
              </w:rPr>
              <w:t>Vertusia</w:t>
            </w:r>
            <w:proofErr w:type="spellEnd"/>
            <w:r w:rsidRPr="00904EFA">
              <w:rPr>
                <w:rFonts w:ascii="Arial" w:hAnsi="Arial"/>
                <w:sz w:val="22"/>
                <w:szCs w:val="22"/>
              </w:rPr>
              <w:t xml:space="preserve"> and Clair is a </w:t>
            </w:r>
            <w:proofErr w:type="spellStart"/>
            <w:r w:rsidRPr="00904EFA">
              <w:rPr>
                <w:rFonts w:ascii="Arial" w:hAnsi="Arial"/>
                <w:sz w:val="22"/>
                <w:szCs w:val="22"/>
              </w:rPr>
              <w:t>vertoid</w:t>
            </w:r>
            <w:proofErr w:type="spellEnd"/>
            <w:r w:rsidRPr="00904EFA">
              <w:rPr>
                <w:rFonts w:ascii="Arial" w:hAnsi="Arial"/>
                <w:sz w:val="22"/>
                <w:szCs w:val="22"/>
              </w:rPr>
              <w:t xml:space="preserve"> (a </w:t>
            </w:r>
            <w:proofErr w:type="spellStart"/>
            <w:r w:rsidRPr="00904EFA">
              <w:rPr>
                <w:rFonts w:ascii="Arial" w:hAnsi="Arial"/>
                <w:sz w:val="22"/>
                <w:szCs w:val="22"/>
              </w:rPr>
              <w:t>vertusian</w:t>
            </w:r>
            <w:proofErr w:type="spellEnd"/>
            <w:r w:rsidRPr="00904EFA">
              <w:rPr>
                <w:rFonts w:ascii="Arial" w:hAnsi="Arial"/>
                <w:sz w:val="22"/>
                <w:szCs w:val="22"/>
              </w:rPr>
              <w:t xml:space="preserve"> robot).</w:t>
            </w:r>
            <w:r w:rsidR="007B6D9B">
              <w:rPr>
                <w:rFonts w:ascii="Arial" w:hAnsi="Arial"/>
                <w:sz w:val="22"/>
                <w:szCs w:val="22"/>
              </w:rPr>
              <w:t xml:space="preserve"> </w:t>
            </w:r>
            <w:r w:rsidRPr="00904EFA">
              <w:rPr>
                <w:rFonts w:ascii="Arial" w:hAnsi="Arial"/>
                <w:sz w:val="22"/>
                <w:szCs w:val="22"/>
              </w:rPr>
              <w:t xml:space="preserve">They are visiting Earth to learn about Africa so they can teach their fellow </w:t>
            </w:r>
            <w:proofErr w:type="spellStart"/>
            <w:r w:rsidRPr="00904EFA">
              <w:rPr>
                <w:rFonts w:ascii="Arial" w:hAnsi="Arial"/>
                <w:sz w:val="22"/>
                <w:szCs w:val="22"/>
              </w:rPr>
              <w:t>Vertusians</w:t>
            </w:r>
            <w:proofErr w:type="spellEnd"/>
            <w:r w:rsidRPr="00904EFA">
              <w:rPr>
                <w:rFonts w:ascii="Arial" w:hAnsi="Arial"/>
                <w:sz w:val="22"/>
                <w:szCs w:val="22"/>
              </w:rPr>
              <w:t xml:space="preserve"> when they return to their planet. </w:t>
            </w:r>
            <w:proofErr w:type="spellStart"/>
            <w:r w:rsidRPr="00904EFA">
              <w:rPr>
                <w:rFonts w:ascii="Arial" w:hAnsi="Arial"/>
                <w:sz w:val="22"/>
                <w:szCs w:val="22"/>
              </w:rPr>
              <w:t>Ansel</w:t>
            </w:r>
            <w:proofErr w:type="spellEnd"/>
            <w:r w:rsidRPr="00904EFA">
              <w:rPr>
                <w:rFonts w:ascii="Arial" w:hAnsi="Arial"/>
                <w:sz w:val="22"/>
                <w:szCs w:val="22"/>
              </w:rPr>
              <w:t xml:space="preserve"> is a very curious being and while he sometimes gets into difficulty his curiosity leads him to pose many questions about the animals and other features. Clair’s role is to provide the answers.</w:t>
            </w:r>
            <w:r w:rsidR="007B6D9B">
              <w:rPr>
                <w:rFonts w:ascii="Arial" w:hAnsi="Arial"/>
                <w:sz w:val="22"/>
                <w:szCs w:val="22"/>
              </w:rPr>
              <w:t xml:space="preserve"> </w:t>
            </w:r>
            <w:r w:rsidRPr="00904EFA">
              <w:rPr>
                <w:rFonts w:ascii="Arial" w:hAnsi="Arial"/>
                <w:sz w:val="22"/>
                <w:szCs w:val="22"/>
              </w:rPr>
              <w:t>Each feature in the various locations is marked with an arrow that can be ‘clicked’ if you want to engage with them.</w:t>
            </w:r>
            <w:r w:rsidR="007B6D9B">
              <w:rPr>
                <w:rFonts w:ascii="Arial" w:hAnsi="Arial"/>
                <w:sz w:val="22"/>
                <w:szCs w:val="22"/>
              </w:rPr>
              <w:t xml:space="preserve"> </w:t>
            </w:r>
            <w:r w:rsidRPr="00904EFA">
              <w:rPr>
                <w:rFonts w:ascii="Arial" w:hAnsi="Arial"/>
                <w:sz w:val="22"/>
                <w:szCs w:val="22"/>
              </w:rPr>
              <w:t>Once you have discovered things about the animals and places their arrow markers change to green check</w:t>
            </w:r>
            <w:r w:rsidR="003F704A" w:rsidRPr="00A817A5">
              <w:rPr>
                <w:rFonts w:ascii="Arial" w:hAnsi="Arial"/>
                <w:sz w:val="22"/>
                <w:szCs w:val="22"/>
              </w:rPr>
              <w:t>marks.</w:t>
            </w:r>
          </w:p>
          <w:p w14:paraId="1A1577A3" w14:textId="77777777" w:rsidR="003F704A" w:rsidRPr="00904EFA" w:rsidRDefault="003F704A" w:rsidP="00904EFA">
            <w:pPr>
              <w:pStyle w:val="ReviewNormal"/>
              <w:spacing w:before="60" w:after="60"/>
              <w:rPr>
                <w:rFonts w:ascii="Arial" w:hAnsi="Arial"/>
                <w:sz w:val="22"/>
                <w:szCs w:val="22"/>
              </w:rPr>
            </w:pPr>
          </w:p>
          <w:p w14:paraId="2B642ADF" w14:textId="6B87AE6C" w:rsidR="00E525E3" w:rsidRPr="00904EFA" w:rsidRDefault="00D83A15" w:rsidP="00904EFA">
            <w:pPr>
              <w:pStyle w:val="ReviewNormal"/>
              <w:spacing w:before="60" w:after="60"/>
              <w:rPr>
                <w:rFonts w:ascii="Arial" w:hAnsi="Arial"/>
                <w:iCs/>
                <w:sz w:val="22"/>
                <w:szCs w:val="22"/>
              </w:rPr>
            </w:pPr>
            <w:proofErr w:type="spellStart"/>
            <w:r w:rsidRPr="00904EFA">
              <w:rPr>
                <w:rFonts w:ascii="Arial" w:hAnsi="Arial"/>
                <w:sz w:val="22"/>
                <w:szCs w:val="22"/>
              </w:rPr>
              <w:t>Ansel</w:t>
            </w:r>
            <w:proofErr w:type="spellEnd"/>
            <w:r w:rsidRPr="00904EFA">
              <w:rPr>
                <w:rFonts w:ascii="Arial" w:hAnsi="Arial"/>
                <w:sz w:val="22"/>
                <w:szCs w:val="22"/>
              </w:rPr>
              <w:t xml:space="preserve"> also invites players to ‘drag’ the camera over items to take a picture and collect the items in a travel log.</w:t>
            </w:r>
            <w:r w:rsidR="007B6D9B">
              <w:rPr>
                <w:rFonts w:ascii="Arial" w:hAnsi="Arial"/>
                <w:sz w:val="22"/>
                <w:szCs w:val="22"/>
              </w:rPr>
              <w:t xml:space="preserve"> </w:t>
            </w:r>
            <w:r w:rsidRPr="00904EFA">
              <w:rPr>
                <w:rFonts w:ascii="Arial" w:hAnsi="Arial"/>
                <w:sz w:val="22"/>
                <w:szCs w:val="22"/>
              </w:rPr>
              <w:t xml:space="preserve">Later these photos can be sorted and arranged as a journal. Additional information for some items is possible by tap a light bulb next to them. As each area is explored, the players help </w:t>
            </w:r>
            <w:proofErr w:type="spellStart"/>
            <w:r w:rsidRPr="00904EFA">
              <w:rPr>
                <w:rFonts w:ascii="Arial" w:hAnsi="Arial"/>
                <w:sz w:val="22"/>
                <w:szCs w:val="22"/>
              </w:rPr>
              <w:t>Ansel</w:t>
            </w:r>
            <w:proofErr w:type="spellEnd"/>
            <w:r w:rsidRPr="00904EFA">
              <w:rPr>
                <w:rFonts w:ascii="Arial" w:hAnsi="Arial"/>
                <w:sz w:val="22"/>
                <w:szCs w:val="22"/>
              </w:rPr>
              <w:t xml:space="preserve"> and Clair gather lost spaceship parts that were scatt</w:t>
            </w:r>
            <w:r w:rsidR="003F704A" w:rsidRPr="00A817A5">
              <w:rPr>
                <w:rFonts w:ascii="Arial" w:hAnsi="Arial"/>
                <w:sz w:val="22"/>
                <w:szCs w:val="22"/>
              </w:rPr>
              <w:t>ered over the land on arrival.</w:t>
            </w:r>
          </w:p>
        </w:tc>
      </w:tr>
      <w:tr w:rsidR="00D80259" w14:paraId="524B50BF" w14:textId="77777777" w:rsidTr="00DF467D">
        <w:trPr>
          <w:trHeight w:val="11349"/>
          <w:tblHeader/>
        </w:trPr>
        <w:tc>
          <w:tcPr>
            <w:tcW w:w="9621" w:type="dxa"/>
            <w:shd w:val="clear" w:color="auto" w:fill="auto"/>
          </w:tcPr>
          <w:p w14:paraId="2BBA3109" w14:textId="77777777" w:rsidR="00D80259" w:rsidRDefault="00D80259" w:rsidP="00904EFA">
            <w:pPr>
              <w:pStyle w:val="ReviewNormal"/>
              <w:spacing w:before="60" w:after="60"/>
              <w:rPr>
                <w:rFonts w:ascii="Arial" w:hAnsi="Arial"/>
                <w:iCs/>
                <w:sz w:val="22"/>
                <w:szCs w:val="22"/>
              </w:rPr>
            </w:pPr>
            <w:r w:rsidRPr="00904EFA">
              <w:rPr>
                <w:rFonts w:ascii="Arial" w:hAnsi="Arial"/>
                <w:iCs/>
                <w:sz w:val="22"/>
                <w:szCs w:val="22"/>
              </w:rPr>
              <w:lastRenderedPageBreak/>
              <w:t xml:space="preserve">The App stimulates young children to want to find out about and learn about the animals and cultures of Africa. </w:t>
            </w:r>
            <w:proofErr w:type="spellStart"/>
            <w:r w:rsidRPr="00904EFA">
              <w:rPr>
                <w:rFonts w:ascii="Arial" w:hAnsi="Arial"/>
                <w:iCs/>
                <w:sz w:val="22"/>
                <w:szCs w:val="22"/>
              </w:rPr>
              <w:t>Ansel</w:t>
            </w:r>
            <w:proofErr w:type="spellEnd"/>
            <w:r w:rsidRPr="00904EFA">
              <w:rPr>
                <w:rFonts w:ascii="Arial" w:hAnsi="Arial"/>
                <w:iCs/>
                <w:sz w:val="22"/>
                <w:szCs w:val="22"/>
              </w:rPr>
              <w:t xml:space="preserve"> and Clair consider the dangers of being in close proximity to wild animals and can interact with scenes, by for example, turning day into night in the Sahara Desert or changing the rainy season into the dry season in the Serengeti. This is then followed up by changes in the App as some of the animals or items vary the information depending on the conditions (e.g. day or night, or wet v dry season)</w:t>
            </w:r>
            <w:r>
              <w:rPr>
                <w:rFonts w:ascii="Arial" w:hAnsi="Arial"/>
                <w:iCs/>
                <w:sz w:val="22"/>
                <w:szCs w:val="22"/>
              </w:rPr>
              <w:t>.</w:t>
            </w:r>
          </w:p>
          <w:p w14:paraId="431BBD63" w14:textId="1A3D4EFE" w:rsidR="00D80259" w:rsidRPr="00904EFA" w:rsidRDefault="00D80259" w:rsidP="00904EFA">
            <w:pPr>
              <w:pStyle w:val="ReviewNormal"/>
              <w:spacing w:before="60" w:after="60"/>
              <w:rPr>
                <w:rFonts w:ascii="Arial" w:hAnsi="Arial"/>
                <w:b/>
                <w:sz w:val="22"/>
                <w:szCs w:val="22"/>
              </w:rPr>
            </w:pPr>
          </w:p>
          <w:p w14:paraId="20F7ED61" w14:textId="77777777" w:rsidR="00D80259" w:rsidRPr="00904EFA" w:rsidRDefault="00D80259" w:rsidP="00904EFA">
            <w:pPr>
              <w:pStyle w:val="ReviewNormal"/>
              <w:spacing w:before="60" w:after="60"/>
              <w:rPr>
                <w:rFonts w:ascii="Arial" w:hAnsi="Arial"/>
                <w:iCs/>
                <w:sz w:val="22"/>
                <w:szCs w:val="22"/>
              </w:rPr>
            </w:pPr>
            <w:r w:rsidRPr="00904EFA">
              <w:rPr>
                <w:rFonts w:ascii="Arial" w:hAnsi="Arial"/>
                <w:iCs/>
                <w:sz w:val="22"/>
                <w:szCs w:val="22"/>
              </w:rPr>
              <w:t xml:space="preserve">The design of this App is very effective and engages the players. The sound effects add ambiance to the scenes. </w:t>
            </w:r>
            <w:proofErr w:type="spellStart"/>
            <w:r w:rsidRPr="00904EFA">
              <w:rPr>
                <w:rFonts w:ascii="Arial" w:hAnsi="Arial"/>
                <w:iCs/>
                <w:sz w:val="22"/>
                <w:szCs w:val="22"/>
              </w:rPr>
              <w:t>Ansel</w:t>
            </w:r>
            <w:proofErr w:type="spellEnd"/>
            <w:r w:rsidRPr="00904EFA">
              <w:rPr>
                <w:rFonts w:ascii="Arial" w:hAnsi="Arial"/>
                <w:iCs/>
                <w:sz w:val="22"/>
                <w:szCs w:val="22"/>
              </w:rPr>
              <w:t xml:space="preserve"> and Clair are drawn in a different art style, so it's apparent that their alien presence doesn't belong. The games and activities are both fun and entirely appropriate for the age of kids likely to play this app, and they fit into the African theme. All the animals that live in each ecosystem are shown together, even though in real life they would not coexist so peacefully.</w:t>
            </w:r>
          </w:p>
          <w:p w14:paraId="2A2B182D" w14:textId="625A642C" w:rsidR="00D80259" w:rsidRPr="00904EFA" w:rsidRDefault="00D80259" w:rsidP="00904EFA">
            <w:pPr>
              <w:pStyle w:val="ReviewNormal"/>
              <w:spacing w:before="60" w:after="60"/>
              <w:rPr>
                <w:rFonts w:ascii="Arial" w:hAnsi="Arial"/>
                <w:b/>
                <w:sz w:val="22"/>
                <w:szCs w:val="22"/>
              </w:rPr>
            </w:pPr>
            <w:r w:rsidRPr="00904EFA">
              <w:rPr>
                <w:rFonts w:ascii="Arial" w:hAnsi="Arial"/>
                <w:noProof/>
                <w:lang w:eastAsia="en-AU"/>
              </w:rPr>
              <w:drawing>
                <wp:anchor distT="0" distB="0" distL="114300" distR="114300" simplePos="0" relativeHeight="251964416" behindDoc="0" locked="0" layoutInCell="1" allowOverlap="1" wp14:anchorId="40C1E631" wp14:editId="69A8C974">
                  <wp:simplePos x="0" y="0"/>
                  <wp:positionH relativeFrom="column">
                    <wp:posOffset>-12700</wp:posOffset>
                  </wp:positionH>
                  <wp:positionV relativeFrom="paragraph">
                    <wp:posOffset>3313430</wp:posOffset>
                  </wp:positionV>
                  <wp:extent cx="1976755" cy="1482725"/>
                  <wp:effectExtent l="0" t="0" r="4445" b="3175"/>
                  <wp:wrapTopAndBottom/>
                  <wp:docPr id="59" name="Picture 463"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6755"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63392" behindDoc="0" locked="0" layoutInCell="1" allowOverlap="1" wp14:anchorId="0B455750" wp14:editId="7E334850">
                  <wp:simplePos x="0" y="0"/>
                  <wp:positionH relativeFrom="column">
                    <wp:posOffset>0</wp:posOffset>
                  </wp:positionH>
                  <wp:positionV relativeFrom="paragraph">
                    <wp:posOffset>1713230</wp:posOffset>
                  </wp:positionV>
                  <wp:extent cx="1981835" cy="1486535"/>
                  <wp:effectExtent l="0" t="0" r="0" b="0"/>
                  <wp:wrapTopAndBottom/>
                  <wp:docPr id="60" name="Picture 462"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81835"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62368" behindDoc="0" locked="0" layoutInCell="1" allowOverlap="1" wp14:anchorId="106A245E" wp14:editId="5301F500">
                  <wp:simplePos x="0" y="0"/>
                  <wp:positionH relativeFrom="column">
                    <wp:posOffset>0</wp:posOffset>
                  </wp:positionH>
                  <wp:positionV relativeFrom="paragraph">
                    <wp:posOffset>104775</wp:posOffset>
                  </wp:positionV>
                  <wp:extent cx="1991995" cy="1494155"/>
                  <wp:effectExtent l="0" t="0" r="8255" b="0"/>
                  <wp:wrapTopAndBottom/>
                  <wp:docPr id="62" name="Picture 1"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91995" cy="1494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0259" w14:paraId="3C9B63E3" w14:textId="77777777" w:rsidTr="00DF467D">
        <w:trPr>
          <w:trHeight w:val="5050"/>
          <w:tblHeader/>
        </w:trPr>
        <w:tc>
          <w:tcPr>
            <w:tcW w:w="9621" w:type="dxa"/>
            <w:shd w:val="clear" w:color="auto" w:fill="auto"/>
          </w:tcPr>
          <w:p w14:paraId="3053BDC7" w14:textId="17A44B9E" w:rsidR="00D80259" w:rsidRPr="00904EFA" w:rsidRDefault="00D80259" w:rsidP="00904EFA">
            <w:pPr>
              <w:pStyle w:val="ReviewNormal"/>
              <w:spacing w:before="60" w:after="60"/>
              <w:rPr>
                <w:rFonts w:ascii="Arial" w:hAnsi="Arial"/>
                <w:b/>
                <w:sz w:val="22"/>
                <w:szCs w:val="22"/>
              </w:rPr>
            </w:pPr>
            <w:r w:rsidRPr="00904EFA">
              <w:rPr>
                <w:rFonts w:ascii="Arial" w:hAnsi="Arial"/>
                <w:b/>
                <w:sz w:val="22"/>
                <w:szCs w:val="22"/>
              </w:rPr>
              <w:lastRenderedPageBreak/>
              <w:t>Activities:</w:t>
            </w:r>
          </w:p>
          <w:p w14:paraId="6B5A8B60" w14:textId="77777777" w:rsidR="00D80259" w:rsidRDefault="00D80259" w:rsidP="004E5159">
            <w:pPr>
              <w:pStyle w:val="ReviewNormal"/>
              <w:spacing w:before="60" w:after="60"/>
              <w:rPr>
                <w:rFonts w:ascii="Arial" w:hAnsi="Arial"/>
              </w:rPr>
            </w:pPr>
            <w:r w:rsidRPr="00904EFA">
              <w:rPr>
                <w:rFonts w:ascii="Arial" w:hAnsi="Arial"/>
              </w:rPr>
              <w:t>The adventure begins by locating the continent of Africa on a world globe (with the support of an arrow if you take too long!). Once there you can select from the various places that have both graphics and words to inform you what they are called and what you might expect to see there.</w:t>
            </w:r>
            <w:r>
              <w:rPr>
                <w:rFonts w:ascii="Arial" w:hAnsi="Arial"/>
              </w:rPr>
              <w:t xml:space="preserve"> </w:t>
            </w:r>
            <w:r w:rsidRPr="00904EFA">
              <w:rPr>
                <w:rFonts w:ascii="Arial" w:hAnsi="Arial"/>
              </w:rPr>
              <w:t>If, for example, you choose the Nile Delta you arrive to a new screen and Clair tells you where you have landed and that there are missing parts of the spaceship to find. The children are then free to explore in any sequence that they choose and will randomly find space parts.</w:t>
            </w:r>
          </w:p>
          <w:p w14:paraId="4821B586" w14:textId="77777777" w:rsidR="00D80259" w:rsidRPr="00904EFA" w:rsidRDefault="00D80259" w:rsidP="004E5159">
            <w:pPr>
              <w:pStyle w:val="ReviewNormal"/>
              <w:spacing w:before="60" w:after="60"/>
              <w:rPr>
                <w:rFonts w:ascii="Arial" w:hAnsi="Arial"/>
              </w:rPr>
            </w:pPr>
          </w:p>
          <w:p w14:paraId="3A8C8A1E" w14:textId="0BA1D678" w:rsidR="00D80259" w:rsidRPr="00904EFA" w:rsidRDefault="00D80259" w:rsidP="00904EFA">
            <w:pPr>
              <w:pStyle w:val="ReviewNormal"/>
              <w:spacing w:before="60" w:after="60"/>
              <w:rPr>
                <w:rFonts w:ascii="Arial" w:hAnsi="Arial"/>
              </w:rPr>
            </w:pPr>
            <w:r w:rsidRPr="00904EFA">
              <w:rPr>
                <w:rFonts w:ascii="Arial" w:hAnsi="Arial"/>
              </w:rPr>
              <w:t xml:space="preserve">The exploration is a conversation between </w:t>
            </w:r>
            <w:proofErr w:type="spellStart"/>
            <w:r w:rsidRPr="00904EFA">
              <w:rPr>
                <w:rFonts w:ascii="Arial" w:hAnsi="Arial"/>
              </w:rPr>
              <w:t>Ansel</w:t>
            </w:r>
            <w:proofErr w:type="spellEnd"/>
            <w:r w:rsidRPr="00904EFA">
              <w:rPr>
                <w:rFonts w:ascii="Arial" w:hAnsi="Arial"/>
              </w:rPr>
              <w:t xml:space="preserve"> and Clair and their interaction is well captured in a relationship of excitement and curiosity with </w:t>
            </w:r>
            <w:proofErr w:type="spellStart"/>
            <w:r w:rsidRPr="00904EFA">
              <w:rPr>
                <w:rFonts w:ascii="Arial" w:hAnsi="Arial"/>
              </w:rPr>
              <w:t>Ansel</w:t>
            </w:r>
            <w:proofErr w:type="spellEnd"/>
            <w:r w:rsidRPr="00904EFA">
              <w:rPr>
                <w:rFonts w:ascii="Arial" w:hAnsi="Arial"/>
              </w:rPr>
              <w:t xml:space="preserve"> asking interesting questions and Clair responding with detailed information.</w:t>
            </w:r>
            <w:r>
              <w:rPr>
                <w:rFonts w:ascii="Arial" w:hAnsi="Arial"/>
              </w:rPr>
              <w:t xml:space="preserve"> </w:t>
            </w:r>
            <w:r w:rsidRPr="00904EFA">
              <w:rPr>
                <w:rFonts w:ascii="Arial" w:hAnsi="Arial"/>
              </w:rPr>
              <w:t xml:space="preserve">For example, when they tell us about the frogs in the Nile they explain how fascinating they are and provide details of their life cycle that the player can participate in by placing the pictures in the correct sequence in the life cycle. </w:t>
            </w:r>
            <w:proofErr w:type="spellStart"/>
            <w:r w:rsidRPr="00904EFA">
              <w:rPr>
                <w:rFonts w:ascii="Arial" w:hAnsi="Arial"/>
              </w:rPr>
              <w:t>Ansel</w:t>
            </w:r>
            <w:proofErr w:type="spellEnd"/>
            <w:r w:rsidRPr="00904EFA">
              <w:rPr>
                <w:rFonts w:ascii="Arial" w:hAnsi="Arial"/>
              </w:rPr>
              <w:t xml:space="preserve"> asks questions about Clair’s information. He queries what metamorphosis means and she explains the life cycle and he further asks how they breathe in water without their gills. The additional information provided by the ‘light bulb’ icon is clearly presented and explained and also provides more questions that could lead to further</w:t>
            </w:r>
            <w:r w:rsidRPr="00904EFA">
              <w:rPr>
                <w:rFonts w:ascii="Arial" w:hAnsi="Arial"/>
                <w:i/>
              </w:rPr>
              <w:t xml:space="preserve"> off</w:t>
            </w:r>
            <w:r w:rsidRPr="00904EFA">
              <w:rPr>
                <w:rFonts w:ascii="Arial" w:hAnsi="Arial"/>
              </w:rPr>
              <w:t xml:space="preserve"> App investigations.</w:t>
            </w:r>
          </w:p>
        </w:tc>
      </w:tr>
      <w:tr w:rsidR="00E525E3" w14:paraId="4369A4F3" w14:textId="77777777" w:rsidTr="004E5159">
        <w:trPr>
          <w:tblHeader/>
        </w:trPr>
        <w:tc>
          <w:tcPr>
            <w:tcW w:w="9621" w:type="dxa"/>
            <w:shd w:val="clear" w:color="auto" w:fill="auto"/>
          </w:tcPr>
          <w:p w14:paraId="15D3A5E7" w14:textId="73905400" w:rsidR="00E525E3" w:rsidRPr="00904EFA" w:rsidRDefault="00E525E3" w:rsidP="00904EFA">
            <w:pPr>
              <w:pStyle w:val="ReviewNormal"/>
              <w:spacing w:before="60" w:after="60"/>
              <w:rPr>
                <w:rFonts w:ascii="Arial" w:hAnsi="Arial"/>
                <w:b/>
                <w:sz w:val="22"/>
                <w:szCs w:val="22"/>
              </w:rPr>
            </w:pPr>
            <w:r w:rsidRPr="00904EFA">
              <w:rPr>
                <w:rFonts w:ascii="Arial" w:hAnsi="Arial"/>
                <w:b/>
                <w:sz w:val="22"/>
                <w:szCs w:val="22"/>
              </w:rPr>
              <w:t>STEM Learning Links:</w:t>
            </w:r>
          </w:p>
          <w:p w14:paraId="34241C56" w14:textId="5D1185A3" w:rsidR="003F704A" w:rsidRPr="00904EFA" w:rsidRDefault="00E525E3" w:rsidP="00904EFA">
            <w:pPr>
              <w:pStyle w:val="ReviewNormal"/>
              <w:spacing w:before="60" w:after="60"/>
              <w:rPr>
                <w:rFonts w:ascii="Arial" w:hAnsi="Arial"/>
              </w:rPr>
            </w:pPr>
            <w:r w:rsidRPr="00904EFA">
              <w:rPr>
                <w:rFonts w:ascii="Arial" w:hAnsi="Arial"/>
                <w:u w:val="single"/>
              </w:rPr>
              <w:t>Concepts</w:t>
            </w:r>
            <w:r w:rsidRPr="00904EFA">
              <w:rPr>
                <w:rFonts w:ascii="Arial" w:hAnsi="Arial"/>
              </w:rPr>
              <w:t xml:space="preserve"> - The topic of the ecosystems of Africa (as well of those at home) are relevant to a variety of scientific topics that include geography and a study of living things.</w:t>
            </w:r>
          </w:p>
          <w:p w14:paraId="03648C5E" w14:textId="482CEF19" w:rsidR="00E525E3" w:rsidRPr="00904EFA" w:rsidRDefault="00E525E3" w:rsidP="00904EFA">
            <w:pPr>
              <w:pStyle w:val="ReviewNormal"/>
              <w:spacing w:before="60" w:after="60"/>
              <w:rPr>
                <w:rFonts w:ascii="Arial" w:hAnsi="Arial"/>
              </w:rPr>
            </w:pPr>
            <w:r w:rsidRPr="00904EFA">
              <w:rPr>
                <w:rFonts w:ascii="Arial" w:hAnsi="Arial"/>
                <w:u w:val="single"/>
              </w:rPr>
              <w:t>Skills</w:t>
            </w:r>
            <w:r w:rsidRPr="00904EFA">
              <w:rPr>
                <w:rFonts w:ascii="Arial" w:hAnsi="Arial"/>
              </w:rPr>
              <w:t xml:space="preserve"> - The skills used in this App directly can help to assist educators and children to stimulate investigations using observations, critical thinking, problem solving and posing, classifying, planning and communicating.</w:t>
            </w:r>
          </w:p>
        </w:tc>
      </w:tr>
      <w:tr w:rsidR="00E525E3" w14:paraId="5364D42B" w14:textId="77777777" w:rsidTr="004E5159">
        <w:trPr>
          <w:tblHeader/>
        </w:trPr>
        <w:tc>
          <w:tcPr>
            <w:tcW w:w="9621" w:type="dxa"/>
            <w:shd w:val="clear" w:color="auto" w:fill="auto"/>
          </w:tcPr>
          <w:p w14:paraId="5E2C54DA" w14:textId="65C02A3A" w:rsidR="00E525E3" w:rsidRPr="00904EFA" w:rsidRDefault="00E525E3" w:rsidP="00904EFA">
            <w:pPr>
              <w:pStyle w:val="ReviewNormal"/>
              <w:spacing w:before="60" w:after="60"/>
              <w:rPr>
                <w:rFonts w:ascii="Arial" w:hAnsi="Arial"/>
                <w:b/>
                <w:sz w:val="22"/>
                <w:szCs w:val="22"/>
              </w:rPr>
            </w:pPr>
            <w:r w:rsidRPr="00904EFA">
              <w:rPr>
                <w:rFonts w:ascii="Arial" w:hAnsi="Arial"/>
                <w:b/>
                <w:sz w:val="22"/>
                <w:szCs w:val="22"/>
              </w:rPr>
              <w:t>EYLF:</w:t>
            </w:r>
          </w:p>
          <w:p w14:paraId="1820D6A7" w14:textId="77777777" w:rsidR="00E525E3" w:rsidRPr="00904EFA" w:rsidRDefault="00E525E3"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3ED78781" w14:textId="77777777" w:rsidR="00E525E3" w:rsidRPr="00904EFA" w:rsidRDefault="00E525E3"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6D763A99" w14:textId="77777777" w:rsidR="00E525E3" w:rsidRPr="00904EFA" w:rsidRDefault="00E525E3"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6BB2FE82" w14:textId="77777777" w:rsidR="00E525E3" w:rsidRPr="00904EFA" w:rsidRDefault="00E525E3"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7BC86F5A" w14:textId="0CC783A2" w:rsidR="00E525E3" w:rsidRPr="00904EFA" w:rsidRDefault="00E525E3" w:rsidP="00904EFA">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7FFC3E41" w14:textId="0DF2B13E" w:rsidR="00E525E3" w:rsidRDefault="00E525E3" w:rsidP="00B5427A"/>
    <w:p w14:paraId="328655CA" w14:textId="77777777" w:rsidR="00E525E3" w:rsidRDefault="00E525E3">
      <w:pPr>
        <w:spacing w:before="0" w:after="0" w:line="240" w:lineRule="auto"/>
      </w:pPr>
      <w:r>
        <w:br w:type="page"/>
      </w:r>
    </w:p>
    <w:p w14:paraId="2A0ED51D" w14:textId="304697AB" w:rsidR="00E525E3" w:rsidRDefault="00D80259" w:rsidP="00D80259">
      <w:pPr>
        <w:pStyle w:val="Heading3"/>
      </w:pPr>
      <w:bookmarkStart w:id="76" w:name="_Toc478655857"/>
      <w:r>
        <w:lastRenderedPageBreak/>
        <w:drawing>
          <wp:anchor distT="0" distB="0" distL="114300" distR="114300" simplePos="0" relativeHeight="251831296" behindDoc="0" locked="0" layoutInCell="1" allowOverlap="1" wp14:anchorId="49046E3A" wp14:editId="46A9D215">
            <wp:simplePos x="0" y="0"/>
            <wp:positionH relativeFrom="column">
              <wp:posOffset>-38100</wp:posOffset>
            </wp:positionH>
            <wp:positionV relativeFrom="paragraph">
              <wp:posOffset>400050</wp:posOffset>
            </wp:positionV>
            <wp:extent cx="1492250" cy="1513205"/>
            <wp:effectExtent l="0" t="0" r="0" b="0"/>
            <wp:wrapTopAndBottom/>
            <wp:docPr id="65" name="Picture 464" title="Book Creator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92250" cy="1513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2</w:t>
      </w:r>
      <w:bookmarkEnd w:id="76"/>
    </w:p>
    <w:tbl>
      <w:tblPr>
        <w:tblStyle w:val="TableGrid"/>
        <w:tblW w:w="0" w:type="auto"/>
        <w:tblLook w:val="04A0" w:firstRow="1" w:lastRow="0" w:firstColumn="1" w:lastColumn="0" w:noHBand="0" w:noVBand="1"/>
        <w:tblCaption w:val="Book Creator app review"/>
      </w:tblPr>
      <w:tblGrid>
        <w:gridCol w:w="9621"/>
      </w:tblGrid>
      <w:tr w:rsidR="00E525E3" w:rsidRPr="00EE1D93" w14:paraId="5E65414F" w14:textId="77777777" w:rsidTr="004E5159">
        <w:trPr>
          <w:tblHeader/>
        </w:trPr>
        <w:tc>
          <w:tcPr>
            <w:tcW w:w="9621" w:type="dxa"/>
          </w:tcPr>
          <w:p w14:paraId="16127D7F" w14:textId="65E67DBC" w:rsidR="00E525E3" w:rsidRPr="005C5F16" w:rsidRDefault="00E525E3" w:rsidP="005C5F16">
            <w:pPr>
              <w:pStyle w:val="Heading4"/>
              <w:rPr>
                <w:sz w:val="32"/>
                <w:szCs w:val="32"/>
              </w:rPr>
            </w:pPr>
            <w:r w:rsidRPr="005C5F16">
              <w:rPr>
                <w:sz w:val="32"/>
                <w:szCs w:val="32"/>
              </w:rPr>
              <w:t>Book Creator</w:t>
            </w:r>
          </w:p>
        </w:tc>
      </w:tr>
      <w:tr w:rsidR="00E525E3" w14:paraId="2B549854" w14:textId="77777777" w:rsidTr="004E5159">
        <w:trPr>
          <w:tblHeader/>
        </w:trPr>
        <w:tc>
          <w:tcPr>
            <w:tcW w:w="9621" w:type="dxa"/>
            <w:shd w:val="clear" w:color="auto" w:fill="auto"/>
          </w:tcPr>
          <w:p w14:paraId="6D875B2C" w14:textId="77777777"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Summary:</w:t>
            </w:r>
          </w:p>
          <w:p w14:paraId="7CC1A144" w14:textId="63128790" w:rsidR="00E525E3" w:rsidRPr="00904EFA" w:rsidRDefault="00E525E3" w:rsidP="00904EFA">
            <w:pPr>
              <w:pStyle w:val="ReviewNormal"/>
              <w:spacing w:before="60" w:after="60"/>
              <w:rPr>
                <w:rFonts w:ascii="Arial" w:hAnsi="Arial"/>
                <w:szCs w:val="22"/>
              </w:rPr>
            </w:pPr>
            <w:r w:rsidRPr="00904EFA">
              <w:rPr>
                <w:rFonts w:ascii="Arial" w:hAnsi="Arial"/>
                <w:iCs/>
                <w:szCs w:val="22"/>
              </w:rPr>
              <w:t>Book Creator is a</w:t>
            </w:r>
            <w:r w:rsidRPr="00904EFA">
              <w:rPr>
                <w:rFonts w:ascii="Arial" w:hAnsi="Arial"/>
                <w:szCs w:val="22"/>
              </w:rPr>
              <w:t xml:space="preserve"> resource that enables people to create their own eBooks.</w:t>
            </w:r>
            <w:r w:rsidR="007B6D9B">
              <w:rPr>
                <w:rFonts w:ascii="Arial" w:hAnsi="Arial"/>
                <w:szCs w:val="22"/>
              </w:rPr>
              <w:t xml:space="preserve"> </w:t>
            </w:r>
            <w:r w:rsidRPr="00904EFA">
              <w:rPr>
                <w:rFonts w:ascii="Arial" w:hAnsi="Arial"/>
                <w:szCs w:val="22"/>
              </w:rPr>
              <w:t>Images that you have saved or drawn can be selected and used. New text can be created and placed on pages. Font types and colours can be chosen. Background colours can be selected from a range provided. Music and voice excerpts can be recorded to accompany the text and images on any page.</w:t>
            </w:r>
            <w:r w:rsidR="007B6D9B">
              <w:rPr>
                <w:rFonts w:ascii="Arial" w:hAnsi="Arial"/>
                <w:szCs w:val="22"/>
              </w:rPr>
              <w:t xml:space="preserve"> </w:t>
            </w:r>
          </w:p>
        </w:tc>
      </w:tr>
      <w:tr w:rsidR="00E525E3" w14:paraId="18991F64" w14:textId="77777777" w:rsidTr="004E5159">
        <w:trPr>
          <w:tblHeader/>
        </w:trPr>
        <w:tc>
          <w:tcPr>
            <w:tcW w:w="9621" w:type="dxa"/>
            <w:shd w:val="clear" w:color="auto" w:fill="auto"/>
          </w:tcPr>
          <w:p w14:paraId="67649446" w14:textId="75822E73"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 xml:space="preserve">Age: </w:t>
            </w:r>
            <w:r w:rsidR="00F15D74">
              <w:rPr>
                <w:rFonts w:ascii="Arial" w:hAnsi="Arial"/>
                <w:sz w:val="22"/>
                <w:szCs w:val="22"/>
              </w:rPr>
              <w:t>8+</w:t>
            </w:r>
            <w:r w:rsidRPr="00EE1D93">
              <w:rPr>
                <w:rFonts w:ascii="Arial" w:hAnsi="Arial"/>
                <w:sz w:val="22"/>
                <w:szCs w:val="22"/>
              </w:rPr>
              <w:t xml:space="preserve"> years</w:t>
            </w:r>
            <w:r w:rsidR="00F15D74">
              <w:rPr>
                <w:rFonts w:ascii="Arial" w:hAnsi="Arial"/>
                <w:sz w:val="22"/>
                <w:szCs w:val="22"/>
              </w:rPr>
              <w:t xml:space="preserve"> (adult scaffolding)</w:t>
            </w:r>
          </w:p>
        </w:tc>
      </w:tr>
      <w:tr w:rsidR="00E525E3" w14:paraId="11C8A70A" w14:textId="77777777" w:rsidTr="004E5159">
        <w:trPr>
          <w:tblHeader/>
        </w:trPr>
        <w:tc>
          <w:tcPr>
            <w:tcW w:w="9621" w:type="dxa"/>
            <w:shd w:val="clear" w:color="auto" w:fill="auto"/>
          </w:tcPr>
          <w:p w14:paraId="455610A0" w14:textId="77777777"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 xml:space="preserve">Price: </w:t>
            </w:r>
            <w:r w:rsidRPr="00EE1D93">
              <w:rPr>
                <w:rFonts w:ascii="Arial" w:hAnsi="Arial"/>
                <w:sz w:val="22"/>
                <w:szCs w:val="22"/>
              </w:rPr>
              <w:t>$4.99</w:t>
            </w:r>
          </w:p>
        </w:tc>
      </w:tr>
      <w:tr w:rsidR="00E525E3" w14:paraId="3EFA9A53" w14:textId="77777777" w:rsidTr="004E5159">
        <w:trPr>
          <w:tblHeader/>
        </w:trPr>
        <w:tc>
          <w:tcPr>
            <w:tcW w:w="9621" w:type="dxa"/>
            <w:shd w:val="clear" w:color="auto" w:fill="auto"/>
          </w:tcPr>
          <w:p w14:paraId="59BCE719" w14:textId="32283BB8"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 xml:space="preserve">Source: </w:t>
            </w:r>
            <w:r w:rsidR="00F15D74">
              <w:rPr>
                <w:rFonts w:ascii="Arial" w:hAnsi="Arial"/>
                <w:sz w:val="22"/>
                <w:szCs w:val="22"/>
              </w:rPr>
              <w:t>Red Jumper</w:t>
            </w:r>
          </w:p>
        </w:tc>
      </w:tr>
      <w:tr w:rsidR="00E525E3" w14:paraId="1D0E9F8F" w14:textId="77777777" w:rsidTr="004E5159">
        <w:trPr>
          <w:trHeight w:val="2613"/>
          <w:tblHeader/>
        </w:trPr>
        <w:tc>
          <w:tcPr>
            <w:tcW w:w="9621" w:type="dxa"/>
            <w:shd w:val="clear" w:color="auto" w:fill="auto"/>
          </w:tcPr>
          <w:p w14:paraId="2EFF3FBD" w14:textId="77777777"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About the App:</w:t>
            </w:r>
          </w:p>
          <w:p w14:paraId="41EC6601" w14:textId="4A789F08" w:rsidR="00F15D74" w:rsidRPr="00904EFA" w:rsidRDefault="00F15D74" w:rsidP="00904EFA">
            <w:pPr>
              <w:pStyle w:val="ReviewNormal"/>
              <w:spacing w:before="60" w:after="60"/>
              <w:rPr>
                <w:rFonts w:ascii="Arial" w:hAnsi="Arial"/>
              </w:rPr>
            </w:pPr>
            <w:r w:rsidRPr="00904EFA">
              <w:rPr>
                <w:rFonts w:ascii="Arial" w:hAnsi="Arial"/>
              </w:rPr>
              <w:t xml:space="preserve">This App allows any images or text to be easily resized to suit the </w:t>
            </w:r>
            <w:r w:rsidRPr="00A817A5">
              <w:rPr>
                <w:rFonts w:ascii="Arial" w:hAnsi="Arial"/>
              </w:rPr>
              <w:t xml:space="preserve">design you want for your page. </w:t>
            </w:r>
            <w:r w:rsidRPr="00904EFA">
              <w:rPr>
                <w:rFonts w:ascii="Arial" w:hAnsi="Arial"/>
              </w:rPr>
              <w:t xml:space="preserve">The </w:t>
            </w:r>
            <w:proofErr w:type="gramStart"/>
            <w:r w:rsidRPr="00904EFA">
              <w:rPr>
                <w:rFonts w:ascii="Arial" w:hAnsi="Arial"/>
              </w:rPr>
              <w:t>process of inserting your multimodal creations into your book are</w:t>
            </w:r>
            <w:proofErr w:type="gramEnd"/>
            <w:r w:rsidRPr="00904EFA">
              <w:rPr>
                <w:rFonts w:ascii="Arial" w:hAnsi="Arial"/>
              </w:rPr>
              <w:t xml:space="preserve"> easily completed. The book can be made as long or short as you wish.</w:t>
            </w:r>
            <w:r w:rsidR="007B6D9B">
              <w:rPr>
                <w:rFonts w:ascii="Arial" w:hAnsi="Arial"/>
              </w:rPr>
              <w:t xml:space="preserve"> </w:t>
            </w:r>
            <w:r w:rsidRPr="00904EFA">
              <w:rPr>
                <w:rFonts w:ascii="Arial" w:hAnsi="Arial"/>
              </w:rPr>
              <w:t>The ease at which great books can be created, particularly that the children have made for themselves, makes this a must have App.</w:t>
            </w:r>
          </w:p>
          <w:p w14:paraId="131D720A" w14:textId="1D72874E" w:rsidR="00E525E3" w:rsidRDefault="00F15D74" w:rsidP="00904EFA">
            <w:pPr>
              <w:pStyle w:val="ReviewNormal"/>
              <w:spacing w:before="60" w:after="60"/>
              <w:rPr>
                <w:rFonts w:ascii="Arial" w:hAnsi="Arial"/>
              </w:rPr>
            </w:pPr>
            <w:r w:rsidRPr="00904EFA">
              <w:rPr>
                <w:rFonts w:ascii="Arial" w:hAnsi="Arial"/>
              </w:rPr>
              <w:t xml:space="preserve">When the book is completed it can be saved and read in the application. The book can also be sent to the </w:t>
            </w:r>
            <w:proofErr w:type="spellStart"/>
            <w:r w:rsidRPr="00904EFA">
              <w:rPr>
                <w:rFonts w:ascii="Arial" w:hAnsi="Arial"/>
              </w:rPr>
              <w:t>iBooks</w:t>
            </w:r>
            <w:proofErr w:type="spellEnd"/>
            <w:r w:rsidRPr="00904EFA">
              <w:rPr>
                <w:rFonts w:ascii="Arial" w:hAnsi="Arial"/>
              </w:rPr>
              <w:t xml:space="preserve"> App where it can be read by scrolling the pages over by turning each page with a flick of a finge</w:t>
            </w:r>
            <w:r w:rsidR="003F704A" w:rsidRPr="00A817A5">
              <w:rPr>
                <w:rFonts w:ascii="Arial" w:hAnsi="Arial"/>
              </w:rPr>
              <w:t xml:space="preserve">r. </w:t>
            </w:r>
            <w:r w:rsidRPr="00904EFA">
              <w:rPr>
                <w:rFonts w:ascii="Arial" w:hAnsi="Arial"/>
              </w:rPr>
              <w:t>The book can also be saved as a pdf file for printing in hard-copy. This make</w:t>
            </w:r>
            <w:r w:rsidR="003F704A">
              <w:rPr>
                <w:rFonts w:ascii="Arial" w:hAnsi="Arial"/>
              </w:rPr>
              <w:t>s</w:t>
            </w:r>
            <w:r w:rsidRPr="00904EFA">
              <w:rPr>
                <w:rFonts w:ascii="Arial" w:hAnsi="Arial"/>
              </w:rPr>
              <w:t xml:space="preserve"> it a multimodal experience.</w:t>
            </w:r>
          </w:p>
          <w:p w14:paraId="3857D838" w14:textId="4DBD8909" w:rsidR="004E5159" w:rsidRPr="00904EFA" w:rsidRDefault="004E5159" w:rsidP="00904EFA">
            <w:pPr>
              <w:pStyle w:val="ReviewNormal"/>
              <w:spacing w:before="60" w:after="60"/>
              <w:rPr>
                <w:rFonts w:ascii="Arial" w:hAnsi="Arial"/>
              </w:rPr>
            </w:pPr>
            <w:r>
              <w:rPr>
                <w:noProof/>
                <w:lang w:eastAsia="en-AU"/>
              </w:rPr>
              <w:drawing>
                <wp:anchor distT="0" distB="0" distL="114300" distR="114300" simplePos="0" relativeHeight="251923456" behindDoc="0" locked="0" layoutInCell="1" allowOverlap="1" wp14:anchorId="491675E0" wp14:editId="71388CB4">
                  <wp:simplePos x="0" y="0"/>
                  <wp:positionH relativeFrom="column">
                    <wp:posOffset>109855</wp:posOffset>
                  </wp:positionH>
                  <wp:positionV relativeFrom="paragraph">
                    <wp:posOffset>63500</wp:posOffset>
                  </wp:positionV>
                  <wp:extent cx="2465705" cy="1848485"/>
                  <wp:effectExtent l="0" t="0" r="0" b="0"/>
                  <wp:wrapTopAndBottom/>
                  <wp:docPr id="64" name="Picture 465"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65705" cy="1848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E5159" w14:paraId="4975C9CD" w14:textId="77777777" w:rsidTr="004E5159">
        <w:trPr>
          <w:trHeight w:val="3387"/>
          <w:tblHeader/>
        </w:trPr>
        <w:tc>
          <w:tcPr>
            <w:tcW w:w="9621" w:type="dxa"/>
            <w:shd w:val="clear" w:color="auto" w:fill="auto"/>
          </w:tcPr>
          <w:p w14:paraId="1F66E542" w14:textId="5E3B6921" w:rsidR="004E5159" w:rsidRPr="00EE1D93" w:rsidRDefault="004E5159" w:rsidP="00904EFA">
            <w:pPr>
              <w:pStyle w:val="ReviewNormal"/>
              <w:spacing w:before="60" w:after="60"/>
              <w:rPr>
                <w:rFonts w:ascii="Arial" w:hAnsi="Arial"/>
                <w:b/>
                <w:sz w:val="22"/>
                <w:szCs w:val="22"/>
              </w:rPr>
            </w:pPr>
            <w:r>
              <w:rPr>
                <w:noProof/>
                <w:lang w:eastAsia="en-AU"/>
              </w:rPr>
              <w:lastRenderedPageBreak/>
              <w:drawing>
                <wp:anchor distT="0" distB="0" distL="114300" distR="114300" simplePos="0" relativeHeight="251922432" behindDoc="0" locked="0" layoutInCell="1" allowOverlap="1" wp14:anchorId="1F165FD4" wp14:editId="737FE92B">
                  <wp:simplePos x="0" y="0"/>
                  <wp:positionH relativeFrom="column">
                    <wp:posOffset>48895</wp:posOffset>
                  </wp:positionH>
                  <wp:positionV relativeFrom="paragraph">
                    <wp:posOffset>146050</wp:posOffset>
                  </wp:positionV>
                  <wp:extent cx="2465705" cy="1848485"/>
                  <wp:effectExtent l="0" t="0" r="0" b="0"/>
                  <wp:wrapTopAndBottom/>
                  <wp:docPr id="80" name="Picture 466"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5705" cy="1848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525E3" w14:paraId="3845E2A2" w14:textId="77777777" w:rsidTr="004E5159">
        <w:trPr>
          <w:tblHeader/>
        </w:trPr>
        <w:tc>
          <w:tcPr>
            <w:tcW w:w="9621" w:type="dxa"/>
            <w:shd w:val="clear" w:color="auto" w:fill="auto"/>
          </w:tcPr>
          <w:p w14:paraId="550BE1CD" w14:textId="77777777"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Activities:</w:t>
            </w:r>
          </w:p>
          <w:p w14:paraId="5E81E548" w14:textId="415E1EAA" w:rsidR="00F15D74" w:rsidRPr="00A817A5" w:rsidRDefault="00F15D74" w:rsidP="00904EFA">
            <w:pPr>
              <w:pStyle w:val="ReviewNormal"/>
              <w:spacing w:before="60" w:after="60"/>
              <w:rPr>
                <w:rFonts w:ascii="Arial" w:hAnsi="Arial"/>
              </w:rPr>
            </w:pPr>
            <w:r w:rsidRPr="00904EFA">
              <w:rPr>
                <w:rFonts w:ascii="Arial" w:hAnsi="Arial"/>
              </w:rPr>
              <w:t>Making eBooks with early learners is an open ended and creative experience.</w:t>
            </w:r>
            <w:r w:rsidR="007B6D9B">
              <w:rPr>
                <w:rFonts w:ascii="Arial" w:hAnsi="Arial"/>
              </w:rPr>
              <w:t xml:space="preserve"> </w:t>
            </w:r>
            <w:r w:rsidRPr="00904EFA">
              <w:rPr>
                <w:rFonts w:ascii="Arial" w:hAnsi="Arial"/>
              </w:rPr>
              <w:t>There is no limit to the type of activities that the children, scaffolded by adults, can embark upon.</w:t>
            </w:r>
            <w:r w:rsidR="007B6D9B">
              <w:rPr>
                <w:rFonts w:ascii="Arial" w:hAnsi="Arial"/>
              </w:rPr>
              <w:t xml:space="preserve"> </w:t>
            </w:r>
            <w:r w:rsidRPr="00904EFA">
              <w:rPr>
                <w:rFonts w:ascii="Arial" w:hAnsi="Arial"/>
              </w:rPr>
              <w:t>Activities and content can be related to any topic and encourages thinking skills, design processes and creativity.</w:t>
            </w:r>
          </w:p>
        </w:tc>
      </w:tr>
      <w:tr w:rsidR="00E525E3" w14:paraId="67C5C8E8" w14:textId="77777777" w:rsidTr="004E5159">
        <w:trPr>
          <w:tblHeader/>
        </w:trPr>
        <w:tc>
          <w:tcPr>
            <w:tcW w:w="9621" w:type="dxa"/>
            <w:shd w:val="clear" w:color="auto" w:fill="auto"/>
          </w:tcPr>
          <w:p w14:paraId="6C1434C5" w14:textId="77777777"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STEM Learning Links:</w:t>
            </w:r>
          </w:p>
          <w:p w14:paraId="585FA18F" w14:textId="56C432E7" w:rsidR="00E525E3" w:rsidRPr="00EE1D93" w:rsidRDefault="00F15D74" w:rsidP="00904EFA">
            <w:pPr>
              <w:pStyle w:val="ReviewNormal"/>
              <w:spacing w:before="60" w:after="60"/>
              <w:rPr>
                <w:rFonts w:ascii="Arial" w:hAnsi="Arial"/>
              </w:rPr>
            </w:pPr>
            <w:r w:rsidRPr="00904EFA">
              <w:rPr>
                <w:rFonts w:ascii="Arial" w:hAnsi="Arial"/>
              </w:rPr>
              <w:t>Book creator is an App that parents and teachers can use in any way that they wish to link to the concepts and processes (e.g. critical thinking, problem solving and posing, classifying, planning and communicating) that are being investigated.</w:t>
            </w:r>
            <w:r w:rsidR="007B6D9B">
              <w:rPr>
                <w:rFonts w:ascii="Arial" w:hAnsi="Arial"/>
              </w:rPr>
              <w:t xml:space="preserve"> </w:t>
            </w:r>
          </w:p>
        </w:tc>
      </w:tr>
      <w:tr w:rsidR="00E525E3" w14:paraId="2BA55658" w14:textId="77777777" w:rsidTr="004E5159">
        <w:trPr>
          <w:tblHeader/>
        </w:trPr>
        <w:tc>
          <w:tcPr>
            <w:tcW w:w="9621" w:type="dxa"/>
            <w:shd w:val="clear" w:color="auto" w:fill="auto"/>
          </w:tcPr>
          <w:p w14:paraId="29B963F2" w14:textId="77777777" w:rsidR="00E525E3" w:rsidRPr="00EE1D93" w:rsidRDefault="00E525E3" w:rsidP="00904EFA">
            <w:pPr>
              <w:pStyle w:val="ReviewNormal"/>
              <w:spacing w:before="60" w:after="60"/>
              <w:rPr>
                <w:rFonts w:ascii="Arial" w:hAnsi="Arial"/>
                <w:b/>
                <w:sz w:val="22"/>
                <w:szCs w:val="22"/>
              </w:rPr>
            </w:pPr>
            <w:r w:rsidRPr="00EE1D93">
              <w:rPr>
                <w:rFonts w:ascii="Arial" w:hAnsi="Arial"/>
                <w:b/>
                <w:sz w:val="22"/>
                <w:szCs w:val="22"/>
              </w:rPr>
              <w:t>EYLF:</w:t>
            </w:r>
          </w:p>
          <w:p w14:paraId="3FCD3595" w14:textId="77777777" w:rsidR="00F15D74" w:rsidRPr="00904EFA" w:rsidRDefault="00F15D74"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3E8D6215" w14:textId="77777777" w:rsidR="00F15D74" w:rsidRPr="00904EFA" w:rsidRDefault="00F15D74"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50F88802" w14:textId="77777777" w:rsidR="00F15D74" w:rsidRPr="00904EFA" w:rsidRDefault="00F15D74"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6986A065" w14:textId="77777777" w:rsidR="00F15D74" w:rsidRPr="00904EFA" w:rsidRDefault="00F15D74"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4441CEBF" w14:textId="14602C5B" w:rsidR="00E525E3" w:rsidRPr="00EE1D93" w:rsidRDefault="00F15D74" w:rsidP="00904EFA">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3BDDF92A" w14:textId="6CD8A5E4" w:rsidR="003F704A" w:rsidRDefault="003F704A" w:rsidP="00B5427A"/>
    <w:p w14:paraId="4E611CEE" w14:textId="77777777" w:rsidR="003F704A" w:rsidRDefault="003F704A">
      <w:pPr>
        <w:spacing w:before="0" w:after="0" w:line="240" w:lineRule="auto"/>
      </w:pPr>
      <w:r>
        <w:br w:type="page"/>
      </w:r>
    </w:p>
    <w:p w14:paraId="7E9FAF19" w14:textId="75427C2F" w:rsidR="003F704A" w:rsidRDefault="00D80259" w:rsidP="00D80259">
      <w:pPr>
        <w:pStyle w:val="Heading3"/>
      </w:pPr>
      <w:bookmarkStart w:id="77" w:name="_Toc478655858"/>
      <w:r>
        <w:lastRenderedPageBreak/>
        <w:drawing>
          <wp:anchor distT="0" distB="0" distL="114300" distR="114300" simplePos="0" relativeHeight="251854848" behindDoc="0" locked="0" layoutInCell="1" allowOverlap="1" wp14:anchorId="0615810F" wp14:editId="1A7ACD04">
            <wp:simplePos x="0" y="0"/>
            <wp:positionH relativeFrom="column">
              <wp:posOffset>-38100</wp:posOffset>
            </wp:positionH>
            <wp:positionV relativeFrom="paragraph">
              <wp:posOffset>361950</wp:posOffset>
            </wp:positionV>
            <wp:extent cx="1608455" cy="1609725"/>
            <wp:effectExtent l="0" t="0" r="0" b="9525"/>
            <wp:wrapTopAndBottom/>
            <wp:docPr id="91" name="Picture 467"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845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3</w:t>
      </w:r>
      <w:bookmarkEnd w:id="77"/>
    </w:p>
    <w:tbl>
      <w:tblPr>
        <w:tblStyle w:val="TableGrid"/>
        <w:tblW w:w="0" w:type="auto"/>
        <w:tblLook w:val="04A0" w:firstRow="1" w:lastRow="0" w:firstColumn="1" w:lastColumn="0" w:noHBand="0" w:noVBand="1"/>
        <w:tblCaption w:val="Bugs and Buttons app review"/>
      </w:tblPr>
      <w:tblGrid>
        <w:gridCol w:w="9621"/>
      </w:tblGrid>
      <w:tr w:rsidR="003F704A" w:rsidRPr="00EE1D93" w14:paraId="4C6B343B" w14:textId="77777777" w:rsidTr="004E5159">
        <w:trPr>
          <w:tblHeader/>
        </w:trPr>
        <w:tc>
          <w:tcPr>
            <w:tcW w:w="9621" w:type="dxa"/>
          </w:tcPr>
          <w:p w14:paraId="4F0D4DB7" w14:textId="77FB5CCF" w:rsidR="003F704A" w:rsidRPr="005C5F16" w:rsidRDefault="00A636A3" w:rsidP="005C5F16">
            <w:pPr>
              <w:pStyle w:val="Heading4"/>
              <w:rPr>
                <w:sz w:val="32"/>
                <w:szCs w:val="32"/>
              </w:rPr>
            </w:pPr>
            <w:r w:rsidRPr="005C5F16">
              <w:rPr>
                <w:sz w:val="32"/>
                <w:szCs w:val="32"/>
              </w:rPr>
              <w:t>Bugs and Buttons</w:t>
            </w:r>
          </w:p>
        </w:tc>
      </w:tr>
      <w:tr w:rsidR="003F704A" w14:paraId="3E352A31" w14:textId="77777777" w:rsidTr="004E5159">
        <w:trPr>
          <w:tblHeader/>
        </w:trPr>
        <w:tc>
          <w:tcPr>
            <w:tcW w:w="9621" w:type="dxa"/>
            <w:shd w:val="clear" w:color="auto" w:fill="auto"/>
          </w:tcPr>
          <w:p w14:paraId="47BF919A" w14:textId="77777777" w:rsidR="003F704A" w:rsidRPr="00A817A5" w:rsidRDefault="003F704A" w:rsidP="00904EFA">
            <w:pPr>
              <w:pStyle w:val="ReviewNormal"/>
              <w:spacing w:before="60" w:after="60"/>
              <w:rPr>
                <w:rFonts w:ascii="Arial" w:hAnsi="Arial"/>
                <w:b/>
                <w:sz w:val="22"/>
                <w:szCs w:val="22"/>
              </w:rPr>
            </w:pPr>
            <w:r w:rsidRPr="00A817A5">
              <w:rPr>
                <w:rFonts w:ascii="Arial" w:hAnsi="Arial"/>
                <w:b/>
                <w:sz w:val="22"/>
                <w:szCs w:val="22"/>
              </w:rPr>
              <w:t>Summary:</w:t>
            </w:r>
          </w:p>
          <w:p w14:paraId="1B419671" w14:textId="5099A388" w:rsidR="003F704A" w:rsidRPr="00A817A5" w:rsidRDefault="00A636A3" w:rsidP="00904EFA">
            <w:pPr>
              <w:pStyle w:val="ReviewNormal"/>
              <w:spacing w:before="60" w:after="60"/>
              <w:rPr>
                <w:rFonts w:ascii="Arial" w:hAnsi="Arial"/>
              </w:rPr>
            </w:pPr>
            <w:r w:rsidRPr="00904EFA">
              <w:rPr>
                <w:rStyle w:val="Emphasis"/>
                <w:rFonts w:ascii="Arial" w:hAnsi="Arial"/>
                <w:i w:val="0"/>
              </w:rPr>
              <w:t xml:space="preserve">A </w:t>
            </w:r>
            <w:r w:rsidRPr="00904EFA">
              <w:rPr>
                <w:rFonts w:ascii="Arial" w:hAnsi="Arial"/>
              </w:rPr>
              <w:t>collection of 18 mathematical games, like</w:t>
            </w:r>
            <w:r w:rsidRPr="00904EFA">
              <w:rPr>
                <w:rStyle w:val="Emphasis"/>
                <w:rFonts w:ascii="Arial" w:hAnsi="Arial"/>
                <w:i w:val="0"/>
              </w:rPr>
              <w:t xml:space="preserve"> its companion Bugs and Numbers,</w:t>
            </w:r>
            <w:r w:rsidRPr="00904EFA">
              <w:rPr>
                <w:rFonts w:ascii="Arial" w:hAnsi="Arial"/>
              </w:rPr>
              <w:t xml:space="preserve"> that incorporates bugs (ants, bees, butterflies, dragonflies, fireflies, and ladybugs) and the use of buttons (sizes, colours, shapes, styles) in various contexts.</w:t>
            </w:r>
            <w:r w:rsidR="007B6D9B">
              <w:rPr>
                <w:rFonts w:ascii="Arial" w:hAnsi="Arial"/>
              </w:rPr>
              <w:t xml:space="preserve"> </w:t>
            </w:r>
          </w:p>
        </w:tc>
      </w:tr>
      <w:tr w:rsidR="003F704A" w14:paraId="5FC31DC4" w14:textId="77777777" w:rsidTr="004E5159">
        <w:trPr>
          <w:tblHeader/>
        </w:trPr>
        <w:tc>
          <w:tcPr>
            <w:tcW w:w="9621" w:type="dxa"/>
            <w:shd w:val="clear" w:color="auto" w:fill="auto"/>
          </w:tcPr>
          <w:p w14:paraId="18A07C09" w14:textId="6EEFB487" w:rsidR="003F704A" w:rsidRPr="00C97F6E" w:rsidRDefault="003F704A" w:rsidP="00904EFA">
            <w:pPr>
              <w:pStyle w:val="ReviewNormal"/>
              <w:spacing w:before="60" w:after="60"/>
              <w:rPr>
                <w:rFonts w:ascii="Arial" w:hAnsi="Arial"/>
                <w:b/>
                <w:sz w:val="22"/>
                <w:szCs w:val="22"/>
              </w:rPr>
            </w:pPr>
            <w:r w:rsidRPr="00A817A5">
              <w:rPr>
                <w:rFonts w:ascii="Arial" w:hAnsi="Arial"/>
                <w:b/>
                <w:sz w:val="22"/>
                <w:szCs w:val="22"/>
              </w:rPr>
              <w:t xml:space="preserve">Age: </w:t>
            </w:r>
            <w:r w:rsidR="00A636A3" w:rsidRPr="00C97F6E">
              <w:rPr>
                <w:rFonts w:ascii="Arial" w:hAnsi="Arial"/>
                <w:sz w:val="22"/>
                <w:szCs w:val="22"/>
              </w:rPr>
              <w:t>4+ years</w:t>
            </w:r>
          </w:p>
        </w:tc>
      </w:tr>
      <w:tr w:rsidR="003F704A" w14:paraId="1D36B484" w14:textId="77777777" w:rsidTr="004E5159">
        <w:trPr>
          <w:tblHeader/>
        </w:trPr>
        <w:tc>
          <w:tcPr>
            <w:tcW w:w="9621" w:type="dxa"/>
            <w:shd w:val="clear" w:color="auto" w:fill="auto"/>
          </w:tcPr>
          <w:p w14:paraId="5B59C064" w14:textId="593088B1" w:rsidR="003F704A" w:rsidRPr="00C97F6E" w:rsidRDefault="003F704A" w:rsidP="00904EFA">
            <w:pPr>
              <w:pStyle w:val="ReviewNormal"/>
              <w:spacing w:before="60" w:after="60"/>
              <w:rPr>
                <w:rFonts w:ascii="Arial" w:hAnsi="Arial"/>
                <w:b/>
                <w:sz w:val="22"/>
                <w:szCs w:val="22"/>
              </w:rPr>
            </w:pPr>
            <w:r w:rsidRPr="00A817A5">
              <w:rPr>
                <w:rFonts w:ascii="Arial" w:hAnsi="Arial"/>
                <w:b/>
                <w:sz w:val="22"/>
                <w:szCs w:val="22"/>
              </w:rPr>
              <w:t xml:space="preserve">Price: </w:t>
            </w:r>
            <w:r w:rsidR="00A636A3" w:rsidRPr="00C97F6E">
              <w:rPr>
                <w:rFonts w:ascii="Arial" w:hAnsi="Arial"/>
                <w:sz w:val="22"/>
                <w:szCs w:val="22"/>
              </w:rPr>
              <w:t>$4.49</w:t>
            </w:r>
          </w:p>
        </w:tc>
      </w:tr>
      <w:tr w:rsidR="003F704A" w14:paraId="6908B95A" w14:textId="77777777" w:rsidTr="004E5159">
        <w:trPr>
          <w:tblHeader/>
        </w:trPr>
        <w:tc>
          <w:tcPr>
            <w:tcW w:w="9621" w:type="dxa"/>
            <w:shd w:val="clear" w:color="auto" w:fill="auto"/>
          </w:tcPr>
          <w:p w14:paraId="56B7ECEA" w14:textId="7BFF5936" w:rsidR="003F704A" w:rsidRPr="00C97F6E" w:rsidRDefault="003F704A" w:rsidP="00904EFA">
            <w:pPr>
              <w:pStyle w:val="ReviewNormal"/>
              <w:spacing w:before="60" w:after="60"/>
              <w:rPr>
                <w:rFonts w:ascii="Arial" w:hAnsi="Arial"/>
                <w:b/>
                <w:sz w:val="22"/>
                <w:szCs w:val="22"/>
              </w:rPr>
            </w:pPr>
            <w:r w:rsidRPr="00A817A5">
              <w:rPr>
                <w:rFonts w:ascii="Arial" w:hAnsi="Arial"/>
                <w:b/>
                <w:sz w:val="22"/>
                <w:szCs w:val="22"/>
              </w:rPr>
              <w:t xml:space="preserve">Source: </w:t>
            </w:r>
            <w:r w:rsidR="00A636A3" w:rsidRPr="00C97F6E">
              <w:rPr>
                <w:rFonts w:ascii="Arial" w:hAnsi="Arial"/>
                <w:sz w:val="22"/>
                <w:szCs w:val="22"/>
              </w:rPr>
              <w:t>Little Bit Studio</w:t>
            </w:r>
          </w:p>
        </w:tc>
      </w:tr>
      <w:tr w:rsidR="003F704A" w14:paraId="500E55CA" w14:textId="77777777" w:rsidTr="004E5159">
        <w:trPr>
          <w:trHeight w:val="6480"/>
          <w:tblHeader/>
        </w:trPr>
        <w:tc>
          <w:tcPr>
            <w:tcW w:w="9621" w:type="dxa"/>
            <w:shd w:val="clear" w:color="auto" w:fill="auto"/>
          </w:tcPr>
          <w:p w14:paraId="0EBBA490" w14:textId="69FF3DDA" w:rsidR="003F704A" w:rsidRPr="00A817A5" w:rsidRDefault="003F704A" w:rsidP="00904EFA">
            <w:pPr>
              <w:pStyle w:val="ReviewNormal"/>
              <w:spacing w:before="60" w:after="60"/>
              <w:rPr>
                <w:rFonts w:ascii="Arial" w:hAnsi="Arial"/>
                <w:b/>
                <w:sz w:val="22"/>
                <w:szCs w:val="22"/>
              </w:rPr>
            </w:pPr>
            <w:r w:rsidRPr="00A817A5">
              <w:rPr>
                <w:rFonts w:ascii="Arial" w:hAnsi="Arial"/>
                <w:b/>
                <w:sz w:val="22"/>
                <w:szCs w:val="22"/>
              </w:rPr>
              <w:t>About the App:</w:t>
            </w:r>
          </w:p>
          <w:p w14:paraId="62A25D90" w14:textId="61CC4924" w:rsidR="00A636A3" w:rsidRDefault="00A636A3" w:rsidP="00904EFA">
            <w:pPr>
              <w:pStyle w:val="ReviewNormal"/>
              <w:spacing w:before="60" w:after="60"/>
              <w:rPr>
                <w:rFonts w:ascii="Arial" w:hAnsi="Arial"/>
              </w:rPr>
            </w:pPr>
            <w:r w:rsidRPr="00904EFA">
              <w:rPr>
                <w:rFonts w:ascii="Arial" w:hAnsi="Arial"/>
              </w:rPr>
              <w:t>The games involve the application of specific foundational mathematical skills.</w:t>
            </w:r>
            <w:r w:rsidR="007B6D9B">
              <w:rPr>
                <w:rFonts w:ascii="Arial" w:hAnsi="Arial"/>
              </w:rPr>
              <w:t xml:space="preserve"> </w:t>
            </w:r>
            <w:r w:rsidRPr="00904EFA">
              <w:rPr>
                <w:rFonts w:ascii="Arial" w:hAnsi="Arial"/>
              </w:rPr>
              <w:t>This includes sorting, matching, finding and making patterns and counting.</w:t>
            </w:r>
            <w:r w:rsidR="007B6D9B">
              <w:rPr>
                <w:rFonts w:ascii="Arial" w:hAnsi="Arial"/>
              </w:rPr>
              <w:t xml:space="preserve"> </w:t>
            </w:r>
            <w:r w:rsidRPr="00904EFA">
              <w:rPr>
                <w:rFonts w:ascii="Arial" w:hAnsi="Arial"/>
              </w:rPr>
              <w:t>They also go beyond this to playing games that promote spatial understandings and reasoning (</w:t>
            </w:r>
            <w:proofErr w:type="spellStart"/>
            <w:r w:rsidRPr="00904EFA">
              <w:rPr>
                <w:rFonts w:ascii="Arial" w:hAnsi="Arial"/>
              </w:rPr>
              <w:t>e</w:t>
            </w:r>
            <w:proofErr w:type="gramStart"/>
            <w:r w:rsidRPr="00904EFA">
              <w:rPr>
                <w:rFonts w:ascii="Arial" w:hAnsi="Arial"/>
              </w:rPr>
              <w:t>..g</w:t>
            </w:r>
            <w:proofErr w:type="spellEnd"/>
            <w:proofErr w:type="gramEnd"/>
            <w:r w:rsidRPr="00904EFA">
              <w:rPr>
                <w:rFonts w:ascii="Arial" w:hAnsi="Arial"/>
              </w:rPr>
              <w:t xml:space="preserve"> tic </w:t>
            </w:r>
            <w:proofErr w:type="spellStart"/>
            <w:r w:rsidRPr="00904EFA">
              <w:rPr>
                <w:rFonts w:ascii="Arial" w:hAnsi="Arial"/>
              </w:rPr>
              <w:t>tac</w:t>
            </w:r>
            <w:proofErr w:type="spellEnd"/>
            <w:r w:rsidRPr="00904EFA">
              <w:rPr>
                <w:rFonts w:ascii="Arial" w:hAnsi="Arial"/>
              </w:rPr>
              <w:t xml:space="preserve"> toe) connecting dots to create shapes, navigating a maze, steering a car, and matching, and completing letter sequences. Most of the games incorporate buttons and the bugs in various scenarios.</w:t>
            </w:r>
            <w:r w:rsidR="007B6D9B">
              <w:rPr>
                <w:rFonts w:ascii="Arial" w:hAnsi="Arial"/>
              </w:rPr>
              <w:t xml:space="preserve"> </w:t>
            </w:r>
            <w:r w:rsidRPr="00904EFA">
              <w:rPr>
                <w:rFonts w:ascii="Arial" w:hAnsi="Arial"/>
              </w:rPr>
              <w:t>The graphics are very high quality and the games engaging.</w:t>
            </w:r>
            <w:r w:rsidR="007B6D9B">
              <w:rPr>
                <w:rFonts w:ascii="Arial" w:hAnsi="Arial"/>
              </w:rPr>
              <w:t xml:space="preserve"> </w:t>
            </w:r>
            <w:r w:rsidRPr="00904EFA">
              <w:rPr>
                <w:rFonts w:ascii="Arial" w:hAnsi="Arial"/>
              </w:rPr>
              <w:t>Voice-overs are available in 14 languages.</w:t>
            </w:r>
          </w:p>
          <w:p w14:paraId="4E195FD0" w14:textId="77777777" w:rsidR="00A817A5" w:rsidRPr="00904EFA" w:rsidRDefault="00A817A5" w:rsidP="00904EFA">
            <w:pPr>
              <w:pStyle w:val="ReviewNormal"/>
              <w:spacing w:before="60" w:after="60"/>
              <w:rPr>
                <w:rFonts w:ascii="Arial" w:hAnsi="Arial"/>
              </w:rPr>
            </w:pPr>
          </w:p>
          <w:p w14:paraId="4908D4A6" w14:textId="0785127A" w:rsidR="003F704A" w:rsidRDefault="00A636A3" w:rsidP="00904EFA">
            <w:pPr>
              <w:pStyle w:val="ReviewNormal"/>
              <w:spacing w:before="60" w:after="60"/>
              <w:rPr>
                <w:rFonts w:ascii="Arial" w:hAnsi="Arial"/>
              </w:rPr>
            </w:pPr>
            <w:r w:rsidRPr="00904EFA">
              <w:rPr>
                <w:rFonts w:ascii="Arial" w:hAnsi="Arial"/>
              </w:rPr>
              <w:t>When any game is completed successfully the player is awarded a stamp. These can then be placed in a book to form a collection.</w:t>
            </w:r>
          </w:p>
          <w:p w14:paraId="00E48417" w14:textId="70654EE8" w:rsidR="00A817A5" w:rsidRDefault="00A817A5" w:rsidP="00904EFA">
            <w:pPr>
              <w:pStyle w:val="ReviewNormal"/>
              <w:spacing w:before="60" w:after="60"/>
              <w:rPr>
                <w:rFonts w:ascii="Arial" w:hAnsi="Arial"/>
              </w:rPr>
            </w:pPr>
            <w:r w:rsidRPr="00904EFA">
              <w:rPr>
                <w:rFonts w:ascii="Arial" w:hAnsi="Arial"/>
                <w:noProof/>
                <w:lang w:eastAsia="en-AU"/>
              </w:rPr>
              <w:drawing>
                <wp:anchor distT="0" distB="0" distL="114300" distR="114300" simplePos="0" relativeHeight="251899904" behindDoc="0" locked="0" layoutInCell="1" allowOverlap="1" wp14:anchorId="12FC9DB9" wp14:editId="51BD2E5A">
                  <wp:simplePos x="0" y="0"/>
                  <wp:positionH relativeFrom="column">
                    <wp:posOffset>8890</wp:posOffset>
                  </wp:positionH>
                  <wp:positionV relativeFrom="paragraph">
                    <wp:posOffset>226695</wp:posOffset>
                  </wp:positionV>
                  <wp:extent cx="3191510" cy="1800225"/>
                  <wp:effectExtent l="0" t="0" r="8890" b="9525"/>
                  <wp:wrapTopAndBottom/>
                  <wp:docPr id="98" name="Picture 468"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915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55A100" w14:textId="2F8053AB" w:rsidR="00A636A3" w:rsidRPr="00A817A5" w:rsidRDefault="00A636A3" w:rsidP="00904EFA">
            <w:pPr>
              <w:pStyle w:val="ReviewNormal"/>
              <w:spacing w:before="60" w:after="60"/>
              <w:rPr>
                <w:rFonts w:ascii="Arial" w:hAnsi="Arial"/>
              </w:rPr>
            </w:pPr>
          </w:p>
        </w:tc>
      </w:tr>
      <w:tr w:rsidR="004E5159" w14:paraId="6479D128" w14:textId="77777777" w:rsidTr="004E5159">
        <w:trPr>
          <w:trHeight w:val="3300"/>
          <w:tblHeader/>
        </w:trPr>
        <w:tc>
          <w:tcPr>
            <w:tcW w:w="9621" w:type="dxa"/>
            <w:shd w:val="clear" w:color="auto" w:fill="auto"/>
          </w:tcPr>
          <w:p w14:paraId="28E140A5" w14:textId="61023B10" w:rsidR="004E5159" w:rsidRPr="00A817A5" w:rsidRDefault="004E5159" w:rsidP="00904EFA">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25504" behindDoc="0" locked="0" layoutInCell="1" allowOverlap="1" wp14:anchorId="2DA0CAFA" wp14:editId="0C979D75">
                  <wp:simplePos x="0" y="0"/>
                  <wp:positionH relativeFrom="column">
                    <wp:posOffset>-31115</wp:posOffset>
                  </wp:positionH>
                  <wp:positionV relativeFrom="paragraph">
                    <wp:posOffset>107950</wp:posOffset>
                  </wp:positionV>
                  <wp:extent cx="3231515" cy="1791970"/>
                  <wp:effectExtent l="0" t="0" r="6985" b="0"/>
                  <wp:wrapTopAndBottom/>
                  <wp:docPr id="81" name="Picture 469"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1515" cy="1791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F704A" w14:paraId="135582F7" w14:textId="77777777" w:rsidTr="004E5159">
        <w:trPr>
          <w:tblHeader/>
        </w:trPr>
        <w:tc>
          <w:tcPr>
            <w:tcW w:w="9621" w:type="dxa"/>
            <w:shd w:val="clear" w:color="auto" w:fill="auto"/>
          </w:tcPr>
          <w:p w14:paraId="50FE0996" w14:textId="4A7921F4" w:rsidR="003F704A" w:rsidRPr="00C97F6E" w:rsidRDefault="003F704A" w:rsidP="00904EFA">
            <w:pPr>
              <w:pStyle w:val="ReviewNormal"/>
              <w:spacing w:before="60" w:after="60"/>
              <w:rPr>
                <w:rFonts w:ascii="Arial" w:hAnsi="Arial"/>
                <w:b/>
                <w:sz w:val="22"/>
                <w:szCs w:val="22"/>
              </w:rPr>
            </w:pPr>
            <w:r w:rsidRPr="00A817A5">
              <w:rPr>
                <w:rFonts w:ascii="Arial" w:hAnsi="Arial"/>
                <w:b/>
                <w:sz w:val="22"/>
                <w:szCs w:val="22"/>
              </w:rPr>
              <w:t>Activities:</w:t>
            </w:r>
            <w:r w:rsidR="00A636A3" w:rsidRPr="00C97F6E">
              <w:rPr>
                <w:rFonts w:ascii="Arial" w:hAnsi="Arial"/>
                <w:b/>
                <w:sz w:val="22"/>
                <w:szCs w:val="22"/>
              </w:rPr>
              <w:t xml:space="preserve"> </w:t>
            </w:r>
          </w:p>
          <w:p w14:paraId="3CC2AC37" w14:textId="016FC766" w:rsidR="003F704A" w:rsidRPr="00A817A5" w:rsidRDefault="007B6D9B" w:rsidP="00904EFA">
            <w:pPr>
              <w:pStyle w:val="ReviewNormal"/>
              <w:spacing w:before="60" w:after="60"/>
              <w:rPr>
                <w:rFonts w:ascii="Arial" w:hAnsi="Arial"/>
              </w:rPr>
            </w:pPr>
            <w:r>
              <w:rPr>
                <w:rFonts w:ascii="Arial" w:hAnsi="Arial"/>
              </w:rPr>
              <w:t>There are 16 games that</w:t>
            </w:r>
            <w:r w:rsidR="00A636A3" w:rsidRPr="00904EFA">
              <w:rPr>
                <w:rFonts w:ascii="Arial" w:hAnsi="Arial"/>
              </w:rPr>
              <w:t xml:space="preserve"> can be selected by scrolling across three screens.</w:t>
            </w:r>
            <w:r>
              <w:rPr>
                <w:rFonts w:ascii="Arial" w:hAnsi="Arial"/>
              </w:rPr>
              <w:t xml:space="preserve"> </w:t>
            </w:r>
            <w:r w:rsidR="00A636A3" w:rsidRPr="00904EFA">
              <w:rPr>
                <w:rFonts w:ascii="Arial" w:hAnsi="Arial"/>
              </w:rPr>
              <w:t xml:space="preserve">They include (bees eyes (trajectories); patterns, counting, tic </w:t>
            </w:r>
            <w:proofErr w:type="spellStart"/>
            <w:r w:rsidR="00A636A3" w:rsidRPr="00904EFA">
              <w:rPr>
                <w:rFonts w:ascii="Arial" w:hAnsi="Arial"/>
              </w:rPr>
              <w:t>tac</w:t>
            </w:r>
            <w:proofErr w:type="spellEnd"/>
            <w:r w:rsidR="00A636A3" w:rsidRPr="00904EFA">
              <w:rPr>
                <w:rFonts w:ascii="Arial" w:hAnsi="Arial"/>
              </w:rPr>
              <w:t xml:space="preserve"> toe, catch ‘em (fine motor / counting); button &amp; factory sorting; apple </w:t>
            </w:r>
            <w:proofErr w:type="spellStart"/>
            <w:r w:rsidR="00A636A3" w:rsidRPr="00904EFA">
              <w:rPr>
                <w:rFonts w:ascii="Arial" w:hAnsi="Arial"/>
              </w:rPr>
              <w:t>pickin</w:t>
            </w:r>
            <w:proofErr w:type="spellEnd"/>
            <w:r w:rsidR="00A636A3" w:rsidRPr="00904EFA">
              <w:rPr>
                <w:rFonts w:ascii="Arial" w:hAnsi="Arial"/>
              </w:rPr>
              <w:t>’ (counting); connecting dots; bug maze; firefly sky (colo</w:t>
            </w:r>
            <w:r w:rsidR="00A817A5">
              <w:rPr>
                <w:rFonts w:ascii="Arial" w:hAnsi="Arial"/>
              </w:rPr>
              <w:t>u</w:t>
            </w:r>
            <w:r w:rsidR="00A636A3" w:rsidRPr="00904EFA">
              <w:rPr>
                <w:rFonts w:ascii="Arial" w:hAnsi="Arial"/>
              </w:rPr>
              <w:t>rs); bug race (fine motor/ speed); pinch &amp; grab (sorting); butterfly valley (tilt the screen to navigate path and collect / count it</w:t>
            </w:r>
            <w:r w:rsidR="00A636A3" w:rsidRPr="00A817A5">
              <w:rPr>
                <w:rFonts w:ascii="Arial" w:hAnsi="Arial"/>
              </w:rPr>
              <w:t>ems); find it (</w:t>
            </w:r>
            <w:r w:rsidR="00A636A3" w:rsidRPr="00904EFA">
              <w:rPr>
                <w:rFonts w:ascii="Arial" w:hAnsi="Arial"/>
              </w:rPr>
              <w:t xml:space="preserve">hidden bugs under thimbles); matching (capital and lower case letters); letter train (finding missing letters in patterned sequence. The games increase in difficulty as the child becomes more proficient and instructions are available in a </w:t>
            </w:r>
            <w:r w:rsidR="00A636A3" w:rsidRPr="00A817A5">
              <w:rPr>
                <w:rFonts w:ascii="Arial" w:hAnsi="Arial"/>
              </w:rPr>
              <w:t>diagrammatic format for non-</w:t>
            </w:r>
            <w:r w:rsidR="00A636A3" w:rsidRPr="00904EFA">
              <w:rPr>
                <w:rFonts w:ascii="Arial" w:hAnsi="Arial"/>
              </w:rPr>
              <w:t>readers.</w:t>
            </w:r>
          </w:p>
        </w:tc>
      </w:tr>
      <w:tr w:rsidR="003F704A" w14:paraId="178E311F" w14:textId="77777777" w:rsidTr="004E5159">
        <w:trPr>
          <w:tblHeader/>
        </w:trPr>
        <w:tc>
          <w:tcPr>
            <w:tcW w:w="9621" w:type="dxa"/>
            <w:shd w:val="clear" w:color="auto" w:fill="auto"/>
          </w:tcPr>
          <w:p w14:paraId="528DEE0F" w14:textId="77777777" w:rsidR="003F704A" w:rsidRPr="00A817A5" w:rsidRDefault="003F704A" w:rsidP="00904EFA">
            <w:pPr>
              <w:pStyle w:val="ReviewNormal"/>
              <w:spacing w:before="60" w:after="60"/>
              <w:rPr>
                <w:rFonts w:ascii="Arial" w:hAnsi="Arial"/>
                <w:b/>
                <w:sz w:val="22"/>
                <w:szCs w:val="22"/>
              </w:rPr>
            </w:pPr>
            <w:r w:rsidRPr="00A817A5">
              <w:rPr>
                <w:rFonts w:ascii="Arial" w:hAnsi="Arial"/>
                <w:b/>
                <w:sz w:val="22"/>
                <w:szCs w:val="22"/>
              </w:rPr>
              <w:t>STEM Learning Links:</w:t>
            </w:r>
          </w:p>
          <w:p w14:paraId="42745BD8" w14:textId="6E7975A3" w:rsidR="00A636A3" w:rsidRDefault="00A636A3" w:rsidP="00904EFA">
            <w:pPr>
              <w:pStyle w:val="ReviewNormal"/>
              <w:spacing w:before="60" w:after="60"/>
              <w:rPr>
                <w:rFonts w:ascii="Arial" w:hAnsi="Arial"/>
              </w:rPr>
            </w:pPr>
            <w:r w:rsidRPr="00904EFA">
              <w:rPr>
                <w:rFonts w:ascii="Arial" w:hAnsi="Arial"/>
              </w:rPr>
              <w:t>While this App is fixed in its use and practice of basic foundational skills, it has the potential to stimulate interest in the topic of living things and in particular different types of bugs and insects.</w:t>
            </w:r>
            <w:r w:rsidR="007B6D9B">
              <w:rPr>
                <w:rFonts w:ascii="Arial" w:hAnsi="Arial"/>
              </w:rPr>
              <w:t xml:space="preserve"> </w:t>
            </w:r>
            <w:r w:rsidRPr="00904EFA">
              <w:rPr>
                <w:rFonts w:ascii="Arial" w:hAnsi="Arial"/>
              </w:rPr>
              <w:t>The graphics are very realistic and children become fascinated with the bug collection as well as playing with buttons for sorting and counting.</w:t>
            </w:r>
            <w:r w:rsidR="00A1655F">
              <w:rPr>
                <w:rFonts w:ascii="Arial" w:hAnsi="Arial"/>
              </w:rPr>
              <w:t xml:space="preserve"> </w:t>
            </w:r>
            <w:r w:rsidRPr="00904EFA">
              <w:rPr>
                <w:rFonts w:ascii="Arial" w:hAnsi="Arial"/>
              </w:rPr>
              <w:t xml:space="preserve">The use of the App could be linked to an investigation around the topic of ‘living things’ (see </w:t>
            </w:r>
            <w:proofErr w:type="spellStart"/>
            <w:r w:rsidRPr="00904EFA">
              <w:rPr>
                <w:rFonts w:ascii="Arial" w:hAnsi="Arial"/>
              </w:rPr>
              <w:t>Yelland</w:t>
            </w:r>
            <w:proofErr w:type="spellEnd"/>
            <w:r w:rsidRPr="00904EFA">
              <w:rPr>
                <w:rFonts w:ascii="Arial" w:hAnsi="Arial"/>
              </w:rPr>
              <w:t xml:space="preserve"> &amp; Gilbert, 2015) and planning ideas can be created in a ‘curriculum web’ (see Figure 2 of the body of this report).</w:t>
            </w:r>
          </w:p>
          <w:p w14:paraId="7EAB79B2" w14:textId="77777777" w:rsidR="00A1655F" w:rsidRPr="00904EFA" w:rsidRDefault="00A1655F" w:rsidP="00904EFA">
            <w:pPr>
              <w:pStyle w:val="ReviewNormal"/>
              <w:spacing w:before="60" w:after="60"/>
              <w:rPr>
                <w:rFonts w:ascii="Arial" w:hAnsi="Arial"/>
              </w:rPr>
            </w:pPr>
          </w:p>
          <w:p w14:paraId="04F43FE5" w14:textId="77777777" w:rsidR="00A636A3" w:rsidRPr="00904EFA" w:rsidRDefault="00A636A3" w:rsidP="00904EFA">
            <w:pPr>
              <w:pStyle w:val="ReviewNormal"/>
              <w:spacing w:before="60" w:after="60"/>
              <w:rPr>
                <w:rFonts w:ascii="Arial" w:hAnsi="Arial"/>
              </w:rPr>
            </w:pPr>
            <w:r w:rsidRPr="00904EFA">
              <w:rPr>
                <w:rFonts w:ascii="Arial" w:hAnsi="Arial"/>
                <w:u w:val="single"/>
              </w:rPr>
              <w:t>Concepts</w:t>
            </w:r>
            <w:r w:rsidRPr="00904EFA">
              <w:rPr>
                <w:rFonts w:ascii="Arial" w:hAnsi="Arial"/>
              </w:rPr>
              <w:t xml:space="preserve"> include</w:t>
            </w:r>
            <w:r w:rsidRPr="00904EFA">
              <w:rPr>
                <w:rFonts w:ascii="Arial" w:hAnsi="Arial"/>
                <w:b/>
              </w:rPr>
              <w:t xml:space="preserve"> </w:t>
            </w:r>
            <w:r w:rsidRPr="00904EFA">
              <w:rPr>
                <w:rFonts w:ascii="Arial" w:hAnsi="Arial"/>
              </w:rPr>
              <w:t>patterns, cause and effect, systems, living things.</w:t>
            </w:r>
          </w:p>
          <w:p w14:paraId="5A58B114" w14:textId="2BFBE9BA" w:rsidR="003F704A" w:rsidRPr="00904EFA" w:rsidRDefault="00A636A3" w:rsidP="00904EFA">
            <w:pPr>
              <w:pStyle w:val="ReviewNormal"/>
              <w:spacing w:before="60" w:after="60"/>
              <w:rPr>
                <w:rFonts w:ascii="Arial" w:hAnsi="Arial"/>
                <w:b/>
              </w:rPr>
            </w:pPr>
            <w:r w:rsidRPr="00904EFA">
              <w:rPr>
                <w:rFonts w:ascii="Arial" w:hAnsi="Arial"/>
                <w:u w:val="single"/>
              </w:rPr>
              <w:t>Skills</w:t>
            </w:r>
            <w:r w:rsidRPr="00904EFA">
              <w:rPr>
                <w:rFonts w:ascii="Arial" w:hAnsi="Arial"/>
              </w:rPr>
              <w:t xml:space="preserve"> include classifying, sorting, patterns, questioning, problem solving, planning, evaluating.</w:t>
            </w:r>
          </w:p>
        </w:tc>
      </w:tr>
      <w:tr w:rsidR="003F704A" w14:paraId="36EB182B" w14:textId="77777777" w:rsidTr="004E5159">
        <w:trPr>
          <w:tblHeader/>
        </w:trPr>
        <w:tc>
          <w:tcPr>
            <w:tcW w:w="9621" w:type="dxa"/>
            <w:shd w:val="clear" w:color="auto" w:fill="auto"/>
          </w:tcPr>
          <w:p w14:paraId="44FF3878" w14:textId="77777777" w:rsidR="003F704A" w:rsidRPr="00A817A5" w:rsidRDefault="003F704A" w:rsidP="00904EFA">
            <w:pPr>
              <w:pStyle w:val="ReviewNormal"/>
              <w:spacing w:before="60" w:after="60"/>
              <w:rPr>
                <w:rFonts w:ascii="Arial" w:hAnsi="Arial"/>
                <w:b/>
                <w:sz w:val="22"/>
                <w:szCs w:val="22"/>
              </w:rPr>
            </w:pPr>
            <w:r w:rsidRPr="00A817A5">
              <w:rPr>
                <w:rFonts w:ascii="Arial" w:hAnsi="Arial"/>
                <w:b/>
                <w:sz w:val="22"/>
                <w:szCs w:val="22"/>
              </w:rPr>
              <w:t>EYLF:</w:t>
            </w:r>
          </w:p>
          <w:p w14:paraId="7D2693EC" w14:textId="77777777" w:rsidR="00A636A3" w:rsidRPr="00904EFA" w:rsidRDefault="00A636A3"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4C05C7A2" w14:textId="77777777" w:rsidR="00A636A3" w:rsidRPr="00904EFA" w:rsidRDefault="00A636A3"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build understandings</w:t>
            </w:r>
          </w:p>
          <w:p w14:paraId="14C87848" w14:textId="77777777" w:rsidR="00A636A3" w:rsidRPr="00904EFA" w:rsidRDefault="00A636A3"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w:t>
            </w:r>
          </w:p>
          <w:p w14:paraId="69BB213E" w14:textId="77777777" w:rsidR="00A636A3" w:rsidRPr="00904EFA" w:rsidRDefault="00A636A3"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7D68C218" w14:textId="70678C26" w:rsidR="003F704A" w:rsidRPr="00A817A5" w:rsidRDefault="00A636A3" w:rsidP="00904EFA">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740AF06D" w14:textId="77777777" w:rsidR="003F704A" w:rsidRDefault="003F704A" w:rsidP="003F704A"/>
    <w:p w14:paraId="71FF5E7C" w14:textId="0DB166F9" w:rsidR="00A636A3" w:rsidRDefault="00A636A3">
      <w:pPr>
        <w:spacing w:before="0" w:after="0" w:line="240" w:lineRule="auto"/>
      </w:pPr>
      <w:r>
        <w:br w:type="page"/>
      </w:r>
    </w:p>
    <w:p w14:paraId="26210289" w14:textId="210B4B5B" w:rsidR="00A636A3" w:rsidRDefault="005C5F16" w:rsidP="005C5F16">
      <w:pPr>
        <w:pStyle w:val="Heading3"/>
      </w:pPr>
      <w:bookmarkStart w:id="78" w:name="_Toc478655859"/>
      <w:r w:rsidRPr="005C5F16">
        <w:lastRenderedPageBreak/>
        <w:drawing>
          <wp:anchor distT="0" distB="0" distL="114300" distR="114300" simplePos="0" relativeHeight="251859968" behindDoc="0" locked="0" layoutInCell="1" allowOverlap="1" wp14:anchorId="50281F73" wp14:editId="6239FD3B">
            <wp:simplePos x="0" y="0"/>
            <wp:positionH relativeFrom="column">
              <wp:posOffset>-16510</wp:posOffset>
            </wp:positionH>
            <wp:positionV relativeFrom="paragraph">
              <wp:posOffset>423545</wp:posOffset>
            </wp:positionV>
            <wp:extent cx="1247775" cy="1459230"/>
            <wp:effectExtent l="0" t="0" r="9525" b="7620"/>
            <wp:wrapTopAndBottom/>
            <wp:docPr id="100" name="Picture 470" title="MadPad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47775" cy="1459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F16">
        <w:t>STEM App Review 4</w:t>
      </w:r>
      <w:bookmarkEnd w:id="78"/>
    </w:p>
    <w:tbl>
      <w:tblPr>
        <w:tblStyle w:val="TableGrid"/>
        <w:tblW w:w="0" w:type="auto"/>
        <w:tblLook w:val="04A0" w:firstRow="1" w:lastRow="0" w:firstColumn="1" w:lastColumn="0" w:noHBand="0" w:noVBand="1"/>
        <w:tblCaption w:val="MadPad app review"/>
      </w:tblPr>
      <w:tblGrid>
        <w:gridCol w:w="9621"/>
      </w:tblGrid>
      <w:tr w:rsidR="00A636A3" w:rsidRPr="00EE1D93" w14:paraId="338E29B2" w14:textId="77777777" w:rsidTr="006B698E">
        <w:trPr>
          <w:tblHeader/>
        </w:trPr>
        <w:tc>
          <w:tcPr>
            <w:tcW w:w="9621" w:type="dxa"/>
          </w:tcPr>
          <w:p w14:paraId="5B6B043B" w14:textId="24A49064" w:rsidR="00A636A3" w:rsidRPr="005C5F16" w:rsidRDefault="00A636A3" w:rsidP="005C5F16">
            <w:pPr>
              <w:pStyle w:val="Heading4"/>
              <w:rPr>
                <w:sz w:val="32"/>
                <w:szCs w:val="32"/>
              </w:rPr>
            </w:pPr>
            <w:proofErr w:type="spellStart"/>
            <w:r w:rsidRPr="005C5F16">
              <w:rPr>
                <w:sz w:val="32"/>
                <w:szCs w:val="32"/>
              </w:rPr>
              <w:t>MadPad</w:t>
            </w:r>
            <w:proofErr w:type="spellEnd"/>
          </w:p>
        </w:tc>
      </w:tr>
      <w:tr w:rsidR="00A636A3" w14:paraId="285B21EF" w14:textId="77777777" w:rsidTr="006B698E">
        <w:trPr>
          <w:tblHeader/>
        </w:trPr>
        <w:tc>
          <w:tcPr>
            <w:tcW w:w="9621" w:type="dxa"/>
            <w:shd w:val="clear" w:color="auto" w:fill="auto"/>
          </w:tcPr>
          <w:p w14:paraId="6FE25878" w14:textId="75D0A031"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Summary:</w:t>
            </w:r>
            <w:r w:rsidRPr="00904EFA">
              <w:rPr>
                <w:rFonts w:ascii="Arial" w:hAnsi="Arial"/>
                <w:noProof/>
                <w:lang w:val="en-US"/>
              </w:rPr>
              <w:t xml:space="preserve"> </w:t>
            </w:r>
          </w:p>
          <w:p w14:paraId="5968E662" w14:textId="45C392F7" w:rsidR="00A636A3" w:rsidRPr="00A817A5" w:rsidRDefault="00A636A3" w:rsidP="00C97F6E">
            <w:pPr>
              <w:pStyle w:val="ReviewNormal"/>
              <w:spacing w:before="60" w:after="60"/>
              <w:rPr>
                <w:rFonts w:ascii="Arial" w:hAnsi="Arial"/>
                <w:iCs/>
              </w:rPr>
            </w:pPr>
            <w:proofErr w:type="spellStart"/>
            <w:r w:rsidRPr="00904EFA">
              <w:rPr>
                <w:rFonts w:ascii="Arial" w:hAnsi="Arial"/>
                <w:iCs/>
              </w:rPr>
              <w:t>MadPad</w:t>
            </w:r>
            <w:proofErr w:type="spellEnd"/>
            <w:r w:rsidRPr="00904EFA">
              <w:rPr>
                <w:rFonts w:ascii="Arial" w:hAnsi="Arial"/>
                <w:iCs/>
              </w:rPr>
              <w:t xml:space="preserve"> enables a (</w:t>
            </w:r>
            <w:proofErr w:type="spellStart"/>
            <w:r w:rsidRPr="00904EFA">
              <w:rPr>
                <w:rFonts w:ascii="Arial" w:hAnsi="Arial"/>
                <w:iCs/>
              </w:rPr>
              <w:t>4x3</w:t>
            </w:r>
            <w:proofErr w:type="spellEnd"/>
            <w:r w:rsidRPr="00904EFA">
              <w:rPr>
                <w:rFonts w:ascii="Arial" w:hAnsi="Arial"/>
                <w:iCs/>
              </w:rPr>
              <w:t>) montage of pictures and sounds to be created and replayed.</w:t>
            </w:r>
            <w:r w:rsidR="007B6D9B">
              <w:rPr>
                <w:rFonts w:ascii="Arial" w:hAnsi="Arial"/>
                <w:iCs/>
              </w:rPr>
              <w:t xml:space="preserve"> </w:t>
            </w:r>
            <w:r w:rsidRPr="00904EFA">
              <w:rPr>
                <w:rFonts w:ascii="Arial" w:hAnsi="Arial"/>
                <w:iCs/>
              </w:rPr>
              <w:t xml:space="preserve">The innovative users of </w:t>
            </w:r>
            <w:proofErr w:type="spellStart"/>
            <w:r w:rsidRPr="00904EFA">
              <w:rPr>
                <w:rFonts w:ascii="Arial" w:hAnsi="Arial"/>
                <w:iCs/>
              </w:rPr>
              <w:t>MadPad</w:t>
            </w:r>
            <w:proofErr w:type="spellEnd"/>
            <w:r w:rsidRPr="00904EFA">
              <w:rPr>
                <w:rFonts w:ascii="Arial" w:hAnsi="Arial"/>
                <w:iCs/>
              </w:rPr>
              <w:t xml:space="preserve"> </w:t>
            </w:r>
            <w:r w:rsidRPr="00904EFA">
              <w:rPr>
                <w:rFonts w:ascii="Arial" w:hAnsi="Arial"/>
              </w:rPr>
              <w:t>remix the everyday sounds into percussive and melodic beats and loops that are repeated until they are satisfied.</w:t>
            </w:r>
            <w:r w:rsidR="007B6D9B">
              <w:rPr>
                <w:rFonts w:ascii="Arial" w:hAnsi="Arial"/>
              </w:rPr>
              <w:t xml:space="preserve"> </w:t>
            </w:r>
            <w:r w:rsidRPr="00904EFA">
              <w:rPr>
                <w:rFonts w:ascii="Arial" w:hAnsi="Arial"/>
              </w:rPr>
              <w:t xml:space="preserve">In using </w:t>
            </w:r>
            <w:proofErr w:type="spellStart"/>
            <w:r w:rsidRPr="00904EFA">
              <w:rPr>
                <w:rFonts w:ascii="Arial" w:hAnsi="Arial"/>
              </w:rPr>
              <w:t>MadPad</w:t>
            </w:r>
            <w:proofErr w:type="spellEnd"/>
            <w:r w:rsidRPr="00904EFA">
              <w:rPr>
                <w:rFonts w:ascii="Arial" w:hAnsi="Arial"/>
              </w:rPr>
              <w:t>, everyday sounds, like a car door slamming shut, or the rustling of newspaper pages, are turned into a melody. The App challenges everyone to dream up creative ways to mix various and surprising combinations of sounds to generate new ways of hearing them!</w:t>
            </w:r>
          </w:p>
        </w:tc>
      </w:tr>
      <w:tr w:rsidR="00A636A3" w14:paraId="46794A4A" w14:textId="77777777" w:rsidTr="006B698E">
        <w:trPr>
          <w:tblHeader/>
        </w:trPr>
        <w:tc>
          <w:tcPr>
            <w:tcW w:w="9621" w:type="dxa"/>
            <w:shd w:val="clear" w:color="auto" w:fill="auto"/>
          </w:tcPr>
          <w:p w14:paraId="4B31899E" w14:textId="093316A7" w:rsidR="00A636A3" w:rsidRPr="00A636A3"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Pr="00A636A3">
              <w:rPr>
                <w:rFonts w:ascii="Arial" w:hAnsi="Arial"/>
                <w:sz w:val="22"/>
                <w:szCs w:val="22"/>
              </w:rPr>
              <w:t>4+ years (adult scaffolding)</w:t>
            </w:r>
          </w:p>
        </w:tc>
      </w:tr>
      <w:tr w:rsidR="00A636A3" w14:paraId="17B6B09D" w14:textId="77777777" w:rsidTr="006B698E">
        <w:trPr>
          <w:tblHeader/>
        </w:trPr>
        <w:tc>
          <w:tcPr>
            <w:tcW w:w="9621" w:type="dxa"/>
            <w:shd w:val="clear" w:color="auto" w:fill="auto"/>
          </w:tcPr>
          <w:p w14:paraId="3623D532" w14:textId="3C3DEEA0"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Pr="00C97F6E">
              <w:rPr>
                <w:rFonts w:ascii="Arial" w:hAnsi="Arial"/>
                <w:sz w:val="22"/>
                <w:szCs w:val="22"/>
              </w:rPr>
              <w:t>$4.99</w:t>
            </w:r>
          </w:p>
        </w:tc>
      </w:tr>
      <w:tr w:rsidR="00A636A3" w14:paraId="28D237E8" w14:textId="77777777" w:rsidTr="006B698E">
        <w:trPr>
          <w:tblHeader/>
        </w:trPr>
        <w:tc>
          <w:tcPr>
            <w:tcW w:w="9621" w:type="dxa"/>
            <w:shd w:val="clear" w:color="auto" w:fill="auto"/>
          </w:tcPr>
          <w:p w14:paraId="56A23B85" w14:textId="622B692D"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proofErr w:type="spellStart"/>
            <w:r w:rsidRPr="00C97F6E">
              <w:rPr>
                <w:rFonts w:ascii="Arial" w:hAnsi="Arial"/>
                <w:sz w:val="22"/>
                <w:szCs w:val="22"/>
              </w:rPr>
              <w:t>Smule</w:t>
            </w:r>
            <w:proofErr w:type="spellEnd"/>
          </w:p>
        </w:tc>
      </w:tr>
      <w:tr w:rsidR="00A636A3" w14:paraId="5452B168" w14:textId="77777777" w:rsidTr="006B698E">
        <w:trPr>
          <w:trHeight w:val="3180"/>
          <w:tblHeader/>
        </w:trPr>
        <w:tc>
          <w:tcPr>
            <w:tcW w:w="9621" w:type="dxa"/>
            <w:shd w:val="clear" w:color="auto" w:fill="auto"/>
          </w:tcPr>
          <w:p w14:paraId="23B789E9"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0550810C" w14:textId="0810B9C6" w:rsidR="00A636A3" w:rsidRDefault="00A636A3" w:rsidP="006B698E">
            <w:pPr>
              <w:pStyle w:val="ReviewNormal"/>
              <w:spacing w:before="60" w:after="60"/>
              <w:rPr>
                <w:rFonts w:ascii="Arial" w:hAnsi="Arial"/>
                <w:iCs/>
              </w:rPr>
            </w:pPr>
            <w:r w:rsidRPr="00904EFA">
              <w:rPr>
                <w:rFonts w:ascii="Arial" w:hAnsi="Arial"/>
                <w:iCs/>
              </w:rPr>
              <w:t xml:space="preserve">When trying something new </w:t>
            </w:r>
            <w:proofErr w:type="gramStart"/>
            <w:r w:rsidRPr="00904EFA">
              <w:rPr>
                <w:rFonts w:ascii="Arial" w:hAnsi="Arial"/>
                <w:iCs/>
              </w:rPr>
              <w:t>its</w:t>
            </w:r>
            <w:proofErr w:type="gramEnd"/>
            <w:r w:rsidRPr="00904EFA">
              <w:rPr>
                <w:rFonts w:ascii="Arial" w:hAnsi="Arial"/>
                <w:iCs/>
              </w:rPr>
              <w:t xml:space="preserve"> always good to s</w:t>
            </w:r>
            <w:r w:rsidR="00583A49" w:rsidRPr="00A817A5">
              <w:rPr>
                <w:rFonts w:ascii="Arial" w:hAnsi="Arial"/>
                <w:iCs/>
              </w:rPr>
              <w:t xml:space="preserve">ee an example of how it works. </w:t>
            </w:r>
            <w:r w:rsidRPr="00904EFA">
              <w:rPr>
                <w:rFonts w:ascii="Arial" w:hAnsi="Arial"/>
                <w:iCs/>
              </w:rPr>
              <w:t xml:space="preserve">Then you can use it as a model to produce a new version. </w:t>
            </w:r>
            <w:proofErr w:type="spellStart"/>
            <w:r w:rsidRPr="00904EFA">
              <w:rPr>
                <w:rFonts w:ascii="Arial" w:hAnsi="Arial"/>
                <w:iCs/>
              </w:rPr>
              <w:t>MadPad</w:t>
            </w:r>
            <w:proofErr w:type="spellEnd"/>
            <w:r w:rsidRPr="00904EFA">
              <w:rPr>
                <w:rFonts w:ascii="Arial" w:hAnsi="Arial"/>
                <w:iCs/>
              </w:rPr>
              <w:t xml:space="preserve"> enables users to view and play with other users’ range of </w:t>
            </w:r>
            <w:proofErr w:type="spellStart"/>
            <w:r w:rsidRPr="00904EFA">
              <w:rPr>
                <w:rFonts w:ascii="Arial" w:hAnsi="Arial"/>
                <w:iCs/>
              </w:rPr>
              <w:t>MadPad</w:t>
            </w:r>
            <w:proofErr w:type="spellEnd"/>
            <w:r w:rsidRPr="00904EFA">
              <w:rPr>
                <w:rFonts w:ascii="Arial" w:hAnsi="Arial"/>
                <w:iCs/>
              </w:rPr>
              <w:t xml:space="preserve"> creations that are already saved on the Internet and shared on YouTube.</w:t>
            </w:r>
            <w:r w:rsidR="007B6D9B">
              <w:rPr>
                <w:rFonts w:ascii="Arial" w:hAnsi="Arial"/>
                <w:iCs/>
              </w:rPr>
              <w:t xml:space="preserve"> </w:t>
            </w:r>
            <w:r w:rsidRPr="00904EFA">
              <w:rPr>
                <w:rFonts w:ascii="Arial" w:hAnsi="Arial"/>
                <w:iCs/>
              </w:rPr>
              <w:t>In one example, there are a series of 12 photos and sounds related to aspects of a car arranged in the matrix. In others there are various scenes and sounds from daily lives (e.g. a piano, bobble head toys, airport sounds) as well as others using a range of musical instruments. The idea is that the clips are ‘short and snappy’ and can be played individually, but also adapted so that they form a ran</w:t>
            </w:r>
            <w:r w:rsidR="00583A49" w:rsidRPr="00A817A5">
              <w:rPr>
                <w:rFonts w:ascii="Arial" w:hAnsi="Arial"/>
                <w:iCs/>
              </w:rPr>
              <w:t xml:space="preserve">ge and sequence which is new. </w:t>
            </w:r>
            <w:r w:rsidRPr="00904EFA">
              <w:rPr>
                <w:rFonts w:ascii="Arial" w:hAnsi="Arial"/>
                <w:iCs/>
              </w:rPr>
              <w:t>This enables young children to play and innovate with natural sounds.</w:t>
            </w:r>
            <w:r w:rsidR="007B6D9B">
              <w:rPr>
                <w:rFonts w:ascii="Arial" w:hAnsi="Arial"/>
                <w:iCs/>
              </w:rPr>
              <w:t xml:space="preserve"> </w:t>
            </w:r>
            <w:r w:rsidRPr="00904EFA">
              <w:rPr>
                <w:rFonts w:ascii="Arial" w:hAnsi="Arial"/>
                <w:iCs/>
              </w:rPr>
              <w:t>It is a whole lot of fun and lifts creative potential with each use so that each time it is a different experience.</w:t>
            </w:r>
            <w:r w:rsidR="007B6D9B">
              <w:rPr>
                <w:rFonts w:ascii="Arial" w:hAnsi="Arial"/>
                <w:iCs/>
              </w:rPr>
              <w:t xml:space="preserve"> </w:t>
            </w:r>
          </w:p>
          <w:p w14:paraId="53328630" w14:textId="04B3942F" w:rsidR="006B698E" w:rsidRPr="00A817A5" w:rsidRDefault="006B698E" w:rsidP="006B698E">
            <w:pPr>
              <w:pStyle w:val="ReviewNormal"/>
              <w:spacing w:before="60" w:after="60"/>
              <w:rPr>
                <w:rFonts w:ascii="Arial" w:hAnsi="Arial"/>
                <w:iCs/>
              </w:rPr>
            </w:pPr>
            <w:r w:rsidRPr="00904EFA">
              <w:rPr>
                <w:rFonts w:ascii="Arial" w:hAnsi="Arial"/>
                <w:noProof/>
                <w:lang w:eastAsia="en-AU"/>
              </w:rPr>
              <w:drawing>
                <wp:anchor distT="0" distB="0" distL="114300" distR="114300" simplePos="0" relativeHeight="251931648" behindDoc="0" locked="0" layoutInCell="1" allowOverlap="1" wp14:anchorId="3B4694FC" wp14:editId="62A2C459">
                  <wp:simplePos x="0" y="0"/>
                  <wp:positionH relativeFrom="column">
                    <wp:posOffset>-16510</wp:posOffset>
                  </wp:positionH>
                  <wp:positionV relativeFrom="paragraph">
                    <wp:posOffset>26670</wp:posOffset>
                  </wp:positionV>
                  <wp:extent cx="2350770" cy="1699260"/>
                  <wp:effectExtent l="0" t="0" r="0" b="0"/>
                  <wp:wrapTopAndBottom/>
                  <wp:docPr id="84" name="Picture 26"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Macintosh HD:Users:e5105375:Documents:ELSA STEM Apps Grant:Task 4 Reviews:Formatted Reviews:IMG_240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077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98E" w14:paraId="3F59F2BB" w14:textId="77777777" w:rsidTr="006B698E">
        <w:trPr>
          <w:trHeight w:val="3750"/>
          <w:tblHeader/>
        </w:trPr>
        <w:tc>
          <w:tcPr>
            <w:tcW w:w="9621" w:type="dxa"/>
            <w:shd w:val="clear" w:color="auto" w:fill="auto"/>
          </w:tcPr>
          <w:p w14:paraId="1498A761" w14:textId="09857603" w:rsidR="006B698E" w:rsidRPr="00A817A5" w:rsidRDefault="006B698E" w:rsidP="00C97F6E">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29600" behindDoc="0" locked="0" layoutInCell="1" allowOverlap="1" wp14:anchorId="12EC8AEB" wp14:editId="7AF9A656">
                  <wp:simplePos x="0" y="0"/>
                  <wp:positionH relativeFrom="column">
                    <wp:posOffset>-37465</wp:posOffset>
                  </wp:positionH>
                  <wp:positionV relativeFrom="paragraph">
                    <wp:posOffset>82550</wp:posOffset>
                  </wp:positionV>
                  <wp:extent cx="2990215" cy="2168525"/>
                  <wp:effectExtent l="0" t="0" r="635" b="3175"/>
                  <wp:wrapTopAndBottom/>
                  <wp:docPr id="85" name="Picture 19"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Macintosh HD:Users:e5105375:Documents:ELSA STEM Apps Grant:Task 4 Reviews:IMG_240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90215" cy="2168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14:paraId="4BC26CB2" w14:textId="77777777" w:rsidTr="006B698E">
        <w:trPr>
          <w:tblHeader/>
        </w:trPr>
        <w:tc>
          <w:tcPr>
            <w:tcW w:w="9621" w:type="dxa"/>
            <w:shd w:val="clear" w:color="auto" w:fill="auto"/>
          </w:tcPr>
          <w:p w14:paraId="036CD80C"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01A9021B" w14:textId="139537A7" w:rsidR="00A636A3" w:rsidRPr="00A817A5" w:rsidRDefault="00A636A3" w:rsidP="00C97F6E">
            <w:pPr>
              <w:pStyle w:val="ReviewNormal"/>
              <w:spacing w:before="60" w:after="60"/>
              <w:rPr>
                <w:rFonts w:ascii="Arial" w:hAnsi="Arial"/>
              </w:rPr>
            </w:pPr>
            <w:r w:rsidRPr="00904EFA">
              <w:rPr>
                <w:rFonts w:ascii="Arial" w:hAnsi="Arial"/>
              </w:rPr>
              <w:t>Each one of the 12 ‘boxes’ lets you record a 10 second video/ audio and when all 12 have been completed they can be ‘tested’ and saved for use.</w:t>
            </w:r>
            <w:r w:rsidR="007B6D9B">
              <w:rPr>
                <w:rFonts w:ascii="Arial" w:hAnsi="Arial"/>
              </w:rPr>
              <w:t xml:space="preserve"> </w:t>
            </w:r>
            <w:r w:rsidRPr="00904EFA">
              <w:rPr>
                <w:rFonts w:ascii="Arial" w:hAnsi="Arial"/>
              </w:rPr>
              <w:t xml:space="preserve">In this way </w:t>
            </w:r>
            <w:proofErr w:type="spellStart"/>
            <w:r w:rsidRPr="00904EFA">
              <w:rPr>
                <w:rFonts w:ascii="Arial" w:hAnsi="Arial"/>
              </w:rPr>
              <w:t>MadPad</w:t>
            </w:r>
            <w:proofErr w:type="spellEnd"/>
            <w:r w:rsidRPr="00904EFA">
              <w:rPr>
                <w:rFonts w:ascii="Arial" w:hAnsi="Arial"/>
              </w:rPr>
              <w:t xml:space="preserve"> is as useful as you want it to be.</w:t>
            </w:r>
          </w:p>
        </w:tc>
      </w:tr>
      <w:tr w:rsidR="00A636A3" w14:paraId="7A88CC52" w14:textId="77777777" w:rsidTr="006B698E">
        <w:trPr>
          <w:tblHeader/>
        </w:trPr>
        <w:tc>
          <w:tcPr>
            <w:tcW w:w="9621" w:type="dxa"/>
            <w:shd w:val="clear" w:color="auto" w:fill="auto"/>
          </w:tcPr>
          <w:p w14:paraId="7CD0CCEA"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STEM Learning Links:</w:t>
            </w:r>
          </w:p>
          <w:p w14:paraId="23DF6156" w14:textId="2309A1EC" w:rsidR="00A636A3" w:rsidRPr="00904EFA" w:rsidRDefault="00A636A3" w:rsidP="00904EFA">
            <w:pPr>
              <w:pStyle w:val="ReviewNormal"/>
              <w:spacing w:before="60" w:after="60"/>
              <w:rPr>
                <w:rFonts w:ascii="Arial" w:hAnsi="Arial"/>
              </w:rPr>
            </w:pPr>
            <w:r w:rsidRPr="00904EFA">
              <w:rPr>
                <w:rFonts w:ascii="Arial" w:hAnsi="Arial"/>
              </w:rPr>
              <w:t xml:space="preserve">Because it is ‘open ended’ </w:t>
            </w:r>
            <w:proofErr w:type="spellStart"/>
            <w:r w:rsidRPr="00904EFA">
              <w:rPr>
                <w:rFonts w:ascii="Arial" w:hAnsi="Arial"/>
              </w:rPr>
              <w:t>MadPad</w:t>
            </w:r>
            <w:proofErr w:type="spellEnd"/>
            <w:r w:rsidRPr="00904EFA">
              <w:rPr>
                <w:rFonts w:ascii="Arial" w:hAnsi="Arial"/>
              </w:rPr>
              <w:t xml:space="preserve"> can be applied to any investigation.</w:t>
            </w:r>
            <w:r w:rsidR="007B6D9B">
              <w:rPr>
                <w:rFonts w:ascii="Arial" w:hAnsi="Arial"/>
              </w:rPr>
              <w:t xml:space="preserve"> </w:t>
            </w:r>
            <w:r w:rsidRPr="00904EFA">
              <w:rPr>
                <w:rFonts w:ascii="Arial" w:hAnsi="Arial"/>
              </w:rPr>
              <w:t>For example, the sounds in the kindergarten playground or an introduction to each person in the kinder group.</w:t>
            </w:r>
          </w:p>
          <w:p w14:paraId="4BA5D7C3" w14:textId="77777777" w:rsidR="00A636A3" w:rsidRDefault="00A636A3" w:rsidP="00904EFA">
            <w:pPr>
              <w:pStyle w:val="ReviewNormal"/>
              <w:spacing w:before="60" w:after="60"/>
              <w:rPr>
                <w:rFonts w:ascii="Arial" w:hAnsi="Arial"/>
              </w:rPr>
            </w:pPr>
            <w:r w:rsidRPr="00904EFA">
              <w:rPr>
                <w:rFonts w:ascii="Arial" w:hAnsi="Arial"/>
              </w:rPr>
              <w:t xml:space="preserve">In recording and replaying the sets, early learners become more attuned to sounds that exist around them and also have a creative time mixing the sounds to generate new </w:t>
            </w:r>
            <w:proofErr w:type="spellStart"/>
            <w:r w:rsidRPr="00904EFA">
              <w:rPr>
                <w:rFonts w:ascii="Arial" w:hAnsi="Arial"/>
                <w:i/>
              </w:rPr>
              <w:t>eSounds</w:t>
            </w:r>
            <w:proofErr w:type="spellEnd"/>
            <w:r w:rsidRPr="00904EFA">
              <w:rPr>
                <w:rFonts w:ascii="Arial" w:hAnsi="Arial"/>
              </w:rPr>
              <w:t xml:space="preserve"> that are an interesting mix of sounds we take for granted.</w:t>
            </w:r>
          </w:p>
          <w:p w14:paraId="0033037E" w14:textId="77777777" w:rsidR="00A1655F" w:rsidRPr="00904EFA" w:rsidRDefault="00A1655F" w:rsidP="00904EFA">
            <w:pPr>
              <w:pStyle w:val="ReviewNormal"/>
              <w:spacing w:before="60" w:after="60"/>
              <w:rPr>
                <w:rFonts w:ascii="Arial" w:hAnsi="Arial"/>
              </w:rPr>
            </w:pPr>
          </w:p>
          <w:p w14:paraId="34534488" w14:textId="5DB6A5AE" w:rsidR="00A636A3" w:rsidRPr="00904EFA" w:rsidRDefault="00A636A3" w:rsidP="00904EFA">
            <w:pPr>
              <w:pStyle w:val="ReviewNormal"/>
              <w:spacing w:before="60" w:after="60"/>
              <w:rPr>
                <w:rFonts w:ascii="Arial" w:hAnsi="Arial"/>
              </w:rPr>
            </w:pPr>
            <w:r w:rsidRPr="00904EFA">
              <w:rPr>
                <w:rFonts w:ascii="Arial" w:hAnsi="Arial"/>
                <w:u w:val="single"/>
              </w:rPr>
              <w:t>Concepts</w:t>
            </w:r>
            <w:r w:rsidRPr="00904EFA">
              <w:rPr>
                <w:rFonts w:ascii="Arial" w:hAnsi="Arial"/>
                <w:b/>
              </w:rPr>
              <w:t xml:space="preserve"> – </w:t>
            </w:r>
            <w:r w:rsidRPr="00904EFA">
              <w:rPr>
                <w:rFonts w:ascii="Arial" w:hAnsi="Arial"/>
              </w:rPr>
              <w:t>Any matrix that you wish can be created and to give you ideas you can scan the examples that are already save by browsing the internet to find good ones.</w:t>
            </w:r>
            <w:r w:rsidR="007B6D9B">
              <w:rPr>
                <w:rFonts w:ascii="Arial" w:hAnsi="Arial"/>
              </w:rPr>
              <w:t xml:space="preserve"> </w:t>
            </w:r>
            <w:r w:rsidRPr="00904EFA">
              <w:rPr>
                <w:rFonts w:ascii="Arial" w:hAnsi="Arial"/>
              </w:rPr>
              <w:t>They cover a very wide range of possibilities to inspire you. [ e.g. patterns, cause and effect, scale, systems, energy, structures and forces, change, living things and the earth and ecosystems</w:t>
            </w:r>
          </w:p>
          <w:p w14:paraId="71523A05" w14:textId="43DFEFE4" w:rsidR="00A636A3" w:rsidRPr="00904EFA" w:rsidRDefault="00A636A3" w:rsidP="00A817A5">
            <w:pPr>
              <w:pStyle w:val="ReviewNormal"/>
              <w:spacing w:before="60" w:after="60"/>
              <w:rPr>
                <w:rFonts w:ascii="Arial" w:hAnsi="Arial"/>
                <w:b/>
              </w:rPr>
            </w:pPr>
            <w:r w:rsidRPr="00904EFA">
              <w:rPr>
                <w:rFonts w:ascii="Arial" w:hAnsi="Arial"/>
                <w:u w:val="single"/>
              </w:rPr>
              <w:t>Skills</w:t>
            </w:r>
            <w:r w:rsidRPr="00904EFA">
              <w:rPr>
                <w:rFonts w:ascii="Arial" w:hAnsi="Arial"/>
                <w:b/>
              </w:rPr>
              <w:t xml:space="preserve"> –</w:t>
            </w:r>
            <w:r w:rsidRPr="00904EFA">
              <w:rPr>
                <w:rFonts w:ascii="Arial" w:hAnsi="Arial"/>
              </w:rPr>
              <w:t xml:space="preserve"> In using </w:t>
            </w:r>
            <w:proofErr w:type="spellStart"/>
            <w:r w:rsidRPr="00904EFA">
              <w:rPr>
                <w:rFonts w:ascii="Arial" w:hAnsi="Arial"/>
              </w:rPr>
              <w:t>MadPad</w:t>
            </w:r>
            <w:proofErr w:type="spellEnd"/>
            <w:r w:rsidRPr="00904EFA">
              <w:rPr>
                <w:rFonts w:ascii="Arial" w:hAnsi="Arial"/>
              </w:rPr>
              <w:t xml:space="preserve"> a wide range of skills can be supported with effective scaffolding from the educator </w:t>
            </w:r>
            <w:proofErr w:type="gramStart"/>
            <w:r w:rsidRPr="00904EFA">
              <w:rPr>
                <w:rFonts w:ascii="Arial" w:hAnsi="Arial"/>
              </w:rPr>
              <w:t>[ e.g</w:t>
            </w:r>
            <w:proofErr w:type="gramEnd"/>
            <w:r w:rsidRPr="00904EFA">
              <w:rPr>
                <w:rFonts w:ascii="Arial" w:hAnsi="Arial"/>
              </w:rPr>
              <w:t>. observing/ describing. Classifying/ sorting, questioning, predicting/ explaining, problem solving and posing, interpreting (data), communicating, planning, applying maths and science thinking practices, designing solutions, evaluating.</w:t>
            </w:r>
          </w:p>
        </w:tc>
      </w:tr>
      <w:tr w:rsidR="00A636A3" w14:paraId="6B7D71B3" w14:textId="77777777" w:rsidTr="006B698E">
        <w:trPr>
          <w:tblHeader/>
        </w:trPr>
        <w:tc>
          <w:tcPr>
            <w:tcW w:w="9621" w:type="dxa"/>
            <w:shd w:val="clear" w:color="auto" w:fill="auto"/>
          </w:tcPr>
          <w:p w14:paraId="6D136564"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323DFF00" w14:textId="77777777" w:rsidR="00A636A3" w:rsidRPr="00904EFA" w:rsidRDefault="00A636A3"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0F6C7294" w14:textId="77777777" w:rsidR="00A636A3" w:rsidRPr="00904EFA" w:rsidRDefault="00A636A3"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4E74477F" w14:textId="77777777" w:rsidR="00A636A3" w:rsidRPr="00904EFA" w:rsidRDefault="00A636A3"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5DE7A1A9" w14:textId="77777777" w:rsidR="00A636A3" w:rsidRPr="00904EFA" w:rsidRDefault="00A636A3"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68ADB81F" w14:textId="02E19DDF" w:rsidR="00A636A3" w:rsidRPr="00A817A5" w:rsidRDefault="00A636A3" w:rsidP="00A817A5">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467FC435" w14:textId="77777777" w:rsidR="00A636A3" w:rsidRDefault="00A636A3" w:rsidP="00A636A3"/>
    <w:p w14:paraId="199C8EDA" w14:textId="2EC1D7DC" w:rsidR="00A636A3" w:rsidRDefault="00A636A3">
      <w:pPr>
        <w:spacing w:before="0" w:after="0" w:line="240" w:lineRule="auto"/>
      </w:pPr>
      <w:r>
        <w:br w:type="page"/>
      </w:r>
    </w:p>
    <w:p w14:paraId="7E9A365C" w14:textId="295C5319" w:rsidR="00A636A3" w:rsidRDefault="005C5F16" w:rsidP="005C5F16">
      <w:pPr>
        <w:pStyle w:val="Heading3"/>
      </w:pPr>
      <w:bookmarkStart w:id="79" w:name="_Toc478655860"/>
      <w:r>
        <w:lastRenderedPageBreak/>
        <w:drawing>
          <wp:anchor distT="0" distB="0" distL="114300" distR="114300" simplePos="0" relativeHeight="251865088" behindDoc="0" locked="0" layoutInCell="1" allowOverlap="1" wp14:anchorId="646521CA" wp14:editId="231A2C4E">
            <wp:simplePos x="0" y="0"/>
            <wp:positionH relativeFrom="column">
              <wp:posOffset>41910</wp:posOffset>
            </wp:positionH>
            <wp:positionV relativeFrom="paragraph">
              <wp:posOffset>361950</wp:posOffset>
            </wp:positionV>
            <wp:extent cx="1796415" cy="1631950"/>
            <wp:effectExtent l="0" t="0" r="0" b="6350"/>
            <wp:wrapTopAndBottom/>
            <wp:docPr id="103" name="Picture 15" title="Play School Art Maker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96415" cy="163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5</w:t>
      </w:r>
      <w:bookmarkEnd w:id="79"/>
    </w:p>
    <w:tbl>
      <w:tblPr>
        <w:tblStyle w:val="TableGrid"/>
        <w:tblW w:w="0" w:type="auto"/>
        <w:tblLook w:val="04A0" w:firstRow="1" w:lastRow="0" w:firstColumn="1" w:lastColumn="0" w:noHBand="0" w:noVBand="1"/>
        <w:tblCaption w:val="Play School Art Maker app review"/>
      </w:tblPr>
      <w:tblGrid>
        <w:gridCol w:w="9621"/>
      </w:tblGrid>
      <w:tr w:rsidR="00A636A3" w:rsidRPr="00EE1D93" w14:paraId="77214875" w14:textId="77777777" w:rsidTr="006B698E">
        <w:trPr>
          <w:tblHeader/>
        </w:trPr>
        <w:tc>
          <w:tcPr>
            <w:tcW w:w="9621" w:type="dxa"/>
          </w:tcPr>
          <w:p w14:paraId="7D245D6E" w14:textId="6E609EF3" w:rsidR="00A636A3" w:rsidRPr="005C5F16" w:rsidRDefault="00A636A3" w:rsidP="005C5F16">
            <w:pPr>
              <w:pStyle w:val="Heading4"/>
              <w:rPr>
                <w:sz w:val="32"/>
                <w:szCs w:val="32"/>
              </w:rPr>
            </w:pPr>
            <w:r w:rsidRPr="005C5F16">
              <w:rPr>
                <w:sz w:val="32"/>
                <w:szCs w:val="32"/>
              </w:rPr>
              <w:t>Play School Art Maker</w:t>
            </w:r>
          </w:p>
        </w:tc>
      </w:tr>
      <w:tr w:rsidR="00A636A3" w:rsidRPr="00A636A3" w14:paraId="20E1781B" w14:textId="77777777" w:rsidTr="006B698E">
        <w:trPr>
          <w:tblHeader/>
        </w:trPr>
        <w:tc>
          <w:tcPr>
            <w:tcW w:w="9621" w:type="dxa"/>
            <w:shd w:val="clear" w:color="auto" w:fill="auto"/>
          </w:tcPr>
          <w:p w14:paraId="52E5A850"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Summary:</w:t>
            </w:r>
          </w:p>
          <w:p w14:paraId="4F76EFFC" w14:textId="4ABB3ACD" w:rsidR="00A636A3" w:rsidRPr="00A817A5" w:rsidRDefault="00A636A3" w:rsidP="00A817A5">
            <w:pPr>
              <w:pStyle w:val="ReviewNormal"/>
              <w:spacing w:before="60" w:after="60"/>
              <w:rPr>
                <w:rFonts w:ascii="Arial" w:hAnsi="Arial"/>
              </w:rPr>
            </w:pPr>
            <w:r w:rsidRPr="00904EFA">
              <w:rPr>
                <w:rFonts w:ascii="Arial" w:hAnsi="Arial"/>
              </w:rPr>
              <w:t>Play School Art Maker is an open ended and creative App that enables children to construct scenarios with their fav</w:t>
            </w:r>
            <w:r w:rsidR="008B3EB1" w:rsidRPr="00A817A5">
              <w:rPr>
                <w:rFonts w:ascii="Arial" w:hAnsi="Arial"/>
              </w:rPr>
              <w:t xml:space="preserve">ourite Play School characters. </w:t>
            </w:r>
            <w:r w:rsidRPr="00904EFA">
              <w:rPr>
                <w:rFonts w:ascii="Arial" w:hAnsi="Arial"/>
              </w:rPr>
              <w:t>These scenes can then be transformed into videos with a click of the camera - with the child telling their story into the microphone. Telling stories, creating and communicating narratives are an essential part of becoming literate and this App facilitates this process in a digital form that can complement story making in real world contexts.</w:t>
            </w:r>
            <w:r w:rsidR="007B6D9B">
              <w:rPr>
                <w:rFonts w:ascii="Arial" w:hAnsi="Arial"/>
              </w:rPr>
              <w:t xml:space="preserve"> </w:t>
            </w:r>
          </w:p>
        </w:tc>
      </w:tr>
      <w:tr w:rsidR="00A636A3" w:rsidRPr="00A636A3" w14:paraId="3E007C58" w14:textId="77777777" w:rsidTr="006B698E">
        <w:trPr>
          <w:tblHeader/>
        </w:trPr>
        <w:tc>
          <w:tcPr>
            <w:tcW w:w="9621" w:type="dxa"/>
            <w:shd w:val="clear" w:color="auto" w:fill="auto"/>
          </w:tcPr>
          <w:p w14:paraId="04C96A52" w14:textId="5D0F8963"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Pr="00A817A5">
              <w:rPr>
                <w:rFonts w:ascii="Arial" w:hAnsi="Arial"/>
                <w:sz w:val="22"/>
                <w:szCs w:val="22"/>
              </w:rPr>
              <w:t>2-6 years</w:t>
            </w:r>
          </w:p>
        </w:tc>
      </w:tr>
      <w:tr w:rsidR="00A636A3" w:rsidRPr="00A636A3" w14:paraId="5D2F8B87" w14:textId="77777777" w:rsidTr="006B698E">
        <w:trPr>
          <w:tblHeader/>
        </w:trPr>
        <w:tc>
          <w:tcPr>
            <w:tcW w:w="9621" w:type="dxa"/>
            <w:shd w:val="clear" w:color="auto" w:fill="auto"/>
          </w:tcPr>
          <w:p w14:paraId="33AF0A6B" w14:textId="25E91C72"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Pr="00A817A5">
              <w:rPr>
                <w:rFonts w:ascii="Arial" w:hAnsi="Arial"/>
                <w:sz w:val="22"/>
                <w:szCs w:val="22"/>
              </w:rPr>
              <w:t>$2.99-$4.99</w:t>
            </w:r>
          </w:p>
        </w:tc>
      </w:tr>
      <w:tr w:rsidR="00A636A3" w:rsidRPr="00A636A3" w14:paraId="59EFC1D2" w14:textId="77777777" w:rsidTr="006B698E">
        <w:trPr>
          <w:tblHeader/>
        </w:trPr>
        <w:tc>
          <w:tcPr>
            <w:tcW w:w="9621" w:type="dxa"/>
            <w:shd w:val="clear" w:color="auto" w:fill="auto"/>
          </w:tcPr>
          <w:p w14:paraId="0408A006" w14:textId="6F48A453"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r w:rsidRPr="00A817A5">
              <w:rPr>
                <w:rFonts w:ascii="Arial" w:hAnsi="Arial"/>
                <w:sz w:val="22"/>
                <w:szCs w:val="22"/>
              </w:rPr>
              <w:t>ABC</w:t>
            </w:r>
          </w:p>
        </w:tc>
      </w:tr>
      <w:tr w:rsidR="00A636A3" w:rsidRPr="00A636A3" w14:paraId="2DDD41FC" w14:textId="77777777" w:rsidTr="006B698E">
        <w:trPr>
          <w:trHeight w:val="5745"/>
          <w:tblHeader/>
        </w:trPr>
        <w:tc>
          <w:tcPr>
            <w:tcW w:w="9621" w:type="dxa"/>
            <w:shd w:val="clear" w:color="auto" w:fill="auto"/>
          </w:tcPr>
          <w:p w14:paraId="5DEB859B"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61EFE98C" w14:textId="77777777" w:rsidR="00A636A3" w:rsidRDefault="00A636A3" w:rsidP="00904EFA">
            <w:pPr>
              <w:pStyle w:val="ReviewNormal"/>
              <w:spacing w:before="60" w:after="60"/>
              <w:rPr>
                <w:rFonts w:ascii="Arial" w:hAnsi="Arial"/>
              </w:rPr>
            </w:pPr>
            <w:r w:rsidRPr="00904EFA">
              <w:rPr>
                <w:rFonts w:ascii="Arial" w:hAnsi="Arial"/>
              </w:rPr>
              <w:t xml:space="preserve">The App has six backgrounds settings (beach, farm, moon, bedroom, kitchen, underwater) and 16 coloured backgrounds. It is also possible to import your own photos from your camera roll. </w:t>
            </w:r>
          </w:p>
          <w:p w14:paraId="7DE4DFC0" w14:textId="77777777" w:rsidR="00A817A5" w:rsidRPr="00904EFA" w:rsidRDefault="00A817A5" w:rsidP="00904EFA">
            <w:pPr>
              <w:pStyle w:val="ReviewNormal"/>
              <w:spacing w:before="60" w:after="60"/>
              <w:rPr>
                <w:rFonts w:ascii="Arial" w:hAnsi="Arial"/>
              </w:rPr>
            </w:pPr>
          </w:p>
          <w:p w14:paraId="4BDF7846" w14:textId="0166FB2E" w:rsidR="00A636A3" w:rsidRDefault="00A636A3" w:rsidP="00904EFA">
            <w:pPr>
              <w:pStyle w:val="ReviewNormal"/>
              <w:spacing w:before="60" w:after="60"/>
              <w:rPr>
                <w:rFonts w:ascii="Arial" w:hAnsi="Arial"/>
              </w:rPr>
            </w:pPr>
            <w:r w:rsidRPr="00904EFA">
              <w:rPr>
                <w:rFonts w:ascii="Arial" w:hAnsi="Arial"/>
              </w:rPr>
              <w:t xml:space="preserve">Scenes are created by using the features of the App that include the Play School regulars of Big and Little Ted, </w:t>
            </w:r>
            <w:proofErr w:type="spellStart"/>
            <w:r w:rsidRPr="00904EFA">
              <w:rPr>
                <w:rFonts w:ascii="Arial" w:hAnsi="Arial"/>
              </w:rPr>
              <w:t>Jemimah</w:t>
            </w:r>
            <w:proofErr w:type="spellEnd"/>
            <w:r w:rsidRPr="00904EFA">
              <w:rPr>
                <w:rFonts w:ascii="Arial" w:hAnsi="Arial"/>
              </w:rPr>
              <w:t>, and Humpty.</w:t>
            </w:r>
            <w:r w:rsidR="007B6D9B">
              <w:rPr>
                <w:rFonts w:ascii="Arial" w:hAnsi="Arial"/>
              </w:rPr>
              <w:t xml:space="preserve"> </w:t>
            </w:r>
            <w:r w:rsidRPr="00904EFA">
              <w:rPr>
                <w:rFonts w:ascii="Arial" w:hAnsi="Arial"/>
              </w:rPr>
              <w:t>They are supplemented with animals and items that specifically will be found in each location; whether this be a farm, beach, underwater or another planet.</w:t>
            </w:r>
            <w:r w:rsidR="007B6D9B">
              <w:rPr>
                <w:rFonts w:ascii="Arial" w:hAnsi="Arial"/>
              </w:rPr>
              <w:t xml:space="preserve"> </w:t>
            </w:r>
            <w:r w:rsidRPr="00904EFA">
              <w:rPr>
                <w:rFonts w:ascii="Arial" w:hAnsi="Arial"/>
              </w:rPr>
              <w:t>Of course, the child can also decide not select a background and simply use a colour or a blank (white) space.</w:t>
            </w:r>
            <w:r w:rsidR="007B6D9B">
              <w:rPr>
                <w:rFonts w:ascii="Arial" w:hAnsi="Arial"/>
              </w:rPr>
              <w:t xml:space="preserve"> </w:t>
            </w:r>
            <w:r w:rsidRPr="00904EFA">
              <w:rPr>
                <w:rFonts w:ascii="Arial" w:hAnsi="Arial"/>
              </w:rPr>
              <w:t>This App stimulates creativity in a package that enables them to play and explore with characters and scenarios that are of interest to them. There are many choices and minimal limitations to this exploration apart from the obvious link to Play School.</w:t>
            </w:r>
          </w:p>
          <w:p w14:paraId="29214F1D" w14:textId="77777777" w:rsidR="00A817A5" w:rsidRPr="00904EFA" w:rsidRDefault="00A817A5" w:rsidP="00904EFA">
            <w:pPr>
              <w:pStyle w:val="ReviewNormal"/>
              <w:spacing w:before="60" w:after="60"/>
              <w:rPr>
                <w:rFonts w:ascii="Arial" w:hAnsi="Arial"/>
              </w:rPr>
            </w:pPr>
          </w:p>
          <w:p w14:paraId="5715FC28" w14:textId="3E2DC333" w:rsidR="00A636A3" w:rsidRPr="00904EFA" w:rsidRDefault="00A636A3" w:rsidP="00904EFA">
            <w:pPr>
              <w:pStyle w:val="ReviewNormal"/>
              <w:spacing w:before="60" w:after="60"/>
              <w:rPr>
                <w:rFonts w:ascii="Arial" w:hAnsi="Arial"/>
              </w:rPr>
            </w:pPr>
            <w:r w:rsidRPr="00904EFA">
              <w:rPr>
                <w:rFonts w:ascii="Arial" w:hAnsi="Arial"/>
              </w:rPr>
              <w:t>Once completed</w:t>
            </w:r>
            <w:r w:rsidRPr="00904EFA">
              <w:rPr>
                <w:rFonts w:ascii="Arial" w:hAnsi="Arial"/>
                <w:b/>
              </w:rPr>
              <w:t xml:space="preserve"> </w:t>
            </w:r>
            <w:r w:rsidRPr="00904EFA">
              <w:rPr>
                <w:rFonts w:ascii="Arial" w:hAnsi="Arial"/>
              </w:rPr>
              <w:t>the pictures/ animations can be saved to the photo album and exported as pdf files.</w:t>
            </w:r>
            <w:r w:rsidR="007B6D9B">
              <w:rPr>
                <w:rFonts w:ascii="Arial" w:hAnsi="Arial"/>
              </w:rPr>
              <w:t xml:space="preserve"> </w:t>
            </w:r>
            <w:r w:rsidRPr="00904EFA">
              <w:rPr>
                <w:rFonts w:ascii="Arial" w:hAnsi="Arial"/>
              </w:rPr>
              <w:t>While using the App the children can be accompanied by music and there are voice overlays to support the creations with suggestions.</w:t>
            </w:r>
            <w:r w:rsidR="007B6D9B">
              <w:rPr>
                <w:rFonts w:ascii="Arial" w:hAnsi="Arial"/>
              </w:rPr>
              <w:t xml:space="preserve"> </w:t>
            </w:r>
          </w:p>
          <w:p w14:paraId="2F716FDD" w14:textId="1BD8688E" w:rsidR="00A636A3" w:rsidRPr="00A817A5" w:rsidRDefault="00A636A3" w:rsidP="006B698E">
            <w:pPr>
              <w:pStyle w:val="ReviewNormal"/>
              <w:spacing w:before="60" w:after="60"/>
              <w:rPr>
                <w:rFonts w:ascii="Arial" w:hAnsi="Arial"/>
              </w:rPr>
            </w:pPr>
            <w:r w:rsidRPr="00904EFA">
              <w:rPr>
                <w:rFonts w:ascii="Arial" w:hAnsi="Arial"/>
              </w:rPr>
              <w:t>For Australian users of the App there is also the option to watch selected episodes of the program, which can be attractive to parents who want high quality early childhood programs for homes.</w:t>
            </w:r>
            <w:r w:rsidR="007B6D9B">
              <w:rPr>
                <w:rFonts w:ascii="Arial" w:hAnsi="Arial"/>
              </w:rPr>
              <w:t xml:space="preserve"> </w:t>
            </w:r>
          </w:p>
        </w:tc>
      </w:tr>
      <w:tr w:rsidR="006B698E" w:rsidRPr="00A636A3" w14:paraId="54CEC70E" w14:textId="77777777" w:rsidTr="006B698E">
        <w:trPr>
          <w:trHeight w:val="8348"/>
          <w:tblHeader/>
        </w:trPr>
        <w:tc>
          <w:tcPr>
            <w:tcW w:w="9621" w:type="dxa"/>
            <w:shd w:val="clear" w:color="auto" w:fill="auto"/>
          </w:tcPr>
          <w:p w14:paraId="41E6F842" w14:textId="2DB3BEC5" w:rsidR="006B698E" w:rsidRPr="00A817A5" w:rsidRDefault="006B698E" w:rsidP="00A817A5">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33696" behindDoc="0" locked="0" layoutInCell="1" allowOverlap="1" wp14:anchorId="63AA59F1" wp14:editId="19494C3E">
                  <wp:simplePos x="0" y="0"/>
                  <wp:positionH relativeFrom="column">
                    <wp:posOffset>0</wp:posOffset>
                  </wp:positionH>
                  <wp:positionV relativeFrom="paragraph">
                    <wp:posOffset>3484245</wp:posOffset>
                  </wp:positionV>
                  <wp:extent cx="2122805" cy="1716405"/>
                  <wp:effectExtent l="0" t="0" r="0" b="0"/>
                  <wp:wrapTopAndBottom/>
                  <wp:docPr id="86" name="Picture 27"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2805" cy="171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35744" behindDoc="0" locked="0" layoutInCell="1" allowOverlap="1" wp14:anchorId="2BFEAA43" wp14:editId="63D6879B">
                  <wp:simplePos x="0" y="0"/>
                  <wp:positionH relativeFrom="column">
                    <wp:posOffset>0</wp:posOffset>
                  </wp:positionH>
                  <wp:positionV relativeFrom="paragraph">
                    <wp:posOffset>1822450</wp:posOffset>
                  </wp:positionV>
                  <wp:extent cx="2122805" cy="1581150"/>
                  <wp:effectExtent l="0" t="0" r="0" b="0"/>
                  <wp:wrapTopAndBottom/>
                  <wp:docPr id="87" name="Picture 28"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280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34720" behindDoc="0" locked="0" layoutInCell="1" allowOverlap="1" wp14:anchorId="381D3926" wp14:editId="54263999">
                  <wp:simplePos x="0" y="0"/>
                  <wp:positionH relativeFrom="column">
                    <wp:posOffset>0</wp:posOffset>
                  </wp:positionH>
                  <wp:positionV relativeFrom="paragraph">
                    <wp:posOffset>107950</wp:posOffset>
                  </wp:positionV>
                  <wp:extent cx="2113915" cy="1612265"/>
                  <wp:effectExtent l="0" t="0" r="635" b="6985"/>
                  <wp:wrapTopAndBottom/>
                  <wp:docPr id="89" name="Picture 29"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3915" cy="16122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rsidRPr="00A636A3" w14:paraId="77327A7C" w14:textId="77777777" w:rsidTr="006B698E">
        <w:trPr>
          <w:tblHeader/>
        </w:trPr>
        <w:tc>
          <w:tcPr>
            <w:tcW w:w="9621" w:type="dxa"/>
            <w:shd w:val="clear" w:color="auto" w:fill="auto"/>
          </w:tcPr>
          <w:p w14:paraId="1C392C14"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3326E089" w14:textId="77777777" w:rsidR="00A636A3" w:rsidRPr="00A817A5" w:rsidRDefault="00A636A3" w:rsidP="00904EFA">
            <w:pPr>
              <w:pStyle w:val="NormalWeb"/>
              <w:spacing w:before="60" w:beforeAutospacing="0" w:after="60" w:afterAutospacing="0"/>
              <w:rPr>
                <w:sz w:val="23"/>
                <w:szCs w:val="23"/>
              </w:rPr>
            </w:pPr>
            <w:r w:rsidRPr="00904EFA">
              <w:rPr>
                <w:rFonts w:cs="Arial Rounded MT Bold"/>
                <w:kern w:val="24"/>
                <w:sz w:val="23"/>
                <w:szCs w:val="23"/>
                <w:lang w:val="en-US"/>
              </w:rPr>
              <w:t xml:space="preserve">Play School art maker offers children many possibilities to follow their interests by providing a context for them to record and save their playful explorations. For example: </w:t>
            </w:r>
          </w:p>
          <w:p w14:paraId="61C263C3" w14:textId="77777777" w:rsidR="00A636A3" w:rsidRPr="00904EFA" w:rsidRDefault="00A636A3" w:rsidP="00904EFA">
            <w:pPr>
              <w:pStyle w:val="ListParagraph"/>
              <w:numPr>
                <w:ilvl w:val="0"/>
                <w:numId w:val="20"/>
              </w:numPr>
              <w:spacing w:before="60" w:after="60" w:line="240" w:lineRule="auto"/>
              <w:ind w:left="226" w:hanging="113"/>
              <w:contextualSpacing w:val="0"/>
              <w:rPr>
                <w:rFonts w:ascii="Arial" w:hAnsi="Arial"/>
                <w:sz w:val="23"/>
                <w:szCs w:val="23"/>
              </w:rPr>
            </w:pPr>
            <w:r w:rsidRPr="00904EFA">
              <w:rPr>
                <w:rFonts w:ascii="Arial" w:hAnsi="Arial" w:cs="Arial Rounded MT Bold"/>
                <w:kern w:val="24"/>
                <w:sz w:val="23"/>
                <w:szCs w:val="23"/>
              </w:rPr>
              <w:t>Creating narratives around different themes (e.g. farm, beach) that include relevant items and materials with their favourite characters from Play School.</w:t>
            </w:r>
          </w:p>
          <w:p w14:paraId="797A28D9" w14:textId="77777777" w:rsidR="00A636A3" w:rsidRPr="00904EFA" w:rsidRDefault="00A636A3" w:rsidP="00904EFA">
            <w:pPr>
              <w:pStyle w:val="ListParagraph"/>
              <w:numPr>
                <w:ilvl w:val="0"/>
                <w:numId w:val="20"/>
              </w:numPr>
              <w:spacing w:before="60" w:after="60" w:line="240" w:lineRule="auto"/>
              <w:ind w:left="226" w:hanging="113"/>
              <w:contextualSpacing w:val="0"/>
              <w:rPr>
                <w:rFonts w:ascii="Arial" w:hAnsi="Arial"/>
                <w:sz w:val="23"/>
                <w:szCs w:val="23"/>
              </w:rPr>
            </w:pPr>
            <w:r w:rsidRPr="00904EFA">
              <w:rPr>
                <w:rFonts w:ascii="Arial" w:hAnsi="Arial" w:cs="Arial Rounded MT Bold"/>
                <w:kern w:val="24"/>
                <w:sz w:val="23"/>
                <w:szCs w:val="23"/>
              </w:rPr>
              <w:t>Investigations in each context created by (for example) thinking about the sounds that animals make and classifying items that belong in different scenarios.</w:t>
            </w:r>
          </w:p>
          <w:p w14:paraId="5E7DF415" w14:textId="77777777" w:rsidR="00A636A3" w:rsidRPr="00904EFA" w:rsidRDefault="00A636A3" w:rsidP="00904EFA">
            <w:pPr>
              <w:pStyle w:val="ListParagraph"/>
              <w:numPr>
                <w:ilvl w:val="0"/>
                <w:numId w:val="20"/>
              </w:numPr>
              <w:spacing w:before="60" w:after="60" w:line="240" w:lineRule="auto"/>
              <w:ind w:left="226" w:hanging="113"/>
              <w:contextualSpacing w:val="0"/>
              <w:rPr>
                <w:rFonts w:ascii="Arial" w:hAnsi="Arial"/>
                <w:sz w:val="23"/>
                <w:szCs w:val="23"/>
              </w:rPr>
            </w:pPr>
            <w:r w:rsidRPr="00904EFA">
              <w:rPr>
                <w:rFonts w:ascii="Arial" w:hAnsi="Arial" w:cs="Arial Rounded MT Bold"/>
                <w:kern w:val="24"/>
                <w:sz w:val="23"/>
                <w:szCs w:val="23"/>
              </w:rPr>
              <w:t>Providing contexts in which educators can talk to children using the basic mathematical vocabulary associated with positions and relationships terms (e.g. up/ down, above/ below, near/ far…)</w:t>
            </w:r>
          </w:p>
          <w:p w14:paraId="2109AF29" w14:textId="77777777" w:rsidR="00A636A3" w:rsidRPr="00904EFA" w:rsidRDefault="00A636A3" w:rsidP="00904EFA">
            <w:pPr>
              <w:pStyle w:val="ListParagraph"/>
              <w:numPr>
                <w:ilvl w:val="0"/>
                <w:numId w:val="20"/>
              </w:numPr>
              <w:spacing w:before="60" w:after="60" w:line="240" w:lineRule="auto"/>
              <w:ind w:left="226" w:hanging="113"/>
              <w:contextualSpacing w:val="0"/>
              <w:rPr>
                <w:rFonts w:ascii="Arial" w:hAnsi="Arial"/>
                <w:sz w:val="23"/>
                <w:szCs w:val="23"/>
              </w:rPr>
            </w:pPr>
            <w:r w:rsidRPr="00904EFA">
              <w:rPr>
                <w:rFonts w:ascii="Arial" w:hAnsi="Arial" w:cs="Arial Rounded MT Bold"/>
                <w:kern w:val="24"/>
                <w:sz w:val="23"/>
                <w:szCs w:val="23"/>
              </w:rPr>
              <w:t>Turn stories into animations with the movie feature and their own audio narration</w:t>
            </w:r>
          </w:p>
          <w:p w14:paraId="585CB256" w14:textId="3ABFBDFF" w:rsidR="00A636A3" w:rsidRPr="00904EFA" w:rsidRDefault="00A636A3" w:rsidP="00904EFA">
            <w:pPr>
              <w:pStyle w:val="ListParagraph"/>
              <w:numPr>
                <w:ilvl w:val="0"/>
                <w:numId w:val="20"/>
              </w:numPr>
              <w:spacing w:before="60" w:after="60" w:line="240" w:lineRule="auto"/>
              <w:ind w:left="226" w:hanging="113"/>
              <w:contextualSpacing w:val="0"/>
              <w:rPr>
                <w:rFonts w:ascii="Arial" w:hAnsi="Arial"/>
              </w:rPr>
            </w:pPr>
            <w:r w:rsidRPr="00904EFA">
              <w:rPr>
                <w:rFonts w:ascii="Arial" w:hAnsi="Arial" w:cs="Arial Rounded MT Bold"/>
                <w:kern w:val="24"/>
                <w:sz w:val="23"/>
                <w:szCs w:val="23"/>
              </w:rPr>
              <w:t>Extend their stories when not using the App to write and draw further ‘chapters’ in the episodes.</w:t>
            </w:r>
          </w:p>
        </w:tc>
      </w:tr>
      <w:tr w:rsidR="00A636A3" w:rsidRPr="00A636A3" w14:paraId="5338AB66" w14:textId="77777777" w:rsidTr="006B698E">
        <w:trPr>
          <w:tblHeader/>
        </w:trPr>
        <w:tc>
          <w:tcPr>
            <w:tcW w:w="9621" w:type="dxa"/>
            <w:shd w:val="clear" w:color="auto" w:fill="auto"/>
          </w:tcPr>
          <w:p w14:paraId="6691E0CE"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lastRenderedPageBreak/>
              <w:t>STEM Learning Links:</w:t>
            </w:r>
          </w:p>
          <w:p w14:paraId="3C72AFD8" w14:textId="77777777" w:rsidR="00A636A3" w:rsidRDefault="00A636A3" w:rsidP="00904EFA">
            <w:pPr>
              <w:pStyle w:val="ReviewNormal"/>
              <w:spacing w:before="60" w:after="60"/>
              <w:rPr>
                <w:rFonts w:ascii="Arial" w:hAnsi="Arial"/>
                <w:lang w:val="en-US"/>
              </w:rPr>
            </w:pPr>
            <w:r w:rsidRPr="00904EFA">
              <w:rPr>
                <w:rFonts w:ascii="Arial" w:hAnsi="Arial"/>
                <w:lang w:val="en-US"/>
              </w:rPr>
              <w:t>The Play School Art Maker App can support investigations about any number of topics or projects that children self select or become part of because of the natural curiosity of the group. It is open ended to the extent that the children can create scenarios and explore what they wish, but it has limitations in that the characters and items are fixed within the Play School context. It has the potential to encourage children to create oral narratives that can be animated with the video camera and this is very attractive for pre-writing children who have an active imagination.</w:t>
            </w:r>
          </w:p>
          <w:p w14:paraId="0E4240C2" w14:textId="77777777" w:rsidR="00A636A3" w:rsidRPr="00904EFA" w:rsidRDefault="00A636A3" w:rsidP="00904EFA">
            <w:pPr>
              <w:pStyle w:val="ReviewNormal"/>
              <w:spacing w:before="60" w:after="60"/>
              <w:rPr>
                <w:rFonts w:ascii="Arial" w:hAnsi="Arial"/>
                <w:lang w:val="en-US"/>
              </w:rPr>
            </w:pPr>
          </w:p>
          <w:p w14:paraId="056A1F1F" w14:textId="643C7A0C" w:rsidR="00A636A3" w:rsidRPr="00A817A5" w:rsidRDefault="00A636A3" w:rsidP="00A817A5">
            <w:pPr>
              <w:pStyle w:val="ReviewNormal"/>
              <w:spacing w:before="60" w:after="60"/>
              <w:rPr>
                <w:rFonts w:ascii="Arial" w:hAnsi="Arial"/>
              </w:rPr>
            </w:pPr>
            <w:r w:rsidRPr="00904EFA">
              <w:rPr>
                <w:rFonts w:ascii="Arial" w:hAnsi="Arial"/>
                <w:lang w:val="en-US"/>
              </w:rPr>
              <w:t>Multiple skills are used in the creation of the scenario and educators will be able to support early learning in their scaffolding and interactions with the children as they use and complete narratives in this App. They will include</w:t>
            </w:r>
            <w:r w:rsidRPr="00904EFA">
              <w:rPr>
                <w:rFonts w:ascii="Arial" w:hAnsi="Arial"/>
              </w:rPr>
              <w:t xml:space="preserve"> </w:t>
            </w:r>
            <w:r w:rsidRPr="00904EFA">
              <w:rPr>
                <w:rFonts w:ascii="Arial" w:hAnsi="Arial"/>
                <w:lang w:val="en-US"/>
              </w:rPr>
              <w:t>using observations, critical thinking, problem solving and posing, classifying, planning and communicating.</w:t>
            </w:r>
          </w:p>
        </w:tc>
      </w:tr>
      <w:tr w:rsidR="00A636A3" w:rsidRPr="00A636A3" w14:paraId="4FA4531E" w14:textId="77777777" w:rsidTr="006B698E">
        <w:trPr>
          <w:tblHeader/>
        </w:trPr>
        <w:tc>
          <w:tcPr>
            <w:tcW w:w="9621" w:type="dxa"/>
            <w:shd w:val="clear" w:color="auto" w:fill="auto"/>
          </w:tcPr>
          <w:p w14:paraId="4014384E"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6F34425D" w14:textId="77777777" w:rsidR="00A636A3" w:rsidRPr="00904EFA" w:rsidRDefault="00A636A3" w:rsidP="00904EFA">
            <w:pPr>
              <w:pStyle w:val="NormalWeb"/>
              <w:spacing w:before="60" w:beforeAutospacing="0" w:after="60" w:afterAutospacing="0"/>
              <w:rPr>
                <w:sz w:val="23"/>
                <w:szCs w:val="23"/>
              </w:rPr>
            </w:pPr>
            <w:r w:rsidRPr="00904EFA">
              <w:rPr>
                <w:rFonts w:cs="Arial Rounded MT Bold"/>
                <w:b/>
                <w:bCs/>
                <w:kern w:val="24"/>
                <w:sz w:val="23"/>
                <w:szCs w:val="23"/>
                <w:lang w:val="en-US"/>
              </w:rPr>
              <w:t>1 Identity</w:t>
            </w:r>
            <w:r w:rsidRPr="00904EFA">
              <w:rPr>
                <w:rFonts w:cs="Arial Rounded MT Bold"/>
                <w:kern w:val="24"/>
                <w:sz w:val="23"/>
                <w:szCs w:val="23"/>
                <w:lang w:val="en-US"/>
              </w:rPr>
              <w:t xml:space="preserve"> – self confidence, routines, challenges</w:t>
            </w:r>
          </w:p>
          <w:p w14:paraId="42E2DA41" w14:textId="77777777" w:rsidR="00A636A3" w:rsidRPr="00904EFA" w:rsidRDefault="00A636A3" w:rsidP="00904EFA">
            <w:pPr>
              <w:pStyle w:val="NormalWeb"/>
              <w:spacing w:before="60" w:beforeAutospacing="0" w:after="60" w:afterAutospacing="0"/>
              <w:rPr>
                <w:sz w:val="23"/>
                <w:szCs w:val="23"/>
              </w:rPr>
            </w:pPr>
            <w:r w:rsidRPr="00904EFA">
              <w:rPr>
                <w:rFonts w:cs="Arial Rounded MT Bold"/>
                <w:b/>
                <w:bCs/>
                <w:kern w:val="24"/>
                <w:sz w:val="23"/>
                <w:szCs w:val="23"/>
                <w:lang w:val="en-US"/>
              </w:rPr>
              <w:t>2. Connectedness</w:t>
            </w:r>
            <w:r w:rsidRPr="00904EFA">
              <w:rPr>
                <w:rFonts w:cs="Arial Rounded MT Bold"/>
                <w:kern w:val="24"/>
                <w:sz w:val="23"/>
                <w:szCs w:val="23"/>
                <w:lang w:val="en-US"/>
              </w:rPr>
              <w:t xml:space="preserve"> – social / empathy, cooperation, build understandings</w:t>
            </w:r>
          </w:p>
          <w:p w14:paraId="13DBBBD2" w14:textId="77777777" w:rsidR="00A636A3" w:rsidRPr="00904EFA" w:rsidRDefault="00A636A3" w:rsidP="00904EFA">
            <w:pPr>
              <w:pStyle w:val="NormalWeb"/>
              <w:spacing w:before="60" w:beforeAutospacing="0" w:after="60" w:afterAutospacing="0"/>
              <w:rPr>
                <w:sz w:val="23"/>
                <w:szCs w:val="23"/>
              </w:rPr>
            </w:pPr>
            <w:r w:rsidRPr="00904EFA">
              <w:rPr>
                <w:rFonts w:cs="Arial Rounded MT Bold"/>
                <w:b/>
                <w:bCs/>
                <w:kern w:val="24"/>
                <w:sz w:val="23"/>
                <w:szCs w:val="23"/>
                <w:lang w:val="en-US"/>
              </w:rPr>
              <w:t>3. Well-being</w:t>
            </w:r>
            <w:r w:rsidRPr="00904EFA">
              <w:rPr>
                <w:rFonts w:cs="Arial Rounded MT Bold"/>
                <w:kern w:val="24"/>
                <w:sz w:val="23"/>
                <w:szCs w:val="23"/>
                <w:lang w:val="en-US"/>
              </w:rPr>
              <w:t xml:space="preserve"> – curiosity, inquiry, build relationships</w:t>
            </w:r>
          </w:p>
          <w:p w14:paraId="6FC11059" w14:textId="77777777" w:rsidR="00A636A3" w:rsidRPr="00904EFA" w:rsidRDefault="00A636A3" w:rsidP="00904EFA">
            <w:pPr>
              <w:pStyle w:val="NormalWeb"/>
              <w:spacing w:before="60" w:beforeAutospacing="0" w:after="60" w:afterAutospacing="0"/>
              <w:rPr>
                <w:sz w:val="23"/>
                <w:szCs w:val="23"/>
              </w:rPr>
            </w:pPr>
            <w:r w:rsidRPr="00904EFA">
              <w:rPr>
                <w:rFonts w:cs="Arial Rounded MT Bold"/>
                <w:b/>
                <w:bCs/>
                <w:kern w:val="24"/>
                <w:sz w:val="23"/>
                <w:szCs w:val="23"/>
                <w:lang w:val="en-US"/>
              </w:rPr>
              <w:t xml:space="preserve">4. Confident </w:t>
            </w:r>
            <w:r w:rsidRPr="00904EFA">
              <w:rPr>
                <w:rFonts w:cs="Arial Rounded MT Bold"/>
                <w:kern w:val="24"/>
                <w:sz w:val="23"/>
                <w:szCs w:val="23"/>
                <w:lang w:val="en-US"/>
              </w:rPr>
              <w:t>– playful explorations, foundational knowledge, new ideas, shared meanings</w:t>
            </w:r>
          </w:p>
          <w:p w14:paraId="1A0868AC" w14:textId="1135C60A" w:rsidR="00A636A3" w:rsidRPr="00B70FD4" w:rsidRDefault="00A636A3" w:rsidP="00904EFA">
            <w:pPr>
              <w:pStyle w:val="NormalWeb"/>
              <w:spacing w:before="60" w:beforeAutospacing="0" w:after="60" w:afterAutospacing="0"/>
            </w:pPr>
            <w:r w:rsidRPr="00904EFA">
              <w:rPr>
                <w:rFonts w:cs="Arial Rounded MT Bold"/>
                <w:b/>
                <w:bCs/>
                <w:kern w:val="24"/>
                <w:sz w:val="23"/>
                <w:szCs w:val="23"/>
                <w:lang w:val="en-US"/>
              </w:rPr>
              <w:t>5. Communicators</w:t>
            </w:r>
            <w:r w:rsidRPr="00904EFA">
              <w:rPr>
                <w:rFonts w:cs="Arial Rounded MT Bold"/>
                <w:kern w:val="24"/>
                <w:sz w:val="23"/>
                <w:szCs w:val="23"/>
                <w:lang w:val="en-US"/>
              </w:rPr>
              <w:t xml:space="preserve"> – build language, multimodal, interpretations, narrative/ stories</w:t>
            </w:r>
          </w:p>
        </w:tc>
      </w:tr>
    </w:tbl>
    <w:p w14:paraId="6E158E6C" w14:textId="77777777" w:rsidR="00A636A3" w:rsidRDefault="00A636A3" w:rsidP="00A636A3"/>
    <w:p w14:paraId="5D82D109" w14:textId="556BDD1F" w:rsidR="00A636A3" w:rsidRDefault="00A636A3">
      <w:pPr>
        <w:spacing w:before="0" w:after="0" w:line="240" w:lineRule="auto"/>
      </w:pPr>
      <w:r>
        <w:br w:type="page"/>
      </w:r>
    </w:p>
    <w:p w14:paraId="1EB24F8B" w14:textId="0ED40AE9" w:rsidR="00A636A3" w:rsidRDefault="005C5F16" w:rsidP="005C5F16">
      <w:pPr>
        <w:pStyle w:val="Heading3"/>
      </w:pPr>
      <w:bookmarkStart w:id="80" w:name="_Toc478655861"/>
      <w:r>
        <w:lastRenderedPageBreak/>
        <w:drawing>
          <wp:anchor distT="0" distB="0" distL="114300" distR="114300" simplePos="0" relativeHeight="251871232" behindDoc="0" locked="0" layoutInCell="1" allowOverlap="1" wp14:anchorId="25D86249" wp14:editId="533AE974">
            <wp:simplePos x="0" y="0"/>
            <wp:positionH relativeFrom="column">
              <wp:posOffset>-13335</wp:posOffset>
            </wp:positionH>
            <wp:positionV relativeFrom="paragraph">
              <wp:posOffset>422275</wp:posOffset>
            </wp:positionV>
            <wp:extent cx="2070735" cy="1606550"/>
            <wp:effectExtent l="0" t="0" r="5715" b="0"/>
            <wp:wrapTopAndBottom/>
            <wp:docPr id="122" name="Picture 544" title="Robot Party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70735" cy="160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6</w:t>
      </w:r>
      <w:bookmarkEnd w:id="80"/>
    </w:p>
    <w:tbl>
      <w:tblPr>
        <w:tblStyle w:val="TableGrid"/>
        <w:tblW w:w="0" w:type="auto"/>
        <w:tblLook w:val="04A0" w:firstRow="1" w:lastRow="0" w:firstColumn="1" w:lastColumn="0" w:noHBand="0" w:noVBand="1"/>
        <w:tblCaption w:val="Sago Mini Robot Party app review"/>
      </w:tblPr>
      <w:tblGrid>
        <w:gridCol w:w="9621"/>
      </w:tblGrid>
      <w:tr w:rsidR="00A636A3" w:rsidRPr="00EE1D93" w14:paraId="235DAA5C" w14:textId="77777777" w:rsidTr="006B698E">
        <w:trPr>
          <w:tblHeader/>
        </w:trPr>
        <w:tc>
          <w:tcPr>
            <w:tcW w:w="9621" w:type="dxa"/>
          </w:tcPr>
          <w:p w14:paraId="39A2532D" w14:textId="17096B89" w:rsidR="00A636A3" w:rsidRPr="005C5F16" w:rsidRDefault="00A636A3" w:rsidP="005C5F16">
            <w:pPr>
              <w:pStyle w:val="Heading4"/>
              <w:rPr>
                <w:sz w:val="32"/>
                <w:szCs w:val="32"/>
              </w:rPr>
            </w:pPr>
            <w:r w:rsidRPr="005C5F16">
              <w:rPr>
                <w:noProof/>
                <w:sz w:val="32"/>
                <w:szCs w:val="32"/>
                <w:lang w:val="en-US"/>
              </w:rPr>
              <w:t>Sago Mini Robot Party</w:t>
            </w:r>
          </w:p>
        </w:tc>
      </w:tr>
      <w:tr w:rsidR="00A636A3" w:rsidRPr="00A636A3" w14:paraId="04105F2C" w14:textId="77777777" w:rsidTr="006B698E">
        <w:trPr>
          <w:tblHeader/>
        </w:trPr>
        <w:tc>
          <w:tcPr>
            <w:tcW w:w="9621" w:type="dxa"/>
            <w:shd w:val="clear" w:color="auto" w:fill="auto"/>
          </w:tcPr>
          <w:p w14:paraId="5B5D4A10"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Summary:</w:t>
            </w:r>
          </w:p>
          <w:p w14:paraId="24EF1BF5" w14:textId="0FF01848" w:rsidR="00A636A3" w:rsidRPr="00A817A5" w:rsidRDefault="00A636A3" w:rsidP="00A817A5">
            <w:pPr>
              <w:pStyle w:val="ReviewNormal"/>
              <w:spacing w:before="60" w:after="60"/>
              <w:rPr>
                <w:rFonts w:ascii="Arial" w:hAnsi="Arial"/>
                <w:iCs/>
              </w:rPr>
            </w:pPr>
            <w:r w:rsidRPr="00904EFA">
              <w:rPr>
                <w:rStyle w:val="Emphasis"/>
                <w:rFonts w:ascii="Arial" w:hAnsi="Arial"/>
                <w:i w:val="0"/>
              </w:rPr>
              <w:t>The App is set in the context of designing a robot to go to a party.</w:t>
            </w:r>
            <w:r w:rsidR="007B6D9B">
              <w:rPr>
                <w:rStyle w:val="Emphasis"/>
                <w:rFonts w:ascii="Arial" w:hAnsi="Arial"/>
                <w:i w:val="0"/>
              </w:rPr>
              <w:t xml:space="preserve"> </w:t>
            </w:r>
            <w:r w:rsidRPr="00904EFA">
              <w:rPr>
                <w:rStyle w:val="Emphasis"/>
                <w:rFonts w:ascii="Arial" w:hAnsi="Arial"/>
                <w:i w:val="0"/>
              </w:rPr>
              <w:t xml:space="preserve">Once the player has designed the robot they can take it to the party and play with cupcakes, musical instruments, streamers and a piñata, which are all controlled by the player pressing the buttons located on the screen. </w:t>
            </w:r>
          </w:p>
        </w:tc>
      </w:tr>
      <w:tr w:rsidR="00A636A3" w:rsidRPr="00A636A3" w14:paraId="77208C73" w14:textId="77777777" w:rsidTr="006B698E">
        <w:trPr>
          <w:tblHeader/>
        </w:trPr>
        <w:tc>
          <w:tcPr>
            <w:tcW w:w="9621" w:type="dxa"/>
            <w:shd w:val="clear" w:color="auto" w:fill="auto"/>
          </w:tcPr>
          <w:p w14:paraId="031FD44F" w14:textId="7C8C90F2"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Pr="00A817A5">
              <w:rPr>
                <w:rFonts w:ascii="Arial" w:hAnsi="Arial"/>
                <w:sz w:val="22"/>
                <w:szCs w:val="22"/>
              </w:rPr>
              <w:t>5 years and under</w:t>
            </w:r>
          </w:p>
        </w:tc>
      </w:tr>
      <w:tr w:rsidR="00A636A3" w:rsidRPr="00A636A3" w14:paraId="739AFAB9" w14:textId="77777777" w:rsidTr="006B698E">
        <w:trPr>
          <w:tblHeader/>
        </w:trPr>
        <w:tc>
          <w:tcPr>
            <w:tcW w:w="9621" w:type="dxa"/>
            <w:shd w:val="clear" w:color="auto" w:fill="auto"/>
          </w:tcPr>
          <w:p w14:paraId="36B908FF" w14:textId="0244DA4B"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Pr="00A817A5">
              <w:rPr>
                <w:rFonts w:ascii="Arial" w:hAnsi="Arial"/>
                <w:sz w:val="22"/>
                <w:szCs w:val="22"/>
              </w:rPr>
              <w:t>$4.49</w:t>
            </w:r>
          </w:p>
        </w:tc>
      </w:tr>
      <w:tr w:rsidR="00A636A3" w:rsidRPr="00A636A3" w14:paraId="353A1F62" w14:textId="77777777" w:rsidTr="006B698E">
        <w:trPr>
          <w:tblHeader/>
        </w:trPr>
        <w:tc>
          <w:tcPr>
            <w:tcW w:w="9621" w:type="dxa"/>
            <w:shd w:val="clear" w:color="auto" w:fill="auto"/>
          </w:tcPr>
          <w:p w14:paraId="1B916E1D" w14:textId="74C63763"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r w:rsidRPr="00A817A5">
              <w:rPr>
                <w:rFonts w:ascii="Arial" w:hAnsi="Arial"/>
                <w:sz w:val="22"/>
                <w:szCs w:val="22"/>
              </w:rPr>
              <w:t xml:space="preserve">Sago </w:t>
            </w:r>
            <w:proofErr w:type="spellStart"/>
            <w:r w:rsidRPr="00A817A5">
              <w:rPr>
                <w:rFonts w:ascii="Arial" w:hAnsi="Arial"/>
                <w:sz w:val="22"/>
                <w:szCs w:val="22"/>
              </w:rPr>
              <w:t>Sago</w:t>
            </w:r>
            <w:proofErr w:type="spellEnd"/>
          </w:p>
        </w:tc>
      </w:tr>
      <w:tr w:rsidR="00A636A3" w:rsidRPr="00A636A3" w14:paraId="0B356D26" w14:textId="77777777" w:rsidTr="006B698E">
        <w:trPr>
          <w:trHeight w:val="5925"/>
          <w:tblHeader/>
        </w:trPr>
        <w:tc>
          <w:tcPr>
            <w:tcW w:w="9621" w:type="dxa"/>
            <w:shd w:val="clear" w:color="auto" w:fill="auto"/>
          </w:tcPr>
          <w:p w14:paraId="11D2CC12"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518FE2A9" w14:textId="170B408C" w:rsidR="00A636A3" w:rsidRDefault="00A636A3" w:rsidP="00904EFA">
            <w:pPr>
              <w:pStyle w:val="ReviewNormal"/>
              <w:spacing w:before="60" w:after="60"/>
              <w:rPr>
                <w:rStyle w:val="Emphasis"/>
                <w:rFonts w:ascii="Arial" w:hAnsi="Arial"/>
                <w:i w:val="0"/>
              </w:rPr>
            </w:pPr>
            <w:r w:rsidRPr="00904EFA">
              <w:rPr>
                <w:rStyle w:val="Emphasis"/>
                <w:rFonts w:ascii="Arial" w:hAnsi="Arial"/>
                <w:i w:val="0"/>
              </w:rPr>
              <w:t xml:space="preserve">Photos can be taken of the robot and can also be imported from personal devices. There is a repeating digital music </w:t>
            </w:r>
            <w:r w:rsidRPr="00A817A5">
              <w:rPr>
                <w:rStyle w:val="Emphasis"/>
                <w:rFonts w:ascii="Arial" w:hAnsi="Arial"/>
                <w:i w:val="0"/>
              </w:rPr>
              <w:t>soundtrack that</w:t>
            </w:r>
            <w:r w:rsidRPr="00904EFA">
              <w:rPr>
                <w:rStyle w:val="Emphasis"/>
                <w:rFonts w:ascii="Arial" w:hAnsi="Arial"/>
                <w:i w:val="0"/>
              </w:rPr>
              <w:t xml:space="preserve"> can be turned off - but if it is - then the instruments are also silent which negates the effectiveness of the game.</w:t>
            </w:r>
            <w:r w:rsidR="007B6D9B">
              <w:rPr>
                <w:rStyle w:val="Emphasis"/>
                <w:rFonts w:ascii="Arial" w:hAnsi="Arial"/>
                <w:i w:val="0"/>
              </w:rPr>
              <w:t xml:space="preserve"> </w:t>
            </w:r>
            <w:r w:rsidRPr="00904EFA">
              <w:rPr>
                <w:rStyle w:val="Emphasis"/>
                <w:rFonts w:ascii="Arial" w:hAnsi="Arial"/>
                <w:i w:val="0"/>
              </w:rPr>
              <w:t xml:space="preserve">The soundtrack would interfere with conversation between the player and scaffolding adult; and it does interfere with the sounds of the musical instruments. There are also other Sago products advertised through pop-ups but these can also be turned off via Settings. </w:t>
            </w:r>
          </w:p>
          <w:p w14:paraId="4AD9CAAA" w14:textId="77777777" w:rsidR="00A636A3" w:rsidRPr="00904EFA" w:rsidRDefault="00A636A3" w:rsidP="00904EFA">
            <w:pPr>
              <w:pStyle w:val="ReviewNormal"/>
              <w:spacing w:before="60" w:after="60"/>
              <w:rPr>
                <w:rStyle w:val="Emphasis"/>
                <w:rFonts w:ascii="Arial" w:hAnsi="Arial"/>
                <w:i w:val="0"/>
              </w:rPr>
            </w:pPr>
          </w:p>
          <w:p w14:paraId="29EB6C2B" w14:textId="2755287E" w:rsidR="00A636A3" w:rsidRPr="00904EFA" w:rsidRDefault="00A636A3" w:rsidP="00A817A5">
            <w:pPr>
              <w:pStyle w:val="ReviewNormal"/>
              <w:spacing w:before="60" w:after="60"/>
              <w:rPr>
                <w:rFonts w:ascii="Arial" w:hAnsi="Arial"/>
              </w:rPr>
            </w:pPr>
            <w:r w:rsidRPr="00904EFA">
              <w:rPr>
                <w:rFonts w:ascii="Arial" w:hAnsi="Arial"/>
              </w:rPr>
              <w:t xml:space="preserve">There is a clearly written guide addressed explicitly to parents </w:t>
            </w:r>
            <w:proofErr w:type="gramStart"/>
            <w:r w:rsidRPr="00904EFA">
              <w:rPr>
                <w:rFonts w:ascii="Arial" w:hAnsi="Arial"/>
              </w:rPr>
              <w:t>(not carers nor</w:t>
            </w:r>
            <w:proofErr w:type="gramEnd"/>
            <w:r w:rsidRPr="00904EFA">
              <w:rPr>
                <w:rFonts w:ascii="Arial" w:hAnsi="Arial"/>
              </w:rPr>
              <w:t xml:space="preserve"> teachers); and also a picture of a ‘stereotyped’ scientist at the beginning and the end wearing a white coat. The robot is gender neutral but children to choose colour and clothing if wanted. </w:t>
            </w:r>
          </w:p>
          <w:p w14:paraId="5EEB7D5E" w14:textId="25B7E665" w:rsidR="00A817A5" w:rsidRPr="00A817A5" w:rsidRDefault="006B698E" w:rsidP="00A817A5">
            <w:pPr>
              <w:pStyle w:val="ReviewNormal"/>
              <w:spacing w:before="60" w:after="60"/>
              <w:rPr>
                <w:rFonts w:ascii="Arial" w:hAnsi="Arial"/>
              </w:rPr>
            </w:pPr>
            <w:r w:rsidRPr="00904EFA">
              <w:rPr>
                <w:rFonts w:ascii="Arial" w:hAnsi="Arial"/>
                <w:noProof/>
                <w:lang w:eastAsia="en-AU"/>
              </w:rPr>
              <w:drawing>
                <wp:anchor distT="0" distB="0" distL="114300" distR="114300" simplePos="0" relativeHeight="251945984" behindDoc="0" locked="0" layoutInCell="1" allowOverlap="1" wp14:anchorId="14D61958" wp14:editId="6040DDC9">
                  <wp:simplePos x="0" y="0"/>
                  <wp:positionH relativeFrom="column">
                    <wp:posOffset>-20320</wp:posOffset>
                  </wp:positionH>
                  <wp:positionV relativeFrom="paragraph">
                    <wp:posOffset>160020</wp:posOffset>
                  </wp:positionV>
                  <wp:extent cx="2034540" cy="1525905"/>
                  <wp:effectExtent l="0" t="0" r="3810" b="0"/>
                  <wp:wrapTopAndBottom/>
                  <wp:docPr id="157" name="Picture 545"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Description: C:\Users\e5102849\Downloads\IMG_0034.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4540" cy="1525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98E" w:rsidRPr="00A636A3" w14:paraId="7C573C04" w14:textId="77777777" w:rsidTr="006B698E">
        <w:trPr>
          <w:trHeight w:val="5595"/>
          <w:tblHeader/>
        </w:trPr>
        <w:tc>
          <w:tcPr>
            <w:tcW w:w="9621" w:type="dxa"/>
            <w:shd w:val="clear" w:color="auto" w:fill="auto"/>
          </w:tcPr>
          <w:p w14:paraId="39E75FE9" w14:textId="75971B8E" w:rsidR="006B698E" w:rsidRPr="00904EFA" w:rsidRDefault="006B698E" w:rsidP="00A817A5">
            <w:pPr>
              <w:pStyle w:val="ReviewNormal"/>
              <w:spacing w:before="60" w:after="60"/>
              <w:rPr>
                <w:rFonts w:ascii="Arial" w:hAnsi="Arial"/>
                <w:noProof/>
                <w:lang w:eastAsia="en-AU"/>
              </w:rPr>
            </w:pPr>
            <w:r w:rsidRPr="00904EFA">
              <w:rPr>
                <w:rFonts w:ascii="Arial" w:hAnsi="Arial"/>
                <w:noProof/>
                <w:lang w:eastAsia="en-AU"/>
              </w:rPr>
              <w:lastRenderedPageBreak/>
              <w:drawing>
                <wp:anchor distT="0" distB="0" distL="114300" distR="114300" simplePos="0" relativeHeight="251942912" behindDoc="0" locked="0" layoutInCell="1" allowOverlap="1" wp14:anchorId="2E6711A7" wp14:editId="431CFE12">
                  <wp:simplePos x="0" y="0"/>
                  <wp:positionH relativeFrom="column">
                    <wp:posOffset>0</wp:posOffset>
                  </wp:positionH>
                  <wp:positionV relativeFrom="paragraph">
                    <wp:posOffset>1707515</wp:posOffset>
                  </wp:positionV>
                  <wp:extent cx="2057400" cy="1543050"/>
                  <wp:effectExtent l="0" t="0" r="0" b="0"/>
                  <wp:wrapTopAndBottom/>
                  <wp:docPr id="158" name="Picture 546"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Description: C:\Users\e5102849\Downloads\IMG_003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43936" behindDoc="0" locked="0" layoutInCell="1" allowOverlap="1" wp14:anchorId="4A4BE08A" wp14:editId="5BF1EC77">
                  <wp:simplePos x="0" y="0"/>
                  <wp:positionH relativeFrom="column">
                    <wp:posOffset>0</wp:posOffset>
                  </wp:positionH>
                  <wp:positionV relativeFrom="paragraph">
                    <wp:posOffset>58420</wp:posOffset>
                  </wp:positionV>
                  <wp:extent cx="2057400" cy="1543050"/>
                  <wp:effectExtent l="0" t="0" r="0" b="0"/>
                  <wp:wrapTopAndBottom/>
                  <wp:docPr id="159" name="Picture 547"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Description: C:\Users\e5102849\Downloads\IMG_001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rsidRPr="00A636A3" w14:paraId="6774E715" w14:textId="77777777" w:rsidTr="006B698E">
        <w:trPr>
          <w:tblHeader/>
        </w:trPr>
        <w:tc>
          <w:tcPr>
            <w:tcW w:w="9621" w:type="dxa"/>
            <w:shd w:val="clear" w:color="auto" w:fill="auto"/>
          </w:tcPr>
          <w:p w14:paraId="1BA8F0CC"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3B2A791B" w14:textId="6CB93094" w:rsidR="00A636A3" w:rsidRPr="00A817A5" w:rsidRDefault="00A636A3" w:rsidP="00A817A5">
            <w:pPr>
              <w:pStyle w:val="ReviewNormal"/>
              <w:spacing w:before="60" w:after="60"/>
              <w:rPr>
                <w:rFonts w:ascii="Arial" w:hAnsi="Arial"/>
                <w:iCs/>
              </w:rPr>
            </w:pPr>
            <w:r w:rsidRPr="00904EFA">
              <w:rPr>
                <w:rStyle w:val="Emphasis"/>
                <w:rFonts w:ascii="Arial" w:hAnsi="Arial"/>
                <w:i w:val="0"/>
              </w:rPr>
              <w:t>Children have a choice of body, heads, hands, feet and clothes, all ‘wacky’ and robot-like.</w:t>
            </w:r>
            <w:r w:rsidR="007B6D9B">
              <w:rPr>
                <w:rStyle w:val="Emphasis"/>
                <w:rFonts w:ascii="Arial" w:hAnsi="Arial"/>
                <w:i w:val="0"/>
              </w:rPr>
              <w:t xml:space="preserve"> </w:t>
            </w:r>
            <w:r w:rsidRPr="00904EFA">
              <w:rPr>
                <w:rStyle w:val="Emphasis"/>
                <w:rFonts w:ascii="Arial" w:hAnsi="Arial"/>
                <w:i w:val="0"/>
              </w:rPr>
              <w:t xml:space="preserve">There are no restrictions on numbers of heads, hands etc. and shoes and socks - might or might not - match each other or match right and left </w:t>
            </w:r>
            <w:proofErr w:type="gramStart"/>
            <w:r w:rsidRPr="00904EFA">
              <w:rPr>
                <w:rStyle w:val="Emphasis"/>
                <w:rFonts w:ascii="Arial" w:hAnsi="Arial"/>
                <w:i w:val="0"/>
              </w:rPr>
              <w:t>feet .</w:t>
            </w:r>
            <w:proofErr w:type="gramEnd"/>
            <w:r w:rsidR="007B6D9B">
              <w:rPr>
                <w:rStyle w:val="Emphasis"/>
                <w:rFonts w:ascii="Arial" w:hAnsi="Arial"/>
                <w:i w:val="0"/>
              </w:rPr>
              <w:t xml:space="preserve"> </w:t>
            </w:r>
            <w:r w:rsidRPr="00904EFA">
              <w:rPr>
                <w:rStyle w:val="Emphasis"/>
                <w:rFonts w:ascii="Arial" w:hAnsi="Arial"/>
                <w:i w:val="0"/>
              </w:rPr>
              <w:t xml:space="preserve">After designing the robot, it is wound up by turning a handle to give it energy and off it goes in party mode to ice and sprinkle cupcakes, play a drum or trumpet or rattle or ring a bell. The robot ices cup cakes and plays with balloons that burst, a piñata and streamers by pressing buttons on the screen. At the end the player can choose to take a photo of the robot. </w:t>
            </w:r>
          </w:p>
        </w:tc>
      </w:tr>
      <w:tr w:rsidR="00A636A3" w:rsidRPr="00A636A3" w14:paraId="48953280" w14:textId="77777777" w:rsidTr="006B698E">
        <w:trPr>
          <w:tblHeader/>
        </w:trPr>
        <w:tc>
          <w:tcPr>
            <w:tcW w:w="9621" w:type="dxa"/>
            <w:shd w:val="clear" w:color="auto" w:fill="auto"/>
          </w:tcPr>
          <w:p w14:paraId="0AD20E83"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STEM Learning Links:</w:t>
            </w:r>
          </w:p>
          <w:p w14:paraId="66E0B486" w14:textId="11453578" w:rsidR="00A636A3" w:rsidRDefault="00A636A3" w:rsidP="00904EFA">
            <w:pPr>
              <w:pStyle w:val="ReviewNormal"/>
              <w:spacing w:before="60" w:after="60"/>
              <w:rPr>
                <w:rFonts w:ascii="Arial" w:hAnsi="Arial"/>
                <w:b/>
              </w:rPr>
            </w:pPr>
            <w:r w:rsidRPr="00904EFA">
              <w:rPr>
                <w:rStyle w:val="Emphasis"/>
                <w:rFonts w:ascii="Arial" w:hAnsi="Arial"/>
                <w:i w:val="0"/>
              </w:rPr>
              <w:t>There is plenty of opportunity to engage in playful conversation about the choices the child makes and to highlight ideas of cause and effect, right and left.</w:t>
            </w:r>
            <w:r w:rsidR="007B6D9B">
              <w:rPr>
                <w:rStyle w:val="Emphasis"/>
                <w:rFonts w:ascii="Arial" w:hAnsi="Arial"/>
                <w:i w:val="0"/>
              </w:rPr>
              <w:t xml:space="preserve"> </w:t>
            </w:r>
            <w:r w:rsidRPr="00904EFA">
              <w:rPr>
                <w:rStyle w:val="Emphasis"/>
                <w:rFonts w:ascii="Arial" w:hAnsi="Arial"/>
                <w:i w:val="0"/>
              </w:rPr>
              <w:t xml:space="preserve">The content is </w:t>
            </w:r>
            <w:r w:rsidRPr="00904EFA">
              <w:rPr>
                <w:rFonts w:ascii="Arial" w:hAnsi="Arial"/>
              </w:rPr>
              <w:t>explicitly robotic, with control technology.</w:t>
            </w:r>
            <w:r w:rsidRPr="00904EFA">
              <w:rPr>
                <w:rFonts w:ascii="Arial" w:hAnsi="Arial"/>
                <w:b/>
              </w:rPr>
              <w:t xml:space="preserve"> </w:t>
            </w:r>
          </w:p>
          <w:p w14:paraId="1A0B9EDA" w14:textId="77777777" w:rsidR="00A636A3" w:rsidRPr="00904EFA" w:rsidRDefault="00A636A3" w:rsidP="00904EFA">
            <w:pPr>
              <w:pStyle w:val="ReviewNormal"/>
              <w:spacing w:before="60" w:after="60"/>
              <w:rPr>
                <w:rFonts w:ascii="Arial" w:hAnsi="Arial"/>
                <w:b/>
              </w:rPr>
            </w:pPr>
          </w:p>
          <w:p w14:paraId="557A5D62" w14:textId="77777777" w:rsidR="00A636A3" w:rsidRPr="00904EFA" w:rsidRDefault="00A636A3" w:rsidP="00904EFA">
            <w:pPr>
              <w:pStyle w:val="ReviewNormal"/>
              <w:spacing w:before="60" w:after="60"/>
              <w:rPr>
                <w:rFonts w:ascii="Arial" w:hAnsi="Arial"/>
              </w:rPr>
            </w:pPr>
            <w:r w:rsidRPr="00904EFA">
              <w:rPr>
                <w:rFonts w:ascii="Arial" w:hAnsi="Arial"/>
                <w:u w:val="single"/>
              </w:rPr>
              <w:t>Concepts</w:t>
            </w:r>
            <w:r w:rsidRPr="00904EFA">
              <w:rPr>
                <w:rFonts w:ascii="Arial" w:hAnsi="Arial"/>
              </w:rPr>
              <w:t xml:space="preserve"> include</w:t>
            </w:r>
            <w:r w:rsidRPr="00904EFA">
              <w:rPr>
                <w:rFonts w:ascii="Arial" w:hAnsi="Arial"/>
                <w:b/>
              </w:rPr>
              <w:t xml:space="preserve"> </w:t>
            </w:r>
            <w:r w:rsidRPr="00904EFA">
              <w:rPr>
                <w:rFonts w:ascii="Arial" w:hAnsi="Arial"/>
              </w:rPr>
              <w:t>patterns, cause and effect, energy, structures and forces, change.</w:t>
            </w:r>
          </w:p>
          <w:p w14:paraId="37837110" w14:textId="61E88272" w:rsidR="00A636A3" w:rsidRPr="00A817A5" w:rsidRDefault="00A636A3" w:rsidP="00A817A5">
            <w:pPr>
              <w:pStyle w:val="ReviewNormal"/>
              <w:spacing w:before="60" w:after="60"/>
              <w:rPr>
                <w:rFonts w:ascii="Arial" w:hAnsi="Arial"/>
              </w:rPr>
            </w:pPr>
            <w:r w:rsidRPr="00904EFA">
              <w:rPr>
                <w:rFonts w:ascii="Arial" w:hAnsi="Arial"/>
                <w:u w:val="single"/>
              </w:rPr>
              <w:t>Skills</w:t>
            </w:r>
            <w:r w:rsidRPr="00904EFA">
              <w:rPr>
                <w:rFonts w:ascii="Arial" w:hAnsi="Arial"/>
              </w:rPr>
              <w:t xml:space="preserve"> include classifying/ sorting, predicting, interpreting, communicating, planning, applying science thinking practices, designing solutions, colour and pattern recognition</w:t>
            </w:r>
          </w:p>
        </w:tc>
      </w:tr>
      <w:tr w:rsidR="00A636A3" w:rsidRPr="00A636A3" w14:paraId="7B297841" w14:textId="77777777" w:rsidTr="006B698E">
        <w:trPr>
          <w:tblHeader/>
        </w:trPr>
        <w:tc>
          <w:tcPr>
            <w:tcW w:w="9621" w:type="dxa"/>
            <w:shd w:val="clear" w:color="auto" w:fill="auto"/>
          </w:tcPr>
          <w:p w14:paraId="1EBF417A"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621B50E2" w14:textId="77777777" w:rsidR="00A636A3" w:rsidRPr="00904EFA" w:rsidRDefault="00A636A3"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4CFADE45" w14:textId="77777777" w:rsidR="00A636A3" w:rsidRPr="00904EFA" w:rsidRDefault="00A636A3"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4F2DD3AF" w14:textId="77777777" w:rsidR="00A636A3" w:rsidRPr="00904EFA" w:rsidRDefault="00A636A3"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2C1EB984" w14:textId="77777777" w:rsidR="00A636A3" w:rsidRPr="00904EFA" w:rsidRDefault="00A636A3"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6795DC18" w14:textId="2A33ED3D" w:rsidR="00A636A3" w:rsidRPr="00A817A5" w:rsidRDefault="00A636A3" w:rsidP="00A817A5">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00F75944" w14:textId="77777777" w:rsidR="00A636A3" w:rsidRDefault="00A636A3" w:rsidP="00A636A3"/>
    <w:p w14:paraId="260EBE96" w14:textId="72A33EC6" w:rsidR="00A636A3" w:rsidRDefault="00A636A3">
      <w:pPr>
        <w:spacing w:before="0" w:after="0" w:line="240" w:lineRule="auto"/>
      </w:pPr>
      <w:r>
        <w:br w:type="page"/>
      </w:r>
    </w:p>
    <w:p w14:paraId="148E1C3F" w14:textId="72153893" w:rsidR="00A636A3" w:rsidRDefault="005C5F16" w:rsidP="005C5F16">
      <w:pPr>
        <w:pStyle w:val="Heading3"/>
      </w:pPr>
      <w:bookmarkStart w:id="81" w:name="_Toc478655862"/>
      <w:r>
        <w:lastRenderedPageBreak/>
        <w:drawing>
          <wp:anchor distT="0" distB="0" distL="114300" distR="114300" simplePos="0" relativeHeight="251905024" behindDoc="0" locked="0" layoutInCell="1" allowOverlap="1" wp14:anchorId="0F67988F" wp14:editId="47F26A5E">
            <wp:simplePos x="0" y="0"/>
            <wp:positionH relativeFrom="column">
              <wp:posOffset>0</wp:posOffset>
            </wp:positionH>
            <wp:positionV relativeFrom="paragraph">
              <wp:posOffset>390525</wp:posOffset>
            </wp:positionV>
            <wp:extent cx="1249045" cy="1724025"/>
            <wp:effectExtent l="0" t="0" r="8255" b="9525"/>
            <wp:wrapTopAndBottom/>
            <wp:docPr id="128" name="Picture 548" title="Sock Puppets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4904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7</w:t>
      </w:r>
      <w:bookmarkEnd w:id="81"/>
    </w:p>
    <w:tbl>
      <w:tblPr>
        <w:tblStyle w:val="TableGrid"/>
        <w:tblW w:w="0" w:type="auto"/>
        <w:tblLook w:val="04A0" w:firstRow="1" w:lastRow="0" w:firstColumn="1" w:lastColumn="0" w:noHBand="0" w:noVBand="1"/>
        <w:tblCaption w:val="Sock Puppets Complete app review"/>
      </w:tblPr>
      <w:tblGrid>
        <w:gridCol w:w="9621"/>
      </w:tblGrid>
      <w:tr w:rsidR="00A636A3" w:rsidRPr="00EE1D93" w14:paraId="30083713" w14:textId="77777777" w:rsidTr="006B698E">
        <w:trPr>
          <w:tblHeader/>
        </w:trPr>
        <w:tc>
          <w:tcPr>
            <w:tcW w:w="9621" w:type="dxa"/>
          </w:tcPr>
          <w:p w14:paraId="2ADE5FA6" w14:textId="4B4C8421" w:rsidR="00A636A3" w:rsidRPr="005C5F16" w:rsidRDefault="00A636A3" w:rsidP="005C5F16">
            <w:pPr>
              <w:pStyle w:val="Heading4"/>
              <w:rPr>
                <w:sz w:val="32"/>
                <w:szCs w:val="32"/>
              </w:rPr>
            </w:pPr>
            <w:r w:rsidRPr="005C5F16">
              <w:rPr>
                <w:sz w:val="32"/>
                <w:szCs w:val="32"/>
              </w:rPr>
              <w:t>Sock Puppets Complete</w:t>
            </w:r>
          </w:p>
        </w:tc>
      </w:tr>
      <w:tr w:rsidR="00A636A3" w:rsidRPr="00A636A3" w14:paraId="4C74F4E6" w14:textId="77777777" w:rsidTr="006B698E">
        <w:trPr>
          <w:tblHeader/>
        </w:trPr>
        <w:tc>
          <w:tcPr>
            <w:tcW w:w="9621" w:type="dxa"/>
            <w:shd w:val="clear" w:color="auto" w:fill="auto"/>
          </w:tcPr>
          <w:p w14:paraId="4635B097"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Summary:</w:t>
            </w:r>
          </w:p>
          <w:p w14:paraId="14C45EC9" w14:textId="300B4FB0" w:rsidR="00A636A3" w:rsidRPr="00904EFA" w:rsidRDefault="00A636A3" w:rsidP="00A817A5">
            <w:pPr>
              <w:pStyle w:val="ReviewNormal"/>
              <w:spacing w:before="60" w:after="60"/>
              <w:rPr>
                <w:rFonts w:ascii="Arial" w:hAnsi="Arial"/>
                <w:sz w:val="22"/>
                <w:szCs w:val="22"/>
              </w:rPr>
            </w:pPr>
            <w:r w:rsidRPr="00904EFA">
              <w:rPr>
                <w:rStyle w:val="Emphasis"/>
                <w:rFonts w:ascii="Arial" w:hAnsi="Arial"/>
                <w:i w:val="0"/>
              </w:rPr>
              <w:t>This is a creative App that invites players to design puppets (‘sock characters’), locate them in a setting, and then use them to tell a story.</w:t>
            </w:r>
            <w:r w:rsidR="007B6D9B">
              <w:rPr>
                <w:rStyle w:val="Emphasis"/>
                <w:rFonts w:ascii="Arial" w:hAnsi="Arial"/>
                <w:i w:val="0"/>
              </w:rPr>
              <w:t xml:space="preserve"> </w:t>
            </w:r>
            <w:r w:rsidRPr="00904EFA">
              <w:rPr>
                <w:rStyle w:val="Emphasis"/>
                <w:rFonts w:ascii="Arial" w:hAnsi="Arial"/>
                <w:i w:val="0"/>
              </w:rPr>
              <w:t>The child chooses the characters, the costume and the settings from several alternatives.</w:t>
            </w:r>
            <w:r w:rsidR="007B6D9B">
              <w:rPr>
                <w:rStyle w:val="Emphasis"/>
                <w:rFonts w:ascii="Arial" w:hAnsi="Arial"/>
                <w:i w:val="0"/>
              </w:rPr>
              <w:t xml:space="preserve"> </w:t>
            </w:r>
            <w:r w:rsidRPr="00904EFA">
              <w:rPr>
                <w:rStyle w:val="Emphasis"/>
                <w:rFonts w:ascii="Arial" w:hAnsi="Arial"/>
                <w:i w:val="0"/>
              </w:rPr>
              <w:t xml:space="preserve">There is also the option of including </w:t>
            </w:r>
            <w:proofErr w:type="gramStart"/>
            <w:r w:rsidRPr="00904EFA">
              <w:rPr>
                <w:rStyle w:val="Emphasis"/>
                <w:rFonts w:ascii="Arial" w:hAnsi="Arial"/>
                <w:i w:val="0"/>
              </w:rPr>
              <w:t>their own</w:t>
            </w:r>
            <w:proofErr w:type="gramEnd"/>
            <w:r w:rsidRPr="00904EFA">
              <w:rPr>
                <w:rStyle w:val="Emphasis"/>
                <w:rFonts w:ascii="Arial" w:hAnsi="Arial"/>
                <w:i w:val="0"/>
              </w:rPr>
              <w:t xml:space="preserve"> designs, some of which can occur simultaneously.</w:t>
            </w:r>
            <w:r w:rsidR="007B6D9B">
              <w:rPr>
                <w:rStyle w:val="Emphasis"/>
                <w:rFonts w:ascii="Arial" w:hAnsi="Arial"/>
                <w:i w:val="0"/>
              </w:rPr>
              <w:t xml:space="preserve"> </w:t>
            </w:r>
            <w:r w:rsidRPr="00904EFA">
              <w:rPr>
                <w:rStyle w:val="Emphasis"/>
                <w:rFonts w:ascii="Arial" w:hAnsi="Arial"/>
                <w:i w:val="0"/>
              </w:rPr>
              <w:t xml:space="preserve">The child can then use the puppets to tell a story that the characters play out. </w:t>
            </w:r>
          </w:p>
        </w:tc>
      </w:tr>
      <w:tr w:rsidR="00A636A3" w:rsidRPr="00A636A3" w14:paraId="6DAE90D6" w14:textId="77777777" w:rsidTr="006B698E">
        <w:trPr>
          <w:tblHeader/>
        </w:trPr>
        <w:tc>
          <w:tcPr>
            <w:tcW w:w="9621" w:type="dxa"/>
            <w:shd w:val="clear" w:color="auto" w:fill="auto"/>
          </w:tcPr>
          <w:p w14:paraId="3DE3F804" w14:textId="0F86975C"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Pr="00A817A5">
              <w:rPr>
                <w:rFonts w:ascii="Arial" w:hAnsi="Arial"/>
                <w:sz w:val="22"/>
                <w:szCs w:val="22"/>
              </w:rPr>
              <w:t>4+ years (adult scaffolding)</w:t>
            </w:r>
          </w:p>
        </w:tc>
      </w:tr>
      <w:tr w:rsidR="00A636A3" w:rsidRPr="00A636A3" w14:paraId="1505E5AC" w14:textId="77777777" w:rsidTr="006B698E">
        <w:trPr>
          <w:tblHeader/>
        </w:trPr>
        <w:tc>
          <w:tcPr>
            <w:tcW w:w="9621" w:type="dxa"/>
            <w:shd w:val="clear" w:color="auto" w:fill="auto"/>
          </w:tcPr>
          <w:p w14:paraId="5CF74459" w14:textId="4FA0195A"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Pr="00A817A5">
              <w:rPr>
                <w:rFonts w:ascii="Arial" w:hAnsi="Arial"/>
                <w:sz w:val="22"/>
                <w:szCs w:val="22"/>
              </w:rPr>
              <w:t>$5.99</w:t>
            </w:r>
          </w:p>
        </w:tc>
      </w:tr>
      <w:tr w:rsidR="00A636A3" w:rsidRPr="00A636A3" w14:paraId="673D753B" w14:textId="77777777" w:rsidTr="006B698E">
        <w:trPr>
          <w:tblHeader/>
        </w:trPr>
        <w:tc>
          <w:tcPr>
            <w:tcW w:w="9621" w:type="dxa"/>
            <w:shd w:val="clear" w:color="auto" w:fill="auto"/>
          </w:tcPr>
          <w:p w14:paraId="1E48BB12" w14:textId="173D3D86"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r w:rsidRPr="00A817A5">
              <w:rPr>
                <w:rFonts w:ascii="Arial" w:hAnsi="Arial"/>
                <w:sz w:val="22"/>
                <w:szCs w:val="22"/>
              </w:rPr>
              <w:t>Smith Micro Software</w:t>
            </w:r>
          </w:p>
        </w:tc>
      </w:tr>
      <w:tr w:rsidR="00A636A3" w:rsidRPr="00A636A3" w14:paraId="1145BBDF" w14:textId="77777777" w:rsidTr="006B698E">
        <w:trPr>
          <w:trHeight w:val="4290"/>
          <w:tblHeader/>
        </w:trPr>
        <w:tc>
          <w:tcPr>
            <w:tcW w:w="9621" w:type="dxa"/>
            <w:shd w:val="clear" w:color="auto" w:fill="auto"/>
          </w:tcPr>
          <w:p w14:paraId="3BC75484"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31121D03" w14:textId="77777777" w:rsidR="00A636A3" w:rsidRDefault="00A636A3" w:rsidP="00904EFA">
            <w:pPr>
              <w:pStyle w:val="ReviewNormal"/>
              <w:spacing w:before="60" w:after="60"/>
              <w:rPr>
                <w:rStyle w:val="Emphasis"/>
                <w:rFonts w:ascii="Arial" w:hAnsi="Arial"/>
                <w:i w:val="0"/>
              </w:rPr>
            </w:pPr>
            <w:r w:rsidRPr="00904EFA">
              <w:rPr>
                <w:rStyle w:val="Emphasis"/>
                <w:rFonts w:ascii="Arial" w:hAnsi="Arial"/>
                <w:i w:val="0"/>
              </w:rPr>
              <w:t>To tell the story the child uses the recording function of the device, manipulating their own voice to animate the characters and the set and props, all of which can move. The story is then played back and can be saved.</w:t>
            </w:r>
          </w:p>
          <w:p w14:paraId="33EA94CC" w14:textId="77777777" w:rsidR="00A636A3" w:rsidRPr="00904EFA" w:rsidRDefault="00A636A3" w:rsidP="00904EFA">
            <w:pPr>
              <w:pStyle w:val="ReviewNormal"/>
              <w:spacing w:before="60" w:after="60"/>
              <w:rPr>
                <w:rFonts w:ascii="Arial" w:hAnsi="Arial"/>
                <w:sz w:val="22"/>
                <w:szCs w:val="22"/>
              </w:rPr>
            </w:pPr>
          </w:p>
          <w:p w14:paraId="1EEFC9CB" w14:textId="77777777" w:rsidR="00A636A3" w:rsidRDefault="00A636A3" w:rsidP="00904EFA">
            <w:pPr>
              <w:pStyle w:val="ReviewNormal"/>
              <w:spacing w:before="60" w:after="60"/>
              <w:rPr>
                <w:rStyle w:val="Emphasis"/>
                <w:rFonts w:ascii="Arial" w:hAnsi="Arial"/>
                <w:i w:val="0"/>
              </w:rPr>
            </w:pPr>
            <w:r w:rsidRPr="00904EFA">
              <w:rPr>
                <w:rStyle w:val="Emphasis"/>
                <w:rFonts w:ascii="Arial" w:hAnsi="Arial"/>
                <w:i w:val="0"/>
              </w:rPr>
              <w:t>The possibilities for using this storytelling play device go beyond the invention and narration of the story using the App – for example it could be used to discuss ethical issues with children.</w:t>
            </w:r>
          </w:p>
          <w:p w14:paraId="495B2276" w14:textId="77777777" w:rsidR="00A636A3" w:rsidRPr="00904EFA" w:rsidRDefault="00A636A3" w:rsidP="00904EFA">
            <w:pPr>
              <w:pStyle w:val="ReviewNormal"/>
              <w:spacing w:before="60" w:after="60"/>
              <w:rPr>
                <w:rStyle w:val="Emphasis"/>
                <w:rFonts w:ascii="Arial" w:hAnsi="Arial"/>
                <w:i w:val="0"/>
              </w:rPr>
            </w:pPr>
          </w:p>
          <w:p w14:paraId="701D3215" w14:textId="77777777" w:rsidR="00A636A3" w:rsidRPr="00904EFA" w:rsidRDefault="00A636A3" w:rsidP="00904EFA">
            <w:pPr>
              <w:pStyle w:val="ReviewNormal"/>
              <w:spacing w:before="60" w:after="60"/>
              <w:rPr>
                <w:rStyle w:val="Emphasis"/>
                <w:rFonts w:ascii="Arial" w:hAnsi="Arial"/>
                <w:i w:val="0"/>
              </w:rPr>
            </w:pPr>
            <w:r w:rsidRPr="00904EFA">
              <w:rPr>
                <w:rStyle w:val="Emphasis"/>
                <w:rFonts w:ascii="Arial" w:hAnsi="Arial"/>
                <w:i w:val="0"/>
              </w:rPr>
              <w:t xml:space="preserve">There is a good tutorial for adults created using the App – it isn’t long but it indicates the scope and range of the App, and can be either watched on screen, or read. </w:t>
            </w:r>
          </w:p>
          <w:p w14:paraId="25B83DF9" w14:textId="77777777" w:rsidR="006B3075" w:rsidRDefault="006B3075" w:rsidP="00A817A5">
            <w:pPr>
              <w:pStyle w:val="ReviewNormal"/>
              <w:spacing w:before="60" w:after="60"/>
              <w:rPr>
                <w:rStyle w:val="Emphasis"/>
                <w:rFonts w:ascii="Arial" w:hAnsi="Arial"/>
                <w:i w:val="0"/>
              </w:rPr>
            </w:pPr>
          </w:p>
          <w:p w14:paraId="69021DFF" w14:textId="0B82274E" w:rsidR="00A636A3" w:rsidRPr="00A817A5" w:rsidRDefault="00A636A3" w:rsidP="00A817A5">
            <w:pPr>
              <w:pStyle w:val="ReviewNormal"/>
              <w:spacing w:before="60" w:after="60"/>
              <w:rPr>
                <w:rFonts w:ascii="Arial" w:hAnsi="Arial"/>
                <w:iCs/>
              </w:rPr>
            </w:pPr>
            <w:r w:rsidRPr="00904EFA">
              <w:rPr>
                <w:rStyle w:val="Emphasis"/>
                <w:rFonts w:ascii="Arial" w:hAnsi="Arial"/>
                <w:i w:val="0"/>
              </w:rPr>
              <w:t>The child is indirectly invited to project their identit</w:t>
            </w:r>
            <w:r w:rsidRPr="00A817A5">
              <w:rPr>
                <w:rStyle w:val="Emphasis"/>
                <w:rFonts w:ascii="Arial" w:hAnsi="Arial"/>
                <w:i w:val="0"/>
              </w:rPr>
              <w:t xml:space="preserve">y onto one or more characters. </w:t>
            </w:r>
            <w:r w:rsidR="007B6D9B">
              <w:rPr>
                <w:rStyle w:val="Emphasis"/>
                <w:rFonts w:ascii="Arial" w:hAnsi="Arial"/>
                <w:i w:val="0"/>
              </w:rPr>
              <w:t>The child can control</w:t>
            </w:r>
            <w:r w:rsidR="007B6D9B" w:rsidRPr="00A636A3">
              <w:rPr>
                <w:rStyle w:val="Emphasis"/>
                <w:rFonts w:ascii="Arial" w:hAnsi="Arial"/>
                <w:i w:val="0"/>
              </w:rPr>
              <w:t xml:space="preserve"> gender and skin colour in the design of puppets</w:t>
            </w:r>
            <w:r w:rsidRPr="00904EFA">
              <w:rPr>
                <w:rStyle w:val="Emphasis"/>
                <w:rFonts w:ascii="Arial" w:hAnsi="Arial"/>
                <w:i w:val="0"/>
              </w:rPr>
              <w:t>.</w:t>
            </w:r>
          </w:p>
        </w:tc>
      </w:tr>
      <w:tr w:rsidR="006B698E" w:rsidRPr="00A636A3" w14:paraId="30859E46" w14:textId="77777777" w:rsidTr="006B698E">
        <w:trPr>
          <w:trHeight w:val="6090"/>
          <w:tblHeader/>
        </w:trPr>
        <w:tc>
          <w:tcPr>
            <w:tcW w:w="9621" w:type="dxa"/>
            <w:shd w:val="clear" w:color="auto" w:fill="auto"/>
          </w:tcPr>
          <w:p w14:paraId="35C70E8A" w14:textId="4190E5ED" w:rsidR="006B698E" w:rsidRPr="00A817A5" w:rsidRDefault="006B698E" w:rsidP="00A817A5">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50080" behindDoc="0" locked="0" layoutInCell="1" allowOverlap="1" wp14:anchorId="0009D4FF" wp14:editId="757FC039">
                  <wp:simplePos x="0" y="0"/>
                  <wp:positionH relativeFrom="column">
                    <wp:posOffset>0</wp:posOffset>
                  </wp:positionH>
                  <wp:positionV relativeFrom="paragraph">
                    <wp:posOffset>3912870</wp:posOffset>
                  </wp:positionV>
                  <wp:extent cx="1375410" cy="1833880"/>
                  <wp:effectExtent l="0" t="0" r="0" b="0"/>
                  <wp:wrapTopAndBottom/>
                  <wp:docPr id="160" name="Picture 551"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Description: C:\Users\e5102849\Downloads\IMG_000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5410" cy="1833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49056" behindDoc="0" locked="0" layoutInCell="1" allowOverlap="1" wp14:anchorId="4615D0BD" wp14:editId="796D4ABF">
                  <wp:simplePos x="0" y="0"/>
                  <wp:positionH relativeFrom="column">
                    <wp:posOffset>19050</wp:posOffset>
                  </wp:positionH>
                  <wp:positionV relativeFrom="paragraph">
                    <wp:posOffset>1993900</wp:posOffset>
                  </wp:positionV>
                  <wp:extent cx="1356360" cy="1808480"/>
                  <wp:effectExtent l="0" t="0" r="0" b="1270"/>
                  <wp:wrapTopAndBottom/>
                  <wp:docPr id="162" name="Picture 550"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Description: C:\Users\e5102849\Downloads\IMG_0004.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56360"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48032" behindDoc="0" locked="0" layoutInCell="1" allowOverlap="1" wp14:anchorId="7D518531" wp14:editId="6ED17B9A">
                  <wp:simplePos x="0" y="0"/>
                  <wp:positionH relativeFrom="column">
                    <wp:posOffset>0</wp:posOffset>
                  </wp:positionH>
                  <wp:positionV relativeFrom="paragraph">
                    <wp:posOffset>91440</wp:posOffset>
                  </wp:positionV>
                  <wp:extent cx="1371600" cy="1828800"/>
                  <wp:effectExtent l="0" t="0" r="0" b="0"/>
                  <wp:wrapTopAndBottom/>
                  <wp:docPr id="161" name="Picture 549"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Description: C:\Users\e5102849\Downloads\IMG_0028.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rsidRPr="00A636A3" w14:paraId="2DD2580E" w14:textId="77777777" w:rsidTr="006B698E">
        <w:trPr>
          <w:tblHeader/>
        </w:trPr>
        <w:tc>
          <w:tcPr>
            <w:tcW w:w="9621" w:type="dxa"/>
            <w:shd w:val="clear" w:color="auto" w:fill="auto"/>
          </w:tcPr>
          <w:p w14:paraId="3B4513A2"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5E9DC74E" w14:textId="3D316F0A" w:rsidR="00A636A3" w:rsidRDefault="00A636A3" w:rsidP="00904EFA">
            <w:pPr>
              <w:pStyle w:val="ReviewNormal"/>
              <w:spacing w:before="60" w:after="60"/>
              <w:rPr>
                <w:rFonts w:ascii="Arial" w:hAnsi="Arial"/>
              </w:rPr>
            </w:pPr>
            <w:r w:rsidRPr="00904EFA">
              <w:rPr>
                <w:rFonts w:ascii="Arial" w:hAnsi="Arial"/>
              </w:rPr>
              <w:t>To begin a play scenario the first step is to choose character(s).</w:t>
            </w:r>
            <w:r w:rsidR="007B6D9B">
              <w:rPr>
                <w:rFonts w:ascii="Arial" w:hAnsi="Arial"/>
              </w:rPr>
              <w:t xml:space="preserve"> </w:t>
            </w:r>
            <w:r w:rsidRPr="00904EFA">
              <w:rPr>
                <w:rFonts w:ascii="Arial" w:hAnsi="Arial"/>
              </w:rPr>
              <w:t>There are a range of possibilities with characters that resemble humans and animals in some way.</w:t>
            </w:r>
            <w:r w:rsidR="007B6D9B">
              <w:rPr>
                <w:rFonts w:ascii="Arial" w:hAnsi="Arial"/>
              </w:rPr>
              <w:t xml:space="preserve"> </w:t>
            </w:r>
            <w:r w:rsidRPr="00904EFA">
              <w:rPr>
                <w:rFonts w:ascii="Arial" w:hAnsi="Arial"/>
              </w:rPr>
              <w:t>The next screen has corresponding backdrops and there can be up to four of these selected.</w:t>
            </w:r>
            <w:r w:rsidR="007B6D9B">
              <w:rPr>
                <w:rFonts w:ascii="Arial" w:hAnsi="Arial"/>
              </w:rPr>
              <w:t xml:space="preserve"> </w:t>
            </w:r>
            <w:r w:rsidRPr="00904EFA">
              <w:rPr>
                <w:rFonts w:ascii="Arial" w:hAnsi="Arial"/>
              </w:rPr>
              <w:t>They can be incorporated into the story, e.g. night turns to day; indoors goes to outdoors. The next page has options for props and scenery related to the theme chosen.</w:t>
            </w:r>
            <w:r w:rsidR="007B6D9B">
              <w:rPr>
                <w:rFonts w:ascii="Arial" w:hAnsi="Arial"/>
              </w:rPr>
              <w:t xml:space="preserve"> </w:t>
            </w:r>
            <w:r w:rsidRPr="00904EFA">
              <w:rPr>
                <w:rFonts w:ascii="Arial" w:hAnsi="Arial"/>
              </w:rPr>
              <w:t xml:space="preserve">Then the stage is set the characters are ready to be animated. </w:t>
            </w:r>
          </w:p>
          <w:p w14:paraId="364C9B32" w14:textId="77777777" w:rsidR="00A636A3" w:rsidRPr="00904EFA" w:rsidRDefault="00A636A3" w:rsidP="00904EFA">
            <w:pPr>
              <w:pStyle w:val="ReviewNormal"/>
              <w:spacing w:before="60" w:after="60"/>
              <w:rPr>
                <w:rFonts w:ascii="Arial" w:hAnsi="Arial"/>
              </w:rPr>
            </w:pPr>
          </w:p>
          <w:p w14:paraId="42AAEB56" w14:textId="77777777" w:rsidR="006B3075" w:rsidRDefault="00A636A3" w:rsidP="00A817A5">
            <w:pPr>
              <w:pStyle w:val="ReviewNormal"/>
              <w:spacing w:before="60" w:after="60"/>
              <w:rPr>
                <w:rFonts w:ascii="Arial" w:hAnsi="Arial"/>
              </w:rPr>
            </w:pPr>
            <w:r w:rsidRPr="00904EFA">
              <w:rPr>
                <w:rFonts w:ascii="Arial" w:hAnsi="Arial"/>
              </w:rPr>
              <w:t>At this stage the child turns on the recording device and speaks.</w:t>
            </w:r>
            <w:r w:rsidR="007B6D9B">
              <w:rPr>
                <w:rFonts w:ascii="Arial" w:hAnsi="Arial"/>
              </w:rPr>
              <w:t xml:space="preserve"> </w:t>
            </w:r>
            <w:r w:rsidRPr="00904EFA">
              <w:rPr>
                <w:rFonts w:ascii="Arial" w:hAnsi="Arial"/>
              </w:rPr>
              <w:t>Touching a character gives voice to that character.</w:t>
            </w:r>
            <w:r w:rsidR="007B6D9B">
              <w:rPr>
                <w:rFonts w:ascii="Arial" w:hAnsi="Arial"/>
              </w:rPr>
              <w:t xml:space="preserve"> </w:t>
            </w:r>
            <w:r w:rsidRPr="00904EFA">
              <w:rPr>
                <w:rFonts w:ascii="Arial" w:hAnsi="Arial"/>
              </w:rPr>
              <w:t>The character ‘remembers’ movement too, so manipulating position whilst speaking plays back as the character moving around.</w:t>
            </w:r>
            <w:r w:rsidR="007B6D9B">
              <w:rPr>
                <w:rFonts w:ascii="Arial" w:hAnsi="Arial"/>
              </w:rPr>
              <w:t xml:space="preserve"> </w:t>
            </w:r>
            <w:r w:rsidRPr="00904EFA">
              <w:rPr>
                <w:rFonts w:ascii="Arial" w:hAnsi="Arial"/>
              </w:rPr>
              <w:t>Similarly some of the backdrops and props can be made to move as well, and so incorporated into the narrative.</w:t>
            </w:r>
          </w:p>
          <w:p w14:paraId="640EFB7A" w14:textId="28272635" w:rsidR="00EA396C" w:rsidRPr="00A817A5" w:rsidRDefault="00EA396C" w:rsidP="00A817A5">
            <w:pPr>
              <w:pStyle w:val="ReviewNormal"/>
              <w:spacing w:before="60" w:after="60"/>
              <w:rPr>
                <w:rFonts w:ascii="Arial" w:hAnsi="Arial"/>
              </w:rPr>
            </w:pPr>
          </w:p>
        </w:tc>
      </w:tr>
      <w:tr w:rsidR="00A636A3" w:rsidRPr="00A636A3" w14:paraId="0AE8AC22" w14:textId="77777777" w:rsidTr="006B698E">
        <w:trPr>
          <w:tblHeader/>
        </w:trPr>
        <w:tc>
          <w:tcPr>
            <w:tcW w:w="9621" w:type="dxa"/>
            <w:shd w:val="clear" w:color="auto" w:fill="auto"/>
          </w:tcPr>
          <w:p w14:paraId="7988D7AA"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lastRenderedPageBreak/>
              <w:t>STEM Learning Links:</w:t>
            </w:r>
          </w:p>
          <w:p w14:paraId="4378BEF3" w14:textId="77777777" w:rsidR="00A636A3" w:rsidRPr="00904EFA" w:rsidRDefault="00A636A3" w:rsidP="00904EFA">
            <w:pPr>
              <w:pStyle w:val="ReviewNormal"/>
              <w:spacing w:before="60" w:after="60"/>
              <w:rPr>
                <w:rFonts w:ascii="Arial" w:hAnsi="Arial"/>
              </w:rPr>
            </w:pPr>
            <w:r w:rsidRPr="00904EFA">
              <w:rPr>
                <w:rFonts w:ascii="Arial" w:hAnsi="Arial"/>
              </w:rPr>
              <w:t>There is image making, music, movement, recording, and story telling.</w:t>
            </w:r>
          </w:p>
          <w:p w14:paraId="0A425163" w14:textId="77777777" w:rsidR="00A636A3" w:rsidRPr="00904EFA" w:rsidRDefault="00A636A3" w:rsidP="00904EFA">
            <w:pPr>
              <w:pStyle w:val="ReviewNormal"/>
              <w:spacing w:before="60" w:after="60"/>
              <w:rPr>
                <w:rFonts w:ascii="Arial" w:hAnsi="Arial"/>
              </w:rPr>
            </w:pPr>
            <w:r w:rsidRPr="00904EFA">
              <w:rPr>
                <w:rFonts w:ascii="Arial" w:hAnsi="Arial"/>
                <w:u w:val="single"/>
              </w:rPr>
              <w:t>Concepts</w:t>
            </w:r>
            <w:r w:rsidRPr="00904EFA">
              <w:rPr>
                <w:rFonts w:ascii="Arial" w:hAnsi="Arial"/>
              </w:rPr>
              <w:t xml:space="preserve"> include cause and effect, scale, systems, structures and forces, change, living things and the earth and ecosystems.</w:t>
            </w:r>
          </w:p>
          <w:p w14:paraId="11C69902" w14:textId="7FA903D2" w:rsidR="00A636A3" w:rsidRPr="00A817A5" w:rsidRDefault="00A636A3" w:rsidP="00A817A5">
            <w:pPr>
              <w:pStyle w:val="ReviewNormal"/>
              <w:spacing w:before="60" w:after="60"/>
              <w:rPr>
                <w:rFonts w:ascii="Arial" w:hAnsi="Arial"/>
              </w:rPr>
            </w:pPr>
            <w:r w:rsidRPr="00904EFA">
              <w:rPr>
                <w:rFonts w:ascii="Arial" w:hAnsi="Arial"/>
                <w:u w:val="single"/>
              </w:rPr>
              <w:t>Skills</w:t>
            </w:r>
            <w:r w:rsidRPr="00904EFA">
              <w:rPr>
                <w:rFonts w:ascii="Arial" w:hAnsi="Arial"/>
              </w:rPr>
              <w:t xml:space="preserve"> include describing, questioning, predicting/ explaining, problem solving and posing, communicating, planning, designing solutions, and evaluating.</w:t>
            </w:r>
          </w:p>
        </w:tc>
      </w:tr>
      <w:tr w:rsidR="00A636A3" w:rsidRPr="00A636A3" w14:paraId="28FF7911" w14:textId="77777777" w:rsidTr="006B698E">
        <w:trPr>
          <w:tblHeader/>
        </w:trPr>
        <w:tc>
          <w:tcPr>
            <w:tcW w:w="9621" w:type="dxa"/>
            <w:shd w:val="clear" w:color="auto" w:fill="auto"/>
          </w:tcPr>
          <w:p w14:paraId="1B2055FE"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16C572F6" w14:textId="77777777" w:rsidR="00A636A3" w:rsidRPr="00904EFA" w:rsidRDefault="00A636A3"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2FD7F72C" w14:textId="77777777" w:rsidR="00A636A3" w:rsidRPr="00904EFA" w:rsidRDefault="00A636A3"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0B32287B" w14:textId="77777777" w:rsidR="00A636A3" w:rsidRPr="00904EFA" w:rsidRDefault="00A636A3"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1E47B3D4" w14:textId="77777777" w:rsidR="00A636A3" w:rsidRPr="00904EFA" w:rsidRDefault="00A636A3"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1C5CA3AA" w14:textId="3FC3008F" w:rsidR="00A636A3" w:rsidRPr="00A817A5" w:rsidRDefault="00A636A3" w:rsidP="00A817A5">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6BD43F84" w14:textId="77777777" w:rsidR="00A636A3" w:rsidRDefault="00A636A3" w:rsidP="00A636A3"/>
    <w:p w14:paraId="7BAC1AD3" w14:textId="3D358D3F" w:rsidR="00A636A3" w:rsidRDefault="00A636A3">
      <w:pPr>
        <w:spacing w:before="0" w:after="0" w:line="240" w:lineRule="auto"/>
      </w:pPr>
      <w:r>
        <w:br w:type="page"/>
      </w:r>
    </w:p>
    <w:p w14:paraId="0D5F3CDD" w14:textId="5147B53F" w:rsidR="00A636A3" w:rsidRDefault="005C5F16" w:rsidP="005C5F16">
      <w:pPr>
        <w:pStyle w:val="Heading3"/>
      </w:pPr>
      <w:bookmarkStart w:id="82" w:name="_Toc478655863"/>
      <w:r>
        <w:lastRenderedPageBreak/>
        <w:drawing>
          <wp:anchor distT="0" distB="0" distL="114300" distR="114300" simplePos="0" relativeHeight="251907072" behindDoc="0" locked="0" layoutInCell="1" allowOverlap="1" wp14:anchorId="389B8DB1" wp14:editId="30CEC422">
            <wp:simplePos x="0" y="0"/>
            <wp:positionH relativeFrom="column">
              <wp:posOffset>2540</wp:posOffset>
            </wp:positionH>
            <wp:positionV relativeFrom="paragraph">
              <wp:posOffset>415925</wp:posOffset>
            </wp:positionV>
            <wp:extent cx="1838325" cy="1377950"/>
            <wp:effectExtent l="0" t="0" r="9525" b="0"/>
            <wp:wrapTopAndBottom/>
            <wp:docPr id="135" name="Picture 565"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383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8</w:t>
      </w:r>
      <w:bookmarkEnd w:id="82"/>
    </w:p>
    <w:tbl>
      <w:tblPr>
        <w:tblStyle w:val="TableGrid"/>
        <w:tblW w:w="0" w:type="auto"/>
        <w:tblLook w:val="04A0" w:firstRow="1" w:lastRow="0" w:firstColumn="1" w:lastColumn="0" w:noHBand="0" w:noVBand="1"/>
        <w:tblCaption w:val="Tally Tots Counting app review"/>
      </w:tblPr>
      <w:tblGrid>
        <w:gridCol w:w="9621"/>
      </w:tblGrid>
      <w:tr w:rsidR="00A636A3" w:rsidRPr="00EE1D93" w14:paraId="5DFAB013" w14:textId="77777777" w:rsidTr="006B698E">
        <w:trPr>
          <w:tblHeader/>
        </w:trPr>
        <w:tc>
          <w:tcPr>
            <w:tcW w:w="9621" w:type="dxa"/>
          </w:tcPr>
          <w:p w14:paraId="19AEB24B" w14:textId="23E23854" w:rsidR="00A636A3" w:rsidRPr="005C5F16" w:rsidRDefault="00A636A3" w:rsidP="005C5F16">
            <w:pPr>
              <w:pStyle w:val="Heading4"/>
              <w:rPr>
                <w:sz w:val="32"/>
                <w:szCs w:val="32"/>
              </w:rPr>
            </w:pPr>
            <w:r w:rsidRPr="005C5F16">
              <w:rPr>
                <w:sz w:val="32"/>
                <w:szCs w:val="32"/>
              </w:rPr>
              <w:t>Tally Tots Counting</w:t>
            </w:r>
          </w:p>
        </w:tc>
      </w:tr>
      <w:tr w:rsidR="00A636A3" w14:paraId="53631327" w14:textId="77777777" w:rsidTr="006B698E">
        <w:trPr>
          <w:tblHeader/>
        </w:trPr>
        <w:tc>
          <w:tcPr>
            <w:tcW w:w="9621" w:type="dxa"/>
            <w:shd w:val="clear" w:color="auto" w:fill="auto"/>
          </w:tcPr>
          <w:p w14:paraId="7541B805" w14:textId="77777777" w:rsidR="00A636A3" w:rsidRPr="00EE1D93" w:rsidRDefault="00A636A3" w:rsidP="00A636A3">
            <w:pPr>
              <w:pStyle w:val="ReviewNormal"/>
              <w:spacing w:before="60" w:after="60"/>
              <w:rPr>
                <w:rFonts w:ascii="Arial" w:hAnsi="Arial"/>
                <w:b/>
                <w:sz w:val="22"/>
                <w:szCs w:val="22"/>
              </w:rPr>
            </w:pPr>
            <w:r w:rsidRPr="00EE1D93">
              <w:rPr>
                <w:rFonts w:ascii="Arial" w:hAnsi="Arial"/>
                <w:b/>
                <w:sz w:val="22"/>
                <w:szCs w:val="22"/>
              </w:rPr>
              <w:t>Summary:</w:t>
            </w:r>
          </w:p>
          <w:p w14:paraId="753D7FF7" w14:textId="141EFA44" w:rsidR="00A636A3" w:rsidRPr="00904EFA" w:rsidRDefault="00A636A3" w:rsidP="00904EFA">
            <w:pPr>
              <w:pStyle w:val="ReviewNormal"/>
              <w:rPr>
                <w:iCs/>
              </w:rPr>
            </w:pPr>
            <w:r w:rsidRPr="00E16E0B">
              <w:rPr>
                <w:rStyle w:val="Emphasis"/>
                <w:i w:val="0"/>
              </w:rPr>
              <w:t>This is a simple app that focuses on counting from one to twenty.</w:t>
            </w:r>
            <w:r w:rsidR="007B6D9B">
              <w:rPr>
                <w:rStyle w:val="Emphasis"/>
                <w:i w:val="0"/>
              </w:rPr>
              <w:t xml:space="preserve"> </w:t>
            </w:r>
            <w:r>
              <w:rPr>
                <w:rStyle w:val="Emphasis"/>
                <w:i w:val="0"/>
              </w:rPr>
              <w:t xml:space="preserve">There is no opportunity to trace digits with fingers, but otherwise tactile experimentation with cardinality is encouraged, e.g. watch three mice run by setting them off, play a tune on eight bottles, pick sixteen cherries from two trees and load them on to a cart. </w:t>
            </w:r>
          </w:p>
        </w:tc>
      </w:tr>
      <w:tr w:rsidR="00A636A3" w:rsidRPr="00A636A3" w14:paraId="01233E44" w14:textId="77777777" w:rsidTr="006B698E">
        <w:trPr>
          <w:tblHeader/>
        </w:trPr>
        <w:tc>
          <w:tcPr>
            <w:tcW w:w="9621" w:type="dxa"/>
            <w:shd w:val="clear" w:color="auto" w:fill="auto"/>
          </w:tcPr>
          <w:p w14:paraId="1AE292B7" w14:textId="7757690B" w:rsidR="00A636A3" w:rsidRPr="00A636A3"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Pr="00A817A5">
              <w:rPr>
                <w:rFonts w:ascii="Arial" w:hAnsi="Arial"/>
                <w:sz w:val="22"/>
                <w:szCs w:val="22"/>
              </w:rPr>
              <w:t>5 years and under</w:t>
            </w:r>
          </w:p>
        </w:tc>
      </w:tr>
      <w:tr w:rsidR="00A636A3" w:rsidRPr="00A636A3" w14:paraId="03BF779D" w14:textId="77777777" w:rsidTr="006B698E">
        <w:trPr>
          <w:tblHeader/>
        </w:trPr>
        <w:tc>
          <w:tcPr>
            <w:tcW w:w="9621" w:type="dxa"/>
            <w:shd w:val="clear" w:color="auto" w:fill="auto"/>
          </w:tcPr>
          <w:p w14:paraId="40186AA1" w14:textId="0C0D82E2"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Pr="00A817A5">
              <w:rPr>
                <w:rFonts w:ascii="Arial" w:hAnsi="Arial"/>
                <w:sz w:val="22"/>
                <w:szCs w:val="22"/>
              </w:rPr>
              <w:t>$4.49</w:t>
            </w:r>
          </w:p>
        </w:tc>
      </w:tr>
      <w:tr w:rsidR="00A636A3" w:rsidRPr="00A636A3" w14:paraId="6B06EBED" w14:textId="77777777" w:rsidTr="006B698E">
        <w:trPr>
          <w:tblHeader/>
        </w:trPr>
        <w:tc>
          <w:tcPr>
            <w:tcW w:w="9621" w:type="dxa"/>
            <w:shd w:val="clear" w:color="auto" w:fill="auto"/>
          </w:tcPr>
          <w:p w14:paraId="635C67CC" w14:textId="47720238"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proofErr w:type="spellStart"/>
            <w:r w:rsidRPr="00A817A5">
              <w:rPr>
                <w:rFonts w:ascii="Arial" w:hAnsi="Arial"/>
                <w:sz w:val="22"/>
                <w:szCs w:val="22"/>
              </w:rPr>
              <w:t>Spinlight</w:t>
            </w:r>
            <w:proofErr w:type="spellEnd"/>
            <w:r w:rsidRPr="00A817A5">
              <w:rPr>
                <w:rFonts w:ascii="Arial" w:hAnsi="Arial"/>
                <w:sz w:val="22"/>
                <w:szCs w:val="22"/>
              </w:rPr>
              <w:t xml:space="preserve"> Studio</w:t>
            </w:r>
          </w:p>
        </w:tc>
      </w:tr>
      <w:tr w:rsidR="00A636A3" w:rsidRPr="00A636A3" w14:paraId="6F03BEDC" w14:textId="77777777" w:rsidTr="006B698E">
        <w:trPr>
          <w:trHeight w:val="6450"/>
          <w:tblHeader/>
        </w:trPr>
        <w:tc>
          <w:tcPr>
            <w:tcW w:w="9621" w:type="dxa"/>
            <w:shd w:val="clear" w:color="auto" w:fill="auto"/>
          </w:tcPr>
          <w:p w14:paraId="0395D5BE"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76D723D5" w14:textId="0943A161" w:rsidR="00A636A3" w:rsidRDefault="00A636A3" w:rsidP="00904EFA">
            <w:pPr>
              <w:pStyle w:val="ReviewNormal"/>
              <w:spacing w:before="60" w:after="60"/>
              <w:rPr>
                <w:rStyle w:val="Emphasis"/>
                <w:rFonts w:ascii="Arial" w:hAnsi="Arial"/>
                <w:i w:val="0"/>
              </w:rPr>
            </w:pPr>
            <w:proofErr w:type="spellStart"/>
            <w:r w:rsidRPr="00904EFA">
              <w:rPr>
                <w:rStyle w:val="Emphasis"/>
                <w:rFonts w:ascii="Arial" w:hAnsi="Arial"/>
                <w:i w:val="0"/>
              </w:rPr>
              <w:t>Ordinality</w:t>
            </w:r>
            <w:proofErr w:type="spellEnd"/>
            <w:r w:rsidRPr="00904EFA">
              <w:rPr>
                <w:rStyle w:val="Emphasis"/>
                <w:rFonts w:ascii="Arial" w:hAnsi="Arial"/>
                <w:i w:val="0"/>
              </w:rPr>
              <w:t xml:space="preserve"> is encouraged through counting on and back.</w:t>
            </w:r>
            <w:r w:rsidR="007B6D9B">
              <w:rPr>
                <w:rStyle w:val="Emphasis"/>
                <w:rFonts w:ascii="Arial" w:hAnsi="Arial"/>
                <w:i w:val="0"/>
              </w:rPr>
              <w:t xml:space="preserve"> </w:t>
            </w:r>
            <w:r w:rsidRPr="00904EFA">
              <w:rPr>
                <w:rStyle w:val="Emphasis"/>
                <w:rFonts w:ascii="Arial" w:hAnsi="Arial"/>
                <w:i w:val="0"/>
              </w:rPr>
              <w:t>It is possible to engage with order and cardinality separately.</w:t>
            </w:r>
            <w:r w:rsidR="007B6D9B">
              <w:rPr>
                <w:rStyle w:val="Emphasis"/>
                <w:rFonts w:ascii="Arial" w:hAnsi="Arial"/>
                <w:i w:val="0"/>
              </w:rPr>
              <w:t xml:space="preserve"> </w:t>
            </w:r>
            <w:r w:rsidRPr="00904EFA">
              <w:rPr>
                <w:rStyle w:val="Emphasis"/>
                <w:rFonts w:ascii="Arial" w:hAnsi="Arial"/>
                <w:i w:val="0"/>
              </w:rPr>
              <w:t xml:space="preserve">Formal language is used and praise offered – e.g. matching shapes to holes correctly elicits ‘you are good with shapes’ from the (female American) voice. </w:t>
            </w:r>
          </w:p>
          <w:p w14:paraId="70F0822D" w14:textId="77777777" w:rsidR="00A636A3" w:rsidRPr="00904EFA" w:rsidRDefault="00A636A3" w:rsidP="00904EFA">
            <w:pPr>
              <w:pStyle w:val="ReviewNormal"/>
              <w:spacing w:before="60" w:after="60"/>
              <w:rPr>
                <w:rStyle w:val="Emphasis"/>
                <w:rFonts w:ascii="Arial" w:hAnsi="Arial"/>
                <w:i w:val="0"/>
              </w:rPr>
            </w:pPr>
          </w:p>
          <w:p w14:paraId="5352DDAA" w14:textId="4D8C9435" w:rsidR="00A636A3" w:rsidRDefault="00A636A3" w:rsidP="00A817A5">
            <w:pPr>
              <w:pStyle w:val="ReviewNormal"/>
              <w:spacing w:before="60" w:after="60"/>
              <w:rPr>
                <w:rFonts w:ascii="Arial" w:hAnsi="Arial"/>
                <w:noProof/>
                <w:lang w:val="en-US"/>
              </w:rPr>
            </w:pPr>
            <w:r w:rsidRPr="00904EFA">
              <w:rPr>
                <w:rStyle w:val="Emphasis"/>
                <w:rFonts w:ascii="Arial" w:hAnsi="Arial"/>
                <w:i w:val="0"/>
              </w:rPr>
              <w:t>The focus on number invites close attention from an adult or another child and could be used for conversations about number, numerals and quantities.</w:t>
            </w:r>
            <w:r w:rsidR="007B6D9B">
              <w:rPr>
                <w:rStyle w:val="Emphasis"/>
                <w:rFonts w:ascii="Arial" w:hAnsi="Arial"/>
                <w:i w:val="0"/>
              </w:rPr>
              <w:t xml:space="preserve"> </w:t>
            </w:r>
            <w:r w:rsidRPr="00904EFA">
              <w:rPr>
                <w:rStyle w:val="Emphasis"/>
                <w:rFonts w:ascii="Arial" w:hAnsi="Arial"/>
                <w:i w:val="0"/>
              </w:rPr>
              <w:t>There is no pedagogic guidance for adults.</w:t>
            </w:r>
            <w:r w:rsidR="007B6D9B">
              <w:rPr>
                <w:rStyle w:val="Emphasis"/>
                <w:rFonts w:ascii="Arial" w:hAnsi="Arial"/>
                <w:i w:val="0"/>
              </w:rPr>
              <w:t xml:space="preserve"> </w:t>
            </w:r>
            <w:r w:rsidRPr="00904EFA">
              <w:rPr>
                <w:rStyle w:val="Emphasis"/>
                <w:rFonts w:ascii="Arial" w:hAnsi="Arial"/>
                <w:i w:val="0"/>
              </w:rPr>
              <w:t xml:space="preserve">Pop-ups on the entry page advertise other Apps from </w:t>
            </w:r>
            <w:proofErr w:type="spellStart"/>
            <w:r w:rsidRPr="00904EFA">
              <w:rPr>
                <w:rStyle w:val="Emphasis"/>
                <w:rFonts w:ascii="Arial" w:hAnsi="Arial"/>
                <w:i w:val="0"/>
              </w:rPr>
              <w:t>Spinlight</w:t>
            </w:r>
            <w:proofErr w:type="spellEnd"/>
            <w:r w:rsidRPr="00904EFA">
              <w:rPr>
                <w:rStyle w:val="Emphasis"/>
                <w:rFonts w:ascii="Arial" w:hAnsi="Arial"/>
                <w:i w:val="0"/>
              </w:rPr>
              <w:t>.</w:t>
            </w:r>
            <w:r w:rsidRPr="00904EFA">
              <w:rPr>
                <w:rFonts w:ascii="Arial" w:hAnsi="Arial"/>
                <w:noProof/>
                <w:lang w:val="en-US"/>
              </w:rPr>
              <w:t xml:space="preserve"> </w:t>
            </w:r>
          </w:p>
          <w:p w14:paraId="26358A34" w14:textId="6A4380B9" w:rsidR="00A636A3" w:rsidRPr="00904EFA" w:rsidRDefault="006B698E" w:rsidP="00A817A5">
            <w:pPr>
              <w:pStyle w:val="ReviewNormal"/>
              <w:spacing w:before="60" w:after="60"/>
              <w:rPr>
                <w:rFonts w:ascii="Arial" w:hAnsi="Arial"/>
                <w:noProof/>
                <w:lang w:val="en-US"/>
              </w:rPr>
            </w:pPr>
            <w:r w:rsidRPr="00904EFA">
              <w:rPr>
                <w:rFonts w:ascii="Arial" w:hAnsi="Arial"/>
                <w:noProof/>
                <w:lang w:eastAsia="en-AU"/>
              </w:rPr>
              <w:drawing>
                <wp:anchor distT="0" distB="0" distL="114300" distR="114300" simplePos="0" relativeHeight="251953152" behindDoc="0" locked="0" layoutInCell="1" allowOverlap="1" wp14:anchorId="09739184" wp14:editId="540A001F">
                  <wp:simplePos x="0" y="0"/>
                  <wp:positionH relativeFrom="column">
                    <wp:posOffset>2540</wp:posOffset>
                  </wp:positionH>
                  <wp:positionV relativeFrom="paragraph">
                    <wp:posOffset>59690</wp:posOffset>
                  </wp:positionV>
                  <wp:extent cx="2988310" cy="2240280"/>
                  <wp:effectExtent l="0" t="0" r="2540" b="7620"/>
                  <wp:wrapTopAndBottom/>
                  <wp:docPr id="163" name="Picture 566"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Description: C:\Users\e5102849\Downloads\IMG_0007.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88310" cy="22402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98E" w:rsidRPr="00A636A3" w14:paraId="11D6634F" w14:textId="77777777" w:rsidTr="006B698E">
        <w:trPr>
          <w:trHeight w:val="4035"/>
          <w:tblHeader/>
        </w:trPr>
        <w:tc>
          <w:tcPr>
            <w:tcW w:w="9621" w:type="dxa"/>
            <w:shd w:val="clear" w:color="auto" w:fill="auto"/>
          </w:tcPr>
          <w:p w14:paraId="74D7B20C" w14:textId="159304A7" w:rsidR="006B698E" w:rsidRPr="00A817A5" w:rsidRDefault="006B698E" w:rsidP="006B698E">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52128" behindDoc="0" locked="0" layoutInCell="1" allowOverlap="1" wp14:anchorId="340FF6F9" wp14:editId="6179B7F4">
                  <wp:simplePos x="0" y="0"/>
                  <wp:positionH relativeFrom="column">
                    <wp:posOffset>0</wp:posOffset>
                  </wp:positionH>
                  <wp:positionV relativeFrom="paragraph">
                    <wp:posOffset>57785</wp:posOffset>
                  </wp:positionV>
                  <wp:extent cx="2986405" cy="2239645"/>
                  <wp:effectExtent l="0" t="0" r="4445" b="8255"/>
                  <wp:wrapTopAndBottom/>
                  <wp:docPr id="165" name="Picture 567"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Description: C:\Users\e5102849\Downloads\IMG_000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86405" cy="22396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rsidRPr="00A636A3" w14:paraId="2A592FE9" w14:textId="77777777" w:rsidTr="006B698E">
        <w:trPr>
          <w:tblHeader/>
        </w:trPr>
        <w:tc>
          <w:tcPr>
            <w:tcW w:w="9621" w:type="dxa"/>
            <w:shd w:val="clear" w:color="auto" w:fill="auto"/>
          </w:tcPr>
          <w:p w14:paraId="7DBDF32E"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430360BC" w14:textId="3711A42D" w:rsidR="00A636A3" w:rsidRDefault="00A636A3" w:rsidP="00904EFA">
            <w:pPr>
              <w:pStyle w:val="ReviewNormal"/>
              <w:spacing w:before="60" w:after="60"/>
              <w:rPr>
                <w:rFonts w:ascii="Arial" w:hAnsi="Arial"/>
              </w:rPr>
            </w:pPr>
            <w:r w:rsidRPr="00904EFA">
              <w:rPr>
                <w:rFonts w:ascii="Arial" w:hAnsi="Arial"/>
              </w:rPr>
              <w:t>On the entry page the child chooses either a song or 1,2,3.</w:t>
            </w:r>
            <w:r w:rsidR="007B6D9B">
              <w:rPr>
                <w:rFonts w:ascii="Arial" w:hAnsi="Arial"/>
              </w:rPr>
              <w:t xml:space="preserve"> </w:t>
            </w:r>
            <w:r w:rsidRPr="00904EFA">
              <w:rPr>
                <w:rFonts w:ascii="Arial" w:hAnsi="Arial"/>
              </w:rPr>
              <w:t xml:space="preserve">There are no instructions about how to play with the song first but the left hand positioning would suggest to a Western adult that this is the natural order. </w:t>
            </w:r>
          </w:p>
          <w:p w14:paraId="27F67E00" w14:textId="77777777" w:rsidR="00A636A3" w:rsidRPr="00904EFA" w:rsidRDefault="00A636A3" w:rsidP="00904EFA">
            <w:pPr>
              <w:pStyle w:val="ReviewNormal"/>
              <w:spacing w:before="60" w:after="60"/>
              <w:rPr>
                <w:rFonts w:ascii="Arial" w:hAnsi="Arial"/>
              </w:rPr>
            </w:pPr>
          </w:p>
          <w:p w14:paraId="7B273640" w14:textId="38237500" w:rsidR="00A636A3" w:rsidRPr="00A817A5" w:rsidRDefault="00A636A3" w:rsidP="00A817A5">
            <w:pPr>
              <w:pStyle w:val="ReviewNormal"/>
              <w:spacing w:before="60" w:after="60"/>
              <w:rPr>
                <w:rFonts w:ascii="Arial" w:hAnsi="Arial"/>
              </w:rPr>
            </w:pPr>
            <w:r w:rsidRPr="00904EFA">
              <w:rPr>
                <w:rFonts w:ascii="Arial" w:hAnsi="Arial"/>
              </w:rPr>
              <w:t>The song ‘Let’s all count with Tally Tots’ with guitar accompaniment, counts up to twenty with pictures to go with each number. A number can be selected by touch and there is an interactive illustration that encourages tactile engagement with the cardinality of the number.</w:t>
            </w:r>
            <w:r w:rsidR="007B6D9B">
              <w:rPr>
                <w:rFonts w:ascii="Arial" w:hAnsi="Arial"/>
              </w:rPr>
              <w:t xml:space="preserve"> </w:t>
            </w:r>
            <w:r w:rsidRPr="00904EFA">
              <w:rPr>
                <w:rFonts w:ascii="Arial" w:hAnsi="Arial"/>
              </w:rPr>
              <w:t>When you touch the numeral the number name is heard.</w:t>
            </w:r>
            <w:r w:rsidR="007B6D9B">
              <w:rPr>
                <w:rFonts w:ascii="Arial" w:hAnsi="Arial"/>
              </w:rPr>
              <w:t xml:space="preserve"> </w:t>
            </w:r>
            <w:r w:rsidRPr="00904EFA">
              <w:rPr>
                <w:rFonts w:ascii="Arial" w:hAnsi="Arial"/>
              </w:rPr>
              <w:t>The illustrations are bright and cartoon in character.</w:t>
            </w:r>
          </w:p>
        </w:tc>
      </w:tr>
      <w:tr w:rsidR="00A636A3" w:rsidRPr="00A636A3" w14:paraId="548121C0" w14:textId="77777777" w:rsidTr="006B698E">
        <w:trPr>
          <w:tblHeader/>
        </w:trPr>
        <w:tc>
          <w:tcPr>
            <w:tcW w:w="9621" w:type="dxa"/>
            <w:shd w:val="clear" w:color="auto" w:fill="auto"/>
          </w:tcPr>
          <w:p w14:paraId="3A8FBE75"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STEM Learning Links:</w:t>
            </w:r>
          </w:p>
          <w:p w14:paraId="62F28091" w14:textId="77777777" w:rsidR="00A636A3" w:rsidRDefault="00A636A3" w:rsidP="00904EFA">
            <w:pPr>
              <w:pStyle w:val="ReviewNormal"/>
              <w:spacing w:before="60" w:after="60"/>
              <w:rPr>
                <w:rFonts w:ascii="Arial" w:hAnsi="Arial"/>
              </w:rPr>
            </w:pPr>
            <w:r w:rsidRPr="00904EFA">
              <w:rPr>
                <w:rFonts w:ascii="Arial" w:hAnsi="Arial"/>
              </w:rPr>
              <w:t>The App enables young learners to play with numbers from 0 to 20. It focuses on the foundational skills of counting, recognising numerals and number names, and a consideration of number names in sequence.</w:t>
            </w:r>
          </w:p>
          <w:p w14:paraId="55BEDC14" w14:textId="77777777" w:rsidR="00A636A3" w:rsidRPr="00904EFA" w:rsidRDefault="00A636A3" w:rsidP="00904EFA">
            <w:pPr>
              <w:pStyle w:val="ReviewNormal"/>
              <w:spacing w:before="60" w:after="60"/>
              <w:rPr>
                <w:rFonts w:ascii="Arial" w:hAnsi="Arial"/>
              </w:rPr>
            </w:pPr>
          </w:p>
          <w:p w14:paraId="0C3B29B9" w14:textId="630F1E3C" w:rsidR="00A636A3" w:rsidRDefault="00A636A3" w:rsidP="00904EFA">
            <w:pPr>
              <w:pStyle w:val="ReviewNormal"/>
              <w:spacing w:before="60" w:after="60"/>
              <w:rPr>
                <w:rFonts w:ascii="Arial" w:hAnsi="Arial"/>
              </w:rPr>
            </w:pPr>
            <w:r w:rsidRPr="00904EFA">
              <w:rPr>
                <w:rFonts w:ascii="Arial" w:hAnsi="Arial"/>
              </w:rPr>
              <w:t>The activities can be used as a catalyst for exploration.</w:t>
            </w:r>
            <w:r w:rsidR="007B6D9B">
              <w:rPr>
                <w:rFonts w:ascii="Arial" w:hAnsi="Arial"/>
              </w:rPr>
              <w:t xml:space="preserve"> </w:t>
            </w:r>
            <w:r w:rsidRPr="00904EFA">
              <w:rPr>
                <w:rFonts w:ascii="Arial" w:hAnsi="Arial"/>
              </w:rPr>
              <w:t>For example the items in the counting sequence can have follow up questions; can you see an airplane in the sky? What happens to the three blind mice? Can you make up a tune on eight bottles?</w:t>
            </w:r>
          </w:p>
          <w:p w14:paraId="160DBC1E" w14:textId="77777777" w:rsidR="00A636A3" w:rsidRPr="00904EFA" w:rsidRDefault="00A636A3" w:rsidP="00904EFA">
            <w:pPr>
              <w:pStyle w:val="ReviewNormal"/>
              <w:spacing w:before="60" w:after="60"/>
              <w:rPr>
                <w:rFonts w:ascii="Arial" w:hAnsi="Arial"/>
              </w:rPr>
            </w:pPr>
          </w:p>
          <w:p w14:paraId="54BC5906" w14:textId="77777777" w:rsidR="00A636A3" w:rsidRPr="00904EFA" w:rsidRDefault="00A636A3" w:rsidP="00904EFA">
            <w:pPr>
              <w:pStyle w:val="ReviewNormal"/>
              <w:spacing w:before="60" w:after="60"/>
              <w:rPr>
                <w:rFonts w:ascii="Arial" w:hAnsi="Arial"/>
              </w:rPr>
            </w:pPr>
            <w:r w:rsidRPr="00904EFA">
              <w:rPr>
                <w:rFonts w:ascii="Arial" w:hAnsi="Arial"/>
                <w:u w:val="single"/>
              </w:rPr>
              <w:t>Concepts</w:t>
            </w:r>
            <w:r w:rsidRPr="00904EFA">
              <w:rPr>
                <w:rFonts w:ascii="Arial" w:hAnsi="Arial"/>
              </w:rPr>
              <w:t xml:space="preserve"> include patterns and systems.</w:t>
            </w:r>
          </w:p>
          <w:p w14:paraId="378A6CEA" w14:textId="70237B86" w:rsidR="00A636A3" w:rsidRPr="00A817A5" w:rsidRDefault="00A636A3" w:rsidP="00A817A5">
            <w:pPr>
              <w:pStyle w:val="ReviewNormal"/>
              <w:spacing w:before="60" w:after="60"/>
              <w:rPr>
                <w:rFonts w:ascii="Arial" w:hAnsi="Arial"/>
              </w:rPr>
            </w:pPr>
            <w:r w:rsidRPr="00904EFA">
              <w:rPr>
                <w:rFonts w:ascii="Arial" w:hAnsi="Arial"/>
                <w:u w:val="single"/>
              </w:rPr>
              <w:t>Skills</w:t>
            </w:r>
            <w:r w:rsidRPr="00904EFA">
              <w:rPr>
                <w:rFonts w:ascii="Arial" w:hAnsi="Arial"/>
              </w:rPr>
              <w:t xml:space="preserve"> include observing, problem solving, applying maths thinking practices, and early pattern recognition</w:t>
            </w:r>
          </w:p>
        </w:tc>
      </w:tr>
      <w:tr w:rsidR="00A636A3" w:rsidRPr="00A636A3" w14:paraId="714FFFB6" w14:textId="77777777" w:rsidTr="006B698E">
        <w:trPr>
          <w:tblHeader/>
        </w:trPr>
        <w:tc>
          <w:tcPr>
            <w:tcW w:w="9621" w:type="dxa"/>
            <w:shd w:val="clear" w:color="auto" w:fill="auto"/>
          </w:tcPr>
          <w:p w14:paraId="78F8AD4B"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7CD2CF28" w14:textId="77777777" w:rsidR="00A636A3" w:rsidRPr="00904EFA" w:rsidRDefault="00A636A3"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3E621F74" w14:textId="77777777" w:rsidR="00A636A3" w:rsidRPr="00904EFA" w:rsidRDefault="00A636A3"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build understandings</w:t>
            </w:r>
          </w:p>
          <w:p w14:paraId="555D6A99" w14:textId="77777777" w:rsidR="00A636A3" w:rsidRPr="00904EFA" w:rsidRDefault="00A636A3"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w:t>
            </w:r>
          </w:p>
          <w:p w14:paraId="7BCF5807" w14:textId="77777777" w:rsidR="00A636A3" w:rsidRPr="00904EFA" w:rsidRDefault="00A636A3"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33A23820" w14:textId="7800976C" w:rsidR="00A636A3" w:rsidRPr="00A817A5" w:rsidRDefault="00A636A3" w:rsidP="00A817A5">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w:t>
            </w:r>
          </w:p>
        </w:tc>
      </w:tr>
    </w:tbl>
    <w:p w14:paraId="2511CC06" w14:textId="77777777" w:rsidR="00A636A3" w:rsidRDefault="00A636A3" w:rsidP="00A636A3"/>
    <w:p w14:paraId="4A788A52" w14:textId="29D7DD5F" w:rsidR="00A636A3" w:rsidRDefault="00A636A3">
      <w:pPr>
        <w:spacing w:before="0" w:after="0" w:line="240" w:lineRule="auto"/>
      </w:pPr>
      <w:r>
        <w:br w:type="page"/>
      </w:r>
    </w:p>
    <w:p w14:paraId="14C3D268" w14:textId="7C740B6C" w:rsidR="00A636A3" w:rsidRDefault="005C5F16" w:rsidP="005C5F16">
      <w:pPr>
        <w:pStyle w:val="Heading3"/>
      </w:pPr>
      <w:bookmarkStart w:id="83" w:name="_Toc478655864"/>
      <w:r>
        <w:lastRenderedPageBreak/>
        <w:drawing>
          <wp:anchor distT="0" distB="0" distL="114300" distR="114300" simplePos="0" relativeHeight="251911168" behindDoc="0" locked="0" layoutInCell="1" allowOverlap="1" wp14:anchorId="64203B67" wp14:editId="492C31A1">
            <wp:simplePos x="0" y="0"/>
            <wp:positionH relativeFrom="column">
              <wp:posOffset>-6985</wp:posOffset>
            </wp:positionH>
            <wp:positionV relativeFrom="paragraph">
              <wp:posOffset>365760</wp:posOffset>
            </wp:positionV>
            <wp:extent cx="2450465" cy="1838325"/>
            <wp:effectExtent l="0" t="0" r="6985" b="9525"/>
            <wp:wrapTopAndBottom/>
            <wp:docPr id="138" name="Picture 552" title="Teddy's Day 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504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9</w:t>
      </w:r>
      <w:bookmarkEnd w:id="83"/>
    </w:p>
    <w:tbl>
      <w:tblPr>
        <w:tblStyle w:val="TableGrid"/>
        <w:tblW w:w="0" w:type="auto"/>
        <w:tblLook w:val="04A0" w:firstRow="1" w:lastRow="0" w:firstColumn="1" w:lastColumn="0" w:noHBand="0" w:noVBand="1"/>
        <w:tblCaption w:val="Teddy's Day app review"/>
      </w:tblPr>
      <w:tblGrid>
        <w:gridCol w:w="9621"/>
      </w:tblGrid>
      <w:tr w:rsidR="00A636A3" w:rsidRPr="00EE1D93" w14:paraId="341CE6BD" w14:textId="77777777" w:rsidTr="006B698E">
        <w:trPr>
          <w:tblHeader/>
        </w:trPr>
        <w:tc>
          <w:tcPr>
            <w:tcW w:w="9621" w:type="dxa"/>
          </w:tcPr>
          <w:p w14:paraId="376B8D6A" w14:textId="6B4F0A73" w:rsidR="00A636A3" w:rsidRPr="005C5F16" w:rsidRDefault="00A636A3" w:rsidP="005C5F16">
            <w:pPr>
              <w:pStyle w:val="Heading4"/>
              <w:rPr>
                <w:sz w:val="32"/>
                <w:szCs w:val="32"/>
              </w:rPr>
            </w:pPr>
            <w:r w:rsidRPr="005C5F16">
              <w:rPr>
                <w:sz w:val="32"/>
                <w:szCs w:val="32"/>
              </w:rPr>
              <w:t>Teddy’s Day</w:t>
            </w:r>
          </w:p>
        </w:tc>
      </w:tr>
      <w:tr w:rsidR="00A636A3" w:rsidRPr="00A1655F" w14:paraId="5BA576CC" w14:textId="77777777" w:rsidTr="006B698E">
        <w:trPr>
          <w:tblHeader/>
        </w:trPr>
        <w:tc>
          <w:tcPr>
            <w:tcW w:w="9621" w:type="dxa"/>
            <w:shd w:val="clear" w:color="auto" w:fill="auto"/>
          </w:tcPr>
          <w:p w14:paraId="53CCA239"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Summary:</w:t>
            </w:r>
          </w:p>
          <w:p w14:paraId="6C783C12" w14:textId="3B049CCD" w:rsidR="00A636A3" w:rsidRPr="00A817A5" w:rsidRDefault="00A636A3" w:rsidP="00A817A5">
            <w:pPr>
              <w:pStyle w:val="ReviewNormal"/>
              <w:spacing w:before="60" w:after="60"/>
              <w:rPr>
                <w:rFonts w:ascii="Arial" w:hAnsi="Arial"/>
                <w:iCs/>
              </w:rPr>
            </w:pPr>
            <w:r w:rsidRPr="00904EFA">
              <w:rPr>
                <w:rStyle w:val="Emphasis"/>
                <w:rFonts w:ascii="Arial" w:hAnsi="Arial"/>
                <w:i w:val="0"/>
              </w:rPr>
              <w:t>The contextual concept for this story is a little girl questioning what her teddy does all day when she’s out at school.</w:t>
            </w:r>
            <w:r w:rsidR="007B6D9B">
              <w:rPr>
                <w:rStyle w:val="Emphasis"/>
                <w:rFonts w:ascii="Arial" w:hAnsi="Arial"/>
                <w:i w:val="0"/>
              </w:rPr>
              <w:t xml:space="preserve"> </w:t>
            </w:r>
            <w:r w:rsidRPr="00904EFA">
              <w:rPr>
                <w:rStyle w:val="Emphasis"/>
                <w:rFonts w:ascii="Arial" w:hAnsi="Arial"/>
                <w:i w:val="0"/>
              </w:rPr>
              <w:t>She’s sure he moves when she isn’t looking so one day she spies on her teddy.</w:t>
            </w:r>
            <w:r w:rsidR="007B6D9B">
              <w:rPr>
                <w:rStyle w:val="Emphasis"/>
                <w:rFonts w:ascii="Arial" w:hAnsi="Arial"/>
                <w:i w:val="0"/>
              </w:rPr>
              <w:t xml:space="preserve"> </w:t>
            </w:r>
            <w:r w:rsidRPr="00904EFA">
              <w:rPr>
                <w:rStyle w:val="Emphasis"/>
                <w:rFonts w:ascii="Arial" w:hAnsi="Arial"/>
                <w:i w:val="0"/>
              </w:rPr>
              <w:t>Being unable to catch teddy moving, she decides it would be a good idea to tempt him with honey which she knows he will not be able to resist.</w:t>
            </w:r>
            <w:r w:rsidR="007B6D9B">
              <w:rPr>
                <w:rStyle w:val="Emphasis"/>
                <w:rFonts w:ascii="Arial" w:hAnsi="Arial"/>
                <w:i w:val="0"/>
              </w:rPr>
              <w:t xml:space="preserve"> </w:t>
            </w:r>
            <w:r w:rsidRPr="00904EFA">
              <w:rPr>
                <w:rStyle w:val="Emphasis"/>
                <w:rFonts w:ascii="Arial" w:hAnsi="Arial"/>
                <w:i w:val="0"/>
              </w:rPr>
              <w:t xml:space="preserve">Her plan works and Teddy takes the bait and in the process is immobilised by </w:t>
            </w:r>
            <w:r w:rsidR="00A1655F" w:rsidRPr="00A817A5">
              <w:rPr>
                <w:rStyle w:val="Emphasis"/>
                <w:rFonts w:ascii="Arial" w:hAnsi="Arial"/>
                <w:i w:val="0"/>
              </w:rPr>
              <w:t>stomach</w:t>
            </w:r>
            <w:r w:rsidR="00A1655F">
              <w:rPr>
                <w:rStyle w:val="Emphasis"/>
                <w:rFonts w:ascii="Arial" w:hAnsi="Arial"/>
                <w:i w:val="0"/>
              </w:rPr>
              <w:t xml:space="preserve"> </w:t>
            </w:r>
            <w:r w:rsidR="00A1655F" w:rsidRPr="00A817A5">
              <w:rPr>
                <w:rStyle w:val="Emphasis"/>
                <w:rFonts w:ascii="Arial" w:hAnsi="Arial"/>
                <w:i w:val="0"/>
              </w:rPr>
              <w:t>ache</w:t>
            </w:r>
            <w:r w:rsidRPr="00904EFA">
              <w:rPr>
                <w:rStyle w:val="Emphasis"/>
                <w:rFonts w:ascii="Arial" w:hAnsi="Arial"/>
                <w:i w:val="0"/>
              </w:rPr>
              <w:t>.</w:t>
            </w:r>
          </w:p>
        </w:tc>
      </w:tr>
      <w:tr w:rsidR="00A636A3" w:rsidRPr="00A1655F" w14:paraId="15F45D84" w14:textId="77777777" w:rsidTr="006B698E">
        <w:trPr>
          <w:tblHeader/>
        </w:trPr>
        <w:tc>
          <w:tcPr>
            <w:tcW w:w="9621" w:type="dxa"/>
            <w:shd w:val="clear" w:color="auto" w:fill="auto"/>
          </w:tcPr>
          <w:p w14:paraId="75CB5E7A" w14:textId="535950A1"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Pr="00A817A5">
              <w:rPr>
                <w:rFonts w:ascii="Arial" w:hAnsi="Arial"/>
                <w:sz w:val="22"/>
                <w:szCs w:val="22"/>
              </w:rPr>
              <w:t>4+ years</w:t>
            </w:r>
          </w:p>
        </w:tc>
      </w:tr>
      <w:tr w:rsidR="00A636A3" w:rsidRPr="00A1655F" w14:paraId="53E25CE7" w14:textId="77777777" w:rsidTr="006B698E">
        <w:trPr>
          <w:tblHeader/>
        </w:trPr>
        <w:tc>
          <w:tcPr>
            <w:tcW w:w="9621" w:type="dxa"/>
            <w:shd w:val="clear" w:color="auto" w:fill="auto"/>
          </w:tcPr>
          <w:p w14:paraId="5AB459B5" w14:textId="0FD9D68D"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Pr="00A817A5">
              <w:rPr>
                <w:rFonts w:ascii="Arial" w:hAnsi="Arial"/>
                <w:sz w:val="22"/>
                <w:szCs w:val="22"/>
              </w:rPr>
              <w:t>$2.99</w:t>
            </w:r>
          </w:p>
        </w:tc>
      </w:tr>
      <w:tr w:rsidR="00A636A3" w:rsidRPr="00A1655F" w14:paraId="287B7B56" w14:textId="77777777" w:rsidTr="006B698E">
        <w:trPr>
          <w:tblHeader/>
        </w:trPr>
        <w:tc>
          <w:tcPr>
            <w:tcW w:w="9621" w:type="dxa"/>
            <w:shd w:val="clear" w:color="auto" w:fill="auto"/>
          </w:tcPr>
          <w:p w14:paraId="2E12F631" w14:textId="2DEE6DFE"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proofErr w:type="spellStart"/>
            <w:r w:rsidRPr="00A817A5">
              <w:rPr>
                <w:rFonts w:ascii="Arial" w:hAnsi="Arial"/>
                <w:sz w:val="22"/>
                <w:szCs w:val="22"/>
              </w:rPr>
              <w:t>Auryn</w:t>
            </w:r>
            <w:proofErr w:type="spellEnd"/>
          </w:p>
        </w:tc>
      </w:tr>
      <w:tr w:rsidR="00A636A3" w:rsidRPr="00A1655F" w14:paraId="3F3242DB" w14:textId="77777777" w:rsidTr="005C5F16">
        <w:trPr>
          <w:trHeight w:val="3585"/>
          <w:tblHeader/>
        </w:trPr>
        <w:tc>
          <w:tcPr>
            <w:tcW w:w="9621" w:type="dxa"/>
            <w:shd w:val="clear" w:color="auto" w:fill="auto"/>
          </w:tcPr>
          <w:p w14:paraId="24375B4D" w14:textId="229FB3A0"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7C15FCCB" w14:textId="762F8CB5" w:rsidR="00A636A3" w:rsidRPr="00904EFA" w:rsidRDefault="00A636A3" w:rsidP="00904EFA">
            <w:pPr>
              <w:pStyle w:val="ReviewNormal"/>
              <w:spacing w:before="60" w:after="60"/>
              <w:rPr>
                <w:rStyle w:val="Emphasis"/>
                <w:rFonts w:ascii="Arial" w:hAnsi="Arial"/>
                <w:i w:val="0"/>
              </w:rPr>
            </w:pPr>
            <w:r w:rsidRPr="00904EFA">
              <w:rPr>
                <w:rStyle w:val="Emphasis"/>
                <w:rFonts w:ascii="Arial" w:hAnsi="Arial"/>
                <w:i w:val="0"/>
              </w:rPr>
              <w:t>This features a girl (blond, white) as a confident enquiring investigator with systematic and determined tendencies. This is a well-crafted stand-alone intelligent narrative that mixes science fact with science fiction.</w:t>
            </w:r>
            <w:r w:rsidR="007B6D9B">
              <w:rPr>
                <w:rStyle w:val="Emphasis"/>
                <w:rFonts w:ascii="Arial" w:hAnsi="Arial"/>
                <w:i w:val="0"/>
              </w:rPr>
              <w:t xml:space="preserve"> </w:t>
            </w:r>
            <w:r w:rsidRPr="00904EFA">
              <w:rPr>
                <w:rStyle w:val="Emphasis"/>
                <w:rFonts w:ascii="Arial" w:hAnsi="Arial"/>
                <w:i w:val="0"/>
              </w:rPr>
              <w:t xml:space="preserve">Illustrations are intricate and on each page there is something interactive for the player to explore. The spoken words are also printed out on each page, making this suitable for children with hearing and visual challenges. </w:t>
            </w:r>
          </w:p>
          <w:p w14:paraId="5AB36311" w14:textId="77777777" w:rsidR="00A636A3" w:rsidRPr="00904EFA" w:rsidRDefault="00A636A3" w:rsidP="00904EFA">
            <w:pPr>
              <w:pStyle w:val="ReviewNormal"/>
              <w:spacing w:before="60" w:after="60"/>
              <w:rPr>
                <w:rStyle w:val="Emphasis"/>
                <w:rFonts w:ascii="Arial" w:hAnsi="Arial"/>
                <w:i w:val="0"/>
              </w:rPr>
            </w:pPr>
          </w:p>
          <w:p w14:paraId="728FE9B6" w14:textId="77777777" w:rsidR="00A636A3" w:rsidRPr="00904EFA" w:rsidRDefault="00A636A3" w:rsidP="00904EFA">
            <w:pPr>
              <w:pStyle w:val="ReviewNormal"/>
              <w:spacing w:before="60" w:after="60"/>
              <w:rPr>
                <w:rStyle w:val="Emphasis"/>
                <w:rFonts w:ascii="Arial" w:hAnsi="Arial"/>
                <w:i w:val="0"/>
              </w:rPr>
            </w:pPr>
            <w:r w:rsidRPr="00904EFA">
              <w:rPr>
                <w:rStyle w:val="Emphasis"/>
                <w:rFonts w:ascii="Arial" w:hAnsi="Arial"/>
                <w:i w:val="0"/>
              </w:rPr>
              <w:t xml:space="preserve">Available in four languages, American English, German, Chinese and Thai. </w:t>
            </w:r>
          </w:p>
          <w:p w14:paraId="49A1AE95" w14:textId="77777777" w:rsidR="00A636A3" w:rsidRPr="00904EFA" w:rsidRDefault="00A636A3" w:rsidP="00904EFA">
            <w:pPr>
              <w:pStyle w:val="ReviewNormal"/>
              <w:spacing w:before="60" w:after="60"/>
              <w:rPr>
                <w:rStyle w:val="Emphasis"/>
                <w:rFonts w:ascii="Arial" w:hAnsi="Arial"/>
                <w:i w:val="0"/>
              </w:rPr>
            </w:pPr>
          </w:p>
          <w:p w14:paraId="7A131DD1" w14:textId="4552DD76" w:rsidR="00A636A3" w:rsidRDefault="00A636A3" w:rsidP="006B698E">
            <w:pPr>
              <w:pStyle w:val="ReviewNormal"/>
              <w:spacing w:before="60" w:after="60"/>
              <w:rPr>
                <w:rStyle w:val="Emphasis"/>
                <w:rFonts w:ascii="Arial" w:hAnsi="Arial"/>
                <w:i w:val="0"/>
              </w:rPr>
            </w:pPr>
            <w:r w:rsidRPr="00904EFA">
              <w:rPr>
                <w:rStyle w:val="Emphasis"/>
                <w:rFonts w:ascii="Arial" w:hAnsi="Arial"/>
                <w:i w:val="0"/>
              </w:rPr>
              <w:t xml:space="preserve">There is no guidance for adults, and there are no pop-up advertisements. At the end is a screen addressed to the player whether they would like more of this kind of book and a link which requires birth year to be entered manually. </w:t>
            </w:r>
          </w:p>
          <w:p w14:paraId="7AB65044" w14:textId="2E0B516C" w:rsidR="00A636A3" w:rsidRPr="00A817A5" w:rsidRDefault="00A636A3" w:rsidP="006B698E">
            <w:pPr>
              <w:pStyle w:val="ReviewNormal"/>
              <w:spacing w:before="60" w:after="60"/>
              <w:rPr>
                <w:rFonts w:ascii="Arial" w:hAnsi="Arial"/>
                <w:iCs/>
              </w:rPr>
            </w:pPr>
          </w:p>
        </w:tc>
      </w:tr>
      <w:tr w:rsidR="005C5F16" w:rsidRPr="00A1655F" w14:paraId="0E95CFFC" w14:textId="77777777" w:rsidTr="005C5F16">
        <w:trPr>
          <w:trHeight w:val="6788"/>
          <w:tblHeader/>
        </w:trPr>
        <w:tc>
          <w:tcPr>
            <w:tcW w:w="9621" w:type="dxa"/>
            <w:shd w:val="clear" w:color="auto" w:fill="auto"/>
          </w:tcPr>
          <w:p w14:paraId="5B23FC60" w14:textId="6BEC592B" w:rsidR="005C5F16" w:rsidRPr="00A817A5" w:rsidRDefault="005C5F16" w:rsidP="005C5F16">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69536" behindDoc="0" locked="0" layoutInCell="1" allowOverlap="1" wp14:anchorId="1EEE6C5B" wp14:editId="649E7665">
                  <wp:simplePos x="0" y="0"/>
                  <wp:positionH relativeFrom="column">
                    <wp:posOffset>-19050</wp:posOffset>
                  </wp:positionH>
                  <wp:positionV relativeFrom="paragraph">
                    <wp:posOffset>2145030</wp:posOffset>
                  </wp:positionV>
                  <wp:extent cx="2758440" cy="2068830"/>
                  <wp:effectExtent l="0" t="0" r="3810" b="7620"/>
                  <wp:wrapTopAndBottom/>
                  <wp:docPr id="166" name="Picture 560"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Description: C:\Users\e5102849\Downloads\IMG_0017.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58440" cy="2068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68512" behindDoc="0" locked="0" layoutInCell="1" allowOverlap="1" wp14:anchorId="77BE8AFD" wp14:editId="454AA754">
                  <wp:simplePos x="0" y="0"/>
                  <wp:positionH relativeFrom="column">
                    <wp:posOffset>-16510</wp:posOffset>
                  </wp:positionH>
                  <wp:positionV relativeFrom="paragraph">
                    <wp:posOffset>-210185</wp:posOffset>
                  </wp:positionV>
                  <wp:extent cx="2692400" cy="2019300"/>
                  <wp:effectExtent l="0" t="0" r="0" b="0"/>
                  <wp:wrapTopAndBottom/>
                  <wp:docPr id="175" name="Picture 559"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Description: C:\Users\e5102849\Downloads\IMG_001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924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rsidRPr="00A1655F" w14:paraId="781C4F4A" w14:textId="77777777" w:rsidTr="006B698E">
        <w:trPr>
          <w:tblHeader/>
        </w:trPr>
        <w:tc>
          <w:tcPr>
            <w:tcW w:w="9621" w:type="dxa"/>
            <w:shd w:val="clear" w:color="auto" w:fill="auto"/>
          </w:tcPr>
          <w:p w14:paraId="063B92AB"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21222E90" w14:textId="5A3A736E" w:rsidR="00A1655F" w:rsidRPr="00904EFA" w:rsidRDefault="00A1655F" w:rsidP="00904EFA">
            <w:pPr>
              <w:pStyle w:val="ReviewNormal"/>
              <w:spacing w:before="60" w:after="60"/>
              <w:rPr>
                <w:rFonts w:ascii="Arial" w:hAnsi="Arial"/>
              </w:rPr>
            </w:pPr>
            <w:r w:rsidRPr="00904EFA">
              <w:rPr>
                <w:rFonts w:ascii="Arial" w:hAnsi="Arial"/>
              </w:rPr>
              <w:t>Designed like a pop-up book, each page has a question framed in verse.</w:t>
            </w:r>
            <w:r w:rsidR="007B6D9B">
              <w:rPr>
                <w:rFonts w:ascii="Arial" w:hAnsi="Arial"/>
              </w:rPr>
              <w:t xml:space="preserve"> </w:t>
            </w:r>
            <w:r w:rsidRPr="00904EFA">
              <w:rPr>
                <w:rFonts w:ascii="Arial" w:hAnsi="Arial"/>
              </w:rPr>
              <w:t>Does teddy sit around all day or move around?</w:t>
            </w:r>
            <w:r w:rsidR="007B6D9B">
              <w:rPr>
                <w:rFonts w:ascii="Arial" w:hAnsi="Arial"/>
              </w:rPr>
              <w:t xml:space="preserve"> </w:t>
            </w:r>
            <w:r w:rsidRPr="00904EFA">
              <w:rPr>
                <w:rFonts w:ascii="Arial" w:hAnsi="Arial"/>
              </w:rPr>
              <w:t>A ticking clock has an alarm that goes off and that sets off a sequence for teddy.</w:t>
            </w:r>
            <w:r w:rsidR="007B6D9B">
              <w:rPr>
                <w:rFonts w:ascii="Arial" w:hAnsi="Arial"/>
              </w:rPr>
              <w:t xml:space="preserve"> </w:t>
            </w:r>
            <w:r w:rsidRPr="00904EFA">
              <w:rPr>
                <w:rFonts w:ascii="Arial" w:hAnsi="Arial"/>
              </w:rPr>
              <w:t xml:space="preserve">Questions are posed: Does he listen to music and dance with the doll? The music is dance music and also it is possible to focus on the sound of a clarinet and snare drum. </w:t>
            </w:r>
          </w:p>
          <w:p w14:paraId="5F58E38A" w14:textId="77777777" w:rsidR="00A1655F" w:rsidRPr="00904EFA" w:rsidRDefault="00A1655F" w:rsidP="00904EFA">
            <w:pPr>
              <w:pStyle w:val="ReviewNormal"/>
              <w:spacing w:before="60" w:after="60"/>
              <w:rPr>
                <w:rFonts w:ascii="Arial" w:hAnsi="Arial"/>
              </w:rPr>
            </w:pPr>
          </w:p>
          <w:p w14:paraId="37610894" w14:textId="120EE10C" w:rsidR="00A1655F" w:rsidRPr="00904EFA" w:rsidRDefault="00A1655F" w:rsidP="00904EFA">
            <w:pPr>
              <w:pStyle w:val="ReviewNormal"/>
              <w:spacing w:before="60" w:after="60"/>
              <w:rPr>
                <w:rFonts w:ascii="Arial" w:hAnsi="Arial"/>
              </w:rPr>
            </w:pPr>
            <w:r w:rsidRPr="00904EFA">
              <w:rPr>
                <w:rFonts w:ascii="Arial" w:hAnsi="Arial"/>
              </w:rPr>
              <w:t>The little girl decides to stay at home and spy on teddy, determined to catch some action.</w:t>
            </w:r>
            <w:r w:rsidR="007B6D9B">
              <w:rPr>
                <w:rFonts w:ascii="Arial" w:hAnsi="Arial"/>
              </w:rPr>
              <w:t xml:space="preserve"> </w:t>
            </w:r>
            <w:r w:rsidRPr="00904EFA">
              <w:rPr>
                <w:rFonts w:ascii="Arial" w:hAnsi="Arial"/>
              </w:rPr>
              <w:t>She has an incomplete jigsaw for the player to finish, and a screen to draw on using different sized line and different colours.</w:t>
            </w:r>
            <w:r w:rsidR="007B6D9B">
              <w:rPr>
                <w:rFonts w:ascii="Arial" w:hAnsi="Arial"/>
              </w:rPr>
              <w:t xml:space="preserve"> </w:t>
            </w:r>
            <w:r w:rsidRPr="00904EFA">
              <w:rPr>
                <w:rFonts w:ascii="Arial" w:hAnsi="Arial"/>
              </w:rPr>
              <w:t xml:space="preserve">Once the player has drawn a picture it goes on the wall. </w:t>
            </w:r>
          </w:p>
          <w:p w14:paraId="2558EBC0" w14:textId="77777777" w:rsidR="00A1655F" w:rsidRPr="00904EFA" w:rsidRDefault="00A1655F" w:rsidP="00904EFA">
            <w:pPr>
              <w:pStyle w:val="ReviewNormal"/>
              <w:spacing w:before="60" w:after="60"/>
              <w:rPr>
                <w:rFonts w:ascii="Arial" w:hAnsi="Arial"/>
              </w:rPr>
            </w:pPr>
          </w:p>
          <w:p w14:paraId="36766C0F" w14:textId="1D9FD0F5" w:rsidR="00A636A3" w:rsidRPr="00A817A5" w:rsidRDefault="00A1655F" w:rsidP="00A817A5">
            <w:pPr>
              <w:pStyle w:val="ReviewNormal"/>
              <w:spacing w:before="60" w:after="60"/>
              <w:rPr>
                <w:rFonts w:ascii="Arial" w:hAnsi="Arial"/>
              </w:rPr>
            </w:pPr>
            <w:r w:rsidRPr="00904EFA">
              <w:rPr>
                <w:rFonts w:ascii="Arial" w:hAnsi="Arial"/>
              </w:rPr>
              <w:t>During afternoon nap teddy sneaks a blink. The little girl looks through the keyhole and sees teddy asleep.</w:t>
            </w:r>
            <w:r w:rsidR="007B6D9B">
              <w:rPr>
                <w:rFonts w:ascii="Arial" w:hAnsi="Arial"/>
              </w:rPr>
              <w:t xml:space="preserve"> </w:t>
            </w:r>
            <w:r w:rsidRPr="00904EFA">
              <w:rPr>
                <w:rFonts w:ascii="Arial" w:hAnsi="Arial"/>
              </w:rPr>
              <w:t>The graphic keyhole increases in size as the child looks through it; the little girl is, in turn spied on by her doll.</w:t>
            </w:r>
            <w:r w:rsidR="007B6D9B">
              <w:rPr>
                <w:rFonts w:ascii="Arial" w:hAnsi="Arial"/>
              </w:rPr>
              <w:t xml:space="preserve"> </w:t>
            </w:r>
            <w:r w:rsidRPr="00904EFA">
              <w:rPr>
                <w:rFonts w:ascii="Arial" w:hAnsi="Arial"/>
              </w:rPr>
              <w:t>Climbing a tree from outside the house the girls uses binoculars (with ‘Zoom and + and – buttons) to look through her bedroom window.</w:t>
            </w:r>
            <w:r w:rsidR="007B6D9B">
              <w:rPr>
                <w:rFonts w:ascii="Arial" w:hAnsi="Arial"/>
              </w:rPr>
              <w:t xml:space="preserve"> </w:t>
            </w:r>
            <w:r w:rsidRPr="00904EFA">
              <w:rPr>
                <w:rFonts w:ascii="Arial" w:hAnsi="Arial"/>
              </w:rPr>
              <w:t>‘You wait, I’m going to catch you’ she says. But teddy seems to know that he’s being spied on and even tempted by his favourite TV shows – complete with remote to change the station – he doesn’t move.</w:t>
            </w:r>
            <w:r w:rsidR="007B6D9B">
              <w:rPr>
                <w:rFonts w:ascii="Arial" w:hAnsi="Arial"/>
              </w:rPr>
              <w:t xml:space="preserve"> </w:t>
            </w:r>
            <w:r w:rsidRPr="00904EFA">
              <w:rPr>
                <w:rFonts w:ascii="Arial" w:hAnsi="Arial"/>
              </w:rPr>
              <w:t>Until that is the honey is brought out as a last resort temptation that the little girl is pretty sure will work.</w:t>
            </w:r>
            <w:r w:rsidR="007B6D9B">
              <w:rPr>
                <w:rFonts w:ascii="Arial" w:hAnsi="Arial"/>
              </w:rPr>
              <w:t xml:space="preserve"> </w:t>
            </w:r>
            <w:r w:rsidRPr="00904EFA">
              <w:rPr>
                <w:rFonts w:ascii="Arial" w:hAnsi="Arial"/>
              </w:rPr>
              <w:t>At this point teddy disappears and hides, presumably with the honey, until it is all gone and he has a tummy ache.</w:t>
            </w:r>
          </w:p>
        </w:tc>
      </w:tr>
      <w:tr w:rsidR="00A636A3" w:rsidRPr="00A1655F" w14:paraId="0D8765A5" w14:textId="77777777" w:rsidTr="006B698E">
        <w:trPr>
          <w:tblHeader/>
        </w:trPr>
        <w:tc>
          <w:tcPr>
            <w:tcW w:w="9621" w:type="dxa"/>
            <w:shd w:val="clear" w:color="auto" w:fill="auto"/>
          </w:tcPr>
          <w:p w14:paraId="711AD3E6"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lastRenderedPageBreak/>
              <w:t>STEM Learning Links:</w:t>
            </w:r>
          </w:p>
          <w:p w14:paraId="7889CCF9" w14:textId="598960BF" w:rsidR="00A1655F" w:rsidRPr="00904EFA" w:rsidRDefault="00A1655F" w:rsidP="00904EFA">
            <w:pPr>
              <w:pStyle w:val="ReviewNormal"/>
              <w:spacing w:before="60" w:after="60"/>
              <w:rPr>
                <w:rFonts w:ascii="Arial" w:hAnsi="Arial"/>
              </w:rPr>
            </w:pPr>
            <w:r w:rsidRPr="00904EFA">
              <w:rPr>
                <w:rFonts w:ascii="Arial" w:hAnsi="Arial"/>
              </w:rPr>
              <w:t xml:space="preserve">The App includes a TV remote, binoculars, puzzles, game playing, drawing, colour, music and philosophical questions of existence! </w:t>
            </w:r>
          </w:p>
          <w:p w14:paraId="55D90E71" w14:textId="77777777" w:rsidR="00A1655F" w:rsidRPr="00904EFA" w:rsidRDefault="00A1655F" w:rsidP="00904EFA">
            <w:pPr>
              <w:pStyle w:val="ReviewNormal"/>
              <w:spacing w:before="60" w:after="60"/>
              <w:rPr>
                <w:rFonts w:ascii="Arial" w:hAnsi="Arial"/>
              </w:rPr>
            </w:pPr>
            <w:r w:rsidRPr="00904EFA">
              <w:rPr>
                <w:rFonts w:ascii="Arial" w:hAnsi="Arial"/>
                <w:u w:val="single"/>
              </w:rPr>
              <w:t>Concepts</w:t>
            </w:r>
            <w:r w:rsidRPr="00904EFA">
              <w:rPr>
                <w:rFonts w:ascii="Arial" w:hAnsi="Arial"/>
                <w:b/>
              </w:rPr>
              <w:t xml:space="preserve"> </w:t>
            </w:r>
            <w:r w:rsidRPr="00904EFA">
              <w:rPr>
                <w:rFonts w:ascii="Arial" w:hAnsi="Arial"/>
              </w:rPr>
              <w:t>include cause and effect, scale, change, living things, symbolic instructions.</w:t>
            </w:r>
          </w:p>
          <w:p w14:paraId="2D400EE0" w14:textId="7E75638F" w:rsidR="00A636A3" w:rsidRPr="00A817A5" w:rsidRDefault="00A1655F" w:rsidP="00A817A5">
            <w:pPr>
              <w:pStyle w:val="ReviewNormal"/>
              <w:spacing w:before="60" w:after="60"/>
              <w:rPr>
                <w:rFonts w:ascii="Arial" w:hAnsi="Arial"/>
              </w:rPr>
            </w:pPr>
            <w:r w:rsidRPr="00904EFA">
              <w:rPr>
                <w:rFonts w:ascii="Arial" w:hAnsi="Arial"/>
                <w:u w:val="single"/>
              </w:rPr>
              <w:t>Skills</w:t>
            </w:r>
            <w:r w:rsidRPr="00904EFA">
              <w:rPr>
                <w:rFonts w:ascii="Arial" w:hAnsi="Arial"/>
                <w:b/>
              </w:rPr>
              <w:t xml:space="preserve"> </w:t>
            </w:r>
            <w:r w:rsidRPr="00904EFA">
              <w:rPr>
                <w:rFonts w:ascii="Arial" w:hAnsi="Arial"/>
              </w:rPr>
              <w:t>include observing/ describing; questioning, predicting/ explaining, problem solving and posing, interpreting (data), communicating, planning, applying maths and science thinking practices, evaluating.</w:t>
            </w:r>
          </w:p>
        </w:tc>
      </w:tr>
      <w:tr w:rsidR="00A636A3" w:rsidRPr="00A1655F" w14:paraId="141C55D0" w14:textId="77777777" w:rsidTr="006B698E">
        <w:trPr>
          <w:tblHeader/>
        </w:trPr>
        <w:tc>
          <w:tcPr>
            <w:tcW w:w="9621" w:type="dxa"/>
            <w:shd w:val="clear" w:color="auto" w:fill="auto"/>
          </w:tcPr>
          <w:p w14:paraId="1E531C3F"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22B4BC6A" w14:textId="77777777" w:rsidR="00A1655F" w:rsidRPr="00904EFA" w:rsidRDefault="00A1655F"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0AACE249" w14:textId="77777777" w:rsidR="00A1655F" w:rsidRPr="00904EFA" w:rsidRDefault="00A1655F"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2571D1B4" w14:textId="77777777" w:rsidR="00A1655F" w:rsidRPr="00904EFA" w:rsidRDefault="00A1655F"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1A86AF4C" w14:textId="77777777" w:rsidR="00A1655F" w:rsidRPr="00904EFA" w:rsidRDefault="00A1655F"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4D676F0E" w14:textId="6C3F46ED" w:rsidR="00A636A3" w:rsidRPr="00A817A5" w:rsidRDefault="00A1655F" w:rsidP="00A817A5">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1E14CB5B" w14:textId="77777777" w:rsidR="00A636A3" w:rsidRDefault="00A636A3" w:rsidP="00A636A3"/>
    <w:p w14:paraId="59545EC0" w14:textId="38B68D23" w:rsidR="00A636A3" w:rsidRDefault="00A636A3">
      <w:pPr>
        <w:spacing w:before="0" w:after="0" w:line="240" w:lineRule="auto"/>
      </w:pPr>
      <w:r>
        <w:br w:type="page"/>
      </w:r>
    </w:p>
    <w:p w14:paraId="1E26039E" w14:textId="31CFE884" w:rsidR="00A636A3" w:rsidRDefault="005C5F16" w:rsidP="005C5F16">
      <w:pPr>
        <w:pStyle w:val="Heading3"/>
      </w:pPr>
      <w:bookmarkStart w:id="84" w:name="_Toc478655865"/>
      <w:r>
        <w:lastRenderedPageBreak/>
        <w:drawing>
          <wp:anchor distT="0" distB="0" distL="114300" distR="114300" simplePos="0" relativeHeight="251893760" behindDoc="0" locked="0" layoutInCell="1" allowOverlap="1" wp14:anchorId="3A65ECDD" wp14:editId="1017EC1E">
            <wp:simplePos x="0" y="0"/>
            <wp:positionH relativeFrom="column">
              <wp:posOffset>-28575</wp:posOffset>
            </wp:positionH>
            <wp:positionV relativeFrom="paragraph">
              <wp:posOffset>534670</wp:posOffset>
            </wp:positionV>
            <wp:extent cx="1694180" cy="1694180"/>
            <wp:effectExtent l="0" t="0" r="1270" b="1270"/>
            <wp:wrapTopAndBottom/>
            <wp:docPr id="141" name="Picture 561" descr="Description: https://d2e111jq13me73.cloudfront.net/sites/default/files/styles/product_image_aspect_switcher_130w/public/product-images/csm-app/thinkrolls-main-image.jpg?itok=3scWs6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Description: https://d2e111jq13me73.cloudfront.net/sites/default/files/styles/product_image_aspect_switcher_130w/public/product-images/csm-app/thinkrolls-main-image.jpg?itok=3scWs6kl"/>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4180" cy="169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D93">
        <w:t>STEM App Re</w:t>
      </w:r>
      <w:r>
        <w:t>view 10</w:t>
      </w:r>
      <w:bookmarkEnd w:id="84"/>
    </w:p>
    <w:tbl>
      <w:tblPr>
        <w:tblStyle w:val="TableGrid"/>
        <w:tblW w:w="0" w:type="auto"/>
        <w:tblLook w:val="04A0" w:firstRow="1" w:lastRow="0" w:firstColumn="1" w:lastColumn="0" w:noHBand="0" w:noVBand="1"/>
        <w:tblCaption w:val="Thinkrolls 1 app review"/>
      </w:tblPr>
      <w:tblGrid>
        <w:gridCol w:w="9621"/>
      </w:tblGrid>
      <w:tr w:rsidR="00A636A3" w:rsidRPr="00EE1D93" w14:paraId="58D9A558" w14:textId="77777777" w:rsidTr="006B698E">
        <w:trPr>
          <w:tblHeader/>
        </w:trPr>
        <w:tc>
          <w:tcPr>
            <w:tcW w:w="9621" w:type="dxa"/>
          </w:tcPr>
          <w:p w14:paraId="33658630" w14:textId="666A3050" w:rsidR="00A636A3" w:rsidRPr="005C5F16" w:rsidRDefault="00A1655F" w:rsidP="005C5F16">
            <w:pPr>
              <w:pStyle w:val="Heading4"/>
              <w:rPr>
                <w:sz w:val="32"/>
                <w:szCs w:val="32"/>
              </w:rPr>
            </w:pPr>
            <w:proofErr w:type="spellStart"/>
            <w:r w:rsidRPr="005C5F16">
              <w:rPr>
                <w:sz w:val="32"/>
                <w:szCs w:val="32"/>
              </w:rPr>
              <w:t>Thinkrolls</w:t>
            </w:r>
            <w:proofErr w:type="spellEnd"/>
            <w:r w:rsidRPr="005C5F16">
              <w:rPr>
                <w:sz w:val="32"/>
                <w:szCs w:val="32"/>
              </w:rPr>
              <w:t xml:space="preserve"> 1</w:t>
            </w:r>
          </w:p>
        </w:tc>
      </w:tr>
      <w:tr w:rsidR="00A636A3" w:rsidRPr="00A1655F" w14:paraId="4766FC0D" w14:textId="77777777" w:rsidTr="006B698E">
        <w:trPr>
          <w:tblHeader/>
        </w:trPr>
        <w:tc>
          <w:tcPr>
            <w:tcW w:w="9621" w:type="dxa"/>
            <w:shd w:val="clear" w:color="auto" w:fill="auto"/>
          </w:tcPr>
          <w:p w14:paraId="30A90CDE"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Summary:</w:t>
            </w:r>
          </w:p>
          <w:p w14:paraId="605F69B4" w14:textId="435455C6" w:rsidR="00A636A3" w:rsidRPr="00A817A5" w:rsidRDefault="00A1655F" w:rsidP="00A817A5">
            <w:pPr>
              <w:pStyle w:val="ReviewNormal"/>
              <w:spacing w:before="60" w:after="60"/>
              <w:rPr>
                <w:rFonts w:ascii="Arial" w:hAnsi="Arial"/>
                <w:iCs/>
              </w:rPr>
            </w:pPr>
            <w:r w:rsidRPr="00904EFA">
              <w:rPr>
                <w:rStyle w:val="Emphasis"/>
                <w:rFonts w:ascii="Arial" w:hAnsi="Arial"/>
                <w:i w:val="0"/>
              </w:rPr>
              <w:t>This App is a visual/spatial game that enables the player to explore a maze-like environment to reach a goal.</w:t>
            </w:r>
            <w:r w:rsidR="007B6D9B">
              <w:rPr>
                <w:rStyle w:val="Emphasis"/>
                <w:rFonts w:ascii="Arial" w:hAnsi="Arial"/>
                <w:i w:val="0"/>
              </w:rPr>
              <w:t xml:space="preserve"> </w:t>
            </w:r>
            <w:r w:rsidRPr="00904EFA">
              <w:rPr>
                <w:rStyle w:val="Emphasis"/>
                <w:rFonts w:ascii="Arial" w:hAnsi="Arial"/>
                <w:i w:val="0"/>
              </w:rPr>
              <w:t xml:space="preserve">There are obstacles on the way that need to be considered and overcome in order to move forward. The concepts of ‘up, down and side to side’ are important for navigating the pathway and the order in which obstacles are dealt with becomes increasingly complex. </w:t>
            </w:r>
          </w:p>
        </w:tc>
      </w:tr>
      <w:tr w:rsidR="00A636A3" w:rsidRPr="00A1655F" w14:paraId="3DFD1A9F" w14:textId="77777777" w:rsidTr="006B698E">
        <w:trPr>
          <w:tblHeader/>
        </w:trPr>
        <w:tc>
          <w:tcPr>
            <w:tcW w:w="9621" w:type="dxa"/>
            <w:shd w:val="clear" w:color="auto" w:fill="auto"/>
          </w:tcPr>
          <w:p w14:paraId="54E05A82" w14:textId="5E73281B"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Age: </w:t>
            </w:r>
            <w:r w:rsidR="00A1655F" w:rsidRPr="00A817A5">
              <w:rPr>
                <w:rFonts w:ascii="Arial" w:hAnsi="Arial"/>
                <w:sz w:val="22"/>
                <w:szCs w:val="22"/>
              </w:rPr>
              <w:t>3-8 years</w:t>
            </w:r>
          </w:p>
        </w:tc>
      </w:tr>
      <w:tr w:rsidR="00A636A3" w:rsidRPr="00A1655F" w14:paraId="582F9BAF" w14:textId="77777777" w:rsidTr="006B698E">
        <w:trPr>
          <w:tblHeader/>
        </w:trPr>
        <w:tc>
          <w:tcPr>
            <w:tcW w:w="9621" w:type="dxa"/>
            <w:shd w:val="clear" w:color="auto" w:fill="auto"/>
          </w:tcPr>
          <w:p w14:paraId="31F32718" w14:textId="3B95FE2F"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Price: </w:t>
            </w:r>
            <w:r w:rsidR="00A1655F" w:rsidRPr="00A817A5">
              <w:rPr>
                <w:rFonts w:ascii="Arial" w:hAnsi="Arial"/>
                <w:sz w:val="22"/>
                <w:szCs w:val="22"/>
              </w:rPr>
              <w:t>$5.99</w:t>
            </w:r>
          </w:p>
        </w:tc>
      </w:tr>
      <w:tr w:rsidR="00A636A3" w:rsidRPr="00A1655F" w14:paraId="4E5A7DE2" w14:textId="77777777" w:rsidTr="006B698E">
        <w:trPr>
          <w:tblHeader/>
        </w:trPr>
        <w:tc>
          <w:tcPr>
            <w:tcW w:w="9621" w:type="dxa"/>
            <w:shd w:val="clear" w:color="auto" w:fill="auto"/>
          </w:tcPr>
          <w:p w14:paraId="35746BDB" w14:textId="4E917D12" w:rsidR="00A636A3" w:rsidRPr="00C97F6E" w:rsidRDefault="00A636A3" w:rsidP="00A817A5">
            <w:pPr>
              <w:pStyle w:val="ReviewNormal"/>
              <w:spacing w:before="60" w:after="60"/>
              <w:rPr>
                <w:rFonts w:ascii="Arial" w:hAnsi="Arial"/>
                <w:b/>
                <w:sz w:val="22"/>
                <w:szCs w:val="22"/>
              </w:rPr>
            </w:pPr>
            <w:r w:rsidRPr="00A817A5">
              <w:rPr>
                <w:rFonts w:ascii="Arial" w:hAnsi="Arial"/>
                <w:b/>
                <w:sz w:val="22"/>
                <w:szCs w:val="22"/>
              </w:rPr>
              <w:t xml:space="preserve">Source: </w:t>
            </w:r>
            <w:proofErr w:type="spellStart"/>
            <w:r w:rsidR="00A1655F" w:rsidRPr="00A817A5">
              <w:rPr>
                <w:rFonts w:ascii="Arial" w:hAnsi="Arial"/>
                <w:sz w:val="22"/>
                <w:szCs w:val="22"/>
              </w:rPr>
              <w:t>Avokiddo</w:t>
            </w:r>
            <w:proofErr w:type="spellEnd"/>
          </w:p>
        </w:tc>
      </w:tr>
      <w:tr w:rsidR="00A636A3" w:rsidRPr="00A1655F" w14:paraId="4D5B4DBB" w14:textId="77777777" w:rsidTr="005C5F16">
        <w:trPr>
          <w:trHeight w:val="5229"/>
          <w:tblHeader/>
        </w:trPr>
        <w:tc>
          <w:tcPr>
            <w:tcW w:w="9621" w:type="dxa"/>
            <w:shd w:val="clear" w:color="auto" w:fill="auto"/>
          </w:tcPr>
          <w:p w14:paraId="009C3254"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About the App:</w:t>
            </w:r>
          </w:p>
          <w:p w14:paraId="47FCAA9B" w14:textId="25F54E34" w:rsidR="00A1655F" w:rsidRPr="00904EFA" w:rsidRDefault="00A1655F" w:rsidP="00A817A5">
            <w:pPr>
              <w:pStyle w:val="ReviewNormal"/>
              <w:spacing w:before="60" w:after="60"/>
              <w:rPr>
                <w:rFonts w:ascii="Arial" w:hAnsi="Arial"/>
              </w:rPr>
            </w:pPr>
            <w:r w:rsidRPr="00904EFA">
              <w:rPr>
                <w:rFonts w:ascii="Arial" w:hAnsi="Arial"/>
              </w:rPr>
              <w:t>There are in-app settings for adults to control level of difficulty and to turn ‘Super Mario’-type music on or off.</w:t>
            </w:r>
            <w:r w:rsidR="007B6D9B">
              <w:rPr>
                <w:rFonts w:ascii="Arial" w:hAnsi="Arial"/>
              </w:rPr>
              <w:t xml:space="preserve"> </w:t>
            </w:r>
            <w:r w:rsidRPr="00904EFA">
              <w:rPr>
                <w:rFonts w:ascii="Arial" w:hAnsi="Arial"/>
              </w:rPr>
              <w:t xml:space="preserve">There is no advertising of other </w:t>
            </w:r>
            <w:proofErr w:type="spellStart"/>
            <w:r w:rsidRPr="00904EFA">
              <w:rPr>
                <w:rFonts w:ascii="Arial" w:hAnsi="Arial"/>
              </w:rPr>
              <w:t>Avokiddo</w:t>
            </w:r>
            <w:proofErr w:type="spellEnd"/>
            <w:r w:rsidRPr="00904EFA">
              <w:rPr>
                <w:rFonts w:ascii="Arial" w:hAnsi="Arial"/>
              </w:rPr>
              <w:t xml:space="preserve"> games except by request, when an adult clicks ‘About us’. The ‘easy’ level is aimed at ages 3-5 year olds and ‘hard’ is recommended for </w:t>
            </w:r>
            <w:proofErr w:type="gramStart"/>
            <w:r w:rsidRPr="00904EFA">
              <w:rPr>
                <w:rFonts w:ascii="Arial" w:hAnsi="Arial"/>
              </w:rPr>
              <w:t>ages</w:t>
            </w:r>
            <w:proofErr w:type="gramEnd"/>
            <w:r w:rsidRPr="00904EFA">
              <w:rPr>
                <w:rFonts w:ascii="Arial" w:hAnsi="Arial"/>
              </w:rPr>
              <w:t xml:space="preserve"> 5years+.</w:t>
            </w:r>
            <w:r w:rsidR="007B6D9B">
              <w:rPr>
                <w:rStyle w:val="Emphasis"/>
                <w:rFonts w:ascii="Arial" w:hAnsi="Arial"/>
                <w:i w:val="0"/>
              </w:rPr>
              <w:t xml:space="preserve"> </w:t>
            </w:r>
            <w:r w:rsidRPr="00904EFA">
              <w:rPr>
                <w:rStyle w:val="Emphasis"/>
                <w:rFonts w:ascii="Arial" w:hAnsi="Arial"/>
                <w:i w:val="0"/>
              </w:rPr>
              <w:t>There are over one hundred levels for each stage of difficulty.</w:t>
            </w:r>
            <w:r w:rsidRPr="00904EFA">
              <w:rPr>
                <w:rStyle w:val="Emphasis"/>
                <w:rFonts w:ascii="Arial" w:hAnsi="Arial"/>
                <w:i w:val="0"/>
                <w:iCs w:val="0"/>
              </w:rPr>
              <w:t xml:space="preserve"> </w:t>
            </w:r>
            <w:r w:rsidRPr="00904EFA">
              <w:rPr>
                <w:rStyle w:val="Emphasis"/>
                <w:rFonts w:ascii="Arial" w:hAnsi="Arial"/>
                <w:i w:val="0"/>
              </w:rPr>
              <w:t>The App is available in 18 languages including both UK ad US English, but there is no speech or text in the games, only in the text instructions to adults. The child is indirectly invited to project their identity onto their character.</w:t>
            </w:r>
            <w:r w:rsidR="007B6D9B">
              <w:rPr>
                <w:rStyle w:val="Emphasis"/>
                <w:rFonts w:ascii="Arial" w:hAnsi="Arial"/>
                <w:i w:val="0"/>
              </w:rPr>
              <w:t xml:space="preserve"> </w:t>
            </w:r>
            <w:r w:rsidRPr="00904EFA">
              <w:rPr>
                <w:rStyle w:val="Emphasis"/>
                <w:rFonts w:ascii="Arial" w:hAnsi="Arial"/>
                <w:i w:val="0"/>
              </w:rPr>
              <w:t>Gender and skin colour are under the child’s control in terms of the design of the game.</w:t>
            </w:r>
          </w:p>
          <w:p w14:paraId="03437139" w14:textId="4EC5F509" w:rsidR="00A636A3" w:rsidRPr="00A817A5" w:rsidRDefault="005C5F16" w:rsidP="00A817A5">
            <w:pPr>
              <w:pStyle w:val="ReviewNormal"/>
              <w:spacing w:before="60" w:after="60"/>
              <w:rPr>
                <w:rFonts w:ascii="Arial" w:hAnsi="Arial"/>
              </w:rPr>
            </w:pPr>
            <w:r w:rsidRPr="00904EFA">
              <w:rPr>
                <w:rFonts w:ascii="Arial" w:hAnsi="Arial"/>
                <w:noProof/>
                <w:lang w:eastAsia="en-AU"/>
              </w:rPr>
              <w:drawing>
                <wp:anchor distT="0" distB="0" distL="114300" distR="114300" simplePos="0" relativeHeight="251958272" behindDoc="0" locked="0" layoutInCell="1" allowOverlap="1" wp14:anchorId="043F8ADE" wp14:editId="1B563370">
                  <wp:simplePos x="0" y="0"/>
                  <wp:positionH relativeFrom="column">
                    <wp:posOffset>78740</wp:posOffset>
                  </wp:positionH>
                  <wp:positionV relativeFrom="paragraph">
                    <wp:posOffset>70485</wp:posOffset>
                  </wp:positionV>
                  <wp:extent cx="1381125" cy="1840230"/>
                  <wp:effectExtent l="0" t="0" r="9525" b="7620"/>
                  <wp:wrapTopAndBottom/>
                  <wp:docPr id="174" name="Picture 563"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Description: C:\Users\e5102849\Downloads\IMG_0027.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81125" cy="1840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698E" w:rsidRPr="00A1655F" w14:paraId="3DA2E6E1" w14:textId="77777777" w:rsidTr="006B698E">
        <w:trPr>
          <w:trHeight w:val="7245"/>
          <w:tblHeader/>
        </w:trPr>
        <w:tc>
          <w:tcPr>
            <w:tcW w:w="9621" w:type="dxa"/>
            <w:shd w:val="clear" w:color="auto" w:fill="auto"/>
          </w:tcPr>
          <w:p w14:paraId="72ABA341" w14:textId="5DFA143D" w:rsidR="006B698E" w:rsidRPr="00A817A5" w:rsidRDefault="006B698E" w:rsidP="00A817A5">
            <w:pPr>
              <w:pStyle w:val="ReviewNormal"/>
              <w:spacing w:before="60" w:after="60"/>
              <w:rPr>
                <w:rFonts w:ascii="Arial" w:hAnsi="Arial"/>
                <w:b/>
                <w:sz w:val="22"/>
                <w:szCs w:val="22"/>
              </w:rPr>
            </w:pPr>
            <w:r w:rsidRPr="00904EFA">
              <w:rPr>
                <w:rFonts w:ascii="Arial" w:hAnsi="Arial"/>
                <w:noProof/>
                <w:lang w:eastAsia="en-AU"/>
              </w:rPr>
              <w:lastRenderedPageBreak/>
              <w:drawing>
                <wp:anchor distT="0" distB="0" distL="114300" distR="114300" simplePos="0" relativeHeight="251960320" behindDoc="0" locked="0" layoutInCell="1" allowOverlap="1" wp14:anchorId="01DB9B9A" wp14:editId="0F2325E9">
                  <wp:simplePos x="0" y="0"/>
                  <wp:positionH relativeFrom="column">
                    <wp:posOffset>19050</wp:posOffset>
                  </wp:positionH>
                  <wp:positionV relativeFrom="paragraph">
                    <wp:posOffset>2298700</wp:posOffset>
                  </wp:positionV>
                  <wp:extent cx="1617980" cy="2155825"/>
                  <wp:effectExtent l="0" t="0" r="1270" b="0"/>
                  <wp:wrapTopAndBottom/>
                  <wp:docPr id="173" name="Picture 5"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e5102849\Downloads\IMG_0029.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7980" cy="215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EFA">
              <w:rPr>
                <w:rFonts w:ascii="Arial" w:hAnsi="Arial"/>
                <w:noProof/>
                <w:lang w:eastAsia="en-AU"/>
              </w:rPr>
              <w:drawing>
                <wp:anchor distT="0" distB="0" distL="114300" distR="114300" simplePos="0" relativeHeight="251959296" behindDoc="0" locked="0" layoutInCell="1" allowOverlap="1" wp14:anchorId="273FCE9F" wp14:editId="5DE757E0">
                  <wp:simplePos x="0" y="0"/>
                  <wp:positionH relativeFrom="column">
                    <wp:posOffset>21590</wp:posOffset>
                  </wp:positionH>
                  <wp:positionV relativeFrom="paragraph">
                    <wp:posOffset>134620</wp:posOffset>
                  </wp:positionV>
                  <wp:extent cx="1600200" cy="2089785"/>
                  <wp:effectExtent l="0" t="0" r="0" b="5715"/>
                  <wp:wrapTopAndBottom/>
                  <wp:docPr id="171" name="Picture 564" title="Ap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Description: C:\Users\e5102849\Downloads\IMG_0024 (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00200" cy="2089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36A3" w:rsidRPr="00A1655F" w14:paraId="63598844" w14:textId="77777777" w:rsidTr="006B698E">
        <w:trPr>
          <w:tblHeader/>
        </w:trPr>
        <w:tc>
          <w:tcPr>
            <w:tcW w:w="9621" w:type="dxa"/>
            <w:shd w:val="clear" w:color="auto" w:fill="auto"/>
          </w:tcPr>
          <w:p w14:paraId="42C1E2D9"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Activities:</w:t>
            </w:r>
          </w:p>
          <w:p w14:paraId="23287D3E" w14:textId="0DD8CB31" w:rsidR="00A636A3" w:rsidRPr="00A817A5" w:rsidRDefault="00A1655F" w:rsidP="00A817A5">
            <w:pPr>
              <w:pStyle w:val="ReviewNormal"/>
              <w:spacing w:before="60" w:after="60"/>
              <w:rPr>
                <w:rFonts w:ascii="Arial" w:hAnsi="Arial"/>
              </w:rPr>
            </w:pPr>
            <w:r w:rsidRPr="00904EFA">
              <w:rPr>
                <w:rFonts w:ascii="Arial" w:hAnsi="Arial"/>
              </w:rPr>
              <w:t>The players – there can be up to nine at different levels of difficulty – choose a character icon and start to roll through a maze.</w:t>
            </w:r>
            <w:r w:rsidR="007B6D9B">
              <w:rPr>
                <w:rFonts w:ascii="Arial" w:hAnsi="Arial"/>
              </w:rPr>
              <w:t xml:space="preserve"> </w:t>
            </w:r>
            <w:r w:rsidRPr="00904EFA">
              <w:rPr>
                <w:rFonts w:ascii="Arial" w:hAnsi="Arial"/>
              </w:rPr>
              <w:t>Gradually challenges are introduced that close off routes and the player has to work out how to open up a route that works.</w:t>
            </w:r>
            <w:r w:rsidR="007B6D9B">
              <w:rPr>
                <w:rFonts w:ascii="Arial" w:hAnsi="Arial"/>
              </w:rPr>
              <w:t xml:space="preserve"> </w:t>
            </w:r>
            <w:r w:rsidRPr="00904EFA">
              <w:rPr>
                <w:rFonts w:ascii="Arial" w:hAnsi="Arial"/>
              </w:rPr>
              <w:t xml:space="preserve">If the player makes a mistake then the back button resets to the beginning of that particular challenge. The challenges include a cookie that must be eaten, a gate that must be moved right or left, a balloon that goes up and bursts, a rock that needs to be moved and used as a tool to crack open a blocked opening, a bouncy spring to gain height, a fire that must be extinguished by smothering it with a smothering block, a machine that needs to be wheeled away. </w:t>
            </w:r>
          </w:p>
        </w:tc>
      </w:tr>
      <w:tr w:rsidR="00A636A3" w:rsidRPr="00A1655F" w14:paraId="3CBF58B4" w14:textId="77777777" w:rsidTr="006B698E">
        <w:trPr>
          <w:tblHeader/>
        </w:trPr>
        <w:tc>
          <w:tcPr>
            <w:tcW w:w="9621" w:type="dxa"/>
            <w:shd w:val="clear" w:color="auto" w:fill="auto"/>
          </w:tcPr>
          <w:p w14:paraId="7CCD833F"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lastRenderedPageBreak/>
              <w:t>STEM Learning Links:</w:t>
            </w:r>
          </w:p>
          <w:p w14:paraId="2179EB86" w14:textId="77777777" w:rsidR="00A1655F" w:rsidRPr="00904EFA" w:rsidRDefault="00A1655F" w:rsidP="00904EFA">
            <w:pPr>
              <w:pStyle w:val="ReviewNormal"/>
              <w:spacing w:before="60" w:after="60"/>
              <w:rPr>
                <w:rFonts w:ascii="Arial" w:hAnsi="Arial"/>
              </w:rPr>
            </w:pPr>
            <w:r w:rsidRPr="00904EFA">
              <w:rPr>
                <w:rFonts w:ascii="Arial" w:hAnsi="Arial"/>
              </w:rPr>
              <w:t>The App encourages mathematical thinking, ordering, and inductive and deductive reasoning.</w:t>
            </w:r>
          </w:p>
          <w:p w14:paraId="7598E78B" w14:textId="2085D491" w:rsidR="00A1655F" w:rsidRPr="00904EFA" w:rsidRDefault="00A1655F" w:rsidP="00904EFA">
            <w:pPr>
              <w:pStyle w:val="ReviewNormal"/>
              <w:spacing w:before="60" w:after="60"/>
              <w:rPr>
                <w:rFonts w:ascii="Arial" w:hAnsi="Arial"/>
              </w:rPr>
            </w:pPr>
            <w:r w:rsidRPr="00904EFA">
              <w:rPr>
                <w:rFonts w:ascii="Arial" w:hAnsi="Arial"/>
              </w:rPr>
              <w:t>With</w:t>
            </w:r>
            <w:r w:rsidRPr="00904EFA">
              <w:rPr>
                <w:rFonts w:ascii="Arial" w:hAnsi="Arial"/>
                <w:b/>
              </w:rPr>
              <w:t xml:space="preserve"> </w:t>
            </w:r>
            <w:r w:rsidRPr="00904EFA">
              <w:rPr>
                <w:rFonts w:ascii="Arial" w:hAnsi="Arial"/>
              </w:rPr>
              <w:t>the assistance of an adult asking questions that extend thinking beyond the App, game use could be linked to investigations of maps and planning routes and even related to changing plans.</w:t>
            </w:r>
            <w:r w:rsidR="007B6D9B">
              <w:rPr>
                <w:rFonts w:ascii="Arial" w:hAnsi="Arial"/>
              </w:rPr>
              <w:t xml:space="preserve"> </w:t>
            </w:r>
            <w:r w:rsidRPr="00904EFA">
              <w:rPr>
                <w:rFonts w:ascii="Arial" w:hAnsi="Arial"/>
              </w:rPr>
              <w:t>The children might reflect on journeys that they have made using various forms of transport such as air, roads and walking paths. Design thinking occurs as players control the attributes of the character and make decisions about the course to be taken.</w:t>
            </w:r>
          </w:p>
          <w:p w14:paraId="05F7B2AA" w14:textId="77777777" w:rsidR="00A1655F" w:rsidRPr="00904EFA" w:rsidRDefault="00A1655F" w:rsidP="00904EFA">
            <w:pPr>
              <w:pStyle w:val="ReviewNormal"/>
              <w:spacing w:before="60" w:after="60"/>
              <w:rPr>
                <w:rFonts w:ascii="Arial" w:hAnsi="Arial"/>
              </w:rPr>
            </w:pPr>
            <w:r w:rsidRPr="00904EFA">
              <w:rPr>
                <w:rFonts w:ascii="Arial" w:hAnsi="Arial"/>
                <w:u w:val="single"/>
              </w:rPr>
              <w:t>Concepts</w:t>
            </w:r>
            <w:r w:rsidRPr="00904EFA">
              <w:rPr>
                <w:rFonts w:ascii="Arial" w:hAnsi="Arial"/>
              </w:rPr>
              <w:t xml:space="preserve"> include patterns, cause and effect, scale, elemental systems, energy, structures and forces.</w:t>
            </w:r>
          </w:p>
          <w:p w14:paraId="73311353" w14:textId="16B8B8B5" w:rsidR="00A636A3" w:rsidRPr="00A817A5" w:rsidRDefault="00A1655F" w:rsidP="00A817A5">
            <w:pPr>
              <w:pStyle w:val="ReviewNormal"/>
              <w:spacing w:before="60" w:after="60"/>
              <w:rPr>
                <w:rFonts w:ascii="Arial" w:hAnsi="Arial"/>
              </w:rPr>
            </w:pPr>
            <w:r w:rsidRPr="00904EFA">
              <w:rPr>
                <w:rFonts w:ascii="Arial" w:hAnsi="Arial"/>
                <w:u w:val="single"/>
              </w:rPr>
              <w:t>Skills</w:t>
            </w:r>
            <w:r w:rsidRPr="00904EFA">
              <w:rPr>
                <w:rFonts w:ascii="Arial" w:hAnsi="Arial"/>
              </w:rPr>
              <w:t xml:space="preserve"> include</w:t>
            </w:r>
            <w:r w:rsidRPr="00904EFA">
              <w:rPr>
                <w:rFonts w:ascii="Arial" w:hAnsi="Arial"/>
                <w:b/>
              </w:rPr>
              <w:t xml:space="preserve"> </w:t>
            </w:r>
            <w:r w:rsidRPr="00904EFA">
              <w:rPr>
                <w:rFonts w:ascii="Arial" w:hAnsi="Arial"/>
              </w:rPr>
              <w:t>observing/predicting/ problem solving and posing, interpreting (data), planning, applying maths and science thinking practices, designing solutions, evaluating.</w:t>
            </w:r>
          </w:p>
        </w:tc>
      </w:tr>
      <w:tr w:rsidR="00A636A3" w:rsidRPr="00A1655F" w14:paraId="502BB1D6" w14:textId="77777777" w:rsidTr="006B698E">
        <w:trPr>
          <w:tblHeader/>
        </w:trPr>
        <w:tc>
          <w:tcPr>
            <w:tcW w:w="9621" w:type="dxa"/>
            <w:shd w:val="clear" w:color="auto" w:fill="auto"/>
          </w:tcPr>
          <w:p w14:paraId="13BACD7B" w14:textId="77777777" w:rsidR="00A636A3" w:rsidRPr="00A817A5" w:rsidRDefault="00A636A3" w:rsidP="00A817A5">
            <w:pPr>
              <w:pStyle w:val="ReviewNormal"/>
              <w:spacing w:before="60" w:after="60"/>
              <w:rPr>
                <w:rFonts w:ascii="Arial" w:hAnsi="Arial"/>
                <w:b/>
                <w:sz w:val="22"/>
                <w:szCs w:val="22"/>
              </w:rPr>
            </w:pPr>
            <w:r w:rsidRPr="00A817A5">
              <w:rPr>
                <w:rFonts w:ascii="Arial" w:hAnsi="Arial"/>
                <w:b/>
                <w:sz w:val="22"/>
                <w:szCs w:val="22"/>
              </w:rPr>
              <w:t>EYLF:</w:t>
            </w:r>
          </w:p>
          <w:p w14:paraId="2BBE6521" w14:textId="77777777" w:rsidR="00A1655F" w:rsidRPr="00904EFA" w:rsidRDefault="00A1655F" w:rsidP="00904EFA">
            <w:pPr>
              <w:pStyle w:val="ReviewNormal"/>
              <w:spacing w:before="60" w:after="60"/>
              <w:rPr>
                <w:rFonts w:ascii="Arial" w:hAnsi="Arial"/>
              </w:rPr>
            </w:pPr>
            <w:r w:rsidRPr="00904EFA">
              <w:rPr>
                <w:rFonts w:ascii="Arial" w:hAnsi="Arial"/>
                <w:b/>
              </w:rPr>
              <w:t>1 Identity</w:t>
            </w:r>
            <w:r w:rsidRPr="00904EFA">
              <w:rPr>
                <w:rFonts w:ascii="Arial" w:hAnsi="Arial"/>
              </w:rPr>
              <w:t xml:space="preserve"> – self confidence, routines, challenges</w:t>
            </w:r>
          </w:p>
          <w:p w14:paraId="423A63E0" w14:textId="77777777" w:rsidR="00A1655F" w:rsidRPr="00904EFA" w:rsidRDefault="00A1655F" w:rsidP="00904EFA">
            <w:pPr>
              <w:pStyle w:val="ReviewNormal"/>
              <w:spacing w:before="60" w:after="60"/>
              <w:rPr>
                <w:rFonts w:ascii="Arial" w:hAnsi="Arial"/>
              </w:rPr>
            </w:pPr>
            <w:r w:rsidRPr="00904EFA">
              <w:rPr>
                <w:rFonts w:ascii="Arial" w:hAnsi="Arial"/>
                <w:b/>
              </w:rPr>
              <w:t>2. Connectedness</w:t>
            </w:r>
            <w:r w:rsidRPr="00904EFA">
              <w:rPr>
                <w:rFonts w:ascii="Arial" w:hAnsi="Arial"/>
              </w:rPr>
              <w:t xml:space="preserve"> – social / empathy, cooperation, build understandings</w:t>
            </w:r>
          </w:p>
          <w:p w14:paraId="55166DC1" w14:textId="77777777" w:rsidR="00A1655F" w:rsidRPr="00904EFA" w:rsidRDefault="00A1655F" w:rsidP="00904EFA">
            <w:pPr>
              <w:pStyle w:val="ReviewNormal"/>
              <w:spacing w:before="60" w:after="60"/>
              <w:rPr>
                <w:rFonts w:ascii="Arial" w:hAnsi="Arial"/>
              </w:rPr>
            </w:pPr>
            <w:r w:rsidRPr="00904EFA">
              <w:rPr>
                <w:rFonts w:ascii="Arial" w:hAnsi="Arial"/>
                <w:b/>
              </w:rPr>
              <w:t>3. Well-being</w:t>
            </w:r>
            <w:r w:rsidRPr="00904EFA">
              <w:rPr>
                <w:rFonts w:ascii="Arial" w:hAnsi="Arial"/>
              </w:rPr>
              <w:t xml:space="preserve"> – curiosity, inquiry, build relationships</w:t>
            </w:r>
          </w:p>
          <w:p w14:paraId="587D55BC" w14:textId="77777777" w:rsidR="00A1655F" w:rsidRPr="00904EFA" w:rsidRDefault="00A1655F" w:rsidP="00904EFA">
            <w:pPr>
              <w:pStyle w:val="ReviewNormal"/>
              <w:spacing w:before="60" w:after="60"/>
              <w:rPr>
                <w:rFonts w:ascii="Arial" w:hAnsi="Arial"/>
              </w:rPr>
            </w:pPr>
            <w:r w:rsidRPr="00904EFA">
              <w:rPr>
                <w:rFonts w:ascii="Arial" w:hAnsi="Arial"/>
                <w:b/>
              </w:rPr>
              <w:t xml:space="preserve">4. Confident </w:t>
            </w:r>
            <w:r w:rsidRPr="00904EFA">
              <w:rPr>
                <w:rFonts w:ascii="Arial" w:hAnsi="Arial"/>
              </w:rPr>
              <w:t>– playful explorations, foundational knowledge, new ideas, shared meanings</w:t>
            </w:r>
          </w:p>
          <w:p w14:paraId="6FCE15EA" w14:textId="7F955DE6" w:rsidR="00A636A3" w:rsidRPr="00A817A5" w:rsidRDefault="00A1655F" w:rsidP="00A817A5">
            <w:pPr>
              <w:pStyle w:val="ReviewNormal"/>
              <w:spacing w:before="60" w:after="60"/>
              <w:rPr>
                <w:rFonts w:ascii="Arial" w:hAnsi="Arial"/>
              </w:rPr>
            </w:pPr>
            <w:r w:rsidRPr="00904EFA">
              <w:rPr>
                <w:rFonts w:ascii="Arial" w:hAnsi="Arial"/>
                <w:b/>
              </w:rPr>
              <w:t>5. Communicators</w:t>
            </w:r>
            <w:r w:rsidRPr="00904EFA">
              <w:rPr>
                <w:rFonts w:ascii="Arial" w:hAnsi="Arial"/>
              </w:rPr>
              <w:t xml:space="preserve"> – build language, multimodal, interpretations, narrative/ stories</w:t>
            </w:r>
          </w:p>
        </w:tc>
      </w:tr>
    </w:tbl>
    <w:p w14:paraId="37524253" w14:textId="77777777" w:rsidR="00A636A3" w:rsidRDefault="00A636A3" w:rsidP="00A636A3"/>
    <w:p w14:paraId="4E51408B" w14:textId="77777777" w:rsidR="003F704A" w:rsidRDefault="003F704A" w:rsidP="00904EFA"/>
    <w:p w14:paraId="03CA3216" w14:textId="6487C470" w:rsidR="00B5427A" w:rsidRDefault="00B5427A" w:rsidP="00B5427A">
      <w:pPr>
        <w:jc w:val="right"/>
      </w:pPr>
    </w:p>
    <w:p w14:paraId="0B3D425C" w14:textId="77777777" w:rsidR="00DA2C1D" w:rsidRDefault="00DA2C1D" w:rsidP="00052E68">
      <w:pPr>
        <w:jc w:val="right"/>
        <w:sectPr w:rsidR="00DA2C1D" w:rsidSect="00904EFA">
          <w:pgSz w:w="11900" w:h="16840" w:code="9"/>
          <w:pgMar w:top="1418" w:right="1134" w:bottom="1418" w:left="1361" w:header="680" w:footer="680" w:gutter="0"/>
          <w:cols w:space="708"/>
          <w:docGrid w:linePitch="360"/>
        </w:sectPr>
      </w:pPr>
    </w:p>
    <w:p w14:paraId="05032BA0" w14:textId="77777777" w:rsidR="00A108DE" w:rsidRPr="009D57B5" w:rsidRDefault="005A7BED" w:rsidP="005C5F16">
      <w:pPr>
        <w:pStyle w:val="Heading2"/>
      </w:pPr>
      <w:bookmarkStart w:id="85" w:name="_Toc478655866"/>
      <w:bookmarkEnd w:id="70"/>
      <w:r>
        <w:lastRenderedPageBreak/>
        <w:t>Appendix 3: Mapping</w:t>
      </w:r>
      <w:r w:rsidR="00CF4B9F">
        <w:t xml:space="preserve"> Matrix -</w:t>
      </w:r>
      <w:r w:rsidR="00A108DE">
        <w:t xml:space="preserve"> 4-5 year old iPad STEM Apps to the Early Years Learning Framework</w:t>
      </w:r>
      <w:bookmarkEnd w:id="85"/>
    </w:p>
    <w:tbl>
      <w:tblPr>
        <w:tblW w:w="225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29"/>
        <w:gridCol w:w="992"/>
        <w:gridCol w:w="1136"/>
        <w:gridCol w:w="995"/>
        <w:gridCol w:w="1276"/>
        <w:gridCol w:w="1418"/>
        <w:gridCol w:w="1134"/>
        <w:gridCol w:w="1275"/>
        <w:gridCol w:w="1276"/>
        <w:gridCol w:w="1276"/>
        <w:gridCol w:w="1276"/>
        <w:gridCol w:w="1275"/>
        <w:gridCol w:w="1276"/>
        <w:gridCol w:w="1134"/>
        <w:gridCol w:w="1134"/>
        <w:gridCol w:w="1418"/>
        <w:gridCol w:w="1275"/>
      </w:tblGrid>
      <w:tr w:rsidR="00A108DE" w:rsidRPr="0032361C" w14:paraId="30DC2120" w14:textId="77777777" w:rsidTr="006B698E">
        <w:trPr>
          <w:trHeight w:val="455"/>
          <w:tblHeader/>
        </w:trPr>
        <w:tc>
          <w:tcPr>
            <w:tcW w:w="1844" w:type="dxa"/>
            <w:tcBorders>
              <w:top w:val="nil"/>
              <w:left w:val="nil"/>
              <w:bottom w:val="single" w:sz="18" w:space="0" w:color="auto"/>
              <w:right w:val="single" w:sz="18" w:space="0" w:color="auto"/>
            </w:tcBorders>
            <w:shd w:val="clear" w:color="auto" w:fill="auto"/>
            <w:vAlign w:val="center"/>
          </w:tcPr>
          <w:p w14:paraId="65AD4B8D" w14:textId="77777777" w:rsidR="00A108DE" w:rsidRPr="001D005B" w:rsidRDefault="00A108DE" w:rsidP="00277C00">
            <w:pPr>
              <w:spacing w:line="360" w:lineRule="auto"/>
              <w:jc w:val="center"/>
              <w:rPr>
                <w:rFonts w:ascii="Gill Sans MT" w:hAnsi="Gill Sans MT"/>
                <w:b/>
                <w:sz w:val="20"/>
                <w:szCs w:val="20"/>
              </w:rPr>
            </w:pPr>
          </w:p>
        </w:tc>
        <w:tc>
          <w:tcPr>
            <w:tcW w:w="3257" w:type="dxa"/>
            <w:gridSpan w:val="3"/>
            <w:tcBorders>
              <w:top w:val="single" w:sz="18" w:space="0" w:color="auto"/>
              <w:left w:val="single" w:sz="18" w:space="0" w:color="auto"/>
              <w:bottom w:val="single" w:sz="18" w:space="0" w:color="auto"/>
              <w:right w:val="single" w:sz="18" w:space="0" w:color="auto"/>
            </w:tcBorders>
            <w:shd w:val="clear" w:color="auto" w:fill="548DD4"/>
            <w:vAlign w:val="center"/>
          </w:tcPr>
          <w:p w14:paraId="4438436E"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IDENTITY</w:t>
            </w:r>
          </w:p>
        </w:tc>
        <w:tc>
          <w:tcPr>
            <w:tcW w:w="3689" w:type="dxa"/>
            <w:gridSpan w:val="3"/>
            <w:tcBorders>
              <w:top w:val="single" w:sz="18" w:space="0" w:color="auto"/>
              <w:left w:val="single" w:sz="18" w:space="0" w:color="auto"/>
              <w:bottom w:val="single" w:sz="18" w:space="0" w:color="auto"/>
              <w:right w:val="single" w:sz="18" w:space="0" w:color="auto"/>
            </w:tcBorders>
            <w:shd w:val="clear" w:color="auto" w:fill="548DD4"/>
            <w:vAlign w:val="center"/>
          </w:tcPr>
          <w:p w14:paraId="3D7F9952"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CONNECTEDNESS</w:t>
            </w:r>
          </w:p>
        </w:tc>
        <w:tc>
          <w:tcPr>
            <w:tcW w:w="3685" w:type="dxa"/>
            <w:gridSpan w:val="3"/>
            <w:tcBorders>
              <w:top w:val="single" w:sz="18" w:space="0" w:color="auto"/>
              <w:left w:val="single" w:sz="18" w:space="0" w:color="auto"/>
              <w:bottom w:val="single" w:sz="18" w:space="0" w:color="auto"/>
              <w:right w:val="single" w:sz="18" w:space="0" w:color="auto"/>
            </w:tcBorders>
            <w:shd w:val="clear" w:color="auto" w:fill="548DD4"/>
            <w:vAlign w:val="center"/>
          </w:tcPr>
          <w:p w14:paraId="6329A7C4"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WELL BEING</w:t>
            </w:r>
          </w:p>
        </w:tc>
        <w:tc>
          <w:tcPr>
            <w:tcW w:w="5103" w:type="dxa"/>
            <w:gridSpan w:val="4"/>
            <w:tcBorders>
              <w:top w:val="single" w:sz="18" w:space="0" w:color="auto"/>
              <w:left w:val="single" w:sz="18" w:space="0" w:color="auto"/>
              <w:bottom w:val="single" w:sz="18" w:space="0" w:color="auto"/>
              <w:right w:val="single" w:sz="18" w:space="0" w:color="auto"/>
            </w:tcBorders>
            <w:shd w:val="clear" w:color="auto" w:fill="548DD4"/>
            <w:vAlign w:val="center"/>
          </w:tcPr>
          <w:p w14:paraId="50160742"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CONFIDENT</w:t>
            </w:r>
          </w:p>
        </w:tc>
        <w:tc>
          <w:tcPr>
            <w:tcW w:w="4961" w:type="dxa"/>
            <w:gridSpan w:val="4"/>
            <w:tcBorders>
              <w:top w:val="single" w:sz="18" w:space="0" w:color="auto"/>
              <w:left w:val="single" w:sz="18" w:space="0" w:color="auto"/>
              <w:bottom w:val="single" w:sz="18" w:space="0" w:color="auto"/>
              <w:right w:val="single" w:sz="18" w:space="0" w:color="auto"/>
            </w:tcBorders>
            <w:shd w:val="clear" w:color="auto" w:fill="548DD4"/>
            <w:vAlign w:val="center"/>
          </w:tcPr>
          <w:p w14:paraId="78214EE2"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COMMUNICATORS</w:t>
            </w:r>
          </w:p>
        </w:tc>
      </w:tr>
      <w:tr w:rsidR="00A108DE" w:rsidRPr="0032361C" w14:paraId="721B618B" w14:textId="77777777" w:rsidTr="00277C00">
        <w:tc>
          <w:tcPr>
            <w:tcW w:w="1844" w:type="dxa"/>
            <w:tcBorders>
              <w:top w:val="single" w:sz="18" w:space="0" w:color="auto"/>
              <w:left w:val="single" w:sz="18" w:space="0" w:color="auto"/>
              <w:bottom w:val="single" w:sz="18" w:space="0" w:color="auto"/>
              <w:right w:val="single" w:sz="18" w:space="0" w:color="auto"/>
            </w:tcBorders>
            <w:shd w:val="pct12" w:color="auto" w:fill="auto"/>
            <w:vAlign w:val="center"/>
          </w:tcPr>
          <w:p w14:paraId="07EF8732" w14:textId="77777777" w:rsidR="00A108DE" w:rsidRPr="001D005B" w:rsidRDefault="00A108DE" w:rsidP="00277C00">
            <w:pPr>
              <w:spacing w:line="360" w:lineRule="auto"/>
              <w:jc w:val="center"/>
              <w:rPr>
                <w:rFonts w:ascii="Gill Sans MT" w:hAnsi="Gill Sans MT"/>
                <w:b/>
                <w:sz w:val="20"/>
                <w:szCs w:val="20"/>
              </w:rPr>
            </w:pPr>
            <w:r w:rsidRPr="001D005B">
              <w:rPr>
                <w:rFonts w:ascii="Gill Sans MT" w:hAnsi="Gill Sans MT"/>
                <w:b/>
                <w:sz w:val="20"/>
                <w:szCs w:val="20"/>
              </w:rPr>
              <w:t>APP NAME</w:t>
            </w:r>
          </w:p>
        </w:tc>
        <w:tc>
          <w:tcPr>
            <w:tcW w:w="1129" w:type="dxa"/>
            <w:tcBorders>
              <w:top w:val="single" w:sz="18" w:space="0" w:color="auto"/>
              <w:left w:val="single" w:sz="18" w:space="0" w:color="auto"/>
              <w:bottom w:val="single" w:sz="18" w:space="0" w:color="auto"/>
              <w:right w:val="single" w:sz="2" w:space="0" w:color="auto"/>
            </w:tcBorders>
            <w:shd w:val="pct12" w:color="auto" w:fill="auto"/>
            <w:vAlign w:val="center"/>
          </w:tcPr>
          <w:p w14:paraId="0B222FFB"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Self Confidence</w:t>
            </w:r>
          </w:p>
        </w:tc>
        <w:tc>
          <w:tcPr>
            <w:tcW w:w="992" w:type="dxa"/>
            <w:tcBorders>
              <w:top w:val="single" w:sz="18" w:space="0" w:color="auto"/>
              <w:left w:val="single" w:sz="2" w:space="0" w:color="auto"/>
              <w:bottom w:val="single" w:sz="18" w:space="0" w:color="auto"/>
            </w:tcBorders>
            <w:shd w:val="pct12" w:color="auto" w:fill="auto"/>
            <w:vAlign w:val="center"/>
          </w:tcPr>
          <w:p w14:paraId="3997671B"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Routines</w:t>
            </w:r>
          </w:p>
        </w:tc>
        <w:tc>
          <w:tcPr>
            <w:tcW w:w="1136" w:type="dxa"/>
            <w:tcBorders>
              <w:top w:val="single" w:sz="18" w:space="0" w:color="auto"/>
              <w:bottom w:val="single" w:sz="18" w:space="0" w:color="auto"/>
              <w:right w:val="single" w:sz="18" w:space="0" w:color="auto"/>
            </w:tcBorders>
            <w:shd w:val="pct12" w:color="auto" w:fill="auto"/>
            <w:vAlign w:val="center"/>
          </w:tcPr>
          <w:p w14:paraId="005B561F"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Challenges</w:t>
            </w:r>
          </w:p>
        </w:tc>
        <w:tc>
          <w:tcPr>
            <w:tcW w:w="995" w:type="dxa"/>
            <w:tcBorders>
              <w:top w:val="single" w:sz="18" w:space="0" w:color="auto"/>
              <w:left w:val="single" w:sz="18" w:space="0" w:color="auto"/>
              <w:bottom w:val="single" w:sz="18" w:space="0" w:color="auto"/>
            </w:tcBorders>
            <w:shd w:val="pct12" w:color="auto" w:fill="auto"/>
            <w:vAlign w:val="center"/>
          </w:tcPr>
          <w:p w14:paraId="4B039889"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Social/ Empathy</w:t>
            </w:r>
          </w:p>
        </w:tc>
        <w:tc>
          <w:tcPr>
            <w:tcW w:w="1276" w:type="dxa"/>
            <w:tcBorders>
              <w:top w:val="single" w:sz="18" w:space="0" w:color="auto"/>
              <w:bottom w:val="single" w:sz="18" w:space="0" w:color="auto"/>
            </w:tcBorders>
            <w:shd w:val="pct12" w:color="auto" w:fill="auto"/>
            <w:vAlign w:val="center"/>
          </w:tcPr>
          <w:p w14:paraId="63FF9F3A"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Cooperation</w:t>
            </w:r>
          </w:p>
        </w:tc>
        <w:tc>
          <w:tcPr>
            <w:tcW w:w="1418" w:type="dxa"/>
            <w:tcBorders>
              <w:top w:val="single" w:sz="18" w:space="0" w:color="auto"/>
              <w:bottom w:val="single" w:sz="18" w:space="0" w:color="auto"/>
              <w:right w:val="single" w:sz="18" w:space="0" w:color="auto"/>
            </w:tcBorders>
            <w:shd w:val="pct12" w:color="auto" w:fill="auto"/>
            <w:vAlign w:val="center"/>
          </w:tcPr>
          <w:p w14:paraId="608C6C07"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Build Understandings</w:t>
            </w:r>
          </w:p>
        </w:tc>
        <w:tc>
          <w:tcPr>
            <w:tcW w:w="1134" w:type="dxa"/>
            <w:tcBorders>
              <w:top w:val="single" w:sz="18" w:space="0" w:color="auto"/>
              <w:left w:val="single" w:sz="18" w:space="0" w:color="auto"/>
              <w:bottom w:val="single" w:sz="18" w:space="0" w:color="auto"/>
            </w:tcBorders>
            <w:shd w:val="pct12" w:color="auto" w:fill="auto"/>
            <w:vAlign w:val="center"/>
          </w:tcPr>
          <w:p w14:paraId="06194155"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Curiosity</w:t>
            </w:r>
          </w:p>
        </w:tc>
        <w:tc>
          <w:tcPr>
            <w:tcW w:w="1275" w:type="dxa"/>
            <w:tcBorders>
              <w:top w:val="single" w:sz="18" w:space="0" w:color="auto"/>
              <w:bottom w:val="single" w:sz="18" w:space="0" w:color="auto"/>
            </w:tcBorders>
            <w:shd w:val="pct12" w:color="auto" w:fill="auto"/>
            <w:vAlign w:val="center"/>
          </w:tcPr>
          <w:p w14:paraId="11EC05DD"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Inquiry</w:t>
            </w:r>
          </w:p>
        </w:tc>
        <w:tc>
          <w:tcPr>
            <w:tcW w:w="1276" w:type="dxa"/>
            <w:tcBorders>
              <w:top w:val="single" w:sz="18" w:space="0" w:color="auto"/>
              <w:bottom w:val="single" w:sz="18" w:space="0" w:color="auto"/>
              <w:right w:val="single" w:sz="18" w:space="0" w:color="auto"/>
            </w:tcBorders>
            <w:shd w:val="pct12" w:color="auto" w:fill="auto"/>
            <w:vAlign w:val="center"/>
          </w:tcPr>
          <w:p w14:paraId="26A9BAAA"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Build Relationships</w:t>
            </w:r>
          </w:p>
        </w:tc>
        <w:tc>
          <w:tcPr>
            <w:tcW w:w="1276" w:type="dxa"/>
            <w:tcBorders>
              <w:top w:val="single" w:sz="18" w:space="0" w:color="auto"/>
              <w:left w:val="single" w:sz="18" w:space="0" w:color="auto"/>
              <w:bottom w:val="single" w:sz="18" w:space="0" w:color="auto"/>
            </w:tcBorders>
            <w:shd w:val="pct12" w:color="auto" w:fill="auto"/>
            <w:vAlign w:val="center"/>
          </w:tcPr>
          <w:p w14:paraId="586ADB41"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Playful Explorations</w:t>
            </w:r>
          </w:p>
        </w:tc>
        <w:tc>
          <w:tcPr>
            <w:tcW w:w="1276" w:type="dxa"/>
            <w:tcBorders>
              <w:top w:val="single" w:sz="18" w:space="0" w:color="auto"/>
              <w:bottom w:val="single" w:sz="18" w:space="0" w:color="auto"/>
            </w:tcBorders>
            <w:shd w:val="pct12" w:color="auto" w:fill="auto"/>
            <w:vAlign w:val="center"/>
          </w:tcPr>
          <w:p w14:paraId="166A421B"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Foundational Knowledge</w:t>
            </w:r>
          </w:p>
        </w:tc>
        <w:tc>
          <w:tcPr>
            <w:tcW w:w="1275" w:type="dxa"/>
            <w:tcBorders>
              <w:top w:val="single" w:sz="18" w:space="0" w:color="auto"/>
              <w:bottom w:val="single" w:sz="18" w:space="0" w:color="auto"/>
            </w:tcBorders>
            <w:shd w:val="pct12" w:color="auto" w:fill="auto"/>
            <w:vAlign w:val="center"/>
          </w:tcPr>
          <w:p w14:paraId="0576B218"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New Ideas</w:t>
            </w:r>
          </w:p>
        </w:tc>
        <w:tc>
          <w:tcPr>
            <w:tcW w:w="1276" w:type="dxa"/>
            <w:tcBorders>
              <w:top w:val="single" w:sz="18" w:space="0" w:color="auto"/>
              <w:bottom w:val="single" w:sz="18" w:space="0" w:color="auto"/>
              <w:right w:val="single" w:sz="18" w:space="0" w:color="auto"/>
            </w:tcBorders>
            <w:shd w:val="pct12" w:color="auto" w:fill="auto"/>
            <w:vAlign w:val="center"/>
          </w:tcPr>
          <w:p w14:paraId="359B039C"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Shared Meanings</w:t>
            </w:r>
          </w:p>
        </w:tc>
        <w:tc>
          <w:tcPr>
            <w:tcW w:w="1134" w:type="dxa"/>
            <w:tcBorders>
              <w:top w:val="single" w:sz="18" w:space="0" w:color="auto"/>
              <w:left w:val="single" w:sz="18" w:space="0" w:color="auto"/>
              <w:bottom w:val="single" w:sz="18" w:space="0" w:color="auto"/>
              <w:right w:val="single" w:sz="4" w:space="0" w:color="auto"/>
            </w:tcBorders>
            <w:shd w:val="pct12" w:color="auto" w:fill="auto"/>
            <w:vAlign w:val="center"/>
          </w:tcPr>
          <w:p w14:paraId="16E636B0"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Build Language</w:t>
            </w:r>
          </w:p>
        </w:tc>
        <w:tc>
          <w:tcPr>
            <w:tcW w:w="1134" w:type="dxa"/>
            <w:tcBorders>
              <w:top w:val="single" w:sz="18" w:space="0" w:color="auto"/>
              <w:left w:val="single" w:sz="4" w:space="0" w:color="auto"/>
              <w:bottom w:val="single" w:sz="18" w:space="0" w:color="auto"/>
            </w:tcBorders>
            <w:shd w:val="pct12" w:color="auto" w:fill="auto"/>
            <w:vAlign w:val="center"/>
          </w:tcPr>
          <w:p w14:paraId="18CCCE90"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Multimodal</w:t>
            </w:r>
          </w:p>
        </w:tc>
        <w:tc>
          <w:tcPr>
            <w:tcW w:w="1418" w:type="dxa"/>
            <w:tcBorders>
              <w:top w:val="single" w:sz="18" w:space="0" w:color="auto"/>
              <w:bottom w:val="single" w:sz="18" w:space="0" w:color="auto"/>
            </w:tcBorders>
            <w:shd w:val="pct12" w:color="auto" w:fill="auto"/>
            <w:vAlign w:val="center"/>
          </w:tcPr>
          <w:p w14:paraId="041D2EE0"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Interpretations</w:t>
            </w:r>
          </w:p>
        </w:tc>
        <w:tc>
          <w:tcPr>
            <w:tcW w:w="1275" w:type="dxa"/>
            <w:tcBorders>
              <w:top w:val="single" w:sz="18" w:space="0" w:color="auto"/>
              <w:bottom w:val="single" w:sz="18" w:space="0" w:color="auto"/>
              <w:right w:val="single" w:sz="18" w:space="0" w:color="auto"/>
            </w:tcBorders>
            <w:shd w:val="pct12" w:color="auto" w:fill="auto"/>
            <w:vAlign w:val="center"/>
          </w:tcPr>
          <w:p w14:paraId="6E9C0291"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Narratives/ Stories</w:t>
            </w:r>
          </w:p>
        </w:tc>
      </w:tr>
      <w:tr w:rsidR="00A108DE" w:rsidRPr="0032361C" w14:paraId="4D4D9922" w14:textId="77777777" w:rsidTr="00277C00">
        <w:tc>
          <w:tcPr>
            <w:tcW w:w="1844" w:type="dxa"/>
            <w:tcBorders>
              <w:top w:val="single" w:sz="18" w:space="0" w:color="auto"/>
              <w:left w:val="single" w:sz="18" w:space="0" w:color="auto"/>
              <w:bottom w:val="single" w:sz="4" w:space="0" w:color="auto"/>
              <w:right w:val="single" w:sz="18" w:space="0" w:color="auto"/>
            </w:tcBorders>
            <w:shd w:val="clear" w:color="auto" w:fill="auto"/>
            <w:vAlign w:val="bottom"/>
          </w:tcPr>
          <w:p w14:paraId="1F7A0EDA"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123 Kids MA by </w:t>
            </w:r>
            <w:proofErr w:type="spellStart"/>
            <w:r w:rsidRPr="00D728EB">
              <w:rPr>
                <w:rFonts w:ascii="Gill Sans MT" w:hAnsi="Gill Sans MT" w:cs="Gill Sans"/>
                <w:sz w:val="18"/>
                <w:szCs w:val="18"/>
              </w:rPr>
              <w:t>Mintomeg</w:t>
            </w:r>
            <w:proofErr w:type="spellEnd"/>
          </w:p>
        </w:tc>
        <w:tc>
          <w:tcPr>
            <w:tcW w:w="1129" w:type="dxa"/>
            <w:tcBorders>
              <w:top w:val="single" w:sz="18" w:space="0" w:color="auto"/>
              <w:left w:val="single" w:sz="18" w:space="0" w:color="auto"/>
              <w:bottom w:val="single" w:sz="4" w:space="0" w:color="auto"/>
              <w:right w:val="single" w:sz="2" w:space="0" w:color="auto"/>
            </w:tcBorders>
            <w:shd w:val="clear" w:color="auto" w:fill="F2F2F2"/>
            <w:vAlign w:val="center"/>
          </w:tcPr>
          <w:p w14:paraId="289896B1"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top w:val="single" w:sz="18" w:space="0" w:color="auto"/>
              <w:left w:val="single" w:sz="2" w:space="0" w:color="auto"/>
              <w:bottom w:val="single" w:sz="4" w:space="0" w:color="auto"/>
            </w:tcBorders>
            <w:shd w:val="clear" w:color="auto" w:fill="F2F2F2"/>
            <w:vAlign w:val="center"/>
          </w:tcPr>
          <w:p w14:paraId="00D9C17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top w:val="single" w:sz="18" w:space="0" w:color="auto"/>
              <w:bottom w:val="single" w:sz="4" w:space="0" w:color="auto"/>
              <w:right w:val="single" w:sz="18" w:space="0" w:color="auto"/>
            </w:tcBorders>
            <w:shd w:val="clear" w:color="auto" w:fill="F2F2F2"/>
            <w:vAlign w:val="center"/>
          </w:tcPr>
          <w:p w14:paraId="3CDEEE4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top w:val="single" w:sz="18" w:space="0" w:color="auto"/>
              <w:left w:val="single" w:sz="18" w:space="0" w:color="auto"/>
              <w:bottom w:val="single" w:sz="4" w:space="0" w:color="auto"/>
            </w:tcBorders>
            <w:vAlign w:val="center"/>
          </w:tcPr>
          <w:p w14:paraId="4F681F04" w14:textId="77777777" w:rsidR="00A108DE" w:rsidRPr="00AC0130" w:rsidRDefault="00A108DE" w:rsidP="00277C00">
            <w:pPr>
              <w:jc w:val="center"/>
              <w:rPr>
                <w:rFonts w:ascii="Gill Sans MT" w:hAnsi="Gill Sans MT"/>
                <w:sz w:val="20"/>
                <w:szCs w:val="20"/>
              </w:rPr>
            </w:pPr>
          </w:p>
        </w:tc>
        <w:tc>
          <w:tcPr>
            <w:tcW w:w="1276" w:type="dxa"/>
            <w:tcBorders>
              <w:top w:val="single" w:sz="18" w:space="0" w:color="auto"/>
              <w:bottom w:val="single" w:sz="4" w:space="0" w:color="auto"/>
            </w:tcBorders>
            <w:vAlign w:val="center"/>
          </w:tcPr>
          <w:p w14:paraId="687AC01B" w14:textId="77777777" w:rsidR="00A108DE" w:rsidRPr="00AC0130" w:rsidRDefault="00A108DE" w:rsidP="00277C00">
            <w:pPr>
              <w:jc w:val="center"/>
              <w:rPr>
                <w:rFonts w:ascii="Gill Sans MT" w:hAnsi="Gill Sans MT"/>
                <w:sz w:val="20"/>
                <w:szCs w:val="20"/>
              </w:rPr>
            </w:pPr>
          </w:p>
        </w:tc>
        <w:tc>
          <w:tcPr>
            <w:tcW w:w="1418" w:type="dxa"/>
            <w:tcBorders>
              <w:top w:val="single" w:sz="18" w:space="0" w:color="auto"/>
              <w:bottom w:val="single" w:sz="4" w:space="0" w:color="auto"/>
              <w:right w:val="single" w:sz="18" w:space="0" w:color="auto"/>
            </w:tcBorders>
            <w:shd w:val="clear" w:color="auto" w:fill="F2F2F2"/>
            <w:vAlign w:val="center"/>
          </w:tcPr>
          <w:p w14:paraId="4828BBFA"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top w:val="single" w:sz="18" w:space="0" w:color="auto"/>
              <w:left w:val="single" w:sz="18" w:space="0" w:color="auto"/>
              <w:bottom w:val="single" w:sz="4" w:space="0" w:color="auto"/>
            </w:tcBorders>
            <w:shd w:val="clear" w:color="auto" w:fill="F2F2F2"/>
            <w:vAlign w:val="center"/>
          </w:tcPr>
          <w:p w14:paraId="5DC03C70" w14:textId="77777777" w:rsidR="00A108DE" w:rsidRPr="00150FAD" w:rsidRDefault="00A108DE" w:rsidP="00277C00">
            <w:pPr>
              <w:jc w:val="center"/>
              <w:rPr>
                <w:rFonts w:ascii="Gill Sans MT" w:hAnsi="Gill Sans MT"/>
                <w:sz w:val="40"/>
                <w:szCs w:val="40"/>
              </w:rPr>
            </w:pPr>
            <w:r>
              <w:rPr>
                <w:rFonts w:ascii="Wingdings" w:hAnsi="Wingdings"/>
                <w:sz w:val="20"/>
                <w:szCs w:val="20"/>
              </w:rPr>
              <w:t></w:t>
            </w:r>
          </w:p>
        </w:tc>
        <w:tc>
          <w:tcPr>
            <w:tcW w:w="1275" w:type="dxa"/>
            <w:tcBorders>
              <w:top w:val="single" w:sz="18" w:space="0" w:color="auto"/>
              <w:bottom w:val="single" w:sz="4" w:space="0" w:color="auto"/>
            </w:tcBorders>
            <w:vAlign w:val="center"/>
          </w:tcPr>
          <w:p w14:paraId="32DB6DA1" w14:textId="77777777" w:rsidR="00A108DE" w:rsidRPr="00AC0130" w:rsidRDefault="00A108DE" w:rsidP="00277C00">
            <w:pPr>
              <w:jc w:val="center"/>
              <w:rPr>
                <w:rFonts w:ascii="Zapf Dingbats" w:hAnsi="Zapf Dingbats" w:cs="Menlo Regular"/>
                <w:sz w:val="20"/>
                <w:szCs w:val="20"/>
              </w:rPr>
            </w:pPr>
          </w:p>
        </w:tc>
        <w:tc>
          <w:tcPr>
            <w:tcW w:w="1276" w:type="dxa"/>
            <w:tcBorders>
              <w:top w:val="single" w:sz="18" w:space="0" w:color="auto"/>
              <w:bottom w:val="single" w:sz="4" w:space="0" w:color="auto"/>
              <w:right w:val="single" w:sz="18" w:space="0" w:color="auto"/>
            </w:tcBorders>
            <w:vAlign w:val="center"/>
          </w:tcPr>
          <w:p w14:paraId="27098445" w14:textId="77777777" w:rsidR="00A108DE" w:rsidRPr="00AC0130" w:rsidRDefault="00A108DE" w:rsidP="00277C00">
            <w:pPr>
              <w:jc w:val="center"/>
              <w:rPr>
                <w:rFonts w:ascii="Gill Sans MT" w:hAnsi="Gill Sans MT"/>
                <w:sz w:val="20"/>
                <w:szCs w:val="20"/>
              </w:rPr>
            </w:pPr>
          </w:p>
        </w:tc>
        <w:tc>
          <w:tcPr>
            <w:tcW w:w="1276" w:type="dxa"/>
            <w:tcBorders>
              <w:top w:val="single" w:sz="18" w:space="0" w:color="auto"/>
              <w:left w:val="single" w:sz="18" w:space="0" w:color="auto"/>
              <w:bottom w:val="single" w:sz="4" w:space="0" w:color="auto"/>
            </w:tcBorders>
            <w:vAlign w:val="center"/>
          </w:tcPr>
          <w:p w14:paraId="3324092F" w14:textId="77777777" w:rsidR="00A108DE" w:rsidRPr="00AC0130" w:rsidRDefault="00A108DE" w:rsidP="00277C00">
            <w:pPr>
              <w:jc w:val="center"/>
              <w:rPr>
                <w:rFonts w:ascii="Gill Sans MT" w:hAnsi="Gill Sans MT"/>
                <w:sz w:val="20"/>
                <w:szCs w:val="20"/>
              </w:rPr>
            </w:pPr>
          </w:p>
        </w:tc>
        <w:tc>
          <w:tcPr>
            <w:tcW w:w="1276" w:type="dxa"/>
            <w:tcBorders>
              <w:top w:val="single" w:sz="18" w:space="0" w:color="auto"/>
              <w:bottom w:val="single" w:sz="4" w:space="0" w:color="auto"/>
            </w:tcBorders>
            <w:shd w:val="clear" w:color="auto" w:fill="F2F2F2"/>
            <w:vAlign w:val="center"/>
          </w:tcPr>
          <w:p w14:paraId="088119CF"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top w:val="single" w:sz="18" w:space="0" w:color="auto"/>
              <w:bottom w:val="single" w:sz="4" w:space="0" w:color="auto"/>
            </w:tcBorders>
            <w:shd w:val="clear" w:color="auto" w:fill="F2F2F2"/>
            <w:vAlign w:val="center"/>
          </w:tcPr>
          <w:p w14:paraId="5BC7C37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top w:val="single" w:sz="18" w:space="0" w:color="auto"/>
              <w:bottom w:val="single" w:sz="4" w:space="0" w:color="auto"/>
              <w:right w:val="single" w:sz="18" w:space="0" w:color="auto"/>
            </w:tcBorders>
            <w:vAlign w:val="center"/>
          </w:tcPr>
          <w:p w14:paraId="19A3491C" w14:textId="77777777" w:rsidR="00A108DE" w:rsidRPr="00AC0130" w:rsidRDefault="00A108DE" w:rsidP="00277C00">
            <w:pPr>
              <w:jc w:val="center"/>
              <w:rPr>
                <w:rFonts w:ascii="Gill Sans MT" w:hAnsi="Gill Sans MT"/>
                <w:sz w:val="20"/>
                <w:szCs w:val="20"/>
              </w:rPr>
            </w:pPr>
          </w:p>
        </w:tc>
        <w:tc>
          <w:tcPr>
            <w:tcW w:w="1134" w:type="dxa"/>
            <w:tcBorders>
              <w:top w:val="single" w:sz="18" w:space="0" w:color="auto"/>
              <w:left w:val="single" w:sz="18" w:space="0" w:color="auto"/>
              <w:bottom w:val="single" w:sz="4" w:space="0" w:color="auto"/>
              <w:right w:val="single" w:sz="4" w:space="0" w:color="auto"/>
            </w:tcBorders>
            <w:shd w:val="clear" w:color="auto" w:fill="F2F2F2"/>
            <w:vAlign w:val="center"/>
          </w:tcPr>
          <w:p w14:paraId="28388194" w14:textId="77777777" w:rsidR="00A108DE" w:rsidRDefault="00A108DE" w:rsidP="00277C00">
            <w:pPr>
              <w:jc w:val="center"/>
            </w:pPr>
            <w:r w:rsidRPr="00590D0E">
              <w:rPr>
                <w:rFonts w:ascii="Wingdings" w:hAnsi="Wingdings"/>
                <w:sz w:val="20"/>
                <w:szCs w:val="20"/>
              </w:rPr>
              <w:t></w:t>
            </w:r>
          </w:p>
        </w:tc>
        <w:tc>
          <w:tcPr>
            <w:tcW w:w="1134" w:type="dxa"/>
            <w:tcBorders>
              <w:top w:val="single" w:sz="18" w:space="0" w:color="auto"/>
              <w:left w:val="single" w:sz="4" w:space="0" w:color="auto"/>
              <w:bottom w:val="single" w:sz="4" w:space="0" w:color="auto"/>
            </w:tcBorders>
            <w:vAlign w:val="center"/>
          </w:tcPr>
          <w:p w14:paraId="1ACFCC68" w14:textId="77777777" w:rsidR="00A108DE" w:rsidRPr="00AC0130" w:rsidRDefault="00A108DE" w:rsidP="00277C00">
            <w:pPr>
              <w:jc w:val="center"/>
              <w:rPr>
                <w:rFonts w:ascii="Gill Sans MT" w:hAnsi="Gill Sans MT"/>
                <w:sz w:val="20"/>
                <w:szCs w:val="20"/>
              </w:rPr>
            </w:pPr>
          </w:p>
        </w:tc>
        <w:tc>
          <w:tcPr>
            <w:tcW w:w="1418" w:type="dxa"/>
            <w:tcBorders>
              <w:top w:val="single" w:sz="18" w:space="0" w:color="auto"/>
              <w:bottom w:val="single" w:sz="4" w:space="0" w:color="auto"/>
            </w:tcBorders>
            <w:shd w:val="clear" w:color="auto" w:fill="F2F2F2"/>
            <w:vAlign w:val="center"/>
          </w:tcPr>
          <w:p w14:paraId="30E169C1"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top w:val="single" w:sz="18" w:space="0" w:color="auto"/>
              <w:bottom w:val="single" w:sz="4" w:space="0" w:color="auto"/>
              <w:right w:val="single" w:sz="18" w:space="0" w:color="auto"/>
            </w:tcBorders>
            <w:vAlign w:val="center"/>
          </w:tcPr>
          <w:p w14:paraId="52A2DEE3" w14:textId="77777777" w:rsidR="00A108DE" w:rsidRPr="00AC0130" w:rsidRDefault="00A108DE" w:rsidP="00277C00">
            <w:pPr>
              <w:jc w:val="center"/>
              <w:rPr>
                <w:rFonts w:ascii="Gill Sans MT" w:hAnsi="Gill Sans MT"/>
                <w:sz w:val="20"/>
                <w:szCs w:val="20"/>
              </w:rPr>
            </w:pPr>
          </w:p>
        </w:tc>
      </w:tr>
      <w:tr w:rsidR="00A108DE" w:rsidRPr="0032361C" w14:paraId="2CB230D3"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34F8920E" w14:textId="77777777" w:rsidR="00A108DE" w:rsidRPr="00D728EB" w:rsidRDefault="00A108DE" w:rsidP="00277C00">
            <w:pPr>
              <w:spacing w:before="60" w:after="60" w:line="288" w:lineRule="auto"/>
              <w:jc w:val="center"/>
              <w:rPr>
                <w:rFonts w:ascii="Gill Sans MT" w:hAnsi="Gill Sans MT" w:cs="Gill Sans"/>
                <w:sz w:val="18"/>
                <w:szCs w:val="18"/>
              </w:rPr>
            </w:pPr>
            <w:r>
              <w:rPr>
                <w:rFonts w:ascii="Gill Sans MT" w:hAnsi="Gill Sans MT" w:cs="Gill Sans"/>
                <w:sz w:val="18"/>
                <w:szCs w:val="18"/>
              </w:rPr>
              <w:t>Ansell and Clair’s Adventures</w:t>
            </w:r>
            <w:r w:rsidRPr="00D728EB">
              <w:rPr>
                <w:rFonts w:ascii="Gill Sans MT" w:hAnsi="Gill Sans MT" w:cs="Gill Sans"/>
                <w:sz w:val="18"/>
                <w:szCs w:val="18"/>
              </w:rPr>
              <w:t xml:space="preserve"> </w:t>
            </w:r>
            <w:r>
              <w:rPr>
                <w:rFonts w:ascii="Gill Sans MT" w:hAnsi="Gill Sans MT" w:cs="Gill Sans"/>
                <w:sz w:val="18"/>
                <w:szCs w:val="18"/>
              </w:rPr>
              <w:t>in</w:t>
            </w:r>
            <w:r w:rsidRPr="00D728EB">
              <w:rPr>
                <w:rFonts w:ascii="Gill Sans MT" w:hAnsi="Gill Sans MT" w:cs="Gill Sans"/>
                <w:sz w:val="18"/>
                <w:szCs w:val="18"/>
              </w:rPr>
              <w:t xml:space="preserve"> Africa</w:t>
            </w:r>
          </w:p>
        </w:tc>
        <w:tc>
          <w:tcPr>
            <w:tcW w:w="1129" w:type="dxa"/>
            <w:tcBorders>
              <w:left w:val="single" w:sz="18" w:space="0" w:color="auto"/>
              <w:bottom w:val="single" w:sz="4" w:space="0" w:color="auto"/>
              <w:right w:val="single" w:sz="2" w:space="0" w:color="auto"/>
            </w:tcBorders>
            <w:shd w:val="clear" w:color="auto" w:fill="F2F2F2"/>
            <w:vAlign w:val="center"/>
          </w:tcPr>
          <w:p w14:paraId="3F0801B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3136D97E"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204294F6"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35596135"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bottom w:val="single" w:sz="4" w:space="0" w:color="auto"/>
            </w:tcBorders>
            <w:shd w:val="clear" w:color="auto" w:fill="F2F2F2"/>
            <w:vAlign w:val="center"/>
          </w:tcPr>
          <w:p w14:paraId="40F2FEC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4525E26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596C5546" w14:textId="77777777" w:rsidR="00A108DE" w:rsidRPr="00150FAD" w:rsidRDefault="00A108DE" w:rsidP="00277C00">
            <w:pPr>
              <w:jc w:val="center"/>
              <w:rPr>
                <w:rFonts w:ascii="Gill Sans MT" w:hAnsi="Gill Sans MT"/>
                <w:sz w:val="40"/>
                <w:szCs w:val="40"/>
              </w:rPr>
            </w:pPr>
            <w:r>
              <w:rPr>
                <w:rFonts w:ascii="Wingdings" w:hAnsi="Wingdings"/>
                <w:sz w:val="20"/>
                <w:szCs w:val="20"/>
              </w:rPr>
              <w:t></w:t>
            </w:r>
          </w:p>
        </w:tc>
        <w:tc>
          <w:tcPr>
            <w:tcW w:w="1275" w:type="dxa"/>
            <w:tcBorders>
              <w:bottom w:val="single" w:sz="4" w:space="0" w:color="auto"/>
            </w:tcBorders>
            <w:shd w:val="clear" w:color="auto" w:fill="F2F2F2"/>
            <w:vAlign w:val="center"/>
          </w:tcPr>
          <w:p w14:paraId="2C104AED" w14:textId="77777777" w:rsidR="00A108DE" w:rsidRPr="00AC0130" w:rsidRDefault="00A108DE" w:rsidP="00277C00">
            <w:pPr>
              <w:jc w:val="center"/>
              <w:rPr>
                <w:rFonts w:ascii="Zapf Dingbats" w:hAnsi="Zapf Dingbats" w:cs="Menlo Regular"/>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0817408A"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7F13AAD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bottom w:val="single" w:sz="4" w:space="0" w:color="auto"/>
            </w:tcBorders>
            <w:shd w:val="clear" w:color="auto" w:fill="F2F2F2"/>
            <w:vAlign w:val="center"/>
          </w:tcPr>
          <w:p w14:paraId="308D3F70"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35C77CF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4112AC75"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046EE757"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2DAD981F"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tcBorders>
            <w:shd w:val="clear" w:color="auto" w:fill="F2F2F2"/>
            <w:vAlign w:val="center"/>
          </w:tcPr>
          <w:p w14:paraId="77B1BAD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7859EBA6"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r>
      <w:tr w:rsidR="00A108DE" w:rsidRPr="0032361C" w14:paraId="7077439C" w14:textId="77777777" w:rsidTr="00277C00">
        <w:tc>
          <w:tcPr>
            <w:tcW w:w="1844" w:type="dxa"/>
            <w:tcBorders>
              <w:left w:val="single" w:sz="18" w:space="0" w:color="auto"/>
              <w:right w:val="single" w:sz="18" w:space="0" w:color="auto"/>
            </w:tcBorders>
            <w:shd w:val="clear" w:color="auto" w:fill="auto"/>
            <w:vAlign w:val="bottom"/>
          </w:tcPr>
          <w:p w14:paraId="4B07C952"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Blaze and the Monster Machines </w:t>
            </w:r>
          </w:p>
        </w:tc>
        <w:tc>
          <w:tcPr>
            <w:tcW w:w="1129" w:type="dxa"/>
            <w:tcBorders>
              <w:left w:val="single" w:sz="18" w:space="0" w:color="auto"/>
              <w:right w:val="single" w:sz="2" w:space="0" w:color="auto"/>
            </w:tcBorders>
            <w:shd w:val="clear" w:color="auto" w:fill="F2F2F2"/>
            <w:vAlign w:val="center"/>
          </w:tcPr>
          <w:p w14:paraId="04C33140" w14:textId="77777777" w:rsidR="00A108DE" w:rsidRDefault="00A108DE" w:rsidP="00277C00">
            <w:pPr>
              <w:jc w:val="center"/>
            </w:pPr>
            <w:r w:rsidRPr="00590D0E">
              <w:rPr>
                <w:rFonts w:ascii="Wingdings" w:hAnsi="Wingdings"/>
                <w:sz w:val="20"/>
                <w:szCs w:val="20"/>
              </w:rPr>
              <w:t></w:t>
            </w:r>
          </w:p>
        </w:tc>
        <w:tc>
          <w:tcPr>
            <w:tcW w:w="992" w:type="dxa"/>
            <w:tcBorders>
              <w:left w:val="single" w:sz="2" w:space="0" w:color="auto"/>
            </w:tcBorders>
            <w:shd w:val="clear" w:color="auto" w:fill="F2F2F2"/>
            <w:vAlign w:val="center"/>
          </w:tcPr>
          <w:p w14:paraId="4F450B49" w14:textId="77777777" w:rsidR="00A108DE" w:rsidRDefault="00A108DE" w:rsidP="00277C00">
            <w:pPr>
              <w:jc w:val="center"/>
            </w:pPr>
            <w:r w:rsidRPr="00590D0E">
              <w:rPr>
                <w:rFonts w:ascii="Wingdings" w:hAnsi="Wingdings"/>
                <w:sz w:val="20"/>
                <w:szCs w:val="20"/>
              </w:rPr>
              <w:t></w:t>
            </w:r>
          </w:p>
        </w:tc>
        <w:tc>
          <w:tcPr>
            <w:tcW w:w="1136" w:type="dxa"/>
            <w:tcBorders>
              <w:right w:val="single" w:sz="18" w:space="0" w:color="auto"/>
            </w:tcBorders>
            <w:shd w:val="clear" w:color="auto" w:fill="F2F2F2"/>
            <w:vAlign w:val="center"/>
          </w:tcPr>
          <w:p w14:paraId="26CEE1B6" w14:textId="77777777" w:rsidR="00A108DE" w:rsidRDefault="00A108DE" w:rsidP="00277C00">
            <w:pPr>
              <w:jc w:val="center"/>
            </w:pPr>
            <w:r w:rsidRPr="00590D0E">
              <w:rPr>
                <w:rFonts w:ascii="Wingdings" w:hAnsi="Wingdings"/>
                <w:sz w:val="20"/>
                <w:szCs w:val="20"/>
              </w:rPr>
              <w:t></w:t>
            </w:r>
          </w:p>
        </w:tc>
        <w:tc>
          <w:tcPr>
            <w:tcW w:w="995" w:type="dxa"/>
            <w:tcBorders>
              <w:left w:val="single" w:sz="18" w:space="0" w:color="auto"/>
            </w:tcBorders>
            <w:vAlign w:val="center"/>
          </w:tcPr>
          <w:p w14:paraId="69B5D610" w14:textId="77777777" w:rsidR="00A108DE" w:rsidRDefault="00A108DE" w:rsidP="00277C00">
            <w:pPr>
              <w:jc w:val="center"/>
            </w:pPr>
          </w:p>
        </w:tc>
        <w:tc>
          <w:tcPr>
            <w:tcW w:w="1276" w:type="dxa"/>
            <w:vAlign w:val="center"/>
          </w:tcPr>
          <w:p w14:paraId="7FE20092" w14:textId="77777777" w:rsidR="00A108DE" w:rsidRDefault="00A108DE" w:rsidP="00277C00">
            <w:pPr>
              <w:jc w:val="center"/>
            </w:pPr>
          </w:p>
        </w:tc>
        <w:tc>
          <w:tcPr>
            <w:tcW w:w="1418" w:type="dxa"/>
            <w:tcBorders>
              <w:right w:val="single" w:sz="18" w:space="0" w:color="auto"/>
            </w:tcBorders>
            <w:shd w:val="clear" w:color="auto" w:fill="F2F2F2"/>
            <w:vAlign w:val="center"/>
          </w:tcPr>
          <w:p w14:paraId="1C3CDC4C"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tcBorders>
            <w:shd w:val="clear" w:color="auto" w:fill="F2F2F2"/>
            <w:vAlign w:val="center"/>
          </w:tcPr>
          <w:p w14:paraId="65DC21CE" w14:textId="77777777" w:rsidR="00A108DE" w:rsidRDefault="00A108DE" w:rsidP="00277C00">
            <w:pPr>
              <w:jc w:val="center"/>
            </w:pPr>
            <w:r w:rsidRPr="00590D0E">
              <w:rPr>
                <w:rFonts w:ascii="Wingdings" w:hAnsi="Wingdings"/>
                <w:sz w:val="20"/>
                <w:szCs w:val="20"/>
              </w:rPr>
              <w:t></w:t>
            </w:r>
          </w:p>
        </w:tc>
        <w:tc>
          <w:tcPr>
            <w:tcW w:w="1275" w:type="dxa"/>
            <w:vAlign w:val="center"/>
          </w:tcPr>
          <w:p w14:paraId="4909BFA4" w14:textId="77777777" w:rsidR="00A108DE" w:rsidRDefault="00A108DE" w:rsidP="00277C00">
            <w:pPr>
              <w:jc w:val="center"/>
            </w:pPr>
          </w:p>
        </w:tc>
        <w:tc>
          <w:tcPr>
            <w:tcW w:w="1276" w:type="dxa"/>
            <w:tcBorders>
              <w:right w:val="single" w:sz="18" w:space="0" w:color="auto"/>
            </w:tcBorders>
            <w:shd w:val="clear" w:color="auto" w:fill="auto"/>
            <w:vAlign w:val="center"/>
          </w:tcPr>
          <w:p w14:paraId="1609CE52" w14:textId="77777777" w:rsidR="00A108DE" w:rsidRDefault="00A108DE" w:rsidP="00277C00">
            <w:pPr>
              <w:jc w:val="center"/>
            </w:pPr>
          </w:p>
        </w:tc>
        <w:tc>
          <w:tcPr>
            <w:tcW w:w="1276" w:type="dxa"/>
            <w:tcBorders>
              <w:left w:val="single" w:sz="18" w:space="0" w:color="auto"/>
            </w:tcBorders>
            <w:shd w:val="clear" w:color="auto" w:fill="F2F2F2"/>
            <w:vAlign w:val="center"/>
          </w:tcPr>
          <w:p w14:paraId="113CEE2B" w14:textId="77777777" w:rsidR="00A108DE" w:rsidRDefault="00A108DE" w:rsidP="00277C00">
            <w:pPr>
              <w:jc w:val="center"/>
            </w:pPr>
            <w:r w:rsidRPr="00590D0E">
              <w:rPr>
                <w:rFonts w:ascii="Wingdings" w:hAnsi="Wingdings"/>
                <w:sz w:val="20"/>
                <w:szCs w:val="20"/>
              </w:rPr>
              <w:t></w:t>
            </w:r>
          </w:p>
        </w:tc>
        <w:tc>
          <w:tcPr>
            <w:tcW w:w="1276" w:type="dxa"/>
            <w:shd w:val="clear" w:color="auto" w:fill="F2F2F2"/>
            <w:vAlign w:val="center"/>
          </w:tcPr>
          <w:p w14:paraId="69899AF2" w14:textId="77777777" w:rsidR="00A108DE" w:rsidRDefault="00A108DE" w:rsidP="00277C00">
            <w:pPr>
              <w:jc w:val="center"/>
            </w:pPr>
            <w:r w:rsidRPr="00590D0E">
              <w:rPr>
                <w:rFonts w:ascii="Wingdings" w:hAnsi="Wingdings"/>
                <w:sz w:val="20"/>
                <w:szCs w:val="20"/>
              </w:rPr>
              <w:t></w:t>
            </w:r>
          </w:p>
        </w:tc>
        <w:tc>
          <w:tcPr>
            <w:tcW w:w="1275" w:type="dxa"/>
            <w:shd w:val="clear" w:color="auto" w:fill="F2F2F2"/>
            <w:vAlign w:val="center"/>
          </w:tcPr>
          <w:p w14:paraId="5F0A2003" w14:textId="77777777" w:rsidR="00A108DE" w:rsidRDefault="00A108DE" w:rsidP="00277C00">
            <w:pPr>
              <w:jc w:val="center"/>
            </w:pPr>
            <w:r>
              <w:rPr>
                <w:rFonts w:ascii="Wingdings" w:hAnsi="Wingdings"/>
                <w:sz w:val="20"/>
                <w:szCs w:val="20"/>
              </w:rPr>
              <w:t></w:t>
            </w:r>
          </w:p>
        </w:tc>
        <w:tc>
          <w:tcPr>
            <w:tcW w:w="1276" w:type="dxa"/>
            <w:tcBorders>
              <w:right w:val="single" w:sz="18" w:space="0" w:color="auto"/>
            </w:tcBorders>
            <w:shd w:val="clear" w:color="auto" w:fill="auto"/>
            <w:vAlign w:val="center"/>
          </w:tcPr>
          <w:p w14:paraId="227AF4B9" w14:textId="77777777" w:rsidR="00A108DE" w:rsidRDefault="00A108DE" w:rsidP="00277C00">
            <w:pPr>
              <w:jc w:val="center"/>
            </w:pPr>
          </w:p>
        </w:tc>
        <w:tc>
          <w:tcPr>
            <w:tcW w:w="1134" w:type="dxa"/>
            <w:tcBorders>
              <w:left w:val="single" w:sz="18" w:space="0" w:color="auto"/>
              <w:right w:val="single" w:sz="4" w:space="0" w:color="auto"/>
            </w:tcBorders>
            <w:shd w:val="clear" w:color="auto" w:fill="F2F2F2"/>
            <w:vAlign w:val="center"/>
          </w:tcPr>
          <w:p w14:paraId="620B2AAE"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tcBorders>
            <w:shd w:val="clear" w:color="auto" w:fill="F2F2F2"/>
            <w:vAlign w:val="center"/>
          </w:tcPr>
          <w:p w14:paraId="61714E5E" w14:textId="77777777" w:rsidR="00A108DE" w:rsidRDefault="00A108DE" w:rsidP="00277C00">
            <w:pPr>
              <w:jc w:val="center"/>
            </w:pPr>
            <w:r w:rsidRPr="00590D0E">
              <w:rPr>
                <w:rFonts w:ascii="Wingdings" w:hAnsi="Wingdings"/>
                <w:sz w:val="20"/>
                <w:szCs w:val="20"/>
              </w:rPr>
              <w:t></w:t>
            </w:r>
          </w:p>
        </w:tc>
        <w:tc>
          <w:tcPr>
            <w:tcW w:w="1418" w:type="dxa"/>
            <w:shd w:val="clear" w:color="auto" w:fill="F2F2F2"/>
            <w:vAlign w:val="center"/>
          </w:tcPr>
          <w:p w14:paraId="52D86156" w14:textId="77777777" w:rsidR="00A108DE" w:rsidRDefault="00A108DE" w:rsidP="00277C00">
            <w:pPr>
              <w:jc w:val="center"/>
            </w:pPr>
            <w:r w:rsidRPr="00590D0E">
              <w:rPr>
                <w:rFonts w:ascii="Wingdings" w:hAnsi="Wingdings"/>
                <w:sz w:val="20"/>
                <w:szCs w:val="20"/>
              </w:rPr>
              <w:t></w:t>
            </w:r>
          </w:p>
        </w:tc>
        <w:tc>
          <w:tcPr>
            <w:tcW w:w="1275" w:type="dxa"/>
            <w:tcBorders>
              <w:right w:val="single" w:sz="18" w:space="0" w:color="auto"/>
            </w:tcBorders>
            <w:shd w:val="clear" w:color="auto" w:fill="F2F2F2"/>
            <w:vAlign w:val="center"/>
          </w:tcPr>
          <w:p w14:paraId="521AFD61" w14:textId="77777777" w:rsidR="00A108DE" w:rsidRDefault="00A108DE" w:rsidP="00277C00">
            <w:pPr>
              <w:jc w:val="center"/>
            </w:pPr>
            <w:r w:rsidRPr="00590D0E">
              <w:rPr>
                <w:rFonts w:ascii="Wingdings" w:hAnsi="Wingdings"/>
                <w:sz w:val="20"/>
                <w:szCs w:val="20"/>
              </w:rPr>
              <w:t></w:t>
            </w:r>
          </w:p>
        </w:tc>
      </w:tr>
      <w:tr w:rsidR="00A108DE" w:rsidRPr="0032361C" w14:paraId="4279064C" w14:textId="77777777" w:rsidTr="00277C00">
        <w:tc>
          <w:tcPr>
            <w:tcW w:w="1844" w:type="dxa"/>
            <w:tcBorders>
              <w:left w:val="single" w:sz="18" w:space="0" w:color="auto"/>
              <w:right w:val="single" w:sz="18" w:space="0" w:color="auto"/>
            </w:tcBorders>
            <w:shd w:val="clear" w:color="auto" w:fill="auto"/>
            <w:vAlign w:val="center"/>
          </w:tcPr>
          <w:p w14:paraId="2A699B8E"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Book Creator for iPad </w:t>
            </w:r>
          </w:p>
        </w:tc>
        <w:tc>
          <w:tcPr>
            <w:tcW w:w="1129" w:type="dxa"/>
            <w:tcBorders>
              <w:left w:val="single" w:sz="18" w:space="0" w:color="auto"/>
              <w:right w:val="single" w:sz="2" w:space="0" w:color="auto"/>
            </w:tcBorders>
            <w:shd w:val="clear" w:color="auto" w:fill="F2F2F2"/>
            <w:vAlign w:val="center"/>
          </w:tcPr>
          <w:p w14:paraId="30814F0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6BC0D0F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5F1CD038"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tcBorders>
            <w:shd w:val="clear" w:color="auto" w:fill="F2F2F2"/>
            <w:vAlign w:val="center"/>
          </w:tcPr>
          <w:p w14:paraId="6F6CDB5E"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shd w:val="clear" w:color="auto" w:fill="F2F2F2"/>
            <w:vAlign w:val="center"/>
          </w:tcPr>
          <w:p w14:paraId="3E289BF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right w:val="single" w:sz="18" w:space="0" w:color="auto"/>
            </w:tcBorders>
            <w:shd w:val="clear" w:color="auto" w:fill="F2F2F2"/>
            <w:vAlign w:val="center"/>
          </w:tcPr>
          <w:p w14:paraId="36F4EFAF"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6D9BDDF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shd w:val="clear" w:color="auto" w:fill="F2F2F2"/>
            <w:vAlign w:val="center"/>
          </w:tcPr>
          <w:p w14:paraId="0F9E70CC"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right w:val="single" w:sz="18" w:space="0" w:color="auto"/>
            </w:tcBorders>
            <w:shd w:val="clear" w:color="auto" w:fill="F2F2F2"/>
            <w:vAlign w:val="center"/>
          </w:tcPr>
          <w:p w14:paraId="4C59FA8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tcBorders>
            <w:shd w:val="clear" w:color="auto" w:fill="F2F2F2"/>
            <w:vAlign w:val="center"/>
          </w:tcPr>
          <w:p w14:paraId="32ED04A1" w14:textId="77777777" w:rsidR="00A108DE" w:rsidRDefault="00A108DE" w:rsidP="00277C00">
            <w:pPr>
              <w:jc w:val="center"/>
            </w:pPr>
            <w:r w:rsidRPr="009F05DC">
              <w:rPr>
                <w:rFonts w:ascii="Wingdings" w:hAnsi="Wingdings"/>
                <w:sz w:val="20"/>
                <w:szCs w:val="20"/>
              </w:rPr>
              <w:t></w:t>
            </w:r>
          </w:p>
        </w:tc>
        <w:tc>
          <w:tcPr>
            <w:tcW w:w="1276" w:type="dxa"/>
            <w:shd w:val="clear" w:color="auto" w:fill="F2F2F2"/>
            <w:vAlign w:val="center"/>
          </w:tcPr>
          <w:p w14:paraId="49D76A6E" w14:textId="77777777" w:rsidR="00A108DE" w:rsidRDefault="00A108DE" w:rsidP="00277C00">
            <w:pPr>
              <w:jc w:val="center"/>
            </w:pPr>
            <w:r w:rsidRPr="009F05DC">
              <w:rPr>
                <w:rFonts w:ascii="Wingdings" w:hAnsi="Wingdings"/>
                <w:sz w:val="20"/>
                <w:szCs w:val="20"/>
              </w:rPr>
              <w:t></w:t>
            </w:r>
          </w:p>
        </w:tc>
        <w:tc>
          <w:tcPr>
            <w:tcW w:w="1275" w:type="dxa"/>
            <w:shd w:val="clear" w:color="auto" w:fill="F2F2F2"/>
            <w:vAlign w:val="center"/>
          </w:tcPr>
          <w:p w14:paraId="681AE4E9" w14:textId="77777777" w:rsidR="00A108DE" w:rsidRDefault="00A108DE" w:rsidP="00277C00">
            <w:pPr>
              <w:jc w:val="center"/>
            </w:pPr>
            <w:r w:rsidRPr="009F05DC">
              <w:rPr>
                <w:rFonts w:ascii="Wingdings" w:hAnsi="Wingdings"/>
                <w:sz w:val="20"/>
                <w:szCs w:val="20"/>
              </w:rPr>
              <w:t></w:t>
            </w:r>
          </w:p>
        </w:tc>
        <w:tc>
          <w:tcPr>
            <w:tcW w:w="1276" w:type="dxa"/>
            <w:tcBorders>
              <w:right w:val="single" w:sz="18" w:space="0" w:color="auto"/>
            </w:tcBorders>
            <w:shd w:val="clear" w:color="auto" w:fill="F2F2F2"/>
            <w:vAlign w:val="center"/>
          </w:tcPr>
          <w:p w14:paraId="6ACCAE83" w14:textId="77777777" w:rsidR="00A108DE" w:rsidRDefault="00A108DE" w:rsidP="00277C00">
            <w:pPr>
              <w:jc w:val="center"/>
            </w:pPr>
            <w:r w:rsidRPr="009F05DC">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494FB8B2" w14:textId="77777777" w:rsidR="00A108DE" w:rsidRDefault="00A108DE" w:rsidP="00277C00">
            <w:pPr>
              <w:jc w:val="center"/>
            </w:pPr>
            <w:r w:rsidRPr="009F05DC">
              <w:rPr>
                <w:rFonts w:ascii="Wingdings" w:hAnsi="Wingdings"/>
                <w:sz w:val="20"/>
                <w:szCs w:val="20"/>
              </w:rPr>
              <w:t></w:t>
            </w:r>
          </w:p>
        </w:tc>
        <w:tc>
          <w:tcPr>
            <w:tcW w:w="1134" w:type="dxa"/>
            <w:tcBorders>
              <w:left w:val="single" w:sz="4" w:space="0" w:color="auto"/>
            </w:tcBorders>
            <w:shd w:val="clear" w:color="auto" w:fill="F2F2F2"/>
            <w:vAlign w:val="center"/>
          </w:tcPr>
          <w:p w14:paraId="126D6E17" w14:textId="77777777" w:rsidR="00A108DE" w:rsidRDefault="00A108DE" w:rsidP="00277C00">
            <w:pPr>
              <w:jc w:val="center"/>
            </w:pPr>
            <w:r w:rsidRPr="009F05DC">
              <w:rPr>
                <w:rFonts w:ascii="Wingdings" w:hAnsi="Wingdings"/>
                <w:sz w:val="20"/>
                <w:szCs w:val="20"/>
              </w:rPr>
              <w:t></w:t>
            </w:r>
          </w:p>
        </w:tc>
        <w:tc>
          <w:tcPr>
            <w:tcW w:w="1418" w:type="dxa"/>
            <w:shd w:val="clear" w:color="auto" w:fill="F2F2F2"/>
            <w:vAlign w:val="center"/>
          </w:tcPr>
          <w:p w14:paraId="0B2531A4" w14:textId="77777777" w:rsidR="00A108DE" w:rsidRDefault="00A108DE" w:rsidP="00277C00">
            <w:pPr>
              <w:jc w:val="center"/>
            </w:pPr>
            <w:r w:rsidRPr="009F05DC">
              <w:rPr>
                <w:rFonts w:ascii="Wingdings" w:hAnsi="Wingdings"/>
                <w:sz w:val="20"/>
                <w:szCs w:val="20"/>
              </w:rPr>
              <w:t></w:t>
            </w:r>
          </w:p>
        </w:tc>
        <w:tc>
          <w:tcPr>
            <w:tcW w:w="1275" w:type="dxa"/>
            <w:tcBorders>
              <w:right w:val="single" w:sz="18" w:space="0" w:color="auto"/>
            </w:tcBorders>
            <w:shd w:val="clear" w:color="auto" w:fill="F2F2F2"/>
            <w:vAlign w:val="center"/>
          </w:tcPr>
          <w:p w14:paraId="2CEE066B" w14:textId="77777777" w:rsidR="00A108DE" w:rsidRDefault="00A108DE" w:rsidP="00277C00">
            <w:pPr>
              <w:jc w:val="center"/>
              <w:rPr>
                <w:rFonts w:ascii="Zapf Dingbats" w:hAnsi="Zapf Dingbats"/>
                <w:sz w:val="20"/>
                <w:szCs w:val="20"/>
              </w:rPr>
            </w:pPr>
            <w:r>
              <w:rPr>
                <w:rFonts w:ascii="Wingdings" w:hAnsi="Wingdings"/>
                <w:sz w:val="20"/>
                <w:szCs w:val="20"/>
              </w:rPr>
              <w:t></w:t>
            </w:r>
          </w:p>
        </w:tc>
      </w:tr>
      <w:tr w:rsidR="00A108DE" w:rsidRPr="0032361C" w14:paraId="24C439A2"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37F359C4"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Bugs and Numbers</w:t>
            </w:r>
          </w:p>
        </w:tc>
        <w:tc>
          <w:tcPr>
            <w:tcW w:w="1129" w:type="dxa"/>
            <w:tcBorders>
              <w:left w:val="single" w:sz="18" w:space="0" w:color="auto"/>
              <w:right w:val="single" w:sz="2" w:space="0" w:color="auto"/>
            </w:tcBorders>
            <w:shd w:val="clear" w:color="auto" w:fill="F2F2F2"/>
            <w:vAlign w:val="center"/>
          </w:tcPr>
          <w:p w14:paraId="0DC78AF9" w14:textId="77777777" w:rsidR="00A108DE" w:rsidRDefault="00A108DE" w:rsidP="00277C00">
            <w:pPr>
              <w:jc w:val="center"/>
            </w:pPr>
            <w:r w:rsidRPr="000226A1">
              <w:rPr>
                <w:rFonts w:ascii="Wingdings" w:hAnsi="Wingdings"/>
                <w:sz w:val="20"/>
                <w:szCs w:val="20"/>
              </w:rPr>
              <w:t></w:t>
            </w:r>
          </w:p>
        </w:tc>
        <w:tc>
          <w:tcPr>
            <w:tcW w:w="992" w:type="dxa"/>
            <w:tcBorders>
              <w:left w:val="single" w:sz="2" w:space="0" w:color="auto"/>
            </w:tcBorders>
            <w:shd w:val="clear" w:color="auto" w:fill="F2F2F2"/>
            <w:vAlign w:val="center"/>
          </w:tcPr>
          <w:p w14:paraId="3B2B32F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034F3CFF"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tcBorders>
            <w:vAlign w:val="center"/>
          </w:tcPr>
          <w:p w14:paraId="11E3C181" w14:textId="77777777" w:rsidR="00A108DE" w:rsidRPr="00AC0130" w:rsidRDefault="00A108DE" w:rsidP="00277C00">
            <w:pPr>
              <w:jc w:val="center"/>
              <w:rPr>
                <w:rFonts w:ascii="Gill Sans MT" w:hAnsi="Gill Sans MT"/>
                <w:sz w:val="20"/>
                <w:szCs w:val="20"/>
              </w:rPr>
            </w:pPr>
          </w:p>
        </w:tc>
        <w:tc>
          <w:tcPr>
            <w:tcW w:w="1276" w:type="dxa"/>
            <w:vAlign w:val="center"/>
          </w:tcPr>
          <w:p w14:paraId="6983348D" w14:textId="77777777" w:rsidR="00A108DE" w:rsidRPr="00AC0130" w:rsidRDefault="00A108DE" w:rsidP="00277C00">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6983E906" w14:textId="77777777" w:rsidR="00A108DE" w:rsidRDefault="00A108DE" w:rsidP="00277C00">
            <w:pPr>
              <w:jc w:val="center"/>
            </w:pPr>
            <w:r w:rsidRPr="000D4534">
              <w:rPr>
                <w:rFonts w:ascii="Wingdings" w:hAnsi="Wingdings"/>
                <w:sz w:val="20"/>
                <w:szCs w:val="20"/>
              </w:rPr>
              <w:t></w:t>
            </w:r>
          </w:p>
        </w:tc>
        <w:tc>
          <w:tcPr>
            <w:tcW w:w="1134" w:type="dxa"/>
            <w:tcBorders>
              <w:left w:val="single" w:sz="18" w:space="0" w:color="auto"/>
            </w:tcBorders>
            <w:shd w:val="clear" w:color="auto" w:fill="F2F2F2"/>
            <w:vAlign w:val="center"/>
          </w:tcPr>
          <w:p w14:paraId="048F894A" w14:textId="77777777" w:rsidR="00A108DE" w:rsidRDefault="00A108DE" w:rsidP="00277C00">
            <w:pPr>
              <w:jc w:val="center"/>
            </w:pPr>
            <w:r w:rsidRPr="00A36DD8">
              <w:rPr>
                <w:rFonts w:ascii="Wingdings" w:hAnsi="Wingdings"/>
                <w:sz w:val="20"/>
                <w:szCs w:val="20"/>
              </w:rPr>
              <w:t></w:t>
            </w:r>
          </w:p>
        </w:tc>
        <w:tc>
          <w:tcPr>
            <w:tcW w:w="1275" w:type="dxa"/>
            <w:shd w:val="clear" w:color="auto" w:fill="F2F2F2"/>
            <w:vAlign w:val="center"/>
          </w:tcPr>
          <w:p w14:paraId="119283E6" w14:textId="77777777" w:rsidR="00A108DE" w:rsidRDefault="00A108DE" w:rsidP="00277C00">
            <w:pPr>
              <w:jc w:val="center"/>
            </w:pPr>
            <w:r w:rsidRPr="00A36DD8">
              <w:rPr>
                <w:rFonts w:ascii="Wingdings" w:hAnsi="Wingdings"/>
                <w:sz w:val="20"/>
                <w:szCs w:val="20"/>
              </w:rPr>
              <w:t></w:t>
            </w:r>
          </w:p>
        </w:tc>
        <w:tc>
          <w:tcPr>
            <w:tcW w:w="1276" w:type="dxa"/>
            <w:tcBorders>
              <w:right w:val="single" w:sz="18" w:space="0" w:color="auto"/>
            </w:tcBorders>
            <w:shd w:val="clear" w:color="auto" w:fill="auto"/>
            <w:vAlign w:val="center"/>
          </w:tcPr>
          <w:p w14:paraId="3CDAC1E2"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2F4CBED7" w14:textId="77777777" w:rsidR="00A108DE" w:rsidRDefault="00A108DE" w:rsidP="00277C00">
            <w:pPr>
              <w:jc w:val="center"/>
            </w:pPr>
            <w:r w:rsidRPr="003177C1">
              <w:rPr>
                <w:rFonts w:ascii="Wingdings" w:hAnsi="Wingdings"/>
                <w:sz w:val="20"/>
                <w:szCs w:val="20"/>
              </w:rPr>
              <w:t></w:t>
            </w:r>
          </w:p>
        </w:tc>
        <w:tc>
          <w:tcPr>
            <w:tcW w:w="1276" w:type="dxa"/>
            <w:shd w:val="clear" w:color="auto" w:fill="F2F2F2"/>
            <w:vAlign w:val="center"/>
          </w:tcPr>
          <w:p w14:paraId="2E41F960" w14:textId="77777777" w:rsidR="00A108DE" w:rsidRDefault="00A108DE" w:rsidP="00277C00">
            <w:pPr>
              <w:jc w:val="center"/>
            </w:pPr>
            <w:r w:rsidRPr="003177C1">
              <w:rPr>
                <w:rFonts w:ascii="Wingdings" w:hAnsi="Wingdings"/>
                <w:sz w:val="20"/>
                <w:szCs w:val="20"/>
              </w:rPr>
              <w:t></w:t>
            </w:r>
          </w:p>
        </w:tc>
        <w:tc>
          <w:tcPr>
            <w:tcW w:w="1275" w:type="dxa"/>
            <w:shd w:val="clear" w:color="auto" w:fill="F2F2F2"/>
            <w:vAlign w:val="center"/>
          </w:tcPr>
          <w:p w14:paraId="3408A55A" w14:textId="77777777" w:rsidR="00A108DE" w:rsidRDefault="00A108DE" w:rsidP="00277C00">
            <w:pPr>
              <w:jc w:val="center"/>
            </w:pPr>
            <w:r w:rsidRPr="003177C1">
              <w:rPr>
                <w:rFonts w:ascii="Wingdings" w:hAnsi="Wingdings"/>
                <w:sz w:val="20"/>
                <w:szCs w:val="20"/>
              </w:rPr>
              <w:t></w:t>
            </w:r>
          </w:p>
        </w:tc>
        <w:tc>
          <w:tcPr>
            <w:tcW w:w="1276" w:type="dxa"/>
            <w:tcBorders>
              <w:right w:val="single" w:sz="18" w:space="0" w:color="auto"/>
            </w:tcBorders>
            <w:shd w:val="clear" w:color="auto" w:fill="F2F2F2"/>
            <w:vAlign w:val="center"/>
          </w:tcPr>
          <w:p w14:paraId="4ABC407E" w14:textId="77777777" w:rsidR="00A108DE" w:rsidRDefault="00A108DE" w:rsidP="00277C00">
            <w:pPr>
              <w:jc w:val="center"/>
              <w:rPr>
                <w:rFonts w:ascii="Zapf Dingbats" w:hAnsi="Zapf Dingbats"/>
                <w:sz w:val="20"/>
                <w:szCs w:val="20"/>
              </w:rPr>
            </w:pPr>
            <w:r w:rsidRPr="00A36DD8">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3302F099" w14:textId="77777777" w:rsidR="00A108DE" w:rsidRDefault="00A108DE" w:rsidP="00277C00">
            <w:pPr>
              <w:jc w:val="center"/>
            </w:pPr>
            <w:r w:rsidRPr="00A236F4">
              <w:rPr>
                <w:rFonts w:ascii="Wingdings" w:hAnsi="Wingdings"/>
                <w:sz w:val="20"/>
                <w:szCs w:val="20"/>
              </w:rPr>
              <w:t></w:t>
            </w:r>
          </w:p>
        </w:tc>
        <w:tc>
          <w:tcPr>
            <w:tcW w:w="1134" w:type="dxa"/>
            <w:tcBorders>
              <w:left w:val="single" w:sz="4" w:space="0" w:color="auto"/>
            </w:tcBorders>
            <w:shd w:val="clear" w:color="auto" w:fill="F2F2F2"/>
            <w:vAlign w:val="center"/>
          </w:tcPr>
          <w:p w14:paraId="12D4FAB9" w14:textId="77777777" w:rsidR="00A108DE" w:rsidRPr="00AC0130" w:rsidRDefault="00A108DE" w:rsidP="00277C00">
            <w:pPr>
              <w:jc w:val="center"/>
              <w:rPr>
                <w:rFonts w:ascii="Gill Sans MT" w:hAnsi="Gill Sans MT"/>
                <w:sz w:val="20"/>
                <w:szCs w:val="20"/>
              </w:rPr>
            </w:pPr>
            <w:r w:rsidRPr="00A36DD8">
              <w:rPr>
                <w:rFonts w:ascii="Wingdings" w:hAnsi="Wingdings"/>
                <w:sz w:val="20"/>
                <w:szCs w:val="20"/>
              </w:rPr>
              <w:t></w:t>
            </w:r>
          </w:p>
        </w:tc>
        <w:tc>
          <w:tcPr>
            <w:tcW w:w="1418" w:type="dxa"/>
            <w:shd w:val="clear" w:color="auto" w:fill="F2F2F2"/>
            <w:vAlign w:val="center"/>
          </w:tcPr>
          <w:p w14:paraId="0FA33638" w14:textId="77777777" w:rsidR="00A108DE" w:rsidRDefault="00A108DE" w:rsidP="00277C00">
            <w:pPr>
              <w:jc w:val="center"/>
            </w:pPr>
            <w:r w:rsidRPr="00BC78E7">
              <w:rPr>
                <w:rFonts w:ascii="Wingdings" w:hAnsi="Wingdings"/>
                <w:sz w:val="20"/>
                <w:szCs w:val="20"/>
              </w:rPr>
              <w:t></w:t>
            </w:r>
          </w:p>
        </w:tc>
        <w:tc>
          <w:tcPr>
            <w:tcW w:w="1275" w:type="dxa"/>
            <w:tcBorders>
              <w:right w:val="single" w:sz="18" w:space="0" w:color="auto"/>
            </w:tcBorders>
            <w:shd w:val="clear" w:color="auto" w:fill="auto"/>
            <w:vAlign w:val="center"/>
          </w:tcPr>
          <w:p w14:paraId="0363BFDD" w14:textId="77777777" w:rsidR="00A108DE" w:rsidRPr="00AC0130" w:rsidRDefault="00A108DE" w:rsidP="00277C00">
            <w:pPr>
              <w:jc w:val="center"/>
              <w:rPr>
                <w:rFonts w:ascii="Gill Sans MT" w:hAnsi="Gill Sans MT"/>
                <w:sz w:val="20"/>
                <w:szCs w:val="20"/>
              </w:rPr>
            </w:pPr>
          </w:p>
        </w:tc>
      </w:tr>
      <w:tr w:rsidR="00A108DE" w:rsidRPr="0032361C" w14:paraId="5A1BFFF9"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16E3C61C"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Bugs and Buttons</w:t>
            </w:r>
          </w:p>
        </w:tc>
        <w:tc>
          <w:tcPr>
            <w:tcW w:w="1129" w:type="dxa"/>
            <w:tcBorders>
              <w:left w:val="single" w:sz="18" w:space="0" w:color="auto"/>
              <w:bottom w:val="single" w:sz="4" w:space="0" w:color="auto"/>
              <w:right w:val="single" w:sz="2" w:space="0" w:color="auto"/>
            </w:tcBorders>
            <w:shd w:val="clear" w:color="auto" w:fill="F2F2F2"/>
            <w:vAlign w:val="center"/>
          </w:tcPr>
          <w:p w14:paraId="3B33D3DF" w14:textId="77777777" w:rsidR="00A108DE" w:rsidRDefault="00A108DE" w:rsidP="00277C00">
            <w:pPr>
              <w:jc w:val="center"/>
            </w:pPr>
            <w:r w:rsidRPr="000226A1">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4E53F89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067485E3"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3F40FE73"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3B6E6954" w14:textId="77777777" w:rsidR="00A108DE" w:rsidRPr="00AC0130" w:rsidRDefault="00A108DE" w:rsidP="00277C00">
            <w:pPr>
              <w:jc w:val="center"/>
              <w:rPr>
                <w:rFonts w:ascii="Gill Sans MT" w:hAnsi="Gill Sans MT"/>
                <w:sz w:val="20"/>
                <w:szCs w:val="20"/>
              </w:rPr>
            </w:pPr>
          </w:p>
        </w:tc>
        <w:tc>
          <w:tcPr>
            <w:tcW w:w="1418" w:type="dxa"/>
            <w:tcBorders>
              <w:bottom w:val="single" w:sz="4" w:space="0" w:color="auto"/>
              <w:right w:val="single" w:sz="18" w:space="0" w:color="auto"/>
            </w:tcBorders>
            <w:shd w:val="clear" w:color="auto" w:fill="F2F2F2"/>
            <w:vAlign w:val="center"/>
          </w:tcPr>
          <w:p w14:paraId="15CB9668" w14:textId="77777777" w:rsidR="00A108DE" w:rsidRDefault="00A108DE" w:rsidP="00277C00">
            <w:pPr>
              <w:jc w:val="center"/>
            </w:pPr>
            <w:r w:rsidRPr="000D4534">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3E55D3EC" w14:textId="77777777" w:rsidR="00A108DE" w:rsidRDefault="00A108DE" w:rsidP="00277C00">
            <w:pPr>
              <w:jc w:val="center"/>
            </w:pPr>
            <w:r w:rsidRPr="00A36DD8">
              <w:rPr>
                <w:rFonts w:ascii="Wingdings" w:hAnsi="Wingdings"/>
                <w:sz w:val="20"/>
                <w:szCs w:val="20"/>
              </w:rPr>
              <w:t></w:t>
            </w:r>
          </w:p>
        </w:tc>
        <w:tc>
          <w:tcPr>
            <w:tcW w:w="1275" w:type="dxa"/>
            <w:tcBorders>
              <w:bottom w:val="single" w:sz="4" w:space="0" w:color="auto"/>
            </w:tcBorders>
            <w:vAlign w:val="center"/>
          </w:tcPr>
          <w:p w14:paraId="7DAFCACA" w14:textId="77777777" w:rsidR="00A108DE" w:rsidRDefault="00A108DE" w:rsidP="00277C00">
            <w:pPr>
              <w:jc w:val="center"/>
              <w:rPr>
                <w:rFonts w:ascii="Zapf Dingbats" w:hAnsi="Zapf Dingbats"/>
                <w:sz w:val="20"/>
                <w:szCs w:val="20"/>
              </w:rPr>
            </w:pPr>
          </w:p>
        </w:tc>
        <w:tc>
          <w:tcPr>
            <w:tcW w:w="1276" w:type="dxa"/>
            <w:tcBorders>
              <w:bottom w:val="single" w:sz="4" w:space="0" w:color="auto"/>
              <w:right w:val="single" w:sz="18" w:space="0" w:color="auto"/>
            </w:tcBorders>
            <w:shd w:val="clear" w:color="auto" w:fill="auto"/>
            <w:vAlign w:val="center"/>
          </w:tcPr>
          <w:p w14:paraId="5C03A137"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F2F2F2"/>
            <w:vAlign w:val="center"/>
          </w:tcPr>
          <w:p w14:paraId="124CA24F" w14:textId="77777777" w:rsidR="00A108DE" w:rsidRDefault="00A108DE" w:rsidP="00277C00">
            <w:pPr>
              <w:jc w:val="center"/>
            </w:pPr>
            <w:r w:rsidRPr="003177C1">
              <w:rPr>
                <w:rFonts w:ascii="Wingdings" w:hAnsi="Wingdings"/>
                <w:sz w:val="20"/>
                <w:szCs w:val="20"/>
              </w:rPr>
              <w:t></w:t>
            </w:r>
          </w:p>
        </w:tc>
        <w:tc>
          <w:tcPr>
            <w:tcW w:w="1276" w:type="dxa"/>
            <w:tcBorders>
              <w:bottom w:val="single" w:sz="4" w:space="0" w:color="auto"/>
            </w:tcBorders>
            <w:shd w:val="clear" w:color="auto" w:fill="F2F2F2"/>
            <w:vAlign w:val="center"/>
          </w:tcPr>
          <w:p w14:paraId="20FB76AF" w14:textId="77777777" w:rsidR="00A108DE" w:rsidRDefault="00A108DE" w:rsidP="00277C00">
            <w:pPr>
              <w:jc w:val="center"/>
            </w:pPr>
            <w:r w:rsidRPr="003177C1">
              <w:rPr>
                <w:rFonts w:ascii="Wingdings" w:hAnsi="Wingdings"/>
                <w:sz w:val="20"/>
                <w:szCs w:val="20"/>
              </w:rPr>
              <w:t></w:t>
            </w:r>
          </w:p>
        </w:tc>
        <w:tc>
          <w:tcPr>
            <w:tcW w:w="1275" w:type="dxa"/>
            <w:tcBorders>
              <w:bottom w:val="single" w:sz="4" w:space="0" w:color="auto"/>
            </w:tcBorders>
            <w:shd w:val="clear" w:color="auto" w:fill="F2F2F2"/>
            <w:vAlign w:val="center"/>
          </w:tcPr>
          <w:p w14:paraId="6A04E413" w14:textId="77777777" w:rsidR="00A108DE" w:rsidRDefault="00A108DE" w:rsidP="00277C00">
            <w:pPr>
              <w:jc w:val="center"/>
            </w:pPr>
            <w:r w:rsidRPr="003177C1">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8AE9833" w14:textId="77777777" w:rsidR="00A108DE" w:rsidRDefault="00A108DE" w:rsidP="00277C00">
            <w:pPr>
              <w:jc w:val="center"/>
              <w:rPr>
                <w:rFonts w:ascii="Zapf Dingbats" w:hAnsi="Zapf Dingbats"/>
                <w:sz w:val="20"/>
                <w:szCs w:val="20"/>
              </w:rPr>
            </w:pPr>
            <w:r w:rsidRPr="00A36DD8">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3D11BA90" w14:textId="77777777" w:rsidR="00A108DE" w:rsidRDefault="00A108DE" w:rsidP="00277C00">
            <w:pPr>
              <w:jc w:val="center"/>
            </w:pPr>
            <w:r w:rsidRPr="00A236F4">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6C2EFE93" w14:textId="77777777" w:rsidR="00A108DE" w:rsidRPr="00AC0130" w:rsidRDefault="00A108DE" w:rsidP="00277C00">
            <w:pPr>
              <w:jc w:val="center"/>
              <w:rPr>
                <w:rFonts w:ascii="Gill Sans MT" w:hAnsi="Gill Sans MT"/>
                <w:sz w:val="20"/>
                <w:szCs w:val="20"/>
              </w:rPr>
            </w:pPr>
            <w:r w:rsidRPr="00A36DD8">
              <w:rPr>
                <w:rFonts w:ascii="Wingdings" w:hAnsi="Wingdings"/>
                <w:sz w:val="20"/>
                <w:szCs w:val="20"/>
              </w:rPr>
              <w:t></w:t>
            </w:r>
          </w:p>
        </w:tc>
        <w:tc>
          <w:tcPr>
            <w:tcW w:w="1418" w:type="dxa"/>
            <w:tcBorders>
              <w:bottom w:val="single" w:sz="4" w:space="0" w:color="auto"/>
            </w:tcBorders>
            <w:shd w:val="clear" w:color="auto" w:fill="F2F2F2"/>
            <w:vAlign w:val="center"/>
          </w:tcPr>
          <w:p w14:paraId="61E94C8E" w14:textId="77777777" w:rsidR="00A108DE" w:rsidRDefault="00A108DE" w:rsidP="00277C00">
            <w:pPr>
              <w:jc w:val="center"/>
            </w:pPr>
            <w:r w:rsidRPr="00BC78E7">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4E2AC6DE" w14:textId="77777777" w:rsidR="00A108DE" w:rsidRPr="00AC0130" w:rsidRDefault="00A108DE" w:rsidP="00277C00">
            <w:pPr>
              <w:jc w:val="center"/>
              <w:rPr>
                <w:rFonts w:ascii="Gill Sans MT" w:hAnsi="Gill Sans MT"/>
                <w:sz w:val="20"/>
                <w:szCs w:val="20"/>
              </w:rPr>
            </w:pPr>
          </w:p>
        </w:tc>
      </w:tr>
      <w:tr w:rsidR="00A108DE" w:rsidRPr="0032361C" w14:paraId="3E34AC91"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7F37DEAD"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Playtime With Dora the Explorer</w:t>
            </w:r>
          </w:p>
        </w:tc>
        <w:tc>
          <w:tcPr>
            <w:tcW w:w="1129" w:type="dxa"/>
            <w:tcBorders>
              <w:left w:val="single" w:sz="18" w:space="0" w:color="auto"/>
              <w:bottom w:val="single" w:sz="4" w:space="0" w:color="auto"/>
              <w:right w:val="single" w:sz="2" w:space="0" w:color="auto"/>
            </w:tcBorders>
            <w:shd w:val="clear" w:color="auto" w:fill="F2F2F2"/>
            <w:vAlign w:val="center"/>
          </w:tcPr>
          <w:p w14:paraId="1D66904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02B9D055"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2D7A0CDE"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3E4C7F23" w14:textId="77777777" w:rsidR="00A108DE" w:rsidRDefault="00A108DE" w:rsidP="00277C00">
            <w:pPr>
              <w:jc w:val="center"/>
              <w:rPr>
                <w:rFonts w:ascii="Zapf Dingbats" w:hAnsi="Zapf Dingbats"/>
                <w:sz w:val="20"/>
                <w:szCs w:val="20"/>
              </w:rPr>
            </w:pPr>
          </w:p>
        </w:tc>
        <w:tc>
          <w:tcPr>
            <w:tcW w:w="1276" w:type="dxa"/>
            <w:tcBorders>
              <w:bottom w:val="single" w:sz="4" w:space="0" w:color="auto"/>
            </w:tcBorders>
            <w:shd w:val="clear" w:color="auto" w:fill="F2F2F2"/>
            <w:vAlign w:val="center"/>
          </w:tcPr>
          <w:p w14:paraId="17B62E1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43121F89"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2950B10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17A4F0E1"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2DB9A136"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F2F2F2"/>
            <w:vAlign w:val="center"/>
          </w:tcPr>
          <w:p w14:paraId="456A544E" w14:textId="77777777" w:rsidR="00A108DE" w:rsidRDefault="00A108DE" w:rsidP="00277C00">
            <w:pPr>
              <w:jc w:val="center"/>
            </w:pPr>
            <w:r w:rsidRPr="009F05DC">
              <w:rPr>
                <w:rFonts w:ascii="Wingdings" w:hAnsi="Wingdings"/>
                <w:sz w:val="20"/>
                <w:szCs w:val="20"/>
              </w:rPr>
              <w:t></w:t>
            </w:r>
          </w:p>
        </w:tc>
        <w:tc>
          <w:tcPr>
            <w:tcW w:w="1276" w:type="dxa"/>
            <w:tcBorders>
              <w:bottom w:val="single" w:sz="4" w:space="0" w:color="auto"/>
            </w:tcBorders>
            <w:shd w:val="clear" w:color="auto" w:fill="F2F2F2"/>
            <w:vAlign w:val="center"/>
          </w:tcPr>
          <w:p w14:paraId="1B311D50" w14:textId="77777777" w:rsidR="00A108DE" w:rsidRDefault="00A108DE" w:rsidP="00277C00">
            <w:pPr>
              <w:jc w:val="center"/>
            </w:pPr>
            <w:r w:rsidRPr="009F05DC">
              <w:rPr>
                <w:rFonts w:ascii="Wingdings" w:hAnsi="Wingdings"/>
                <w:sz w:val="20"/>
                <w:szCs w:val="20"/>
              </w:rPr>
              <w:t></w:t>
            </w:r>
          </w:p>
        </w:tc>
        <w:tc>
          <w:tcPr>
            <w:tcW w:w="1275" w:type="dxa"/>
            <w:tcBorders>
              <w:bottom w:val="single" w:sz="4" w:space="0" w:color="auto"/>
            </w:tcBorders>
            <w:shd w:val="clear" w:color="auto" w:fill="F2F2F2"/>
            <w:vAlign w:val="center"/>
          </w:tcPr>
          <w:p w14:paraId="463E4BE5" w14:textId="77777777" w:rsidR="00A108DE" w:rsidRDefault="00A108DE" w:rsidP="00277C00">
            <w:pPr>
              <w:jc w:val="center"/>
            </w:pPr>
            <w:r w:rsidRPr="009F05DC">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5EF2751E" w14:textId="77777777" w:rsidR="00A108DE" w:rsidRDefault="00A108DE" w:rsidP="00277C00">
            <w:pPr>
              <w:jc w:val="center"/>
            </w:pPr>
          </w:p>
        </w:tc>
        <w:tc>
          <w:tcPr>
            <w:tcW w:w="1134" w:type="dxa"/>
            <w:tcBorders>
              <w:left w:val="single" w:sz="18" w:space="0" w:color="auto"/>
              <w:bottom w:val="single" w:sz="4" w:space="0" w:color="auto"/>
              <w:right w:val="single" w:sz="4" w:space="0" w:color="auto"/>
            </w:tcBorders>
            <w:shd w:val="clear" w:color="auto" w:fill="F2F2F2"/>
            <w:vAlign w:val="center"/>
          </w:tcPr>
          <w:p w14:paraId="1683F371" w14:textId="77777777" w:rsidR="00A108DE" w:rsidRDefault="00A108DE" w:rsidP="00277C00">
            <w:pPr>
              <w:jc w:val="center"/>
            </w:pPr>
            <w:r w:rsidRPr="009F05DC">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5F1EECF9" w14:textId="77777777" w:rsidR="00A108DE" w:rsidRDefault="00A108DE" w:rsidP="00277C00">
            <w:pPr>
              <w:jc w:val="center"/>
            </w:pPr>
            <w:r w:rsidRPr="009F05DC">
              <w:rPr>
                <w:rFonts w:ascii="Wingdings" w:hAnsi="Wingdings"/>
                <w:sz w:val="20"/>
                <w:szCs w:val="20"/>
              </w:rPr>
              <w:t></w:t>
            </w:r>
          </w:p>
        </w:tc>
        <w:tc>
          <w:tcPr>
            <w:tcW w:w="1418" w:type="dxa"/>
            <w:tcBorders>
              <w:bottom w:val="single" w:sz="4" w:space="0" w:color="auto"/>
            </w:tcBorders>
            <w:shd w:val="clear" w:color="auto" w:fill="F2F2F2"/>
            <w:vAlign w:val="center"/>
          </w:tcPr>
          <w:p w14:paraId="4075EBC4" w14:textId="77777777" w:rsidR="00A108DE" w:rsidRDefault="00A108DE" w:rsidP="00277C00">
            <w:pPr>
              <w:jc w:val="center"/>
            </w:pPr>
            <w:r w:rsidRPr="009F05DC">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06E299D8" w14:textId="77777777" w:rsidR="00A108DE" w:rsidRDefault="00A108DE" w:rsidP="00277C00">
            <w:pPr>
              <w:jc w:val="center"/>
              <w:rPr>
                <w:rFonts w:ascii="Zapf Dingbats" w:hAnsi="Zapf Dingbats"/>
                <w:sz w:val="20"/>
                <w:szCs w:val="20"/>
              </w:rPr>
            </w:pPr>
            <w:r>
              <w:rPr>
                <w:rFonts w:ascii="Wingdings" w:hAnsi="Wingdings"/>
                <w:sz w:val="20"/>
                <w:szCs w:val="20"/>
              </w:rPr>
              <w:t></w:t>
            </w:r>
          </w:p>
        </w:tc>
      </w:tr>
      <w:tr w:rsidR="00A108DE" w:rsidRPr="0032361C" w14:paraId="5EBFC407" w14:textId="77777777" w:rsidTr="00277C00">
        <w:tc>
          <w:tcPr>
            <w:tcW w:w="1844" w:type="dxa"/>
            <w:tcBorders>
              <w:left w:val="single" w:sz="18" w:space="0" w:color="auto"/>
              <w:bottom w:val="single" w:sz="4" w:space="0" w:color="auto"/>
              <w:right w:val="single" w:sz="18" w:space="0" w:color="auto"/>
            </w:tcBorders>
            <w:shd w:val="clear" w:color="auto" w:fill="auto"/>
            <w:vAlign w:val="center"/>
          </w:tcPr>
          <w:p w14:paraId="05CCF9E4"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eBook – Peekaboo Forest</w:t>
            </w:r>
          </w:p>
        </w:tc>
        <w:tc>
          <w:tcPr>
            <w:tcW w:w="1129" w:type="dxa"/>
            <w:tcBorders>
              <w:left w:val="single" w:sz="18" w:space="0" w:color="auto"/>
              <w:bottom w:val="single" w:sz="4" w:space="0" w:color="auto"/>
              <w:right w:val="single" w:sz="2" w:space="0" w:color="auto"/>
            </w:tcBorders>
            <w:shd w:val="clear" w:color="auto" w:fill="F2F2F2"/>
            <w:vAlign w:val="center"/>
          </w:tcPr>
          <w:p w14:paraId="239B50AF"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18730D8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10DB10F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3F25D50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bottom w:val="single" w:sz="4" w:space="0" w:color="auto"/>
            </w:tcBorders>
            <w:shd w:val="clear" w:color="auto" w:fill="F2F2F2"/>
            <w:vAlign w:val="center"/>
          </w:tcPr>
          <w:p w14:paraId="296A417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6C5E367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755D4574" w14:textId="77777777" w:rsidR="00A108DE" w:rsidRPr="00150FAD" w:rsidRDefault="00A108DE" w:rsidP="00277C00">
            <w:pPr>
              <w:jc w:val="center"/>
              <w:rPr>
                <w:rFonts w:ascii="Gill Sans MT" w:hAnsi="Gill Sans MT"/>
                <w:sz w:val="40"/>
                <w:szCs w:val="40"/>
              </w:rPr>
            </w:pPr>
            <w:r>
              <w:rPr>
                <w:rFonts w:ascii="Wingdings" w:hAnsi="Wingdings"/>
                <w:sz w:val="20"/>
                <w:szCs w:val="20"/>
              </w:rPr>
              <w:t></w:t>
            </w:r>
          </w:p>
        </w:tc>
        <w:tc>
          <w:tcPr>
            <w:tcW w:w="1275" w:type="dxa"/>
            <w:tcBorders>
              <w:bottom w:val="single" w:sz="4" w:space="0" w:color="auto"/>
            </w:tcBorders>
            <w:shd w:val="clear" w:color="auto" w:fill="F2F2F2"/>
            <w:vAlign w:val="center"/>
          </w:tcPr>
          <w:p w14:paraId="163E70A6" w14:textId="77777777" w:rsidR="00A108DE" w:rsidRPr="00AC0130" w:rsidRDefault="00A108DE" w:rsidP="00277C00">
            <w:pPr>
              <w:jc w:val="center"/>
              <w:rPr>
                <w:rFonts w:ascii="Zapf Dingbats" w:hAnsi="Zapf Dingbats" w:cs="Menlo Regular"/>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74744D5E"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2CC910C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bottom w:val="single" w:sz="4" w:space="0" w:color="auto"/>
            </w:tcBorders>
            <w:shd w:val="clear" w:color="auto" w:fill="F2F2F2"/>
            <w:vAlign w:val="center"/>
          </w:tcPr>
          <w:p w14:paraId="38955F10"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556CA83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447D9FFE"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226FA998"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30C9E94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tcBorders>
            <w:shd w:val="clear" w:color="auto" w:fill="F2F2F2"/>
            <w:vAlign w:val="center"/>
          </w:tcPr>
          <w:p w14:paraId="4D0770C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317E8BA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r>
      <w:tr w:rsidR="00A108DE" w:rsidRPr="0032361C" w14:paraId="533C75E6" w14:textId="77777777" w:rsidTr="00277C00">
        <w:tc>
          <w:tcPr>
            <w:tcW w:w="1844" w:type="dxa"/>
            <w:tcBorders>
              <w:left w:val="single" w:sz="18" w:space="0" w:color="auto"/>
              <w:bottom w:val="single" w:sz="4" w:space="0" w:color="auto"/>
              <w:right w:val="single" w:sz="18" w:space="0" w:color="auto"/>
            </w:tcBorders>
            <w:shd w:val="clear" w:color="auto" w:fill="auto"/>
            <w:vAlign w:val="center"/>
          </w:tcPr>
          <w:p w14:paraId="7DD03C3F"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eBook – Steam Train</w:t>
            </w:r>
          </w:p>
        </w:tc>
        <w:tc>
          <w:tcPr>
            <w:tcW w:w="1129" w:type="dxa"/>
            <w:tcBorders>
              <w:left w:val="single" w:sz="18" w:space="0" w:color="auto"/>
              <w:bottom w:val="single" w:sz="4" w:space="0" w:color="auto"/>
              <w:right w:val="single" w:sz="2" w:space="0" w:color="auto"/>
            </w:tcBorders>
            <w:shd w:val="clear" w:color="auto" w:fill="F2F2F2"/>
            <w:vAlign w:val="center"/>
          </w:tcPr>
          <w:p w14:paraId="38A438D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0F24948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0963AAE9"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4FA05D46"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tcBorders>
            <w:shd w:val="clear" w:color="auto" w:fill="F2F2F2"/>
            <w:vAlign w:val="center"/>
          </w:tcPr>
          <w:p w14:paraId="56271BD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3564305F"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5FA06C80"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286F48FD"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04FC74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1F9C1568" w14:textId="77777777" w:rsidR="00A108DE" w:rsidRDefault="00A108DE" w:rsidP="00277C00">
            <w:pPr>
              <w:jc w:val="center"/>
            </w:pPr>
            <w:r w:rsidRPr="009F05DC">
              <w:rPr>
                <w:rFonts w:ascii="Wingdings" w:hAnsi="Wingdings"/>
                <w:sz w:val="20"/>
                <w:szCs w:val="20"/>
              </w:rPr>
              <w:t></w:t>
            </w:r>
          </w:p>
        </w:tc>
        <w:tc>
          <w:tcPr>
            <w:tcW w:w="1276" w:type="dxa"/>
            <w:tcBorders>
              <w:bottom w:val="single" w:sz="4" w:space="0" w:color="auto"/>
            </w:tcBorders>
            <w:shd w:val="clear" w:color="auto" w:fill="F2F2F2"/>
            <w:vAlign w:val="center"/>
          </w:tcPr>
          <w:p w14:paraId="41EDF5DF" w14:textId="77777777" w:rsidR="00A108DE" w:rsidRDefault="00A108DE" w:rsidP="00277C00">
            <w:pPr>
              <w:jc w:val="center"/>
            </w:pPr>
            <w:r w:rsidRPr="009F05DC">
              <w:rPr>
                <w:rFonts w:ascii="Wingdings" w:hAnsi="Wingdings"/>
                <w:sz w:val="20"/>
                <w:szCs w:val="20"/>
              </w:rPr>
              <w:t></w:t>
            </w:r>
          </w:p>
        </w:tc>
        <w:tc>
          <w:tcPr>
            <w:tcW w:w="1275" w:type="dxa"/>
            <w:tcBorders>
              <w:bottom w:val="single" w:sz="4" w:space="0" w:color="auto"/>
            </w:tcBorders>
            <w:shd w:val="clear" w:color="auto" w:fill="F2F2F2"/>
            <w:vAlign w:val="center"/>
          </w:tcPr>
          <w:p w14:paraId="60FE439A" w14:textId="77777777" w:rsidR="00A108DE" w:rsidRDefault="00A108DE" w:rsidP="00277C00">
            <w:pPr>
              <w:jc w:val="center"/>
            </w:pPr>
            <w:r w:rsidRPr="009F05DC">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157451C0" w14:textId="77777777" w:rsidR="00A108DE" w:rsidRDefault="00A108DE" w:rsidP="00277C00">
            <w:pPr>
              <w:jc w:val="center"/>
            </w:pPr>
            <w:r w:rsidRPr="009F05DC">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2A70EE52" w14:textId="77777777" w:rsidR="00A108DE" w:rsidRDefault="00A108DE" w:rsidP="00277C00">
            <w:pPr>
              <w:jc w:val="center"/>
            </w:pPr>
            <w:r w:rsidRPr="009F05DC">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497382C6" w14:textId="77777777" w:rsidR="00A108DE" w:rsidRDefault="00A108DE" w:rsidP="00277C00">
            <w:pPr>
              <w:jc w:val="center"/>
            </w:pPr>
            <w:r w:rsidRPr="009F05DC">
              <w:rPr>
                <w:rFonts w:ascii="Wingdings" w:hAnsi="Wingdings"/>
                <w:sz w:val="20"/>
                <w:szCs w:val="20"/>
              </w:rPr>
              <w:t></w:t>
            </w:r>
          </w:p>
        </w:tc>
        <w:tc>
          <w:tcPr>
            <w:tcW w:w="1418" w:type="dxa"/>
            <w:tcBorders>
              <w:bottom w:val="single" w:sz="4" w:space="0" w:color="auto"/>
            </w:tcBorders>
            <w:shd w:val="clear" w:color="auto" w:fill="F2F2F2"/>
            <w:vAlign w:val="center"/>
          </w:tcPr>
          <w:p w14:paraId="6F6CCE9A" w14:textId="77777777" w:rsidR="00A108DE" w:rsidRDefault="00A108DE" w:rsidP="00277C00">
            <w:pPr>
              <w:jc w:val="center"/>
            </w:pPr>
            <w:r w:rsidRPr="009F05DC">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3C3EE0A2" w14:textId="77777777" w:rsidR="00A108DE" w:rsidRDefault="00A108DE" w:rsidP="00277C00">
            <w:pPr>
              <w:jc w:val="center"/>
              <w:rPr>
                <w:rFonts w:ascii="Zapf Dingbats" w:hAnsi="Zapf Dingbats"/>
                <w:sz w:val="20"/>
                <w:szCs w:val="20"/>
              </w:rPr>
            </w:pPr>
            <w:r>
              <w:rPr>
                <w:rFonts w:ascii="Wingdings" w:hAnsi="Wingdings"/>
                <w:sz w:val="20"/>
                <w:szCs w:val="20"/>
              </w:rPr>
              <w:t></w:t>
            </w:r>
          </w:p>
        </w:tc>
      </w:tr>
      <w:tr w:rsidR="00A108DE" w:rsidRPr="0032361C" w14:paraId="75714C88" w14:textId="77777777" w:rsidTr="00277C00">
        <w:tc>
          <w:tcPr>
            <w:tcW w:w="1844" w:type="dxa"/>
            <w:tcBorders>
              <w:left w:val="single" w:sz="18" w:space="0" w:color="auto"/>
              <w:right w:val="single" w:sz="18" w:space="0" w:color="auto"/>
            </w:tcBorders>
            <w:shd w:val="clear" w:color="auto" w:fill="auto"/>
            <w:vAlign w:val="center"/>
          </w:tcPr>
          <w:p w14:paraId="5183EA98"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eBook – Teddy’s day</w:t>
            </w:r>
          </w:p>
        </w:tc>
        <w:tc>
          <w:tcPr>
            <w:tcW w:w="1129" w:type="dxa"/>
            <w:tcBorders>
              <w:left w:val="single" w:sz="18" w:space="0" w:color="auto"/>
              <w:right w:val="single" w:sz="2" w:space="0" w:color="auto"/>
            </w:tcBorders>
            <w:shd w:val="clear" w:color="auto" w:fill="F2F2F2"/>
            <w:vAlign w:val="center"/>
          </w:tcPr>
          <w:p w14:paraId="4CCBB49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3DDBE9D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38A77111"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tcBorders>
            <w:shd w:val="clear" w:color="auto" w:fill="F2F2F2"/>
            <w:vAlign w:val="center"/>
          </w:tcPr>
          <w:p w14:paraId="0AA97258"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shd w:val="clear" w:color="auto" w:fill="F2F2F2"/>
            <w:vAlign w:val="center"/>
          </w:tcPr>
          <w:p w14:paraId="2194534B"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right w:val="single" w:sz="18" w:space="0" w:color="auto"/>
            </w:tcBorders>
            <w:shd w:val="clear" w:color="auto" w:fill="F2F2F2"/>
            <w:vAlign w:val="center"/>
          </w:tcPr>
          <w:p w14:paraId="524C15FF"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4BF4C8DA"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shd w:val="clear" w:color="auto" w:fill="F2F2F2"/>
            <w:vAlign w:val="center"/>
          </w:tcPr>
          <w:p w14:paraId="08CA3EA5"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right w:val="single" w:sz="18" w:space="0" w:color="auto"/>
            </w:tcBorders>
            <w:shd w:val="clear" w:color="auto" w:fill="F2F2F2"/>
            <w:vAlign w:val="center"/>
          </w:tcPr>
          <w:p w14:paraId="51D2058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tcBorders>
            <w:shd w:val="clear" w:color="auto" w:fill="F2F2F2"/>
            <w:vAlign w:val="center"/>
          </w:tcPr>
          <w:p w14:paraId="012BC240" w14:textId="77777777" w:rsidR="00A108DE" w:rsidRDefault="00A108DE" w:rsidP="00277C00">
            <w:pPr>
              <w:jc w:val="center"/>
            </w:pPr>
            <w:r w:rsidRPr="009F05DC">
              <w:rPr>
                <w:rFonts w:ascii="Wingdings" w:hAnsi="Wingdings"/>
                <w:sz w:val="20"/>
                <w:szCs w:val="20"/>
              </w:rPr>
              <w:t></w:t>
            </w:r>
          </w:p>
        </w:tc>
        <w:tc>
          <w:tcPr>
            <w:tcW w:w="1276" w:type="dxa"/>
            <w:shd w:val="clear" w:color="auto" w:fill="F2F2F2"/>
            <w:vAlign w:val="center"/>
          </w:tcPr>
          <w:p w14:paraId="06C7C46E" w14:textId="77777777" w:rsidR="00A108DE" w:rsidRDefault="00A108DE" w:rsidP="00277C00">
            <w:pPr>
              <w:jc w:val="center"/>
            </w:pPr>
            <w:r w:rsidRPr="009F05DC">
              <w:rPr>
                <w:rFonts w:ascii="Wingdings" w:hAnsi="Wingdings"/>
                <w:sz w:val="20"/>
                <w:szCs w:val="20"/>
              </w:rPr>
              <w:t></w:t>
            </w:r>
          </w:p>
        </w:tc>
        <w:tc>
          <w:tcPr>
            <w:tcW w:w="1275" w:type="dxa"/>
            <w:shd w:val="clear" w:color="auto" w:fill="F2F2F2"/>
            <w:vAlign w:val="center"/>
          </w:tcPr>
          <w:p w14:paraId="38C765C3" w14:textId="77777777" w:rsidR="00A108DE" w:rsidRDefault="00A108DE" w:rsidP="00277C00">
            <w:pPr>
              <w:jc w:val="center"/>
            </w:pPr>
            <w:r w:rsidRPr="009F05DC">
              <w:rPr>
                <w:rFonts w:ascii="Wingdings" w:hAnsi="Wingdings"/>
                <w:sz w:val="20"/>
                <w:szCs w:val="20"/>
              </w:rPr>
              <w:t></w:t>
            </w:r>
          </w:p>
        </w:tc>
        <w:tc>
          <w:tcPr>
            <w:tcW w:w="1276" w:type="dxa"/>
            <w:tcBorders>
              <w:right w:val="single" w:sz="18" w:space="0" w:color="auto"/>
            </w:tcBorders>
            <w:shd w:val="clear" w:color="auto" w:fill="F2F2F2"/>
            <w:vAlign w:val="center"/>
          </w:tcPr>
          <w:p w14:paraId="5497B8DA" w14:textId="77777777" w:rsidR="00A108DE" w:rsidRDefault="00A108DE" w:rsidP="00277C00">
            <w:pPr>
              <w:jc w:val="center"/>
            </w:pPr>
            <w:r w:rsidRPr="009F05DC">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5B9B5E9B" w14:textId="77777777" w:rsidR="00A108DE" w:rsidRDefault="00A108DE" w:rsidP="00277C00">
            <w:pPr>
              <w:jc w:val="center"/>
            </w:pPr>
            <w:r w:rsidRPr="009F05DC">
              <w:rPr>
                <w:rFonts w:ascii="Wingdings" w:hAnsi="Wingdings"/>
                <w:sz w:val="20"/>
                <w:szCs w:val="20"/>
              </w:rPr>
              <w:t></w:t>
            </w:r>
          </w:p>
        </w:tc>
        <w:tc>
          <w:tcPr>
            <w:tcW w:w="1134" w:type="dxa"/>
            <w:tcBorders>
              <w:left w:val="single" w:sz="4" w:space="0" w:color="auto"/>
            </w:tcBorders>
            <w:shd w:val="clear" w:color="auto" w:fill="F2F2F2"/>
            <w:vAlign w:val="center"/>
          </w:tcPr>
          <w:p w14:paraId="72895139" w14:textId="77777777" w:rsidR="00A108DE" w:rsidRDefault="00A108DE" w:rsidP="00277C00">
            <w:pPr>
              <w:jc w:val="center"/>
            </w:pPr>
            <w:r w:rsidRPr="009F05DC">
              <w:rPr>
                <w:rFonts w:ascii="Wingdings" w:hAnsi="Wingdings"/>
                <w:sz w:val="20"/>
                <w:szCs w:val="20"/>
              </w:rPr>
              <w:t></w:t>
            </w:r>
          </w:p>
        </w:tc>
        <w:tc>
          <w:tcPr>
            <w:tcW w:w="1418" w:type="dxa"/>
            <w:shd w:val="clear" w:color="auto" w:fill="F2F2F2"/>
            <w:vAlign w:val="center"/>
          </w:tcPr>
          <w:p w14:paraId="18FDEDA6" w14:textId="77777777" w:rsidR="00A108DE" w:rsidRDefault="00A108DE" w:rsidP="00277C00">
            <w:pPr>
              <w:jc w:val="center"/>
            </w:pPr>
            <w:r w:rsidRPr="009F05DC">
              <w:rPr>
                <w:rFonts w:ascii="Wingdings" w:hAnsi="Wingdings"/>
                <w:sz w:val="20"/>
                <w:szCs w:val="20"/>
              </w:rPr>
              <w:t></w:t>
            </w:r>
          </w:p>
        </w:tc>
        <w:tc>
          <w:tcPr>
            <w:tcW w:w="1275" w:type="dxa"/>
            <w:tcBorders>
              <w:right w:val="single" w:sz="18" w:space="0" w:color="auto"/>
            </w:tcBorders>
            <w:shd w:val="clear" w:color="auto" w:fill="F2F2F2"/>
            <w:vAlign w:val="center"/>
          </w:tcPr>
          <w:p w14:paraId="6092A92F" w14:textId="77777777" w:rsidR="00A108DE" w:rsidRDefault="00A108DE" w:rsidP="00277C00">
            <w:pPr>
              <w:jc w:val="center"/>
              <w:rPr>
                <w:rFonts w:ascii="Zapf Dingbats" w:hAnsi="Zapf Dingbats"/>
                <w:sz w:val="20"/>
                <w:szCs w:val="20"/>
              </w:rPr>
            </w:pPr>
            <w:r>
              <w:rPr>
                <w:rFonts w:ascii="Wingdings" w:hAnsi="Wingdings"/>
                <w:sz w:val="20"/>
                <w:szCs w:val="20"/>
              </w:rPr>
              <w:t></w:t>
            </w:r>
          </w:p>
        </w:tc>
      </w:tr>
      <w:tr w:rsidR="00A108DE" w:rsidRPr="0032361C" w14:paraId="280FD0F2" w14:textId="77777777" w:rsidTr="00277C00">
        <w:tc>
          <w:tcPr>
            <w:tcW w:w="1844" w:type="dxa"/>
            <w:tcBorders>
              <w:left w:val="single" w:sz="18" w:space="0" w:color="auto"/>
              <w:right w:val="single" w:sz="18" w:space="0" w:color="auto"/>
            </w:tcBorders>
            <w:shd w:val="clear" w:color="auto" w:fill="auto"/>
            <w:vAlign w:val="bottom"/>
          </w:tcPr>
          <w:p w14:paraId="16920328"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Eggy Time</w:t>
            </w:r>
          </w:p>
        </w:tc>
        <w:tc>
          <w:tcPr>
            <w:tcW w:w="1129" w:type="dxa"/>
            <w:tcBorders>
              <w:left w:val="single" w:sz="18" w:space="0" w:color="auto"/>
              <w:right w:val="single" w:sz="2" w:space="0" w:color="auto"/>
            </w:tcBorders>
            <w:shd w:val="clear" w:color="auto" w:fill="F2F2F2"/>
            <w:vAlign w:val="center"/>
          </w:tcPr>
          <w:p w14:paraId="7A8FD1D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7A72542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0F12A88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59D8B0A4" w14:textId="77777777" w:rsidR="00A108DE" w:rsidRDefault="00A108DE" w:rsidP="00277C00">
            <w:pPr>
              <w:jc w:val="center"/>
              <w:rPr>
                <w:rFonts w:ascii="Zapf Dingbats" w:hAnsi="Zapf Dingbats"/>
                <w:sz w:val="20"/>
                <w:szCs w:val="20"/>
              </w:rPr>
            </w:pPr>
          </w:p>
        </w:tc>
        <w:tc>
          <w:tcPr>
            <w:tcW w:w="1276" w:type="dxa"/>
            <w:vAlign w:val="center"/>
          </w:tcPr>
          <w:p w14:paraId="68FD5CBE" w14:textId="77777777" w:rsidR="00A108DE" w:rsidRDefault="00A108DE" w:rsidP="00277C00">
            <w:pPr>
              <w:jc w:val="center"/>
              <w:rPr>
                <w:rFonts w:ascii="Zapf Dingbats" w:hAnsi="Zapf Dingbats"/>
                <w:sz w:val="20"/>
                <w:szCs w:val="20"/>
              </w:rPr>
            </w:pPr>
          </w:p>
        </w:tc>
        <w:tc>
          <w:tcPr>
            <w:tcW w:w="1418" w:type="dxa"/>
            <w:tcBorders>
              <w:right w:val="single" w:sz="18" w:space="0" w:color="auto"/>
            </w:tcBorders>
            <w:shd w:val="clear" w:color="auto" w:fill="F2F2F2"/>
            <w:vAlign w:val="center"/>
          </w:tcPr>
          <w:p w14:paraId="5ADBC4B5"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3C162BDF"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5" w:type="dxa"/>
            <w:shd w:val="clear" w:color="auto" w:fill="F2F2F2"/>
            <w:vAlign w:val="center"/>
          </w:tcPr>
          <w:p w14:paraId="399DD4DE"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right w:val="single" w:sz="18" w:space="0" w:color="auto"/>
            </w:tcBorders>
            <w:shd w:val="clear" w:color="auto" w:fill="auto"/>
            <w:vAlign w:val="center"/>
          </w:tcPr>
          <w:p w14:paraId="76FC0DBB" w14:textId="77777777" w:rsidR="00A108DE" w:rsidRDefault="00A108DE" w:rsidP="00277C00">
            <w:pPr>
              <w:jc w:val="center"/>
              <w:rPr>
                <w:rFonts w:ascii="Zapf Dingbats" w:hAnsi="Zapf Dingbats"/>
                <w:sz w:val="20"/>
                <w:szCs w:val="20"/>
              </w:rPr>
            </w:pPr>
          </w:p>
        </w:tc>
        <w:tc>
          <w:tcPr>
            <w:tcW w:w="1276" w:type="dxa"/>
            <w:tcBorders>
              <w:left w:val="single" w:sz="18" w:space="0" w:color="auto"/>
            </w:tcBorders>
            <w:shd w:val="clear" w:color="auto" w:fill="F2F2F2"/>
            <w:vAlign w:val="center"/>
          </w:tcPr>
          <w:p w14:paraId="3EA7AAE8" w14:textId="77777777" w:rsidR="00A108DE" w:rsidRDefault="00A108DE" w:rsidP="00277C00">
            <w:pPr>
              <w:jc w:val="center"/>
            </w:pPr>
            <w:r w:rsidRPr="00193570">
              <w:rPr>
                <w:rFonts w:ascii="Wingdings" w:hAnsi="Wingdings"/>
                <w:sz w:val="20"/>
                <w:szCs w:val="20"/>
              </w:rPr>
              <w:t></w:t>
            </w:r>
          </w:p>
        </w:tc>
        <w:tc>
          <w:tcPr>
            <w:tcW w:w="1276" w:type="dxa"/>
            <w:shd w:val="clear" w:color="auto" w:fill="F2F2F2"/>
            <w:vAlign w:val="center"/>
          </w:tcPr>
          <w:p w14:paraId="41545661" w14:textId="77777777" w:rsidR="00A108DE" w:rsidRDefault="00A108DE" w:rsidP="00277C00">
            <w:pPr>
              <w:jc w:val="center"/>
            </w:pPr>
            <w:r w:rsidRPr="00193570">
              <w:rPr>
                <w:rFonts w:ascii="Wingdings" w:hAnsi="Wingdings"/>
                <w:sz w:val="20"/>
                <w:szCs w:val="20"/>
              </w:rPr>
              <w:t></w:t>
            </w:r>
          </w:p>
        </w:tc>
        <w:tc>
          <w:tcPr>
            <w:tcW w:w="1275" w:type="dxa"/>
            <w:shd w:val="clear" w:color="auto" w:fill="F2F2F2"/>
            <w:vAlign w:val="center"/>
          </w:tcPr>
          <w:p w14:paraId="5B82A7BF" w14:textId="77777777" w:rsidR="00A108DE" w:rsidRDefault="00A108DE" w:rsidP="00277C00">
            <w:pPr>
              <w:jc w:val="center"/>
            </w:pPr>
            <w:r w:rsidRPr="00193570">
              <w:rPr>
                <w:rFonts w:ascii="Wingdings" w:hAnsi="Wingdings"/>
                <w:sz w:val="20"/>
                <w:szCs w:val="20"/>
              </w:rPr>
              <w:t></w:t>
            </w:r>
          </w:p>
        </w:tc>
        <w:tc>
          <w:tcPr>
            <w:tcW w:w="1276" w:type="dxa"/>
            <w:tcBorders>
              <w:right w:val="single" w:sz="18" w:space="0" w:color="auto"/>
            </w:tcBorders>
            <w:shd w:val="clear" w:color="auto" w:fill="F2F2F2"/>
            <w:vAlign w:val="center"/>
          </w:tcPr>
          <w:p w14:paraId="3E6A226E" w14:textId="77777777" w:rsidR="00A108DE" w:rsidRDefault="00A108DE" w:rsidP="00277C00">
            <w:pPr>
              <w:jc w:val="center"/>
            </w:pPr>
            <w:r w:rsidRPr="00193570">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08B799DA" w14:textId="77777777" w:rsidR="00A108DE" w:rsidRDefault="00A108DE" w:rsidP="00277C00">
            <w:pPr>
              <w:jc w:val="center"/>
            </w:pPr>
            <w:r w:rsidRPr="00D46124">
              <w:rPr>
                <w:rFonts w:ascii="Wingdings" w:hAnsi="Wingdings"/>
                <w:sz w:val="20"/>
                <w:szCs w:val="20"/>
              </w:rPr>
              <w:t></w:t>
            </w:r>
          </w:p>
        </w:tc>
        <w:tc>
          <w:tcPr>
            <w:tcW w:w="1134" w:type="dxa"/>
            <w:tcBorders>
              <w:left w:val="single" w:sz="4" w:space="0" w:color="auto"/>
            </w:tcBorders>
            <w:shd w:val="clear" w:color="auto" w:fill="F2F2F2"/>
            <w:vAlign w:val="center"/>
          </w:tcPr>
          <w:p w14:paraId="0695E30A" w14:textId="77777777" w:rsidR="00A108DE" w:rsidRDefault="00A108DE" w:rsidP="00277C00">
            <w:pPr>
              <w:jc w:val="center"/>
            </w:pPr>
            <w:r w:rsidRPr="00D46124">
              <w:rPr>
                <w:rFonts w:ascii="Wingdings" w:hAnsi="Wingdings"/>
                <w:sz w:val="20"/>
                <w:szCs w:val="20"/>
              </w:rPr>
              <w:t></w:t>
            </w:r>
          </w:p>
        </w:tc>
        <w:tc>
          <w:tcPr>
            <w:tcW w:w="1418" w:type="dxa"/>
            <w:shd w:val="clear" w:color="auto" w:fill="F2F2F2"/>
            <w:vAlign w:val="center"/>
          </w:tcPr>
          <w:p w14:paraId="3F33BBDE" w14:textId="77777777" w:rsidR="00A108DE" w:rsidRDefault="00A108DE" w:rsidP="00277C00">
            <w:pPr>
              <w:jc w:val="center"/>
            </w:pPr>
            <w:r w:rsidRPr="00D46124">
              <w:rPr>
                <w:rFonts w:ascii="Wingdings" w:hAnsi="Wingdings"/>
                <w:sz w:val="20"/>
                <w:szCs w:val="20"/>
              </w:rPr>
              <w:t></w:t>
            </w:r>
          </w:p>
        </w:tc>
        <w:tc>
          <w:tcPr>
            <w:tcW w:w="1275" w:type="dxa"/>
            <w:tcBorders>
              <w:right w:val="single" w:sz="18" w:space="0" w:color="auto"/>
            </w:tcBorders>
            <w:shd w:val="clear" w:color="auto" w:fill="auto"/>
            <w:vAlign w:val="center"/>
          </w:tcPr>
          <w:p w14:paraId="3EBB0732" w14:textId="77777777" w:rsidR="00A108DE" w:rsidRDefault="00A108DE" w:rsidP="00277C00">
            <w:pPr>
              <w:jc w:val="center"/>
              <w:rPr>
                <w:rFonts w:ascii="Zapf Dingbats" w:hAnsi="Zapf Dingbats"/>
                <w:sz w:val="20"/>
                <w:szCs w:val="20"/>
              </w:rPr>
            </w:pPr>
          </w:p>
        </w:tc>
      </w:tr>
      <w:tr w:rsidR="00A108DE" w:rsidRPr="0032361C" w14:paraId="2BEFBC1B" w14:textId="77777777" w:rsidTr="00277C00">
        <w:tc>
          <w:tcPr>
            <w:tcW w:w="1844" w:type="dxa"/>
            <w:tcBorders>
              <w:left w:val="single" w:sz="18" w:space="0" w:color="auto"/>
              <w:right w:val="single" w:sz="18" w:space="0" w:color="auto"/>
            </w:tcBorders>
            <w:shd w:val="clear" w:color="auto" w:fill="auto"/>
            <w:vAlign w:val="bottom"/>
          </w:tcPr>
          <w:p w14:paraId="01CFAE35"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Explore Daniel Tiger's </w:t>
            </w:r>
            <w:proofErr w:type="spellStart"/>
            <w:r w:rsidRPr="00D728EB">
              <w:rPr>
                <w:rFonts w:ascii="Gill Sans MT" w:hAnsi="Gill Sans MT" w:cs="Gill Sans"/>
                <w:sz w:val="18"/>
                <w:szCs w:val="18"/>
              </w:rPr>
              <w:t>Neighborhood</w:t>
            </w:r>
            <w:proofErr w:type="spellEnd"/>
          </w:p>
        </w:tc>
        <w:tc>
          <w:tcPr>
            <w:tcW w:w="1129" w:type="dxa"/>
            <w:tcBorders>
              <w:left w:val="single" w:sz="18" w:space="0" w:color="auto"/>
              <w:right w:val="single" w:sz="2" w:space="0" w:color="auto"/>
            </w:tcBorders>
            <w:shd w:val="clear" w:color="auto" w:fill="F2F2F2"/>
            <w:vAlign w:val="center"/>
          </w:tcPr>
          <w:p w14:paraId="175AD60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12D0F1C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74D76096"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shd w:val="clear" w:color="auto" w:fill="F2F2F2"/>
            <w:vAlign w:val="center"/>
          </w:tcPr>
          <w:p w14:paraId="05A154C7" w14:textId="77777777" w:rsidR="00A108DE" w:rsidRDefault="00A108DE" w:rsidP="00277C00">
            <w:pPr>
              <w:jc w:val="center"/>
            </w:pPr>
            <w:r w:rsidRPr="001C7E7E">
              <w:rPr>
                <w:rFonts w:ascii="Wingdings" w:hAnsi="Wingdings"/>
                <w:sz w:val="20"/>
                <w:szCs w:val="20"/>
              </w:rPr>
              <w:t></w:t>
            </w:r>
          </w:p>
        </w:tc>
        <w:tc>
          <w:tcPr>
            <w:tcW w:w="1276" w:type="dxa"/>
            <w:shd w:val="clear" w:color="auto" w:fill="F2F2F2"/>
            <w:vAlign w:val="center"/>
          </w:tcPr>
          <w:p w14:paraId="193E1A8E" w14:textId="77777777" w:rsidR="00A108DE" w:rsidRDefault="00A108DE" w:rsidP="00277C00">
            <w:pPr>
              <w:jc w:val="center"/>
            </w:pPr>
            <w:r w:rsidRPr="001C7E7E">
              <w:rPr>
                <w:rFonts w:ascii="Wingdings" w:hAnsi="Wingdings"/>
                <w:sz w:val="20"/>
                <w:szCs w:val="20"/>
              </w:rPr>
              <w:t></w:t>
            </w:r>
          </w:p>
        </w:tc>
        <w:tc>
          <w:tcPr>
            <w:tcW w:w="1418" w:type="dxa"/>
            <w:tcBorders>
              <w:right w:val="single" w:sz="18" w:space="0" w:color="auto"/>
            </w:tcBorders>
            <w:shd w:val="clear" w:color="auto" w:fill="F2F2F2"/>
            <w:vAlign w:val="center"/>
          </w:tcPr>
          <w:p w14:paraId="7E8D7F44" w14:textId="77777777" w:rsidR="00A108DE" w:rsidRDefault="00A108DE" w:rsidP="00277C00">
            <w:pPr>
              <w:jc w:val="center"/>
            </w:pPr>
            <w:r w:rsidRPr="001C7E7E">
              <w:rPr>
                <w:rFonts w:ascii="Wingdings" w:hAnsi="Wingdings"/>
                <w:sz w:val="20"/>
                <w:szCs w:val="20"/>
              </w:rPr>
              <w:t></w:t>
            </w:r>
          </w:p>
        </w:tc>
        <w:tc>
          <w:tcPr>
            <w:tcW w:w="1134" w:type="dxa"/>
            <w:tcBorders>
              <w:left w:val="single" w:sz="18" w:space="0" w:color="auto"/>
            </w:tcBorders>
            <w:shd w:val="clear" w:color="auto" w:fill="F2F2F2"/>
            <w:vAlign w:val="center"/>
          </w:tcPr>
          <w:p w14:paraId="15585110" w14:textId="77777777" w:rsidR="00A108DE" w:rsidRDefault="00A108DE" w:rsidP="00277C00">
            <w:pPr>
              <w:jc w:val="center"/>
            </w:pPr>
            <w:r w:rsidRPr="001C7E7E">
              <w:rPr>
                <w:rFonts w:ascii="Wingdings" w:hAnsi="Wingdings"/>
                <w:sz w:val="20"/>
                <w:szCs w:val="20"/>
              </w:rPr>
              <w:t></w:t>
            </w:r>
          </w:p>
        </w:tc>
        <w:tc>
          <w:tcPr>
            <w:tcW w:w="1275" w:type="dxa"/>
            <w:shd w:val="clear" w:color="auto" w:fill="F2F2F2"/>
            <w:vAlign w:val="center"/>
          </w:tcPr>
          <w:p w14:paraId="782A81F0" w14:textId="77777777" w:rsidR="00A108DE" w:rsidRDefault="00A108DE" w:rsidP="00277C00">
            <w:pPr>
              <w:jc w:val="center"/>
            </w:pPr>
            <w:r w:rsidRPr="001C7E7E">
              <w:rPr>
                <w:rFonts w:ascii="Wingdings" w:hAnsi="Wingdings"/>
                <w:sz w:val="20"/>
                <w:szCs w:val="20"/>
              </w:rPr>
              <w:t></w:t>
            </w:r>
          </w:p>
        </w:tc>
        <w:tc>
          <w:tcPr>
            <w:tcW w:w="1276" w:type="dxa"/>
            <w:tcBorders>
              <w:right w:val="single" w:sz="18" w:space="0" w:color="auto"/>
            </w:tcBorders>
            <w:shd w:val="clear" w:color="auto" w:fill="auto"/>
            <w:vAlign w:val="center"/>
          </w:tcPr>
          <w:p w14:paraId="11C7DE0F"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3B9EA151" w14:textId="77777777" w:rsidR="00A108DE" w:rsidRDefault="00A108DE" w:rsidP="00277C00">
            <w:pPr>
              <w:jc w:val="center"/>
            </w:pPr>
            <w:r w:rsidRPr="00235D92">
              <w:rPr>
                <w:rFonts w:ascii="Wingdings" w:hAnsi="Wingdings"/>
                <w:sz w:val="20"/>
                <w:szCs w:val="20"/>
              </w:rPr>
              <w:t></w:t>
            </w:r>
          </w:p>
        </w:tc>
        <w:tc>
          <w:tcPr>
            <w:tcW w:w="1276" w:type="dxa"/>
            <w:shd w:val="clear" w:color="auto" w:fill="F2F2F2"/>
            <w:vAlign w:val="center"/>
          </w:tcPr>
          <w:p w14:paraId="4F9F7F49" w14:textId="77777777" w:rsidR="00A108DE" w:rsidRDefault="00A108DE" w:rsidP="00277C00">
            <w:pPr>
              <w:jc w:val="center"/>
            </w:pPr>
            <w:r w:rsidRPr="00235D92">
              <w:rPr>
                <w:rFonts w:ascii="Wingdings" w:hAnsi="Wingdings"/>
                <w:sz w:val="20"/>
                <w:szCs w:val="20"/>
              </w:rPr>
              <w:t></w:t>
            </w:r>
          </w:p>
        </w:tc>
        <w:tc>
          <w:tcPr>
            <w:tcW w:w="1275" w:type="dxa"/>
            <w:shd w:val="clear" w:color="auto" w:fill="F2F2F2"/>
            <w:vAlign w:val="center"/>
          </w:tcPr>
          <w:p w14:paraId="34E2EBB6" w14:textId="77777777" w:rsidR="00A108DE" w:rsidRDefault="00A108DE" w:rsidP="00277C00">
            <w:pPr>
              <w:jc w:val="center"/>
            </w:pPr>
            <w:r w:rsidRPr="00235D92">
              <w:rPr>
                <w:rFonts w:ascii="Wingdings" w:hAnsi="Wingdings"/>
                <w:sz w:val="20"/>
                <w:szCs w:val="20"/>
              </w:rPr>
              <w:t></w:t>
            </w:r>
          </w:p>
        </w:tc>
        <w:tc>
          <w:tcPr>
            <w:tcW w:w="1276" w:type="dxa"/>
            <w:tcBorders>
              <w:right w:val="single" w:sz="18" w:space="0" w:color="auto"/>
            </w:tcBorders>
            <w:shd w:val="clear" w:color="auto" w:fill="auto"/>
            <w:vAlign w:val="center"/>
          </w:tcPr>
          <w:p w14:paraId="007976F1" w14:textId="77777777" w:rsidR="00A108DE" w:rsidRDefault="00A108DE" w:rsidP="00277C00">
            <w:pPr>
              <w:jc w:val="center"/>
              <w:rPr>
                <w:rFonts w:ascii="Zapf Dingbats" w:hAnsi="Zapf Dingbats"/>
                <w:sz w:val="20"/>
                <w:szCs w:val="20"/>
              </w:rPr>
            </w:pPr>
          </w:p>
        </w:tc>
        <w:tc>
          <w:tcPr>
            <w:tcW w:w="1134" w:type="dxa"/>
            <w:tcBorders>
              <w:left w:val="single" w:sz="18" w:space="0" w:color="auto"/>
              <w:right w:val="single" w:sz="4" w:space="0" w:color="auto"/>
            </w:tcBorders>
            <w:shd w:val="clear" w:color="auto" w:fill="F2F2F2"/>
            <w:vAlign w:val="center"/>
          </w:tcPr>
          <w:p w14:paraId="4ED4BC8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4" w:space="0" w:color="auto"/>
            </w:tcBorders>
            <w:shd w:val="clear" w:color="auto" w:fill="F2F2F2"/>
            <w:vAlign w:val="center"/>
          </w:tcPr>
          <w:p w14:paraId="5250D9F0" w14:textId="77777777" w:rsidR="00A108DE" w:rsidRDefault="00A108DE" w:rsidP="00277C00">
            <w:pPr>
              <w:jc w:val="center"/>
            </w:pPr>
            <w:r w:rsidRPr="008425C0">
              <w:rPr>
                <w:rFonts w:ascii="Wingdings" w:hAnsi="Wingdings"/>
                <w:sz w:val="20"/>
                <w:szCs w:val="20"/>
              </w:rPr>
              <w:t></w:t>
            </w:r>
          </w:p>
        </w:tc>
        <w:tc>
          <w:tcPr>
            <w:tcW w:w="1418" w:type="dxa"/>
            <w:shd w:val="clear" w:color="auto" w:fill="F2F2F2"/>
            <w:vAlign w:val="center"/>
          </w:tcPr>
          <w:p w14:paraId="02C5A428" w14:textId="77777777" w:rsidR="00A108DE" w:rsidRDefault="00A108DE" w:rsidP="00277C00">
            <w:pPr>
              <w:jc w:val="center"/>
            </w:pPr>
            <w:r w:rsidRPr="008425C0">
              <w:rPr>
                <w:rFonts w:ascii="Wingdings" w:hAnsi="Wingdings"/>
                <w:sz w:val="20"/>
                <w:szCs w:val="20"/>
              </w:rPr>
              <w:t></w:t>
            </w:r>
          </w:p>
        </w:tc>
        <w:tc>
          <w:tcPr>
            <w:tcW w:w="1275" w:type="dxa"/>
            <w:tcBorders>
              <w:right w:val="single" w:sz="18" w:space="0" w:color="auto"/>
            </w:tcBorders>
            <w:shd w:val="clear" w:color="auto" w:fill="F2F2F2"/>
            <w:vAlign w:val="center"/>
          </w:tcPr>
          <w:p w14:paraId="73374F72" w14:textId="77777777" w:rsidR="00A108DE" w:rsidRDefault="00A108DE" w:rsidP="00277C00">
            <w:pPr>
              <w:jc w:val="center"/>
            </w:pPr>
            <w:r w:rsidRPr="008425C0">
              <w:rPr>
                <w:rFonts w:ascii="Wingdings" w:hAnsi="Wingdings"/>
                <w:sz w:val="20"/>
                <w:szCs w:val="20"/>
              </w:rPr>
              <w:t></w:t>
            </w:r>
          </w:p>
        </w:tc>
      </w:tr>
      <w:tr w:rsidR="00A108DE" w:rsidRPr="0032361C" w14:paraId="51450AF6" w14:textId="77777777" w:rsidTr="00277C00">
        <w:tc>
          <w:tcPr>
            <w:tcW w:w="1844" w:type="dxa"/>
            <w:tcBorders>
              <w:left w:val="single" w:sz="18" w:space="0" w:color="auto"/>
              <w:right w:val="single" w:sz="18" w:space="0" w:color="auto"/>
            </w:tcBorders>
            <w:shd w:val="clear" w:color="auto" w:fill="auto"/>
            <w:vAlign w:val="center"/>
          </w:tcPr>
          <w:p w14:paraId="271033BF"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Friendly Shapes</w:t>
            </w:r>
          </w:p>
        </w:tc>
        <w:tc>
          <w:tcPr>
            <w:tcW w:w="1129" w:type="dxa"/>
            <w:tcBorders>
              <w:left w:val="single" w:sz="18" w:space="0" w:color="auto"/>
              <w:right w:val="single" w:sz="2" w:space="0" w:color="auto"/>
            </w:tcBorders>
            <w:shd w:val="clear" w:color="auto" w:fill="F2F2F2"/>
            <w:vAlign w:val="center"/>
          </w:tcPr>
          <w:p w14:paraId="339DFB5B"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4EC0AB26"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5072A985"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59DE2F8D" w14:textId="77777777" w:rsidR="00A108DE" w:rsidRPr="00AC0130" w:rsidRDefault="00A108DE" w:rsidP="00277C00">
            <w:pPr>
              <w:jc w:val="center"/>
              <w:rPr>
                <w:rFonts w:ascii="Gill Sans MT" w:hAnsi="Gill Sans MT"/>
                <w:sz w:val="20"/>
                <w:szCs w:val="20"/>
              </w:rPr>
            </w:pPr>
          </w:p>
        </w:tc>
        <w:tc>
          <w:tcPr>
            <w:tcW w:w="1276" w:type="dxa"/>
            <w:vAlign w:val="center"/>
          </w:tcPr>
          <w:p w14:paraId="3BD32511" w14:textId="77777777" w:rsidR="00A108DE" w:rsidRPr="00AC0130" w:rsidRDefault="00A108DE" w:rsidP="00277C00">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2E41C5C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2C4D63DF" w14:textId="77777777" w:rsidR="00A108DE" w:rsidRDefault="00A108DE" w:rsidP="00277C00">
            <w:pPr>
              <w:jc w:val="center"/>
            </w:pPr>
            <w:r w:rsidRPr="00182912">
              <w:rPr>
                <w:rFonts w:ascii="Wingdings" w:hAnsi="Wingdings"/>
                <w:sz w:val="20"/>
                <w:szCs w:val="20"/>
              </w:rPr>
              <w:t></w:t>
            </w:r>
          </w:p>
        </w:tc>
        <w:tc>
          <w:tcPr>
            <w:tcW w:w="1275" w:type="dxa"/>
            <w:shd w:val="clear" w:color="auto" w:fill="F2F2F2"/>
            <w:vAlign w:val="center"/>
          </w:tcPr>
          <w:p w14:paraId="2FFD302A" w14:textId="77777777" w:rsidR="00A108DE" w:rsidRDefault="00A108DE" w:rsidP="00277C00">
            <w:pPr>
              <w:jc w:val="center"/>
            </w:pPr>
            <w:r w:rsidRPr="00182912">
              <w:rPr>
                <w:rFonts w:ascii="Wingdings" w:hAnsi="Wingdings"/>
                <w:sz w:val="20"/>
                <w:szCs w:val="20"/>
              </w:rPr>
              <w:t></w:t>
            </w:r>
          </w:p>
        </w:tc>
        <w:tc>
          <w:tcPr>
            <w:tcW w:w="1276" w:type="dxa"/>
            <w:tcBorders>
              <w:right w:val="single" w:sz="18" w:space="0" w:color="auto"/>
            </w:tcBorders>
            <w:shd w:val="clear" w:color="auto" w:fill="auto"/>
            <w:vAlign w:val="center"/>
          </w:tcPr>
          <w:p w14:paraId="1F2D800B"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2F95F619" w14:textId="77777777" w:rsidR="00A108DE" w:rsidRDefault="00A108DE" w:rsidP="00277C00">
            <w:pPr>
              <w:jc w:val="center"/>
            </w:pPr>
            <w:r w:rsidRPr="002376ED">
              <w:rPr>
                <w:rFonts w:ascii="Wingdings" w:hAnsi="Wingdings"/>
                <w:sz w:val="20"/>
                <w:szCs w:val="20"/>
              </w:rPr>
              <w:t></w:t>
            </w:r>
          </w:p>
        </w:tc>
        <w:tc>
          <w:tcPr>
            <w:tcW w:w="1276" w:type="dxa"/>
            <w:shd w:val="clear" w:color="auto" w:fill="F2F2F2"/>
            <w:vAlign w:val="center"/>
          </w:tcPr>
          <w:p w14:paraId="270ED73A" w14:textId="77777777" w:rsidR="00A108DE" w:rsidRDefault="00A108DE" w:rsidP="00277C00">
            <w:pPr>
              <w:jc w:val="center"/>
            </w:pPr>
            <w:r w:rsidRPr="002376ED">
              <w:rPr>
                <w:rFonts w:ascii="Wingdings" w:hAnsi="Wingdings"/>
                <w:sz w:val="20"/>
                <w:szCs w:val="20"/>
              </w:rPr>
              <w:t></w:t>
            </w:r>
          </w:p>
        </w:tc>
        <w:tc>
          <w:tcPr>
            <w:tcW w:w="1275" w:type="dxa"/>
            <w:shd w:val="clear" w:color="auto" w:fill="F2F2F2"/>
            <w:vAlign w:val="center"/>
          </w:tcPr>
          <w:p w14:paraId="7F63A41C" w14:textId="77777777" w:rsidR="00A108DE" w:rsidRDefault="00A108DE" w:rsidP="00277C00">
            <w:pPr>
              <w:jc w:val="center"/>
            </w:pPr>
            <w:r w:rsidRPr="00D01C3B">
              <w:rPr>
                <w:rFonts w:ascii="Wingdings" w:hAnsi="Wingdings"/>
                <w:sz w:val="20"/>
                <w:szCs w:val="20"/>
              </w:rPr>
              <w:t></w:t>
            </w:r>
          </w:p>
        </w:tc>
        <w:tc>
          <w:tcPr>
            <w:tcW w:w="1276" w:type="dxa"/>
            <w:tcBorders>
              <w:right w:val="single" w:sz="18" w:space="0" w:color="auto"/>
            </w:tcBorders>
            <w:shd w:val="clear" w:color="auto" w:fill="auto"/>
            <w:vAlign w:val="center"/>
          </w:tcPr>
          <w:p w14:paraId="2C9BB06C" w14:textId="77777777" w:rsidR="00A108DE" w:rsidRDefault="00A108DE" w:rsidP="00277C00">
            <w:pPr>
              <w:jc w:val="center"/>
              <w:rPr>
                <w:rFonts w:ascii="Zapf Dingbats" w:hAnsi="Zapf Dingbats"/>
                <w:sz w:val="20"/>
                <w:szCs w:val="20"/>
              </w:rPr>
            </w:pPr>
          </w:p>
        </w:tc>
        <w:tc>
          <w:tcPr>
            <w:tcW w:w="1134" w:type="dxa"/>
            <w:tcBorders>
              <w:left w:val="single" w:sz="18" w:space="0" w:color="auto"/>
              <w:right w:val="single" w:sz="4" w:space="0" w:color="auto"/>
            </w:tcBorders>
            <w:shd w:val="clear" w:color="auto" w:fill="F2F2F2"/>
            <w:vAlign w:val="center"/>
          </w:tcPr>
          <w:p w14:paraId="6BCBE896" w14:textId="77777777" w:rsidR="00A108DE" w:rsidRDefault="00A108DE" w:rsidP="00277C00">
            <w:pPr>
              <w:jc w:val="center"/>
            </w:pPr>
            <w:r w:rsidRPr="00EE4B4D">
              <w:rPr>
                <w:rFonts w:ascii="Wingdings" w:hAnsi="Wingdings"/>
                <w:sz w:val="20"/>
                <w:szCs w:val="20"/>
              </w:rPr>
              <w:t></w:t>
            </w:r>
          </w:p>
        </w:tc>
        <w:tc>
          <w:tcPr>
            <w:tcW w:w="1134" w:type="dxa"/>
            <w:tcBorders>
              <w:left w:val="single" w:sz="4" w:space="0" w:color="auto"/>
            </w:tcBorders>
            <w:shd w:val="clear" w:color="auto" w:fill="F2F2F2"/>
            <w:vAlign w:val="center"/>
          </w:tcPr>
          <w:p w14:paraId="08A6BC08" w14:textId="77777777" w:rsidR="00A108DE" w:rsidRDefault="00A108DE" w:rsidP="00277C00">
            <w:pPr>
              <w:jc w:val="center"/>
            </w:pPr>
            <w:r w:rsidRPr="00EE4B4D">
              <w:rPr>
                <w:rFonts w:ascii="Wingdings" w:hAnsi="Wingdings"/>
                <w:sz w:val="20"/>
                <w:szCs w:val="20"/>
              </w:rPr>
              <w:t></w:t>
            </w:r>
          </w:p>
        </w:tc>
        <w:tc>
          <w:tcPr>
            <w:tcW w:w="1418" w:type="dxa"/>
            <w:shd w:val="clear" w:color="auto" w:fill="F2F2F2"/>
            <w:vAlign w:val="center"/>
          </w:tcPr>
          <w:p w14:paraId="7F8823FE"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right w:val="single" w:sz="18" w:space="0" w:color="auto"/>
            </w:tcBorders>
            <w:shd w:val="clear" w:color="auto" w:fill="auto"/>
            <w:vAlign w:val="center"/>
          </w:tcPr>
          <w:p w14:paraId="24D9C41B" w14:textId="77777777" w:rsidR="00A108DE" w:rsidRPr="00AC0130" w:rsidRDefault="00A108DE" w:rsidP="00277C00">
            <w:pPr>
              <w:jc w:val="center"/>
              <w:rPr>
                <w:rFonts w:ascii="Gill Sans MT" w:hAnsi="Gill Sans MT"/>
                <w:sz w:val="20"/>
                <w:szCs w:val="20"/>
              </w:rPr>
            </w:pPr>
          </w:p>
        </w:tc>
      </w:tr>
      <w:tr w:rsidR="00A108DE" w:rsidRPr="0032361C" w14:paraId="5A57F2FE"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60C26053"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Imotion</w:t>
            </w:r>
            <w:proofErr w:type="spellEnd"/>
            <w:r w:rsidRPr="00D728EB">
              <w:rPr>
                <w:rFonts w:ascii="Gill Sans MT" w:hAnsi="Gill Sans MT" w:cs="Gill Sans"/>
                <w:sz w:val="18"/>
                <w:szCs w:val="18"/>
              </w:rPr>
              <w:t xml:space="preserve">/ </w:t>
            </w:r>
            <w:proofErr w:type="spellStart"/>
            <w:r w:rsidRPr="00D728EB">
              <w:rPr>
                <w:rFonts w:ascii="Gill Sans MT" w:hAnsi="Gill Sans MT" w:cs="Gill Sans"/>
                <w:sz w:val="18"/>
                <w:szCs w:val="18"/>
              </w:rPr>
              <w:t>imovie</w:t>
            </w:r>
            <w:proofErr w:type="spellEnd"/>
          </w:p>
        </w:tc>
        <w:tc>
          <w:tcPr>
            <w:tcW w:w="1129" w:type="dxa"/>
            <w:tcBorders>
              <w:left w:val="single" w:sz="18" w:space="0" w:color="auto"/>
              <w:right w:val="single" w:sz="2" w:space="0" w:color="auto"/>
            </w:tcBorders>
            <w:shd w:val="clear" w:color="auto" w:fill="F2F2F2"/>
            <w:vAlign w:val="center"/>
          </w:tcPr>
          <w:p w14:paraId="1BF62BA4"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4DF5041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4BAB24E6"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tcBorders>
            <w:shd w:val="clear" w:color="auto" w:fill="F2F2F2"/>
            <w:vAlign w:val="center"/>
          </w:tcPr>
          <w:p w14:paraId="7FB36205"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shd w:val="clear" w:color="auto" w:fill="F2F2F2"/>
            <w:vAlign w:val="center"/>
          </w:tcPr>
          <w:p w14:paraId="1FC44B2F"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right w:val="single" w:sz="18" w:space="0" w:color="auto"/>
            </w:tcBorders>
            <w:shd w:val="clear" w:color="auto" w:fill="F2F2F2"/>
            <w:vAlign w:val="center"/>
          </w:tcPr>
          <w:p w14:paraId="48851D2B"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35BCE55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shd w:val="clear" w:color="auto" w:fill="F2F2F2"/>
            <w:vAlign w:val="center"/>
          </w:tcPr>
          <w:p w14:paraId="2AB64771"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right w:val="single" w:sz="18" w:space="0" w:color="auto"/>
            </w:tcBorders>
            <w:shd w:val="clear" w:color="auto" w:fill="F2F2F2"/>
            <w:vAlign w:val="center"/>
          </w:tcPr>
          <w:p w14:paraId="2DDF8CE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tcBorders>
            <w:shd w:val="clear" w:color="auto" w:fill="F2F2F2"/>
            <w:vAlign w:val="center"/>
          </w:tcPr>
          <w:p w14:paraId="742E0F86" w14:textId="77777777" w:rsidR="00A108DE" w:rsidRDefault="00A108DE" w:rsidP="00277C00">
            <w:pPr>
              <w:jc w:val="center"/>
            </w:pPr>
            <w:r w:rsidRPr="009F05DC">
              <w:rPr>
                <w:rFonts w:ascii="Wingdings" w:hAnsi="Wingdings"/>
                <w:sz w:val="20"/>
                <w:szCs w:val="20"/>
              </w:rPr>
              <w:t></w:t>
            </w:r>
          </w:p>
        </w:tc>
        <w:tc>
          <w:tcPr>
            <w:tcW w:w="1276" w:type="dxa"/>
            <w:shd w:val="clear" w:color="auto" w:fill="F2F2F2"/>
            <w:vAlign w:val="center"/>
          </w:tcPr>
          <w:p w14:paraId="2616870F" w14:textId="77777777" w:rsidR="00A108DE" w:rsidRDefault="00A108DE" w:rsidP="00277C00">
            <w:pPr>
              <w:jc w:val="center"/>
            </w:pPr>
            <w:r w:rsidRPr="009F05DC">
              <w:rPr>
                <w:rFonts w:ascii="Wingdings" w:hAnsi="Wingdings"/>
                <w:sz w:val="20"/>
                <w:szCs w:val="20"/>
              </w:rPr>
              <w:t></w:t>
            </w:r>
          </w:p>
        </w:tc>
        <w:tc>
          <w:tcPr>
            <w:tcW w:w="1275" w:type="dxa"/>
            <w:shd w:val="clear" w:color="auto" w:fill="F2F2F2"/>
            <w:vAlign w:val="center"/>
          </w:tcPr>
          <w:p w14:paraId="49481C32" w14:textId="77777777" w:rsidR="00A108DE" w:rsidRDefault="00A108DE" w:rsidP="00277C00">
            <w:pPr>
              <w:jc w:val="center"/>
            </w:pPr>
            <w:r w:rsidRPr="00D01C3B">
              <w:rPr>
                <w:rFonts w:ascii="Wingdings" w:hAnsi="Wingdings"/>
                <w:sz w:val="20"/>
                <w:szCs w:val="20"/>
              </w:rPr>
              <w:t></w:t>
            </w:r>
          </w:p>
        </w:tc>
        <w:tc>
          <w:tcPr>
            <w:tcW w:w="1276" w:type="dxa"/>
            <w:tcBorders>
              <w:right w:val="single" w:sz="18" w:space="0" w:color="auto"/>
            </w:tcBorders>
            <w:shd w:val="clear" w:color="auto" w:fill="F2F2F2"/>
            <w:vAlign w:val="center"/>
          </w:tcPr>
          <w:p w14:paraId="6E6E8A85" w14:textId="77777777" w:rsidR="00A108DE" w:rsidRDefault="00A108DE" w:rsidP="00277C00">
            <w:pPr>
              <w:jc w:val="center"/>
            </w:pPr>
            <w:r w:rsidRPr="009F05DC">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21C500C9" w14:textId="77777777" w:rsidR="00A108DE" w:rsidRDefault="00A108DE" w:rsidP="00277C00">
            <w:pPr>
              <w:jc w:val="center"/>
            </w:pPr>
            <w:r w:rsidRPr="009F05DC">
              <w:rPr>
                <w:rFonts w:ascii="Wingdings" w:hAnsi="Wingdings"/>
                <w:sz w:val="20"/>
                <w:szCs w:val="20"/>
              </w:rPr>
              <w:t></w:t>
            </w:r>
          </w:p>
        </w:tc>
        <w:tc>
          <w:tcPr>
            <w:tcW w:w="1134" w:type="dxa"/>
            <w:tcBorders>
              <w:left w:val="single" w:sz="4" w:space="0" w:color="auto"/>
            </w:tcBorders>
            <w:shd w:val="clear" w:color="auto" w:fill="F2F2F2"/>
            <w:vAlign w:val="center"/>
          </w:tcPr>
          <w:p w14:paraId="1DBBEB39" w14:textId="77777777" w:rsidR="00A108DE" w:rsidRDefault="00A108DE" w:rsidP="00277C00">
            <w:pPr>
              <w:jc w:val="center"/>
            </w:pPr>
            <w:r w:rsidRPr="009F05DC">
              <w:rPr>
                <w:rFonts w:ascii="Wingdings" w:hAnsi="Wingdings"/>
                <w:sz w:val="20"/>
                <w:szCs w:val="20"/>
              </w:rPr>
              <w:t></w:t>
            </w:r>
          </w:p>
        </w:tc>
        <w:tc>
          <w:tcPr>
            <w:tcW w:w="1418" w:type="dxa"/>
            <w:shd w:val="clear" w:color="auto" w:fill="F2F2F2"/>
            <w:vAlign w:val="center"/>
          </w:tcPr>
          <w:p w14:paraId="4D3BB921" w14:textId="77777777" w:rsidR="00A108DE" w:rsidRDefault="00A108DE" w:rsidP="00277C00">
            <w:pPr>
              <w:jc w:val="center"/>
            </w:pPr>
            <w:r w:rsidRPr="009F05DC">
              <w:rPr>
                <w:rFonts w:ascii="Wingdings" w:hAnsi="Wingdings"/>
                <w:sz w:val="20"/>
                <w:szCs w:val="20"/>
              </w:rPr>
              <w:t></w:t>
            </w:r>
          </w:p>
        </w:tc>
        <w:tc>
          <w:tcPr>
            <w:tcW w:w="1275" w:type="dxa"/>
            <w:tcBorders>
              <w:right w:val="single" w:sz="18" w:space="0" w:color="auto"/>
            </w:tcBorders>
            <w:shd w:val="clear" w:color="auto" w:fill="F2F2F2"/>
            <w:vAlign w:val="center"/>
          </w:tcPr>
          <w:p w14:paraId="073A1583" w14:textId="77777777" w:rsidR="00A108DE" w:rsidRDefault="00A108DE" w:rsidP="00277C00">
            <w:pPr>
              <w:jc w:val="center"/>
              <w:rPr>
                <w:rFonts w:ascii="Zapf Dingbats" w:hAnsi="Zapf Dingbats"/>
                <w:sz w:val="20"/>
                <w:szCs w:val="20"/>
              </w:rPr>
            </w:pPr>
            <w:r>
              <w:rPr>
                <w:rFonts w:ascii="Wingdings" w:hAnsi="Wingdings"/>
                <w:sz w:val="20"/>
                <w:szCs w:val="20"/>
              </w:rPr>
              <w:t></w:t>
            </w:r>
          </w:p>
        </w:tc>
      </w:tr>
      <w:tr w:rsidR="00A108DE" w:rsidRPr="0032361C" w14:paraId="240C2564"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7B11E126"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Kids </w:t>
            </w:r>
            <w:r>
              <w:rPr>
                <w:rFonts w:ascii="Gill Sans MT" w:hAnsi="Gill Sans MT" w:cs="Gill Sans"/>
                <w:sz w:val="18"/>
                <w:szCs w:val="18"/>
              </w:rPr>
              <w:t>F</w:t>
            </w:r>
            <w:r w:rsidRPr="00D728EB">
              <w:rPr>
                <w:rFonts w:ascii="Gill Sans MT" w:hAnsi="Gill Sans MT" w:cs="Gill Sans"/>
                <w:sz w:val="18"/>
                <w:szCs w:val="18"/>
              </w:rPr>
              <w:t xml:space="preserve">arm </w:t>
            </w:r>
            <w:r>
              <w:rPr>
                <w:rFonts w:ascii="Gill Sans MT" w:hAnsi="Gill Sans MT" w:cs="Gill Sans"/>
                <w:sz w:val="18"/>
                <w:szCs w:val="18"/>
              </w:rPr>
              <w:t>A</w:t>
            </w:r>
            <w:r w:rsidRPr="00D728EB">
              <w:rPr>
                <w:rFonts w:ascii="Gill Sans MT" w:hAnsi="Gill Sans MT" w:cs="Gill Sans"/>
                <w:sz w:val="18"/>
                <w:szCs w:val="18"/>
              </w:rPr>
              <w:t xml:space="preserve">nimal jigsaw </w:t>
            </w:r>
            <w:r>
              <w:rPr>
                <w:rFonts w:ascii="Gill Sans MT" w:hAnsi="Gill Sans MT" w:cs="Gill Sans"/>
                <w:sz w:val="18"/>
                <w:szCs w:val="18"/>
              </w:rPr>
              <w:t>P</w:t>
            </w:r>
            <w:r w:rsidRPr="00D728EB">
              <w:rPr>
                <w:rFonts w:ascii="Gill Sans MT" w:hAnsi="Gill Sans MT" w:cs="Gill Sans"/>
                <w:sz w:val="18"/>
                <w:szCs w:val="18"/>
              </w:rPr>
              <w:t>uzzles</w:t>
            </w:r>
          </w:p>
        </w:tc>
        <w:tc>
          <w:tcPr>
            <w:tcW w:w="1129" w:type="dxa"/>
            <w:tcBorders>
              <w:left w:val="single" w:sz="18" w:space="0" w:color="auto"/>
              <w:bottom w:val="single" w:sz="4" w:space="0" w:color="auto"/>
              <w:right w:val="single" w:sz="2" w:space="0" w:color="auto"/>
            </w:tcBorders>
            <w:shd w:val="clear" w:color="auto" w:fill="F2F2F2"/>
            <w:vAlign w:val="center"/>
          </w:tcPr>
          <w:p w14:paraId="77F757B4"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66EC799E"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19028B8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11AF6774"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11208378" w14:textId="77777777" w:rsidR="00A108DE" w:rsidRPr="00AC0130" w:rsidRDefault="00A108DE" w:rsidP="00277C00">
            <w:pPr>
              <w:jc w:val="center"/>
              <w:rPr>
                <w:rFonts w:ascii="Gill Sans MT" w:hAnsi="Gill Sans MT"/>
                <w:sz w:val="20"/>
                <w:szCs w:val="20"/>
              </w:rPr>
            </w:pPr>
          </w:p>
        </w:tc>
        <w:tc>
          <w:tcPr>
            <w:tcW w:w="1418" w:type="dxa"/>
            <w:tcBorders>
              <w:bottom w:val="single" w:sz="4" w:space="0" w:color="auto"/>
              <w:right w:val="single" w:sz="18" w:space="0" w:color="auto"/>
            </w:tcBorders>
            <w:shd w:val="clear" w:color="auto" w:fill="F2F2F2"/>
            <w:vAlign w:val="center"/>
          </w:tcPr>
          <w:p w14:paraId="27603A2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31A3E6C6"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5" w:type="dxa"/>
            <w:tcBorders>
              <w:bottom w:val="single" w:sz="4" w:space="0" w:color="auto"/>
            </w:tcBorders>
            <w:vAlign w:val="center"/>
          </w:tcPr>
          <w:p w14:paraId="77D91663" w14:textId="77777777" w:rsidR="00A108DE" w:rsidRDefault="00A108DE" w:rsidP="00277C00">
            <w:pPr>
              <w:jc w:val="center"/>
              <w:rPr>
                <w:rFonts w:ascii="Zapf Dingbats" w:hAnsi="Zapf Dingbats"/>
                <w:sz w:val="20"/>
                <w:szCs w:val="20"/>
              </w:rPr>
            </w:pPr>
          </w:p>
        </w:tc>
        <w:tc>
          <w:tcPr>
            <w:tcW w:w="1276" w:type="dxa"/>
            <w:tcBorders>
              <w:bottom w:val="single" w:sz="4" w:space="0" w:color="auto"/>
              <w:right w:val="single" w:sz="18" w:space="0" w:color="auto"/>
            </w:tcBorders>
            <w:shd w:val="clear" w:color="auto" w:fill="auto"/>
            <w:vAlign w:val="center"/>
          </w:tcPr>
          <w:p w14:paraId="5E3CD9B6"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auto"/>
            <w:vAlign w:val="center"/>
          </w:tcPr>
          <w:p w14:paraId="5F78FDCC"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shd w:val="clear" w:color="auto" w:fill="F2F2F2"/>
            <w:vAlign w:val="center"/>
          </w:tcPr>
          <w:p w14:paraId="3FAD5D6A"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78E59155" w14:textId="77777777" w:rsidR="00A108DE" w:rsidRDefault="00A108DE" w:rsidP="00277C00">
            <w:pPr>
              <w:jc w:val="center"/>
            </w:pPr>
            <w:r w:rsidRPr="00D01C3B">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1A056450" w14:textId="77777777" w:rsidR="00A108DE" w:rsidRDefault="00A108DE" w:rsidP="00277C00">
            <w:pPr>
              <w:jc w:val="center"/>
              <w:rPr>
                <w:rFonts w:ascii="Zapf Dingbats" w:hAnsi="Zapf Dingbats"/>
                <w:sz w:val="20"/>
                <w:szCs w:val="20"/>
              </w:rPr>
            </w:pPr>
          </w:p>
        </w:tc>
        <w:tc>
          <w:tcPr>
            <w:tcW w:w="1134" w:type="dxa"/>
            <w:tcBorders>
              <w:left w:val="single" w:sz="18" w:space="0" w:color="auto"/>
              <w:bottom w:val="single" w:sz="4" w:space="0" w:color="auto"/>
              <w:right w:val="single" w:sz="4" w:space="0" w:color="auto"/>
            </w:tcBorders>
            <w:shd w:val="clear" w:color="auto" w:fill="F2F2F2"/>
            <w:vAlign w:val="center"/>
          </w:tcPr>
          <w:p w14:paraId="5BE62368" w14:textId="77777777" w:rsidR="00A108DE" w:rsidRDefault="00A108DE" w:rsidP="00277C00">
            <w:pPr>
              <w:jc w:val="center"/>
            </w:pPr>
            <w:r w:rsidRPr="00117894">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26E93E86" w14:textId="77777777" w:rsidR="00A108DE" w:rsidRDefault="00A108DE" w:rsidP="00277C00">
            <w:pPr>
              <w:jc w:val="center"/>
            </w:pPr>
            <w:r w:rsidRPr="00117894">
              <w:rPr>
                <w:rFonts w:ascii="Wingdings" w:hAnsi="Wingdings"/>
                <w:sz w:val="20"/>
                <w:szCs w:val="20"/>
              </w:rPr>
              <w:t></w:t>
            </w:r>
          </w:p>
        </w:tc>
        <w:tc>
          <w:tcPr>
            <w:tcW w:w="1418" w:type="dxa"/>
            <w:tcBorders>
              <w:bottom w:val="single" w:sz="4" w:space="0" w:color="auto"/>
            </w:tcBorders>
            <w:shd w:val="clear" w:color="auto" w:fill="auto"/>
            <w:vAlign w:val="center"/>
          </w:tcPr>
          <w:p w14:paraId="5D106A2D" w14:textId="77777777" w:rsidR="00A108DE" w:rsidRPr="00AC0130" w:rsidRDefault="00A108DE" w:rsidP="00277C00">
            <w:pPr>
              <w:jc w:val="center"/>
              <w:rPr>
                <w:rFonts w:ascii="Gill Sans MT" w:hAnsi="Gill Sans MT"/>
                <w:sz w:val="20"/>
                <w:szCs w:val="20"/>
              </w:rPr>
            </w:pPr>
          </w:p>
        </w:tc>
        <w:tc>
          <w:tcPr>
            <w:tcW w:w="1275" w:type="dxa"/>
            <w:tcBorders>
              <w:bottom w:val="single" w:sz="4" w:space="0" w:color="auto"/>
              <w:right w:val="single" w:sz="18" w:space="0" w:color="auto"/>
            </w:tcBorders>
            <w:shd w:val="clear" w:color="auto" w:fill="auto"/>
            <w:vAlign w:val="center"/>
          </w:tcPr>
          <w:p w14:paraId="59C635D5" w14:textId="77777777" w:rsidR="00A108DE" w:rsidRPr="00AC0130" w:rsidRDefault="00A108DE" w:rsidP="00277C00">
            <w:pPr>
              <w:jc w:val="center"/>
              <w:rPr>
                <w:rFonts w:ascii="Gill Sans MT" w:hAnsi="Gill Sans MT"/>
                <w:sz w:val="20"/>
                <w:szCs w:val="20"/>
              </w:rPr>
            </w:pPr>
          </w:p>
        </w:tc>
      </w:tr>
      <w:tr w:rsidR="00A108DE" w:rsidRPr="0032361C" w14:paraId="098DCBEC"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01032E38"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Lumikids</w:t>
            </w:r>
            <w:proofErr w:type="spellEnd"/>
            <w:r w:rsidRPr="00D728EB">
              <w:rPr>
                <w:rFonts w:ascii="Gill Sans MT" w:hAnsi="Gill Sans MT" w:cs="Gill Sans"/>
                <w:sz w:val="18"/>
                <w:szCs w:val="18"/>
              </w:rPr>
              <w:t xml:space="preserve"> </w:t>
            </w:r>
            <w:r>
              <w:rPr>
                <w:rFonts w:ascii="Gill Sans MT" w:hAnsi="Gill Sans MT" w:cs="Gill Sans"/>
                <w:sz w:val="18"/>
                <w:szCs w:val="18"/>
              </w:rPr>
              <w:t>B</w:t>
            </w:r>
            <w:r w:rsidRPr="00D728EB">
              <w:rPr>
                <w:rFonts w:ascii="Gill Sans MT" w:hAnsi="Gill Sans MT" w:cs="Gill Sans"/>
                <w:sz w:val="18"/>
                <w:szCs w:val="18"/>
              </w:rPr>
              <w:t>ackyard</w:t>
            </w:r>
          </w:p>
        </w:tc>
        <w:tc>
          <w:tcPr>
            <w:tcW w:w="1129" w:type="dxa"/>
            <w:tcBorders>
              <w:left w:val="single" w:sz="18" w:space="0" w:color="auto"/>
              <w:bottom w:val="single" w:sz="4" w:space="0" w:color="auto"/>
              <w:right w:val="single" w:sz="2" w:space="0" w:color="auto"/>
            </w:tcBorders>
            <w:shd w:val="clear" w:color="auto" w:fill="F2F2F2"/>
            <w:vAlign w:val="center"/>
          </w:tcPr>
          <w:p w14:paraId="7210D95B"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0B6F6F0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4D03EF75"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2B063C03"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29391722" w14:textId="77777777" w:rsidR="00A108DE" w:rsidRDefault="00A108DE"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0E39373D"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4408E85D" w14:textId="77777777" w:rsidR="00A108DE" w:rsidRDefault="00A108DE" w:rsidP="00277C00">
            <w:pPr>
              <w:jc w:val="center"/>
            </w:pPr>
            <w:r w:rsidRPr="000D722C">
              <w:rPr>
                <w:rFonts w:ascii="Wingdings" w:hAnsi="Wingdings"/>
                <w:sz w:val="20"/>
                <w:szCs w:val="20"/>
              </w:rPr>
              <w:t></w:t>
            </w:r>
          </w:p>
        </w:tc>
        <w:tc>
          <w:tcPr>
            <w:tcW w:w="1275" w:type="dxa"/>
            <w:tcBorders>
              <w:bottom w:val="single" w:sz="4" w:space="0" w:color="auto"/>
            </w:tcBorders>
            <w:shd w:val="clear" w:color="auto" w:fill="F2F2F2"/>
            <w:vAlign w:val="center"/>
          </w:tcPr>
          <w:p w14:paraId="24C72362" w14:textId="77777777" w:rsidR="00A108DE" w:rsidRDefault="00A108DE" w:rsidP="00277C00">
            <w:pPr>
              <w:jc w:val="center"/>
            </w:pPr>
            <w:r w:rsidRPr="000D722C">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06A53A27" w14:textId="77777777" w:rsidR="00A108DE" w:rsidRDefault="00A108DE" w:rsidP="00277C00">
            <w:pPr>
              <w:jc w:val="center"/>
            </w:pPr>
            <w:r w:rsidRPr="000D722C">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0BB48B97" w14:textId="77777777" w:rsidR="00A108DE" w:rsidRDefault="00A108DE" w:rsidP="00277C00">
            <w:pPr>
              <w:jc w:val="center"/>
            </w:pPr>
            <w:r w:rsidRPr="003E076F">
              <w:rPr>
                <w:rFonts w:ascii="Wingdings" w:hAnsi="Wingdings"/>
                <w:sz w:val="20"/>
                <w:szCs w:val="20"/>
              </w:rPr>
              <w:t></w:t>
            </w:r>
          </w:p>
        </w:tc>
        <w:tc>
          <w:tcPr>
            <w:tcW w:w="1276" w:type="dxa"/>
            <w:tcBorders>
              <w:bottom w:val="single" w:sz="4" w:space="0" w:color="auto"/>
            </w:tcBorders>
            <w:shd w:val="clear" w:color="auto" w:fill="F2F2F2"/>
            <w:vAlign w:val="center"/>
          </w:tcPr>
          <w:p w14:paraId="285BD3C8" w14:textId="77777777" w:rsidR="00A108DE" w:rsidRDefault="00A108DE" w:rsidP="00277C00">
            <w:pPr>
              <w:jc w:val="center"/>
            </w:pPr>
            <w:r w:rsidRPr="003E076F">
              <w:rPr>
                <w:rFonts w:ascii="Wingdings" w:hAnsi="Wingdings"/>
                <w:sz w:val="20"/>
                <w:szCs w:val="20"/>
              </w:rPr>
              <w:t></w:t>
            </w:r>
          </w:p>
        </w:tc>
        <w:tc>
          <w:tcPr>
            <w:tcW w:w="1275" w:type="dxa"/>
            <w:tcBorders>
              <w:bottom w:val="single" w:sz="4" w:space="0" w:color="auto"/>
            </w:tcBorders>
            <w:shd w:val="clear" w:color="auto" w:fill="F2F2F2"/>
            <w:vAlign w:val="center"/>
          </w:tcPr>
          <w:p w14:paraId="65D874C6" w14:textId="77777777" w:rsidR="00A108DE" w:rsidRDefault="00A108DE" w:rsidP="00277C00">
            <w:pPr>
              <w:jc w:val="center"/>
            </w:pPr>
            <w:r w:rsidRPr="00D01C3B">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3C04B6F5" w14:textId="77777777" w:rsidR="00A108DE" w:rsidRDefault="00A108DE" w:rsidP="00277C00">
            <w:pPr>
              <w:jc w:val="center"/>
              <w:rPr>
                <w:rFonts w:ascii="Zapf Dingbats" w:hAnsi="Zapf Dingbats"/>
                <w:sz w:val="20"/>
                <w:szCs w:val="20"/>
              </w:rPr>
            </w:pPr>
          </w:p>
        </w:tc>
        <w:tc>
          <w:tcPr>
            <w:tcW w:w="1134" w:type="dxa"/>
            <w:tcBorders>
              <w:left w:val="single" w:sz="18" w:space="0" w:color="auto"/>
              <w:bottom w:val="single" w:sz="4" w:space="0" w:color="auto"/>
              <w:right w:val="single" w:sz="4" w:space="0" w:color="auto"/>
            </w:tcBorders>
            <w:shd w:val="clear" w:color="auto" w:fill="F2F2F2"/>
            <w:vAlign w:val="center"/>
          </w:tcPr>
          <w:p w14:paraId="1BEBA57B" w14:textId="77777777" w:rsidR="00A108DE" w:rsidRDefault="00A108DE" w:rsidP="00277C00">
            <w:pPr>
              <w:jc w:val="center"/>
            </w:pPr>
            <w:r w:rsidRPr="00982F5B">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3A38164F" w14:textId="77777777" w:rsidR="00A108DE" w:rsidRDefault="00A108DE" w:rsidP="00277C00">
            <w:pPr>
              <w:jc w:val="center"/>
            </w:pPr>
            <w:r w:rsidRPr="00982F5B">
              <w:rPr>
                <w:rFonts w:ascii="Wingdings" w:hAnsi="Wingdings"/>
                <w:sz w:val="20"/>
                <w:szCs w:val="20"/>
              </w:rPr>
              <w:t></w:t>
            </w:r>
          </w:p>
        </w:tc>
        <w:tc>
          <w:tcPr>
            <w:tcW w:w="1418" w:type="dxa"/>
            <w:tcBorders>
              <w:bottom w:val="single" w:sz="4" w:space="0" w:color="auto"/>
            </w:tcBorders>
            <w:shd w:val="clear" w:color="auto" w:fill="F2F2F2"/>
            <w:vAlign w:val="center"/>
          </w:tcPr>
          <w:p w14:paraId="14BC9823" w14:textId="77777777" w:rsidR="00A108DE" w:rsidRDefault="00A108DE" w:rsidP="00277C00">
            <w:pPr>
              <w:jc w:val="center"/>
            </w:pPr>
            <w:r w:rsidRPr="00982F5B">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22253C7A" w14:textId="77777777" w:rsidR="00A108DE" w:rsidRDefault="00A108DE" w:rsidP="00277C00">
            <w:pPr>
              <w:jc w:val="center"/>
            </w:pPr>
            <w:r w:rsidRPr="00982F5B">
              <w:rPr>
                <w:rFonts w:ascii="Wingdings" w:hAnsi="Wingdings"/>
                <w:sz w:val="20"/>
                <w:szCs w:val="20"/>
              </w:rPr>
              <w:t></w:t>
            </w:r>
          </w:p>
        </w:tc>
      </w:tr>
      <w:tr w:rsidR="00A108DE" w:rsidRPr="0032361C" w14:paraId="65F167B3" w14:textId="77777777" w:rsidTr="00277C00">
        <w:tc>
          <w:tcPr>
            <w:tcW w:w="1844" w:type="dxa"/>
            <w:tcBorders>
              <w:left w:val="single" w:sz="18" w:space="0" w:color="auto"/>
              <w:bottom w:val="single" w:sz="4" w:space="0" w:color="auto"/>
              <w:right w:val="single" w:sz="18" w:space="0" w:color="auto"/>
            </w:tcBorders>
            <w:shd w:val="clear" w:color="auto" w:fill="auto"/>
            <w:vAlign w:val="center"/>
          </w:tcPr>
          <w:p w14:paraId="1FD4C7AC"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Lumikids</w:t>
            </w:r>
            <w:proofErr w:type="spellEnd"/>
            <w:r w:rsidRPr="00D728EB">
              <w:rPr>
                <w:rFonts w:ascii="Gill Sans MT" w:hAnsi="Gill Sans MT" w:cs="Gill Sans"/>
                <w:sz w:val="18"/>
                <w:szCs w:val="18"/>
              </w:rPr>
              <w:t xml:space="preserve"> </w:t>
            </w:r>
            <w:r>
              <w:rPr>
                <w:rFonts w:ascii="Gill Sans MT" w:hAnsi="Gill Sans MT" w:cs="Gill Sans"/>
                <w:sz w:val="18"/>
                <w:szCs w:val="18"/>
              </w:rPr>
              <w:t>P</w:t>
            </w:r>
            <w:r w:rsidRPr="00D728EB">
              <w:rPr>
                <w:rFonts w:ascii="Gill Sans MT" w:hAnsi="Gill Sans MT" w:cs="Gill Sans"/>
                <w:sz w:val="18"/>
                <w:szCs w:val="18"/>
              </w:rPr>
              <w:t>ark</w:t>
            </w:r>
          </w:p>
        </w:tc>
        <w:tc>
          <w:tcPr>
            <w:tcW w:w="1129" w:type="dxa"/>
            <w:tcBorders>
              <w:left w:val="single" w:sz="18" w:space="0" w:color="auto"/>
              <w:bottom w:val="single" w:sz="4" w:space="0" w:color="auto"/>
              <w:right w:val="single" w:sz="2" w:space="0" w:color="auto"/>
            </w:tcBorders>
            <w:shd w:val="clear" w:color="auto" w:fill="F2F2F2"/>
            <w:vAlign w:val="center"/>
          </w:tcPr>
          <w:p w14:paraId="40FCC80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3C92BDB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6485C58A"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7AF81CB7"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1B7293AA" w14:textId="77777777" w:rsidR="00A108DE" w:rsidRDefault="00A108DE"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1597ABEA"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76AAEA99" w14:textId="77777777" w:rsidR="00A108DE" w:rsidRDefault="00A108DE" w:rsidP="00277C00">
            <w:pPr>
              <w:jc w:val="center"/>
            </w:pPr>
            <w:r w:rsidRPr="00F571B9">
              <w:rPr>
                <w:rFonts w:ascii="Wingdings" w:hAnsi="Wingdings"/>
                <w:sz w:val="20"/>
                <w:szCs w:val="20"/>
              </w:rPr>
              <w:t></w:t>
            </w:r>
          </w:p>
        </w:tc>
        <w:tc>
          <w:tcPr>
            <w:tcW w:w="1275" w:type="dxa"/>
            <w:tcBorders>
              <w:bottom w:val="single" w:sz="4" w:space="0" w:color="auto"/>
            </w:tcBorders>
            <w:shd w:val="clear" w:color="auto" w:fill="F2F2F2"/>
            <w:vAlign w:val="center"/>
          </w:tcPr>
          <w:p w14:paraId="15F6F170" w14:textId="77777777" w:rsidR="00A108DE" w:rsidRDefault="00A108DE" w:rsidP="00277C00">
            <w:pPr>
              <w:jc w:val="center"/>
            </w:pPr>
            <w:r w:rsidRPr="00F571B9">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3D9900EC" w14:textId="77777777" w:rsidR="00A108DE" w:rsidRDefault="00A108DE" w:rsidP="00277C00">
            <w:pPr>
              <w:jc w:val="center"/>
            </w:pPr>
            <w:r w:rsidRPr="00F571B9">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31C53028" w14:textId="77777777" w:rsidR="00A108DE" w:rsidRDefault="00A108DE" w:rsidP="00277C00">
            <w:pPr>
              <w:jc w:val="center"/>
            </w:pPr>
            <w:r w:rsidRPr="003E076F">
              <w:rPr>
                <w:rFonts w:ascii="Wingdings" w:hAnsi="Wingdings"/>
                <w:sz w:val="20"/>
                <w:szCs w:val="20"/>
              </w:rPr>
              <w:t></w:t>
            </w:r>
          </w:p>
        </w:tc>
        <w:tc>
          <w:tcPr>
            <w:tcW w:w="1276" w:type="dxa"/>
            <w:tcBorders>
              <w:bottom w:val="single" w:sz="4" w:space="0" w:color="auto"/>
            </w:tcBorders>
            <w:shd w:val="clear" w:color="auto" w:fill="F2F2F2"/>
            <w:vAlign w:val="center"/>
          </w:tcPr>
          <w:p w14:paraId="74D540E0" w14:textId="77777777" w:rsidR="00A108DE" w:rsidRDefault="00A108DE" w:rsidP="00277C00">
            <w:pPr>
              <w:jc w:val="center"/>
            </w:pPr>
            <w:r w:rsidRPr="003E076F">
              <w:rPr>
                <w:rFonts w:ascii="Wingdings" w:hAnsi="Wingdings"/>
                <w:sz w:val="20"/>
                <w:szCs w:val="20"/>
              </w:rPr>
              <w:t></w:t>
            </w:r>
          </w:p>
        </w:tc>
        <w:tc>
          <w:tcPr>
            <w:tcW w:w="1275" w:type="dxa"/>
            <w:tcBorders>
              <w:bottom w:val="single" w:sz="4" w:space="0" w:color="auto"/>
            </w:tcBorders>
            <w:shd w:val="clear" w:color="auto" w:fill="F2F2F2"/>
            <w:vAlign w:val="center"/>
          </w:tcPr>
          <w:p w14:paraId="3426C31E" w14:textId="77777777" w:rsidR="00A108DE" w:rsidRDefault="00A108DE" w:rsidP="00277C00">
            <w:pPr>
              <w:jc w:val="center"/>
            </w:pPr>
            <w:r w:rsidRPr="00D01C3B">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4E18258C" w14:textId="77777777" w:rsidR="00A108DE" w:rsidRDefault="00A108DE" w:rsidP="00277C00">
            <w:pPr>
              <w:jc w:val="center"/>
              <w:rPr>
                <w:rFonts w:ascii="Zapf Dingbats" w:hAnsi="Zapf Dingbats"/>
                <w:sz w:val="20"/>
                <w:szCs w:val="20"/>
              </w:rPr>
            </w:pPr>
          </w:p>
        </w:tc>
        <w:tc>
          <w:tcPr>
            <w:tcW w:w="1134" w:type="dxa"/>
            <w:tcBorders>
              <w:left w:val="single" w:sz="18" w:space="0" w:color="auto"/>
              <w:bottom w:val="single" w:sz="4" w:space="0" w:color="auto"/>
              <w:right w:val="single" w:sz="4" w:space="0" w:color="auto"/>
            </w:tcBorders>
            <w:shd w:val="clear" w:color="auto" w:fill="F2F2F2"/>
            <w:vAlign w:val="center"/>
          </w:tcPr>
          <w:p w14:paraId="0F6548EC" w14:textId="77777777" w:rsidR="00A108DE" w:rsidRDefault="00A108DE" w:rsidP="00277C00">
            <w:pPr>
              <w:jc w:val="center"/>
            </w:pPr>
            <w:r w:rsidRPr="00982F5B">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3BAB5024" w14:textId="77777777" w:rsidR="00A108DE" w:rsidRDefault="00A108DE" w:rsidP="00277C00">
            <w:pPr>
              <w:jc w:val="center"/>
            </w:pPr>
            <w:r w:rsidRPr="00982F5B">
              <w:rPr>
                <w:rFonts w:ascii="Wingdings" w:hAnsi="Wingdings"/>
                <w:sz w:val="20"/>
                <w:szCs w:val="20"/>
              </w:rPr>
              <w:t></w:t>
            </w:r>
          </w:p>
        </w:tc>
        <w:tc>
          <w:tcPr>
            <w:tcW w:w="1418" w:type="dxa"/>
            <w:tcBorders>
              <w:bottom w:val="single" w:sz="4" w:space="0" w:color="auto"/>
            </w:tcBorders>
            <w:shd w:val="clear" w:color="auto" w:fill="F2F2F2"/>
            <w:vAlign w:val="center"/>
          </w:tcPr>
          <w:p w14:paraId="362E36B7" w14:textId="77777777" w:rsidR="00A108DE" w:rsidRDefault="00A108DE" w:rsidP="00277C00">
            <w:pPr>
              <w:jc w:val="center"/>
            </w:pPr>
            <w:r w:rsidRPr="00982F5B">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25F5E8D1" w14:textId="77777777" w:rsidR="00A108DE" w:rsidRDefault="00A108DE" w:rsidP="00277C00">
            <w:pPr>
              <w:jc w:val="center"/>
            </w:pPr>
            <w:r w:rsidRPr="00982F5B">
              <w:rPr>
                <w:rFonts w:ascii="Wingdings" w:hAnsi="Wingdings"/>
                <w:sz w:val="20"/>
                <w:szCs w:val="20"/>
              </w:rPr>
              <w:t></w:t>
            </w:r>
          </w:p>
        </w:tc>
      </w:tr>
      <w:tr w:rsidR="00A108DE" w:rsidRPr="0032361C" w14:paraId="2EB0246A"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79242CB1" w14:textId="77777777" w:rsidR="00A108DE" w:rsidRPr="00D728EB" w:rsidRDefault="00526C21" w:rsidP="00277C00">
            <w:pPr>
              <w:spacing w:before="60" w:after="60" w:line="288" w:lineRule="auto"/>
              <w:jc w:val="center"/>
              <w:rPr>
                <w:rFonts w:ascii="Gill Sans MT" w:hAnsi="Gill Sans MT" w:cs="Gill Sans"/>
                <w:sz w:val="18"/>
                <w:szCs w:val="18"/>
              </w:rPr>
            </w:pPr>
            <w:proofErr w:type="spellStart"/>
            <w:r>
              <w:rPr>
                <w:rFonts w:ascii="Gill Sans MT" w:hAnsi="Gill Sans MT" w:cs="Gill Sans"/>
                <w:sz w:val="18"/>
                <w:szCs w:val="18"/>
              </w:rPr>
              <w:t>MadP</w:t>
            </w:r>
            <w:r w:rsidR="00A108DE" w:rsidRPr="00D728EB">
              <w:rPr>
                <w:rFonts w:ascii="Gill Sans MT" w:hAnsi="Gill Sans MT" w:cs="Gill Sans"/>
                <w:sz w:val="18"/>
                <w:szCs w:val="18"/>
              </w:rPr>
              <w:t>ad</w:t>
            </w:r>
            <w:proofErr w:type="spellEnd"/>
          </w:p>
        </w:tc>
        <w:tc>
          <w:tcPr>
            <w:tcW w:w="1129" w:type="dxa"/>
            <w:tcBorders>
              <w:left w:val="single" w:sz="18" w:space="0" w:color="auto"/>
              <w:bottom w:val="single" w:sz="4" w:space="0" w:color="auto"/>
              <w:right w:val="single" w:sz="2" w:space="0" w:color="auto"/>
            </w:tcBorders>
            <w:shd w:val="clear" w:color="auto" w:fill="F2F2F2"/>
            <w:vAlign w:val="center"/>
          </w:tcPr>
          <w:p w14:paraId="7BD38D5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7DE32DC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0F603B62"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79D2DD77"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tcBorders>
            <w:shd w:val="clear" w:color="auto" w:fill="F2F2F2"/>
            <w:vAlign w:val="center"/>
          </w:tcPr>
          <w:p w14:paraId="2987074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3C2F221C"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773C548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608490E5"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8B77BC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1214724A" w14:textId="77777777" w:rsidR="00A108DE" w:rsidRDefault="00A108DE" w:rsidP="00277C00">
            <w:pPr>
              <w:jc w:val="center"/>
            </w:pPr>
            <w:r w:rsidRPr="009F05DC">
              <w:rPr>
                <w:rFonts w:ascii="Wingdings" w:hAnsi="Wingdings"/>
                <w:sz w:val="20"/>
                <w:szCs w:val="20"/>
              </w:rPr>
              <w:t></w:t>
            </w:r>
          </w:p>
        </w:tc>
        <w:tc>
          <w:tcPr>
            <w:tcW w:w="1276" w:type="dxa"/>
            <w:tcBorders>
              <w:bottom w:val="single" w:sz="4" w:space="0" w:color="auto"/>
            </w:tcBorders>
            <w:shd w:val="clear" w:color="auto" w:fill="F2F2F2"/>
            <w:vAlign w:val="center"/>
          </w:tcPr>
          <w:p w14:paraId="35713110" w14:textId="77777777" w:rsidR="00A108DE" w:rsidRDefault="00A108DE" w:rsidP="00277C00">
            <w:pPr>
              <w:jc w:val="center"/>
            </w:pPr>
            <w:r w:rsidRPr="009F05DC">
              <w:rPr>
                <w:rFonts w:ascii="Wingdings" w:hAnsi="Wingdings"/>
                <w:sz w:val="20"/>
                <w:szCs w:val="20"/>
              </w:rPr>
              <w:t></w:t>
            </w:r>
          </w:p>
        </w:tc>
        <w:tc>
          <w:tcPr>
            <w:tcW w:w="1275" w:type="dxa"/>
            <w:tcBorders>
              <w:bottom w:val="single" w:sz="4" w:space="0" w:color="auto"/>
            </w:tcBorders>
            <w:shd w:val="clear" w:color="auto" w:fill="F2F2F2"/>
            <w:vAlign w:val="center"/>
          </w:tcPr>
          <w:p w14:paraId="527404C9" w14:textId="77777777" w:rsidR="00A108DE" w:rsidRDefault="00A108DE" w:rsidP="00277C00">
            <w:pPr>
              <w:jc w:val="center"/>
            </w:pPr>
            <w:r w:rsidRPr="00D01C3B">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47E861EB" w14:textId="77777777" w:rsidR="00A108DE" w:rsidRDefault="00A108DE" w:rsidP="00277C00">
            <w:pPr>
              <w:jc w:val="center"/>
            </w:pPr>
            <w:r w:rsidRPr="009F05DC">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3901587A" w14:textId="77777777" w:rsidR="00A108DE" w:rsidRDefault="00A108DE" w:rsidP="00277C00">
            <w:pPr>
              <w:jc w:val="center"/>
            </w:pPr>
            <w:r w:rsidRPr="009F05DC">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03AC0D93" w14:textId="77777777" w:rsidR="00A108DE" w:rsidRDefault="00A108DE" w:rsidP="00277C00">
            <w:pPr>
              <w:jc w:val="center"/>
            </w:pPr>
            <w:r w:rsidRPr="009F05DC">
              <w:rPr>
                <w:rFonts w:ascii="Wingdings" w:hAnsi="Wingdings"/>
                <w:sz w:val="20"/>
                <w:szCs w:val="20"/>
              </w:rPr>
              <w:t></w:t>
            </w:r>
          </w:p>
        </w:tc>
        <w:tc>
          <w:tcPr>
            <w:tcW w:w="1418" w:type="dxa"/>
            <w:tcBorders>
              <w:bottom w:val="single" w:sz="4" w:space="0" w:color="auto"/>
            </w:tcBorders>
            <w:shd w:val="clear" w:color="auto" w:fill="F2F2F2"/>
            <w:vAlign w:val="center"/>
          </w:tcPr>
          <w:p w14:paraId="7A917E4A" w14:textId="77777777" w:rsidR="00A108DE" w:rsidRDefault="00A108DE" w:rsidP="00277C00">
            <w:pPr>
              <w:jc w:val="center"/>
            </w:pPr>
            <w:r w:rsidRPr="009F05DC">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3AA6DE6F" w14:textId="77777777" w:rsidR="00A108DE" w:rsidRDefault="00A108DE" w:rsidP="00277C00">
            <w:pPr>
              <w:jc w:val="center"/>
              <w:rPr>
                <w:rFonts w:ascii="Zapf Dingbats" w:hAnsi="Zapf Dingbats"/>
                <w:sz w:val="20"/>
                <w:szCs w:val="20"/>
              </w:rPr>
            </w:pPr>
            <w:r>
              <w:rPr>
                <w:rFonts w:ascii="Wingdings" w:hAnsi="Wingdings"/>
                <w:sz w:val="20"/>
                <w:szCs w:val="20"/>
              </w:rPr>
              <w:t></w:t>
            </w:r>
          </w:p>
        </w:tc>
      </w:tr>
      <w:tr w:rsidR="00A108DE" w:rsidRPr="0032361C" w14:paraId="1EBB3074"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3671B30D"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More Fun With Directions HD</w:t>
            </w:r>
          </w:p>
        </w:tc>
        <w:tc>
          <w:tcPr>
            <w:tcW w:w="1129" w:type="dxa"/>
            <w:tcBorders>
              <w:left w:val="single" w:sz="18" w:space="0" w:color="auto"/>
              <w:bottom w:val="single" w:sz="4" w:space="0" w:color="auto"/>
              <w:right w:val="single" w:sz="2" w:space="0" w:color="auto"/>
            </w:tcBorders>
            <w:shd w:val="clear" w:color="auto" w:fill="F2F2F2"/>
            <w:vAlign w:val="center"/>
          </w:tcPr>
          <w:p w14:paraId="42EECA9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5DDE1C80"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2CF8560F"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4E0A4515"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shd w:val="clear" w:color="auto" w:fill="F2F2F2"/>
            <w:vAlign w:val="center"/>
          </w:tcPr>
          <w:p w14:paraId="7B0902FA"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23C4348C"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39209EEC" w14:textId="77777777" w:rsidR="00A108DE" w:rsidRDefault="00A108DE" w:rsidP="00277C00">
            <w:pPr>
              <w:jc w:val="center"/>
            </w:pPr>
            <w:r w:rsidRPr="00334966">
              <w:rPr>
                <w:rFonts w:ascii="Wingdings" w:hAnsi="Wingdings"/>
                <w:sz w:val="20"/>
                <w:szCs w:val="20"/>
              </w:rPr>
              <w:t></w:t>
            </w:r>
          </w:p>
        </w:tc>
        <w:tc>
          <w:tcPr>
            <w:tcW w:w="1275" w:type="dxa"/>
            <w:tcBorders>
              <w:bottom w:val="single" w:sz="4" w:space="0" w:color="auto"/>
            </w:tcBorders>
            <w:shd w:val="clear" w:color="auto" w:fill="F2F2F2"/>
            <w:vAlign w:val="center"/>
          </w:tcPr>
          <w:p w14:paraId="337DA930" w14:textId="77777777" w:rsidR="00A108DE" w:rsidRDefault="00A108DE" w:rsidP="00277C00">
            <w:pPr>
              <w:jc w:val="center"/>
            </w:pPr>
            <w:r w:rsidRPr="00334966">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76D06E07"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F2F2F2"/>
            <w:vAlign w:val="center"/>
          </w:tcPr>
          <w:p w14:paraId="3519E958" w14:textId="77777777" w:rsidR="00A108DE" w:rsidRDefault="00A108DE" w:rsidP="00277C00">
            <w:pPr>
              <w:jc w:val="center"/>
            </w:pPr>
            <w:r w:rsidRPr="0007711D">
              <w:rPr>
                <w:rFonts w:ascii="Wingdings" w:hAnsi="Wingdings"/>
                <w:sz w:val="20"/>
                <w:szCs w:val="20"/>
              </w:rPr>
              <w:t></w:t>
            </w:r>
          </w:p>
        </w:tc>
        <w:tc>
          <w:tcPr>
            <w:tcW w:w="1276" w:type="dxa"/>
            <w:tcBorders>
              <w:bottom w:val="single" w:sz="4" w:space="0" w:color="auto"/>
            </w:tcBorders>
            <w:shd w:val="clear" w:color="auto" w:fill="F2F2F2"/>
            <w:vAlign w:val="center"/>
          </w:tcPr>
          <w:p w14:paraId="3E19B6E7" w14:textId="77777777" w:rsidR="00A108DE" w:rsidRDefault="00A108DE" w:rsidP="00277C00">
            <w:pPr>
              <w:jc w:val="center"/>
            </w:pPr>
            <w:r w:rsidRPr="0007711D">
              <w:rPr>
                <w:rFonts w:ascii="Wingdings" w:hAnsi="Wingdings"/>
                <w:sz w:val="20"/>
                <w:szCs w:val="20"/>
              </w:rPr>
              <w:t></w:t>
            </w:r>
          </w:p>
        </w:tc>
        <w:tc>
          <w:tcPr>
            <w:tcW w:w="1275" w:type="dxa"/>
            <w:tcBorders>
              <w:bottom w:val="single" w:sz="4" w:space="0" w:color="auto"/>
            </w:tcBorders>
            <w:shd w:val="clear" w:color="auto" w:fill="F2F2F2"/>
            <w:vAlign w:val="center"/>
          </w:tcPr>
          <w:p w14:paraId="7B8A7EE7" w14:textId="77777777" w:rsidR="00A108DE" w:rsidRDefault="00A108DE" w:rsidP="00277C00">
            <w:pPr>
              <w:jc w:val="center"/>
            </w:pPr>
            <w:r w:rsidRPr="0007711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0B334C99" w14:textId="77777777" w:rsidR="00A108DE" w:rsidRDefault="00A108DE" w:rsidP="00277C00">
            <w:pPr>
              <w:jc w:val="center"/>
            </w:pPr>
            <w:r w:rsidRPr="0007711D">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4A0E339E" w14:textId="77777777" w:rsidR="00A108DE" w:rsidRDefault="00A108DE" w:rsidP="00277C00">
            <w:pPr>
              <w:jc w:val="center"/>
            </w:pPr>
            <w:r w:rsidRPr="00795C89">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1DDF0A6B" w14:textId="77777777" w:rsidR="00A108DE" w:rsidRDefault="00A108DE" w:rsidP="00277C00">
            <w:pPr>
              <w:jc w:val="center"/>
            </w:pPr>
            <w:r w:rsidRPr="00795C89">
              <w:rPr>
                <w:rFonts w:ascii="Wingdings" w:hAnsi="Wingdings"/>
                <w:sz w:val="20"/>
                <w:szCs w:val="20"/>
              </w:rPr>
              <w:t></w:t>
            </w:r>
          </w:p>
        </w:tc>
        <w:tc>
          <w:tcPr>
            <w:tcW w:w="1418" w:type="dxa"/>
            <w:tcBorders>
              <w:bottom w:val="single" w:sz="4" w:space="0" w:color="auto"/>
            </w:tcBorders>
            <w:shd w:val="clear" w:color="auto" w:fill="F2F2F2"/>
            <w:vAlign w:val="center"/>
          </w:tcPr>
          <w:p w14:paraId="109F726E" w14:textId="77777777" w:rsidR="00A108DE" w:rsidRDefault="00A108DE" w:rsidP="00277C00">
            <w:pPr>
              <w:jc w:val="center"/>
            </w:pPr>
            <w:r w:rsidRPr="00795C89">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4FF5AB58" w14:textId="77777777" w:rsidR="00A108DE" w:rsidRDefault="00A108DE" w:rsidP="00277C00">
            <w:pPr>
              <w:jc w:val="center"/>
              <w:rPr>
                <w:rFonts w:ascii="Zapf Dingbats" w:hAnsi="Zapf Dingbats"/>
                <w:sz w:val="20"/>
                <w:szCs w:val="20"/>
              </w:rPr>
            </w:pPr>
          </w:p>
        </w:tc>
      </w:tr>
    </w:tbl>
    <w:p w14:paraId="11EAD662" w14:textId="77777777" w:rsidR="00C97F6E" w:rsidRDefault="00C97F6E">
      <w:r>
        <w:br w:type="page"/>
      </w:r>
    </w:p>
    <w:tbl>
      <w:tblPr>
        <w:tblW w:w="225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29"/>
        <w:gridCol w:w="992"/>
        <w:gridCol w:w="1136"/>
        <w:gridCol w:w="995"/>
        <w:gridCol w:w="1276"/>
        <w:gridCol w:w="1418"/>
        <w:gridCol w:w="1134"/>
        <w:gridCol w:w="1275"/>
        <w:gridCol w:w="1276"/>
        <w:gridCol w:w="1276"/>
        <w:gridCol w:w="1276"/>
        <w:gridCol w:w="1275"/>
        <w:gridCol w:w="1276"/>
        <w:gridCol w:w="1134"/>
        <w:gridCol w:w="1134"/>
        <w:gridCol w:w="1418"/>
        <w:gridCol w:w="1275"/>
      </w:tblGrid>
      <w:tr w:rsidR="00A108DE" w:rsidRPr="0032361C" w14:paraId="1630DFB9" w14:textId="77777777" w:rsidTr="006B698E">
        <w:trPr>
          <w:tblHeader/>
        </w:trPr>
        <w:tc>
          <w:tcPr>
            <w:tcW w:w="1844" w:type="dxa"/>
            <w:tcBorders>
              <w:top w:val="nil"/>
              <w:left w:val="nil"/>
              <w:bottom w:val="single" w:sz="18" w:space="0" w:color="auto"/>
              <w:right w:val="single" w:sz="18" w:space="0" w:color="auto"/>
            </w:tcBorders>
            <w:shd w:val="clear" w:color="auto" w:fill="auto"/>
            <w:vAlign w:val="center"/>
          </w:tcPr>
          <w:p w14:paraId="68E7D3E7" w14:textId="391C68BC" w:rsidR="00A108DE" w:rsidRPr="001D005B" w:rsidRDefault="00A108DE" w:rsidP="00277C00">
            <w:pPr>
              <w:spacing w:line="360" w:lineRule="auto"/>
              <w:jc w:val="center"/>
              <w:rPr>
                <w:rFonts w:ascii="Gill Sans MT" w:hAnsi="Gill Sans MT"/>
                <w:b/>
                <w:sz w:val="20"/>
                <w:szCs w:val="20"/>
              </w:rPr>
            </w:pPr>
            <w:r>
              <w:lastRenderedPageBreak/>
              <w:br w:type="page"/>
            </w:r>
          </w:p>
        </w:tc>
        <w:tc>
          <w:tcPr>
            <w:tcW w:w="3257" w:type="dxa"/>
            <w:gridSpan w:val="3"/>
            <w:tcBorders>
              <w:top w:val="single" w:sz="18" w:space="0" w:color="auto"/>
              <w:left w:val="single" w:sz="18" w:space="0" w:color="auto"/>
              <w:bottom w:val="single" w:sz="18" w:space="0" w:color="auto"/>
              <w:right w:val="single" w:sz="18" w:space="0" w:color="auto"/>
            </w:tcBorders>
            <w:shd w:val="clear" w:color="auto" w:fill="548DD4"/>
            <w:vAlign w:val="center"/>
          </w:tcPr>
          <w:p w14:paraId="20B93B75"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IDENTITY</w:t>
            </w:r>
          </w:p>
        </w:tc>
        <w:tc>
          <w:tcPr>
            <w:tcW w:w="3689" w:type="dxa"/>
            <w:gridSpan w:val="3"/>
            <w:tcBorders>
              <w:top w:val="single" w:sz="18" w:space="0" w:color="auto"/>
              <w:left w:val="single" w:sz="18" w:space="0" w:color="auto"/>
              <w:bottom w:val="single" w:sz="18" w:space="0" w:color="auto"/>
              <w:right w:val="single" w:sz="18" w:space="0" w:color="auto"/>
            </w:tcBorders>
            <w:shd w:val="clear" w:color="auto" w:fill="548DD4"/>
            <w:vAlign w:val="center"/>
          </w:tcPr>
          <w:p w14:paraId="7D2AB89D"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CONNECTEDNESS</w:t>
            </w:r>
          </w:p>
        </w:tc>
        <w:tc>
          <w:tcPr>
            <w:tcW w:w="3685" w:type="dxa"/>
            <w:gridSpan w:val="3"/>
            <w:tcBorders>
              <w:top w:val="single" w:sz="18" w:space="0" w:color="auto"/>
              <w:left w:val="single" w:sz="18" w:space="0" w:color="auto"/>
              <w:bottom w:val="single" w:sz="18" w:space="0" w:color="auto"/>
              <w:right w:val="single" w:sz="18" w:space="0" w:color="auto"/>
            </w:tcBorders>
            <w:shd w:val="clear" w:color="auto" w:fill="548DD4"/>
            <w:vAlign w:val="center"/>
          </w:tcPr>
          <w:p w14:paraId="6AF95951"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WELL BEING</w:t>
            </w:r>
          </w:p>
        </w:tc>
        <w:tc>
          <w:tcPr>
            <w:tcW w:w="5103" w:type="dxa"/>
            <w:gridSpan w:val="4"/>
            <w:tcBorders>
              <w:top w:val="single" w:sz="18" w:space="0" w:color="auto"/>
              <w:left w:val="single" w:sz="18" w:space="0" w:color="auto"/>
              <w:bottom w:val="single" w:sz="18" w:space="0" w:color="auto"/>
              <w:right w:val="single" w:sz="18" w:space="0" w:color="auto"/>
            </w:tcBorders>
            <w:shd w:val="clear" w:color="auto" w:fill="548DD4"/>
            <w:vAlign w:val="center"/>
          </w:tcPr>
          <w:p w14:paraId="7AE4630C"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CONFIDENT</w:t>
            </w:r>
          </w:p>
        </w:tc>
        <w:tc>
          <w:tcPr>
            <w:tcW w:w="4961" w:type="dxa"/>
            <w:gridSpan w:val="4"/>
            <w:tcBorders>
              <w:top w:val="single" w:sz="18" w:space="0" w:color="auto"/>
              <w:left w:val="single" w:sz="18" w:space="0" w:color="auto"/>
              <w:bottom w:val="single" w:sz="18" w:space="0" w:color="auto"/>
              <w:right w:val="single" w:sz="18" w:space="0" w:color="auto"/>
            </w:tcBorders>
            <w:shd w:val="clear" w:color="auto" w:fill="548DD4"/>
            <w:vAlign w:val="center"/>
          </w:tcPr>
          <w:p w14:paraId="26B8AF7C" w14:textId="77777777" w:rsidR="00A108DE" w:rsidRPr="009B7716" w:rsidRDefault="00A108DE" w:rsidP="00277C00">
            <w:pPr>
              <w:spacing w:line="360" w:lineRule="auto"/>
              <w:jc w:val="center"/>
              <w:rPr>
                <w:rFonts w:ascii="Gill Sans MT" w:hAnsi="Gill Sans MT"/>
                <w:b/>
                <w:color w:val="FFFFFF"/>
                <w:sz w:val="20"/>
                <w:szCs w:val="20"/>
              </w:rPr>
            </w:pPr>
            <w:r>
              <w:rPr>
                <w:rFonts w:ascii="Gill Sans MT" w:hAnsi="Gill Sans MT"/>
                <w:b/>
                <w:color w:val="FFFFFF"/>
                <w:sz w:val="20"/>
                <w:szCs w:val="20"/>
              </w:rPr>
              <w:t>COMMUNICATORS</w:t>
            </w:r>
          </w:p>
        </w:tc>
      </w:tr>
      <w:tr w:rsidR="00A108DE" w:rsidRPr="0032361C" w14:paraId="51A5DBEA" w14:textId="77777777" w:rsidTr="00277C00">
        <w:tc>
          <w:tcPr>
            <w:tcW w:w="1844" w:type="dxa"/>
            <w:tcBorders>
              <w:top w:val="single" w:sz="18" w:space="0" w:color="auto"/>
              <w:left w:val="single" w:sz="18" w:space="0" w:color="auto"/>
              <w:bottom w:val="single" w:sz="18" w:space="0" w:color="auto"/>
              <w:right w:val="single" w:sz="18" w:space="0" w:color="auto"/>
            </w:tcBorders>
            <w:shd w:val="pct12" w:color="auto" w:fill="auto"/>
            <w:vAlign w:val="center"/>
          </w:tcPr>
          <w:p w14:paraId="6C036E1B" w14:textId="77777777" w:rsidR="00A108DE" w:rsidRPr="001D005B" w:rsidRDefault="00A108DE" w:rsidP="00277C00">
            <w:pPr>
              <w:spacing w:line="360" w:lineRule="auto"/>
              <w:jc w:val="center"/>
              <w:rPr>
                <w:rFonts w:ascii="Gill Sans MT" w:hAnsi="Gill Sans MT"/>
                <w:b/>
                <w:sz w:val="20"/>
                <w:szCs w:val="20"/>
              </w:rPr>
            </w:pPr>
            <w:r w:rsidRPr="001D005B">
              <w:rPr>
                <w:rFonts w:ascii="Gill Sans MT" w:hAnsi="Gill Sans MT"/>
                <w:b/>
                <w:sz w:val="20"/>
                <w:szCs w:val="20"/>
              </w:rPr>
              <w:t>APP NAME</w:t>
            </w:r>
          </w:p>
        </w:tc>
        <w:tc>
          <w:tcPr>
            <w:tcW w:w="1129" w:type="dxa"/>
            <w:tcBorders>
              <w:top w:val="single" w:sz="18" w:space="0" w:color="auto"/>
              <w:left w:val="single" w:sz="18" w:space="0" w:color="auto"/>
              <w:bottom w:val="single" w:sz="18" w:space="0" w:color="auto"/>
              <w:right w:val="single" w:sz="2" w:space="0" w:color="auto"/>
            </w:tcBorders>
            <w:shd w:val="pct12" w:color="auto" w:fill="auto"/>
            <w:vAlign w:val="center"/>
          </w:tcPr>
          <w:p w14:paraId="5AA400F6"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Self Confidence</w:t>
            </w:r>
          </w:p>
        </w:tc>
        <w:tc>
          <w:tcPr>
            <w:tcW w:w="992" w:type="dxa"/>
            <w:tcBorders>
              <w:top w:val="single" w:sz="18" w:space="0" w:color="auto"/>
              <w:left w:val="single" w:sz="2" w:space="0" w:color="auto"/>
              <w:bottom w:val="single" w:sz="18" w:space="0" w:color="auto"/>
            </w:tcBorders>
            <w:shd w:val="pct12" w:color="auto" w:fill="auto"/>
            <w:vAlign w:val="center"/>
          </w:tcPr>
          <w:p w14:paraId="60C5C0A5"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Routines</w:t>
            </w:r>
          </w:p>
        </w:tc>
        <w:tc>
          <w:tcPr>
            <w:tcW w:w="1136" w:type="dxa"/>
            <w:tcBorders>
              <w:top w:val="single" w:sz="18" w:space="0" w:color="auto"/>
              <w:bottom w:val="single" w:sz="18" w:space="0" w:color="auto"/>
              <w:right w:val="single" w:sz="18" w:space="0" w:color="auto"/>
            </w:tcBorders>
            <w:shd w:val="pct12" w:color="auto" w:fill="auto"/>
            <w:vAlign w:val="center"/>
          </w:tcPr>
          <w:p w14:paraId="1D7C6DA2"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Challenges</w:t>
            </w:r>
          </w:p>
        </w:tc>
        <w:tc>
          <w:tcPr>
            <w:tcW w:w="995" w:type="dxa"/>
            <w:tcBorders>
              <w:top w:val="single" w:sz="18" w:space="0" w:color="auto"/>
              <w:left w:val="single" w:sz="18" w:space="0" w:color="auto"/>
              <w:bottom w:val="single" w:sz="18" w:space="0" w:color="auto"/>
            </w:tcBorders>
            <w:shd w:val="pct12" w:color="auto" w:fill="auto"/>
            <w:vAlign w:val="center"/>
          </w:tcPr>
          <w:p w14:paraId="4986A4B6"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Social/ Empathy</w:t>
            </w:r>
          </w:p>
        </w:tc>
        <w:tc>
          <w:tcPr>
            <w:tcW w:w="1276" w:type="dxa"/>
            <w:tcBorders>
              <w:top w:val="single" w:sz="18" w:space="0" w:color="auto"/>
              <w:bottom w:val="single" w:sz="18" w:space="0" w:color="auto"/>
            </w:tcBorders>
            <w:shd w:val="pct12" w:color="auto" w:fill="auto"/>
            <w:vAlign w:val="center"/>
          </w:tcPr>
          <w:p w14:paraId="4D69B12F"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Cooperation</w:t>
            </w:r>
          </w:p>
        </w:tc>
        <w:tc>
          <w:tcPr>
            <w:tcW w:w="1418" w:type="dxa"/>
            <w:tcBorders>
              <w:top w:val="single" w:sz="18" w:space="0" w:color="auto"/>
              <w:bottom w:val="single" w:sz="18" w:space="0" w:color="auto"/>
              <w:right w:val="single" w:sz="18" w:space="0" w:color="auto"/>
            </w:tcBorders>
            <w:shd w:val="pct12" w:color="auto" w:fill="auto"/>
            <w:vAlign w:val="center"/>
          </w:tcPr>
          <w:p w14:paraId="6ABF3475"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Build Understandings</w:t>
            </w:r>
          </w:p>
        </w:tc>
        <w:tc>
          <w:tcPr>
            <w:tcW w:w="1134" w:type="dxa"/>
            <w:tcBorders>
              <w:top w:val="single" w:sz="18" w:space="0" w:color="auto"/>
              <w:left w:val="single" w:sz="18" w:space="0" w:color="auto"/>
              <w:bottom w:val="single" w:sz="18" w:space="0" w:color="auto"/>
            </w:tcBorders>
            <w:shd w:val="pct12" w:color="auto" w:fill="auto"/>
            <w:vAlign w:val="center"/>
          </w:tcPr>
          <w:p w14:paraId="444C6B48"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Curiosity</w:t>
            </w:r>
          </w:p>
        </w:tc>
        <w:tc>
          <w:tcPr>
            <w:tcW w:w="1275" w:type="dxa"/>
            <w:tcBorders>
              <w:top w:val="single" w:sz="18" w:space="0" w:color="auto"/>
              <w:bottom w:val="single" w:sz="18" w:space="0" w:color="auto"/>
            </w:tcBorders>
            <w:shd w:val="pct12" w:color="auto" w:fill="auto"/>
            <w:vAlign w:val="center"/>
          </w:tcPr>
          <w:p w14:paraId="42BC8FE2"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Inquiry</w:t>
            </w:r>
          </w:p>
        </w:tc>
        <w:tc>
          <w:tcPr>
            <w:tcW w:w="1276" w:type="dxa"/>
            <w:tcBorders>
              <w:top w:val="single" w:sz="18" w:space="0" w:color="auto"/>
              <w:bottom w:val="single" w:sz="18" w:space="0" w:color="auto"/>
              <w:right w:val="single" w:sz="18" w:space="0" w:color="auto"/>
            </w:tcBorders>
            <w:shd w:val="pct12" w:color="auto" w:fill="auto"/>
            <w:vAlign w:val="center"/>
          </w:tcPr>
          <w:p w14:paraId="56E8AC10"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Build Relationships</w:t>
            </w:r>
          </w:p>
        </w:tc>
        <w:tc>
          <w:tcPr>
            <w:tcW w:w="1276" w:type="dxa"/>
            <w:tcBorders>
              <w:top w:val="single" w:sz="18" w:space="0" w:color="auto"/>
              <w:left w:val="single" w:sz="18" w:space="0" w:color="auto"/>
              <w:bottom w:val="single" w:sz="18" w:space="0" w:color="auto"/>
            </w:tcBorders>
            <w:shd w:val="pct12" w:color="auto" w:fill="auto"/>
            <w:vAlign w:val="center"/>
          </w:tcPr>
          <w:p w14:paraId="371DCF49"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Playful Explorations</w:t>
            </w:r>
          </w:p>
        </w:tc>
        <w:tc>
          <w:tcPr>
            <w:tcW w:w="1276" w:type="dxa"/>
            <w:tcBorders>
              <w:top w:val="single" w:sz="18" w:space="0" w:color="auto"/>
              <w:bottom w:val="single" w:sz="18" w:space="0" w:color="auto"/>
            </w:tcBorders>
            <w:shd w:val="pct12" w:color="auto" w:fill="auto"/>
            <w:vAlign w:val="center"/>
          </w:tcPr>
          <w:p w14:paraId="0DA5E576"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Foundational Knowledge</w:t>
            </w:r>
          </w:p>
        </w:tc>
        <w:tc>
          <w:tcPr>
            <w:tcW w:w="1275" w:type="dxa"/>
            <w:tcBorders>
              <w:top w:val="single" w:sz="18" w:space="0" w:color="auto"/>
              <w:bottom w:val="single" w:sz="18" w:space="0" w:color="auto"/>
            </w:tcBorders>
            <w:shd w:val="pct12" w:color="auto" w:fill="auto"/>
            <w:vAlign w:val="center"/>
          </w:tcPr>
          <w:p w14:paraId="30608D5A"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New Ideas</w:t>
            </w:r>
          </w:p>
        </w:tc>
        <w:tc>
          <w:tcPr>
            <w:tcW w:w="1276" w:type="dxa"/>
            <w:tcBorders>
              <w:top w:val="single" w:sz="18" w:space="0" w:color="auto"/>
              <w:bottom w:val="single" w:sz="18" w:space="0" w:color="auto"/>
              <w:right w:val="single" w:sz="18" w:space="0" w:color="auto"/>
            </w:tcBorders>
            <w:shd w:val="pct12" w:color="auto" w:fill="auto"/>
            <w:vAlign w:val="center"/>
          </w:tcPr>
          <w:p w14:paraId="031B72FE"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Shared Meanings</w:t>
            </w:r>
          </w:p>
        </w:tc>
        <w:tc>
          <w:tcPr>
            <w:tcW w:w="1134" w:type="dxa"/>
            <w:tcBorders>
              <w:top w:val="single" w:sz="18" w:space="0" w:color="auto"/>
              <w:left w:val="single" w:sz="18" w:space="0" w:color="auto"/>
              <w:bottom w:val="single" w:sz="18" w:space="0" w:color="auto"/>
              <w:right w:val="single" w:sz="4" w:space="0" w:color="auto"/>
            </w:tcBorders>
            <w:shd w:val="pct12" w:color="auto" w:fill="auto"/>
            <w:vAlign w:val="center"/>
          </w:tcPr>
          <w:p w14:paraId="4F171DB7"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Build Language</w:t>
            </w:r>
          </w:p>
        </w:tc>
        <w:tc>
          <w:tcPr>
            <w:tcW w:w="1134" w:type="dxa"/>
            <w:tcBorders>
              <w:top w:val="single" w:sz="18" w:space="0" w:color="auto"/>
              <w:left w:val="single" w:sz="4" w:space="0" w:color="auto"/>
              <w:bottom w:val="single" w:sz="18" w:space="0" w:color="auto"/>
            </w:tcBorders>
            <w:shd w:val="pct12" w:color="auto" w:fill="auto"/>
            <w:vAlign w:val="center"/>
          </w:tcPr>
          <w:p w14:paraId="44DBCC1A"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Multimodal</w:t>
            </w:r>
          </w:p>
        </w:tc>
        <w:tc>
          <w:tcPr>
            <w:tcW w:w="1418" w:type="dxa"/>
            <w:tcBorders>
              <w:top w:val="single" w:sz="18" w:space="0" w:color="auto"/>
              <w:bottom w:val="single" w:sz="18" w:space="0" w:color="auto"/>
            </w:tcBorders>
            <w:shd w:val="pct12" w:color="auto" w:fill="auto"/>
            <w:vAlign w:val="center"/>
          </w:tcPr>
          <w:p w14:paraId="3F31CB06"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Interpretations</w:t>
            </w:r>
          </w:p>
        </w:tc>
        <w:tc>
          <w:tcPr>
            <w:tcW w:w="1275" w:type="dxa"/>
            <w:tcBorders>
              <w:top w:val="single" w:sz="18" w:space="0" w:color="auto"/>
              <w:bottom w:val="single" w:sz="18" w:space="0" w:color="auto"/>
              <w:right w:val="single" w:sz="18" w:space="0" w:color="auto"/>
            </w:tcBorders>
            <w:shd w:val="pct12" w:color="auto" w:fill="auto"/>
            <w:vAlign w:val="center"/>
          </w:tcPr>
          <w:p w14:paraId="74468D41" w14:textId="77777777" w:rsidR="00A108DE" w:rsidRPr="00092FAE" w:rsidRDefault="00A108DE" w:rsidP="00277C00">
            <w:pPr>
              <w:spacing w:line="360" w:lineRule="auto"/>
              <w:jc w:val="center"/>
              <w:rPr>
                <w:rFonts w:ascii="Gill Sans MT" w:hAnsi="Gill Sans MT"/>
                <w:b/>
                <w:sz w:val="16"/>
                <w:szCs w:val="16"/>
              </w:rPr>
            </w:pPr>
            <w:r>
              <w:rPr>
                <w:rFonts w:ascii="Gill Sans MT" w:hAnsi="Gill Sans MT"/>
                <w:b/>
                <w:sz w:val="16"/>
                <w:szCs w:val="16"/>
              </w:rPr>
              <w:t>Narratives/ Stories</w:t>
            </w:r>
          </w:p>
        </w:tc>
      </w:tr>
      <w:tr w:rsidR="00C97F6E" w:rsidRPr="0032361C" w14:paraId="1E658E9A" w14:textId="77777777" w:rsidTr="006B3075">
        <w:tc>
          <w:tcPr>
            <w:tcW w:w="1844" w:type="dxa"/>
            <w:tcBorders>
              <w:left w:val="single" w:sz="18" w:space="0" w:color="auto"/>
              <w:right w:val="single" w:sz="18" w:space="0" w:color="auto"/>
            </w:tcBorders>
            <w:shd w:val="clear" w:color="auto" w:fill="auto"/>
            <w:vAlign w:val="bottom"/>
          </w:tcPr>
          <w:p w14:paraId="41753B14" w14:textId="77777777" w:rsidR="00C97F6E" w:rsidRPr="00D728EB" w:rsidRDefault="00C97F6E" w:rsidP="006B3075">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Nighty </w:t>
            </w:r>
            <w:r>
              <w:rPr>
                <w:rFonts w:ascii="Gill Sans MT" w:hAnsi="Gill Sans MT" w:cs="Gill Sans"/>
                <w:sz w:val="18"/>
                <w:szCs w:val="18"/>
              </w:rPr>
              <w:t>N</w:t>
            </w:r>
            <w:r w:rsidRPr="00D728EB">
              <w:rPr>
                <w:rFonts w:ascii="Gill Sans MT" w:hAnsi="Gill Sans MT" w:cs="Gill Sans"/>
                <w:sz w:val="18"/>
                <w:szCs w:val="18"/>
              </w:rPr>
              <w:t xml:space="preserve">ight </w:t>
            </w:r>
            <w:r>
              <w:rPr>
                <w:rFonts w:ascii="Gill Sans MT" w:hAnsi="Gill Sans MT" w:cs="Gill Sans"/>
                <w:sz w:val="18"/>
                <w:szCs w:val="18"/>
              </w:rPr>
              <w:t>F</w:t>
            </w:r>
            <w:r w:rsidRPr="00D728EB">
              <w:rPr>
                <w:rFonts w:ascii="Gill Sans MT" w:hAnsi="Gill Sans MT" w:cs="Gill Sans"/>
                <w:sz w:val="18"/>
                <w:szCs w:val="18"/>
              </w:rPr>
              <w:t>arm</w:t>
            </w:r>
          </w:p>
        </w:tc>
        <w:tc>
          <w:tcPr>
            <w:tcW w:w="1129" w:type="dxa"/>
            <w:tcBorders>
              <w:left w:val="single" w:sz="18" w:space="0" w:color="auto"/>
              <w:right w:val="single" w:sz="2" w:space="0" w:color="auto"/>
            </w:tcBorders>
            <w:shd w:val="clear" w:color="auto" w:fill="F2F2F2"/>
            <w:vAlign w:val="center"/>
          </w:tcPr>
          <w:p w14:paraId="49684448"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40106C14"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510F00A6" w14:textId="77777777" w:rsidR="00C97F6E" w:rsidRDefault="00C97F6E" w:rsidP="006B3075">
            <w:pPr>
              <w:jc w:val="center"/>
              <w:rPr>
                <w:rFonts w:ascii="Zapf Dingbats" w:hAnsi="Zapf Dingbats"/>
                <w:sz w:val="20"/>
                <w:szCs w:val="20"/>
              </w:rPr>
            </w:pPr>
            <w:r>
              <w:rPr>
                <w:rFonts w:ascii="Wingdings" w:hAnsi="Wingdings"/>
                <w:sz w:val="20"/>
                <w:szCs w:val="20"/>
              </w:rPr>
              <w:t></w:t>
            </w:r>
          </w:p>
        </w:tc>
        <w:tc>
          <w:tcPr>
            <w:tcW w:w="995" w:type="dxa"/>
            <w:tcBorders>
              <w:left w:val="single" w:sz="18" w:space="0" w:color="auto"/>
            </w:tcBorders>
            <w:shd w:val="clear" w:color="auto" w:fill="F2F2F2"/>
            <w:vAlign w:val="center"/>
          </w:tcPr>
          <w:p w14:paraId="4798C1C9" w14:textId="77777777" w:rsidR="00C97F6E" w:rsidRDefault="00C97F6E" w:rsidP="006B3075">
            <w:pPr>
              <w:jc w:val="center"/>
              <w:rPr>
                <w:rFonts w:ascii="Zapf Dingbats" w:hAnsi="Zapf Dingbats"/>
                <w:sz w:val="20"/>
                <w:szCs w:val="20"/>
              </w:rPr>
            </w:pPr>
            <w:r>
              <w:rPr>
                <w:rFonts w:ascii="Wingdings" w:hAnsi="Wingdings"/>
                <w:sz w:val="20"/>
                <w:szCs w:val="20"/>
              </w:rPr>
              <w:t></w:t>
            </w:r>
          </w:p>
        </w:tc>
        <w:tc>
          <w:tcPr>
            <w:tcW w:w="1276" w:type="dxa"/>
            <w:vAlign w:val="center"/>
          </w:tcPr>
          <w:p w14:paraId="4A4F21EC" w14:textId="77777777" w:rsidR="00C97F6E" w:rsidRPr="00AC0130" w:rsidRDefault="00C97F6E" w:rsidP="006B3075">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58D535C5" w14:textId="77777777" w:rsidR="00C97F6E" w:rsidRDefault="00C97F6E" w:rsidP="006B3075">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067CBB02"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1275" w:type="dxa"/>
            <w:vAlign w:val="center"/>
          </w:tcPr>
          <w:p w14:paraId="7A1EF98A" w14:textId="77777777" w:rsidR="00C97F6E" w:rsidRDefault="00C97F6E" w:rsidP="006B3075">
            <w:pPr>
              <w:jc w:val="center"/>
              <w:rPr>
                <w:rFonts w:ascii="Zapf Dingbats" w:hAnsi="Zapf Dingbats"/>
                <w:sz w:val="20"/>
                <w:szCs w:val="20"/>
              </w:rPr>
            </w:pPr>
          </w:p>
        </w:tc>
        <w:tc>
          <w:tcPr>
            <w:tcW w:w="1276" w:type="dxa"/>
            <w:tcBorders>
              <w:right w:val="single" w:sz="18" w:space="0" w:color="auto"/>
            </w:tcBorders>
            <w:shd w:val="clear" w:color="auto" w:fill="auto"/>
            <w:vAlign w:val="center"/>
          </w:tcPr>
          <w:p w14:paraId="11581DB8" w14:textId="77777777" w:rsidR="00C97F6E" w:rsidRPr="00AC0130" w:rsidRDefault="00C97F6E" w:rsidP="006B3075">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7C78D59C" w14:textId="77777777" w:rsidR="00C97F6E" w:rsidRDefault="00C97F6E" w:rsidP="006B3075">
            <w:pPr>
              <w:jc w:val="center"/>
            </w:pPr>
            <w:r w:rsidRPr="009F05DC">
              <w:rPr>
                <w:rFonts w:ascii="Wingdings" w:hAnsi="Wingdings"/>
                <w:sz w:val="20"/>
                <w:szCs w:val="20"/>
              </w:rPr>
              <w:t></w:t>
            </w:r>
          </w:p>
        </w:tc>
        <w:tc>
          <w:tcPr>
            <w:tcW w:w="1276" w:type="dxa"/>
            <w:shd w:val="clear" w:color="auto" w:fill="F2F2F2"/>
            <w:vAlign w:val="center"/>
          </w:tcPr>
          <w:p w14:paraId="42A7C399" w14:textId="77777777" w:rsidR="00C97F6E" w:rsidRDefault="00C97F6E" w:rsidP="006B3075">
            <w:pPr>
              <w:jc w:val="center"/>
            </w:pPr>
            <w:r w:rsidRPr="009F05DC">
              <w:rPr>
                <w:rFonts w:ascii="Wingdings" w:hAnsi="Wingdings"/>
                <w:sz w:val="20"/>
                <w:szCs w:val="20"/>
              </w:rPr>
              <w:t></w:t>
            </w:r>
          </w:p>
        </w:tc>
        <w:tc>
          <w:tcPr>
            <w:tcW w:w="1275" w:type="dxa"/>
            <w:shd w:val="clear" w:color="auto" w:fill="F2F2F2"/>
            <w:vAlign w:val="center"/>
          </w:tcPr>
          <w:p w14:paraId="39079D39" w14:textId="77777777" w:rsidR="00C97F6E" w:rsidRDefault="00C97F6E" w:rsidP="006B3075">
            <w:pPr>
              <w:jc w:val="center"/>
            </w:pPr>
            <w:r w:rsidRPr="00D01C3B">
              <w:rPr>
                <w:rFonts w:ascii="Wingdings" w:hAnsi="Wingdings"/>
                <w:sz w:val="20"/>
                <w:szCs w:val="20"/>
              </w:rPr>
              <w:t></w:t>
            </w:r>
          </w:p>
        </w:tc>
        <w:tc>
          <w:tcPr>
            <w:tcW w:w="1276" w:type="dxa"/>
            <w:tcBorders>
              <w:right w:val="single" w:sz="18" w:space="0" w:color="auto"/>
            </w:tcBorders>
            <w:shd w:val="clear" w:color="auto" w:fill="auto"/>
            <w:vAlign w:val="center"/>
          </w:tcPr>
          <w:p w14:paraId="742768F9" w14:textId="77777777" w:rsidR="00C97F6E" w:rsidRDefault="00C97F6E" w:rsidP="006B3075">
            <w:pPr>
              <w:jc w:val="center"/>
            </w:pPr>
          </w:p>
        </w:tc>
        <w:tc>
          <w:tcPr>
            <w:tcW w:w="1134" w:type="dxa"/>
            <w:tcBorders>
              <w:left w:val="single" w:sz="18" w:space="0" w:color="auto"/>
              <w:right w:val="single" w:sz="4" w:space="0" w:color="auto"/>
            </w:tcBorders>
            <w:shd w:val="clear" w:color="auto" w:fill="auto"/>
            <w:vAlign w:val="center"/>
          </w:tcPr>
          <w:p w14:paraId="26F30D6C" w14:textId="77777777" w:rsidR="00C97F6E" w:rsidRDefault="00C97F6E" w:rsidP="006B3075">
            <w:pPr>
              <w:jc w:val="center"/>
            </w:pPr>
            <w:r w:rsidRPr="009F05DC">
              <w:rPr>
                <w:rFonts w:ascii="Wingdings" w:hAnsi="Wingdings"/>
                <w:sz w:val="20"/>
                <w:szCs w:val="20"/>
              </w:rPr>
              <w:t></w:t>
            </w:r>
          </w:p>
        </w:tc>
        <w:tc>
          <w:tcPr>
            <w:tcW w:w="1134" w:type="dxa"/>
            <w:tcBorders>
              <w:left w:val="single" w:sz="4" w:space="0" w:color="auto"/>
            </w:tcBorders>
            <w:shd w:val="clear" w:color="auto" w:fill="auto"/>
            <w:vAlign w:val="center"/>
          </w:tcPr>
          <w:p w14:paraId="5556B08A" w14:textId="77777777" w:rsidR="00C97F6E" w:rsidRDefault="00C97F6E" w:rsidP="006B3075">
            <w:pPr>
              <w:jc w:val="center"/>
            </w:pPr>
          </w:p>
        </w:tc>
        <w:tc>
          <w:tcPr>
            <w:tcW w:w="1418" w:type="dxa"/>
            <w:shd w:val="clear" w:color="auto" w:fill="F2F2F2"/>
            <w:vAlign w:val="center"/>
          </w:tcPr>
          <w:p w14:paraId="79BF82D5" w14:textId="77777777" w:rsidR="00C97F6E" w:rsidRDefault="00C97F6E" w:rsidP="006B3075">
            <w:pPr>
              <w:jc w:val="center"/>
            </w:pPr>
            <w:r>
              <w:rPr>
                <w:rFonts w:ascii="Wingdings" w:hAnsi="Wingdings"/>
                <w:sz w:val="20"/>
                <w:szCs w:val="20"/>
              </w:rPr>
              <w:t></w:t>
            </w:r>
          </w:p>
        </w:tc>
        <w:tc>
          <w:tcPr>
            <w:tcW w:w="1275" w:type="dxa"/>
            <w:tcBorders>
              <w:right w:val="single" w:sz="18" w:space="0" w:color="auto"/>
            </w:tcBorders>
            <w:shd w:val="clear" w:color="auto" w:fill="F2F2F2"/>
            <w:vAlign w:val="center"/>
          </w:tcPr>
          <w:p w14:paraId="430B2A60" w14:textId="77777777" w:rsidR="00C97F6E" w:rsidRDefault="00C97F6E" w:rsidP="006B3075">
            <w:pPr>
              <w:jc w:val="center"/>
              <w:rPr>
                <w:rFonts w:ascii="Zapf Dingbats" w:hAnsi="Zapf Dingbats"/>
                <w:sz w:val="20"/>
                <w:szCs w:val="20"/>
              </w:rPr>
            </w:pPr>
            <w:r>
              <w:rPr>
                <w:rFonts w:ascii="Wingdings" w:hAnsi="Wingdings"/>
                <w:sz w:val="20"/>
                <w:szCs w:val="20"/>
              </w:rPr>
              <w:t></w:t>
            </w:r>
          </w:p>
        </w:tc>
      </w:tr>
      <w:tr w:rsidR="00C97F6E" w:rsidRPr="0032361C" w14:paraId="698BA6A0" w14:textId="77777777" w:rsidTr="006B3075">
        <w:tc>
          <w:tcPr>
            <w:tcW w:w="1844" w:type="dxa"/>
            <w:tcBorders>
              <w:left w:val="single" w:sz="18" w:space="0" w:color="auto"/>
              <w:right w:val="single" w:sz="18" w:space="0" w:color="auto"/>
            </w:tcBorders>
            <w:shd w:val="clear" w:color="auto" w:fill="auto"/>
            <w:vAlign w:val="bottom"/>
          </w:tcPr>
          <w:p w14:paraId="3E8BD741" w14:textId="77777777" w:rsidR="00C97F6E" w:rsidRPr="00D728EB" w:rsidRDefault="00C97F6E" w:rsidP="006B3075">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Phone for Kids</w:t>
            </w:r>
          </w:p>
        </w:tc>
        <w:tc>
          <w:tcPr>
            <w:tcW w:w="1129" w:type="dxa"/>
            <w:tcBorders>
              <w:left w:val="single" w:sz="18" w:space="0" w:color="auto"/>
              <w:right w:val="single" w:sz="2" w:space="0" w:color="auto"/>
            </w:tcBorders>
            <w:shd w:val="clear" w:color="auto" w:fill="F2F2F2"/>
            <w:vAlign w:val="center"/>
          </w:tcPr>
          <w:p w14:paraId="15CDB9F3"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106350E2"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4D22AB05"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4607AC24" w14:textId="77777777" w:rsidR="00C97F6E" w:rsidRDefault="00C97F6E" w:rsidP="006B3075">
            <w:pPr>
              <w:jc w:val="center"/>
              <w:rPr>
                <w:rFonts w:ascii="Zapf Dingbats" w:hAnsi="Zapf Dingbats"/>
                <w:sz w:val="20"/>
                <w:szCs w:val="20"/>
              </w:rPr>
            </w:pPr>
          </w:p>
        </w:tc>
        <w:tc>
          <w:tcPr>
            <w:tcW w:w="1276" w:type="dxa"/>
            <w:shd w:val="clear" w:color="auto" w:fill="F2F2F2"/>
            <w:vAlign w:val="center"/>
          </w:tcPr>
          <w:p w14:paraId="2F63CC4D" w14:textId="77777777" w:rsidR="00C97F6E" w:rsidRDefault="00C97F6E" w:rsidP="006B3075">
            <w:pPr>
              <w:jc w:val="center"/>
              <w:rPr>
                <w:rFonts w:ascii="Zapf Dingbats" w:hAnsi="Zapf Dingbats"/>
                <w:sz w:val="20"/>
                <w:szCs w:val="20"/>
              </w:rPr>
            </w:pPr>
            <w:r>
              <w:rPr>
                <w:rFonts w:ascii="Wingdings" w:hAnsi="Wingdings"/>
                <w:sz w:val="20"/>
                <w:szCs w:val="20"/>
              </w:rPr>
              <w:t></w:t>
            </w:r>
          </w:p>
        </w:tc>
        <w:tc>
          <w:tcPr>
            <w:tcW w:w="1418" w:type="dxa"/>
            <w:tcBorders>
              <w:right w:val="single" w:sz="18" w:space="0" w:color="auto"/>
            </w:tcBorders>
            <w:shd w:val="clear" w:color="auto" w:fill="F2F2F2"/>
            <w:vAlign w:val="center"/>
          </w:tcPr>
          <w:p w14:paraId="22A17D0B" w14:textId="77777777" w:rsidR="00C97F6E" w:rsidRDefault="00C97F6E" w:rsidP="006B3075">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2846C505" w14:textId="77777777" w:rsidR="00C97F6E" w:rsidRDefault="00C97F6E" w:rsidP="006B3075">
            <w:pPr>
              <w:jc w:val="center"/>
            </w:pPr>
            <w:r w:rsidRPr="002A17EC">
              <w:rPr>
                <w:rFonts w:ascii="Wingdings" w:hAnsi="Wingdings"/>
                <w:sz w:val="20"/>
                <w:szCs w:val="20"/>
              </w:rPr>
              <w:t></w:t>
            </w:r>
          </w:p>
        </w:tc>
        <w:tc>
          <w:tcPr>
            <w:tcW w:w="1275" w:type="dxa"/>
            <w:shd w:val="clear" w:color="auto" w:fill="F2F2F2"/>
            <w:vAlign w:val="center"/>
          </w:tcPr>
          <w:p w14:paraId="3E01293B" w14:textId="77777777" w:rsidR="00C97F6E" w:rsidRDefault="00C97F6E" w:rsidP="006B3075">
            <w:pPr>
              <w:jc w:val="center"/>
            </w:pPr>
            <w:r w:rsidRPr="002A17EC">
              <w:rPr>
                <w:rFonts w:ascii="Wingdings" w:hAnsi="Wingdings"/>
                <w:sz w:val="20"/>
                <w:szCs w:val="20"/>
              </w:rPr>
              <w:t></w:t>
            </w:r>
          </w:p>
        </w:tc>
        <w:tc>
          <w:tcPr>
            <w:tcW w:w="1276" w:type="dxa"/>
            <w:tcBorders>
              <w:right w:val="single" w:sz="18" w:space="0" w:color="auto"/>
            </w:tcBorders>
            <w:shd w:val="clear" w:color="auto" w:fill="F2F2F2"/>
            <w:vAlign w:val="center"/>
          </w:tcPr>
          <w:p w14:paraId="4D97A329" w14:textId="77777777" w:rsidR="00C97F6E" w:rsidRDefault="00C97F6E" w:rsidP="006B3075">
            <w:pPr>
              <w:jc w:val="center"/>
            </w:pPr>
            <w:r w:rsidRPr="002A17EC">
              <w:rPr>
                <w:rFonts w:ascii="Wingdings" w:hAnsi="Wingdings"/>
                <w:sz w:val="20"/>
                <w:szCs w:val="20"/>
              </w:rPr>
              <w:t></w:t>
            </w:r>
          </w:p>
        </w:tc>
        <w:tc>
          <w:tcPr>
            <w:tcW w:w="1276" w:type="dxa"/>
            <w:tcBorders>
              <w:left w:val="single" w:sz="18" w:space="0" w:color="auto"/>
            </w:tcBorders>
            <w:shd w:val="clear" w:color="auto" w:fill="F2F2F2"/>
            <w:vAlign w:val="center"/>
          </w:tcPr>
          <w:p w14:paraId="4D5B36DB" w14:textId="77777777" w:rsidR="00C97F6E" w:rsidRDefault="00C97F6E" w:rsidP="006B3075">
            <w:pPr>
              <w:jc w:val="center"/>
              <w:rPr>
                <w:rFonts w:ascii="Zapf Dingbats" w:hAnsi="Zapf Dingbats"/>
                <w:sz w:val="20"/>
                <w:szCs w:val="20"/>
              </w:rPr>
            </w:pPr>
            <w:r>
              <w:rPr>
                <w:rFonts w:ascii="Wingdings" w:hAnsi="Wingdings"/>
                <w:sz w:val="20"/>
                <w:szCs w:val="20"/>
              </w:rPr>
              <w:t></w:t>
            </w:r>
          </w:p>
        </w:tc>
        <w:tc>
          <w:tcPr>
            <w:tcW w:w="1276" w:type="dxa"/>
            <w:shd w:val="clear" w:color="auto" w:fill="auto"/>
            <w:vAlign w:val="center"/>
          </w:tcPr>
          <w:p w14:paraId="3F545D07" w14:textId="77777777" w:rsidR="00C97F6E" w:rsidRDefault="00C97F6E" w:rsidP="006B3075">
            <w:pPr>
              <w:jc w:val="center"/>
              <w:rPr>
                <w:rFonts w:ascii="Zapf Dingbats" w:hAnsi="Zapf Dingbats"/>
                <w:sz w:val="20"/>
                <w:szCs w:val="20"/>
              </w:rPr>
            </w:pPr>
          </w:p>
        </w:tc>
        <w:tc>
          <w:tcPr>
            <w:tcW w:w="1275" w:type="dxa"/>
            <w:shd w:val="clear" w:color="auto" w:fill="auto"/>
            <w:vAlign w:val="center"/>
          </w:tcPr>
          <w:p w14:paraId="2281BDD8" w14:textId="77777777" w:rsidR="00C97F6E" w:rsidRDefault="00C97F6E" w:rsidP="006B3075">
            <w:pPr>
              <w:jc w:val="center"/>
            </w:pPr>
            <w:r w:rsidRPr="00D01C3B">
              <w:rPr>
                <w:rFonts w:ascii="Wingdings" w:hAnsi="Wingdings"/>
                <w:sz w:val="20"/>
                <w:szCs w:val="20"/>
              </w:rPr>
              <w:t></w:t>
            </w:r>
          </w:p>
        </w:tc>
        <w:tc>
          <w:tcPr>
            <w:tcW w:w="1276" w:type="dxa"/>
            <w:tcBorders>
              <w:right w:val="single" w:sz="18" w:space="0" w:color="auto"/>
            </w:tcBorders>
            <w:shd w:val="clear" w:color="auto" w:fill="auto"/>
            <w:vAlign w:val="center"/>
          </w:tcPr>
          <w:p w14:paraId="665CDB50" w14:textId="77777777" w:rsidR="00C97F6E" w:rsidRDefault="00C97F6E" w:rsidP="006B3075">
            <w:pPr>
              <w:jc w:val="center"/>
              <w:rPr>
                <w:rFonts w:ascii="Zapf Dingbats" w:hAnsi="Zapf Dingbats"/>
                <w:sz w:val="20"/>
                <w:szCs w:val="20"/>
              </w:rPr>
            </w:pPr>
          </w:p>
        </w:tc>
        <w:tc>
          <w:tcPr>
            <w:tcW w:w="1134" w:type="dxa"/>
            <w:tcBorders>
              <w:left w:val="single" w:sz="18" w:space="0" w:color="auto"/>
              <w:right w:val="single" w:sz="4" w:space="0" w:color="auto"/>
            </w:tcBorders>
            <w:shd w:val="clear" w:color="auto" w:fill="F2F2F2"/>
            <w:vAlign w:val="center"/>
          </w:tcPr>
          <w:p w14:paraId="13566FB8" w14:textId="77777777" w:rsidR="00C97F6E" w:rsidRDefault="00C97F6E" w:rsidP="006B3075">
            <w:pPr>
              <w:jc w:val="center"/>
            </w:pPr>
            <w:r w:rsidRPr="00BE51BA">
              <w:rPr>
                <w:rFonts w:ascii="Wingdings" w:hAnsi="Wingdings"/>
                <w:sz w:val="20"/>
                <w:szCs w:val="20"/>
              </w:rPr>
              <w:t></w:t>
            </w:r>
          </w:p>
        </w:tc>
        <w:tc>
          <w:tcPr>
            <w:tcW w:w="1134" w:type="dxa"/>
            <w:tcBorders>
              <w:left w:val="single" w:sz="4" w:space="0" w:color="auto"/>
            </w:tcBorders>
            <w:shd w:val="clear" w:color="auto" w:fill="F2F2F2"/>
            <w:vAlign w:val="center"/>
          </w:tcPr>
          <w:p w14:paraId="7608AFA5" w14:textId="77777777" w:rsidR="00C97F6E" w:rsidRDefault="00C97F6E" w:rsidP="006B3075">
            <w:pPr>
              <w:jc w:val="center"/>
            </w:pPr>
            <w:r w:rsidRPr="00BE51BA">
              <w:rPr>
                <w:rFonts w:ascii="Wingdings" w:hAnsi="Wingdings"/>
                <w:sz w:val="20"/>
                <w:szCs w:val="20"/>
              </w:rPr>
              <w:t></w:t>
            </w:r>
          </w:p>
        </w:tc>
        <w:tc>
          <w:tcPr>
            <w:tcW w:w="1418" w:type="dxa"/>
            <w:shd w:val="clear" w:color="auto" w:fill="auto"/>
            <w:vAlign w:val="center"/>
          </w:tcPr>
          <w:p w14:paraId="464749EC" w14:textId="77777777" w:rsidR="00C97F6E" w:rsidRDefault="00C97F6E" w:rsidP="006B3075">
            <w:pPr>
              <w:jc w:val="center"/>
              <w:rPr>
                <w:rFonts w:ascii="Zapf Dingbats" w:hAnsi="Zapf Dingbats"/>
                <w:sz w:val="20"/>
                <w:szCs w:val="20"/>
              </w:rPr>
            </w:pPr>
          </w:p>
        </w:tc>
        <w:tc>
          <w:tcPr>
            <w:tcW w:w="1275" w:type="dxa"/>
            <w:tcBorders>
              <w:right w:val="single" w:sz="18" w:space="0" w:color="auto"/>
            </w:tcBorders>
            <w:shd w:val="clear" w:color="auto" w:fill="auto"/>
            <w:vAlign w:val="center"/>
          </w:tcPr>
          <w:p w14:paraId="37EBBBAD" w14:textId="77777777" w:rsidR="00C97F6E" w:rsidRDefault="00C97F6E" w:rsidP="006B3075">
            <w:pPr>
              <w:jc w:val="center"/>
              <w:rPr>
                <w:rFonts w:ascii="Zapf Dingbats" w:hAnsi="Zapf Dingbats"/>
                <w:sz w:val="20"/>
                <w:szCs w:val="20"/>
              </w:rPr>
            </w:pPr>
          </w:p>
        </w:tc>
      </w:tr>
      <w:tr w:rsidR="00C97F6E" w:rsidRPr="0032361C" w14:paraId="5E1B7830" w14:textId="77777777" w:rsidTr="006B3075">
        <w:tc>
          <w:tcPr>
            <w:tcW w:w="1844" w:type="dxa"/>
            <w:tcBorders>
              <w:left w:val="single" w:sz="18" w:space="0" w:color="auto"/>
              <w:right w:val="single" w:sz="18" w:space="0" w:color="auto"/>
            </w:tcBorders>
            <w:shd w:val="clear" w:color="auto" w:fill="auto"/>
            <w:vAlign w:val="bottom"/>
          </w:tcPr>
          <w:p w14:paraId="2D842C9B" w14:textId="77777777" w:rsidR="00C97F6E" w:rsidRPr="00D728EB" w:rsidRDefault="00C97F6E" w:rsidP="006B3075">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Play School Art Maker</w:t>
            </w:r>
          </w:p>
        </w:tc>
        <w:tc>
          <w:tcPr>
            <w:tcW w:w="1129" w:type="dxa"/>
            <w:tcBorders>
              <w:left w:val="single" w:sz="18" w:space="0" w:color="auto"/>
              <w:right w:val="single" w:sz="2" w:space="0" w:color="auto"/>
            </w:tcBorders>
            <w:shd w:val="clear" w:color="auto" w:fill="F2F2F2"/>
            <w:vAlign w:val="center"/>
          </w:tcPr>
          <w:p w14:paraId="42B0000A" w14:textId="77777777" w:rsidR="00C97F6E" w:rsidRDefault="00C97F6E" w:rsidP="006B3075">
            <w:pPr>
              <w:jc w:val="center"/>
            </w:pPr>
            <w:r w:rsidRPr="00590D0E">
              <w:rPr>
                <w:rFonts w:ascii="Wingdings" w:hAnsi="Wingdings"/>
                <w:sz w:val="20"/>
                <w:szCs w:val="20"/>
              </w:rPr>
              <w:t></w:t>
            </w:r>
          </w:p>
        </w:tc>
        <w:tc>
          <w:tcPr>
            <w:tcW w:w="992" w:type="dxa"/>
            <w:tcBorders>
              <w:left w:val="single" w:sz="2" w:space="0" w:color="auto"/>
            </w:tcBorders>
            <w:shd w:val="clear" w:color="auto" w:fill="F2F2F2"/>
            <w:vAlign w:val="center"/>
          </w:tcPr>
          <w:p w14:paraId="74FE4F47" w14:textId="77777777" w:rsidR="00C97F6E" w:rsidRDefault="00C97F6E" w:rsidP="006B3075">
            <w:pPr>
              <w:jc w:val="center"/>
            </w:pPr>
            <w:r w:rsidRPr="00590D0E">
              <w:rPr>
                <w:rFonts w:ascii="Wingdings" w:hAnsi="Wingdings"/>
                <w:sz w:val="20"/>
                <w:szCs w:val="20"/>
              </w:rPr>
              <w:t></w:t>
            </w:r>
          </w:p>
        </w:tc>
        <w:tc>
          <w:tcPr>
            <w:tcW w:w="1136" w:type="dxa"/>
            <w:tcBorders>
              <w:right w:val="single" w:sz="18" w:space="0" w:color="auto"/>
            </w:tcBorders>
            <w:shd w:val="clear" w:color="auto" w:fill="F2F2F2"/>
            <w:vAlign w:val="center"/>
          </w:tcPr>
          <w:p w14:paraId="5B345A37" w14:textId="77777777" w:rsidR="00C97F6E" w:rsidRDefault="00C97F6E" w:rsidP="006B3075">
            <w:pPr>
              <w:jc w:val="center"/>
            </w:pPr>
            <w:r w:rsidRPr="00590D0E">
              <w:rPr>
                <w:rFonts w:ascii="Wingdings" w:hAnsi="Wingdings"/>
                <w:sz w:val="20"/>
                <w:szCs w:val="20"/>
              </w:rPr>
              <w:t></w:t>
            </w:r>
          </w:p>
        </w:tc>
        <w:tc>
          <w:tcPr>
            <w:tcW w:w="995" w:type="dxa"/>
            <w:tcBorders>
              <w:left w:val="single" w:sz="18" w:space="0" w:color="auto"/>
            </w:tcBorders>
            <w:shd w:val="clear" w:color="auto" w:fill="F2F2F2"/>
            <w:vAlign w:val="center"/>
          </w:tcPr>
          <w:p w14:paraId="0275E0E7" w14:textId="77777777" w:rsidR="00C97F6E" w:rsidRDefault="00C97F6E" w:rsidP="006B3075">
            <w:pPr>
              <w:jc w:val="center"/>
            </w:pPr>
            <w:r w:rsidRPr="00590D0E">
              <w:rPr>
                <w:rFonts w:ascii="Wingdings" w:hAnsi="Wingdings"/>
                <w:sz w:val="20"/>
                <w:szCs w:val="20"/>
              </w:rPr>
              <w:t></w:t>
            </w:r>
          </w:p>
        </w:tc>
        <w:tc>
          <w:tcPr>
            <w:tcW w:w="1276" w:type="dxa"/>
            <w:shd w:val="clear" w:color="auto" w:fill="F2F2F2"/>
            <w:vAlign w:val="center"/>
          </w:tcPr>
          <w:p w14:paraId="7F41A720" w14:textId="77777777" w:rsidR="00C97F6E" w:rsidRDefault="00C97F6E" w:rsidP="006B3075">
            <w:pPr>
              <w:jc w:val="center"/>
            </w:pPr>
            <w:r w:rsidRPr="00590D0E">
              <w:rPr>
                <w:rFonts w:ascii="Wingdings" w:hAnsi="Wingdings"/>
                <w:sz w:val="20"/>
                <w:szCs w:val="20"/>
              </w:rPr>
              <w:t></w:t>
            </w:r>
          </w:p>
        </w:tc>
        <w:tc>
          <w:tcPr>
            <w:tcW w:w="1418" w:type="dxa"/>
            <w:tcBorders>
              <w:right w:val="single" w:sz="18" w:space="0" w:color="auto"/>
            </w:tcBorders>
            <w:shd w:val="clear" w:color="auto" w:fill="F2F2F2"/>
            <w:vAlign w:val="center"/>
          </w:tcPr>
          <w:p w14:paraId="14B57316" w14:textId="77777777" w:rsidR="00C97F6E" w:rsidRDefault="00C97F6E" w:rsidP="006B3075">
            <w:pPr>
              <w:jc w:val="center"/>
            </w:pPr>
            <w:r w:rsidRPr="00590D0E">
              <w:rPr>
                <w:rFonts w:ascii="Wingdings" w:hAnsi="Wingdings"/>
                <w:sz w:val="20"/>
                <w:szCs w:val="20"/>
              </w:rPr>
              <w:t></w:t>
            </w:r>
          </w:p>
        </w:tc>
        <w:tc>
          <w:tcPr>
            <w:tcW w:w="1134" w:type="dxa"/>
            <w:tcBorders>
              <w:left w:val="single" w:sz="18" w:space="0" w:color="auto"/>
            </w:tcBorders>
            <w:shd w:val="clear" w:color="auto" w:fill="F2F2F2"/>
            <w:vAlign w:val="center"/>
          </w:tcPr>
          <w:p w14:paraId="100CD229" w14:textId="77777777" w:rsidR="00C97F6E" w:rsidRDefault="00C97F6E" w:rsidP="006B3075">
            <w:pPr>
              <w:jc w:val="center"/>
            </w:pPr>
            <w:r w:rsidRPr="00590D0E">
              <w:rPr>
                <w:rFonts w:ascii="Wingdings" w:hAnsi="Wingdings"/>
                <w:sz w:val="20"/>
                <w:szCs w:val="20"/>
              </w:rPr>
              <w:t></w:t>
            </w:r>
          </w:p>
        </w:tc>
        <w:tc>
          <w:tcPr>
            <w:tcW w:w="1275" w:type="dxa"/>
            <w:shd w:val="clear" w:color="auto" w:fill="F2F2F2"/>
            <w:vAlign w:val="center"/>
          </w:tcPr>
          <w:p w14:paraId="56E72717" w14:textId="77777777" w:rsidR="00C97F6E" w:rsidRDefault="00C97F6E" w:rsidP="006B3075">
            <w:pPr>
              <w:jc w:val="center"/>
            </w:pPr>
            <w:r w:rsidRPr="00590D0E">
              <w:rPr>
                <w:rFonts w:ascii="Wingdings" w:hAnsi="Wingdings"/>
                <w:sz w:val="20"/>
                <w:szCs w:val="20"/>
              </w:rPr>
              <w:t></w:t>
            </w:r>
          </w:p>
        </w:tc>
        <w:tc>
          <w:tcPr>
            <w:tcW w:w="1276" w:type="dxa"/>
            <w:tcBorders>
              <w:right w:val="single" w:sz="18" w:space="0" w:color="auto"/>
            </w:tcBorders>
            <w:shd w:val="clear" w:color="auto" w:fill="F2F2F2"/>
            <w:vAlign w:val="center"/>
          </w:tcPr>
          <w:p w14:paraId="7CD38008" w14:textId="77777777" w:rsidR="00C97F6E" w:rsidRDefault="00C97F6E" w:rsidP="006B3075">
            <w:pPr>
              <w:jc w:val="center"/>
            </w:pPr>
            <w:r w:rsidRPr="00590D0E">
              <w:rPr>
                <w:rFonts w:ascii="Wingdings" w:hAnsi="Wingdings"/>
                <w:sz w:val="20"/>
                <w:szCs w:val="20"/>
              </w:rPr>
              <w:t></w:t>
            </w:r>
          </w:p>
        </w:tc>
        <w:tc>
          <w:tcPr>
            <w:tcW w:w="1276" w:type="dxa"/>
            <w:tcBorders>
              <w:left w:val="single" w:sz="18" w:space="0" w:color="auto"/>
            </w:tcBorders>
            <w:shd w:val="clear" w:color="auto" w:fill="F2F2F2"/>
            <w:vAlign w:val="center"/>
          </w:tcPr>
          <w:p w14:paraId="58E3BB93" w14:textId="77777777" w:rsidR="00C97F6E" w:rsidRDefault="00C97F6E" w:rsidP="006B3075">
            <w:pPr>
              <w:jc w:val="center"/>
            </w:pPr>
            <w:r w:rsidRPr="00590D0E">
              <w:rPr>
                <w:rFonts w:ascii="Wingdings" w:hAnsi="Wingdings"/>
                <w:sz w:val="20"/>
                <w:szCs w:val="20"/>
              </w:rPr>
              <w:t></w:t>
            </w:r>
          </w:p>
        </w:tc>
        <w:tc>
          <w:tcPr>
            <w:tcW w:w="1276" w:type="dxa"/>
            <w:shd w:val="clear" w:color="auto" w:fill="F2F2F2"/>
            <w:vAlign w:val="center"/>
          </w:tcPr>
          <w:p w14:paraId="339FDC3B" w14:textId="77777777" w:rsidR="00C97F6E" w:rsidRDefault="00C97F6E" w:rsidP="006B3075">
            <w:pPr>
              <w:jc w:val="center"/>
            </w:pPr>
            <w:r w:rsidRPr="00590D0E">
              <w:rPr>
                <w:rFonts w:ascii="Wingdings" w:hAnsi="Wingdings"/>
                <w:sz w:val="20"/>
                <w:szCs w:val="20"/>
              </w:rPr>
              <w:t></w:t>
            </w:r>
          </w:p>
        </w:tc>
        <w:tc>
          <w:tcPr>
            <w:tcW w:w="1275" w:type="dxa"/>
            <w:shd w:val="clear" w:color="auto" w:fill="F2F2F2"/>
            <w:vAlign w:val="center"/>
          </w:tcPr>
          <w:p w14:paraId="16D09782" w14:textId="77777777" w:rsidR="00C97F6E" w:rsidRDefault="00C97F6E" w:rsidP="006B3075">
            <w:pPr>
              <w:jc w:val="center"/>
            </w:pPr>
            <w:r w:rsidRPr="00D01C3B">
              <w:rPr>
                <w:rFonts w:ascii="Wingdings" w:hAnsi="Wingdings"/>
                <w:sz w:val="20"/>
                <w:szCs w:val="20"/>
              </w:rPr>
              <w:t></w:t>
            </w:r>
          </w:p>
        </w:tc>
        <w:tc>
          <w:tcPr>
            <w:tcW w:w="1276" w:type="dxa"/>
            <w:tcBorders>
              <w:right w:val="single" w:sz="18" w:space="0" w:color="auto"/>
            </w:tcBorders>
            <w:shd w:val="clear" w:color="auto" w:fill="F2F2F2"/>
            <w:vAlign w:val="center"/>
          </w:tcPr>
          <w:p w14:paraId="5B51020F" w14:textId="77777777" w:rsidR="00C97F6E" w:rsidRDefault="00C97F6E" w:rsidP="006B3075">
            <w:pPr>
              <w:jc w:val="center"/>
            </w:pPr>
            <w:r w:rsidRPr="00590D0E">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4DC8DD41" w14:textId="77777777" w:rsidR="00C97F6E" w:rsidRDefault="00C97F6E" w:rsidP="006B3075">
            <w:pPr>
              <w:jc w:val="center"/>
            </w:pPr>
            <w:r w:rsidRPr="00590D0E">
              <w:rPr>
                <w:rFonts w:ascii="Wingdings" w:hAnsi="Wingdings"/>
                <w:sz w:val="20"/>
                <w:szCs w:val="20"/>
              </w:rPr>
              <w:t></w:t>
            </w:r>
          </w:p>
        </w:tc>
        <w:tc>
          <w:tcPr>
            <w:tcW w:w="1134" w:type="dxa"/>
            <w:tcBorders>
              <w:left w:val="single" w:sz="4" w:space="0" w:color="auto"/>
            </w:tcBorders>
            <w:shd w:val="clear" w:color="auto" w:fill="F2F2F2"/>
            <w:vAlign w:val="center"/>
          </w:tcPr>
          <w:p w14:paraId="2DDCDE5B" w14:textId="77777777" w:rsidR="00C97F6E" w:rsidRDefault="00C97F6E" w:rsidP="006B3075">
            <w:pPr>
              <w:jc w:val="center"/>
            </w:pPr>
            <w:r w:rsidRPr="00590D0E">
              <w:rPr>
                <w:rFonts w:ascii="Wingdings" w:hAnsi="Wingdings"/>
                <w:sz w:val="20"/>
                <w:szCs w:val="20"/>
              </w:rPr>
              <w:t></w:t>
            </w:r>
          </w:p>
        </w:tc>
        <w:tc>
          <w:tcPr>
            <w:tcW w:w="1418" w:type="dxa"/>
            <w:shd w:val="clear" w:color="auto" w:fill="F2F2F2"/>
            <w:vAlign w:val="center"/>
          </w:tcPr>
          <w:p w14:paraId="0D4B1770" w14:textId="77777777" w:rsidR="00C97F6E" w:rsidRDefault="00C97F6E" w:rsidP="006B3075">
            <w:pPr>
              <w:jc w:val="center"/>
            </w:pPr>
            <w:r w:rsidRPr="00590D0E">
              <w:rPr>
                <w:rFonts w:ascii="Wingdings" w:hAnsi="Wingdings"/>
                <w:sz w:val="20"/>
                <w:szCs w:val="20"/>
              </w:rPr>
              <w:t></w:t>
            </w:r>
          </w:p>
        </w:tc>
        <w:tc>
          <w:tcPr>
            <w:tcW w:w="1275" w:type="dxa"/>
            <w:tcBorders>
              <w:right w:val="single" w:sz="18" w:space="0" w:color="auto"/>
            </w:tcBorders>
            <w:shd w:val="clear" w:color="auto" w:fill="F2F2F2"/>
            <w:vAlign w:val="center"/>
          </w:tcPr>
          <w:p w14:paraId="14CED704" w14:textId="77777777" w:rsidR="00C97F6E" w:rsidRDefault="00C97F6E" w:rsidP="006B3075">
            <w:pPr>
              <w:jc w:val="center"/>
            </w:pPr>
            <w:r w:rsidRPr="00590D0E">
              <w:rPr>
                <w:rFonts w:ascii="Wingdings" w:hAnsi="Wingdings"/>
                <w:sz w:val="20"/>
                <w:szCs w:val="20"/>
              </w:rPr>
              <w:t></w:t>
            </w:r>
          </w:p>
        </w:tc>
      </w:tr>
      <w:tr w:rsidR="00A108DE" w:rsidRPr="0032361C" w14:paraId="3EF8C39A" w14:textId="77777777" w:rsidTr="00277C00">
        <w:tc>
          <w:tcPr>
            <w:tcW w:w="1844" w:type="dxa"/>
            <w:tcBorders>
              <w:left w:val="single" w:sz="18" w:space="0" w:color="auto"/>
              <w:right w:val="single" w:sz="18" w:space="0" w:color="auto"/>
            </w:tcBorders>
            <w:shd w:val="clear" w:color="auto" w:fill="auto"/>
            <w:vAlign w:val="bottom"/>
          </w:tcPr>
          <w:p w14:paraId="62F29006"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Play School Play Time</w:t>
            </w:r>
          </w:p>
        </w:tc>
        <w:tc>
          <w:tcPr>
            <w:tcW w:w="1129" w:type="dxa"/>
            <w:tcBorders>
              <w:left w:val="single" w:sz="18" w:space="0" w:color="auto"/>
              <w:right w:val="single" w:sz="2" w:space="0" w:color="auto"/>
            </w:tcBorders>
            <w:shd w:val="clear" w:color="auto" w:fill="F2F2F2"/>
            <w:vAlign w:val="center"/>
          </w:tcPr>
          <w:p w14:paraId="0E8C253A" w14:textId="77777777" w:rsidR="00A108DE" w:rsidRDefault="00A108DE" w:rsidP="00277C00">
            <w:pPr>
              <w:jc w:val="center"/>
            </w:pPr>
            <w:r w:rsidRPr="00590D0E">
              <w:rPr>
                <w:rFonts w:ascii="Wingdings" w:hAnsi="Wingdings"/>
                <w:sz w:val="20"/>
                <w:szCs w:val="20"/>
              </w:rPr>
              <w:t></w:t>
            </w:r>
          </w:p>
        </w:tc>
        <w:tc>
          <w:tcPr>
            <w:tcW w:w="992" w:type="dxa"/>
            <w:tcBorders>
              <w:left w:val="single" w:sz="2" w:space="0" w:color="auto"/>
            </w:tcBorders>
            <w:shd w:val="clear" w:color="auto" w:fill="F2F2F2"/>
            <w:vAlign w:val="center"/>
          </w:tcPr>
          <w:p w14:paraId="317CDCE4" w14:textId="77777777" w:rsidR="00A108DE" w:rsidRDefault="00A108DE" w:rsidP="00277C00">
            <w:pPr>
              <w:jc w:val="center"/>
            </w:pPr>
            <w:r w:rsidRPr="00590D0E">
              <w:rPr>
                <w:rFonts w:ascii="Wingdings" w:hAnsi="Wingdings"/>
                <w:sz w:val="20"/>
                <w:szCs w:val="20"/>
              </w:rPr>
              <w:t></w:t>
            </w:r>
          </w:p>
        </w:tc>
        <w:tc>
          <w:tcPr>
            <w:tcW w:w="1136" w:type="dxa"/>
            <w:tcBorders>
              <w:right w:val="single" w:sz="18" w:space="0" w:color="auto"/>
            </w:tcBorders>
            <w:shd w:val="clear" w:color="auto" w:fill="F2F2F2"/>
            <w:vAlign w:val="center"/>
          </w:tcPr>
          <w:p w14:paraId="1E32E0DC" w14:textId="77777777" w:rsidR="00A108DE" w:rsidRDefault="00A108DE" w:rsidP="00277C00">
            <w:pPr>
              <w:jc w:val="center"/>
            </w:pPr>
            <w:r w:rsidRPr="00590D0E">
              <w:rPr>
                <w:rFonts w:ascii="Wingdings" w:hAnsi="Wingdings"/>
                <w:sz w:val="20"/>
                <w:szCs w:val="20"/>
              </w:rPr>
              <w:t></w:t>
            </w:r>
          </w:p>
        </w:tc>
        <w:tc>
          <w:tcPr>
            <w:tcW w:w="995" w:type="dxa"/>
            <w:tcBorders>
              <w:left w:val="single" w:sz="18" w:space="0" w:color="auto"/>
            </w:tcBorders>
            <w:shd w:val="clear" w:color="auto" w:fill="F2F2F2"/>
            <w:vAlign w:val="center"/>
          </w:tcPr>
          <w:p w14:paraId="20E91D15" w14:textId="77777777" w:rsidR="00A108DE" w:rsidRDefault="00A108DE" w:rsidP="00277C00">
            <w:pPr>
              <w:jc w:val="center"/>
            </w:pPr>
            <w:r w:rsidRPr="00590D0E">
              <w:rPr>
                <w:rFonts w:ascii="Wingdings" w:hAnsi="Wingdings"/>
                <w:sz w:val="20"/>
                <w:szCs w:val="20"/>
              </w:rPr>
              <w:t></w:t>
            </w:r>
          </w:p>
        </w:tc>
        <w:tc>
          <w:tcPr>
            <w:tcW w:w="1276" w:type="dxa"/>
            <w:shd w:val="clear" w:color="auto" w:fill="F2F2F2"/>
            <w:vAlign w:val="center"/>
          </w:tcPr>
          <w:p w14:paraId="2A0D7B35" w14:textId="77777777" w:rsidR="00A108DE" w:rsidRDefault="00A108DE" w:rsidP="00277C00">
            <w:pPr>
              <w:jc w:val="center"/>
            </w:pPr>
            <w:r w:rsidRPr="00590D0E">
              <w:rPr>
                <w:rFonts w:ascii="Wingdings" w:hAnsi="Wingdings"/>
                <w:sz w:val="20"/>
                <w:szCs w:val="20"/>
              </w:rPr>
              <w:t></w:t>
            </w:r>
          </w:p>
        </w:tc>
        <w:tc>
          <w:tcPr>
            <w:tcW w:w="1418" w:type="dxa"/>
            <w:tcBorders>
              <w:right w:val="single" w:sz="18" w:space="0" w:color="auto"/>
            </w:tcBorders>
            <w:shd w:val="clear" w:color="auto" w:fill="F2F2F2"/>
            <w:vAlign w:val="center"/>
          </w:tcPr>
          <w:p w14:paraId="623C6C28"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tcBorders>
            <w:shd w:val="clear" w:color="auto" w:fill="F2F2F2"/>
            <w:vAlign w:val="center"/>
          </w:tcPr>
          <w:p w14:paraId="430E1472" w14:textId="77777777" w:rsidR="00A108DE" w:rsidRDefault="00A108DE" w:rsidP="00277C00">
            <w:pPr>
              <w:jc w:val="center"/>
            </w:pPr>
            <w:r w:rsidRPr="00590D0E">
              <w:rPr>
                <w:rFonts w:ascii="Wingdings" w:hAnsi="Wingdings"/>
                <w:sz w:val="20"/>
                <w:szCs w:val="20"/>
              </w:rPr>
              <w:t></w:t>
            </w:r>
          </w:p>
        </w:tc>
        <w:tc>
          <w:tcPr>
            <w:tcW w:w="1275" w:type="dxa"/>
            <w:shd w:val="clear" w:color="auto" w:fill="F2F2F2"/>
            <w:vAlign w:val="center"/>
          </w:tcPr>
          <w:p w14:paraId="0E33320F" w14:textId="77777777" w:rsidR="00A108DE" w:rsidRDefault="00A108DE" w:rsidP="00277C00">
            <w:pPr>
              <w:jc w:val="center"/>
            </w:pPr>
            <w:r w:rsidRPr="00590D0E">
              <w:rPr>
                <w:rFonts w:ascii="Wingdings" w:hAnsi="Wingdings"/>
                <w:sz w:val="20"/>
                <w:szCs w:val="20"/>
              </w:rPr>
              <w:t></w:t>
            </w:r>
          </w:p>
        </w:tc>
        <w:tc>
          <w:tcPr>
            <w:tcW w:w="1276" w:type="dxa"/>
            <w:tcBorders>
              <w:right w:val="single" w:sz="18" w:space="0" w:color="auto"/>
            </w:tcBorders>
            <w:shd w:val="clear" w:color="auto" w:fill="F2F2F2"/>
            <w:vAlign w:val="center"/>
          </w:tcPr>
          <w:p w14:paraId="5D14185A" w14:textId="77777777" w:rsidR="00A108DE" w:rsidRDefault="00A108DE" w:rsidP="00277C00">
            <w:pPr>
              <w:jc w:val="center"/>
            </w:pPr>
            <w:r w:rsidRPr="00590D0E">
              <w:rPr>
                <w:rFonts w:ascii="Wingdings" w:hAnsi="Wingdings"/>
                <w:sz w:val="20"/>
                <w:szCs w:val="20"/>
              </w:rPr>
              <w:t></w:t>
            </w:r>
          </w:p>
        </w:tc>
        <w:tc>
          <w:tcPr>
            <w:tcW w:w="1276" w:type="dxa"/>
            <w:tcBorders>
              <w:left w:val="single" w:sz="18" w:space="0" w:color="auto"/>
            </w:tcBorders>
            <w:shd w:val="clear" w:color="auto" w:fill="F2F2F2"/>
            <w:vAlign w:val="center"/>
          </w:tcPr>
          <w:p w14:paraId="66F729A8" w14:textId="77777777" w:rsidR="00A108DE" w:rsidRDefault="00A108DE" w:rsidP="00277C00">
            <w:pPr>
              <w:jc w:val="center"/>
            </w:pPr>
            <w:r w:rsidRPr="00590D0E">
              <w:rPr>
                <w:rFonts w:ascii="Wingdings" w:hAnsi="Wingdings"/>
                <w:sz w:val="20"/>
                <w:szCs w:val="20"/>
              </w:rPr>
              <w:t></w:t>
            </w:r>
          </w:p>
        </w:tc>
        <w:tc>
          <w:tcPr>
            <w:tcW w:w="1276" w:type="dxa"/>
            <w:shd w:val="clear" w:color="auto" w:fill="F2F2F2"/>
            <w:vAlign w:val="center"/>
          </w:tcPr>
          <w:p w14:paraId="330600A0" w14:textId="77777777" w:rsidR="00A108DE" w:rsidRDefault="00A108DE" w:rsidP="00277C00">
            <w:pPr>
              <w:jc w:val="center"/>
            </w:pPr>
            <w:r w:rsidRPr="00590D0E">
              <w:rPr>
                <w:rFonts w:ascii="Wingdings" w:hAnsi="Wingdings"/>
                <w:sz w:val="20"/>
                <w:szCs w:val="20"/>
              </w:rPr>
              <w:t></w:t>
            </w:r>
          </w:p>
        </w:tc>
        <w:tc>
          <w:tcPr>
            <w:tcW w:w="1275" w:type="dxa"/>
            <w:shd w:val="clear" w:color="auto" w:fill="F2F2F2"/>
            <w:vAlign w:val="center"/>
          </w:tcPr>
          <w:p w14:paraId="0852D7DD" w14:textId="77777777" w:rsidR="00A108DE" w:rsidRDefault="00A108DE" w:rsidP="00277C00">
            <w:pPr>
              <w:jc w:val="center"/>
            </w:pPr>
            <w:r w:rsidRPr="00D01C3B">
              <w:rPr>
                <w:rFonts w:ascii="Wingdings" w:hAnsi="Wingdings"/>
                <w:sz w:val="20"/>
                <w:szCs w:val="20"/>
              </w:rPr>
              <w:t></w:t>
            </w:r>
          </w:p>
        </w:tc>
        <w:tc>
          <w:tcPr>
            <w:tcW w:w="1276" w:type="dxa"/>
            <w:tcBorders>
              <w:right w:val="single" w:sz="18" w:space="0" w:color="auto"/>
            </w:tcBorders>
            <w:shd w:val="clear" w:color="auto" w:fill="F2F2F2"/>
            <w:vAlign w:val="center"/>
          </w:tcPr>
          <w:p w14:paraId="6D2FF5AD"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63F0D71F"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tcBorders>
            <w:shd w:val="clear" w:color="auto" w:fill="F2F2F2"/>
            <w:vAlign w:val="center"/>
          </w:tcPr>
          <w:p w14:paraId="2979A20B" w14:textId="77777777" w:rsidR="00A108DE" w:rsidRDefault="00A108DE" w:rsidP="00277C00">
            <w:pPr>
              <w:jc w:val="center"/>
            </w:pPr>
            <w:r w:rsidRPr="00590D0E">
              <w:rPr>
                <w:rFonts w:ascii="Wingdings" w:hAnsi="Wingdings"/>
                <w:sz w:val="20"/>
                <w:szCs w:val="20"/>
              </w:rPr>
              <w:t></w:t>
            </w:r>
          </w:p>
        </w:tc>
        <w:tc>
          <w:tcPr>
            <w:tcW w:w="1418" w:type="dxa"/>
            <w:shd w:val="clear" w:color="auto" w:fill="F2F2F2"/>
            <w:vAlign w:val="center"/>
          </w:tcPr>
          <w:p w14:paraId="3A4A5B69" w14:textId="77777777" w:rsidR="00A108DE" w:rsidRDefault="00A108DE" w:rsidP="00277C00">
            <w:pPr>
              <w:jc w:val="center"/>
            </w:pPr>
            <w:r w:rsidRPr="00590D0E">
              <w:rPr>
                <w:rFonts w:ascii="Wingdings" w:hAnsi="Wingdings"/>
                <w:sz w:val="20"/>
                <w:szCs w:val="20"/>
              </w:rPr>
              <w:t></w:t>
            </w:r>
          </w:p>
        </w:tc>
        <w:tc>
          <w:tcPr>
            <w:tcW w:w="1275" w:type="dxa"/>
            <w:tcBorders>
              <w:right w:val="single" w:sz="18" w:space="0" w:color="auto"/>
            </w:tcBorders>
            <w:shd w:val="clear" w:color="auto" w:fill="F2F2F2"/>
            <w:vAlign w:val="center"/>
          </w:tcPr>
          <w:p w14:paraId="51A195B3" w14:textId="77777777" w:rsidR="00A108DE" w:rsidRDefault="00A108DE" w:rsidP="00277C00">
            <w:pPr>
              <w:jc w:val="center"/>
            </w:pPr>
            <w:r w:rsidRPr="00590D0E">
              <w:rPr>
                <w:rFonts w:ascii="Wingdings" w:hAnsi="Wingdings"/>
                <w:sz w:val="20"/>
                <w:szCs w:val="20"/>
              </w:rPr>
              <w:t></w:t>
            </w:r>
          </w:p>
        </w:tc>
      </w:tr>
      <w:tr w:rsidR="00A108DE" w:rsidRPr="0032361C" w14:paraId="1133AD8B"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6874C109"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Presto </w:t>
            </w:r>
            <w:r>
              <w:rPr>
                <w:rFonts w:ascii="Gill Sans MT" w:hAnsi="Gill Sans MT" w:cs="Gill Sans"/>
                <w:sz w:val="18"/>
                <w:szCs w:val="18"/>
              </w:rPr>
              <w:t>B</w:t>
            </w:r>
            <w:r w:rsidRPr="00D728EB">
              <w:rPr>
                <w:rFonts w:ascii="Gill Sans MT" w:hAnsi="Gill Sans MT" w:cs="Gill Sans"/>
                <w:sz w:val="18"/>
                <w:szCs w:val="18"/>
              </w:rPr>
              <w:t xml:space="preserve">ingo </w:t>
            </w:r>
            <w:r>
              <w:rPr>
                <w:rFonts w:ascii="Gill Sans MT" w:hAnsi="Gill Sans MT" w:cs="Gill Sans"/>
                <w:sz w:val="18"/>
                <w:szCs w:val="18"/>
              </w:rPr>
              <w:t>S</w:t>
            </w:r>
            <w:r w:rsidRPr="00D728EB">
              <w:rPr>
                <w:rFonts w:ascii="Gill Sans MT" w:hAnsi="Gill Sans MT" w:cs="Gill Sans"/>
                <w:sz w:val="18"/>
                <w:szCs w:val="18"/>
              </w:rPr>
              <w:t>hapes</w:t>
            </w:r>
          </w:p>
        </w:tc>
        <w:tc>
          <w:tcPr>
            <w:tcW w:w="1129" w:type="dxa"/>
            <w:tcBorders>
              <w:left w:val="single" w:sz="18" w:space="0" w:color="auto"/>
              <w:right w:val="single" w:sz="2" w:space="0" w:color="auto"/>
            </w:tcBorders>
            <w:shd w:val="clear" w:color="auto" w:fill="F2F2F2"/>
            <w:vAlign w:val="center"/>
          </w:tcPr>
          <w:p w14:paraId="621E6B28" w14:textId="77777777" w:rsidR="00A108DE" w:rsidRDefault="00A108DE" w:rsidP="00277C00">
            <w:pPr>
              <w:jc w:val="center"/>
            </w:pPr>
            <w:r w:rsidRPr="00590D0E">
              <w:rPr>
                <w:rFonts w:ascii="Wingdings" w:hAnsi="Wingdings"/>
                <w:sz w:val="20"/>
                <w:szCs w:val="20"/>
              </w:rPr>
              <w:t></w:t>
            </w:r>
          </w:p>
        </w:tc>
        <w:tc>
          <w:tcPr>
            <w:tcW w:w="992" w:type="dxa"/>
            <w:tcBorders>
              <w:left w:val="single" w:sz="2" w:space="0" w:color="auto"/>
            </w:tcBorders>
            <w:shd w:val="clear" w:color="auto" w:fill="F2F2F2"/>
            <w:vAlign w:val="center"/>
          </w:tcPr>
          <w:p w14:paraId="4401C528" w14:textId="77777777" w:rsidR="00A108DE" w:rsidRDefault="00A108DE" w:rsidP="00277C00">
            <w:pPr>
              <w:jc w:val="center"/>
            </w:pPr>
            <w:r w:rsidRPr="00590D0E">
              <w:rPr>
                <w:rFonts w:ascii="Wingdings" w:hAnsi="Wingdings"/>
                <w:sz w:val="20"/>
                <w:szCs w:val="20"/>
              </w:rPr>
              <w:t></w:t>
            </w:r>
          </w:p>
        </w:tc>
        <w:tc>
          <w:tcPr>
            <w:tcW w:w="1136" w:type="dxa"/>
            <w:tcBorders>
              <w:right w:val="single" w:sz="18" w:space="0" w:color="auto"/>
            </w:tcBorders>
            <w:shd w:val="clear" w:color="auto" w:fill="F2F2F2"/>
            <w:vAlign w:val="center"/>
          </w:tcPr>
          <w:p w14:paraId="12F57164" w14:textId="77777777" w:rsidR="00A108DE" w:rsidRDefault="00A108DE" w:rsidP="00277C00">
            <w:pPr>
              <w:jc w:val="center"/>
            </w:pPr>
            <w:r w:rsidRPr="00590D0E">
              <w:rPr>
                <w:rFonts w:ascii="Wingdings" w:hAnsi="Wingdings"/>
                <w:sz w:val="20"/>
                <w:szCs w:val="20"/>
              </w:rPr>
              <w:t></w:t>
            </w:r>
          </w:p>
        </w:tc>
        <w:tc>
          <w:tcPr>
            <w:tcW w:w="995" w:type="dxa"/>
            <w:tcBorders>
              <w:left w:val="single" w:sz="18" w:space="0" w:color="auto"/>
            </w:tcBorders>
            <w:vAlign w:val="center"/>
          </w:tcPr>
          <w:p w14:paraId="6D0BC558" w14:textId="77777777" w:rsidR="00A108DE" w:rsidRPr="00AC0130" w:rsidRDefault="00A108DE" w:rsidP="00277C00">
            <w:pPr>
              <w:jc w:val="center"/>
              <w:rPr>
                <w:rFonts w:ascii="Gill Sans MT" w:hAnsi="Gill Sans MT"/>
                <w:sz w:val="20"/>
                <w:szCs w:val="20"/>
              </w:rPr>
            </w:pPr>
          </w:p>
        </w:tc>
        <w:tc>
          <w:tcPr>
            <w:tcW w:w="1276" w:type="dxa"/>
            <w:vAlign w:val="center"/>
          </w:tcPr>
          <w:p w14:paraId="779EADC3" w14:textId="77777777" w:rsidR="00A108DE" w:rsidRPr="00AC0130" w:rsidRDefault="00A108DE" w:rsidP="00277C00">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1D7D0827"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tcBorders>
            <w:shd w:val="clear" w:color="auto" w:fill="F2F2F2"/>
            <w:vAlign w:val="center"/>
          </w:tcPr>
          <w:p w14:paraId="60AE92D0"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5" w:type="dxa"/>
            <w:shd w:val="clear" w:color="auto" w:fill="F2F2F2"/>
            <w:vAlign w:val="center"/>
          </w:tcPr>
          <w:p w14:paraId="24431CD1" w14:textId="77777777" w:rsidR="00A108DE" w:rsidRDefault="00A108DE" w:rsidP="00277C00">
            <w:pPr>
              <w:jc w:val="center"/>
            </w:pPr>
            <w:r w:rsidRPr="00590D0E">
              <w:rPr>
                <w:rFonts w:ascii="Wingdings" w:hAnsi="Wingdings"/>
                <w:sz w:val="20"/>
                <w:szCs w:val="20"/>
              </w:rPr>
              <w:t></w:t>
            </w:r>
          </w:p>
        </w:tc>
        <w:tc>
          <w:tcPr>
            <w:tcW w:w="1276" w:type="dxa"/>
            <w:tcBorders>
              <w:right w:val="single" w:sz="18" w:space="0" w:color="auto"/>
            </w:tcBorders>
            <w:shd w:val="clear" w:color="auto" w:fill="auto"/>
            <w:vAlign w:val="center"/>
          </w:tcPr>
          <w:p w14:paraId="3DB53CF1"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6CEFBA2C" w14:textId="77777777" w:rsidR="00A108DE" w:rsidRPr="00AC0130" w:rsidRDefault="00A108DE" w:rsidP="00277C00">
            <w:pPr>
              <w:jc w:val="center"/>
              <w:rPr>
                <w:rFonts w:ascii="Gill Sans MT" w:hAnsi="Gill Sans MT"/>
                <w:sz w:val="20"/>
                <w:szCs w:val="20"/>
              </w:rPr>
            </w:pPr>
          </w:p>
        </w:tc>
        <w:tc>
          <w:tcPr>
            <w:tcW w:w="1276" w:type="dxa"/>
            <w:shd w:val="clear" w:color="auto" w:fill="F2F2F2"/>
            <w:vAlign w:val="center"/>
          </w:tcPr>
          <w:p w14:paraId="43C614E8" w14:textId="77777777" w:rsidR="00A108DE" w:rsidRDefault="00A108DE" w:rsidP="00277C00">
            <w:pPr>
              <w:jc w:val="center"/>
            </w:pPr>
            <w:r w:rsidRPr="00590D0E">
              <w:rPr>
                <w:rFonts w:ascii="Wingdings" w:hAnsi="Wingdings"/>
                <w:sz w:val="20"/>
                <w:szCs w:val="20"/>
              </w:rPr>
              <w:t></w:t>
            </w:r>
          </w:p>
        </w:tc>
        <w:tc>
          <w:tcPr>
            <w:tcW w:w="1275" w:type="dxa"/>
            <w:shd w:val="clear" w:color="auto" w:fill="F2F2F2"/>
            <w:vAlign w:val="center"/>
          </w:tcPr>
          <w:p w14:paraId="211CE9EA" w14:textId="77777777" w:rsidR="00A108DE" w:rsidRDefault="00A108DE" w:rsidP="00277C00">
            <w:pPr>
              <w:jc w:val="center"/>
              <w:rPr>
                <w:rFonts w:ascii="Zapf Dingbats" w:hAnsi="Zapf Dingbats"/>
                <w:sz w:val="20"/>
                <w:szCs w:val="20"/>
              </w:rPr>
            </w:pPr>
          </w:p>
        </w:tc>
        <w:tc>
          <w:tcPr>
            <w:tcW w:w="1276" w:type="dxa"/>
            <w:tcBorders>
              <w:right w:val="single" w:sz="18" w:space="0" w:color="auto"/>
            </w:tcBorders>
            <w:shd w:val="clear" w:color="auto" w:fill="auto"/>
            <w:vAlign w:val="center"/>
          </w:tcPr>
          <w:p w14:paraId="6D46837B" w14:textId="77777777" w:rsidR="00A108DE" w:rsidRDefault="00A108DE" w:rsidP="00277C00">
            <w:pPr>
              <w:jc w:val="center"/>
              <w:rPr>
                <w:rFonts w:ascii="Zapf Dingbats" w:hAnsi="Zapf Dingbats"/>
                <w:sz w:val="20"/>
                <w:szCs w:val="20"/>
              </w:rPr>
            </w:pPr>
          </w:p>
        </w:tc>
        <w:tc>
          <w:tcPr>
            <w:tcW w:w="1134" w:type="dxa"/>
            <w:tcBorders>
              <w:left w:val="single" w:sz="18" w:space="0" w:color="auto"/>
              <w:right w:val="single" w:sz="4" w:space="0" w:color="auto"/>
            </w:tcBorders>
            <w:shd w:val="clear" w:color="auto" w:fill="F2F2F2"/>
            <w:vAlign w:val="center"/>
          </w:tcPr>
          <w:p w14:paraId="452EFED8"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tcBorders>
            <w:shd w:val="clear" w:color="auto" w:fill="F2F2F2"/>
            <w:vAlign w:val="center"/>
          </w:tcPr>
          <w:p w14:paraId="36F3735E" w14:textId="77777777" w:rsidR="00A108DE" w:rsidRDefault="00A108DE" w:rsidP="00277C00">
            <w:pPr>
              <w:jc w:val="center"/>
            </w:pPr>
            <w:r w:rsidRPr="00590D0E">
              <w:rPr>
                <w:rFonts w:ascii="Wingdings" w:hAnsi="Wingdings"/>
                <w:sz w:val="20"/>
                <w:szCs w:val="20"/>
              </w:rPr>
              <w:t></w:t>
            </w:r>
          </w:p>
        </w:tc>
        <w:tc>
          <w:tcPr>
            <w:tcW w:w="1418" w:type="dxa"/>
            <w:shd w:val="clear" w:color="auto" w:fill="auto"/>
            <w:vAlign w:val="center"/>
          </w:tcPr>
          <w:p w14:paraId="349DC141" w14:textId="77777777" w:rsidR="00A108DE" w:rsidRPr="00AC0130" w:rsidRDefault="00A108DE" w:rsidP="00277C00">
            <w:pPr>
              <w:jc w:val="center"/>
              <w:rPr>
                <w:rFonts w:ascii="Gill Sans MT" w:hAnsi="Gill Sans MT"/>
                <w:sz w:val="20"/>
                <w:szCs w:val="20"/>
              </w:rPr>
            </w:pPr>
          </w:p>
        </w:tc>
        <w:tc>
          <w:tcPr>
            <w:tcW w:w="1275" w:type="dxa"/>
            <w:tcBorders>
              <w:right w:val="single" w:sz="18" w:space="0" w:color="auto"/>
            </w:tcBorders>
            <w:shd w:val="clear" w:color="auto" w:fill="auto"/>
            <w:vAlign w:val="center"/>
          </w:tcPr>
          <w:p w14:paraId="230BA7DE" w14:textId="77777777" w:rsidR="00A108DE" w:rsidRPr="00AC0130" w:rsidRDefault="00A108DE" w:rsidP="00277C00">
            <w:pPr>
              <w:jc w:val="center"/>
              <w:rPr>
                <w:rFonts w:ascii="Gill Sans MT" w:hAnsi="Gill Sans MT"/>
                <w:sz w:val="20"/>
                <w:szCs w:val="20"/>
              </w:rPr>
            </w:pPr>
          </w:p>
        </w:tc>
      </w:tr>
      <w:tr w:rsidR="00A108DE" w:rsidRPr="0032361C" w14:paraId="00C82177"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06956253"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Sago Mini Pet Café</w:t>
            </w:r>
          </w:p>
        </w:tc>
        <w:tc>
          <w:tcPr>
            <w:tcW w:w="1129" w:type="dxa"/>
            <w:tcBorders>
              <w:left w:val="single" w:sz="18" w:space="0" w:color="auto"/>
              <w:bottom w:val="single" w:sz="4" w:space="0" w:color="auto"/>
              <w:right w:val="single" w:sz="2" w:space="0" w:color="auto"/>
            </w:tcBorders>
            <w:shd w:val="clear" w:color="auto" w:fill="F2F2F2"/>
            <w:vAlign w:val="center"/>
          </w:tcPr>
          <w:p w14:paraId="2BE9BFC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416FF76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7F734C1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053BCDA1"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624C4BEA" w14:textId="77777777" w:rsidR="00A108DE" w:rsidRPr="00AC0130" w:rsidRDefault="00A108DE" w:rsidP="00277C00">
            <w:pPr>
              <w:jc w:val="center"/>
              <w:rPr>
                <w:rFonts w:ascii="Gill Sans MT" w:hAnsi="Gill Sans MT"/>
                <w:sz w:val="20"/>
                <w:szCs w:val="20"/>
              </w:rPr>
            </w:pPr>
          </w:p>
        </w:tc>
        <w:tc>
          <w:tcPr>
            <w:tcW w:w="1418" w:type="dxa"/>
            <w:tcBorders>
              <w:bottom w:val="single" w:sz="4" w:space="0" w:color="auto"/>
              <w:right w:val="single" w:sz="18" w:space="0" w:color="auto"/>
            </w:tcBorders>
            <w:shd w:val="clear" w:color="auto" w:fill="F2F2F2"/>
            <w:vAlign w:val="center"/>
          </w:tcPr>
          <w:p w14:paraId="2409333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0FFE8B57" w14:textId="77777777" w:rsidR="00A108DE" w:rsidRDefault="00A108DE" w:rsidP="00277C00">
            <w:pPr>
              <w:jc w:val="center"/>
            </w:pPr>
            <w:r w:rsidRPr="005A62A4">
              <w:rPr>
                <w:rFonts w:ascii="Wingdings" w:hAnsi="Wingdings"/>
                <w:sz w:val="20"/>
                <w:szCs w:val="20"/>
              </w:rPr>
              <w:t></w:t>
            </w:r>
          </w:p>
        </w:tc>
        <w:tc>
          <w:tcPr>
            <w:tcW w:w="1275" w:type="dxa"/>
            <w:tcBorders>
              <w:bottom w:val="single" w:sz="4" w:space="0" w:color="auto"/>
            </w:tcBorders>
            <w:shd w:val="clear" w:color="auto" w:fill="F2F2F2"/>
            <w:vAlign w:val="center"/>
          </w:tcPr>
          <w:p w14:paraId="33345196" w14:textId="77777777" w:rsidR="00A108DE" w:rsidRDefault="00A108DE" w:rsidP="00277C00">
            <w:pPr>
              <w:jc w:val="center"/>
            </w:pPr>
            <w:r w:rsidRPr="005A62A4">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792ABE2E"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F2F2F2"/>
            <w:vAlign w:val="center"/>
          </w:tcPr>
          <w:p w14:paraId="77CEF0FB" w14:textId="77777777" w:rsidR="00A108DE" w:rsidRDefault="00A108DE" w:rsidP="00277C00">
            <w:pPr>
              <w:jc w:val="center"/>
            </w:pPr>
            <w:r w:rsidRPr="0028520C">
              <w:rPr>
                <w:rFonts w:ascii="Wingdings" w:hAnsi="Wingdings"/>
                <w:sz w:val="20"/>
                <w:szCs w:val="20"/>
              </w:rPr>
              <w:t></w:t>
            </w:r>
          </w:p>
        </w:tc>
        <w:tc>
          <w:tcPr>
            <w:tcW w:w="1276" w:type="dxa"/>
            <w:tcBorders>
              <w:bottom w:val="single" w:sz="4" w:space="0" w:color="auto"/>
            </w:tcBorders>
            <w:shd w:val="clear" w:color="auto" w:fill="F2F2F2"/>
            <w:vAlign w:val="center"/>
          </w:tcPr>
          <w:p w14:paraId="58FFBA34" w14:textId="77777777" w:rsidR="00A108DE" w:rsidRDefault="00A108DE" w:rsidP="00277C00">
            <w:pPr>
              <w:jc w:val="center"/>
            </w:pPr>
            <w:r w:rsidRPr="0028520C">
              <w:rPr>
                <w:rFonts w:ascii="Wingdings" w:hAnsi="Wingdings"/>
                <w:sz w:val="20"/>
                <w:szCs w:val="20"/>
              </w:rPr>
              <w:t></w:t>
            </w:r>
          </w:p>
        </w:tc>
        <w:tc>
          <w:tcPr>
            <w:tcW w:w="1275" w:type="dxa"/>
            <w:tcBorders>
              <w:bottom w:val="single" w:sz="4" w:space="0" w:color="auto"/>
            </w:tcBorders>
            <w:shd w:val="clear" w:color="auto" w:fill="F2F2F2"/>
            <w:vAlign w:val="center"/>
          </w:tcPr>
          <w:p w14:paraId="659741D1"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76C4E276" w14:textId="77777777" w:rsidR="00A108DE" w:rsidRDefault="00A108DE" w:rsidP="00277C00">
            <w:pPr>
              <w:jc w:val="center"/>
              <w:rPr>
                <w:rFonts w:ascii="Zapf Dingbats" w:hAnsi="Zapf Dingbats"/>
                <w:sz w:val="20"/>
                <w:szCs w:val="20"/>
              </w:rPr>
            </w:pPr>
          </w:p>
        </w:tc>
        <w:tc>
          <w:tcPr>
            <w:tcW w:w="1134" w:type="dxa"/>
            <w:tcBorders>
              <w:left w:val="single" w:sz="18" w:space="0" w:color="auto"/>
              <w:bottom w:val="single" w:sz="4" w:space="0" w:color="auto"/>
              <w:right w:val="single" w:sz="4" w:space="0" w:color="auto"/>
            </w:tcBorders>
            <w:shd w:val="clear" w:color="auto" w:fill="F2F2F2"/>
            <w:vAlign w:val="center"/>
          </w:tcPr>
          <w:p w14:paraId="7A30CC83" w14:textId="77777777" w:rsidR="00A108DE" w:rsidRDefault="00A108DE" w:rsidP="00277C00">
            <w:pPr>
              <w:jc w:val="center"/>
            </w:pPr>
            <w:r w:rsidRPr="00983005">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3D22C356" w14:textId="77777777" w:rsidR="00A108DE" w:rsidRDefault="00A108DE" w:rsidP="00277C00">
            <w:pPr>
              <w:jc w:val="center"/>
            </w:pPr>
            <w:r w:rsidRPr="00983005">
              <w:rPr>
                <w:rFonts w:ascii="Wingdings" w:hAnsi="Wingdings"/>
                <w:sz w:val="20"/>
                <w:szCs w:val="20"/>
              </w:rPr>
              <w:t></w:t>
            </w:r>
          </w:p>
        </w:tc>
        <w:tc>
          <w:tcPr>
            <w:tcW w:w="1418" w:type="dxa"/>
            <w:tcBorders>
              <w:bottom w:val="single" w:sz="4" w:space="0" w:color="auto"/>
            </w:tcBorders>
            <w:shd w:val="clear" w:color="auto" w:fill="auto"/>
            <w:vAlign w:val="center"/>
          </w:tcPr>
          <w:p w14:paraId="79AC9CEB" w14:textId="77777777" w:rsidR="00A108DE" w:rsidRDefault="00A108DE" w:rsidP="00277C00">
            <w:pPr>
              <w:jc w:val="center"/>
            </w:pPr>
            <w:r w:rsidRPr="00983005">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6E0CEC0A" w14:textId="77777777" w:rsidR="00A108DE" w:rsidRPr="00AC0130" w:rsidRDefault="00A108DE" w:rsidP="00277C00">
            <w:pPr>
              <w:jc w:val="center"/>
              <w:rPr>
                <w:rFonts w:ascii="Gill Sans MT" w:hAnsi="Gill Sans MT"/>
                <w:sz w:val="20"/>
                <w:szCs w:val="20"/>
              </w:rPr>
            </w:pPr>
          </w:p>
        </w:tc>
      </w:tr>
      <w:tr w:rsidR="00A108DE" w:rsidRPr="0032361C" w14:paraId="04A6B100"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18B88004"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Sago Mini Robot Party</w:t>
            </w:r>
          </w:p>
        </w:tc>
        <w:tc>
          <w:tcPr>
            <w:tcW w:w="1129" w:type="dxa"/>
            <w:tcBorders>
              <w:left w:val="single" w:sz="18" w:space="0" w:color="auto"/>
              <w:bottom w:val="single" w:sz="4" w:space="0" w:color="auto"/>
              <w:right w:val="single" w:sz="2" w:space="0" w:color="auto"/>
            </w:tcBorders>
            <w:shd w:val="clear" w:color="auto" w:fill="F2F2F2"/>
            <w:vAlign w:val="center"/>
          </w:tcPr>
          <w:p w14:paraId="7913CC41" w14:textId="77777777" w:rsidR="00A108DE" w:rsidRDefault="00A108DE" w:rsidP="00277C00">
            <w:pPr>
              <w:jc w:val="center"/>
            </w:pPr>
            <w:r w:rsidRPr="000E5D61">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078FC4CD" w14:textId="77777777" w:rsidR="00A108DE" w:rsidRDefault="00A108DE" w:rsidP="00277C00">
            <w:pPr>
              <w:jc w:val="center"/>
            </w:pPr>
            <w:r w:rsidRPr="000E5D61">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317DACFD" w14:textId="77777777" w:rsidR="00A108DE" w:rsidRDefault="00A108DE" w:rsidP="00277C00">
            <w:pPr>
              <w:jc w:val="center"/>
            </w:pPr>
            <w:r w:rsidRPr="000E5D61">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3D622872" w14:textId="77777777" w:rsidR="00A108DE" w:rsidRDefault="00A108DE" w:rsidP="00277C00">
            <w:pPr>
              <w:jc w:val="center"/>
            </w:pPr>
            <w:r w:rsidRPr="000E5D61">
              <w:rPr>
                <w:rFonts w:ascii="Wingdings" w:hAnsi="Wingdings"/>
                <w:sz w:val="20"/>
                <w:szCs w:val="20"/>
              </w:rPr>
              <w:t></w:t>
            </w:r>
          </w:p>
        </w:tc>
        <w:tc>
          <w:tcPr>
            <w:tcW w:w="1276" w:type="dxa"/>
            <w:tcBorders>
              <w:bottom w:val="single" w:sz="4" w:space="0" w:color="auto"/>
            </w:tcBorders>
            <w:shd w:val="clear" w:color="auto" w:fill="F2F2F2"/>
            <w:vAlign w:val="center"/>
          </w:tcPr>
          <w:p w14:paraId="79B682A4" w14:textId="77777777" w:rsidR="00A108DE" w:rsidRDefault="00A108DE" w:rsidP="00277C00">
            <w:pPr>
              <w:jc w:val="center"/>
            </w:pPr>
            <w:r w:rsidRPr="000E5D61">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69BEB6A0" w14:textId="77777777" w:rsidR="00A108DE" w:rsidRDefault="00A108DE" w:rsidP="00277C00">
            <w:pPr>
              <w:jc w:val="center"/>
            </w:pPr>
            <w:r w:rsidRPr="000E5D61">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54710B70" w14:textId="77777777" w:rsidR="00A108DE" w:rsidRDefault="00A108DE" w:rsidP="00277C00">
            <w:pPr>
              <w:jc w:val="center"/>
            </w:pPr>
            <w:r w:rsidRPr="000E5D61">
              <w:rPr>
                <w:rFonts w:ascii="Wingdings" w:hAnsi="Wingdings"/>
                <w:sz w:val="20"/>
                <w:szCs w:val="20"/>
              </w:rPr>
              <w:t></w:t>
            </w:r>
          </w:p>
        </w:tc>
        <w:tc>
          <w:tcPr>
            <w:tcW w:w="1275" w:type="dxa"/>
            <w:tcBorders>
              <w:bottom w:val="single" w:sz="4" w:space="0" w:color="auto"/>
            </w:tcBorders>
            <w:shd w:val="clear" w:color="auto" w:fill="F2F2F2"/>
            <w:vAlign w:val="center"/>
          </w:tcPr>
          <w:p w14:paraId="0FD0B66F" w14:textId="77777777" w:rsidR="00A108DE" w:rsidRDefault="00A108DE" w:rsidP="00277C00">
            <w:pPr>
              <w:jc w:val="center"/>
            </w:pPr>
            <w:r w:rsidRPr="000E5D61">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4F385A2" w14:textId="77777777" w:rsidR="00A108DE" w:rsidRDefault="00A108DE" w:rsidP="00277C00">
            <w:pPr>
              <w:jc w:val="center"/>
            </w:pPr>
            <w:r w:rsidRPr="000E5D61">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1D5A725E" w14:textId="77777777" w:rsidR="00A108DE" w:rsidRDefault="00A108DE" w:rsidP="00277C00">
            <w:pPr>
              <w:jc w:val="center"/>
            </w:pPr>
            <w:r w:rsidRPr="000E5D61">
              <w:rPr>
                <w:rFonts w:ascii="Wingdings" w:hAnsi="Wingdings"/>
                <w:sz w:val="20"/>
                <w:szCs w:val="20"/>
              </w:rPr>
              <w:t></w:t>
            </w:r>
          </w:p>
        </w:tc>
        <w:tc>
          <w:tcPr>
            <w:tcW w:w="1276" w:type="dxa"/>
            <w:tcBorders>
              <w:bottom w:val="single" w:sz="4" w:space="0" w:color="auto"/>
            </w:tcBorders>
            <w:shd w:val="clear" w:color="auto" w:fill="F2F2F2"/>
            <w:vAlign w:val="center"/>
          </w:tcPr>
          <w:p w14:paraId="31E243CF" w14:textId="77777777" w:rsidR="00A108DE" w:rsidRDefault="00A108DE" w:rsidP="00277C00">
            <w:pPr>
              <w:jc w:val="center"/>
            </w:pPr>
            <w:r w:rsidRPr="000E5D61">
              <w:rPr>
                <w:rFonts w:ascii="Wingdings" w:hAnsi="Wingdings"/>
                <w:sz w:val="20"/>
                <w:szCs w:val="20"/>
              </w:rPr>
              <w:t></w:t>
            </w:r>
          </w:p>
        </w:tc>
        <w:tc>
          <w:tcPr>
            <w:tcW w:w="1275" w:type="dxa"/>
            <w:tcBorders>
              <w:bottom w:val="single" w:sz="4" w:space="0" w:color="auto"/>
            </w:tcBorders>
            <w:shd w:val="clear" w:color="auto" w:fill="F2F2F2"/>
            <w:vAlign w:val="center"/>
          </w:tcPr>
          <w:p w14:paraId="505036DD" w14:textId="77777777" w:rsidR="00A108DE" w:rsidRDefault="00A108DE" w:rsidP="00277C00">
            <w:pPr>
              <w:jc w:val="center"/>
            </w:pPr>
            <w:r w:rsidRPr="000E5D61">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30558DE2" w14:textId="77777777" w:rsidR="00A108DE" w:rsidRDefault="00A108DE" w:rsidP="00277C00">
            <w:pPr>
              <w:jc w:val="center"/>
            </w:pPr>
            <w:r w:rsidRPr="000E5D61">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5D30E985" w14:textId="77777777" w:rsidR="00A108DE" w:rsidRDefault="00A108DE" w:rsidP="00277C00">
            <w:pPr>
              <w:jc w:val="center"/>
            </w:pPr>
            <w:r w:rsidRPr="000E5D61">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387B8C07" w14:textId="77777777" w:rsidR="00A108DE" w:rsidRDefault="00A108DE" w:rsidP="00277C00">
            <w:pPr>
              <w:jc w:val="center"/>
            </w:pPr>
            <w:r w:rsidRPr="000E5D61">
              <w:rPr>
                <w:rFonts w:ascii="Wingdings" w:hAnsi="Wingdings"/>
                <w:sz w:val="20"/>
                <w:szCs w:val="20"/>
              </w:rPr>
              <w:t></w:t>
            </w:r>
          </w:p>
        </w:tc>
        <w:tc>
          <w:tcPr>
            <w:tcW w:w="1418" w:type="dxa"/>
            <w:tcBorders>
              <w:bottom w:val="single" w:sz="4" w:space="0" w:color="auto"/>
            </w:tcBorders>
            <w:shd w:val="clear" w:color="auto" w:fill="F2F2F2"/>
            <w:vAlign w:val="center"/>
          </w:tcPr>
          <w:p w14:paraId="76B7B3EB" w14:textId="77777777" w:rsidR="00A108DE" w:rsidRDefault="00A108DE" w:rsidP="00277C00">
            <w:pPr>
              <w:jc w:val="center"/>
            </w:pPr>
            <w:r w:rsidRPr="000E5D61">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007E343D" w14:textId="77777777" w:rsidR="00A108DE" w:rsidRDefault="00A108DE" w:rsidP="00277C00">
            <w:pPr>
              <w:jc w:val="center"/>
            </w:pPr>
            <w:r w:rsidRPr="000E5D61">
              <w:rPr>
                <w:rFonts w:ascii="Wingdings" w:hAnsi="Wingdings"/>
                <w:sz w:val="20"/>
                <w:szCs w:val="20"/>
              </w:rPr>
              <w:t></w:t>
            </w:r>
          </w:p>
        </w:tc>
      </w:tr>
      <w:tr w:rsidR="00A108DE" w:rsidRPr="0032361C" w14:paraId="58D3E453"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09E10041"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Shiny Party - Shapes &amp; </w:t>
            </w:r>
            <w:proofErr w:type="spellStart"/>
            <w:r w:rsidRPr="00D728EB">
              <w:rPr>
                <w:rFonts w:ascii="Gill Sans MT" w:hAnsi="Gill Sans MT" w:cs="Gill Sans"/>
                <w:sz w:val="18"/>
                <w:szCs w:val="18"/>
              </w:rPr>
              <w:t>Colors</w:t>
            </w:r>
            <w:proofErr w:type="spellEnd"/>
          </w:p>
        </w:tc>
        <w:tc>
          <w:tcPr>
            <w:tcW w:w="1129" w:type="dxa"/>
            <w:tcBorders>
              <w:left w:val="single" w:sz="18" w:space="0" w:color="auto"/>
              <w:bottom w:val="single" w:sz="4" w:space="0" w:color="auto"/>
              <w:right w:val="single" w:sz="2" w:space="0" w:color="auto"/>
            </w:tcBorders>
            <w:shd w:val="clear" w:color="auto" w:fill="F2F2F2"/>
            <w:vAlign w:val="center"/>
          </w:tcPr>
          <w:p w14:paraId="17D385E1"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28C3CF27"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7AEEE2F6"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3985FAF1"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63F8C7E4" w14:textId="77777777" w:rsidR="00A108DE" w:rsidRDefault="00A108DE"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5A195596"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18F53A94" w14:textId="77777777" w:rsidR="00A108DE" w:rsidRDefault="00A108DE" w:rsidP="00277C00">
            <w:pPr>
              <w:jc w:val="center"/>
            </w:pPr>
            <w:r w:rsidRPr="00440EA0">
              <w:rPr>
                <w:rFonts w:ascii="Wingdings" w:hAnsi="Wingdings"/>
                <w:sz w:val="20"/>
                <w:szCs w:val="20"/>
              </w:rPr>
              <w:t></w:t>
            </w:r>
          </w:p>
        </w:tc>
        <w:tc>
          <w:tcPr>
            <w:tcW w:w="1275" w:type="dxa"/>
            <w:tcBorders>
              <w:bottom w:val="single" w:sz="4" w:space="0" w:color="auto"/>
            </w:tcBorders>
            <w:shd w:val="clear" w:color="auto" w:fill="F2F2F2"/>
            <w:vAlign w:val="center"/>
          </w:tcPr>
          <w:p w14:paraId="12D50680" w14:textId="77777777" w:rsidR="00A108DE" w:rsidRDefault="00A108DE" w:rsidP="00277C00">
            <w:pPr>
              <w:jc w:val="center"/>
            </w:pPr>
            <w:r w:rsidRPr="00440EA0">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116721F6"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F2F2F2"/>
            <w:vAlign w:val="center"/>
          </w:tcPr>
          <w:p w14:paraId="3C8E9C74" w14:textId="77777777" w:rsidR="00A108DE" w:rsidRDefault="00A108DE" w:rsidP="00277C00">
            <w:pPr>
              <w:jc w:val="center"/>
            </w:pPr>
            <w:r w:rsidRPr="007014B5">
              <w:rPr>
                <w:rFonts w:ascii="Wingdings" w:hAnsi="Wingdings"/>
                <w:sz w:val="20"/>
                <w:szCs w:val="20"/>
              </w:rPr>
              <w:t></w:t>
            </w:r>
          </w:p>
        </w:tc>
        <w:tc>
          <w:tcPr>
            <w:tcW w:w="1276" w:type="dxa"/>
            <w:tcBorders>
              <w:bottom w:val="single" w:sz="4" w:space="0" w:color="auto"/>
            </w:tcBorders>
            <w:shd w:val="clear" w:color="auto" w:fill="F2F2F2"/>
            <w:vAlign w:val="center"/>
          </w:tcPr>
          <w:p w14:paraId="4614EFEC" w14:textId="77777777" w:rsidR="00A108DE" w:rsidRDefault="00A108DE" w:rsidP="00277C00">
            <w:pPr>
              <w:jc w:val="center"/>
            </w:pPr>
            <w:r w:rsidRPr="007014B5">
              <w:rPr>
                <w:rFonts w:ascii="Wingdings" w:hAnsi="Wingdings"/>
                <w:sz w:val="20"/>
                <w:szCs w:val="20"/>
              </w:rPr>
              <w:t></w:t>
            </w:r>
          </w:p>
        </w:tc>
        <w:tc>
          <w:tcPr>
            <w:tcW w:w="1275" w:type="dxa"/>
            <w:tcBorders>
              <w:bottom w:val="single" w:sz="4" w:space="0" w:color="auto"/>
            </w:tcBorders>
            <w:shd w:val="clear" w:color="auto" w:fill="F2F2F2"/>
            <w:vAlign w:val="center"/>
          </w:tcPr>
          <w:p w14:paraId="2C450C26" w14:textId="77777777" w:rsidR="00A108DE" w:rsidRDefault="00A108DE" w:rsidP="00277C00">
            <w:pPr>
              <w:jc w:val="center"/>
            </w:pPr>
            <w:r w:rsidRPr="007014B5">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6FEFD85B" w14:textId="77777777" w:rsidR="00A108DE" w:rsidRDefault="00A108DE" w:rsidP="00277C00">
            <w:pPr>
              <w:jc w:val="center"/>
            </w:pPr>
            <w:r w:rsidRPr="007014B5">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5F4C10FF" w14:textId="77777777" w:rsidR="00A108DE" w:rsidRDefault="00A108DE" w:rsidP="00277C00">
            <w:pPr>
              <w:jc w:val="center"/>
            </w:pPr>
            <w:r w:rsidRPr="007014B5">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0434DCE2" w14:textId="77777777" w:rsidR="00A108DE" w:rsidRDefault="00A108DE" w:rsidP="00277C00">
            <w:pPr>
              <w:jc w:val="center"/>
            </w:pPr>
            <w:r w:rsidRPr="007014B5">
              <w:rPr>
                <w:rFonts w:ascii="Wingdings" w:hAnsi="Wingdings"/>
                <w:sz w:val="20"/>
                <w:szCs w:val="20"/>
              </w:rPr>
              <w:t></w:t>
            </w:r>
          </w:p>
        </w:tc>
        <w:tc>
          <w:tcPr>
            <w:tcW w:w="1418" w:type="dxa"/>
            <w:tcBorders>
              <w:bottom w:val="single" w:sz="4" w:space="0" w:color="auto"/>
            </w:tcBorders>
            <w:shd w:val="clear" w:color="auto" w:fill="auto"/>
            <w:vAlign w:val="center"/>
          </w:tcPr>
          <w:p w14:paraId="7B0A8032" w14:textId="77777777" w:rsidR="00A108DE" w:rsidRDefault="00A108DE" w:rsidP="00277C00">
            <w:pPr>
              <w:jc w:val="center"/>
              <w:rPr>
                <w:rFonts w:ascii="Zapf Dingbats" w:hAnsi="Zapf Dingbats"/>
                <w:sz w:val="20"/>
                <w:szCs w:val="20"/>
              </w:rPr>
            </w:pPr>
          </w:p>
        </w:tc>
        <w:tc>
          <w:tcPr>
            <w:tcW w:w="1275" w:type="dxa"/>
            <w:tcBorders>
              <w:bottom w:val="single" w:sz="4" w:space="0" w:color="auto"/>
              <w:right w:val="single" w:sz="18" w:space="0" w:color="auto"/>
            </w:tcBorders>
            <w:shd w:val="clear" w:color="auto" w:fill="auto"/>
            <w:vAlign w:val="center"/>
          </w:tcPr>
          <w:p w14:paraId="5CE503E9" w14:textId="77777777" w:rsidR="00A108DE" w:rsidRDefault="00A108DE" w:rsidP="00277C00">
            <w:pPr>
              <w:jc w:val="center"/>
              <w:rPr>
                <w:rFonts w:ascii="Zapf Dingbats" w:hAnsi="Zapf Dingbats"/>
                <w:sz w:val="20"/>
                <w:szCs w:val="20"/>
              </w:rPr>
            </w:pPr>
          </w:p>
        </w:tc>
      </w:tr>
      <w:tr w:rsidR="00A108DE" w:rsidRPr="0032361C" w14:paraId="6DB5DD2E"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53EB2675"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Simple Machines by </w:t>
            </w:r>
            <w:proofErr w:type="spellStart"/>
            <w:r w:rsidRPr="00D728EB">
              <w:rPr>
                <w:rFonts w:ascii="Gill Sans MT" w:hAnsi="Gill Sans MT" w:cs="Gill Sans"/>
                <w:sz w:val="18"/>
                <w:szCs w:val="18"/>
              </w:rPr>
              <w:t>Tinybop</w:t>
            </w:r>
            <w:proofErr w:type="spellEnd"/>
          </w:p>
        </w:tc>
        <w:tc>
          <w:tcPr>
            <w:tcW w:w="1129" w:type="dxa"/>
            <w:tcBorders>
              <w:left w:val="single" w:sz="18" w:space="0" w:color="auto"/>
              <w:bottom w:val="single" w:sz="4" w:space="0" w:color="auto"/>
              <w:right w:val="single" w:sz="2" w:space="0" w:color="auto"/>
            </w:tcBorders>
            <w:shd w:val="clear" w:color="auto" w:fill="F2F2F2"/>
            <w:vAlign w:val="center"/>
          </w:tcPr>
          <w:p w14:paraId="7F2F3C54"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522A5CF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3E3CA8A0"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381DCD81"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6A619D5C" w14:textId="77777777" w:rsidR="00A108DE" w:rsidRDefault="00A108DE"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3DDEC7E9"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26A8084B"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5" w:type="dxa"/>
            <w:tcBorders>
              <w:bottom w:val="single" w:sz="4" w:space="0" w:color="auto"/>
            </w:tcBorders>
            <w:shd w:val="clear" w:color="auto" w:fill="F2F2F2"/>
            <w:vAlign w:val="center"/>
          </w:tcPr>
          <w:p w14:paraId="1752E623"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6" w:type="dxa"/>
            <w:tcBorders>
              <w:bottom w:val="single" w:sz="4" w:space="0" w:color="auto"/>
              <w:right w:val="single" w:sz="18" w:space="0" w:color="auto"/>
            </w:tcBorders>
            <w:shd w:val="clear" w:color="auto" w:fill="auto"/>
            <w:vAlign w:val="center"/>
          </w:tcPr>
          <w:p w14:paraId="62538BBA"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bottom w:val="single" w:sz="4" w:space="0" w:color="auto"/>
            </w:tcBorders>
            <w:shd w:val="clear" w:color="auto" w:fill="F2F2F2"/>
            <w:vAlign w:val="center"/>
          </w:tcPr>
          <w:p w14:paraId="3A24558F" w14:textId="77777777" w:rsidR="00A108DE" w:rsidRDefault="00A108DE" w:rsidP="00277C00">
            <w:pPr>
              <w:jc w:val="center"/>
            </w:pPr>
            <w:r w:rsidRPr="000F3C58">
              <w:rPr>
                <w:rFonts w:ascii="Wingdings" w:hAnsi="Wingdings"/>
                <w:sz w:val="20"/>
                <w:szCs w:val="20"/>
              </w:rPr>
              <w:t></w:t>
            </w:r>
          </w:p>
        </w:tc>
        <w:tc>
          <w:tcPr>
            <w:tcW w:w="1276" w:type="dxa"/>
            <w:tcBorders>
              <w:bottom w:val="single" w:sz="4" w:space="0" w:color="auto"/>
            </w:tcBorders>
            <w:shd w:val="clear" w:color="auto" w:fill="F2F2F2"/>
            <w:vAlign w:val="center"/>
          </w:tcPr>
          <w:p w14:paraId="1EF31383" w14:textId="77777777" w:rsidR="00A108DE" w:rsidRDefault="00A108DE" w:rsidP="00277C00">
            <w:pPr>
              <w:jc w:val="center"/>
            </w:pPr>
            <w:r w:rsidRPr="000F3C58">
              <w:rPr>
                <w:rFonts w:ascii="Wingdings" w:hAnsi="Wingdings"/>
                <w:sz w:val="20"/>
                <w:szCs w:val="20"/>
              </w:rPr>
              <w:t></w:t>
            </w:r>
          </w:p>
        </w:tc>
        <w:tc>
          <w:tcPr>
            <w:tcW w:w="1275" w:type="dxa"/>
            <w:tcBorders>
              <w:bottom w:val="single" w:sz="4" w:space="0" w:color="auto"/>
            </w:tcBorders>
            <w:shd w:val="clear" w:color="auto" w:fill="F2F2F2"/>
            <w:vAlign w:val="center"/>
          </w:tcPr>
          <w:p w14:paraId="6E4043C8" w14:textId="77777777" w:rsidR="00A108DE" w:rsidRDefault="00A108DE" w:rsidP="00277C00">
            <w:pPr>
              <w:jc w:val="center"/>
            </w:pPr>
            <w:r w:rsidRPr="000F3C58">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32753C87" w14:textId="77777777" w:rsidR="00A108DE" w:rsidRDefault="00A108DE" w:rsidP="00277C00">
            <w:pPr>
              <w:jc w:val="center"/>
            </w:pPr>
            <w:r w:rsidRPr="000F3C58">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569FDE09" w14:textId="77777777" w:rsidR="00A108DE" w:rsidRDefault="00A108DE" w:rsidP="00277C00">
            <w:pPr>
              <w:jc w:val="center"/>
            </w:pPr>
            <w:r w:rsidRPr="000F3C58">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4E15D4B0" w14:textId="77777777" w:rsidR="00A108DE" w:rsidRDefault="00A108DE" w:rsidP="00277C00">
            <w:pPr>
              <w:jc w:val="center"/>
            </w:pPr>
            <w:r w:rsidRPr="000F3C58">
              <w:rPr>
                <w:rFonts w:ascii="Wingdings" w:hAnsi="Wingdings"/>
                <w:sz w:val="20"/>
                <w:szCs w:val="20"/>
              </w:rPr>
              <w:t></w:t>
            </w:r>
          </w:p>
        </w:tc>
        <w:tc>
          <w:tcPr>
            <w:tcW w:w="1418" w:type="dxa"/>
            <w:tcBorders>
              <w:bottom w:val="single" w:sz="4" w:space="0" w:color="auto"/>
            </w:tcBorders>
            <w:shd w:val="clear" w:color="auto" w:fill="F2F2F2"/>
            <w:vAlign w:val="center"/>
          </w:tcPr>
          <w:p w14:paraId="368D407A"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63EF484F" w14:textId="77777777" w:rsidR="00A108DE" w:rsidRDefault="00A108DE" w:rsidP="00277C00">
            <w:pPr>
              <w:jc w:val="center"/>
              <w:rPr>
                <w:rFonts w:ascii="Zapf Dingbats" w:hAnsi="Zapf Dingbats"/>
                <w:sz w:val="20"/>
                <w:szCs w:val="20"/>
              </w:rPr>
            </w:pPr>
          </w:p>
        </w:tc>
      </w:tr>
      <w:tr w:rsidR="00A108DE" w:rsidRPr="0032361C" w14:paraId="54B23648"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74F32FC9"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Sock </w:t>
            </w:r>
            <w:r>
              <w:rPr>
                <w:rFonts w:ascii="Gill Sans MT" w:hAnsi="Gill Sans MT" w:cs="Gill Sans"/>
                <w:sz w:val="18"/>
                <w:szCs w:val="18"/>
              </w:rPr>
              <w:t>P</w:t>
            </w:r>
            <w:r w:rsidRPr="00D728EB">
              <w:rPr>
                <w:rFonts w:ascii="Gill Sans MT" w:hAnsi="Gill Sans MT" w:cs="Gill Sans"/>
                <w:sz w:val="18"/>
                <w:szCs w:val="18"/>
              </w:rPr>
              <w:t>uppets</w:t>
            </w:r>
          </w:p>
        </w:tc>
        <w:tc>
          <w:tcPr>
            <w:tcW w:w="1129" w:type="dxa"/>
            <w:tcBorders>
              <w:left w:val="single" w:sz="18" w:space="0" w:color="auto"/>
              <w:bottom w:val="single" w:sz="4" w:space="0" w:color="auto"/>
              <w:right w:val="single" w:sz="2" w:space="0" w:color="auto"/>
            </w:tcBorders>
            <w:shd w:val="clear" w:color="auto" w:fill="F2F2F2"/>
            <w:vAlign w:val="center"/>
          </w:tcPr>
          <w:p w14:paraId="307D1873" w14:textId="77777777" w:rsidR="00A108DE" w:rsidRDefault="00A108DE" w:rsidP="00277C00">
            <w:pPr>
              <w:jc w:val="center"/>
            </w:pPr>
            <w:r w:rsidRPr="00590D0E">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4A1FB2F1" w14:textId="77777777" w:rsidR="00A108DE" w:rsidRDefault="00A108DE" w:rsidP="00277C00">
            <w:pPr>
              <w:jc w:val="center"/>
            </w:pPr>
            <w:r w:rsidRPr="00590D0E">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3D20A61C" w14:textId="77777777" w:rsidR="00A108DE" w:rsidRDefault="00A108DE" w:rsidP="00277C00">
            <w:pPr>
              <w:jc w:val="center"/>
            </w:pPr>
            <w:r w:rsidRPr="00590D0E">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289162DB" w14:textId="77777777" w:rsidR="00A108DE" w:rsidRDefault="00A108DE" w:rsidP="00277C00">
            <w:pPr>
              <w:jc w:val="center"/>
            </w:pPr>
            <w:r w:rsidRPr="00590D0E">
              <w:rPr>
                <w:rFonts w:ascii="Wingdings" w:hAnsi="Wingdings"/>
                <w:sz w:val="20"/>
                <w:szCs w:val="20"/>
              </w:rPr>
              <w:t></w:t>
            </w:r>
          </w:p>
        </w:tc>
        <w:tc>
          <w:tcPr>
            <w:tcW w:w="1276" w:type="dxa"/>
            <w:tcBorders>
              <w:bottom w:val="single" w:sz="4" w:space="0" w:color="auto"/>
            </w:tcBorders>
            <w:shd w:val="clear" w:color="auto" w:fill="F2F2F2"/>
            <w:vAlign w:val="center"/>
          </w:tcPr>
          <w:p w14:paraId="6C8A2780" w14:textId="77777777" w:rsidR="00A108DE" w:rsidRDefault="00A108DE" w:rsidP="00277C00">
            <w:pPr>
              <w:jc w:val="center"/>
            </w:pPr>
            <w:r w:rsidRPr="00590D0E">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0B1A3F55"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08FC4DAA" w14:textId="77777777" w:rsidR="00A108DE" w:rsidRDefault="00A108DE" w:rsidP="00277C00">
            <w:pPr>
              <w:jc w:val="center"/>
            </w:pPr>
            <w:r w:rsidRPr="00590D0E">
              <w:rPr>
                <w:rFonts w:ascii="Wingdings" w:hAnsi="Wingdings"/>
                <w:sz w:val="20"/>
                <w:szCs w:val="20"/>
              </w:rPr>
              <w:t></w:t>
            </w:r>
          </w:p>
        </w:tc>
        <w:tc>
          <w:tcPr>
            <w:tcW w:w="1275" w:type="dxa"/>
            <w:tcBorders>
              <w:bottom w:val="single" w:sz="4" w:space="0" w:color="auto"/>
            </w:tcBorders>
            <w:shd w:val="clear" w:color="auto" w:fill="F2F2F2"/>
            <w:vAlign w:val="center"/>
          </w:tcPr>
          <w:p w14:paraId="523C258F" w14:textId="77777777" w:rsidR="00A108DE" w:rsidRDefault="00A108DE" w:rsidP="00277C00">
            <w:pPr>
              <w:jc w:val="center"/>
            </w:pPr>
            <w:r w:rsidRPr="00590D0E">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6879BEA1" w14:textId="77777777" w:rsidR="00A108DE" w:rsidRDefault="00A108DE" w:rsidP="00277C00">
            <w:pPr>
              <w:jc w:val="center"/>
            </w:pPr>
            <w:r w:rsidRPr="00590D0E">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219324F8" w14:textId="77777777" w:rsidR="00A108DE" w:rsidRDefault="00A108DE" w:rsidP="00277C00">
            <w:pPr>
              <w:jc w:val="center"/>
            </w:pPr>
            <w:r w:rsidRPr="00590D0E">
              <w:rPr>
                <w:rFonts w:ascii="Wingdings" w:hAnsi="Wingdings"/>
                <w:sz w:val="20"/>
                <w:szCs w:val="20"/>
              </w:rPr>
              <w:t></w:t>
            </w:r>
          </w:p>
        </w:tc>
        <w:tc>
          <w:tcPr>
            <w:tcW w:w="1276" w:type="dxa"/>
            <w:tcBorders>
              <w:bottom w:val="single" w:sz="4" w:space="0" w:color="auto"/>
            </w:tcBorders>
            <w:shd w:val="clear" w:color="auto" w:fill="F2F2F2"/>
            <w:vAlign w:val="center"/>
          </w:tcPr>
          <w:p w14:paraId="24FE08F3" w14:textId="77777777" w:rsidR="00A108DE" w:rsidRDefault="00A108DE" w:rsidP="00277C00">
            <w:pPr>
              <w:jc w:val="center"/>
            </w:pPr>
            <w:r w:rsidRPr="00590D0E">
              <w:rPr>
                <w:rFonts w:ascii="Wingdings" w:hAnsi="Wingdings"/>
                <w:sz w:val="20"/>
                <w:szCs w:val="20"/>
              </w:rPr>
              <w:t></w:t>
            </w:r>
          </w:p>
        </w:tc>
        <w:tc>
          <w:tcPr>
            <w:tcW w:w="1275" w:type="dxa"/>
            <w:tcBorders>
              <w:bottom w:val="single" w:sz="4" w:space="0" w:color="auto"/>
            </w:tcBorders>
            <w:shd w:val="clear" w:color="auto" w:fill="F2F2F2"/>
            <w:vAlign w:val="center"/>
          </w:tcPr>
          <w:p w14:paraId="40AA175D" w14:textId="77777777" w:rsidR="00A108DE" w:rsidRDefault="00A108DE" w:rsidP="00277C00">
            <w:pPr>
              <w:jc w:val="center"/>
            </w:pPr>
            <w:r w:rsidRPr="00590D0E">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84F1064"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6C34C2B6"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3F1EC005" w14:textId="77777777" w:rsidR="00A108DE" w:rsidRDefault="00A108DE" w:rsidP="00277C00">
            <w:pPr>
              <w:jc w:val="center"/>
            </w:pPr>
            <w:r w:rsidRPr="00590D0E">
              <w:rPr>
                <w:rFonts w:ascii="Wingdings" w:hAnsi="Wingdings"/>
                <w:sz w:val="20"/>
                <w:szCs w:val="20"/>
              </w:rPr>
              <w:t></w:t>
            </w:r>
          </w:p>
        </w:tc>
        <w:tc>
          <w:tcPr>
            <w:tcW w:w="1418" w:type="dxa"/>
            <w:tcBorders>
              <w:bottom w:val="single" w:sz="4" w:space="0" w:color="auto"/>
            </w:tcBorders>
            <w:shd w:val="clear" w:color="auto" w:fill="F2F2F2"/>
            <w:vAlign w:val="center"/>
          </w:tcPr>
          <w:p w14:paraId="19B95C0E" w14:textId="77777777" w:rsidR="00A108DE" w:rsidRDefault="00A108DE" w:rsidP="00277C00">
            <w:pPr>
              <w:jc w:val="center"/>
            </w:pPr>
            <w:r w:rsidRPr="00590D0E">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770D4F90" w14:textId="77777777" w:rsidR="00A108DE" w:rsidRDefault="00A108DE" w:rsidP="00277C00">
            <w:pPr>
              <w:jc w:val="center"/>
            </w:pPr>
            <w:r w:rsidRPr="00590D0E">
              <w:rPr>
                <w:rFonts w:ascii="Wingdings" w:hAnsi="Wingdings"/>
                <w:sz w:val="20"/>
                <w:szCs w:val="20"/>
              </w:rPr>
              <w:t></w:t>
            </w:r>
          </w:p>
        </w:tc>
      </w:tr>
      <w:tr w:rsidR="00A108DE" w:rsidRPr="0032361C" w14:paraId="32E81643" w14:textId="77777777" w:rsidTr="00277C00">
        <w:tc>
          <w:tcPr>
            <w:tcW w:w="1844" w:type="dxa"/>
            <w:tcBorders>
              <w:left w:val="single" w:sz="18" w:space="0" w:color="auto"/>
              <w:right w:val="single" w:sz="18" w:space="0" w:color="auto"/>
            </w:tcBorders>
            <w:shd w:val="clear" w:color="auto" w:fill="auto"/>
            <w:vAlign w:val="bottom"/>
          </w:tcPr>
          <w:p w14:paraId="53D94272"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Sorting for Early Science</w:t>
            </w:r>
          </w:p>
        </w:tc>
        <w:tc>
          <w:tcPr>
            <w:tcW w:w="1129" w:type="dxa"/>
            <w:tcBorders>
              <w:left w:val="single" w:sz="18" w:space="0" w:color="auto"/>
              <w:right w:val="single" w:sz="2" w:space="0" w:color="auto"/>
            </w:tcBorders>
            <w:shd w:val="clear" w:color="auto" w:fill="F2F2F2"/>
            <w:vAlign w:val="center"/>
          </w:tcPr>
          <w:p w14:paraId="50D6E48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5F0A1C6E"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21F19EC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4D65D518" w14:textId="77777777" w:rsidR="00A108DE" w:rsidRDefault="00A108DE" w:rsidP="00277C00">
            <w:pPr>
              <w:jc w:val="center"/>
              <w:rPr>
                <w:rFonts w:ascii="Zapf Dingbats" w:hAnsi="Zapf Dingbats"/>
                <w:sz w:val="20"/>
                <w:szCs w:val="20"/>
              </w:rPr>
            </w:pPr>
          </w:p>
        </w:tc>
        <w:tc>
          <w:tcPr>
            <w:tcW w:w="1276" w:type="dxa"/>
            <w:vAlign w:val="center"/>
          </w:tcPr>
          <w:p w14:paraId="56ACE384" w14:textId="77777777" w:rsidR="00A108DE" w:rsidRDefault="00A108DE" w:rsidP="00277C00">
            <w:pPr>
              <w:jc w:val="center"/>
              <w:rPr>
                <w:rFonts w:ascii="Zapf Dingbats" w:hAnsi="Zapf Dingbats"/>
                <w:sz w:val="20"/>
                <w:szCs w:val="20"/>
              </w:rPr>
            </w:pPr>
          </w:p>
        </w:tc>
        <w:tc>
          <w:tcPr>
            <w:tcW w:w="1418" w:type="dxa"/>
            <w:tcBorders>
              <w:right w:val="single" w:sz="18" w:space="0" w:color="auto"/>
            </w:tcBorders>
            <w:shd w:val="clear" w:color="auto" w:fill="F2F2F2"/>
            <w:vAlign w:val="center"/>
          </w:tcPr>
          <w:p w14:paraId="41A12B1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5EFE55DC" w14:textId="77777777" w:rsidR="00A108DE" w:rsidRDefault="00A108DE" w:rsidP="00277C00">
            <w:pPr>
              <w:jc w:val="center"/>
            </w:pPr>
            <w:r w:rsidRPr="00297722">
              <w:rPr>
                <w:rFonts w:ascii="Wingdings" w:hAnsi="Wingdings"/>
                <w:sz w:val="20"/>
                <w:szCs w:val="20"/>
              </w:rPr>
              <w:t></w:t>
            </w:r>
          </w:p>
        </w:tc>
        <w:tc>
          <w:tcPr>
            <w:tcW w:w="1275" w:type="dxa"/>
            <w:shd w:val="clear" w:color="auto" w:fill="F2F2F2"/>
            <w:vAlign w:val="center"/>
          </w:tcPr>
          <w:p w14:paraId="5E30D095" w14:textId="77777777" w:rsidR="00A108DE" w:rsidRDefault="00A108DE" w:rsidP="00277C00">
            <w:pPr>
              <w:jc w:val="center"/>
            </w:pPr>
            <w:r w:rsidRPr="00297722">
              <w:rPr>
                <w:rFonts w:ascii="Wingdings" w:hAnsi="Wingdings"/>
                <w:sz w:val="20"/>
                <w:szCs w:val="20"/>
              </w:rPr>
              <w:t></w:t>
            </w:r>
          </w:p>
        </w:tc>
        <w:tc>
          <w:tcPr>
            <w:tcW w:w="1276" w:type="dxa"/>
            <w:tcBorders>
              <w:right w:val="single" w:sz="18" w:space="0" w:color="auto"/>
            </w:tcBorders>
            <w:shd w:val="clear" w:color="auto" w:fill="auto"/>
            <w:vAlign w:val="center"/>
          </w:tcPr>
          <w:p w14:paraId="11BEC10B" w14:textId="77777777" w:rsidR="00A108DE" w:rsidRDefault="00A108DE" w:rsidP="00277C00">
            <w:pPr>
              <w:jc w:val="center"/>
              <w:rPr>
                <w:rFonts w:ascii="Zapf Dingbats" w:hAnsi="Zapf Dingbats"/>
                <w:sz w:val="20"/>
                <w:szCs w:val="20"/>
              </w:rPr>
            </w:pPr>
          </w:p>
        </w:tc>
        <w:tc>
          <w:tcPr>
            <w:tcW w:w="1276" w:type="dxa"/>
            <w:tcBorders>
              <w:left w:val="single" w:sz="18" w:space="0" w:color="auto"/>
            </w:tcBorders>
            <w:shd w:val="clear" w:color="auto" w:fill="F2F2F2"/>
            <w:vAlign w:val="center"/>
          </w:tcPr>
          <w:p w14:paraId="5E007F76" w14:textId="77777777" w:rsidR="00A108DE" w:rsidRDefault="00A108DE" w:rsidP="00277C00">
            <w:pPr>
              <w:jc w:val="center"/>
            </w:pPr>
            <w:r w:rsidRPr="002108CD">
              <w:rPr>
                <w:rFonts w:ascii="Wingdings" w:hAnsi="Wingdings"/>
                <w:sz w:val="20"/>
                <w:szCs w:val="20"/>
              </w:rPr>
              <w:t></w:t>
            </w:r>
          </w:p>
        </w:tc>
        <w:tc>
          <w:tcPr>
            <w:tcW w:w="1276" w:type="dxa"/>
            <w:shd w:val="clear" w:color="auto" w:fill="F2F2F2"/>
            <w:vAlign w:val="center"/>
          </w:tcPr>
          <w:p w14:paraId="5426C21C" w14:textId="77777777" w:rsidR="00A108DE" w:rsidRDefault="00A108DE" w:rsidP="00277C00">
            <w:pPr>
              <w:jc w:val="center"/>
            </w:pPr>
            <w:r w:rsidRPr="002108CD">
              <w:rPr>
                <w:rFonts w:ascii="Wingdings" w:hAnsi="Wingdings"/>
                <w:sz w:val="20"/>
                <w:szCs w:val="20"/>
              </w:rPr>
              <w:t></w:t>
            </w:r>
          </w:p>
        </w:tc>
        <w:tc>
          <w:tcPr>
            <w:tcW w:w="1275" w:type="dxa"/>
            <w:shd w:val="clear" w:color="auto" w:fill="F2F2F2"/>
            <w:vAlign w:val="center"/>
          </w:tcPr>
          <w:p w14:paraId="6DF189C1" w14:textId="77777777" w:rsidR="00A108DE" w:rsidRDefault="00A108DE" w:rsidP="00277C00">
            <w:pPr>
              <w:jc w:val="center"/>
            </w:pPr>
            <w:r w:rsidRPr="002108CD">
              <w:rPr>
                <w:rFonts w:ascii="Wingdings" w:hAnsi="Wingdings"/>
                <w:sz w:val="20"/>
                <w:szCs w:val="20"/>
              </w:rPr>
              <w:t></w:t>
            </w:r>
          </w:p>
        </w:tc>
        <w:tc>
          <w:tcPr>
            <w:tcW w:w="1276" w:type="dxa"/>
            <w:tcBorders>
              <w:right w:val="single" w:sz="18" w:space="0" w:color="auto"/>
            </w:tcBorders>
            <w:shd w:val="clear" w:color="auto" w:fill="F2F2F2"/>
            <w:vAlign w:val="center"/>
          </w:tcPr>
          <w:p w14:paraId="663EAC4B" w14:textId="77777777" w:rsidR="00A108DE" w:rsidRDefault="00A108DE" w:rsidP="00277C00">
            <w:pPr>
              <w:jc w:val="center"/>
            </w:pPr>
            <w:r w:rsidRPr="002108CD">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0D64AAC4" w14:textId="77777777" w:rsidR="00A108DE" w:rsidRDefault="00A108DE" w:rsidP="00277C00">
            <w:pPr>
              <w:jc w:val="center"/>
            </w:pPr>
            <w:r w:rsidRPr="00556F35">
              <w:rPr>
                <w:rFonts w:ascii="Wingdings" w:hAnsi="Wingdings"/>
                <w:sz w:val="20"/>
                <w:szCs w:val="20"/>
              </w:rPr>
              <w:t></w:t>
            </w:r>
          </w:p>
        </w:tc>
        <w:tc>
          <w:tcPr>
            <w:tcW w:w="1134" w:type="dxa"/>
            <w:tcBorders>
              <w:left w:val="single" w:sz="4" w:space="0" w:color="auto"/>
            </w:tcBorders>
            <w:shd w:val="clear" w:color="auto" w:fill="F2F2F2"/>
            <w:vAlign w:val="center"/>
          </w:tcPr>
          <w:p w14:paraId="69F7DBCB" w14:textId="77777777" w:rsidR="00A108DE" w:rsidRDefault="00A108DE" w:rsidP="00277C00">
            <w:pPr>
              <w:jc w:val="center"/>
            </w:pPr>
            <w:r w:rsidRPr="00556F35">
              <w:rPr>
                <w:rFonts w:ascii="Wingdings" w:hAnsi="Wingdings"/>
                <w:sz w:val="20"/>
                <w:szCs w:val="20"/>
              </w:rPr>
              <w:t></w:t>
            </w:r>
          </w:p>
        </w:tc>
        <w:tc>
          <w:tcPr>
            <w:tcW w:w="1418" w:type="dxa"/>
            <w:shd w:val="clear" w:color="auto" w:fill="F2F2F2"/>
            <w:vAlign w:val="center"/>
          </w:tcPr>
          <w:p w14:paraId="64B7FC98" w14:textId="77777777" w:rsidR="00A108DE" w:rsidRDefault="00A108DE" w:rsidP="00277C00">
            <w:pPr>
              <w:jc w:val="center"/>
            </w:pPr>
            <w:r w:rsidRPr="00556F35">
              <w:rPr>
                <w:rFonts w:ascii="Wingdings" w:hAnsi="Wingdings"/>
                <w:sz w:val="20"/>
                <w:szCs w:val="20"/>
              </w:rPr>
              <w:t></w:t>
            </w:r>
          </w:p>
        </w:tc>
        <w:tc>
          <w:tcPr>
            <w:tcW w:w="1275" w:type="dxa"/>
            <w:tcBorders>
              <w:right w:val="single" w:sz="18" w:space="0" w:color="auto"/>
            </w:tcBorders>
            <w:shd w:val="clear" w:color="auto" w:fill="auto"/>
            <w:vAlign w:val="center"/>
          </w:tcPr>
          <w:p w14:paraId="01624B1C" w14:textId="77777777" w:rsidR="00A108DE" w:rsidRDefault="00A108DE" w:rsidP="00277C00">
            <w:pPr>
              <w:jc w:val="center"/>
              <w:rPr>
                <w:rFonts w:ascii="Zapf Dingbats" w:hAnsi="Zapf Dingbats"/>
                <w:sz w:val="20"/>
                <w:szCs w:val="20"/>
              </w:rPr>
            </w:pPr>
          </w:p>
        </w:tc>
      </w:tr>
      <w:tr w:rsidR="00A108DE" w:rsidRPr="0032361C" w14:paraId="396AEEC4" w14:textId="77777777" w:rsidTr="00277C00">
        <w:tc>
          <w:tcPr>
            <w:tcW w:w="1844" w:type="dxa"/>
            <w:tcBorders>
              <w:left w:val="single" w:sz="18" w:space="0" w:color="auto"/>
              <w:right w:val="single" w:sz="18" w:space="0" w:color="auto"/>
            </w:tcBorders>
            <w:shd w:val="clear" w:color="auto" w:fill="auto"/>
            <w:vAlign w:val="bottom"/>
          </w:tcPr>
          <w:p w14:paraId="0CAADED0"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Stellarium</w:t>
            </w:r>
            <w:proofErr w:type="spellEnd"/>
            <w:r w:rsidRPr="00D728EB">
              <w:rPr>
                <w:rFonts w:ascii="Gill Sans MT" w:hAnsi="Gill Sans MT" w:cs="Gill Sans"/>
                <w:sz w:val="18"/>
                <w:szCs w:val="18"/>
              </w:rPr>
              <w:t xml:space="preserve"> Mobile Sky Map</w:t>
            </w:r>
          </w:p>
        </w:tc>
        <w:tc>
          <w:tcPr>
            <w:tcW w:w="1129" w:type="dxa"/>
            <w:tcBorders>
              <w:left w:val="single" w:sz="18" w:space="0" w:color="auto"/>
              <w:right w:val="single" w:sz="2" w:space="0" w:color="auto"/>
            </w:tcBorders>
            <w:shd w:val="clear" w:color="auto" w:fill="F2F2F2"/>
            <w:vAlign w:val="center"/>
          </w:tcPr>
          <w:p w14:paraId="123281B5" w14:textId="77777777" w:rsidR="00A108DE" w:rsidRDefault="00A108DE" w:rsidP="00277C00">
            <w:pPr>
              <w:jc w:val="center"/>
            </w:pPr>
            <w:r w:rsidRPr="00A02708">
              <w:rPr>
                <w:rFonts w:ascii="Wingdings" w:hAnsi="Wingdings"/>
                <w:sz w:val="20"/>
                <w:szCs w:val="20"/>
              </w:rPr>
              <w:t></w:t>
            </w:r>
          </w:p>
        </w:tc>
        <w:tc>
          <w:tcPr>
            <w:tcW w:w="992" w:type="dxa"/>
            <w:tcBorders>
              <w:left w:val="single" w:sz="2" w:space="0" w:color="auto"/>
            </w:tcBorders>
            <w:shd w:val="clear" w:color="auto" w:fill="F2F2F2"/>
            <w:vAlign w:val="center"/>
          </w:tcPr>
          <w:p w14:paraId="36A6B810" w14:textId="77777777" w:rsidR="00A108DE" w:rsidRDefault="00A108DE" w:rsidP="00277C00">
            <w:pPr>
              <w:jc w:val="center"/>
            </w:pPr>
            <w:r w:rsidRPr="00A02708">
              <w:rPr>
                <w:rFonts w:ascii="Wingdings" w:hAnsi="Wingdings"/>
                <w:sz w:val="20"/>
                <w:szCs w:val="20"/>
              </w:rPr>
              <w:t></w:t>
            </w:r>
          </w:p>
        </w:tc>
        <w:tc>
          <w:tcPr>
            <w:tcW w:w="1136" w:type="dxa"/>
            <w:tcBorders>
              <w:right w:val="single" w:sz="18" w:space="0" w:color="auto"/>
            </w:tcBorders>
            <w:shd w:val="clear" w:color="auto" w:fill="F2F2F2"/>
            <w:vAlign w:val="center"/>
          </w:tcPr>
          <w:p w14:paraId="34EFFB98" w14:textId="77777777" w:rsidR="00A108DE" w:rsidRDefault="00A108DE" w:rsidP="00277C00">
            <w:pPr>
              <w:jc w:val="center"/>
            </w:pPr>
            <w:r w:rsidRPr="00A02708">
              <w:rPr>
                <w:rFonts w:ascii="Wingdings" w:hAnsi="Wingdings"/>
                <w:sz w:val="20"/>
                <w:szCs w:val="20"/>
              </w:rPr>
              <w:t></w:t>
            </w:r>
          </w:p>
        </w:tc>
        <w:tc>
          <w:tcPr>
            <w:tcW w:w="995" w:type="dxa"/>
            <w:tcBorders>
              <w:left w:val="single" w:sz="18" w:space="0" w:color="auto"/>
            </w:tcBorders>
            <w:shd w:val="clear" w:color="auto" w:fill="F2F2F2"/>
            <w:vAlign w:val="center"/>
          </w:tcPr>
          <w:p w14:paraId="7593B3CF" w14:textId="77777777" w:rsidR="00A108DE" w:rsidRDefault="00A108DE" w:rsidP="00277C00">
            <w:pPr>
              <w:jc w:val="center"/>
            </w:pPr>
            <w:r w:rsidRPr="00A02708">
              <w:rPr>
                <w:rFonts w:ascii="Wingdings" w:hAnsi="Wingdings"/>
                <w:sz w:val="20"/>
                <w:szCs w:val="20"/>
              </w:rPr>
              <w:t></w:t>
            </w:r>
          </w:p>
        </w:tc>
        <w:tc>
          <w:tcPr>
            <w:tcW w:w="1276" w:type="dxa"/>
            <w:shd w:val="clear" w:color="auto" w:fill="F2F2F2"/>
            <w:vAlign w:val="center"/>
          </w:tcPr>
          <w:p w14:paraId="3E65F1E1" w14:textId="77777777" w:rsidR="00A108DE" w:rsidRDefault="00A108DE" w:rsidP="00277C00">
            <w:pPr>
              <w:jc w:val="center"/>
            </w:pPr>
            <w:r w:rsidRPr="00A02708">
              <w:rPr>
                <w:rFonts w:ascii="Wingdings" w:hAnsi="Wingdings"/>
                <w:sz w:val="20"/>
                <w:szCs w:val="20"/>
              </w:rPr>
              <w:t></w:t>
            </w:r>
          </w:p>
        </w:tc>
        <w:tc>
          <w:tcPr>
            <w:tcW w:w="1418" w:type="dxa"/>
            <w:tcBorders>
              <w:right w:val="single" w:sz="18" w:space="0" w:color="auto"/>
            </w:tcBorders>
            <w:shd w:val="clear" w:color="auto" w:fill="F2F2F2"/>
            <w:vAlign w:val="center"/>
          </w:tcPr>
          <w:p w14:paraId="67FD0AF2" w14:textId="77777777" w:rsidR="00A108DE" w:rsidRDefault="00A108DE" w:rsidP="00277C00">
            <w:pPr>
              <w:jc w:val="center"/>
            </w:pPr>
            <w:r w:rsidRPr="00A02708">
              <w:rPr>
                <w:rFonts w:ascii="Wingdings" w:hAnsi="Wingdings"/>
                <w:sz w:val="20"/>
                <w:szCs w:val="20"/>
              </w:rPr>
              <w:t></w:t>
            </w:r>
          </w:p>
        </w:tc>
        <w:tc>
          <w:tcPr>
            <w:tcW w:w="1134" w:type="dxa"/>
            <w:tcBorders>
              <w:left w:val="single" w:sz="18" w:space="0" w:color="auto"/>
            </w:tcBorders>
            <w:shd w:val="clear" w:color="auto" w:fill="F2F2F2"/>
            <w:vAlign w:val="center"/>
          </w:tcPr>
          <w:p w14:paraId="7199C751" w14:textId="77777777" w:rsidR="00A108DE" w:rsidRDefault="00A108DE" w:rsidP="00277C00">
            <w:pPr>
              <w:jc w:val="center"/>
            </w:pPr>
            <w:r w:rsidRPr="00A02708">
              <w:rPr>
                <w:rFonts w:ascii="Wingdings" w:hAnsi="Wingdings"/>
                <w:sz w:val="20"/>
                <w:szCs w:val="20"/>
              </w:rPr>
              <w:t></w:t>
            </w:r>
          </w:p>
        </w:tc>
        <w:tc>
          <w:tcPr>
            <w:tcW w:w="1275" w:type="dxa"/>
            <w:shd w:val="clear" w:color="auto" w:fill="F2F2F2"/>
            <w:vAlign w:val="center"/>
          </w:tcPr>
          <w:p w14:paraId="338073B9" w14:textId="77777777" w:rsidR="00A108DE" w:rsidRDefault="00A108DE" w:rsidP="00277C00">
            <w:pPr>
              <w:jc w:val="center"/>
            </w:pPr>
            <w:r w:rsidRPr="00A02708">
              <w:rPr>
                <w:rFonts w:ascii="Wingdings" w:hAnsi="Wingdings"/>
                <w:sz w:val="20"/>
                <w:szCs w:val="20"/>
              </w:rPr>
              <w:t></w:t>
            </w:r>
          </w:p>
        </w:tc>
        <w:tc>
          <w:tcPr>
            <w:tcW w:w="1276" w:type="dxa"/>
            <w:tcBorders>
              <w:right w:val="single" w:sz="18" w:space="0" w:color="auto"/>
            </w:tcBorders>
            <w:shd w:val="clear" w:color="auto" w:fill="F2F2F2"/>
            <w:vAlign w:val="center"/>
          </w:tcPr>
          <w:p w14:paraId="61E45F70" w14:textId="77777777" w:rsidR="00A108DE" w:rsidRDefault="00A108DE" w:rsidP="00277C00">
            <w:pPr>
              <w:jc w:val="center"/>
            </w:pPr>
            <w:r w:rsidRPr="00A02708">
              <w:rPr>
                <w:rFonts w:ascii="Wingdings" w:hAnsi="Wingdings"/>
                <w:sz w:val="20"/>
                <w:szCs w:val="20"/>
              </w:rPr>
              <w:t></w:t>
            </w:r>
          </w:p>
        </w:tc>
        <w:tc>
          <w:tcPr>
            <w:tcW w:w="1276" w:type="dxa"/>
            <w:tcBorders>
              <w:left w:val="single" w:sz="18" w:space="0" w:color="auto"/>
            </w:tcBorders>
            <w:shd w:val="clear" w:color="auto" w:fill="F2F2F2"/>
            <w:vAlign w:val="center"/>
          </w:tcPr>
          <w:p w14:paraId="112E46B9" w14:textId="77777777" w:rsidR="00A108DE" w:rsidRDefault="00A108DE" w:rsidP="00277C00">
            <w:pPr>
              <w:jc w:val="center"/>
            </w:pPr>
            <w:r w:rsidRPr="00A02708">
              <w:rPr>
                <w:rFonts w:ascii="Wingdings" w:hAnsi="Wingdings"/>
                <w:sz w:val="20"/>
                <w:szCs w:val="20"/>
              </w:rPr>
              <w:t></w:t>
            </w:r>
          </w:p>
        </w:tc>
        <w:tc>
          <w:tcPr>
            <w:tcW w:w="1276" w:type="dxa"/>
            <w:shd w:val="clear" w:color="auto" w:fill="F2F2F2"/>
            <w:vAlign w:val="center"/>
          </w:tcPr>
          <w:p w14:paraId="375BE46D" w14:textId="77777777" w:rsidR="00A108DE" w:rsidRDefault="00A108DE" w:rsidP="00277C00">
            <w:pPr>
              <w:jc w:val="center"/>
            </w:pPr>
            <w:r w:rsidRPr="00A02708">
              <w:rPr>
                <w:rFonts w:ascii="Wingdings" w:hAnsi="Wingdings"/>
                <w:sz w:val="20"/>
                <w:szCs w:val="20"/>
              </w:rPr>
              <w:t></w:t>
            </w:r>
          </w:p>
        </w:tc>
        <w:tc>
          <w:tcPr>
            <w:tcW w:w="1275" w:type="dxa"/>
            <w:shd w:val="clear" w:color="auto" w:fill="F2F2F2"/>
            <w:vAlign w:val="center"/>
          </w:tcPr>
          <w:p w14:paraId="5B56EC6F" w14:textId="77777777" w:rsidR="00A108DE" w:rsidRDefault="00A108DE" w:rsidP="00277C00">
            <w:pPr>
              <w:jc w:val="center"/>
            </w:pPr>
            <w:r w:rsidRPr="00A02708">
              <w:rPr>
                <w:rFonts w:ascii="Wingdings" w:hAnsi="Wingdings"/>
                <w:sz w:val="20"/>
                <w:szCs w:val="20"/>
              </w:rPr>
              <w:t></w:t>
            </w:r>
          </w:p>
        </w:tc>
        <w:tc>
          <w:tcPr>
            <w:tcW w:w="1276" w:type="dxa"/>
            <w:tcBorders>
              <w:right w:val="single" w:sz="18" w:space="0" w:color="auto"/>
            </w:tcBorders>
            <w:shd w:val="clear" w:color="auto" w:fill="F2F2F2"/>
            <w:vAlign w:val="center"/>
          </w:tcPr>
          <w:p w14:paraId="30B93910" w14:textId="77777777" w:rsidR="00A108DE" w:rsidRDefault="00A108DE" w:rsidP="00277C00">
            <w:pPr>
              <w:jc w:val="center"/>
            </w:pPr>
            <w:r w:rsidRPr="00A02708">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4CCEF361" w14:textId="77777777" w:rsidR="00A108DE" w:rsidRDefault="00A108DE" w:rsidP="00277C00">
            <w:pPr>
              <w:jc w:val="center"/>
            </w:pPr>
            <w:r w:rsidRPr="00A02708">
              <w:rPr>
                <w:rFonts w:ascii="Wingdings" w:hAnsi="Wingdings"/>
                <w:sz w:val="20"/>
                <w:szCs w:val="20"/>
              </w:rPr>
              <w:t></w:t>
            </w:r>
          </w:p>
        </w:tc>
        <w:tc>
          <w:tcPr>
            <w:tcW w:w="1134" w:type="dxa"/>
            <w:tcBorders>
              <w:left w:val="single" w:sz="4" w:space="0" w:color="auto"/>
            </w:tcBorders>
            <w:shd w:val="clear" w:color="auto" w:fill="F2F2F2"/>
            <w:vAlign w:val="center"/>
          </w:tcPr>
          <w:p w14:paraId="3A5B9E8A" w14:textId="77777777" w:rsidR="00A108DE" w:rsidRDefault="00A108DE" w:rsidP="00277C00">
            <w:pPr>
              <w:jc w:val="center"/>
            </w:pPr>
            <w:r w:rsidRPr="00A02708">
              <w:rPr>
                <w:rFonts w:ascii="Wingdings" w:hAnsi="Wingdings"/>
                <w:sz w:val="20"/>
                <w:szCs w:val="20"/>
              </w:rPr>
              <w:t></w:t>
            </w:r>
          </w:p>
        </w:tc>
        <w:tc>
          <w:tcPr>
            <w:tcW w:w="1418" w:type="dxa"/>
            <w:shd w:val="clear" w:color="auto" w:fill="F2F2F2"/>
            <w:vAlign w:val="center"/>
          </w:tcPr>
          <w:p w14:paraId="67DDE6DA" w14:textId="77777777" w:rsidR="00A108DE" w:rsidRDefault="00A108DE" w:rsidP="00277C00">
            <w:pPr>
              <w:jc w:val="center"/>
            </w:pPr>
            <w:r w:rsidRPr="00A02708">
              <w:rPr>
                <w:rFonts w:ascii="Wingdings" w:hAnsi="Wingdings"/>
                <w:sz w:val="20"/>
                <w:szCs w:val="20"/>
              </w:rPr>
              <w:t></w:t>
            </w:r>
          </w:p>
        </w:tc>
        <w:tc>
          <w:tcPr>
            <w:tcW w:w="1275" w:type="dxa"/>
            <w:tcBorders>
              <w:right w:val="single" w:sz="18" w:space="0" w:color="auto"/>
            </w:tcBorders>
            <w:shd w:val="clear" w:color="auto" w:fill="F2F2F2"/>
            <w:vAlign w:val="center"/>
          </w:tcPr>
          <w:p w14:paraId="46EE276A" w14:textId="77777777" w:rsidR="00A108DE" w:rsidRDefault="00A108DE" w:rsidP="00277C00">
            <w:pPr>
              <w:jc w:val="center"/>
            </w:pPr>
            <w:r w:rsidRPr="00A02708">
              <w:rPr>
                <w:rFonts w:ascii="Wingdings" w:hAnsi="Wingdings"/>
                <w:sz w:val="20"/>
                <w:szCs w:val="20"/>
              </w:rPr>
              <w:t></w:t>
            </w:r>
          </w:p>
        </w:tc>
      </w:tr>
      <w:tr w:rsidR="00A108DE" w:rsidRPr="0032361C" w14:paraId="6115DFFC" w14:textId="77777777" w:rsidTr="00277C00">
        <w:tc>
          <w:tcPr>
            <w:tcW w:w="1844" w:type="dxa"/>
            <w:tcBorders>
              <w:left w:val="single" w:sz="18" w:space="0" w:color="auto"/>
              <w:right w:val="single" w:sz="18" w:space="0" w:color="auto"/>
            </w:tcBorders>
            <w:shd w:val="clear" w:color="auto" w:fill="auto"/>
            <w:vAlign w:val="bottom"/>
          </w:tcPr>
          <w:p w14:paraId="5656A633"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TallyTots</w:t>
            </w:r>
            <w:proofErr w:type="spellEnd"/>
            <w:r w:rsidRPr="00D728EB">
              <w:rPr>
                <w:rFonts w:ascii="Gill Sans MT" w:hAnsi="Gill Sans MT" w:cs="Gill Sans"/>
                <w:sz w:val="18"/>
                <w:szCs w:val="18"/>
              </w:rPr>
              <w:t xml:space="preserve"> Counting</w:t>
            </w:r>
          </w:p>
        </w:tc>
        <w:tc>
          <w:tcPr>
            <w:tcW w:w="1129" w:type="dxa"/>
            <w:tcBorders>
              <w:left w:val="single" w:sz="18" w:space="0" w:color="auto"/>
              <w:right w:val="single" w:sz="2" w:space="0" w:color="auto"/>
            </w:tcBorders>
            <w:shd w:val="clear" w:color="auto" w:fill="F2F2F2"/>
            <w:vAlign w:val="center"/>
          </w:tcPr>
          <w:p w14:paraId="5532D9ED"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1ADF4C6A"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038346E4"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5E435E23" w14:textId="77777777" w:rsidR="00A108DE" w:rsidRPr="00AC0130" w:rsidRDefault="00A108DE" w:rsidP="00277C00">
            <w:pPr>
              <w:jc w:val="center"/>
              <w:rPr>
                <w:rFonts w:ascii="Gill Sans MT" w:hAnsi="Gill Sans MT"/>
                <w:sz w:val="20"/>
                <w:szCs w:val="20"/>
              </w:rPr>
            </w:pPr>
          </w:p>
        </w:tc>
        <w:tc>
          <w:tcPr>
            <w:tcW w:w="1276" w:type="dxa"/>
            <w:vAlign w:val="center"/>
          </w:tcPr>
          <w:p w14:paraId="597F3F3A" w14:textId="77777777" w:rsidR="00A108DE" w:rsidRPr="00AC0130" w:rsidRDefault="00A108DE" w:rsidP="00277C00">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01A97E19"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5E573961" w14:textId="77777777" w:rsidR="00A108DE" w:rsidRDefault="00A108DE" w:rsidP="00277C00">
            <w:pPr>
              <w:jc w:val="center"/>
            </w:pPr>
            <w:r w:rsidRPr="00D65EBD">
              <w:rPr>
                <w:rFonts w:ascii="Wingdings" w:hAnsi="Wingdings"/>
                <w:sz w:val="20"/>
                <w:szCs w:val="20"/>
              </w:rPr>
              <w:t></w:t>
            </w:r>
          </w:p>
        </w:tc>
        <w:tc>
          <w:tcPr>
            <w:tcW w:w="1275" w:type="dxa"/>
            <w:shd w:val="clear" w:color="auto" w:fill="F2F2F2"/>
            <w:vAlign w:val="center"/>
          </w:tcPr>
          <w:p w14:paraId="53413633" w14:textId="77777777" w:rsidR="00A108DE" w:rsidRDefault="00A108DE" w:rsidP="00277C00">
            <w:pPr>
              <w:jc w:val="center"/>
            </w:pPr>
            <w:r w:rsidRPr="00D65EBD">
              <w:rPr>
                <w:rFonts w:ascii="Wingdings" w:hAnsi="Wingdings"/>
                <w:sz w:val="20"/>
                <w:szCs w:val="20"/>
              </w:rPr>
              <w:t></w:t>
            </w:r>
          </w:p>
        </w:tc>
        <w:tc>
          <w:tcPr>
            <w:tcW w:w="1276" w:type="dxa"/>
            <w:tcBorders>
              <w:right w:val="single" w:sz="18" w:space="0" w:color="auto"/>
            </w:tcBorders>
            <w:shd w:val="clear" w:color="auto" w:fill="auto"/>
            <w:vAlign w:val="center"/>
          </w:tcPr>
          <w:p w14:paraId="07C9206B"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49ED4CD6" w14:textId="77777777" w:rsidR="00A108DE" w:rsidRDefault="00A108DE" w:rsidP="00277C00">
            <w:pPr>
              <w:jc w:val="center"/>
            </w:pPr>
            <w:r w:rsidRPr="00BA5DD3">
              <w:rPr>
                <w:rFonts w:ascii="Wingdings" w:hAnsi="Wingdings"/>
                <w:sz w:val="20"/>
                <w:szCs w:val="20"/>
              </w:rPr>
              <w:t></w:t>
            </w:r>
          </w:p>
        </w:tc>
        <w:tc>
          <w:tcPr>
            <w:tcW w:w="1276" w:type="dxa"/>
            <w:shd w:val="clear" w:color="auto" w:fill="F2F2F2"/>
            <w:vAlign w:val="center"/>
          </w:tcPr>
          <w:p w14:paraId="2FA98EC7" w14:textId="77777777" w:rsidR="00A108DE" w:rsidRDefault="00A108DE" w:rsidP="00277C00">
            <w:pPr>
              <w:jc w:val="center"/>
            </w:pPr>
            <w:r w:rsidRPr="00BA5DD3">
              <w:rPr>
                <w:rFonts w:ascii="Wingdings" w:hAnsi="Wingdings"/>
                <w:sz w:val="20"/>
                <w:szCs w:val="20"/>
              </w:rPr>
              <w:t></w:t>
            </w:r>
          </w:p>
        </w:tc>
        <w:tc>
          <w:tcPr>
            <w:tcW w:w="1275" w:type="dxa"/>
            <w:shd w:val="clear" w:color="auto" w:fill="F2F2F2"/>
            <w:vAlign w:val="center"/>
          </w:tcPr>
          <w:p w14:paraId="16D72463" w14:textId="77777777" w:rsidR="00A108DE" w:rsidRDefault="00A108DE" w:rsidP="00277C00">
            <w:pPr>
              <w:jc w:val="center"/>
            </w:pPr>
            <w:r w:rsidRPr="00BA5DD3">
              <w:rPr>
                <w:rFonts w:ascii="Wingdings" w:hAnsi="Wingdings"/>
                <w:sz w:val="20"/>
                <w:szCs w:val="20"/>
              </w:rPr>
              <w:t></w:t>
            </w:r>
          </w:p>
        </w:tc>
        <w:tc>
          <w:tcPr>
            <w:tcW w:w="1276" w:type="dxa"/>
            <w:tcBorders>
              <w:right w:val="single" w:sz="18" w:space="0" w:color="auto"/>
            </w:tcBorders>
            <w:shd w:val="clear" w:color="auto" w:fill="F2F2F2"/>
            <w:vAlign w:val="center"/>
          </w:tcPr>
          <w:p w14:paraId="569BB75D" w14:textId="77777777" w:rsidR="00A108DE" w:rsidRDefault="00A108DE" w:rsidP="00277C00">
            <w:pPr>
              <w:jc w:val="center"/>
            </w:pPr>
            <w:r w:rsidRPr="00BA5DD3">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2ED65CFA" w14:textId="77777777" w:rsidR="00A108DE" w:rsidRDefault="00A108DE" w:rsidP="00277C00">
            <w:pPr>
              <w:jc w:val="center"/>
            </w:pPr>
            <w:r w:rsidRPr="007A3891">
              <w:rPr>
                <w:rFonts w:ascii="Wingdings" w:hAnsi="Wingdings"/>
                <w:sz w:val="20"/>
                <w:szCs w:val="20"/>
              </w:rPr>
              <w:t></w:t>
            </w:r>
          </w:p>
        </w:tc>
        <w:tc>
          <w:tcPr>
            <w:tcW w:w="1134" w:type="dxa"/>
            <w:tcBorders>
              <w:left w:val="single" w:sz="4" w:space="0" w:color="auto"/>
            </w:tcBorders>
            <w:shd w:val="clear" w:color="auto" w:fill="F2F2F2"/>
            <w:vAlign w:val="center"/>
          </w:tcPr>
          <w:p w14:paraId="70B9B5C3" w14:textId="77777777" w:rsidR="00A108DE" w:rsidRDefault="00A108DE" w:rsidP="00277C00">
            <w:pPr>
              <w:jc w:val="center"/>
            </w:pPr>
            <w:r w:rsidRPr="007A3891">
              <w:rPr>
                <w:rFonts w:ascii="Wingdings" w:hAnsi="Wingdings"/>
                <w:sz w:val="20"/>
                <w:szCs w:val="20"/>
              </w:rPr>
              <w:t></w:t>
            </w:r>
          </w:p>
        </w:tc>
        <w:tc>
          <w:tcPr>
            <w:tcW w:w="1418" w:type="dxa"/>
            <w:shd w:val="clear" w:color="auto" w:fill="F2F2F2"/>
            <w:vAlign w:val="center"/>
          </w:tcPr>
          <w:p w14:paraId="1F7EFCF7" w14:textId="77777777" w:rsidR="00A108DE" w:rsidRDefault="00A108DE" w:rsidP="00277C00">
            <w:pPr>
              <w:jc w:val="center"/>
            </w:pPr>
            <w:r w:rsidRPr="007A3891">
              <w:rPr>
                <w:rFonts w:ascii="Wingdings" w:hAnsi="Wingdings"/>
                <w:sz w:val="20"/>
                <w:szCs w:val="20"/>
              </w:rPr>
              <w:t></w:t>
            </w:r>
          </w:p>
        </w:tc>
        <w:tc>
          <w:tcPr>
            <w:tcW w:w="1275" w:type="dxa"/>
            <w:tcBorders>
              <w:right w:val="single" w:sz="18" w:space="0" w:color="auto"/>
            </w:tcBorders>
            <w:shd w:val="clear" w:color="auto" w:fill="auto"/>
            <w:vAlign w:val="center"/>
          </w:tcPr>
          <w:p w14:paraId="65BB64C6" w14:textId="77777777" w:rsidR="00A108DE" w:rsidRPr="00AC0130" w:rsidRDefault="00A108DE" w:rsidP="00277C00">
            <w:pPr>
              <w:jc w:val="center"/>
              <w:rPr>
                <w:rFonts w:ascii="Gill Sans MT" w:hAnsi="Gill Sans MT"/>
                <w:sz w:val="20"/>
                <w:szCs w:val="20"/>
              </w:rPr>
            </w:pPr>
          </w:p>
        </w:tc>
      </w:tr>
      <w:tr w:rsidR="00A108DE" w:rsidRPr="0032361C" w14:paraId="6A0BE7E6" w14:textId="77777777" w:rsidTr="00277C00">
        <w:tc>
          <w:tcPr>
            <w:tcW w:w="1844" w:type="dxa"/>
            <w:tcBorders>
              <w:left w:val="single" w:sz="18" w:space="0" w:color="auto"/>
              <w:right w:val="single" w:sz="18" w:space="0" w:color="auto"/>
            </w:tcBorders>
            <w:shd w:val="clear" w:color="auto" w:fill="auto"/>
            <w:vAlign w:val="bottom"/>
          </w:tcPr>
          <w:p w14:paraId="1F3EC182"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Tap </w:t>
            </w:r>
            <w:r>
              <w:rPr>
                <w:rFonts w:ascii="Gill Sans MT" w:hAnsi="Gill Sans MT" w:cs="Gill Sans"/>
                <w:sz w:val="18"/>
                <w:szCs w:val="18"/>
              </w:rPr>
              <w:t>N</w:t>
            </w:r>
            <w:r w:rsidRPr="00D728EB">
              <w:rPr>
                <w:rFonts w:ascii="Gill Sans MT" w:hAnsi="Gill Sans MT" w:cs="Gill Sans"/>
                <w:sz w:val="18"/>
                <w:szCs w:val="18"/>
              </w:rPr>
              <w:t xml:space="preserve">umber by </w:t>
            </w:r>
            <w:proofErr w:type="spellStart"/>
            <w:r w:rsidRPr="00D728EB">
              <w:rPr>
                <w:rFonts w:ascii="Gill Sans MT" w:hAnsi="Gill Sans MT" w:cs="Gill Sans"/>
                <w:sz w:val="18"/>
                <w:szCs w:val="18"/>
              </w:rPr>
              <w:t>Mintmomeg</w:t>
            </w:r>
            <w:proofErr w:type="spellEnd"/>
          </w:p>
        </w:tc>
        <w:tc>
          <w:tcPr>
            <w:tcW w:w="1129" w:type="dxa"/>
            <w:tcBorders>
              <w:left w:val="single" w:sz="18" w:space="0" w:color="auto"/>
              <w:right w:val="single" w:sz="2" w:space="0" w:color="auto"/>
            </w:tcBorders>
            <w:shd w:val="clear" w:color="auto" w:fill="F2F2F2"/>
            <w:vAlign w:val="center"/>
          </w:tcPr>
          <w:p w14:paraId="45924E7A"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18D9654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670F2F28"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4C90ED9E" w14:textId="77777777" w:rsidR="00A108DE" w:rsidRPr="00AC0130" w:rsidRDefault="00A108DE" w:rsidP="00277C00">
            <w:pPr>
              <w:jc w:val="center"/>
              <w:rPr>
                <w:rFonts w:ascii="Gill Sans MT" w:hAnsi="Gill Sans MT"/>
                <w:sz w:val="20"/>
                <w:szCs w:val="20"/>
              </w:rPr>
            </w:pPr>
          </w:p>
        </w:tc>
        <w:tc>
          <w:tcPr>
            <w:tcW w:w="1276" w:type="dxa"/>
            <w:vAlign w:val="center"/>
          </w:tcPr>
          <w:p w14:paraId="6EF8A94D" w14:textId="77777777" w:rsidR="00A108DE" w:rsidRPr="00AC0130" w:rsidRDefault="00A108DE" w:rsidP="00277C00">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5483E62F"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6322729D" w14:textId="77777777" w:rsidR="00A108DE" w:rsidRDefault="00A108DE" w:rsidP="00277C00">
            <w:pPr>
              <w:jc w:val="center"/>
            </w:pPr>
            <w:r w:rsidRPr="00C11A5F">
              <w:rPr>
                <w:rFonts w:ascii="Wingdings" w:hAnsi="Wingdings"/>
                <w:sz w:val="20"/>
                <w:szCs w:val="20"/>
              </w:rPr>
              <w:t></w:t>
            </w:r>
          </w:p>
        </w:tc>
        <w:tc>
          <w:tcPr>
            <w:tcW w:w="1275" w:type="dxa"/>
            <w:shd w:val="clear" w:color="auto" w:fill="F2F2F2"/>
            <w:vAlign w:val="center"/>
          </w:tcPr>
          <w:p w14:paraId="3B93CD33" w14:textId="77777777" w:rsidR="00A108DE" w:rsidRDefault="00A108DE" w:rsidP="00277C00">
            <w:pPr>
              <w:jc w:val="center"/>
            </w:pPr>
            <w:r w:rsidRPr="00C11A5F">
              <w:rPr>
                <w:rFonts w:ascii="Wingdings" w:hAnsi="Wingdings"/>
                <w:sz w:val="20"/>
                <w:szCs w:val="20"/>
              </w:rPr>
              <w:t></w:t>
            </w:r>
          </w:p>
        </w:tc>
        <w:tc>
          <w:tcPr>
            <w:tcW w:w="1276" w:type="dxa"/>
            <w:tcBorders>
              <w:right w:val="single" w:sz="18" w:space="0" w:color="auto"/>
            </w:tcBorders>
            <w:shd w:val="clear" w:color="auto" w:fill="auto"/>
            <w:vAlign w:val="center"/>
          </w:tcPr>
          <w:p w14:paraId="3033E10A"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514D095C" w14:textId="77777777" w:rsidR="00A108DE" w:rsidRDefault="00A108DE" w:rsidP="00277C00">
            <w:pPr>
              <w:jc w:val="center"/>
            </w:pPr>
            <w:r w:rsidRPr="00200884">
              <w:rPr>
                <w:rFonts w:ascii="Wingdings" w:hAnsi="Wingdings"/>
                <w:sz w:val="20"/>
                <w:szCs w:val="20"/>
              </w:rPr>
              <w:t></w:t>
            </w:r>
          </w:p>
        </w:tc>
        <w:tc>
          <w:tcPr>
            <w:tcW w:w="1276" w:type="dxa"/>
            <w:shd w:val="clear" w:color="auto" w:fill="F2F2F2"/>
            <w:vAlign w:val="center"/>
          </w:tcPr>
          <w:p w14:paraId="136CE844" w14:textId="77777777" w:rsidR="00A108DE" w:rsidRDefault="00A108DE" w:rsidP="00277C00">
            <w:pPr>
              <w:jc w:val="center"/>
            </w:pPr>
            <w:r w:rsidRPr="00200884">
              <w:rPr>
                <w:rFonts w:ascii="Wingdings" w:hAnsi="Wingdings"/>
                <w:sz w:val="20"/>
                <w:szCs w:val="20"/>
              </w:rPr>
              <w:t></w:t>
            </w:r>
          </w:p>
        </w:tc>
        <w:tc>
          <w:tcPr>
            <w:tcW w:w="1275" w:type="dxa"/>
            <w:shd w:val="clear" w:color="auto" w:fill="F2F2F2"/>
            <w:vAlign w:val="center"/>
          </w:tcPr>
          <w:p w14:paraId="54172403" w14:textId="77777777" w:rsidR="00A108DE" w:rsidRDefault="00A108DE" w:rsidP="00277C00">
            <w:pPr>
              <w:jc w:val="center"/>
            </w:pPr>
            <w:r w:rsidRPr="00200884">
              <w:rPr>
                <w:rFonts w:ascii="Wingdings" w:hAnsi="Wingdings"/>
                <w:sz w:val="20"/>
                <w:szCs w:val="20"/>
              </w:rPr>
              <w:t></w:t>
            </w:r>
          </w:p>
        </w:tc>
        <w:tc>
          <w:tcPr>
            <w:tcW w:w="1276" w:type="dxa"/>
            <w:tcBorders>
              <w:right w:val="single" w:sz="18" w:space="0" w:color="auto"/>
            </w:tcBorders>
            <w:shd w:val="clear" w:color="auto" w:fill="F2F2F2"/>
            <w:vAlign w:val="center"/>
          </w:tcPr>
          <w:p w14:paraId="16CD607B" w14:textId="77777777" w:rsidR="00A108DE" w:rsidRDefault="00A108DE" w:rsidP="00277C00">
            <w:pPr>
              <w:jc w:val="center"/>
            </w:pPr>
            <w:r w:rsidRPr="00200884">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5FFB1CE8" w14:textId="77777777" w:rsidR="00A108DE" w:rsidRDefault="00A108DE" w:rsidP="00277C00">
            <w:pPr>
              <w:jc w:val="center"/>
            </w:pPr>
            <w:r w:rsidRPr="00200884">
              <w:rPr>
                <w:rFonts w:ascii="Wingdings" w:hAnsi="Wingdings"/>
                <w:sz w:val="20"/>
                <w:szCs w:val="20"/>
              </w:rPr>
              <w:t></w:t>
            </w:r>
          </w:p>
        </w:tc>
        <w:tc>
          <w:tcPr>
            <w:tcW w:w="1134" w:type="dxa"/>
            <w:tcBorders>
              <w:left w:val="single" w:sz="4" w:space="0" w:color="auto"/>
            </w:tcBorders>
            <w:shd w:val="clear" w:color="auto" w:fill="F2F2F2"/>
            <w:vAlign w:val="center"/>
          </w:tcPr>
          <w:p w14:paraId="3F90E266" w14:textId="77777777" w:rsidR="00A108DE" w:rsidRDefault="00A108DE" w:rsidP="00277C00">
            <w:pPr>
              <w:jc w:val="center"/>
            </w:pPr>
            <w:r w:rsidRPr="00200884">
              <w:rPr>
                <w:rFonts w:ascii="Wingdings" w:hAnsi="Wingdings"/>
                <w:sz w:val="20"/>
                <w:szCs w:val="20"/>
              </w:rPr>
              <w:t></w:t>
            </w:r>
          </w:p>
        </w:tc>
        <w:tc>
          <w:tcPr>
            <w:tcW w:w="1418" w:type="dxa"/>
            <w:shd w:val="clear" w:color="auto" w:fill="F2F2F2"/>
            <w:vAlign w:val="center"/>
          </w:tcPr>
          <w:p w14:paraId="344A2F08" w14:textId="77777777" w:rsidR="00A108DE" w:rsidRDefault="00A108DE" w:rsidP="00277C00">
            <w:pPr>
              <w:jc w:val="center"/>
            </w:pPr>
            <w:r w:rsidRPr="00200884">
              <w:rPr>
                <w:rFonts w:ascii="Wingdings" w:hAnsi="Wingdings"/>
                <w:sz w:val="20"/>
                <w:szCs w:val="20"/>
              </w:rPr>
              <w:t></w:t>
            </w:r>
          </w:p>
        </w:tc>
        <w:tc>
          <w:tcPr>
            <w:tcW w:w="1275" w:type="dxa"/>
            <w:tcBorders>
              <w:right w:val="single" w:sz="18" w:space="0" w:color="auto"/>
            </w:tcBorders>
            <w:shd w:val="clear" w:color="auto" w:fill="auto"/>
            <w:vAlign w:val="center"/>
          </w:tcPr>
          <w:p w14:paraId="1CFB26CA" w14:textId="77777777" w:rsidR="00A108DE" w:rsidRPr="00AC0130" w:rsidRDefault="00A108DE" w:rsidP="00277C00">
            <w:pPr>
              <w:jc w:val="center"/>
              <w:rPr>
                <w:rFonts w:ascii="Gill Sans MT" w:hAnsi="Gill Sans MT"/>
                <w:sz w:val="20"/>
                <w:szCs w:val="20"/>
              </w:rPr>
            </w:pPr>
          </w:p>
        </w:tc>
      </w:tr>
      <w:tr w:rsidR="00A108DE" w:rsidRPr="0032361C" w14:paraId="00B6F3E9"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65CC5E8F"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Tap </w:t>
            </w:r>
            <w:r>
              <w:rPr>
                <w:rFonts w:ascii="Gill Sans MT" w:hAnsi="Gill Sans MT" w:cs="Gill Sans"/>
                <w:sz w:val="18"/>
                <w:szCs w:val="18"/>
              </w:rPr>
              <w:t>T</w:t>
            </w:r>
            <w:r w:rsidRPr="00D728EB">
              <w:rPr>
                <w:rFonts w:ascii="Gill Sans MT" w:hAnsi="Gill Sans MT" w:cs="Gill Sans"/>
                <w:sz w:val="18"/>
                <w:szCs w:val="18"/>
              </w:rPr>
              <w:t xml:space="preserve">ransport by </w:t>
            </w:r>
            <w:proofErr w:type="spellStart"/>
            <w:r w:rsidRPr="00D728EB">
              <w:rPr>
                <w:rFonts w:ascii="Gill Sans MT" w:hAnsi="Gill Sans MT" w:cs="Gill Sans"/>
                <w:sz w:val="18"/>
                <w:szCs w:val="18"/>
              </w:rPr>
              <w:t>Mintmomeg</w:t>
            </w:r>
            <w:proofErr w:type="spellEnd"/>
          </w:p>
        </w:tc>
        <w:tc>
          <w:tcPr>
            <w:tcW w:w="1129" w:type="dxa"/>
            <w:tcBorders>
              <w:left w:val="single" w:sz="18" w:space="0" w:color="auto"/>
              <w:right w:val="single" w:sz="2" w:space="0" w:color="auto"/>
            </w:tcBorders>
            <w:shd w:val="clear" w:color="auto" w:fill="F2F2F2"/>
            <w:vAlign w:val="center"/>
          </w:tcPr>
          <w:p w14:paraId="6C54856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018E2752"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45872E1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6E00C049" w14:textId="77777777" w:rsidR="00A108DE" w:rsidRPr="00AC0130" w:rsidRDefault="00A108DE" w:rsidP="00277C00">
            <w:pPr>
              <w:jc w:val="center"/>
              <w:rPr>
                <w:rFonts w:ascii="Gill Sans MT" w:hAnsi="Gill Sans MT"/>
                <w:sz w:val="20"/>
                <w:szCs w:val="20"/>
              </w:rPr>
            </w:pPr>
          </w:p>
        </w:tc>
        <w:tc>
          <w:tcPr>
            <w:tcW w:w="1276" w:type="dxa"/>
            <w:vAlign w:val="center"/>
          </w:tcPr>
          <w:p w14:paraId="2DDDAD34" w14:textId="77777777" w:rsidR="00A108DE" w:rsidRPr="00AC0130" w:rsidRDefault="00A108DE" w:rsidP="00277C00">
            <w:pPr>
              <w:jc w:val="center"/>
              <w:rPr>
                <w:rFonts w:ascii="Gill Sans MT" w:hAnsi="Gill Sans MT"/>
                <w:sz w:val="20"/>
                <w:szCs w:val="20"/>
              </w:rPr>
            </w:pPr>
          </w:p>
        </w:tc>
        <w:tc>
          <w:tcPr>
            <w:tcW w:w="1418" w:type="dxa"/>
            <w:tcBorders>
              <w:right w:val="single" w:sz="18" w:space="0" w:color="auto"/>
            </w:tcBorders>
            <w:shd w:val="clear" w:color="auto" w:fill="F2F2F2"/>
            <w:vAlign w:val="center"/>
          </w:tcPr>
          <w:p w14:paraId="2C4A60F5"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tcBorders>
            <w:shd w:val="clear" w:color="auto" w:fill="F2F2F2"/>
            <w:vAlign w:val="center"/>
          </w:tcPr>
          <w:p w14:paraId="3C767244" w14:textId="77777777" w:rsidR="00A108DE" w:rsidRDefault="00A108DE" w:rsidP="00277C00">
            <w:pPr>
              <w:jc w:val="center"/>
            </w:pPr>
            <w:r w:rsidRPr="00A62FDE">
              <w:rPr>
                <w:rFonts w:ascii="Wingdings" w:hAnsi="Wingdings"/>
                <w:sz w:val="20"/>
                <w:szCs w:val="20"/>
              </w:rPr>
              <w:t></w:t>
            </w:r>
          </w:p>
        </w:tc>
        <w:tc>
          <w:tcPr>
            <w:tcW w:w="1275" w:type="dxa"/>
            <w:shd w:val="clear" w:color="auto" w:fill="F2F2F2"/>
            <w:vAlign w:val="center"/>
          </w:tcPr>
          <w:p w14:paraId="270A7DAF" w14:textId="77777777" w:rsidR="00A108DE" w:rsidRDefault="00A108DE" w:rsidP="00277C00">
            <w:pPr>
              <w:jc w:val="center"/>
            </w:pPr>
            <w:r w:rsidRPr="00A62FDE">
              <w:rPr>
                <w:rFonts w:ascii="Wingdings" w:hAnsi="Wingdings"/>
                <w:sz w:val="20"/>
                <w:szCs w:val="20"/>
              </w:rPr>
              <w:t></w:t>
            </w:r>
          </w:p>
        </w:tc>
        <w:tc>
          <w:tcPr>
            <w:tcW w:w="1276" w:type="dxa"/>
            <w:tcBorders>
              <w:right w:val="single" w:sz="18" w:space="0" w:color="auto"/>
            </w:tcBorders>
            <w:shd w:val="clear" w:color="auto" w:fill="auto"/>
            <w:vAlign w:val="center"/>
          </w:tcPr>
          <w:p w14:paraId="58847A64" w14:textId="77777777" w:rsidR="00A108DE" w:rsidRPr="00AC0130" w:rsidRDefault="00A108DE" w:rsidP="00277C00">
            <w:pPr>
              <w:jc w:val="center"/>
              <w:rPr>
                <w:rFonts w:ascii="Gill Sans MT" w:hAnsi="Gill Sans MT"/>
                <w:sz w:val="20"/>
                <w:szCs w:val="20"/>
              </w:rPr>
            </w:pPr>
          </w:p>
        </w:tc>
        <w:tc>
          <w:tcPr>
            <w:tcW w:w="1276" w:type="dxa"/>
            <w:tcBorders>
              <w:left w:val="single" w:sz="18" w:space="0" w:color="auto"/>
            </w:tcBorders>
            <w:shd w:val="clear" w:color="auto" w:fill="F2F2F2"/>
            <w:vAlign w:val="center"/>
          </w:tcPr>
          <w:p w14:paraId="6D5823AB" w14:textId="77777777" w:rsidR="00A108DE" w:rsidRDefault="00A108DE" w:rsidP="00277C00">
            <w:pPr>
              <w:jc w:val="center"/>
            </w:pPr>
            <w:r w:rsidRPr="00113F86">
              <w:rPr>
                <w:rFonts w:ascii="Wingdings" w:hAnsi="Wingdings"/>
                <w:sz w:val="20"/>
                <w:szCs w:val="20"/>
              </w:rPr>
              <w:t></w:t>
            </w:r>
          </w:p>
        </w:tc>
        <w:tc>
          <w:tcPr>
            <w:tcW w:w="1276" w:type="dxa"/>
            <w:shd w:val="clear" w:color="auto" w:fill="F2F2F2"/>
            <w:vAlign w:val="center"/>
          </w:tcPr>
          <w:p w14:paraId="695D530D" w14:textId="77777777" w:rsidR="00A108DE" w:rsidRDefault="00A108DE" w:rsidP="00277C00">
            <w:pPr>
              <w:jc w:val="center"/>
            </w:pPr>
            <w:r w:rsidRPr="00113F86">
              <w:rPr>
                <w:rFonts w:ascii="Wingdings" w:hAnsi="Wingdings"/>
                <w:sz w:val="20"/>
                <w:szCs w:val="20"/>
              </w:rPr>
              <w:t></w:t>
            </w:r>
          </w:p>
        </w:tc>
        <w:tc>
          <w:tcPr>
            <w:tcW w:w="1275" w:type="dxa"/>
            <w:shd w:val="clear" w:color="auto" w:fill="F2F2F2"/>
            <w:vAlign w:val="center"/>
          </w:tcPr>
          <w:p w14:paraId="3C480459" w14:textId="77777777" w:rsidR="00A108DE" w:rsidRDefault="00A108DE" w:rsidP="00277C00">
            <w:pPr>
              <w:jc w:val="center"/>
            </w:pPr>
            <w:r w:rsidRPr="00113F86">
              <w:rPr>
                <w:rFonts w:ascii="Wingdings" w:hAnsi="Wingdings"/>
                <w:sz w:val="20"/>
                <w:szCs w:val="20"/>
              </w:rPr>
              <w:t></w:t>
            </w:r>
          </w:p>
        </w:tc>
        <w:tc>
          <w:tcPr>
            <w:tcW w:w="1276" w:type="dxa"/>
            <w:tcBorders>
              <w:right w:val="single" w:sz="18" w:space="0" w:color="auto"/>
            </w:tcBorders>
            <w:shd w:val="clear" w:color="auto" w:fill="F2F2F2"/>
            <w:vAlign w:val="center"/>
          </w:tcPr>
          <w:p w14:paraId="31DB9004" w14:textId="77777777" w:rsidR="00A108DE" w:rsidRDefault="00A108DE" w:rsidP="00277C00">
            <w:pPr>
              <w:jc w:val="center"/>
            </w:pPr>
            <w:r w:rsidRPr="00113F86">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4F30C072" w14:textId="77777777" w:rsidR="00A108DE" w:rsidRDefault="00A108DE" w:rsidP="00277C00">
            <w:pPr>
              <w:jc w:val="center"/>
            </w:pPr>
            <w:r w:rsidRPr="00113F86">
              <w:rPr>
                <w:rFonts w:ascii="Wingdings" w:hAnsi="Wingdings"/>
                <w:sz w:val="20"/>
                <w:szCs w:val="20"/>
              </w:rPr>
              <w:t></w:t>
            </w:r>
          </w:p>
        </w:tc>
        <w:tc>
          <w:tcPr>
            <w:tcW w:w="1134" w:type="dxa"/>
            <w:tcBorders>
              <w:left w:val="single" w:sz="4" w:space="0" w:color="auto"/>
            </w:tcBorders>
            <w:shd w:val="clear" w:color="auto" w:fill="F2F2F2"/>
            <w:vAlign w:val="center"/>
          </w:tcPr>
          <w:p w14:paraId="1C53AAD6" w14:textId="77777777" w:rsidR="00A108DE" w:rsidRDefault="00A108DE" w:rsidP="00277C00">
            <w:pPr>
              <w:jc w:val="center"/>
            </w:pPr>
            <w:r w:rsidRPr="00113F86">
              <w:rPr>
                <w:rFonts w:ascii="Wingdings" w:hAnsi="Wingdings"/>
                <w:sz w:val="20"/>
                <w:szCs w:val="20"/>
              </w:rPr>
              <w:t></w:t>
            </w:r>
          </w:p>
        </w:tc>
        <w:tc>
          <w:tcPr>
            <w:tcW w:w="1418" w:type="dxa"/>
            <w:shd w:val="clear" w:color="auto" w:fill="F2F2F2"/>
            <w:vAlign w:val="center"/>
          </w:tcPr>
          <w:p w14:paraId="50CD89EA" w14:textId="77777777" w:rsidR="00A108DE" w:rsidRDefault="00A108DE" w:rsidP="00277C00">
            <w:pPr>
              <w:jc w:val="center"/>
            </w:pPr>
            <w:r w:rsidRPr="00113F86">
              <w:rPr>
                <w:rFonts w:ascii="Wingdings" w:hAnsi="Wingdings"/>
                <w:sz w:val="20"/>
                <w:szCs w:val="20"/>
              </w:rPr>
              <w:t></w:t>
            </w:r>
          </w:p>
        </w:tc>
        <w:tc>
          <w:tcPr>
            <w:tcW w:w="1275" w:type="dxa"/>
            <w:tcBorders>
              <w:right w:val="single" w:sz="18" w:space="0" w:color="auto"/>
            </w:tcBorders>
            <w:shd w:val="clear" w:color="auto" w:fill="F2F2F2"/>
            <w:vAlign w:val="center"/>
          </w:tcPr>
          <w:p w14:paraId="7830BC5B" w14:textId="77777777" w:rsidR="00A108DE" w:rsidRDefault="00A108DE" w:rsidP="00277C00">
            <w:pPr>
              <w:jc w:val="center"/>
            </w:pPr>
            <w:r w:rsidRPr="00113F86">
              <w:rPr>
                <w:rFonts w:ascii="Wingdings" w:hAnsi="Wingdings"/>
                <w:sz w:val="20"/>
                <w:szCs w:val="20"/>
              </w:rPr>
              <w:t></w:t>
            </w:r>
          </w:p>
        </w:tc>
      </w:tr>
      <w:tr w:rsidR="00A108DE" w:rsidRPr="0032361C" w14:paraId="36CF3D9E"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05B7E713"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The Earth (</w:t>
            </w:r>
            <w:proofErr w:type="spellStart"/>
            <w:r w:rsidRPr="00D728EB">
              <w:rPr>
                <w:rFonts w:ascii="Gill Sans MT" w:hAnsi="Gill Sans MT" w:cs="Gill Sans"/>
                <w:sz w:val="18"/>
                <w:szCs w:val="18"/>
              </w:rPr>
              <w:t>Tinybop</w:t>
            </w:r>
            <w:proofErr w:type="spellEnd"/>
            <w:r w:rsidRPr="00D728EB">
              <w:rPr>
                <w:rFonts w:ascii="Gill Sans MT" w:hAnsi="Gill Sans MT" w:cs="Gill Sans"/>
                <w:sz w:val="18"/>
                <w:szCs w:val="18"/>
              </w:rPr>
              <w:t>)</w:t>
            </w:r>
          </w:p>
        </w:tc>
        <w:tc>
          <w:tcPr>
            <w:tcW w:w="1129" w:type="dxa"/>
            <w:tcBorders>
              <w:left w:val="single" w:sz="18" w:space="0" w:color="auto"/>
              <w:bottom w:val="single" w:sz="4" w:space="0" w:color="auto"/>
              <w:right w:val="single" w:sz="2" w:space="0" w:color="auto"/>
            </w:tcBorders>
            <w:shd w:val="clear" w:color="auto" w:fill="F2F2F2"/>
            <w:vAlign w:val="center"/>
          </w:tcPr>
          <w:p w14:paraId="7B286492" w14:textId="77777777" w:rsidR="00A108DE" w:rsidRDefault="00A108DE" w:rsidP="00277C00">
            <w:pPr>
              <w:jc w:val="center"/>
            </w:pPr>
            <w:r w:rsidRPr="0008686D">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57A721DE" w14:textId="77777777" w:rsidR="00A108DE" w:rsidRDefault="00A108DE" w:rsidP="00277C00">
            <w:pPr>
              <w:jc w:val="center"/>
            </w:pPr>
            <w:r w:rsidRPr="0008686D">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41CB20BC" w14:textId="77777777" w:rsidR="00A108DE" w:rsidRDefault="00A108DE" w:rsidP="00277C00">
            <w:pPr>
              <w:jc w:val="center"/>
            </w:pPr>
            <w:r w:rsidRPr="0008686D">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28B39308"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tcBorders>
            <w:shd w:val="clear" w:color="auto" w:fill="F2F2F2"/>
            <w:vAlign w:val="center"/>
          </w:tcPr>
          <w:p w14:paraId="0C1C5F5E" w14:textId="77777777" w:rsidR="00A108DE" w:rsidRDefault="00A108DE" w:rsidP="00277C00">
            <w:pPr>
              <w:jc w:val="center"/>
            </w:pPr>
            <w:r w:rsidRPr="0008686D">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37835B3C" w14:textId="77777777" w:rsidR="00A108DE" w:rsidRDefault="00A108DE" w:rsidP="00277C00">
            <w:pPr>
              <w:jc w:val="center"/>
            </w:pPr>
            <w:r w:rsidRPr="0008686D">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454FEE94" w14:textId="77777777" w:rsidR="00A108DE" w:rsidRDefault="00A108DE" w:rsidP="00277C00">
            <w:pPr>
              <w:jc w:val="center"/>
            </w:pPr>
            <w:r w:rsidRPr="0008686D">
              <w:rPr>
                <w:rFonts w:ascii="Wingdings" w:hAnsi="Wingdings"/>
                <w:sz w:val="20"/>
                <w:szCs w:val="20"/>
              </w:rPr>
              <w:t></w:t>
            </w:r>
          </w:p>
        </w:tc>
        <w:tc>
          <w:tcPr>
            <w:tcW w:w="1275" w:type="dxa"/>
            <w:tcBorders>
              <w:bottom w:val="single" w:sz="4" w:space="0" w:color="auto"/>
            </w:tcBorders>
            <w:shd w:val="clear" w:color="auto" w:fill="F2F2F2"/>
            <w:vAlign w:val="center"/>
          </w:tcPr>
          <w:p w14:paraId="26807F2E"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2A9BD244" w14:textId="77777777" w:rsidR="00A108DE" w:rsidRDefault="00A108DE" w:rsidP="00277C00">
            <w:pPr>
              <w:jc w:val="center"/>
            </w:pPr>
            <w:r w:rsidRPr="0008686D">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36DE4A47"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tcBorders>
            <w:shd w:val="clear" w:color="auto" w:fill="F2F2F2"/>
            <w:vAlign w:val="center"/>
          </w:tcPr>
          <w:p w14:paraId="08D45BE4" w14:textId="77777777" w:rsidR="00A108DE" w:rsidRDefault="00A108DE" w:rsidP="00277C00">
            <w:pPr>
              <w:jc w:val="center"/>
            </w:pPr>
            <w:r w:rsidRPr="0008686D">
              <w:rPr>
                <w:rFonts w:ascii="Wingdings" w:hAnsi="Wingdings"/>
                <w:sz w:val="20"/>
                <w:szCs w:val="20"/>
              </w:rPr>
              <w:t></w:t>
            </w:r>
          </w:p>
        </w:tc>
        <w:tc>
          <w:tcPr>
            <w:tcW w:w="1275" w:type="dxa"/>
            <w:tcBorders>
              <w:bottom w:val="single" w:sz="4" w:space="0" w:color="auto"/>
            </w:tcBorders>
            <w:shd w:val="clear" w:color="auto" w:fill="F2F2F2"/>
            <w:vAlign w:val="center"/>
          </w:tcPr>
          <w:p w14:paraId="55D5E1FD"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094B8E8A" w14:textId="77777777" w:rsidR="00A108DE" w:rsidRDefault="00A108DE" w:rsidP="00277C00">
            <w:pPr>
              <w:jc w:val="center"/>
            </w:pPr>
            <w:r w:rsidRPr="0008686D">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32A7FFA1" w14:textId="77777777" w:rsidR="00A108DE" w:rsidRDefault="00A108DE" w:rsidP="00277C00">
            <w:pPr>
              <w:jc w:val="center"/>
            </w:pPr>
            <w:r w:rsidRPr="0008686D">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72067F81" w14:textId="77777777" w:rsidR="00A108DE" w:rsidRDefault="00A108DE" w:rsidP="00277C00">
            <w:pPr>
              <w:jc w:val="center"/>
            </w:pPr>
            <w:r w:rsidRPr="0008686D">
              <w:rPr>
                <w:rFonts w:ascii="Wingdings" w:hAnsi="Wingdings"/>
                <w:sz w:val="20"/>
                <w:szCs w:val="20"/>
              </w:rPr>
              <w:t></w:t>
            </w:r>
          </w:p>
        </w:tc>
        <w:tc>
          <w:tcPr>
            <w:tcW w:w="1418" w:type="dxa"/>
            <w:tcBorders>
              <w:bottom w:val="single" w:sz="4" w:space="0" w:color="auto"/>
            </w:tcBorders>
            <w:shd w:val="clear" w:color="auto" w:fill="F2F2F2"/>
            <w:vAlign w:val="center"/>
          </w:tcPr>
          <w:p w14:paraId="7E5664A8" w14:textId="77777777" w:rsidR="00A108DE" w:rsidRDefault="00A108DE" w:rsidP="00277C00">
            <w:pPr>
              <w:jc w:val="center"/>
            </w:pPr>
            <w:r w:rsidRPr="0008686D">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53607758" w14:textId="77777777" w:rsidR="00A108DE" w:rsidRDefault="00A108DE" w:rsidP="00277C00">
            <w:pPr>
              <w:jc w:val="center"/>
            </w:pPr>
            <w:r w:rsidRPr="0008686D">
              <w:rPr>
                <w:rFonts w:ascii="Wingdings" w:hAnsi="Wingdings"/>
                <w:sz w:val="20"/>
                <w:szCs w:val="20"/>
              </w:rPr>
              <w:t></w:t>
            </w:r>
          </w:p>
        </w:tc>
      </w:tr>
      <w:tr w:rsidR="00A108DE" w:rsidRPr="0032361C" w14:paraId="26FAE89C"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477B9749"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 xml:space="preserve">The Infinite Arcade by </w:t>
            </w:r>
            <w:proofErr w:type="spellStart"/>
            <w:r w:rsidRPr="00D728EB">
              <w:rPr>
                <w:rFonts w:ascii="Gill Sans MT" w:hAnsi="Gill Sans MT" w:cs="Gill Sans"/>
                <w:sz w:val="18"/>
                <w:szCs w:val="18"/>
              </w:rPr>
              <w:t>Tinybop</w:t>
            </w:r>
            <w:proofErr w:type="spellEnd"/>
          </w:p>
        </w:tc>
        <w:tc>
          <w:tcPr>
            <w:tcW w:w="1129" w:type="dxa"/>
            <w:tcBorders>
              <w:left w:val="single" w:sz="18" w:space="0" w:color="auto"/>
              <w:bottom w:val="single" w:sz="4" w:space="0" w:color="auto"/>
              <w:right w:val="single" w:sz="2" w:space="0" w:color="auto"/>
            </w:tcBorders>
            <w:shd w:val="clear" w:color="auto" w:fill="F2F2F2"/>
            <w:vAlign w:val="center"/>
          </w:tcPr>
          <w:p w14:paraId="6B67B0E5" w14:textId="77777777" w:rsidR="00A108DE" w:rsidRDefault="00A108DE" w:rsidP="00277C00">
            <w:pPr>
              <w:jc w:val="center"/>
            </w:pPr>
            <w:r w:rsidRPr="0008686D">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03FA382E" w14:textId="77777777" w:rsidR="00A108DE" w:rsidRDefault="00A108DE" w:rsidP="00277C00">
            <w:pPr>
              <w:jc w:val="center"/>
            </w:pPr>
            <w:r w:rsidRPr="0008686D">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314A0146" w14:textId="77777777" w:rsidR="00A108DE" w:rsidRDefault="00A108DE" w:rsidP="00277C00">
            <w:pPr>
              <w:jc w:val="center"/>
            </w:pPr>
            <w:r w:rsidRPr="0008686D">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7F1F959F"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tcBorders>
            <w:shd w:val="clear" w:color="auto" w:fill="F2F2F2"/>
            <w:vAlign w:val="center"/>
          </w:tcPr>
          <w:p w14:paraId="79BBE1A1" w14:textId="77777777" w:rsidR="00A108DE" w:rsidRDefault="00A108DE" w:rsidP="00277C00">
            <w:pPr>
              <w:jc w:val="center"/>
            </w:pPr>
            <w:r w:rsidRPr="0008686D">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37CBDAD8" w14:textId="77777777" w:rsidR="00A108DE" w:rsidRDefault="00A108DE" w:rsidP="00277C00">
            <w:pPr>
              <w:jc w:val="center"/>
            </w:pPr>
            <w:r w:rsidRPr="0008686D">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229765F7" w14:textId="77777777" w:rsidR="00A108DE" w:rsidRDefault="00A108DE" w:rsidP="00277C00">
            <w:pPr>
              <w:jc w:val="center"/>
            </w:pPr>
            <w:r w:rsidRPr="0008686D">
              <w:rPr>
                <w:rFonts w:ascii="Wingdings" w:hAnsi="Wingdings"/>
                <w:sz w:val="20"/>
                <w:szCs w:val="20"/>
              </w:rPr>
              <w:t></w:t>
            </w:r>
          </w:p>
        </w:tc>
        <w:tc>
          <w:tcPr>
            <w:tcW w:w="1275" w:type="dxa"/>
            <w:tcBorders>
              <w:bottom w:val="single" w:sz="4" w:space="0" w:color="auto"/>
            </w:tcBorders>
            <w:shd w:val="clear" w:color="auto" w:fill="F2F2F2"/>
            <w:vAlign w:val="center"/>
          </w:tcPr>
          <w:p w14:paraId="252F71E0"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28305A3F" w14:textId="77777777" w:rsidR="00A108DE" w:rsidRDefault="00A108DE" w:rsidP="00277C00">
            <w:pPr>
              <w:jc w:val="center"/>
            </w:pPr>
            <w:r w:rsidRPr="0008686D">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6202DB62"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tcBorders>
            <w:shd w:val="clear" w:color="auto" w:fill="F2F2F2"/>
            <w:vAlign w:val="center"/>
          </w:tcPr>
          <w:p w14:paraId="22A716CB" w14:textId="77777777" w:rsidR="00A108DE" w:rsidRDefault="00A108DE" w:rsidP="00277C00">
            <w:pPr>
              <w:jc w:val="center"/>
            </w:pPr>
            <w:r w:rsidRPr="0008686D">
              <w:rPr>
                <w:rFonts w:ascii="Wingdings" w:hAnsi="Wingdings"/>
                <w:sz w:val="20"/>
                <w:szCs w:val="20"/>
              </w:rPr>
              <w:t></w:t>
            </w:r>
          </w:p>
        </w:tc>
        <w:tc>
          <w:tcPr>
            <w:tcW w:w="1275" w:type="dxa"/>
            <w:tcBorders>
              <w:bottom w:val="single" w:sz="4" w:space="0" w:color="auto"/>
            </w:tcBorders>
            <w:shd w:val="clear" w:color="auto" w:fill="F2F2F2"/>
            <w:vAlign w:val="center"/>
          </w:tcPr>
          <w:p w14:paraId="7F223B90" w14:textId="77777777" w:rsidR="00A108DE" w:rsidRDefault="00A108DE" w:rsidP="00277C00">
            <w:pPr>
              <w:jc w:val="center"/>
            </w:pPr>
            <w:r w:rsidRPr="0008686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F541100" w14:textId="77777777" w:rsidR="00A108DE" w:rsidRDefault="00A108DE" w:rsidP="00277C00">
            <w:pPr>
              <w:jc w:val="center"/>
            </w:pPr>
            <w:r w:rsidRPr="0008686D">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371D196C" w14:textId="77777777" w:rsidR="00A108DE" w:rsidRDefault="00A108DE" w:rsidP="00277C00">
            <w:pPr>
              <w:jc w:val="center"/>
            </w:pPr>
            <w:r w:rsidRPr="0008686D">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726517B4" w14:textId="77777777" w:rsidR="00A108DE" w:rsidRDefault="00A108DE" w:rsidP="00277C00">
            <w:pPr>
              <w:jc w:val="center"/>
            </w:pPr>
            <w:r w:rsidRPr="0008686D">
              <w:rPr>
                <w:rFonts w:ascii="Wingdings" w:hAnsi="Wingdings"/>
                <w:sz w:val="20"/>
                <w:szCs w:val="20"/>
              </w:rPr>
              <w:t></w:t>
            </w:r>
          </w:p>
        </w:tc>
        <w:tc>
          <w:tcPr>
            <w:tcW w:w="1418" w:type="dxa"/>
            <w:tcBorders>
              <w:bottom w:val="single" w:sz="4" w:space="0" w:color="auto"/>
            </w:tcBorders>
            <w:shd w:val="clear" w:color="auto" w:fill="F2F2F2"/>
            <w:vAlign w:val="center"/>
          </w:tcPr>
          <w:p w14:paraId="2B4B3B92" w14:textId="77777777" w:rsidR="00A108DE" w:rsidRDefault="00A108DE" w:rsidP="00277C00">
            <w:pPr>
              <w:jc w:val="center"/>
            </w:pPr>
            <w:r w:rsidRPr="0008686D">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0039082A" w14:textId="77777777" w:rsidR="00A108DE" w:rsidRDefault="00A108DE" w:rsidP="00277C00">
            <w:pPr>
              <w:jc w:val="center"/>
            </w:pPr>
            <w:r w:rsidRPr="0008686D">
              <w:rPr>
                <w:rFonts w:ascii="Wingdings" w:hAnsi="Wingdings"/>
                <w:sz w:val="20"/>
                <w:szCs w:val="20"/>
              </w:rPr>
              <w:t></w:t>
            </w:r>
          </w:p>
        </w:tc>
      </w:tr>
      <w:tr w:rsidR="00A108DE" w:rsidRPr="0032361C" w14:paraId="38F2B1AD"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02BA68BE" w14:textId="77777777" w:rsidR="00A108DE" w:rsidRPr="00D728EB" w:rsidRDefault="00A108DE"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The Wheels On The Bus</w:t>
            </w:r>
          </w:p>
        </w:tc>
        <w:tc>
          <w:tcPr>
            <w:tcW w:w="1129" w:type="dxa"/>
            <w:tcBorders>
              <w:left w:val="single" w:sz="18" w:space="0" w:color="auto"/>
              <w:bottom w:val="single" w:sz="4" w:space="0" w:color="auto"/>
              <w:right w:val="single" w:sz="2" w:space="0" w:color="auto"/>
            </w:tcBorders>
            <w:shd w:val="clear" w:color="auto" w:fill="F2F2F2"/>
            <w:vAlign w:val="center"/>
          </w:tcPr>
          <w:p w14:paraId="4450E82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6EE65983"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1604DC6C"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5388C904"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4194779E" w14:textId="77777777" w:rsidR="00A108DE" w:rsidRDefault="00A108DE"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77BDC814" w14:textId="77777777" w:rsidR="00A108DE" w:rsidRDefault="00A108DE"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46B1A5BF" w14:textId="77777777" w:rsidR="00A108DE" w:rsidRDefault="00A108DE" w:rsidP="00277C00">
            <w:pPr>
              <w:jc w:val="center"/>
            </w:pPr>
            <w:r w:rsidRPr="00FB3406">
              <w:rPr>
                <w:rFonts w:ascii="Wingdings" w:hAnsi="Wingdings"/>
                <w:sz w:val="20"/>
                <w:szCs w:val="20"/>
              </w:rPr>
              <w:t></w:t>
            </w:r>
          </w:p>
        </w:tc>
        <w:tc>
          <w:tcPr>
            <w:tcW w:w="1275" w:type="dxa"/>
            <w:tcBorders>
              <w:bottom w:val="single" w:sz="4" w:space="0" w:color="auto"/>
            </w:tcBorders>
            <w:shd w:val="clear" w:color="auto" w:fill="F2F2F2"/>
            <w:vAlign w:val="center"/>
          </w:tcPr>
          <w:p w14:paraId="28305B3E" w14:textId="77777777" w:rsidR="00A108DE" w:rsidRDefault="00A108DE" w:rsidP="00277C00">
            <w:pPr>
              <w:jc w:val="center"/>
            </w:pPr>
            <w:r w:rsidRPr="00FB3406">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62291E9B" w14:textId="77777777" w:rsidR="00A108DE" w:rsidRDefault="00A108DE" w:rsidP="00277C00">
            <w:pPr>
              <w:jc w:val="center"/>
            </w:pPr>
            <w:r w:rsidRPr="00FB3406">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5E880C47" w14:textId="77777777" w:rsidR="00A108DE" w:rsidRDefault="00A108DE" w:rsidP="00277C00">
            <w:pPr>
              <w:jc w:val="center"/>
            </w:pPr>
            <w:r w:rsidRPr="00FB3406">
              <w:rPr>
                <w:rFonts w:ascii="Wingdings" w:hAnsi="Wingdings"/>
                <w:sz w:val="20"/>
                <w:szCs w:val="20"/>
              </w:rPr>
              <w:t></w:t>
            </w:r>
          </w:p>
        </w:tc>
        <w:tc>
          <w:tcPr>
            <w:tcW w:w="1276" w:type="dxa"/>
            <w:tcBorders>
              <w:bottom w:val="single" w:sz="4" w:space="0" w:color="auto"/>
            </w:tcBorders>
            <w:shd w:val="clear" w:color="auto" w:fill="F2F2F2"/>
            <w:vAlign w:val="center"/>
          </w:tcPr>
          <w:p w14:paraId="244BF62F" w14:textId="77777777" w:rsidR="00A108DE" w:rsidRDefault="00A108DE" w:rsidP="00277C00">
            <w:pPr>
              <w:jc w:val="center"/>
            </w:pPr>
            <w:r w:rsidRPr="00FB3406">
              <w:rPr>
                <w:rFonts w:ascii="Wingdings" w:hAnsi="Wingdings"/>
                <w:sz w:val="20"/>
                <w:szCs w:val="20"/>
              </w:rPr>
              <w:t></w:t>
            </w:r>
          </w:p>
        </w:tc>
        <w:tc>
          <w:tcPr>
            <w:tcW w:w="1275" w:type="dxa"/>
            <w:tcBorders>
              <w:bottom w:val="single" w:sz="4" w:space="0" w:color="auto"/>
            </w:tcBorders>
            <w:shd w:val="clear" w:color="auto" w:fill="F2F2F2"/>
            <w:vAlign w:val="center"/>
          </w:tcPr>
          <w:p w14:paraId="11301C41" w14:textId="77777777" w:rsidR="00A108DE" w:rsidRDefault="00A108DE" w:rsidP="00277C00">
            <w:pPr>
              <w:jc w:val="center"/>
            </w:pPr>
            <w:r w:rsidRPr="00FB3406">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7DB89F69" w14:textId="77777777" w:rsidR="00A108DE" w:rsidRDefault="00A108DE" w:rsidP="00277C00">
            <w:pPr>
              <w:jc w:val="center"/>
            </w:pPr>
            <w:r w:rsidRPr="00FB3406">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2EC86905" w14:textId="77777777" w:rsidR="00A108DE" w:rsidRDefault="00A108DE" w:rsidP="00277C00">
            <w:pPr>
              <w:jc w:val="center"/>
            </w:pPr>
            <w:r w:rsidRPr="00FB3406">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5971B19E" w14:textId="77777777" w:rsidR="00A108DE" w:rsidRDefault="00A108DE" w:rsidP="00277C00">
            <w:pPr>
              <w:jc w:val="center"/>
            </w:pPr>
            <w:r w:rsidRPr="00FB3406">
              <w:rPr>
                <w:rFonts w:ascii="Wingdings" w:hAnsi="Wingdings"/>
                <w:sz w:val="20"/>
                <w:szCs w:val="20"/>
              </w:rPr>
              <w:t></w:t>
            </w:r>
          </w:p>
        </w:tc>
        <w:tc>
          <w:tcPr>
            <w:tcW w:w="1418" w:type="dxa"/>
            <w:tcBorders>
              <w:bottom w:val="single" w:sz="4" w:space="0" w:color="auto"/>
            </w:tcBorders>
            <w:shd w:val="clear" w:color="auto" w:fill="F2F2F2"/>
            <w:vAlign w:val="center"/>
          </w:tcPr>
          <w:p w14:paraId="79B7DB34" w14:textId="77777777" w:rsidR="00A108DE" w:rsidRDefault="00A108DE" w:rsidP="00277C00">
            <w:pPr>
              <w:jc w:val="center"/>
            </w:pPr>
            <w:r w:rsidRPr="00FB3406">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1D614DCF" w14:textId="77777777" w:rsidR="00A108DE" w:rsidRDefault="00A108DE" w:rsidP="00277C00">
            <w:pPr>
              <w:jc w:val="center"/>
            </w:pPr>
            <w:r w:rsidRPr="00FB3406">
              <w:rPr>
                <w:rFonts w:ascii="Wingdings" w:hAnsi="Wingdings"/>
                <w:sz w:val="20"/>
                <w:szCs w:val="20"/>
              </w:rPr>
              <w:t></w:t>
            </w:r>
          </w:p>
        </w:tc>
      </w:tr>
      <w:tr w:rsidR="00A108DE" w:rsidRPr="0032361C" w14:paraId="1DB59424"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51970B85"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Think</w:t>
            </w:r>
            <w:r>
              <w:rPr>
                <w:rFonts w:ascii="Gill Sans MT" w:hAnsi="Gill Sans MT" w:cs="Gill Sans"/>
                <w:sz w:val="18"/>
                <w:szCs w:val="18"/>
              </w:rPr>
              <w:t>r</w:t>
            </w:r>
            <w:r w:rsidRPr="00D728EB">
              <w:rPr>
                <w:rFonts w:ascii="Gill Sans MT" w:hAnsi="Gill Sans MT" w:cs="Gill Sans"/>
                <w:sz w:val="18"/>
                <w:szCs w:val="18"/>
              </w:rPr>
              <w:t>olls</w:t>
            </w:r>
            <w:proofErr w:type="spellEnd"/>
            <w:r w:rsidRPr="00D728EB">
              <w:rPr>
                <w:rFonts w:ascii="Gill Sans MT" w:hAnsi="Gill Sans MT" w:cs="Gill Sans"/>
                <w:sz w:val="18"/>
                <w:szCs w:val="18"/>
              </w:rPr>
              <w:t xml:space="preserve"> 1 and 2</w:t>
            </w:r>
          </w:p>
        </w:tc>
        <w:tc>
          <w:tcPr>
            <w:tcW w:w="1129" w:type="dxa"/>
            <w:tcBorders>
              <w:left w:val="single" w:sz="18" w:space="0" w:color="auto"/>
              <w:bottom w:val="single" w:sz="4" w:space="0" w:color="auto"/>
              <w:right w:val="single" w:sz="2" w:space="0" w:color="auto"/>
            </w:tcBorders>
            <w:shd w:val="clear" w:color="auto" w:fill="F2F2F2"/>
            <w:vAlign w:val="center"/>
          </w:tcPr>
          <w:p w14:paraId="2AA1C6B5" w14:textId="77777777" w:rsidR="00A108DE" w:rsidRDefault="00A108DE" w:rsidP="00277C00">
            <w:pPr>
              <w:jc w:val="center"/>
            </w:pPr>
            <w:r w:rsidRPr="009E4824">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1B50DBFB" w14:textId="77777777" w:rsidR="00A108DE" w:rsidRDefault="00A108DE" w:rsidP="00277C00">
            <w:pPr>
              <w:jc w:val="center"/>
            </w:pPr>
            <w:r w:rsidRPr="009E4824">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0813F7F1" w14:textId="77777777" w:rsidR="00A108DE" w:rsidRDefault="00A108DE" w:rsidP="00277C00">
            <w:pPr>
              <w:jc w:val="center"/>
            </w:pPr>
            <w:r w:rsidRPr="009E4824">
              <w:rPr>
                <w:rFonts w:ascii="Wingdings" w:hAnsi="Wingdings"/>
                <w:sz w:val="20"/>
                <w:szCs w:val="20"/>
              </w:rPr>
              <w:t></w:t>
            </w:r>
          </w:p>
        </w:tc>
        <w:tc>
          <w:tcPr>
            <w:tcW w:w="995" w:type="dxa"/>
            <w:tcBorders>
              <w:left w:val="single" w:sz="18" w:space="0" w:color="auto"/>
              <w:bottom w:val="single" w:sz="4" w:space="0" w:color="auto"/>
            </w:tcBorders>
            <w:shd w:val="clear" w:color="auto" w:fill="F2F2F2"/>
            <w:vAlign w:val="center"/>
          </w:tcPr>
          <w:p w14:paraId="011B7E2B" w14:textId="77777777" w:rsidR="00A108DE" w:rsidRDefault="00A108DE" w:rsidP="00277C00">
            <w:pPr>
              <w:jc w:val="center"/>
            </w:pPr>
            <w:r w:rsidRPr="009E4824">
              <w:rPr>
                <w:rFonts w:ascii="Wingdings" w:hAnsi="Wingdings"/>
                <w:sz w:val="20"/>
                <w:szCs w:val="20"/>
              </w:rPr>
              <w:t></w:t>
            </w:r>
          </w:p>
        </w:tc>
        <w:tc>
          <w:tcPr>
            <w:tcW w:w="1276" w:type="dxa"/>
            <w:tcBorders>
              <w:bottom w:val="single" w:sz="4" w:space="0" w:color="auto"/>
            </w:tcBorders>
            <w:shd w:val="clear" w:color="auto" w:fill="F2F2F2"/>
            <w:vAlign w:val="center"/>
          </w:tcPr>
          <w:p w14:paraId="16C3F225" w14:textId="77777777" w:rsidR="00A108DE" w:rsidRDefault="00A108DE" w:rsidP="00277C00">
            <w:pPr>
              <w:jc w:val="center"/>
            </w:pPr>
            <w:r w:rsidRPr="009E4824">
              <w:rPr>
                <w:rFonts w:ascii="Wingdings" w:hAnsi="Wingdings"/>
                <w:sz w:val="20"/>
                <w:szCs w:val="20"/>
              </w:rPr>
              <w:t></w:t>
            </w:r>
          </w:p>
        </w:tc>
        <w:tc>
          <w:tcPr>
            <w:tcW w:w="1418" w:type="dxa"/>
            <w:tcBorders>
              <w:bottom w:val="single" w:sz="4" w:space="0" w:color="auto"/>
              <w:right w:val="single" w:sz="18" w:space="0" w:color="auto"/>
            </w:tcBorders>
            <w:shd w:val="clear" w:color="auto" w:fill="F2F2F2"/>
            <w:vAlign w:val="center"/>
          </w:tcPr>
          <w:p w14:paraId="762D2398" w14:textId="77777777" w:rsidR="00A108DE" w:rsidRDefault="00A108DE" w:rsidP="00277C00">
            <w:pPr>
              <w:jc w:val="center"/>
            </w:pPr>
            <w:r w:rsidRPr="009E4824">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3CBB85BA" w14:textId="77777777" w:rsidR="00A108DE" w:rsidRDefault="00A108DE" w:rsidP="00277C00">
            <w:pPr>
              <w:jc w:val="center"/>
            </w:pPr>
            <w:r w:rsidRPr="009E4824">
              <w:rPr>
                <w:rFonts w:ascii="Wingdings" w:hAnsi="Wingdings"/>
                <w:sz w:val="20"/>
                <w:szCs w:val="20"/>
              </w:rPr>
              <w:t></w:t>
            </w:r>
          </w:p>
        </w:tc>
        <w:tc>
          <w:tcPr>
            <w:tcW w:w="1275" w:type="dxa"/>
            <w:tcBorders>
              <w:bottom w:val="single" w:sz="4" w:space="0" w:color="auto"/>
            </w:tcBorders>
            <w:shd w:val="clear" w:color="auto" w:fill="F2F2F2"/>
            <w:vAlign w:val="center"/>
          </w:tcPr>
          <w:p w14:paraId="01060A6A" w14:textId="77777777" w:rsidR="00A108DE" w:rsidRDefault="00A108DE" w:rsidP="00277C00">
            <w:pPr>
              <w:jc w:val="center"/>
            </w:pPr>
            <w:r w:rsidRPr="009E4824">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5FCA2FD1" w14:textId="77777777" w:rsidR="00A108DE" w:rsidRDefault="00A108DE" w:rsidP="00277C00">
            <w:pPr>
              <w:jc w:val="center"/>
            </w:pPr>
            <w:r w:rsidRPr="009E4824">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6A993E50" w14:textId="77777777" w:rsidR="00A108DE" w:rsidRDefault="00A108DE" w:rsidP="00277C00">
            <w:pPr>
              <w:jc w:val="center"/>
            </w:pPr>
            <w:r w:rsidRPr="009E4824">
              <w:rPr>
                <w:rFonts w:ascii="Wingdings" w:hAnsi="Wingdings"/>
                <w:sz w:val="20"/>
                <w:szCs w:val="20"/>
              </w:rPr>
              <w:t></w:t>
            </w:r>
          </w:p>
        </w:tc>
        <w:tc>
          <w:tcPr>
            <w:tcW w:w="1276" w:type="dxa"/>
            <w:tcBorders>
              <w:bottom w:val="single" w:sz="4" w:space="0" w:color="auto"/>
            </w:tcBorders>
            <w:shd w:val="clear" w:color="auto" w:fill="F2F2F2"/>
            <w:vAlign w:val="center"/>
          </w:tcPr>
          <w:p w14:paraId="13F8831E" w14:textId="77777777" w:rsidR="00A108DE" w:rsidRDefault="00A108DE" w:rsidP="00277C00">
            <w:pPr>
              <w:jc w:val="center"/>
            </w:pPr>
            <w:r w:rsidRPr="009E4824">
              <w:rPr>
                <w:rFonts w:ascii="Wingdings" w:hAnsi="Wingdings"/>
                <w:sz w:val="20"/>
                <w:szCs w:val="20"/>
              </w:rPr>
              <w:t></w:t>
            </w:r>
          </w:p>
        </w:tc>
        <w:tc>
          <w:tcPr>
            <w:tcW w:w="1275" w:type="dxa"/>
            <w:tcBorders>
              <w:bottom w:val="single" w:sz="4" w:space="0" w:color="auto"/>
            </w:tcBorders>
            <w:shd w:val="clear" w:color="auto" w:fill="F2F2F2"/>
            <w:vAlign w:val="center"/>
          </w:tcPr>
          <w:p w14:paraId="3FCAD9A2" w14:textId="77777777" w:rsidR="00A108DE" w:rsidRDefault="00A108DE" w:rsidP="00277C00">
            <w:pPr>
              <w:jc w:val="center"/>
            </w:pPr>
            <w:r w:rsidRPr="009E4824">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640BFD7B" w14:textId="77777777" w:rsidR="00A108DE" w:rsidRDefault="00A108DE" w:rsidP="00277C00">
            <w:pPr>
              <w:jc w:val="center"/>
            </w:pPr>
            <w:r w:rsidRPr="009E4824">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3B084B86" w14:textId="77777777" w:rsidR="00A108DE" w:rsidRDefault="00A108DE" w:rsidP="00277C00">
            <w:pPr>
              <w:jc w:val="center"/>
            </w:pPr>
            <w:r w:rsidRPr="009E4824">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4846267A" w14:textId="77777777" w:rsidR="00A108DE" w:rsidRDefault="00A108DE" w:rsidP="00277C00">
            <w:pPr>
              <w:jc w:val="center"/>
            </w:pPr>
            <w:r w:rsidRPr="009E4824">
              <w:rPr>
                <w:rFonts w:ascii="Wingdings" w:hAnsi="Wingdings"/>
                <w:sz w:val="20"/>
                <w:szCs w:val="20"/>
              </w:rPr>
              <w:t></w:t>
            </w:r>
          </w:p>
        </w:tc>
        <w:tc>
          <w:tcPr>
            <w:tcW w:w="1418" w:type="dxa"/>
            <w:tcBorders>
              <w:bottom w:val="single" w:sz="4" w:space="0" w:color="auto"/>
            </w:tcBorders>
            <w:shd w:val="clear" w:color="auto" w:fill="F2F2F2"/>
            <w:vAlign w:val="center"/>
          </w:tcPr>
          <w:p w14:paraId="463EE525" w14:textId="77777777" w:rsidR="00A108DE" w:rsidRDefault="00A108DE" w:rsidP="00277C00">
            <w:pPr>
              <w:jc w:val="center"/>
            </w:pPr>
            <w:r w:rsidRPr="009E4824">
              <w:rPr>
                <w:rFonts w:ascii="Wingdings" w:hAnsi="Wingdings"/>
                <w:sz w:val="20"/>
                <w:szCs w:val="20"/>
              </w:rPr>
              <w:t></w:t>
            </w:r>
          </w:p>
        </w:tc>
        <w:tc>
          <w:tcPr>
            <w:tcW w:w="1275" w:type="dxa"/>
            <w:tcBorders>
              <w:bottom w:val="single" w:sz="4" w:space="0" w:color="auto"/>
              <w:right w:val="single" w:sz="18" w:space="0" w:color="auto"/>
            </w:tcBorders>
            <w:shd w:val="clear" w:color="auto" w:fill="F2F2F2"/>
            <w:vAlign w:val="center"/>
          </w:tcPr>
          <w:p w14:paraId="75E99993" w14:textId="77777777" w:rsidR="00A108DE" w:rsidRDefault="00A108DE" w:rsidP="00277C00">
            <w:pPr>
              <w:jc w:val="center"/>
            </w:pPr>
            <w:r w:rsidRPr="009E4824">
              <w:rPr>
                <w:rFonts w:ascii="Wingdings" w:hAnsi="Wingdings"/>
                <w:sz w:val="20"/>
                <w:szCs w:val="20"/>
              </w:rPr>
              <w:t></w:t>
            </w:r>
          </w:p>
        </w:tc>
      </w:tr>
      <w:tr w:rsidR="00A108DE" w:rsidRPr="0032361C" w14:paraId="74B14E17"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5A00E6BE"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Tiggly</w:t>
            </w:r>
            <w:proofErr w:type="spellEnd"/>
            <w:r w:rsidRPr="00D728EB">
              <w:rPr>
                <w:rFonts w:ascii="Gill Sans MT" w:hAnsi="Gill Sans MT" w:cs="Gill Sans"/>
                <w:sz w:val="18"/>
                <w:szCs w:val="18"/>
              </w:rPr>
              <w:t xml:space="preserve"> Chef: Preschool Math Cooking Game</w:t>
            </w:r>
          </w:p>
        </w:tc>
        <w:tc>
          <w:tcPr>
            <w:tcW w:w="1129" w:type="dxa"/>
            <w:tcBorders>
              <w:left w:val="single" w:sz="18" w:space="0" w:color="auto"/>
              <w:bottom w:val="single" w:sz="4" w:space="0" w:color="auto"/>
              <w:right w:val="single" w:sz="2" w:space="0" w:color="auto"/>
            </w:tcBorders>
            <w:shd w:val="clear" w:color="auto" w:fill="F2F2F2"/>
            <w:vAlign w:val="center"/>
          </w:tcPr>
          <w:p w14:paraId="6FA0F3AB"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0CB0CF80"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76151606" w14:textId="77777777" w:rsidR="00A108DE" w:rsidRPr="00AC0130" w:rsidRDefault="00A108DE"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21FACAAF" w14:textId="77777777" w:rsidR="00A108DE" w:rsidRPr="00AC0130" w:rsidRDefault="00A108DE" w:rsidP="00277C00">
            <w:pPr>
              <w:jc w:val="center"/>
              <w:rPr>
                <w:rFonts w:ascii="Gill Sans MT" w:hAnsi="Gill Sans MT"/>
                <w:sz w:val="20"/>
                <w:szCs w:val="20"/>
              </w:rPr>
            </w:pPr>
          </w:p>
        </w:tc>
        <w:tc>
          <w:tcPr>
            <w:tcW w:w="1276" w:type="dxa"/>
            <w:tcBorders>
              <w:bottom w:val="single" w:sz="4" w:space="0" w:color="auto"/>
            </w:tcBorders>
            <w:vAlign w:val="center"/>
          </w:tcPr>
          <w:p w14:paraId="2D3E61A2" w14:textId="77777777" w:rsidR="00A108DE" w:rsidRDefault="00A108DE"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4D345752"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6C06CBF7" w14:textId="77777777" w:rsidR="00A108DE" w:rsidRDefault="00A108DE" w:rsidP="00277C00">
            <w:pPr>
              <w:jc w:val="center"/>
            </w:pPr>
            <w:r w:rsidRPr="005C21F9">
              <w:rPr>
                <w:rFonts w:ascii="Wingdings" w:hAnsi="Wingdings"/>
                <w:sz w:val="20"/>
                <w:szCs w:val="20"/>
              </w:rPr>
              <w:t></w:t>
            </w:r>
          </w:p>
        </w:tc>
        <w:tc>
          <w:tcPr>
            <w:tcW w:w="1275" w:type="dxa"/>
            <w:tcBorders>
              <w:bottom w:val="single" w:sz="4" w:space="0" w:color="auto"/>
            </w:tcBorders>
            <w:shd w:val="clear" w:color="auto" w:fill="F2F2F2"/>
            <w:vAlign w:val="center"/>
          </w:tcPr>
          <w:p w14:paraId="5BCBA124" w14:textId="77777777" w:rsidR="00A108DE" w:rsidRDefault="00A108DE" w:rsidP="00277C00">
            <w:pPr>
              <w:jc w:val="center"/>
            </w:pPr>
            <w:r w:rsidRPr="005C21F9">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2DF1B6D3" w14:textId="77777777" w:rsidR="00A108DE" w:rsidRDefault="00A108DE" w:rsidP="00277C00">
            <w:pPr>
              <w:jc w:val="center"/>
            </w:pPr>
            <w:r w:rsidRPr="005C21F9">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2CFF80D7" w14:textId="77777777" w:rsidR="00A108DE" w:rsidRDefault="00A108DE" w:rsidP="00277C00">
            <w:pPr>
              <w:jc w:val="center"/>
            </w:pPr>
            <w:r w:rsidRPr="005C21F9">
              <w:rPr>
                <w:rFonts w:ascii="Wingdings" w:hAnsi="Wingdings"/>
                <w:sz w:val="20"/>
                <w:szCs w:val="20"/>
              </w:rPr>
              <w:t></w:t>
            </w:r>
          </w:p>
        </w:tc>
        <w:tc>
          <w:tcPr>
            <w:tcW w:w="1276" w:type="dxa"/>
            <w:tcBorders>
              <w:bottom w:val="single" w:sz="4" w:space="0" w:color="auto"/>
            </w:tcBorders>
            <w:shd w:val="clear" w:color="auto" w:fill="F2F2F2"/>
            <w:vAlign w:val="center"/>
          </w:tcPr>
          <w:p w14:paraId="60FE76D2" w14:textId="77777777" w:rsidR="00A108DE" w:rsidRDefault="00A108DE" w:rsidP="00277C00">
            <w:pPr>
              <w:jc w:val="center"/>
            </w:pPr>
            <w:r w:rsidRPr="005C21F9">
              <w:rPr>
                <w:rFonts w:ascii="Wingdings" w:hAnsi="Wingdings"/>
                <w:sz w:val="20"/>
                <w:szCs w:val="20"/>
              </w:rPr>
              <w:t></w:t>
            </w:r>
          </w:p>
        </w:tc>
        <w:tc>
          <w:tcPr>
            <w:tcW w:w="1275" w:type="dxa"/>
            <w:tcBorders>
              <w:bottom w:val="single" w:sz="4" w:space="0" w:color="auto"/>
            </w:tcBorders>
            <w:shd w:val="clear" w:color="auto" w:fill="F2F2F2"/>
            <w:vAlign w:val="center"/>
          </w:tcPr>
          <w:p w14:paraId="1D213168" w14:textId="77777777" w:rsidR="00A108DE" w:rsidRDefault="00A108DE" w:rsidP="00277C00">
            <w:pPr>
              <w:jc w:val="center"/>
            </w:pPr>
            <w:r w:rsidRPr="005C21F9">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1D711177" w14:textId="77777777" w:rsidR="00A108DE" w:rsidRDefault="00A108DE" w:rsidP="00277C00">
            <w:pPr>
              <w:jc w:val="center"/>
            </w:pPr>
            <w:r w:rsidRPr="005C21F9">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15B7BBEE" w14:textId="77777777" w:rsidR="00A108DE" w:rsidRDefault="00A108DE" w:rsidP="00277C00">
            <w:pPr>
              <w:jc w:val="center"/>
            </w:pPr>
            <w:r w:rsidRPr="005C21F9">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44B147B1" w14:textId="77777777" w:rsidR="00A108DE" w:rsidRDefault="00A108DE" w:rsidP="00277C00">
            <w:pPr>
              <w:jc w:val="center"/>
            </w:pPr>
            <w:r w:rsidRPr="005C21F9">
              <w:rPr>
                <w:rFonts w:ascii="Wingdings" w:hAnsi="Wingdings"/>
                <w:sz w:val="20"/>
                <w:szCs w:val="20"/>
              </w:rPr>
              <w:t></w:t>
            </w:r>
          </w:p>
        </w:tc>
        <w:tc>
          <w:tcPr>
            <w:tcW w:w="1418" w:type="dxa"/>
            <w:tcBorders>
              <w:bottom w:val="single" w:sz="4" w:space="0" w:color="auto"/>
            </w:tcBorders>
            <w:shd w:val="clear" w:color="auto" w:fill="F2F2F2"/>
            <w:vAlign w:val="center"/>
          </w:tcPr>
          <w:p w14:paraId="60182DE9" w14:textId="77777777" w:rsidR="00A108DE" w:rsidRDefault="00A108DE" w:rsidP="00277C00">
            <w:pPr>
              <w:jc w:val="center"/>
            </w:pPr>
            <w:r w:rsidRPr="005C21F9">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1AA630F8" w14:textId="77777777" w:rsidR="00A108DE" w:rsidRDefault="00A108DE" w:rsidP="00277C00">
            <w:pPr>
              <w:jc w:val="center"/>
              <w:rPr>
                <w:rFonts w:ascii="Zapf Dingbats" w:hAnsi="Zapf Dingbats"/>
                <w:sz w:val="20"/>
                <w:szCs w:val="20"/>
              </w:rPr>
            </w:pPr>
          </w:p>
        </w:tc>
      </w:tr>
      <w:tr w:rsidR="00C97F6E" w:rsidRPr="0032361C" w14:paraId="28BEE3FC" w14:textId="77777777" w:rsidTr="006B3075">
        <w:tc>
          <w:tcPr>
            <w:tcW w:w="1844" w:type="dxa"/>
            <w:tcBorders>
              <w:top w:val="single" w:sz="18" w:space="0" w:color="auto"/>
              <w:left w:val="single" w:sz="18" w:space="0" w:color="auto"/>
              <w:bottom w:val="single" w:sz="18" w:space="0" w:color="auto"/>
              <w:right w:val="single" w:sz="18" w:space="0" w:color="auto"/>
            </w:tcBorders>
            <w:shd w:val="pct12" w:color="auto" w:fill="auto"/>
            <w:vAlign w:val="center"/>
          </w:tcPr>
          <w:p w14:paraId="0AD54092" w14:textId="77777777" w:rsidR="00C97F6E" w:rsidRPr="001D005B" w:rsidRDefault="00C97F6E" w:rsidP="006B3075">
            <w:pPr>
              <w:spacing w:line="360" w:lineRule="auto"/>
              <w:jc w:val="center"/>
              <w:rPr>
                <w:rFonts w:ascii="Gill Sans MT" w:hAnsi="Gill Sans MT"/>
                <w:b/>
                <w:sz w:val="20"/>
                <w:szCs w:val="20"/>
              </w:rPr>
            </w:pPr>
            <w:r w:rsidRPr="001D005B">
              <w:rPr>
                <w:rFonts w:ascii="Gill Sans MT" w:hAnsi="Gill Sans MT"/>
                <w:b/>
                <w:sz w:val="20"/>
                <w:szCs w:val="20"/>
              </w:rPr>
              <w:lastRenderedPageBreak/>
              <w:t>APP NAME</w:t>
            </w:r>
          </w:p>
        </w:tc>
        <w:tc>
          <w:tcPr>
            <w:tcW w:w="1129" w:type="dxa"/>
            <w:tcBorders>
              <w:top w:val="single" w:sz="18" w:space="0" w:color="auto"/>
              <w:left w:val="single" w:sz="18" w:space="0" w:color="auto"/>
              <w:bottom w:val="single" w:sz="18" w:space="0" w:color="auto"/>
              <w:right w:val="single" w:sz="2" w:space="0" w:color="auto"/>
            </w:tcBorders>
            <w:shd w:val="pct12" w:color="auto" w:fill="auto"/>
            <w:vAlign w:val="center"/>
          </w:tcPr>
          <w:p w14:paraId="321AE6CC"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Self Confidence</w:t>
            </w:r>
          </w:p>
        </w:tc>
        <w:tc>
          <w:tcPr>
            <w:tcW w:w="992" w:type="dxa"/>
            <w:tcBorders>
              <w:top w:val="single" w:sz="18" w:space="0" w:color="auto"/>
              <w:left w:val="single" w:sz="2" w:space="0" w:color="auto"/>
              <w:bottom w:val="single" w:sz="18" w:space="0" w:color="auto"/>
            </w:tcBorders>
            <w:shd w:val="pct12" w:color="auto" w:fill="auto"/>
            <w:vAlign w:val="center"/>
          </w:tcPr>
          <w:p w14:paraId="4D14FE12"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Routines</w:t>
            </w:r>
          </w:p>
        </w:tc>
        <w:tc>
          <w:tcPr>
            <w:tcW w:w="1136" w:type="dxa"/>
            <w:tcBorders>
              <w:top w:val="single" w:sz="18" w:space="0" w:color="auto"/>
              <w:bottom w:val="single" w:sz="18" w:space="0" w:color="auto"/>
              <w:right w:val="single" w:sz="18" w:space="0" w:color="auto"/>
            </w:tcBorders>
            <w:shd w:val="pct12" w:color="auto" w:fill="auto"/>
            <w:vAlign w:val="center"/>
          </w:tcPr>
          <w:p w14:paraId="3963C9D6"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Challenges</w:t>
            </w:r>
          </w:p>
        </w:tc>
        <w:tc>
          <w:tcPr>
            <w:tcW w:w="995" w:type="dxa"/>
            <w:tcBorders>
              <w:top w:val="single" w:sz="18" w:space="0" w:color="auto"/>
              <w:left w:val="single" w:sz="18" w:space="0" w:color="auto"/>
              <w:bottom w:val="single" w:sz="18" w:space="0" w:color="auto"/>
            </w:tcBorders>
            <w:shd w:val="pct12" w:color="auto" w:fill="auto"/>
            <w:vAlign w:val="center"/>
          </w:tcPr>
          <w:p w14:paraId="4442F3A7"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Social/ Empathy</w:t>
            </w:r>
          </w:p>
        </w:tc>
        <w:tc>
          <w:tcPr>
            <w:tcW w:w="1276" w:type="dxa"/>
            <w:tcBorders>
              <w:top w:val="single" w:sz="18" w:space="0" w:color="auto"/>
              <w:bottom w:val="single" w:sz="18" w:space="0" w:color="auto"/>
            </w:tcBorders>
            <w:shd w:val="pct12" w:color="auto" w:fill="auto"/>
            <w:vAlign w:val="center"/>
          </w:tcPr>
          <w:p w14:paraId="578A307F"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Cooperation</w:t>
            </w:r>
          </w:p>
        </w:tc>
        <w:tc>
          <w:tcPr>
            <w:tcW w:w="1418" w:type="dxa"/>
            <w:tcBorders>
              <w:top w:val="single" w:sz="18" w:space="0" w:color="auto"/>
              <w:bottom w:val="single" w:sz="18" w:space="0" w:color="auto"/>
              <w:right w:val="single" w:sz="18" w:space="0" w:color="auto"/>
            </w:tcBorders>
            <w:shd w:val="pct12" w:color="auto" w:fill="auto"/>
            <w:vAlign w:val="center"/>
          </w:tcPr>
          <w:p w14:paraId="6B736861"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Build Understandings</w:t>
            </w:r>
          </w:p>
        </w:tc>
        <w:tc>
          <w:tcPr>
            <w:tcW w:w="1134" w:type="dxa"/>
            <w:tcBorders>
              <w:top w:val="single" w:sz="18" w:space="0" w:color="auto"/>
              <w:left w:val="single" w:sz="18" w:space="0" w:color="auto"/>
              <w:bottom w:val="single" w:sz="18" w:space="0" w:color="auto"/>
            </w:tcBorders>
            <w:shd w:val="pct12" w:color="auto" w:fill="auto"/>
            <w:vAlign w:val="center"/>
          </w:tcPr>
          <w:p w14:paraId="45782ED3"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Curiosity</w:t>
            </w:r>
          </w:p>
        </w:tc>
        <w:tc>
          <w:tcPr>
            <w:tcW w:w="1275" w:type="dxa"/>
            <w:tcBorders>
              <w:top w:val="single" w:sz="18" w:space="0" w:color="auto"/>
              <w:bottom w:val="single" w:sz="18" w:space="0" w:color="auto"/>
            </w:tcBorders>
            <w:shd w:val="pct12" w:color="auto" w:fill="auto"/>
            <w:vAlign w:val="center"/>
          </w:tcPr>
          <w:p w14:paraId="2EA9298C"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Inquiry</w:t>
            </w:r>
          </w:p>
        </w:tc>
        <w:tc>
          <w:tcPr>
            <w:tcW w:w="1276" w:type="dxa"/>
            <w:tcBorders>
              <w:top w:val="single" w:sz="18" w:space="0" w:color="auto"/>
              <w:bottom w:val="single" w:sz="18" w:space="0" w:color="auto"/>
              <w:right w:val="single" w:sz="18" w:space="0" w:color="auto"/>
            </w:tcBorders>
            <w:shd w:val="pct12" w:color="auto" w:fill="auto"/>
            <w:vAlign w:val="center"/>
          </w:tcPr>
          <w:p w14:paraId="2AABB1FB"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Build Relationships</w:t>
            </w:r>
          </w:p>
        </w:tc>
        <w:tc>
          <w:tcPr>
            <w:tcW w:w="1276" w:type="dxa"/>
            <w:tcBorders>
              <w:top w:val="single" w:sz="18" w:space="0" w:color="auto"/>
              <w:left w:val="single" w:sz="18" w:space="0" w:color="auto"/>
              <w:bottom w:val="single" w:sz="18" w:space="0" w:color="auto"/>
            </w:tcBorders>
            <w:shd w:val="pct12" w:color="auto" w:fill="auto"/>
            <w:vAlign w:val="center"/>
          </w:tcPr>
          <w:p w14:paraId="17D7C706"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Playful Explorations</w:t>
            </w:r>
          </w:p>
        </w:tc>
        <w:tc>
          <w:tcPr>
            <w:tcW w:w="1276" w:type="dxa"/>
            <w:tcBorders>
              <w:top w:val="single" w:sz="18" w:space="0" w:color="auto"/>
              <w:bottom w:val="single" w:sz="18" w:space="0" w:color="auto"/>
            </w:tcBorders>
            <w:shd w:val="pct12" w:color="auto" w:fill="auto"/>
            <w:vAlign w:val="center"/>
          </w:tcPr>
          <w:p w14:paraId="4BFAE6AE"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Foundational Knowledge</w:t>
            </w:r>
          </w:p>
        </w:tc>
        <w:tc>
          <w:tcPr>
            <w:tcW w:w="1275" w:type="dxa"/>
            <w:tcBorders>
              <w:top w:val="single" w:sz="18" w:space="0" w:color="auto"/>
              <w:bottom w:val="single" w:sz="18" w:space="0" w:color="auto"/>
            </w:tcBorders>
            <w:shd w:val="pct12" w:color="auto" w:fill="auto"/>
            <w:vAlign w:val="center"/>
          </w:tcPr>
          <w:p w14:paraId="73706F35"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New Ideas</w:t>
            </w:r>
          </w:p>
        </w:tc>
        <w:tc>
          <w:tcPr>
            <w:tcW w:w="1276" w:type="dxa"/>
            <w:tcBorders>
              <w:top w:val="single" w:sz="18" w:space="0" w:color="auto"/>
              <w:bottom w:val="single" w:sz="18" w:space="0" w:color="auto"/>
              <w:right w:val="single" w:sz="18" w:space="0" w:color="auto"/>
            </w:tcBorders>
            <w:shd w:val="pct12" w:color="auto" w:fill="auto"/>
            <w:vAlign w:val="center"/>
          </w:tcPr>
          <w:p w14:paraId="3B6747D4"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Shared Meanings</w:t>
            </w:r>
          </w:p>
        </w:tc>
        <w:tc>
          <w:tcPr>
            <w:tcW w:w="1134" w:type="dxa"/>
            <w:tcBorders>
              <w:top w:val="single" w:sz="18" w:space="0" w:color="auto"/>
              <w:left w:val="single" w:sz="18" w:space="0" w:color="auto"/>
              <w:bottom w:val="single" w:sz="18" w:space="0" w:color="auto"/>
              <w:right w:val="single" w:sz="4" w:space="0" w:color="auto"/>
            </w:tcBorders>
            <w:shd w:val="pct12" w:color="auto" w:fill="auto"/>
            <w:vAlign w:val="center"/>
          </w:tcPr>
          <w:p w14:paraId="043B685C"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Build Language</w:t>
            </w:r>
          </w:p>
        </w:tc>
        <w:tc>
          <w:tcPr>
            <w:tcW w:w="1134" w:type="dxa"/>
            <w:tcBorders>
              <w:top w:val="single" w:sz="18" w:space="0" w:color="auto"/>
              <w:left w:val="single" w:sz="4" w:space="0" w:color="auto"/>
              <w:bottom w:val="single" w:sz="18" w:space="0" w:color="auto"/>
            </w:tcBorders>
            <w:shd w:val="pct12" w:color="auto" w:fill="auto"/>
            <w:vAlign w:val="center"/>
          </w:tcPr>
          <w:p w14:paraId="761F4AD0"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Multimodal</w:t>
            </w:r>
          </w:p>
        </w:tc>
        <w:tc>
          <w:tcPr>
            <w:tcW w:w="1418" w:type="dxa"/>
            <w:tcBorders>
              <w:top w:val="single" w:sz="18" w:space="0" w:color="auto"/>
              <w:bottom w:val="single" w:sz="18" w:space="0" w:color="auto"/>
            </w:tcBorders>
            <w:shd w:val="pct12" w:color="auto" w:fill="auto"/>
            <w:vAlign w:val="center"/>
          </w:tcPr>
          <w:p w14:paraId="29861303"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Interpretations</w:t>
            </w:r>
          </w:p>
        </w:tc>
        <w:tc>
          <w:tcPr>
            <w:tcW w:w="1275" w:type="dxa"/>
            <w:tcBorders>
              <w:top w:val="single" w:sz="18" w:space="0" w:color="auto"/>
              <w:bottom w:val="single" w:sz="18" w:space="0" w:color="auto"/>
              <w:right w:val="single" w:sz="18" w:space="0" w:color="auto"/>
            </w:tcBorders>
            <w:shd w:val="pct12" w:color="auto" w:fill="auto"/>
            <w:vAlign w:val="center"/>
          </w:tcPr>
          <w:p w14:paraId="179420E6" w14:textId="77777777" w:rsidR="00C97F6E" w:rsidRPr="00092FAE" w:rsidRDefault="00C97F6E" w:rsidP="006B3075">
            <w:pPr>
              <w:spacing w:line="360" w:lineRule="auto"/>
              <w:jc w:val="center"/>
              <w:rPr>
                <w:rFonts w:ascii="Gill Sans MT" w:hAnsi="Gill Sans MT"/>
                <w:b/>
                <w:sz w:val="16"/>
                <w:szCs w:val="16"/>
              </w:rPr>
            </w:pPr>
            <w:r>
              <w:rPr>
                <w:rFonts w:ascii="Gill Sans MT" w:hAnsi="Gill Sans MT"/>
                <w:b/>
                <w:sz w:val="16"/>
                <w:szCs w:val="16"/>
              </w:rPr>
              <w:t>Narratives/ Stories</w:t>
            </w:r>
          </w:p>
        </w:tc>
      </w:tr>
      <w:tr w:rsidR="00C97F6E" w:rsidRPr="0032361C" w14:paraId="0077DC35" w14:textId="77777777" w:rsidTr="006B3075">
        <w:tc>
          <w:tcPr>
            <w:tcW w:w="1844" w:type="dxa"/>
            <w:tcBorders>
              <w:left w:val="single" w:sz="18" w:space="0" w:color="auto"/>
              <w:right w:val="single" w:sz="18" w:space="0" w:color="auto"/>
            </w:tcBorders>
            <w:shd w:val="clear" w:color="auto" w:fill="auto"/>
            <w:vAlign w:val="bottom"/>
          </w:tcPr>
          <w:p w14:paraId="7D8B1E84" w14:textId="77777777" w:rsidR="00C97F6E" w:rsidRPr="00D728EB" w:rsidRDefault="00C97F6E" w:rsidP="006B3075">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TinyHands</w:t>
            </w:r>
            <w:proofErr w:type="spellEnd"/>
            <w:r w:rsidRPr="00D728EB">
              <w:rPr>
                <w:rFonts w:ascii="Gill Sans MT" w:hAnsi="Gill Sans MT" w:cs="Gill Sans"/>
                <w:sz w:val="18"/>
                <w:szCs w:val="18"/>
              </w:rPr>
              <w:t xml:space="preserve"> What's </w:t>
            </w:r>
            <w:r>
              <w:rPr>
                <w:rFonts w:ascii="Gill Sans MT" w:hAnsi="Gill Sans MT" w:cs="Gill Sans"/>
                <w:sz w:val="18"/>
                <w:szCs w:val="18"/>
              </w:rPr>
              <w:t>M</w:t>
            </w:r>
            <w:r w:rsidRPr="00D728EB">
              <w:rPr>
                <w:rFonts w:ascii="Gill Sans MT" w:hAnsi="Gill Sans MT" w:cs="Gill Sans"/>
                <w:sz w:val="18"/>
                <w:szCs w:val="18"/>
              </w:rPr>
              <w:t xml:space="preserve">y </w:t>
            </w:r>
            <w:r>
              <w:rPr>
                <w:rFonts w:ascii="Gill Sans MT" w:hAnsi="Gill Sans MT" w:cs="Gill Sans"/>
                <w:sz w:val="18"/>
                <w:szCs w:val="18"/>
              </w:rPr>
              <w:t>P</w:t>
            </w:r>
            <w:r w:rsidRPr="00D728EB">
              <w:rPr>
                <w:rFonts w:ascii="Gill Sans MT" w:hAnsi="Gill Sans MT" w:cs="Gill Sans"/>
                <w:sz w:val="18"/>
                <w:szCs w:val="18"/>
              </w:rPr>
              <w:t>air 2</w:t>
            </w:r>
          </w:p>
        </w:tc>
        <w:tc>
          <w:tcPr>
            <w:tcW w:w="1129" w:type="dxa"/>
            <w:tcBorders>
              <w:left w:val="single" w:sz="18" w:space="0" w:color="auto"/>
              <w:right w:val="single" w:sz="2" w:space="0" w:color="auto"/>
            </w:tcBorders>
            <w:shd w:val="clear" w:color="auto" w:fill="F2F2F2"/>
            <w:vAlign w:val="center"/>
          </w:tcPr>
          <w:p w14:paraId="5D1EB173"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tcBorders>
            <w:shd w:val="clear" w:color="auto" w:fill="F2F2F2"/>
            <w:vAlign w:val="center"/>
          </w:tcPr>
          <w:p w14:paraId="7D8A8096"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1136" w:type="dxa"/>
            <w:tcBorders>
              <w:right w:val="single" w:sz="18" w:space="0" w:color="auto"/>
            </w:tcBorders>
            <w:shd w:val="clear" w:color="auto" w:fill="F2F2F2"/>
            <w:vAlign w:val="center"/>
          </w:tcPr>
          <w:p w14:paraId="4573E557" w14:textId="77777777" w:rsidR="00C97F6E" w:rsidRPr="00AC0130" w:rsidRDefault="00C97F6E" w:rsidP="006B3075">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tcBorders>
            <w:vAlign w:val="center"/>
          </w:tcPr>
          <w:p w14:paraId="0A321559" w14:textId="77777777" w:rsidR="00C97F6E" w:rsidRDefault="00C97F6E" w:rsidP="006B3075">
            <w:pPr>
              <w:jc w:val="center"/>
              <w:rPr>
                <w:rFonts w:ascii="Zapf Dingbats" w:hAnsi="Zapf Dingbats"/>
                <w:sz w:val="20"/>
                <w:szCs w:val="20"/>
              </w:rPr>
            </w:pPr>
          </w:p>
        </w:tc>
        <w:tc>
          <w:tcPr>
            <w:tcW w:w="1276" w:type="dxa"/>
            <w:vAlign w:val="center"/>
          </w:tcPr>
          <w:p w14:paraId="3E69A989" w14:textId="77777777" w:rsidR="00C97F6E" w:rsidRDefault="00C97F6E" w:rsidP="006B3075">
            <w:pPr>
              <w:jc w:val="center"/>
              <w:rPr>
                <w:rFonts w:ascii="Zapf Dingbats" w:hAnsi="Zapf Dingbats"/>
                <w:sz w:val="20"/>
                <w:szCs w:val="20"/>
              </w:rPr>
            </w:pPr>
          </w:p>
        </w:tc>
        <w:tc>
          <w:tcPr>
            <w:tcW w:w="1418" w:type="dxa"/>
            <w:tcBorders>
              <w:right w:val="single" w:sz="18" w:space="0" w:color="auto"/>
            </w:tcBorders>
            <w:shd w:val="clear" w:color="auto" w:fill="F2F2F2"/>
            <w:vAlign w:val="center"/>
          </w:tcPr>
          <w:p w14:paraId="7699BB11" w14:textId="77777777" w:rsidR="00C97F6E" w:rsidRDefault="00C97F6E" w:rsidP="006B3075">
            <w:pPr>
              <w:jc w:val="center"/>
            </w:pPr>
            <w:r w:rsidRPr="00F73B08">
              <w:rPr>
                <w:rFonts w:ascii="Wingdings" w:hAnsi="Wingdings"/>
                <w:sz w:val="20"/>
                <w:szCs w:val="20"/>
              </w:rPr>
              <w:t></w:t>
            </w:r>
          </w:p>
        </w:tc>
        <w:tc>
          <w:tcPr>
            <w:tcW w:w="1134" w:type="dxa"/>
            <w:tcBorders>
              <w:left w:val="single" w:sz="18" w:space="0" w:color="auto"/>
            </w:tcBorders>
            <w:shd w:val="clear" w:color="auto" w:fill="F2F2F2"/>
            <w:vAlign w:val="center"/>
          </w:tcPr>
          <w:p w14:paraId="02AA7444" w14:textId="77777777" w:rsidR="00C97F6E" w:rsidRDefault="00C97F6E" w:rsidP="006B3075">
            <w:pPr>
              <w:jc w:val="center"/>
            </w:pPr>
            <w:r w:rsidRPr="00F73B08">
              <w:rPr>
                <w:rFonts w:ascii="Wingdings" w:hAnsi="Wingdings"/>
                <w:sz w:val="20"/>
                <w:szCs w:val="20"/>
              </w:rPr>
              <w:t></w:t>
            </w:r>
          </w:p>
        </w:tc>
        <w:tc>
          <w:tcPr>
            <w:tcW w:w="1275" w:type="dxa"/>
            <w:shd w:val="clear" w:color="auto" w:fill="F2F2F2"/>
            <w:vAlign w:val="center"/>
          </w:tcPr>
          <w:p w14:paraId="603AF632" w14:textId="77777777" w:rsidR="00C97F6E" w:rsidRDefault="00C97F6E" w:rsidP="006B3075">
            <w:pPr>
              <w:jc w:val="center"/>
            </w:pPr>
            <w:r w:rsidRPr="00F73B08">
              <w:rPr>
                <w:rFonts w:ascii="Wingdings" w:hAnsi="Wingdings"/>
                <w:sz w:val="20"/>
                <w:szCs w:val="20"/>
              </w:rPr>
              <w:t></w:t>
            </w:r>
          </w:p>
        </w:tc>
        <w:tc>
          <w:tcPr>
            <w:tcW w:w="1276" w:type="dxa"/>
            <w:tcBorders>
              <w:right w:val="single" w:sz="18" w:space="0" w:color="auto"/>
            </w:tcBorders>
            <w:shd w:val="clear" w:color="auto" w:fill="F2F2F2"/>
            <w:vAlign w:val="center"/>
          </w:tcPr>
          <w:p w14:paraId="5103BD6C" w14:textId="77777777" w:rsidR="00C97F6E" w:rsidRDefault="00C97F6E" w:rsidP="006B3075">
            <w:pPr>
              <w:jc w:val="center"/>
            </w:pPr>
            <w:r w:rsidRPr="00F73B08">
              <w:rPr>
                <w:rFonts w:ascii="Wingdings" w:hAnsi="Wingdings"/>
                <w:sz w:val="20"/>
                <w:szCs w:val="20"/>
              </w:rPr>
              <w:t></w:t>
            </w:r>
          </w:p>
        </w:tc>
        <w:tc>
          <w:tcPr>
            <w:tcW w:w="1276" w:type="dxa"/>
            <w:tcBorders>
              <w:left w:val="single" w:sz="18" w:space="0" w:color="auto"/>
            </w:tcBorders>
            <w:shd w:val="clear" w:color="auto" w:fill="F2F2F2"/>
            <w:vAlign w:val="center"/>
          </w:tcPr>
          <w:p w14:paraId="1786C03D" w14:textId="77777777" w:rsidR="00C97F6E" w:rsidRDefault="00C97F6E" w:rsidP="006B3075">
            <w:pPr>
              <w:jc w:val="center"/>
            </w:pPr>
            <w:r w:rsidRPr="00F73B08">
              <w:rPr>
                <w:rFonts w:ascii="Wingdings" w:hAnsi="Wingdings"/>
                <w:sz w:val="20"/>
                <w:szCs w:val="20"/>
              </w:rPr>
              <w:t></w:t>
            </w:r>
          </w:p>
        </w:tc>
        <w:tc>
          <w:tcPr>
            <w:tcW w:w="1276" w:type="dxa"/>
            <w:shd w:val="clear" w:color="auto" w:fill="F2F2F2"/>
            <w:vAlign w:val="center"/>
          </w:tcPr>
          <w:p w14:paraId="27899C22" w14:textId="77777777" w:rsidR="00C97F6E" w:rsidRDefault="00C97F6E" w:rsidP="006B3075">
            <w:pPr>
              <w:jc w:val="center"/>
            </w:pPr>
            <w:r w:rsidRPr="00F73B08">
              <w:rPr>
                <w:rFonts w:ascii="Wingdings" w:hAnsi="Wingdings"/>
                <w:sz w:val="20"/>
                <w:szCs w:val="20"/>
              </w:rPr>
              <w:t></w:t>
            </w:r>
          </w:p>
        </w:tc>
        <w:tc>
          <w:tcPr>
            <w:tcW w:w="1275" w:type="dxa"/>
            <w:shd w:val="clear" w:color="auto" w:fill="F2F2F2"/>
            <w:vAlign w:val="center"/>
          </w:tcPr>
          <w:p w14:paraId="65379220" w14:textId="77777777" w:rsidR="00C97F6E" w:rsidRDefault="00C97F6E" w:rsidP="006B3075">
            <w:pPr>
              <w:jc w:val="center"/>
            </w:pPr>
            <w:r w:rsidRPr="00F73B08">
              <w:rPr>
                <w:rFonts w:ascii="Wingdings" w:hAnsi="Wingdings"/>
                <w:sz w:val="20"/>
                <w:szCs w:val="20"/>
              </w:rPr>
              <w:t></w:t>
            </w:r>
          </w:p>
        </w:tc>
        <w:tc>
          <w:tcPr>
            <w:tcW w:w="1276" w:type="dxa"/>
            <w:tcBorders>
              <w:right w:val="single" w:sz="18" w:space="0" w:color="auto"/>
            </w:tcBorders>
            <w:shd w:val="clear" w:color="auto" w:fill="F2F2F2"/>
            <w:vAlign w:val="center"/>
          </w:tcPr>
          <w:p w14:paraId="1FEDC44C" w14:textId="77777777" w:rsidR="00C97F6E" w:rsidRDefault="00C97F6E" w:rsidP="006B3075">
            <w:pPr>
              <w:jc w:val="center"/>
            </w:pPr>
            <w:r w:rsidRPr="00F73B08">
              <w:rPr>
                <w:rFonts w:ascii="Wingdings" w:hAnsi="Wingdings"/>
                <w:sz w:val="20"/>
                <w:szCs w:val="20"/>
              </w:rPr>
              <w:t></w:t>
            </w:r>
          </w:p>
        </w:tc>
        <w:tc>
          <w:tcPr>
            <w:tcW w:w="1134" w:type="dxa"/>
            <w:tcBorders>
              <w:left w:val="single" w:sz="18" w:space="0" w:color="auto"/>
              <w:right w:val="single" w:sz="4" w:space="0" w:color="auto"/>
            </w:tcBorders>
            <w:shd w:val="clear" w:color="auto" w:fill="F2F2F2"/>
            <w:vAlign w:val="center"/>
          </w:tcPr>
          <w:p w14:paraId="7F9055F2" w14:textId="77777777" w:rsidR="00C97F6E" w:rsidRDefault="00C97F6E" w:rsidP="006B3075">
            <w:pPr>
              <w:jc w:val="center"/>
            </w:pPr>
            <w:r w:rsidRPr="00F73B08">
              <w:rPr>
                <w:rFonts w:ascii="Wingdings" w:hAnsi="Wingdings"/>
                <w:sz w:val="20"/>
                <w:szCs w:val="20"/>
              </w:rPr>
              <w:t></w:t>
            </w:r>
          </w:p>
        </w:tc>
        <w:tc>
          <w:tcPr>
            <w:tcW w:w="1134" w:type="dxa"/>
            <w:tcBorders>
              <w:left w:val="single" w:sz="4" w:space="0" w:color="auto"/>
            </w:tcBorders>
            <w:shd w:val="clear" w:color="auto" w:fill="F2F2F2"/>
            <w:vAlign w:val="center"/>
          </w:tcPr>
          <w:p w14:paraId="5F3E29E9" w14:textId="77777777" w:rsidR="00C97F6E" w:rsidRDefault="00C97F6E" w:rsidP="006B3075">
            <w:pPr>
              <w:jc w:val="center"/>
            </w:pPr>
            <w:r w:rsidRPr="00F73B08">
              <w:rPr>
                <w:rFonts w:ascii="Wingdings" w:hAnsi="Wingdings"/>
                <w:sz w:val="20"/>
                <w:szCs w:val="20"/>
              </w:rPr>
              <w:t></w:t>
            </w:r>
          </w:p>
        </w:tc>
        <w:tc>
          <w:tcPr>
            <w:tcW w:w="1418" w:type="dxa"/>
            <w:shd w:val="clear" w:color="auto" w:fill="F2F2F2"/>
            <w:vAlign w:val="center"/>
          </w:tcPr>
          <w:p w14:paraId="6EDAB95E" w14:textId="77777777" w:rsidR="00C97F6E" w:rsidRDefault="00C97F6E" w:rsidP="006B3075">
            <w:pPr>
              <w:jc w:val="center"/>
            </w:pPr>
            <w:r w:rsidRPr="00F73B08">
              <w:rPr>
                <w:rFonts w:ascii="Wingdings" w:hAnsi="Wingdings"/>
                <w:sz w:val="20"/>
                <w:szCs w:val="20"/>
              </w:rPr>
              <w:t></w:t>
            </w:r>
          </w:p>
        </w:tc>
        <w:tc>
          <w:tcPr>
            <w:tcW w:w="1275" w:type="dxa"/>
            <w:tcBorders>
              <w:right w:val="single" w:sz="18" w:space="0" w:color="auto"/>
            </w:tcBorders>
            <w:shd w:val="clear" w:color="auto" w:fill="auto"/>
            <w:vAlign w:val="center"/>
          </w:tcPr>
          <w:p w14:paraId="5806304D" w14:textId="77777777" w:rsidR="00C97F6E" w:rsidRDefault="00C97F6E" w:rsidP="006B3075">
            <w:pPr>
              <w:jc w:val="center"/>
              <w:rPr>
                <w:rFonts w:ascii="Zapf Dingbats" w:hAnsi="Zapf Dingbats"/>
                <w:sz w:val="20"/>
                <w:szCs w:val="20"/>
              </w:rPr>
            </w:pPr>
          </w:p>
        </w:tc>
      </w:tr>
      <w:tr w:rsidR="00C97F6E" w:rsidRPr="0032361C" w14:paraId="6DAE566F" w14:textId="77777777" w:rsidTr="006B3075">
        <w:tc>
          <w:tcPr>
            <w:tcW w:w="1844" w:type="dxa"/>
            <w:tcBorders>
              <w:left w:val="single" w:sz="18" w:space="0" w:color="auto"/>
              <w:right w:val="single" w:sz="18" w:space="0" w:color="auto"/>
            </w:tcBorders>
            <w:shd w:val="clear" w:color="auto" w:fill="auto"/>
            <w:vAlign w:val="bottom"/>
          </w:tcPr>
          <w:p w14:paraId="0B19C08F" w14:textId="77777777" w:rsidR="00C97F6E" w:rsidRPr="00D728EB" w:rsidRDefault="00C97F6E" w:rsidP="006B3075">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Toca</w:t>
            </w:r>
            <w:proofErr w:type="spellEnd"/>
            <w:r w:rsidRPr="00D728EB">
              <w:rPr>
                <w:rFonts w:ascii="Gill Sans MT" w:hAnsi="Gill Sans MT" w:cs="Gill Sans"/>
                <w:sz w:val="18"/>
                <w:szCs w:val="18"/>
              </w:rPr>
              <w:t xml:space="preserve"> Blocks</w:t>
            </w:r>
          </w:p>
        </w:tc>
        <w:tc>
          <w:tcPr>
            <w:tcW w:w="1129" w:type="dxa"/>
            <w:tcBorders>
              <w:left w:val="single" w:sz="18" w:space="0" w:color="auto"/>
              <w:right w:val="single" w:sz="2" w:space="0" w:color="auto"/>
            </w:tcBorders>
            <w:shd w:val="clear" w:color="auto" w:fill="F2F2F2"/>
            <w:vAlign w:val="center"/>
          </w:tcPr>
          <w:p w14:paraId="75FCD38F" w14:textId="77777777" w:rsidR="00C97F6E" w:rsidRDefault="00C97F6E" w:rsidP="006B3075">
            <w:pPr>
              <w:jc w:val="center"/>
            </w:pPr>
            <w:r w:rsidRPr="00590D0E">
              <w:rPr>
                <w:rFonts w:ascii="Wingdings" w:hAnsi="Wingdings"/>
                <w:sz w:val="20"/>
                <w:szCs w:val="20"/>
              </w:rPr>
              <w:t></w:t>
            </w:r>
          </w:p>
        </w:tc>
        <w:tc>
          <w:tcPr>
            <w:tcW w:w="992" w:type="dxa"/>
            <w:tcBorders>
              <w:left w:val="single" w:sz="2" w:space="0" w:color="auto"/>
            </w:tcBorders>
            <w:shd w:val="clear" w:color="auto" w:fill="auto"/>
            <w:vAlign w:val="center"/>
          </w:tcPr>
          <w:p w14:paraId="7F4D1C31" w14:textId="77777777" w:rsidR="00C97F6E" w:rsidRPr="00AC0130" w:rsidRDefault="00C97F6E" w:rsidP="006B3075">
            <w:pPr>
              <w:jc w:val="center"/>
              <w:rPr>
                <w:rFonts w:ascii="Gill Sans MT" w:hAnsi="Gill Sans MT"/>
                <w:sz w:val="20"/>
                <w:szCs w:val="20"/>
              </w:rPr>
            </w:pPr>
          </w:p>
        </w:tc>
        <w:tc>
          <w:tcPr>
            <w:tcW w:w="1136" w:type="dxa"/>
            <w:tcBorders>
              <w:right w:val="single" w:sz="18" w:space="0" w:color="auto"/>
            </w:tcBorders>
            <w:shd w:val="clear" w:color="auto" w:fill="F2F2F2"/>
            <w:vAlign w:val="center"/>
          </w:tcPr>
          <w:p w14:paraId="4C3F7EC2" w14:textId="77777777" w:rsidR="00C97F6E" w:rsidRDefault="00C97F6E" w:rsidP="006B3075">
            <w:pPr>
              <w:jc w:val="center"/>
            </w:pPr>
            <w:r w:rsidRPr="00590D0E">
              <w:rPr>
                <w:rFonts w:ascii="Wingdings" w:hAnsi="Wingdings"/>
                <w:sz w:val="20"/>
                <w:szCs w:val="20"/>
              </w:rPr>
              <w:t></w:t>
            </w:r>
          </w:p>
        </w:tc>
        <w:tc>
          <w:tcPr>
            <w:tcW w:w="995" w:type="dxa"/>
            <w:tcBorders>
              <w:left w:val="single" w:sz="18" w:space="0" w:color="auto"/>
            </w:tcBorders>
            <w:vAlign w:val="center"/>
          </w:tcPr>
          <w:p w14:paraId="3AEEB52A" w14:textId="77777777" w:rsidR="00C97F6E" w:rsidRPr="00AC0130" w:rsidRDefault="00C97F6E" w:rsidP="006B3075">
            <w:pPr>
              <w:jc w:val="center"/>
              <w:rPr>
                <w:rFonts w:ascii="Gill Sans MT" w:hAnsi="Gill Sans MT"/>
                <w:sz w:val="20"/>
                <w:szCs w:val="20"/>
              </w:rPr>
            </w:pPr>
          </w:p>
        </w:tc>
        <w:tc>
          <w:tcPr>
            <w:tcW w:w="1276" w:type="dxa"/>
            <w:vAlign w:val="center"/>
          </w:tcPr>
          <w:p w14:paraId="72A8DA2E" w14:textId="77777777" w:rsidR="00C97F6E" w:rsidRDefault="00C97F6E" w:rsidP="006B3075">
            <w:pPr>
              <w:jc w:val="center"/>
              <w:rPr>
                <w:rFonts w:ascii="Zapf Dingbats" w:hAnsi="Zapf Dingbats"/>
                <w:sz w:val="20"/>
                <w:szCs w:val="20"/>
              </w:rPr>
            </w:pPr>
          </w:p>
        </w:tc>
        <w:tc>
          <w:tcPr>
            <w:tcW w:w="1418" w:type="dxa"/>
            <w:tcBorders>
              <w:right w:val="single" w:sz="18" w:space="0" w:color="auto"/>
            </w:tcBorders>
            <w:shd w:val="clear" w:color="auto" w:fill="F2F2F2"/>
            <w:vAlign w:val="center"/>
          </w:tcPr>
          <w:p w14:paraId="52C71351" w14:textId="77777777" w:rsidR="00C97F6E" w:rsidRDefault="00C97F6E" w:rsidP="006B3075">
            <w:pPr>
              <w:jc w:val="center"/>
            </w:pPr>
            <w:r w:rsidRPr="00590D0E">
              <w:rPr>
                <w:rFonts w:ascii="Wingdings" w:hAnsi="Wingdings"/>
                <w:sz w:val="20"/>
                <w:szCs w:val="20"/>
              </w:rPr>
              <w:t></w:t>
            </w:r>
          </w:p>
        </w:tc>
        <w:tc>
          <w:tcPr>
            <w:tcW w:w="1134" w:type="dxa"/>
            <w:tcBorders>
              <w:left w:val="single" w:sz="18" w:space="0" w:color="auto"/>
            </w:tcBorders>
            <w:shd w:val="clear" w:color="auto" w:fill="F2F2F2"/>
            <w:vAlign w:val="center"/>
          </w:tcPr>
          <w:p w14:paraId="3A3CE6F7" w14:textId="77777777" w:rsidR="00C97F6E" w:rsidRDefault="00C97F6E" w:rsidP="006B3075">
            <w:pPr>
              <w:jc w:val="center"/>
            </w:pPr>
            <w:r w:rsidRPr="00590D0E">
              <w:rPr>
                <w:rFonts w:ascii="Wingdings" w:hAnsi="Wingdings"/>
                <w:sz w:val="20"/>
                <w:szCs w:val="20"/>
              </w:rPr>
              <w:t></w:t>
            </w:r>
          </w:p>
        </w:tc>
        <w:tc>
          <w:tcPr>
            <w:tcW w:w="1275" w:type="dxa"/>
            <w:shd w:val="clear" w:color="auto" w:fill="F2F2F2"/>
            <w:vAlign w:val="center"/>
          </w:tcPr>
          <w:p w14:paraId="4D7551B8" w14:textId="77777777" w:rsidR="00C97F6E" w:rsidRDefault="00C97F6E" w:rsidP="006B3075">
            <w:pPr>
              <w:jc w:val="center"/>
            </w:pPr>
            <w:r w:rsidRPr="00590D0E">
              <w:rPr>
                <w:rFonts w:ascii="Wingdings" w:hAnsi="Wingdings"/>
                <w:sz w:val="20"/>
                <w:szCs w:val="20"/>
              </w:rPr>
              <w:t></w:t>
            </w:r>
          </w:p>
        </w:tc>
        <w:tc>
          <w:tcPr>
            <w:tcW w:w="1276" w:type="dxa"/>
            <w:tcBorders>
              <w:right w:val="single" w:sz="18" w:space="0" w:color="auto"/>
            </w:tcBorders>
            <w:shd w:val="clear" w:color="auto" w:fill="F2F2F2"/>
            <w:vAlign w:val="center"/>
          </w:tcPr>
          <w:p w14:paraId="28CCDE54" w14:textId="77777777" w:rsidR="00C97F6E" w:rsidRDefault="00C97F6E" w:rsidP="006B3075">
            <w:pPr>
              <w:jc w:val="center"/>
            </w:pPr>
            <w:r w:rsidRPr="00590D0E">
              <w:rPr>
                <w:rFonts w:ascii="Wingdings" w:hAnsi="Wingdings"/>
                <w:sz w:val="20"/>
                <w:szCs w:val="20"/>
              </w:rPr>
              <w:t></w:t>
            </w:r>
          </w:p>
        </w:tc>
        <w:tc>
          <w:tcPr>
            <w:tcW w:w="1276" w:type="dxa"/>
            <w:tcBorders>
              <w:left w:val="single" w:sz="18" w:space="0" w:color="auto"/>
            </w:tcBorders>
            <w:shd w:val="clear" w:color="auto" w:fill="F2F2F2"/>
            <w:vAlign w:val="center"/>
          </w:tcPr>
          <w:p w14:paraId="567A183A" w14:textId="77777777" w:rsidR="00C97F6E" w:rsidRDefault="00C97F6E" w:rsidP="006B3075">
            <w:pPr>
              <w:jc w:val="center"/>
            </w:pPr>
            <w:r w:rsidRPr="00590D0E">
              <w:rPr>
                <w:rFonts w:ascii="Wingdings" w:hAnsi="Wingdings"/>
                <w:sz w:val="20"/>
                <w:szCs w:val="20"/>
              </w:rPr>
              <w:t></w:t>
            </w:r>
          </w:p>
        </w:tc>
        <w:tc>
          <w:tcPr>
            <w:tcW w:w="1276" w:type="dxa"/>
            <w:shd w:val="clear" w:color="auto" w:fill="F2F2F2"/>
            <w:vAlign w:val="center"/>
          </w:tcPr>
          <w:p w14:paraId="25004F80" w14:textId="77777777" w:rsidR="00C97F6E" w:rsidRDefault="00C97F6E" w:rsidP="006B3075">
            <w:pPr>
              <w:jc w:val="center"/>
            </w:pPr>
            <w:r w:rsidRPr="00590D0E">
              <w:rPr>
                <w:rFonts w:ascii="Wingdings" w:hAnsi="Wingdings"/>
                <w:sz w:val="20"/>
                <w:szCs w:val="20"/>
              </w:rPr>
              <w:t></w:t>
            </w:r>
          </w:p>
        </w:tc>
        <w:tc>
          <w:tcPr>
            <w:tcW w:w="1275" w:type="dxa"/>
            <w:shd w:val="clear" w:color="auto" w:fill="F2F2F2"/>
            <w:vAlign w:val="center"/>
          </w:tcPr>
          <w:p w14:paraId="17F6A098" w14:textId="77777777" w:rsidR="00C97F6E" w:rsidRDefault="00C97F6E" w:rsidP="006B3075">
            <w:pPr>
              <w:jc w:val="center"/>
            </w:pPr>
            <w:r w:rsidRPr="00590D0E">
              <w:rPr>
                <w:rFonts w:ascii="Wingdings" w:hAnsi="Wingdings"/>
                <w:sz w:val="20"/>
                <w:szCs w:val="20"/>
              </w:rPr>
              <w:t></w:t>
            </w:r>
          </w:p>
        </w:tc>
        <w:tc>
          <w:tcPr>
            <w:tcW w:w="1276" w:type="dxa"/>
            <w:tcBorders>
              <w:right w:val="single" w:sz="18" w:space="0" w:color="auto"/>
            </w:tcBorders>
            <w:shd w:val="clear" w:color="auto" w:fill="auto"/>
            <w:vAlign w:val="center"/>
          </w:tcPr>
          <w:p w14:paraId="6B7B9872" w14:textId="77777777" w:rsidR="00C97F6E" w:rsidRDefault="00C97F6E" w:rsidP="006B3075">
            <w:pPr>
              <w:jc w:val="center"/>
              <w:rPr>
                <w:rFonts w:ascii="Zapf Dingbats" w:hAnsi="Zapf Dingbats"/>
                <w:sz w:val="20"/>
                <w:szCs w:val="20"/>
              </w:rPr>
            </w:pPr>
          </w:p>
        </w:tc>
        <w:tc>
          <w:tcPr>
            <w:tcW w:w="1134" w:type="dxa"/>
            <w:tcBorders>
              <w:left w:val="single" w:sz="18" w:space="0" w:color="auto"/>
              <w:right w:val="single" w:sz="4" w:space="0" w:color="auto"/>
            </w:tcBorders>
            <w:shd w:val="clear" w:color="auto" w:fill="F2F2F2"/>
            <w:vAlign w:val="center"/>
          </w:tcPr>
          <w:p w14:paraId="7F943436" w14:textId="77777777" w:rsidR="00C97F6E" w:rsidRDefault="00C97F6E" w:rsidP="006B3075">
            <w:pPr>
              <w:jc w:val="center"/>
            </w:pPr>
            <w:r w:rsidRPr="00590D0E">
              <w:rPr>
                <w:rFonts w:ascii="Wingdings" w:hAnsi="Wingdings"/>
                <w:sz w:val="20"/>
                <w:szCs w:val="20"/>
              </w:rPr>
              <w:t></w:t>
            </w:r>
          </w:p>
        </w:tc>
        <w:tc>
          <w:tcPr>
            <w:tcW w:w="1134" w:type="dxa"/>
            <w:tcBorders>
              <w:left w:val="single" w:sz="4" w:space="0" w:color="auto"/>
            </w:tcBorders>
            <w:shd w:val="clear" w:color="auto" w:fill="F2F2F2"/>
            <w:vAlign w:val="center"/>
          </w:tcPr>
          <w:p w14:paraId="73A403E9" w14:textId="77777777" w:rsidR="00C97F6E" w:rsidRDefault="00C97F6E" w:rsidP="006B3075">
            <w:pPr>
              <w:jc w:val="center"/>
            </w:pPr>
            <w:r w:rsidRPr="00590D0E">
              <w:rPr>
                <w:rFonts w:ascii="Wingdings" w:hAnsi="Wingdings"/>
                <w:sz w:val="20"/>
                <w:szCs w:val="20"/>
              </w:rPr>
              <w:t></w:t>
            </w:r>
          </w:p>
        </w:tc>
        <w:tc>
          <w:tcPr>
            <w:tcW w:w="1418" w:type="dxa"/>
            <w:shd w:val="clear" w:color="auto" w:fill="auto"/>
            <w:vAlign w:val="center"/>
          </w:tcPr>
          <w:p w14:paraId="7636EB11" w14:textId="77777777" w:rsidR="00C97F6E" w:rsidRPr="00AC0130" w:rsidRDefault="00C97F6E" w:rsidP="006B3075">
            <w:pPr>
              <w:jc w:val="center"/>
              <w:rPr>
                <w:rFonts w:ascii="Gill Sans MT" w:hAnsi="Gill Sans MT"/>
                <w:sz w:val="20"/>
                <w:szCs w:val="20"/>
              </w:rPr>
            </w:pPr>
          </w:p>
        </w:tc>
        <w:tc>
          <w:tcPr>
            <w:tcW w:w="1275" w:type="dxa"/>
            <w:tcBorders>
              <w:right w:val="single" w:sz="18" w:space="0" w:color="auto"/>
            </w:tcBorders>
            <w:shd w:val="clear" w:color="auto" w:fill="F2F2F2"/>
            <w:vAlign w:val="center"/>
          </w:tcPr>
          <w:p w14:paraId="33E4DAE5" w14:textId="77777777" w:rsidR="00C97F6E" w:rsidRDefault="00C97F6E" w:rsidP="006B3075">
            <w:pPr>
              <w:jc w:val="center"/>
            </w:pPr>
            <w:r w:rsidRPr="00590D0E">
              <w:rPr>
                <w:rFonts w:ascii="Wingdings" w:hAnsi="Wingdings"/>
                <w:sz w:val="20"/>
                <w:szCs w:val="20"/>
              </w:rPr>
              <w:t></w:t>
            </w:r>
          </w:p>
        </w:tc>
      </w:tr>
      <w:tr w:rsidR="009C04EF" w:rsidRPr="0032361C" w14:paraId="03A0DF4D" w14:textId="77777777" w:rsidTr="003E40C6">
        <w:tc>
          <w:tcPr>
            <w:tcW w:w="1844" w:type="dxa"/>
            <w:tcBorders>
              <w:left w:val="single" w:sz="18" w:space="0" w:color="auto"/>
              <w:right w:val="single" w:sz="18" w:space="0" w:color="auto"/>
            </w:tcBorders>
            <w:shd w:val="clear" w:color="auto" w:fill="auto"/>
            <w:vAlign w:val="bottom"/>
          </w:tcPr>
          <w:p w14:paraId="058345B7" w14:textId="77777777" w:rsidR="00A108DE" w:rsidRPr="00D728EB" w:rsidRDefault="00A108DE" w:rsidP="00277C00">
            <w:pPr>
              <w:spacing w:before="60" w:after="60" w:line="288" w:lineRule="auto"/>
              <w:jc w:val="center"/>
              <w:rPr>
                <w:rFonts w:ascii="Gill Sans MT" w:hAnsi="Gill Sans MT" w:cs="Gill Sans"/>
                <w:sz w:val="18"/>
                <w:szCs w:val="18"/>
              </w:rPr>
            </w:pPr>
            <w:proofErr w:type="spellStart"/>
            <w:r w:rsidRPr="00D728EB">
              <w:rPr>
                <w:rFonts w:ascii="Gill Sans MT" w:hAnsi="Gill Sans MT" w:cs="Gill Sans"/>
                <w:sz w:val="18"/>
                <w:szCs w:val="18"/>
              </w:rPr>
              <w:t>Toca</w:t>
            </w:r>
            <w:proofErr w:type="spellEnd"/>
            <w:r w:rsidRPr="00D728EB">
              <w:rPr>
                <w:rFonts w:ascii="Gill Sans MT" w:hAnsi="Gill Sans MT" w:cs="Gill Sans"/>
                <w:sz w:val="18"/>
                <w:szCs w:val="18"/>
              </w:rPr>
              <w:t xml:space="preserve"> Lab</w:t>
            </w:r>
          </w:p>
        </w:tc>
        <w:tc>
          <w:tcPr>
            <w:tcW w:w="1129" w:type="dxa"/>
            <w:tcBorders>
              <w:left w:val="single" w:sz="18" w:space="0" w:color="auto"/>
              <w:right w:val="single" w:sz="2" w:space="0" w:color="auto"/>
            </w:tcBorders>
            <w:shd w:val="clear" w:color="auto" w:fill="F2F2F2" w:themeFill="background1" w:themeFillShade="F2"/>
            <w:vAlign w:val="center"/>
          </w:tcPr>
          <w:p w14:paraId="181627E5" w14:textId="77777777" w:rsidR="00A108DE" w:rsidRDefault="00A108DE" w:rsidP="00277C00">
            <w:pPr>
              <w:jc w:val="center"/>
            </w:pPr>
            <w:r w:rsidRPr="00590D0E">
              <w:rPr>
                <w:rFonts w:ascii="Wingdings" w:hAnsi="Wingdings"/>
                <w:sz w:val="20"/>
                <w:szCs w:val="20"/>
              </w:rPr>
              <w:t></w:t>
            </w:r>
          </w:p>
        </w:tc>
        <w:tc>
          <w:tcPr>
            <w:tcW w:w="992" w:type="dxa"/>
            <w:tcBorders>
              <w:left w:val="single" w:sz="2" w:space="0" w:color="auto"/>
            </w:tcBorders>
            <w:shd w:val="clear" w:color="auto" w:fill="auto"/>
            <w:vAlign w:val="center"/>
          </w:tcPr>
          <w:p w14:paraId="25052853" w14:textId="77777777" w:rsidR="00A108DE" w:rsidRPr="00AC0130" w:rsidRDefault="00A108DE" w:rsidP="00277C00">
            <w:pPr>
              <w:jc w:val="center"/>
              <w:rPr>
                <w:rFonts w:ascii="Gill Sans MT" w:hAnsi="Gill Sans MT"/>
                <w:sz w:val="20"/>
                <w:szCs w:val="20"/>
              </w:rPr>
            </w:pPr>
          </w:p>
        </w:tc>
        <w:tc>
          <w:tcPr>
            <w:tcW w:w="1136" w:type="dxa"/>
            <w:tcBorders>
              <w:right w:val="single" w:sz="18" w:space="0" w:color="auto"/>
            </w:tcBorders>
            <w:shd w:val="clear" w:color="auto" w:fill="F2F2F2"/>
            <w:vAlign w:val="center"/>
          </w:tcPr>
          <w:p w14:paraId="51E8D177" w14:textId="77777777" w:rsidR="00A108DE" w:rsidRDefault="00A108DE" w:rsidP="00277C00">
            <w:pPr>
              <w:jc w:val="center"/>
            </w:pPr>
            <w:r w:rsidRPr="00590D0E">
              <w:rPr>
                <w:rFonts w:ascii="Wingdings" w:hAnsi="Wingdings"/>
                <w:sz w:val="20"/>
                <w:szCs w:val="20"/>
              </w:rPr>
              <w:t></w:t>
            </w:r>
          </w:p>
        </w:tc>
        <w:tc>
          <w:tcPr>
            <w:tcW w:w="995" w:type="dxa"/>
            <w:tcBorders>
              <w:left w:val="single" w:sz="18" w:space="0" w:color="auto"/>
            </w:tcBorders>
            <w:vAlign w:val="center"/>
          </w:tcPr>
          <w:p w14:paraId="6BB8AFD9" w14:textId="77777777" w:rsidR="00A108DE" w:rsidRPr="00AC0130" w:rsidRDefault="00A108DE" w:rsidP="00277C00">
            <w:pPr>
              <w:jc w:val="center"/>
              <w:rPr>
                <w:rFonts w:ascii="Gill Sans MT" w:hAnsi="Gill Sans MT"/>
                <w:sz w:val="20"/>
                <w:szCs w:val="20"/>
              </w:rPr>
            </w:pPr>
          </w:p>
        </w:tc>
        <w:tc>
          <w:tcPr>
            <w:tcW w:w="1276" w:type="dxa"/>
            <w:vAlign w:val="center"/>
          </w:tcPr>
          <w:p w14:paraId="273F0E12" w14:textId="77777777" w:rsidR="00A108DE" w:rsidRDefault="00A108DE" w:rsidP="00277C00">
            <w:pPr>
              <w:jc w:val="center"/>
              <w:rPr>
                <w:rFonts w:ascii="Zapf Dingbats" w:hAnsi="Zapf Dingbats"/>
                <w:sz w:val="20"/>
                <w:szCs w:val="20"/>
              </w:rPr>
            </w:pPr>
          </w:p>
        </w:tc>
        <w:tc>
          <w:tcPr>
            <w:tcW w:w="1418" w:type="dxa"/>
            <w:tcBorders>
              <w:right w:val="single" w:sz="18" w:space="0" w:color="auto"/>
            </w:tcBorders>
            <w:shd w:val="clear" w:color="auto" w:fill="F2F2F2"/>
            <w:vAlign w:val="center"/>
          </w:tcPr>
          <w:p w14:paraId="390B944B" w14:textId="77777777" w:rsidR="00A108DE" w:rsidRDefault="00A108DE" w:rsidP="00277C00">
            <w:pPr>
              <w:jc w:val="center"/>
            </w:pPr>
            <w:r w:rsidRPr="00590D0E">
              <w:rPr>
                <w:rFonts w:ascii="Wingdings" w:hAnsi="Wingdings"/>
                <w:sz w:val="20"/>
                <w:szCs w:val="20"/>
              </w:rPr>
              <w:t></w:t>
            </w:r>
          </w:p>
        </w:tc>
        <w:tc>
          <w:tcPr>
            <w:tcW w:w="1134" w:type="dxa"/>
            <w:tcBorders>
              <w:left w:val="single" w:sz="18" w:space="0" w:color="auto"/>
            </w:tcBorders>
            <w:shd w:val="clear" w:color="auto" w:fill="F2F2F2"/>
            <w:vAlign w:val="center"/>
          </w:tcPr>
          <w:p w14:paraId="0C44CD3A" w14:textId="77777777" w:rsidR="00A108DE" w:rsidRDefault="00A108DE" w:rsidP="00277C00">
            <w:pPr>
              <w:jc w:val="center"/>
            </w:pPr>
            <w:r w:rsidRPr="00590D0E">
              <w:rPr>
                <w:rFonts w:ascii="Wingdings" w:hAnsi="Wingdings"/>
                <w:sz w:val="20"/>
                <w:szCs w:val="20"/>
              </w:rPr>
              <w:t></w:t>
            </w:r>
          </w:p>
        </w:tc>
        <w:tc>
          <w:tcPr>
            <w:tcW w:w="1275" w:type="dxa"/>
            <w:shd w:val="clear" w:color="auto" w:fill="F2F2F2"/>
            <w:vAlign w:val="center"/>
          </w:tcPr>
          <w:p w14:paraId="4681E497" w14:textId="77777777" w:rsidR="00A108DE" w:rsidRDefault="00A108DE" w:rsidP="00277C00">
            <w:pPr>
              <w:jc w:val="center"/>
            </w:pPr>
            <w:r w:rsidRPr="00590D0E">
              <w:rPr>
                <w:rFonts w:ascii="Wingdings" w:hAnsi="Wingdings"/>
                <w:sz w:val="20"/>
                <w:szCs w:val="20"/>
              </w:rPr>
              <w:t></w:t>
            </w:r>
          </w:p>
        </w:tc>
        <w:tc>
          <w:tcPr>
            <w:tcW w:w="1276" w:type="dxa"/>
            <w:tcBorders>
              <w:right w:val="single" w:sz="18" w:space="0" w:color="auto"/>
            </w:tcBorders>
            <w:shd w:val="clear" w:color="auto" w:fill="F2F2F2"/>
            <w:vAlign w:val="center"/>
          </w:tcPr>
          <w:p w14:paraId="002B4961" w14:textId="77777777" w:rsidR="00A108DE" w:rsidRDefault="00A108DE" w:rsidP="00277C00">
            <w:pPr>
              <w:jc w:val="center"/>
            </w:pPr>
            <w:r w:rsidRPr="00590D0E">
              <w:rPr>
                <w:rFonts w:ascii="Wingdings" w:hAnsi="Wingdings"/>
                <w:sz w:val="20"/>
                <w:szCs w:val="20"/>
              </w:rPr>
              <w:t></w:t>
            </w:r>
          </w:p>
        </w:tc>
        <w:tc>
          <w:tcPr>
            <w:tcW w:w="1276" w:type="dxa"/>
            <w:tcBorders>
              <w:left w:val="single" w:sz="18" w:space="0" w:color="auto"/>
            </w:tcBorders>
            <w:shd w:val="clear" w:color="auto" w:fill="F2F2F2"/>
            <w:vAlign w:val="center"/>
          </w:tcPr>
          <w:p w14:paraId="17AABD85" w14:textId="77777777" w:rsidR="00A108DE" w:rsidRDefault="00A108DE" w:rsidP="00277C00">
            <w:pPr>
              <w:jc w:val="center"/>
            </w:pPr>
            <w:r w:rsidRPr="00590D0E">
              <w:rPr>
                <w:rFonts w:ascii="Wingdings" w:hAnsi="Wingdings"/>
                <w:sz w:val="20"/>
                <w:szCs w:val="20"/>
              </w:rPr>
              <w:t></w:t>
            </w:r>
          </w:p>
        </w:tc>
        <w:tc>
          <w:tcPr>
            <w:tcW w:w="1276" w:type="dxa"/>
            <w:shd w:val="clear" w:color="auto" w:fill="F2F2F2"/>
            <w:vAlign w:val="center"/>
          </w:tcPr>
          <w:p w14:paraId="0C356266" w14:textId="77777777" w:rsidR="00A108DE" w:rsidRDefault="00A108DE" w:rsidP="00277C00">
            <w:pPr>
              <w:jc w:val="center"/>
            </w:pPr>
            <w:r w:rsidRPr="00590D0E">
              <w:rPr>
                <w:rFonts w:ascii="Wingdings" w:hAnsi="Wingdings"/>
                <w:sz w:val="20"/>
                <w:szCs w:val="20"/>
              </w:rPr>
              <w:t></w:t>
            </w:r>
          </w:p>
        </w:tc>
        <w:tc>
          <w:tcPr>
            <w:tcW w:w="1275" w:type="dxa"/>
            <w:shd w:val="clear" w:color="auto" w:fill="F2F2F2"/>
            <w:vAlign w:val="center"/>
          </w:tcPr>
          <w:p w14:paraId="770CA50B" w14:textId="77777777" w:rsidR="00A108DE" w:rsidRDefault="00A108DE" w:rsidP="00277C00">
            <w:pPr>
              <w:jc w:val="center"/>
            </w:pPr>
            <w:r w:rsidRPr="00590D0E">
              <w:rPr>
                <w:rFonts w:ascii="Wingdings" w:hAnsi="Wingdings"/>
                <w:sz w:val="20"/>
                <w:szCs w:val="20"/>
              </w:rPr>
              <w:t></w:t>
            </w:r>
          </w:p>
        </w:tc>
        <w:tc>
          <w:tcPr>
            <w:tcW w:w="1276" w:type="dxa"/>
            <w:tcBorders>
              <w:right w:val="single" w:sz="18" w:space="0" w:color="auto"/>
            </w:tcBorders>
            <w:shd w:val="clear" w:color="auto" w:fill="auto"/>
            <w:vAlign w:val="center"/>
          </w:tcPr>
          <w:p w14:paraId="3B24A006" w14:textId="77777777" w:rsidR="00A108DE" w:rsidRDefault="00A108DE" w:rsidP="00277C00">
            <w:pPr>
              <w:jc w:val="center"/>
              <w:rPr>
                <w:rFonts w:ascii="Zapf Dingbats" w:hAnsi="Zapf Dingbats"/>
                <w:sz w:val="20"/>
                <w:szCs w:val="20"/>
              </w:rPr>
            </w:pPr>
          </w:p>
        </w:tc>
        <w:tc>
          <w:tcPr>
            <w:tcW w:w="1134" w:type="dxa"/>
            <w:tcBorders>
              <w:left w:val="single" w:sz="18" w:space="0" w:color="auto"/>
              <w:right w:val="single" w:sz="4" w:space="0" w:color="auto"/>
            </w:tcBorders>
            <w:shd w:val="clear" w:color="auto" w:fill="F2F2F2"/>
            <w:vAlign w:val="center"/>
          </w:tcPr>
          <w:p w14:paraId="071BC9FE" w14:textId="77777777" w:rsidR="00A108DE" w:rsidRDefault="00A108DE" w:rsidP="00277C00">
            <w:pPr>
              <w:jc w:val="center"/>
            </w:pPr>
            <w:r w:rsidRPr="00590D0E">
              <w:rPr>
                <w:rFonts w:ascii="Wingdings" w:hAnsi="Wingdings"/>
                <w:sz w:val="20"/>
                <w:szCs w:val="20"/>
              </w:rPr>
              <w:t></w:t>
            </w:r>
          </w:p>
        </w:tc>
        <w:tc>
          <w:tcPr>
            <w:tcW w:w="1134" w:type="dxa"/>
            <w:tcBorders>
              <w:left w:val="single" w:sz="4" w:space="0" w:color="auto"/>
            </w:tcBorders>
            <w:shd w:val="clear" w:color="auto" w:fill="F2F2F2"/>
            <w:vAlign w:val="center"/>
          </w:tcPr>
          <w:p w14:paraId="5020D782" w14:textId="77777777" w:rsidR="00A108DE" w:rsidRDefault="00A108DE" w:rsidP="00277C00">
            <w:pPr>
              <w:jc w:val="center"/>
            </w:pPr>
            <w:r w:rsidRPr="00590D0E">
              <w:rPr>
                <w:rFonts w:ascii="Wingdings" w:hAnsi="Wingdings"/>
                <w:sz w:val="20"/>
                <w:szCs w:val="20"/>
              </w:rPr>
              <w:t></w:t>
            </w:r>
          </w:p>
        </w:tc>
        <w:tc>
          <w:tcPr>
            <w:tcW w:w="1418" w:type="dxa"/>
            <w:shd w:val="clear" w:color="auto" w:fill="auto"/>
            <w:vAlign w:val="center"/>
          </w:tcPr>
          <w:p w14:paraId="16F885F3" w14:textId="77777777" w:rsidR="00A108DE" w:rsidRPr="00AC0130" w:rsidRDefault="00A108DE" w:rsidP="00277C00">
            <w:pPr>
              <w:jc w:val="center"/>
              <w:rPr>
                <w:rFonts w:ascii="Gill Sans MT" w:hAnsi="Gill Sans MT"/>
                <w:sz w:val="20"/>
                <w:szCs w:val="20"/>
              </w:rPr>
            </w:pPr>
          </w:p>
        </w:tc>
        <w:tc>
          <w:tcPr>
            <w:tcW w:w="1275" w:type="dxa"/>
            <w:tcBorders>
              <w:right w:val="single" w:sz="18" w:space="0" w:color="auto"/>
            </w:tcBorders>
            <w:shd w:val="clear" w:color="auto" w:fill="F2F2F2"/>
            <w:vAlign w:val="center"/>
          </w:tcPr>
          <w:p w14:paraId="57376815" w14:textId="77777777" w:rsidR="00A108DE" w:rsidRDefault="00A108DE" w:rsidP="00277C00">
            <w:pPr>
              <w:jc w:val="center"/>
            </w:pPr>
            <w:r w:rsidRPr="00590D0E">
              <w:rPr>
                <w:rFonts w:ascii="Wingdings" w:hAnsi="Wingdings"/>
                <w:sz w:val="20"/>
                <w:szCs w:val="20"/>
              </w:rPr>
              <w:t></w:t>
            </w:r>
          </w:p>
        </w:tc>
      </w:tr>
      <w:tr w:rsidR="009C04EF" w:rsidRPr="0032361C" w14:paraId="697AD66A" w14:textId="77777777" w:rsidTr="003E40C6">
        <w:tc>
          <w:tcPr>
            <w:tcW w:w="1844" w:type="dxa"/>
            <w:tcBorders>
              <w:left w:val="single" w:sz="18" w:space="0" w:color="auto"/>
              <w:bottom w:val="single" w:sz="4" w:space="0" w:color="auto"/>
              <w:right w:val="single" w:sz="18" w:space="0" w:color="auto"/>
            </w:tcBorders>
            <w:shd w:val="clear" w:color="auto" w:fill="auto"/>
            <w:vAlign w:val="bottom"/>
          </w:tcPr>
          <w:p w14:paraId="4DA32F24" w14:textId="77777777" w:rsidR="00F37D33" w:rsidRPr="0064228C" w:rsidRDefault="00F37D33" w:rsidP="00277C00">
            <w:pPr>
              <w:spacing w:before="60" w:after="60" w:line="288" w:lineRule="auto"/>
              <w:jc w:val="center"/>
              <w:rPr>
                <w:rFonts w:ascii="Gill Sans MT" w:hAnsi="Gill Sans MT" w:cs="Gill Sans"/>
                <w:sz w:val="18"/>
                <w:szCs w:val="18"/>
              </w:rPr>
            </w:pPr>
            <w:proofErr w:type="spellStart"/>
            <w:r w:rsidRPr="0064228C">
              <w:rPr>
                <w:rFonts w:ascii="Gill Sans MT" w:hAnsi="Gill Sans MT" w:cs="Gill Sans"/>
                <w:sz w:val="18"/>
                <w:szCs w:val="18"/>
              </w:rPr>
              <w:t>Toca</w:t>
            </w:r>
            <w:proofErr w:type="spellEnd"/>
            <w:r w:rsidRPr="0064228C">
              <w:rPr>
                <w:rFonts w:ascii="Gill Sans MT" w:hAnsi="Gill Sans MT" w:cs="Gill Sans"/>
                <w:sz w:val="18"/>
                <w:szCs w:val="18"/>
              </w:rPr>
              <w:t xml:space="preserve"> Town</w:t>
            </w:r>
          </w:p>
        </w:tc>
        <w:tc>
          <w:tcPr>
            <w:tcW w:w="1129" w:type="dxa"/>
            <w:tcBorders>
              <w:left w:val="single" w:sz="18" w:space="0" w:color="auto"/>
              <w:bottom w:val="single" w:sz="4" w:space="0" w:color="auto"/>
              <w:right w:val="single" w:sz="2" w:space="0" w:color="auto"/>
            </w:tcBorders>
            <w:shd w:val="clear" w:color="auto" w:fill="F2F2F2" w:themeFill="background1" w:themeFillShade="F2"/>
            <w:vAlign w:val="center"/>
          </w:tcPr>
          <w:p w14:paraId="08544B54" w14:textId="77777777" w:rsidR="00F37D33" w:rsidRPr="003E40C6" w:rsidRDefault="00F37D33" w:rsidP="00277C00">
            <w:pPr>
              <w:jc w:val="center"/>
              <w:rPr>
                <w:rFonts w:ascii="Wingdings" w:hAnsi="Wingdings"/>
                <w:sz w:val="20"/>
                <w:szCs w:val="20"/>
              </w:rPr>
            </w:pPr>
            <w:r w:rsidRPr="00B70766">
              <w:rPr>
                <w:rFonts w:ascii="Wingdings" w:hAnsi="Wingdings"/>
                <w:sz w:val="20"/>
                <w:szCs w:val="20"/>
              </w:rPr>
              <w:t></w:t>
            </w:r>
          </w:p>
        </w:tc>
        <w:tc>
          <w:tcPr>
            <w:tcW w:w="992" w:type="dxa"/>
            <w:tcBorders>
              <w:left w:val="single" w:sz="2" w:space="0" w:color="auto"/>
              <w:bottom w:val="single" w:sz="4" w:space="0" w:color="auto"/>
            </w:tcBorders>
            <w:shd w:val="clear" w:color="auto" w:fill="F2F2F2" w:themeFill="background1" w:themeFillShade="F2"/>
            <w:vAlign w:val="center"/>
          </w:tcPr>
          <w:p w14:paraId="24DA816D" w14:textId="77777777" w:rsidR="00F37D33" w:rsidRDefault="00F37D33" w:rsidP="00277C00">
            <w:pPr>
              <w:jc w:val="center"/>
            </w:pPr>
            <w:r w:rsidRPr="00B70766">
              <w:rPr>
                <w:rFonts w:ascii="Wingdings" w:hAnsi="Wingdings"/>
                <w:sz w:val="20"/>
                <w:szCs w:val="20"/>
              </w:rPr>
              <w:t></w:t>
            </w:r>
          </w:p>
        </w:tc>
        <w:tc>
          <w:tcPr>
            <w:tcW w:w="1136" w:type="dxa"/>
            <w:tcBorders>
              <w:bottom w:val="single" w:sz="4" w:space="0" w:color="auto"/>
              <w:right w:val="single" w:sz="18" w:space="0" w:color="auto"/>
            </w:tcBorders>
            <w:shd w:val="clear" w:color="auto" w:fill="F2F2F2" w:themeFill="background1" w:themeFillShade="F2"/>
            <w:vAlign w:val="center"/>
          </w:tcPr>
          <w:p w14:paraId="6DA3F701" w14:textId="77777777" w:rsidR="00F37D33" w:rsidRDefault="00F37D33" w:rsidP="00277C00">
            <w:pPr>
              <w:jc w:val="center"/>
            </w:pPr>
            <w:r w:rsidRPr="00B70766">
              <w:rPr>
                <w:rFonts w:ascii="Wingdings" w:hAnsi="Wingdings"/>
                <w:sz w:val="20"/>
                <w:szCs w:val="20"/>
              </w:rPr>
              <w:t></w:t>
            </w:r>
          </w:p>
        </w:tc>
        <w:tc>
          <w:tcPr>
            <w:tcW w:w="995" w:type="dxa"/>
            <w:tcBorders>
              <w:left w:val="single" w:sz="18" w:space="0" w:color="auto"/>
              <w:bottom w:val="single" w:sz="4" w:space="0" w:color="auto"/>
            </w:tcBorders>
            <w:shd w:val="clear" w:color="auto" w:fill="F2F2F2" w:themeFill="background1" w:themeFillShade="F2"/>
            <w:vAlign w:val="center"/>
          </w:tcPr>
          <w:p w14:paraId="4647DB59" w14:textId="77777777" w:rsidR="00F37D33" w:rsidRDefault="00F37D33" w:rsidP="00277C00">
            <w:pPr>
              <w:jc w:val="center"/>
            </w:pPr>
            <w:r w:rsidRPr="00B70766">
              <w:rPr>
                <w:rFonts w:ascii="Wingdings" w:hAnsi="Wingdings"/>
                <w:sz w:val="20"/>
                <w:szCs w:val="20"/>
              </w:rPr>
              <w:t></w:t>
            </w:r>
          </w:p>
        </w:tc>
        <w:tc>
          <w:tcPr>
            <w:tcW w:w="1276" w:type="dxa"/>
            <w:tcBorders>
              <w:bottom w:val="single" w:sz="4" w:space="0" w:color="auto"/>
            </w:tcBorders>
            <w:shd w:val="clear" w:color="auto" w:fill="F2F2F2" w:themeFill="background1" w:themeFillShade="F2"/>
            <w:vAlign w:val="center"/>
          </w:tcPr>
          <w:p w14:paraId="4DB6B415" w14:textId="77777777" w:rsidR="00F37D33" w:rsidRDefault="00F37D33" w:rsidP="00277C00">
            <w:pPr>
              <w:jc w:val="center"/>
            </w:pPr>
            <w:r w:rsidRPr="00B70766">
              <w:rPr>
                <w:rFonts w:ascii="Wingdings" w:hAnsi="Wingdings"/>
                <w:sz w:val="20"/>
                <w:szCs w:val="20"/>
              </w:rPr>
              <w:t></w:t>
            </w:r>
          </w:p>
        </w:tc>
        <w:tc>
          <w:tcPr>
            <w:tcW w:w="1418" w:type="dxa"/>
            <w:tcBorders>
              <w:bottom w:val="single" w:sz="4" w:space="0" w:color="auto"/>
              <w:right w:val="single" w:sz="18" w:space="0" w:color="auto"/>
            </w:tcBorders>
            <w:shd w:val="clear" w:color="auto" w:fill="F2F2F2" w:themeFill="background1" w:themeFillShade="F2"/>
            <w:vAlign w:val="center"/>
          </w:tcPr>
          <w:p w14:paraId="75275FCB" w14:textId="77777777" w:rsidR="00F37D33" w:rsidRDefault="00F37D33" w:rsidP="00277C00">
            <w:pPr>
              <w:jc w:val="center"/>
            </w:pPr>
            <w:r w:rsidRPr="00B70766">
              <w:rPr>
                <w:rFonts w:ascii="Wingdings" w:hAnsi="Wingdings"/>
                <w:sz w:val="20"/>
                <w:szCs w:val="20"/>
              </w:rPr>
              <w:t></w:t>
            </w:r>
          </w:p>
        </w:tc>
        <w:tc>
          <w:tcPr>
            <w:tcW w:w="1134" w:type="dxa"/>
            <w:tcBorders>
              <w:left w:val="single" w:sz="18" w:space="0" w:color="auto"/>
              <w:bottom w:val="single" w:sz="4" w:space="0" w:color="auto"/>
            </w:tcBorders>
            <w:shd w:val="clear" w:color="auto" w:fill="F2F2F2" w:themeFill="background1" w:themeFillShade="F2"/>
            <w:vAlign w:val="center"/>
          </w:tcPr>
          <w:p w14:paraId="0292EA9B" w14:textId="77777777" w:rsidR="00F37D33" w:rsidRDefault="00F37D33" w:rsidP="00277C00">
            <w:pPr>
              <w:jc w:val="center"/>
            </w:pPr>
            <w:r w:rsidRPr="00B70766">
              <w:rPr>
                <w:rFonts w:ascii="Wingdings" w:hAnsi="Wingdings"/>
                <w:sz w:val="20"/>
                <w:szCs w:val="20"/>
              </w:rPr>
              <w:t></w:t>
            </w:r>
          </w:p>
        </w:tc>
        <w:tc>
          <w:tcPr>
            <w:tcW w:w="1275" w:type="dxa"/>
            <w:tcBorders>
              <w:bottom w:val="single" w:sz="4" w:space="0" w:color="auto"/>
            </w:tcBorders>
            <w:shd w:val="clear" w:color="auto" w:fill="F2F2F2" w:themeFill="background1" w:themeFillShade="F2"/>
            <w:vAlign w:val="center"/>
          </w:tcPr>
          <w:p w14:paraId="593EF986" w14:textId="77777777" w:rsidR="00F37D33" w:rsidRDefault="00F37D33" w:rsidP="00277C00">
            <w:pPr>
              <w:jc w:val="center"/>
            </w:pPr>
            <w:r w:rsidRPr="00B70766">
              <w:rPr>
                <w:rFonts w:ascii="Wingdings" w:hAnsi="Wingdings"/>
                <w:sz w:val="20"/>
                <w:szCs w:val="20"/>
              </w:rPr>
              <w:t></w:t>
            </w:r>
          </w:p>
        </w:tc>
        <w:tc>
          <w:tcPr>
            <w:tcW w:w="1276" w:type="dxa"/>
            <w:tcBorders>
              <w:bottom w:val="single" w:sz="4" w:space="0" w:color="auto"/>
              <w:right w:val="single" w:sz="18" w:space="0" w:color="auto"/>
            </w:tcBorders>
            <w:shd w:val="clear" w:color="auto" w:fill="F2F2F2" w:themeFill="background1" w:themeFillShade="F2"/>
            <w:vAlign w:val="center"/>
          </w:tcPr>
          <w:p w14:paraId="5FF772E1" w14:textId="77777777" w:rsidR="00F37D33" w:rsidRDefault="00F37D33" w:rsidP="00277C00">
            <w:pPr>
              <w:jc w:val="center"/>
            </w:pPr>
            <w:r w:rsidRPr="00B70766">
              <w:rPr>
                <w:rFonts w:ascii="Wingdings" w:hAnsi="Wingdings"/>
                <w:sz w:val="20"/>
                <w:szCs w:val="20"/>
              </w:rPr>
              <w:t></w:t>
            </w:r>
          </w:p>
        </w:tc>
        <w:tc>
          <w:tcPr>
            <w:tcW w:w="1276" w:type="dxa"/>
            <w:tcBorders>
              <w:left w:val="single" w:sz="18" w:space="0" w:color="auto"/>
              <w:bottom w:val="single" w:sz="4" w:space="0" w:color="auto"/>
            </w:tcBorders>
            <w:shd w:val="clear" w:color="auto" w:fill="F2F2F2" w:themeFill="background1" w:themeFillShade="F2"/>
            <w:vAlign w:val="center"/>
          </w:tcPr>
          <w:p w14:paraId="32FF137B" w14:textId="77777777" w:rsidR="00F37D33" w:rsidRDefault="00F37D33" w:rsidP="00277C00">
            <w:pPr>
              <w:jc w:val="center"/>
            </w:pPr>
            <w:r w:rsidRPr="00B70766">
              <w:rPr>
                <w:rFonts w:ascii="Wingdings" w:hAnsi="Wingdings"/>
                <w:sz w:val="20"/>
                <w:szCs w:val="20"/>
              </w:rPr>
              <w:t></w:t>
            </w:r>
          </w:p>
        </w:tc>
        <w:tc>
          <w:tcPr>
            <w:tcW w:w="1276" w:type="dxa"/>
            <w:tcBorders>
              <w:bottom w:val="single" w:sz="4" w:space="0" w:color="auto"/>
            </w:tcBorders>
            <w:shd w:val="clear" w:color="auto" w:fill="F2F2F2" w:themeFill="background1" w:themeFillShade="F2"/>
            <w:vAlign w:val="center"/>
          </w:tcPr>
          <w:p w14:paraId="7E9B252E" w14:textId="77777777" w:rsidR="00F37D33" w:rsidRDefault="00F37D33" w:rsidP="00277C00">
            <w:pPr>
              <w:jc w:val="center"/>
            </w:pPr>
            <w:r w:rsidRPr="00B70766">
              <w:rPr>
                <w:rFonts w:ascii="Wingdings" w:hAnsi="Wingdings"/>
                <w:sz w:val="20"/>
                <w:szCs w:val="20"/>
              </w:rPr>
              <w:t></w:t>
            </w:r>
          </w:p>
        </w:tc>
        <w:tc>
          <w:tcPr>
            <w:tcW w:w="1275" w:type="dxa"/>
            <w:tcBorders>
              <w:bottom w:val="single" w:sz="4" w:space="0" w:color="auto"/>
            </w:tcBorders>
            <w:shd w:val="clear" w:color="auto" w:fill="F2F2F2" w:themeFill="background1" w:themeFillShade="F2"/>
            <w:vAlign w:val="center"/>
          </w:tcPr>
          <w:p w14:paraId="20EE4B33" w14:textId="77777777" w:rsidR="00F37D33" w:rsidRDefault="00F37D33" w:rsidP="00277C00">
            <w:pPr>
              <w:jc w:val="center"/>
            </w:pPr>
            <w:r w:rsidRPr="00B70766">
              <w:rPr>
                <w:rFonts w:ascii="Wingdings" w:hAnsi="Wingdings"/>
                <w:sz w:val="20"/>
                <w:szCs w:val="20"/>
              </w:rPr>
              <w:t></w:t>
            </w:r>
          </w:p>
        </w:tc>
        <w:tc>
          <w:tcPr>
            <w:tcW w:w="1276" w:type="dxa"/>
            <w:tcBorders>
              <w:bottom w:val="single" w:sz="4" w:space="0" w:color="auto"/>
              <w:right w:val="single" w:sz="18" w:space="0" w:color="auto"/>
            </w:tcBorders>
            <w:shd w:val="clear" w:color="auto" w:fill="F2F2F2" w:themeFill="background1" w:themeFillShade="F2"/>
            <w:vAlign w:val="center"/>
          </w:tcPr>
          <w:p w14:paraId="70C7B62C" w14:textId="77777777" w:rsidR="00F37D33" w:rsidRDefault="00F37D33" w:rsidP="00277C00">
            <w:pPr>
              <w:jc w:val="center"/>
            </w:pPr>
            <w:r w:rsidRPr="00B70766">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themeFill="background1" w:themeFillShade="F2"/>
            <w:vAlign w:val="center"/>
          </w:tcPr>
          <w:p w14:paraId="38A49D3D" w14:textId="77777777" w:rsidR="00F37D33" w:rsidRDefault="00F37D33" w:rsidP="00277C00">
            <w:pPr>
              <w:jc w:val="center"/>
            </w:pPr>
            <w:r w:rsidRPr="00B70766">
              <w:rPr>
                <w:rFonts w:ascii="Wingdings" w:hAnsi="Wingdings"/>
                <w:sz w:val="20"/>
                <w:szCs w:val="20"/>
              </w:rPr>
              <w:t></w:t>
            </w:r>
          </w:p>
        </w:tc>
        <w:tc>
          <w:tcPr>
            <w:tcW w:w="1134" w:type="dxa"/>
            <w:tcBorders>
              <w:left w:val="single" w:sz="4" w:space="0" w:color="auto"/>
              <w:bottom w:val="single" w:sz="4" w:space="0" w:color="auto"/>
            </w:tcBorders>
            <w:shd w:val="clear" w:color="auto" w:fill="F2F2F2" w:themeFill="background1" w:themeFillShade="F2"/>
            <w:vAlign w:val="center"/>
          </w:tcPr>
          <w:p w14:paraId="1E30EC54" w14:textId="77777777" w:rsidR="00F37D33" w:rsidRDefault="00F37D33" w:rsidP="00277C00">
            <w:pPr>
              <w:jc w:val="center"/>
            </w:pPr>
            <w:r w:rsidRPr="00B70766">
              <w:rPr>
                <w:rFonts w:ascii="Wingdings" w:hAnsi="Wingdings"/>
                <w:sz w:val="20"/>
                <w:szCs w:val="20"/>
              </w:rPr>
              <w:t></w:t>
            </w:r>
          </w:p>
        </w:tc>
        <w:tc>
          <w:tcPr>
            <w:tcW w:w="1418" w:type="dxa"/>
            <w:tcBorders>
              <w:bottom w:val="single" w:sz="4" w:space="0" w:color="auto"/>
            </w:tcBorders>
            <w:shd w:val="clear" w:color="auto" w:fill="F2F2F2" w:themeFill="background1" w:themeFillShade="F2"/>
            <w:vAlign w:val="center"/>
          </w:tcPr>
          <w:p w14:paraId="55E70AB6" w14:textId="77777777" w:rsidR="00F37D33" w:rsidRDefault="00F37D33" w:rsidP="00277C00">
            <w:pPr>
              <w:jc w:val="center"/>
            </w:pPr>
            <w:r w:rsidRPr="00B70766">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1B92CACD" w14:textId="77777777" w:rsidR="00F37D33" w:rsidRDefault="00F37D33" w:rsidP="00277C00">
            <w:pPr>
              <w:jc w:val="center"/>
            </w:pPr>
            <w:r w:rsidRPr="00B70766">
              <w:rPr>
                <w:rFonts w:ascii="Wingdings" w:hAnsi="Wingdings"/>
                <w:sz w:val="20"/>
                <w:szCs w:val="20"/>
              </w:rPr>
              <w:t></w:t>
            </w:r>
          </w:p>
        </w:tc>
      </w:tr>
      <w:tr w:rsidR="00F37D33" w:rsidRPr="0032361C" w14:paraId="03C4B779" w14:textId="77777777" w:rsidTr="00277C00">
        <w:tc>
          <w:tcPr>
            <w:tcW w:w="1844" w:type="dxa"/>
            <w:tcBorders>
              <w:left w:val="single" w:sz="18" w:space="0" w:color="auto"/>
              <w:bottom w:val="single" w:sz="4" w:space="0" w:color="auto"/>
              <w:right w:val="single" w:sz="18" w:space="0" w:color="auto"/>
            </w:tcBorders>
            <w:shd w:val="clear" w:color="auto" w:fill="auto"/>
            <w:vAlign w:val="bottom"/>
          </w:tcPr>
          <w:p w14:paraId="28808656" w14:textId="77777777" w:rsidR="00F37D33" w:rsidRPr="00D728EB" w:rsidRDefault="00F37D33" w:rsidP="00277C00">
            <w:pPr>
              <w:spacing w:before="60" w:after="60" w:line="288" w:lineRule="auto"/>
              <w:jc w:val="center"/>
              <w:rPr>
                <w:rFonts w:ascii="Gill Sans MT" w:hAnsi="Gill Sans MT" w:cs="Gill Sans"/>
                <w:sz w:val="18"/>
                <w:szCs w:val="18"/>
              </w:rPr>
            </w:pPr>
            <w:r w:rsidRPr="00D728EB">
              <w:rPr>
                <w:rFonts w:ascii="Gill Sans MT" w:hAnsi="Gill Sans MT" w:cs="Gill Sans"/>
                <w:sz w:val="18"/>
                <w:szCs w:val="18"/>
              </w:rPr>
              <w:t>Toddler Playtime Pack</w:t>
            </w:r>
          </w:p>
        </w:tc>
        <w:tc>
          <w:tcPr>
            <w:tcW w:w="1129" w:type="dxa"/>
            <w:tcBorders>
              <w:left w:val="single" w:sz="18" w:space="0" w:color="auto"/>
              <w:bottom w:val="single" w:sz="4" w:space="0" w:color="auto"/>
              <w:right w:val="single" w:sz="2" w:space="0" w:color="auto"/>
            </w:tcBorders>
            <w:shd w:val="clear" w:color="auto" w:fill="F2F2F2"/>
            <w:vAlign w:val="center"/>
          </w:tcPr>
          <w:p w14:paraId="65AE654F" w14:textId="77777777" w:rsidR="00F37D33" w:rsidRPr="00AC0130" w:rsidRDefault="00F37D33" w:rsidP="00277C00">
            <w:pPr>
              <w:jc w:val="center"/>
              <w:rPr>
                <w:rFonts w:ascii="Gill Sans MT" w:hAnsi="Gill Sans MT"/>
                <w:sz w:val="20"/>
                <w:szCs w:val="20"/>
              </w:rPr>
            </w:pPr>
            <w:r>
              <w:rPr>
                <w:rFonts w:ascii="Wingdings" w:hAnsi="Wingdings"/>
                <w:sz w:val="20"/>
                <w:szCs w:val="20"/>
              </w:rPr>
              <w:t></w:t>
            </w:r>
          </w:p>
        </w:tc>
        <w:tc>
          <w:tcPr>
            <w:tcW w:w="992" w:type="dxa"/>
            <w:tcBorders>
              <w:left w:val="single" w:sz="2" w:space="0" w:color="auto"/>
              <w:bottom w:val="single" w:sz="4" w:space="0" w:color="auto"/>
            </w:tcBorders>
            <w:shd w:val="clear" w:color="auto" w:fill="F2F2F2"/>
            <w:vAlign w:val="center"/>
          </w:tcPr>
          <w:p w14:paraId="6E718042" w14:textId="77777777" w:rsidR="00F37D33" w:rsidRPr="00AC0130" w:rsidRDefault="00F37D33" w:rsidP="00277C00">
            <w:pPr>
              <w:jc w:val="center"/>
              <w:rPr>
                <w:rFonts w:ascii="Gill Sans MT" w:hAnsi="Gill Sans MT"/>
                <w:sz w:val="20"/>
                <w:szCs w:val="20"/>
              </w:rPr>
            </w:pPr>
            <w:r>
              <w:rPr>
                <w:rFonts w:ascii="Wingdings" w:hAnsi="Wingdings"/>
                <w:sz w:val="20"/>
                <w:szCs w:val="20"/>
              </w:rPr>
              <w:t></w:t>
            </w:r>
          </w:p>
        </w:tc>
        <w:tc>
          <w:tcPr>
            <w:tcW w:w="1136" w:type="dxa"/>
            <w:tcBorders>
              <w:bottom w:val="single" w:sz="4" w:space="0" w:color="auto"/>
              <w:right w:val="single" w:sz="18" w:space="0" w:color="auto"/>
            </w:tcBorders>
            <w:shd w:val="clear" w:color="auto" w:fill="F2F2F2"/>
            <w:vAlign w:val="center"/>
          </w:tcPr>
          <w:p w14:paraId="135247C9" w14:textId="77777777" w:rsidR="00F37D33" w:rsidRPr="00AC0130" w:rsidRDefault="00F37D33" w:rsidP="00277C00">
            <w:pPr>
              <w:jc w:val="center"/>
              <w:rPr>
                <w:rFonts w:ascii="Gill Sans MT" w:hAnsi="Gill Sans MT"/>
                <w:sz w:val="20"/>
                <w:szCs w:val="20"/>
              </w:rPr>
            </w:pPr>
            <w:r>
              <w:rPr>
                <w:rFonts w:ascii="Wingdings" w:hAnsi="Wingdings"/>
                <w:sz w:val="20"/>
                <w:szCs w:val="20"/>
              </w:rPr>
              <w:t></w:t>
            </w:r>
          </w:p>
        </w:tc>
        <w:tc>
          <w:tcPr>
            <w:tcW w:w="995" w:type="dxa"/>
            <w:tcBorders>
              <w:left w:val="single" w:sz="18" w:space="0" w:color="auto"/>
              <w:bottom w:val="single" w:sz="4" w:space="0" w:color="auto"/>
            </w:tcBorders>
            <w:vAlign w:val="center"/>
          </w:tcPr>
          <w:p w14:paraId="56989B65" w14:textId="77777777" w:rsidR="00F37D33" w:rsidRPr="00AC0130" w:rsidRDefault="00F37D33" w:rsidP="00277C00">
            <w:pPr>
              <w:jc w:val="center"/>
              <w:rPr>
                <w:rFonts w:ascii="Gill Sans MT" w:hAnsi="Gill Sans MT"/>
                <w:sz w:val="20"/>
                <w:szCs w:val="20"/>
              </w:rPr>
            </w:pPr>
          </w:p>
        </w:tc>
        <w:tc>
          <w:tcPr>
            <w:tcW w:w="1276" w:type="dxa"/>
            <w:tcBorders>
              <w:bottom w:val="single" w:sz="4" w:space="0" w:color="auto"/>
            </w:tcBorders>
            <w:vAlign w:val="center"/>
          </w:tcPr>
          <w:p w14:paraId="378E666E" w14:textId="77777777" w:rsidR="00F37D33" w:rsidRDefault="00F37D33" w:rsidP="00277C00">
            <w:pPr>
              <w:jc w:val="center"/>
              <w:rPr>
                <w:rFonts w:ascii="Zapf Dingbats" w:hAnsi="Zapf Dingbats"/>
                <w:sz w:val="20"/>
                <w:szCs w:val="20"/>
              </w:rPr>
            </w:pPr>
          </w:p>
        </w:tc>
        <w:tc>
          <w:tcPr>
            <w:tcW w:w="1418" w:type="dxa"/>
            <w:tcBorders>
              <w:bottom w:val="single" w:sz="4" w:space="0" w:color="auto"/>
              <w:right w:val="single" w:sz="18" w:space="0" w:color="auto"/>
            </w:tcBorders>
            <w:shd w:val="clear" w:color="auto" w:fill="F2F2F2"/>
            <w:vAlign w:val="center"/>
          </w:tcPr>
          <w:p w14:paraId="6CFC63A6" w14:textId="77777777" w:rsidR="00F37D33" w:rsidRDefault="00F37D33" w:rsidP="00277C00">
            <w:pPr>
              <w:jc w:val="center"/>
              <w:rPr>
                <w:rFonts w:ascii="Zapf Dingbats" w:hAnsi="Zapf Dingbats"/>
                <w:sz w:val="20"/>
                <w:szCs w:val="20"/>
              </w:rPr>
            </w:pPr>
            <w:r>
              <w:rPr>
                <w:rFonts w:ascii="Wingdings" w:hAnsi="Wingdings"/>
                <w:sz w:val="20"/>
                <w:szCs w:val="20"/>
              </w:rPr>
              <w:t></w:t>
            </w:r>
          </w:p>
        </w:tc>
        <w:tc>
          <w:tcPr>
            <w:tcW w:w="1134" w:type="dxa"/>
            <w:tcBorders>
              <w:left w:val="single" w:sz="18" w:space="0" w:color="auto"/>
              <w:bottom w:val="single" w:sz="4" w:space="0" w:color="auto"/>
            </w:tcBorders>
            <w:shd w:val="clear" w:color="auto" w:fill="F2F2F2"/>
            <w:vAlign w:val="center"/>
          </w:tcPr>
          <w:p w14:paraId="2987C168" w14:textId="77777777" w:rsidR="00F37D33" w:rsidRDefault="00F37D33" w:rsidP="00277C00">
            <w:pPr>
              <w:jc w:val="center"/>
            </w:pPr>
            <w:r w:rsidRPr="0008578D">
              <w:rPr>
                <w:rFonts w:ascii="Wingdings" w:hAnsi="Wingdings"/>
                <w:sz w:val="20"/>
                <w:szCs w:val="20"/>
              </w:rPr>
              <w:t></w:t>
            </w:r>
          </w:p>
        </w:tc>
        <w:tc>
          <w:tcPr>
            <w:tcW w:w="1275" w:type="dxa"/>
            <w:tcBorders>
              <w:bottom w:val="single" w:sz="4" w:space="0" w:color="auto"/>
            </w:tcBorders>
            <w:shd w:val="clear" w:color="auto" w:fill="F2F2F2"/>
            <w:vAlign w:val="center"/>
          </w:tcPr>
          <w:p w14:paraId="58136E0C" w14:textId="77777777" w:rsidR="00F37D33" w:rsidRDefault="00F37D33" w:rsidP="00277C00">
            <w:pPr>
              <w:jc w:val="center"/>
            </w:pPr>
            <w:r w:rsidRPr="0008578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7C71B632" w14:textId="77777777" w:rsidR="00F37D33" w:rsidRDefault="00F37D33" w:rsidP="00277C00">
            <w:pPr>
              <w:jc w:val="center"/>
            </w:pPr>
            <w:r w:rsidRPr="0008578D">
              <w:rPr>
                <w:rFonts w:ascii="Wingdings" w:hAnsi="Wingdings"/>
                <w:sz w:val="20"/>
                <w:szCs w:val="20"/>
              </w:rPr>
              <w:t></w:t>
            </w:r>
          </w:p>
        </w:tc>
        <w:tc>
          <w:tcPr>
            <w:tcW w:w="1276" w:type="dxa"/>
            <w:tcBorders>
              <w:left w:val="single" w:sz="18" w:space="0" w:color="auto"/>
              <w:bottom w:val="single" w:sz="4" w:space="0" w:color="auto"/>
            </w:tcBorders>
            <w:shd w:val="clear" w:color="auto" w:fill="F2F2F2"/>
            <w:vAlign w:val="center"/>
          </w:tcPr>
          <w:p w14:paraId="31679553" w14:textId="77777777" w:rsidR="00F37D33" w:rsidRDefault="00F37D33" w:rsidP="00277C00">
            <w:pPr>
              <w:jc w:val="center"/>
            </w:pPr>
            <w:r w:rsidRPr="0008578D">
              <w:rPr>
                <w:rFonts w:ascii="Wingdings" w:hAnsi="Wingdings"/>
                <w:sz w:val="20"/>
                <w:szCs w:val="20"/>
              </w:rPr>
              <w:t></w:t>
            </w:r>
          </w:p>
        </w:tc>
        <w:tc>
          <w:tcPr>
            <w:tcW w:w="1276" w:type="dxa"/>
            <w:tcBorders>
              <w:bottom w:val="single" w:sz="4" w:space="0" w:color="auto"/>
            </w:tcBorders>
            <w:shd w:val="clear" w:color="auto" w:fill="F2F2F2"/>
            <w:vAlign w:val="center"/>
          </w:tcPr>
          <w:p w14:paraId="6DD8600D" w14:textId="77777777" w:rsidR="00F37D33" w:rsidRDefault="00F37D33" w:rsidP="00277C00">
            <w:pPr>
              <w:jc w:val="center"/>
            </w:pPr>
            <w:r w:rsidRPr="0008578D">
              <w:rPr>
                <w:rFonts w:ascii="Wingdings" w:hAnsi="Wingdings"/>
                <w:sz w:val="20"/>
                <w:szCs w:val="20"/>
              </w:rPr>
              <w:t></w:t>
            </w:r>
          </w:p>
        </w:tc>
        <w:tc>
          <w:tcPr>
            <w:tcW w:w="1275" w:type="dxa"/>
            <w:tcBorders>
              <w:bottom w:val="single" w:sz="4" w:space="0" w:color="auto"/>
            </w:tcBorders>
            <w:shd w:val="clear" w:color="auto" w:fill="F2F2F2"/>
            <w:vAlign w:val="center"/>
          </w:tcPr>
          <w:p w14:paraId="20E9B6D4" w14:textId="77777777" w:rsidR="00F37D33" w:rsidRDefault="00F37D33" w:rsidP="00277C00">
            <w:pPr>
              <w:jc w:val="center"/>
            </w:pPr>
            <w:r w:rsidRPr="0008578D">
              <w:rPr>
                <w:rFonts w:ascii="Wingdings" w:hAnsi="Wingdings"/>
                <w:sz w:val="20"/>
                <w:szCs w:val="20"/>
              </w:rPr>
              <w:t></w:t>
            </w:r>
          </w:p>
        </w:tc>
        <w:tc>
          <w:tcPr>
            <w:tcW w:w="1276" w:type="dxa"/>
            <w:tcBorders>
              <w:bottom w:val="single" w:sz="4" w:space="0" w:color="auto"/>
              <w:right w:val="single" w:sz="18" w:space="0" w:color="auto"/>
            </w:tcBorders>
            <w:shd w:val="clear" w:color="auto" w:fill="F2F2F2"/>
            <w:vAlign w:val="center"/>
          </w:tcPr>
          <w:p w14:paraId="4117B044" w14:textId="77777777" w:rsidR="00F37D33" w:rsidRDefault="00F37D33" w:rsidP="00277C00">
            <w:pPr>
              <w:jc w:val="center"/>
            </w:pPr>
            <w:r w:rsidRPr="0008578D">
              <w:rPr>
                <w:rFonts w:ascii="Wingdings" w:hAnsi="Wingdings"/>
                <w:sz w:val="20"/>
                <w:szCs w:val="20"/>
              </w:rPr>
              <w:t></w:t>
            </w:r>
          </w:p>
        </w:tc>
        <w:tc>
          <w:tcPr>
            <w:tcW w:w="1134" w:type="dxa"/>
            <w:tcBorders>
              <w:left w:val="single" w:sz="18" w:space="0" w:color="auto"/>
              <w:bottom w:val="single" w:sz="4" w:space="0" w:color="auto"/>
              <w:right w:val="single" w:sz="4" w:space="0" w:color="auto"/>
            </w:tcBorders>
            <w:shd w:val="clear" w:color="auto" w:fill="F2F2F2"/>
            <w:vAlign w:val="center"/>
          </w:tcPr>
          <w:p w14:paraId="44D204F5" w14:textId="77777777" w:rsidR="00F37D33" w:rsidRDefault="00F37D33" w:rsidP="00277C00">
            <w:pPr>
              <w:jc w:val="center"/>
            </w:pPr>
            <w:r w:rsidRPr="0008578D">
              <w:rPr>
                <w:rFonts w:ascii="Wingdings" w:hAnsi="Wingdings"/>
                <w:sz w:val="20"/>
                <w:szCs w:val="20"/>
              </w:rPr>
              <w:t></w:t>
            </w:r>
          </w:p>
        </w:tc>
        <w:tc>
          <w:tcPr>
            <w:tcW w:w="1134" w:type="dxa"/>
            <w:tcBorders>
              <w:left w:val="single" w:sz="4" w:space="0" w:color="auto"/>
              <w:bottom w:val="single" w:sz="4" w:space="0" w:color="auto"/>
            </w:tcBorders>
            <w:shd w:val="clear" w:color="auto" w:fill="F2F2F2"/>
            <w:vAlign w:val="center"/>
          </w:tcPr>
          <w:p w14:paraId="48150631" w14:textId="77777777" w:rsidR="00F37D33" w:rsidRDefault="00F37D33" w:rsidP="00277C00">
            <w:pPr>
              <w:jc w:val="center"/>
            </w:pPr>
            <w:r w:rsidRPr="0008578D">
              <w:rPr>
                <w:rFonts w:ascii="Wingdings" w:hAnsi="Wingdings"/>
                <w:sz w:val="20"/>
                <w:szCs w:val="20"/>
              </w:rPr>
              <w:t></w:t>
            </w:r>
          </w:p>
        </w:tc>
        <w:tc>
          <w:tcPr>
            <w:tcW w:w="1418" w:type="dxa"/>
            <w:tcBorders>
              <w:bottom w:val="single" w:sz="4" w:space="0" w:color="auto"/>
            </w:tcBorders>
            <w:shd w:val="clear" w:color="auto" w:fill="F2F2F2"/>
            <w:vAlign w:val="center"/>
          </w:tcPr>
          <w:p w14:paraId="699B61CF" w14:textId="77777777" w:rsidR="00F37D33" w:rsidRDefault="00F37D33" w:rsidP="00277C00">
            <w:pPr>
              <w:jc w:val="center"/>
            </w:pPr>
            <w:r w:rsidRPr="0008578D">
              <w:rPr>
                <w:rFonts w:ascii="Wingdings" w:hAnsi="Wingdings"/>
                <w:sz w:val="20"/>
                <w:szCs w:val="20"/>
              </w:rPr>
              <w:t></w:t>
            </w:r>
          </w:p>
        </w:tc>
        <w:tc>
          <w:tcPr>
            <w:tcW w:w="1275" w:type="dxa"/>
            <w:tcBorders>
              <w:bottom w:val="single" w:sz="4" w:space="0" w:color="auto"/>
              <w:right w:val="single" w:sz="18" w:space="0" w:color="auto"/>
            </w:tcBorders>
            <w:shd w:val="clear" w:color="auto" w:fill="auto"/>
            <w:vAlign w:val="center"/>
          </w:tcPr>
          <w:p w14:paraId="09044481" w14:textId="77777777" w:rsidR="00F37D33" w:rsidRDefault="00F37D33" w:rsidP="00277C00">
            <w:pPr>
              <w:jc w:val="center"/>
              <w:rPr>
                <w:rFonts w:ascii="Zapf Dingbats" w:hAnsi="Zapf Dingbats"/>
                <w:sz w:val="20"/>
                <w:szCs w:val="20"/>
              </w:rPr>
            </w:pPr>
          </w:p>
        </w:tc>
      </w:tr>
      <w:tr w:rsidR="00F37D33" w:rsidRPr="0032361C" w14:paraId="40515A69" w14:textId="77777777" w:rsidTr="00277C00">
        <w:tc>
          <w:tcPr>
            <w:tcW w:w="1844" w:type="dxa"/>
            <w:tcBorders>
              <w:left w:val="single" w:sz="18" w:space="0" w:color="auto"/>
              <w:bottom w:val="single" w:sz="18" w:space="0" w:color="auto"/>
              <w:right w:val="single" w:sz="18" w:space="0" w:color="auto"/>
            </w:tcBorders>
            <w:shd w:val="clear" w:color="auto" w:fill="auto"/>
            <w:vAlign w:val="bottom"/>
          </w:tcPr>
          <w:p w14:paraId="2CBF4FAF" w14:textId="77777777" w:rsidR="00F37D33" w:rsidRPr="0064228C" w:rsidRDefault="00F37D33" w:rsidP="00277C00">
            <w:pPr>
              <w:spacing w:before="60" w:after="60" w:line="288" w:lineRule="auto"/>
              <w:jc w:val="center"/>
              <w:rPr>
                <w:rFonts w:ascii="Gill Sans MT" w:hAnsi="Gill Sans MT" w:cs="Gill Sans"/>
                <w:sz w:val="18"/>
                <w:szCs w:val="18"/>
              </w:rPr>
            </w:pPr>
            <w:r w:rsidRPr="0064228C">
              <w:rPr>
                <w:rFonts w:ascii="Gill Sans MT" w:hAnsi="Gill Sans MT" w:cs="Gill Sans"/>
                <w:sz w:val="18"/>
                <w:szCs w:val="18"/>
              </w:rPr>
              <w:t>Video touch (movies of animals)</w:t>
            </w:r>
          </w:p>
        </w:tc>
        <w:tc>
          <w:tcPr>
            <w:tcW w:w="1129" w:type="dxa"/>
            <w:tcBorders>
              <w:left w:val="single" w:sz="18" w:space="0" w:color="auto"/>
              <w:bottom w:val="single" w:sz="18" w:space="0" w:color="auto"/>
              <w:right w:val="single" w:sz="2" w:space="0" w:color="auto"/>
            </w:tcBorders>
            <w:shd w:val="clear" w:color="auto" w:fill="F2F2F2"/>
            <w:vAlign w:val="center"/>
          </w:tcPr>
          <w:p w14:paraId="4260C54A" w14:textId="77777777" w:rsidR="00F37D33" w:rsidRDefault="00F37D33" w:rsidP="00277C00">
            <w:pPr>
              <w:jc w:val="center"/>
            </w:pPr>
            <w:r w:rsidRPr="00B70766">
              <w:rPr>
                <w:rFonts w:ascii="Wingdings" w:hAnsi="Wingdings"/>
                <w:sz w:val="20"/>
                <w:szCs w:val="20"/>
              </w:rPr>
              <w:t></w:t>
            </w:r>
          </w:p>
        </w:tc>
        <w:tc>
          <w:tcPr>
            <w:tcW w:w="992" w:type="dxa"/>
            <w:tcBorders>
              <w:left w:val="single" w:sz="2" w:space="0" w:color="auto"/>
              <w:bottom w:val="single" w:sz="18" w:space="0" w:color="auto"/>
            </w:tcBorders>
            <w:shd w:val="clear" w:color="auto" w:fill="F2F2F2"/>
            <w:vAlign w:val="center"/>
          </w:tcPr>
          <w:p w14:paraId="157D841F" w14:textId="77777777" w:rsidR="00F37D33" w:rsidRDefault="00F37D33" w:rsidP="00277C00">
            <w:pPr>
              <w:jc w:val="center"/>
            </w:pPr>
            <w:r w:rsidRPr="00B70766">
              <w:rPr>
                <w:rFonts w:ascii="Wingdings" w:hAnsi="Wingdings"/>
                <w:sz w:val="20"/>
                <w:szCs w:val="20"/>
              </w:rPr>
              <w:t></w:t>
            </w:r>
          </w:p>
        </w:tc>
        <w:tc>
          <w:tcPr>
            <w:tcW w:w="1136" w:type="dxa"/>
            <w:tcBorders>
              <w:bottom w:val="single" w:sz="18" w:space="0" w:color="auto"/>
              <w:right w:val="single" w:sz="18" w:space="0" w:color="auto"/>
            </w:tcBorders>
            <w:shd w:val="clear" w:color="auto" w:fill="F2F2F2"/>
            <w:vAlign w:val="center"/>
          </w:tcPr>
          <w:p w14:paraId="0B4263BE" w14:textId="77777777" w:rsidR="00F37D33" w:rsidRDefault="00F37D33" w:rsidP="00277C00">
            <w:pPr>
              <w:jc w:val="center"/>
            </w:pPr>
            <w:r w:rsidRPr="00B70766">
              <w:rPr>
                <w:rFonts w:ascii="Wingdings" w:hAnsi="Wingdings"/>
                <w:sz w:val="20"/>
                <w:szCs w:val="20"/>
              </w:rPr>
              <w:t></w:t>
            </w:r>
          </w:p>
        </w:tc>
        <w:tc>
          <w:tcPr>
            <w:tcW w:w="995" w:type="dxa"/>
            <w:tcBorders>
              <w:left w:val="single" w:sz="18" w:space="0" w:color="auto"/>
              <w:bottom w:val="single" w:sz="18" w:space="0" w:color="auto"/>
            </w:tcBorders>
            <w:shd w:val="clear" w:color="auto" w:fill="F2F2F2"/>
            <w:vAlign w:val="center"/>
          </w:tcPr>
          <w:p w14:paraId="0CF938A2" w14:textId="77777777" w:rsidR="00F37D33" w:rsidRDefault="00F37D33" w:rsidP="00277C00">
            <w:pPr>
              <w:jc w:val="center"/>
            </w:pPr>
            <w:r w:rsidRPr="00B70766">
              <w:rPr>
                <w:rFonts w:ascii="Wingdings" w:hAnsi="Wingdings"/>
                <w:sz w:val="20"/>
                <w:szCs w:val="20"/>
              </w:rPr>
              <w:t></w:t>
            </w:r>
          </w:p>
        </w:tc>
        <w:tc>
          <w:tcPr>
            <w:tcW w:w="1276" w:type="dxa"/>
            <w:tcBorders>
              <w:bottom w:val="single" w:sz="18" w:space="0" w:color="auto"/>
            </w:tcBorders>
            <w:shd w:val="clear" w:color="auto" w:fill="F2F2F2"/>
            <w:vAlign w:val="center"/>
          </w:tcPr>
          <w:p w14:paraId="4FFE52B4" w14:textId="77777777" w:rsidR="00F37D33" w:rsidRDefault="00F37D33" w:rsidP="00277C00">
            <w:pPr>
              <w:jc w:val="center"/>
            </w:pPr>
            <w:r w:rsidRPr="00B70766">
              <w:rPr>
                <w:rFonts w:ascii="Wingdings" w:hAnsi="Wingdings"/>
                <w:sz w:val="20"/>
                <w:szCs w:val="20"/>
              </w:rPr>
              <w:t></w:t>
            </w:r>
          </w:p>
        </w:tc>
        <w:tc>
          <w:tcPr>
            <w:tcW w:w="1418" w:type="dxa"/>
            <w:tcBorders>
              <w:bottom w:val="single" w:sz="18" w:space="0" w:color="auto"/>
              <w:right w:val="single" w:sz="18" w:space="0" w:color="auto"/>
            </w:tcBorders>
            <w:shd w:val="clear" w:color="auto" w:fill="F2F2F2"/>
            <w:vAlign w:val="center"/>
          </w:tcPr>
          <w:p w14:paraId="6AB7918A" w14:textId="77777777" w:rsidR="00F37D33" w:rsidRDefault="00F37D33" w:rsidP="00277C00">
            <w:pPr>
              <w:jc w:val="center"/>
            </w:pPr>
            <w:r w:rsidRPr="00B70766">
              <w:rPr>
                <w:rFonts w:ascii="Wingdings" w:hAnsi="Wingdings"/>
                <w:sz w:val="20"/>
                <w:szCs w:val="20"/>
              </w:rPr>
              <w:t></w:t>
            </w:r>
          </w:p>
        </w:tc>
        <w:tc>
          <w:tcPr>
            <w:tcW w:w="1134" w:type="dxa"/>
            <w:tcBorders>
              <w:left w:val="single" w:sz="18" w:space="0" w:color="auto"/>
              <w:bottom w:val="single" w:sz="18" w:space="0" w:color="auto"/>
            </w:tcBorders>
            <w:shd w:val="clear" w:color="auto" w:fill="F2F2F2"/>
            <w:vAlign w:val="center"/>
          </w:tcPr>
          <w:p w14:paraId="1F574648" w14:textId="77777777" w:rsidR="00F37D33" w:rsidRDefault="00F37D33" w:rsidP="00277C00">
            <w:pPr>
              <w:jc w:val="center"/>
            </w:pPr>
            <w:r w:rsidRPr="00B70766">
              <w:rPr>
                <w:rFonts w:ascii="Wingdings" w:hAnsi="Wingdings"/>
                <w:sz w:val="20"/>
                <w:szCs w:val="20"/>
              </w:rPr>
              <w:t></w:t>
            </w:r>
          </w:p>
        </w:tc>
        <w:tc>
          <w:tcPr>
            <w:tcW w:w="1275" w:type="dxa"/>
            <w:tcBorders>
              <w:bottom w:val="single" w:sz="18" w:space="0" w:color="auto"/>
            </w:tcBorders>
            <w:shd w:val="clear" w:color="auto" w:fill="F2F2F2"/>
            <w:vAlign w:val="center"/>
          </w:tcPr>
          <w:p w14:paraId="72300840" w14:textId="77777777" w:rsidR="00F37D33" w:rsidRDefault="00F37D33" w:rsidP="00277C00">
            <w:pPr>
              <w:jc w:val="center"/>
            </w:pPr>
            <w:r w:rsidRPr="00B70766">
              <w:rPr>
                <w:rFonts w:ascii="Wingdings" w:hAnsi="Wingdings"/>
                <w:sz w:val="20"/>
                <w:szCs w:val="20"/>
              </w:rPr>
              <w:t></w:t>
            </w:r>
          </w:p>
        </w:tc>
        <w:tc>
          <w:tcPr>
            <w:tcW w:w="1276" w:type="dxa"/>
            <w:tcBorders>
              <w:bottom w:val="single" w:sz="18" w:space="0" w:color="auto"/>
              <w:right w:val="single" w:sz="18" w:space="0" w:color="auto"/>
            </w:tcBorders>
            <w:shd w:val="clear" w:color="auto" w:fill="F2F2F2"/>
            <w:vAlign w:val="center"/>
          </w:tcPr>
          <w:p w14:paraId="37B9861F" w14:textId="77777777" w:rsidR="00F37D33" w:rsidRDefault="00F37D33" w:rsidP="00277C00">
            <w:pPr>
              <w:jc w:val="center"/>
            </w:pPr>
            <w:r w:rsidRPr="00B70766">
              <w:rPr>
                <w:rFonts w:ascii="Wingdings" w:hAnsi="Wingdings"/>
                <w:sz w:val="20"/>
                <w:szCs w:val="20"/>
              </w:rPr>
              <w:t></w:t>
            </w:r>
          </w:p>
        </w:tc>
        <w:tc>
          <w:tcPr>
            <w:tcW w:w="1276" w:type="dxa"/>
            <w:tcBorders>
              <w:left w:val="single" w:sz="18" w:space="0" w:color="auto"/>
              <w:bottom w:val="single" w:sz="18" w:space="0" w:color="auto"/>
            </w:tcBorders>
            <w:shd w:val="clear" w:color="auto" w:fill="F2F2F2"/>
            <w:vAlign w:val="center"/>
          </w:tcPr>
          <w:p w14:paraId="635B2B4D" w14:textId="77777777" w:rsidR="00F37D33" w:rsidRDefault="00F37D33" w:rsidP="00277C00">
            <w:pPr>
              <w:jc w:val="center"/>
            </w:pPr>
            <w:r w:rsidRPr="00B70766">
              <w:rPr>
                <w:rFonts w:ascii="Wingdings" w:hAnsi="Wingdings"/>
                <w:sz w:val="20"/>
                <w:szCs w:val="20"/>
              </w:rPr>
              <w:t></w:t>
            </w:r>
          </w:p>
        </w:tc>
        <w:tc>
          <w:tcPr>
            <w:tcW w:w="1276" w:type="dxa"/>
            <w:tcBorders>
              <w:bottom w:val="single" w:sz="18" w:space="0" w:color="auto"/>
            </w:tcBorders>
            <w:shd w:val="clear" w:color="auto" w:fill="F2F2F2"/>
            <w:vAlign w:val="center"/>
          </w:tcPr>
          <w:p w14:paraId="3B991339" w14:textId="77777777" w:rsidR="00F37D33" w:rsidRDefault="00F37D33" w:rsidP="00277C00">
            <w:pPr>
              <w:jc w:val="center"/>
            </w:pPr>
            <w:r w:rsidRPr="00B70766">
              <w:rPr>
                <w:rFonts w:ascii="Wingdings" w:hAnsi="Wingdings"/>
                <w:sz w:val="20"/>
                <w:szCs w:val="20"/>
              </w:rPr>
              <w:t></w:t>
            </w:r>
          </w:p>
        </w:tc>
        <w:tc>
          <w:tcPr>
            <w:tcW w:w="1275" w:type="dxa"/>
            <w:tcBorders>
              <w:bottom w:val="single" w:sz="18" w:space="0" w:color="auto"/>
            </w:tcBorders>
            <w:shd w:val="clear" w:color="auto" w:fill="F2F2F2"/>
            <w:vAlign w:val="center"/>
          </w:tcPr>
          <w:p w14:paraId="7A833AE9" w14:textId="77777777" w:rsidR="00F37D33" w:rsidRDefault="00F37D33" w:rsidP="00277C00">
            <w:pPr>
              <w:jc w:val="center"/>
            </w:pPr>
            <w:r w:rsidRPr="00B70766">
              <w:rPr>
                <w:rFonts w:ascii="Wingdings" w:hAnsi="Wingdings"/>
                <w:sz w:val="20"/>
                <w:szCs w:val="20"/>
              </w:rPr>
              <w:t></w:t>
            </w:r>
          </w:p>
        </w:tc>
        <w:tc>
          <w:tcPr>
            <w:tcW w:w="1276" w:type="dxa"/>
            <w:tcBorders>
              <w:bottom w:val="single" w:sz="18" w:space="0" w:color="auto"/>
              <w:right w:val="single" w:sz="18" w:space="0" w:color="auto"/>
            </w:tcBorders>
            <w:shd w:val="clear" w:color="auto" w:fill="F2F2F2"/>
            <w:vAlign w:val="center"/>
          </w:tcPr>
          <w:p w14:paraId="1777E83F" w14:textId="77777777" w:rsidR="00F37D33" w:rsidRDefault="00F37D33" w:rsidP="00277C00">
            <w:pPr>
              <w:jc w:val="center"/>
            </w:pPr>
            <w:r w:rsidRPr="00B70766">
              <w:rPr>
                <w:rFonts w:ascii="Wingdings" w:hAnsi="Wingdings"/>
                <w:sz w:val="20"/>
                <w:szCs w:val="20"/>
              </w:rPr>
              <w:t></w:t>
            </w:r>
          </w:p>
        </w:tc>
        <w:tc>
          <w:tcPr>
            <w:tcW w:w="1134" w:type="dxa"/>
            <w:tcBorders>
              <w:left w:val="single" w:sz="18" w:space="0" w:color="auto"/>
              <w:bottom w:val="single" w:sz="18" w:space="0" w:color="auto"/>
              <w:right w:val="single" w:sz="4" w:space="0" w:color="auto"/>
            </w:tcBorders>
            <w:shd w:val="clear" w:color="auto" w:fill="F2F2F2"/>
            <w:vAlign w:val="center"/>
          </w:tcPr>
          <w:p w14:paraId="6E156611" w14:textId="77777777" w:rsidR="00F37D33" w:rsidRDefault="00F37D33" w:rsidP="00277C00">
            <w:pPr>
              <w:jc w:val="center"/>
            </w:pPr>
            <w:r w:rsidRPr="00B70766">
              <w:rPr>
                <w:rFonts w:ascii="Wingdings" w:hAnsi="Wingdings"/>
                <w:sz w:val="20"/>
                <w:szCs w:val="20"/>
              </w:rPr>
              <w:t></w:t>
            </w:r>
          </w:p>
        </w:tc>
        <w:tc>
          <w:tcPr>
            <w:tcW w:w="1134" w:type="dxa"/>
            <w:tcBorders>
              <w:left w:val="single" w:sz="4" w:space="0" w:color="auto"/>
              <w:bottom w:val="single" w:sz="18" w:space="0" w:color="auto"/>
            </w:tcBorders>
            <w:shd w:val="clear" w:color="auto" w:fill="F2F2F2"/>
            <w:vAlign w:val="center"/>
          </w:tcPr>
          <w:p w14:paraId="45F98852" w14:textId="77777777" w:rsidR="00F37D33" w:rsidRDefault="00F37D33" w:rsidP="00277C00">
            <w:pPr>
              <w:jc w:val="center"/>
            </w:pPr>
            <w:r w:rsidRPr="00B70766">
              <w:rPr>
                <w:rFonts w:ascii="Wingdings" w:hAnsi="Wingdings"/>
                <w:sz w:val="20"/>
                <w:szCs w:val="20"/>
              </w:rPr>
              <w:t></w:t>
            </w:r>
          </w:p>
        </w:tc>
        <w:tc>
          <w:tcPr>
            <w:tcW w:w="1418" w:type="dxa"/>
            <w:tcBorders>
              <w:bottom w:val="single" w:sz="18" w:space="0" w:color="auto"/>
            </w:tcBorders>
            <w:shd w:val="clear" w:color="auto" w:fill="F2F2F2"/>
            <w:vAlign w:val="center"/>
          </w:tcPr>
          <w:p w14:paraId="10EF8C3B" w14:textId="77777777" w:rsidR="00F37D33" w:rsidRDefault="00F37D33" w:rsidP="00277C00">
            <w:pPr>
              <w:jc w:val="center"/>
            </w:pPr>
            <w:r w:rsidRPr="00B70766">
              <w:rPr>
                <w:rFonts w:ascii="Wingdings" w:hAnsi="Wingdings"/>
                <w:sz w:val="20"/>
                <w:szCs w:val="20"/>
              </w:rPr>
              <w:t></w:t>
            </w:r>
          </w:p>
        </w:tc>
        <w:tc>
          <w:tcPr>
            <w:tcW w:w="1275" w:type="dxa"/>
            <w:tcBorders>
              <w:bottom w:val="single" w:sz="18" w:space="0" w:color="auto"/>
              <w:right w:val="single" w:sz="18" w:space="0" w:color="auto"/>
            </w:tcBorders>
            <w:shd w:val="clear" w:color="auto" w:fill="F2F2F2"/>
            <w:vAlign w:val="center"/>
          </w:tcPr>
          <w:p w14:paraId="50E37020" w14:textId="77777777" w:rsidR="00F37D33" w:rsidRDefault="00F37D33" w:rsidP="00277C00">
            <w:pPr>
              <w:jc w:val="center"/>
            </w:pPr>
            <w:r w:rsidRPr="00B70766">
              <w:rPr>
                <w:rFonts w:ascii="Wingdings" w:hAnsi="Wingdings"/>
                <w:sz w:val="20"/>
                <w:szCs w:val="20"/>
              </w:rPr>
              <w:t></w:t>
            </w:r>
          </w:p>
        </w:tc>
      </w:tr>
    </w:tbl>
    <w:p w14:paraId="0C063F5F" w14:textId="77777777" w:rsidR="00F37D33" w:rsidRDefault="00F37D33" w:rsidP="00A108DE">
      <w:pPr>
        <w:sectPr w:rsidR="00F37D33" w:rsidSect="00904EFA">
          <w:headerReference w:type="default" r:id="rId64"/>
          <w:pgSz w:w="23820" w:h="16840" w:orient="landscape" w:code="9"/>
          <w:pgMar w:top="1134" w:right="2268" w:bottom="1134" w:left="1701" w:header="510" w:footer="454" w:gutter="0"/>
          <w:cols w:space="708"/>
          <w:docGrid w:linePitch="360"/>
        </w:sectPr>
      </w:pPr>
    </w:p>
    <w:p w14:paraId="66B9CF17" w14:textId="77777777" w:rsidR="00927561" w:rsidRPr="00927561" w:rsidRDefault="00927561" w:rsidP="005C5F16">
      <w:pPr>
        <w:pStyle w:val="Heading2"/>
      </w:pPr>
      <w:bookmarkStart w:id="86" w:name="_Toc478655867"/>
      <w:r w:rsidRPr="00927561">
        <w:lastRenderedPageBreak/>
        <w:t>Appendix 4: A Kindergarten Learning Story</w:t>
      </w:r>
      <w:bookmarkEnd w:id="86"/>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5"/>
        <w:gridCol w:w="4047"/>
        <w:gridCol w:w="4872"/>
      </w:tblGrid>
      <w:tr w:rsidR="00927561" w:rsidRPr="00927561" w14:paraId="7F61A68F" w14:textId="77777777" w:rsidTr="00461D82">
        <w:trPr>
          <w:trHeight w:val="440"/>
          <w:tblHeader/>
        </w:trPr>
        <w:tc>
          <w:tcPr>
            <w:tcW w:w="1778" w:type="dxa"/>
          </w:tcPr>
          <w:p w14:paraId="014A8C50" w14:textId="77777777" w:rsidR="00927561" w:rsidRPr="00927561" w:rsidRDefault="00927561" w:rsidP="00927561">
            <w:pPr>
              <w:spacing w:before="60" w:after="60"/>
              <w:rPr>
                <w:b/>
                <w:i/>
              </w:rPr>
            </w:pPr>
            <w:r w:rsidRPr="00927561">
              <w:rPr>
                <w:b/>
                <w:i/>
              </w:rPr>
              <w:t>Learning outcomes</w:t>
            </w:r>
          </w:p>
        </w:tc>
        <w:tc>
          <w:tcPr>
            <w:tcW w:w="4079" w:type="dxa"/>
            <w:tcBorders>
              <w:right w:val="single" w:sz="4" w:space="0" w:color="auto"/>
            </w:tcBorders>
          </w:tcPr>
          <w:p w14:paraId="23F57C35" w14:textId="77777777" w:rsidR="00927561" w:rsidRPr="00927561" w:rsidRDefault="00927561" w:rsidP="00927561">
            <w:pPr>
              <w:spacing w:before="60" w:after="60"/>
              <w:rPr>
                <w:b/>
                <w:i/>
              </w:rPr>
            </w:pPr>
            <w:r w:rsidRPr="00927561">
              <w:rPr>
                <w:b/>
                <w:i/>
              </w:rPr>
              <w:t>Examples or cues to demonstrate this</w:t>
            </w:r>
          </w:p>
        </w:tc>
        <w:tc>
          <w:tcPr>
            <w:tcW w:w="4917" w:type="dxa"/>
            <w:tcBorders>
              <w:top w:val="single" w:sz="4" w:space="0" w:color="auto"/>
              <w:left w:val="single" w:sz="4" w:space="0" w:color="auto"/>
              <w:bottom w:val="single" w:sz="4" w:space="0" w:color="auto"/>
              <w:right w:val="single" w:sz="4" w:space="0" w:color="auto"/>
            </w:tcBorders>
          </w:tcPr>
          <w:p w14:paraId="1BAAB800" w14:textId="77777777" w:rsidR="00927561" w:rsidRPr="00927561" w:rsidRDefault="00927561" w:rsidP="00927561">
            <w:pPr>
              <w:spacing w:before="60" w:after="60"/>
              <w:rPr>
                <w:b/>
                <w:i/>
              </w:rPr>
            </w:pPr>
            <w:r w:rsidRPr="00927561">
              <w:rPr>
                <w:b/>
                <w:i/>
              </w:rPr>
              <w:t>A Learning Story</w:t>
            </w:r>
          </w:p>
        </w:tc>
      </w:tr>
      <w:tr w:rsidR="00927561" w:rsidRPr="00927561" w14:paraId="10D11592" w14:textId="77777777" w:rsidTr="00461D82">
        <w:trPr>
          <w:trHeight w:val="1524"/>
          <w:tblHeader/>
        </w:trPr>
        <w:tc>
          <w:tcPr>
            <w:tcW w:w="1778" w:type="dxa"/>
          </w:tcPr>
          <w:p w14:paraId="603FBA3D" w14:textId="77777777" w:rsidR="00927561" w:rsidRPr="00927561" w:rsidRDefault="00927561" w:rsidP="00927561">
            <w:pPr>
              <w:spacing w:before="60" w:after="60" w:line="120" w:lineRule="atLeast"/>
              <w:rPr>
                <w:b/>
              </w:rPr>
            </w:pPr>
            <w:r w:rsidRPr="00927561">
              <w:rPr>
                <w:b/>
              </w:rPr>
              <w:t>Children have a strong sense of identity</w:t>
            </w:r>
          </w:p>
        </w:tc>
        <w:tc>
          <w:tcPr>
            <w:tcW w:w="4079" w:type="dxa"/>
            <w:tcBorders>
              <w:right w:val="single" w:sz="4" w:space="0" w:color="auto"/>
            </w:tcBorders>
          </w:tcPr>
          <w:p w14:paraId="07D8A92E" w14:textId="77777777" w:rsidR="00927561" w:rsidRPr="00927561" w:rsidRDefault="00927561" w:rsidP="00B3799A">
            <w:pPr>
              <w:numPr>
                <w:ilvl w:val="0"/>
                <w:numId w:val="12"/>
              </w:numPr>
              <w:spacing w:before="0" w:after="60" w:line="120" w:lineRule="atLeast"/>
              <w:ind w:left="357" w:hanging="357"/>
            </w:pPr>
            <w:r w:rsidRPr="00927561">
              <w:t>feels safe, secure and supported</w:t>
            </w:r>
          </w:p>
          <w:p w14:paraId="1DDEF639" w14:textId="77777777" w:rsidR="00927561" w:rsidRPr="00927561" w:rsidRDefault="00927561" w:rsidP="00B3799A">
            <w:pPr>
              <w:numPr>
                <w:ilvl w:val="0"/>
                <w:numId w:val="12"/>
              </w:numPr>
              <w:spacing w:before="0" w:after="60" w:line="120" w:lineRule="atLeast"/>
              <w:ind w:left="357" w:hanging="357"/>
            </w:pPr>
            <w:r w:rsidRPr="00927561">
              <w:t>develops their emerging autonomy, inter- dependence, resilience &amp; sense of agency</w:t>
            </w:r>
          </w:p>
          <w:p w14:paraId="0D989824" w14:textId="77777777" w:rsidR="00927561" w:rsidRPr="00927561" w:rsidRDefault="00927561" w:rsidP="00B3799A">
            <w:pPr>
              <w:numPr>
                <w:ilvl w:val="0"/>
                <w:numId w:val="12"/>
              </w:numPr>
              <w:spacing w:before="0" w:after="60" w:line="120" w:lineRule="atLeast"/>
              <w:ind w:left="357" w:hanging="357"/>
            </w:pPr>
            <w:r w:rsidRPr="00927561">
              <w:t>develop knowledgeable and confident self identities</w:t>
            </w:r>
          </w:p>
          <w:p w14:paraId="32114FBB" w14:textId="77777777" w:rsidR="00927561" w:rsidRPr="00927561" w:rsidRDefault="00927561" w:rsidP="00B3799A">
            <w:pPr>
              <w:numPr>
                <w:ilvl w:val="0"/>
                <w:numId w:val="12"/>
              </w:numPr>
              <w:spacing w:before="0" w:after="60" w:line="120" w:lineRule="atLeast"/>
              <w:ind w:left="357" w:hanging="357"/>
            </w:pPr>
            <w:proofErr w:type="gramStart"/>
            <w:r w:rsidRPr="00927561">
              <w:t>learn</w:t>
            </w:r>
            <w:proofErr w:type="gramEnd"/>
            <w:r w:rsidRPr="00927561">
              <w:t xml:space="preserve"> to interact in relation to others with care, empathy and respect.</w:t>
            </w:r>
          </w:p>
        </w:tc>
        <w:tc>
          <w:tcPr>
            <w:tcW w:w="4917" w:type="dxa"/>
            <w:tcBorders>
              <w:top w:val="single" w:sz="4" w:space="0" w:color="auto"/>
              <w:left w:val="single" w:sz="4" w:space="0" w:color="auto"/>
              <w:bottom w:val="single" w:sz="4" w:space="0" w:color="auto"/>
              <w:right w:val="single" w:sz="4" w:space="0" w:color="auto"/>
            </w:tcBorders>
          </w:tcPr>
          <w:p w14:paraId="5D2C8AAE" w14:textId="64D5C099" w:rsidR="00927561" w:rsidRPr="00927561" w:rsidRDefault="00927561" w:rsidP="00B3799A">
            <w:pPr>
              <w:spacing w:before="0" w:after="60" w:line="120" w:lineRule="atLeast"/>
            </w:pPr>
            <w:r w:rsidRPr="00927561">
              <w:t xml:space="preserve">The children (5 boys) showed an interest in the sounds and pictures from </w:t>
            </w:r>
            <w:proofErr w:type="spellStart"/>
            <w:r w:rsidR="00526C21">
              <w:rPr>
                <w:i/>
              </w:rPr>
              <w:t>MadP</w:t>
            </w:r>
            <w:r w:rsidRPr="00927561">
              <w:rPr>
                <w:i/>
              </w:rPr>
              <w:t>ad</w:t>
            </w:r>
            <w:proofErr w:type="spellEnd"/>
            <w:r w:rsidRPr="00927561">
              <w:rPr>
                <w:i/>
              </w:rPr>
              <w:t xml:space="preserve"> </w:t>
            </w:r>
            <w:r w:rsidRPr="00927561">
              <w:t>sets stored on the iPad. After demonstrating the features to them we talked about what sounds we could make with our bodies.</w:t>
            </w:r>
            <w:r w:rsidR="007B6D9B">
              <w:t xml:space="preserve"> </w:t>
            </w:r>
            <w:r w:rsidRPr="00927561">
              <w:t xml:space="preserve">Allan said “what about this sound?” and made a clicking noise with his tongue. “What about clapping?” asked Brendan as he did the </w:t>
            </w:r>
            <w:proofErr w:type="gramStart"/>
            <w:r w:rsidRPr="00927561">
              <w:t>motion.</w:t>
            </w:r>
            <w:proofErr w:type="gramEnd"/>
          </w:p>
        </w:tc>
      </w:tr>
      <w:tr w:rsidR="00927561" w:rsidRPr="00927561" w14:paraId="7C4F4C02" w14:textId="77777777" w:rsidTr="00461D82">
        <w:trPr>
          <w:trHeight w:val="1288"/>
          <w:tblHeader/>
        </w:trPr>
        <w:tc>
          <w:tcPr>
            <w:tcW w:w="1778" w:type="dxa"/>
          </w:tcPr>
          <w:p w14:paraId="40354C25" w14:textId="77777777" w:rsidR="00927561" w:rsidRPr="00927561" w:rsidRDefault="00927561" w:rsidP="00927561">
            <w:pPr>
              <w:spacing w:before="60" w:after="60" w:line="120" w:lineRule="atLeast"/>
              <w:rPr>
                <w:b/>
              </w:rPr>
            </w:pPr>
            <w:r w:rsidRPr="00927561">
              <w:rPr>
                <w:b/>
              </w:rPr>
              <w:t>Children are connected with and contribute to their world</w:t>
            </w:r>
          </w:p>
        </w:tc>
        <w:tc>
          <w:tcPr>
            <w:tcW w:w="4079" w:type="dxa"/>
            <w:tcBorders>
              <w:right w:val="single" w:sz="4" w:space="0" w:color="auto"/>
            </w:tcBorders>
          </w:tcPr>
          <w:p w14:paraId="57B6F391" w14:textId="77777777" w:rsidR="00927561" w:rsidRPr="00927561" w:rsidRDefault="00927561" w:rsidP="00B3799A">
            <w:pPr>
              <w:numPr>
                <w:ilvl w:val="0"/>
                <w:numId w:val="13"/>
              </w:numPr>
              <w:spacing w:before="0" w:after="60" w:line="120" w:lineRule="atLeast"/>
              <w:ind w:left="357" w:hanging="357"/>
            </w:pPr>
            <w:r w:rsidRPr="00927561">
              <w:t>Sense of belonging to group</w:t>
            </w:r>
          </w:p>
          <w:p w14:paraId="20AAF07F" w14:textId="77777777" w:rsidR="00927561" w:rsidRPr="00927561" w:rsidRDefault="00927561" w:rsidP="00B3799A">
            <w:pPr>
              <w:numPr>
                <w:ilvl w:val="0"/>
                <w:numId w:val="13"/>
              </w:numPr>
              <w:spacing w:before="0" w:after="60" w:line="120" w:lineRule="atLeast"/>
              <w:ind w:left="357" w:hanging="357"/>
            </w:pPr>
            <w:r w:rsidRPr="00927561">
              <w:t>Respect diversity</w:t>
            </w:r>
          </w:p>
          <w:p w14:paraId="58D9046A" w14:textId="77777777" w:rsidR="00927561" w:rsidRPr="00927561" w:rsidRDefault="00927561" w:rsidP="00B3799A">
            <w:pPr>
              <w:numPr>
                <w:ilvl w:val="0"/>
                <w:numId w:val="13"/>
              </w:numPr>
              <w:spacing w:before="0" w:after="60" w:line="120" w:lineRule="atLeast"/>
              <w:ind w:left="357" w:hanging="357"/>
            </w:pPr>
            <w:r w:rsidRPr="00927561">
              <w:t>Recognise fairness</w:t>
            </w:r>
          </w:p>
          <w:p w14:paraId="188B2CE7" w14:textId="77777777" w:rsidR="00927561" w:rsidRPr="00927561" w:rsidRDefault="00927561" w:rsidP="00B3799A">
            <w:pPr>
              <w:numPr>
                <w:ilvl w:val="0"/>
                <w:numId w:val="13"/>
              </w:numPr>
              <w:spacing w:before="0" w:after="60" w:line="120" w:lineRule="atLeast"/>
              <w:ind w:left="357" w:hanging="357"/>
            </w:pPr>
            <w:r w:rsidRPr="00927561">
              <w:t>Socially responsible</w:t>
            </w:r>
          </w:p>
          <w:p w14:paraId="2E465DF4" w14:textId="77777777" w:rsidR="00927561" w:rsidRPr="00927561" w:rsidRDefault="00927561" w:rsidP="00B3799A">
            <w:pPr>
              <w:numPr>
                <w:ilvl w:val="0"/>
                <w:numId w:val="13"/>
              </w:numPr>
              <w:spacing w:before="0" w:after="60" w:line="120" w:lineRule="atLeast"/>
              <w:ind w:left="357" w:hanging="357"/>
            </w:pPr>
            <w:r w:rsidRPr="00927561">
              <w:t>Show respect.</w:t>
            </w:r>
          </w:p>
        </w:tc>
        <w:tc>
          <w:tcPr>
            <w:tcW w:w="4917" w:type="dxa"/>
            <w:tcBorders>
              <w:top w:val="single" w:sz="4" w:space="0" w:color="auto"/>
              <w:left w:val="single" w:sz="4" w:space="0" w:color="auto"/>
              <w:bottom w:val="single" w:sz="4" w:space="0" w:color="auto"/>
              <w:right w:val="single" w:sz="4" w:space="0" w:color="auto"/>
            </w:tcBorders>
          </w:tcPr>
          <w:p w14:paraId="5C8F30C8" w14:textId="2339FC2B" w:rsidR="00927561" w:rsidRPr="00927561" w:rsidRDefault="00927561" w:rsidP="00B3799A">
            <w:pPr>
              <w:spacing w:before="0" w:after="60" w:line="120" w:lineRule="atLeast"/>
            </w:pPr>
            <w:r w:rsidRPr="00927561">
              <w:t>We then walked around thinking about other sounds we could make with objects around us.</w:t>
            </w:r>
            <w:r w:rsidR="007B6D9B">
              <w:t xml:space="preserve"> </w:t>
            </w:r>
            <w:r w:rsidRPr="00927561">
              <w:t>Allan stood on the swing and said “Look at this sound!” He picked up two pots in the sandpit and began banging them together. “</w:t>
            </w:r>
            <w:r w:rsidR="00B3799A">
              <w:t>W</w:t>
            </w:r>
            <w:r w:rsidRPr="00927561">
              <w:t>e can use this sound!”</w:t>
            </w:r>
            <w:r w:rsidR="007B6D9B">
              <w:t xml:space="preserve"> </w:t>
            </w:r>
            <w:r w:rsidRPr="00927561">
              <w:t>Later, when entering the sounds the boys made sure everyone had a turn.</w:t>
            </w:r>
          </w:p>
        </w:tc>
      </w:tr>
      <w:tr w:rsidR="00927561" w:rsidRPr="00927561" w14:paraId="06EB49E7" w14:textId="77777777" w:rsidTr="00461D82">
        <w:trPr>
          <w:trHeight w:val="1084"/>
          <w:tblHeader/>
        </w:trPr>
        <w:tc>
          <w:tcPr>
            <w:tcW w:w="1778" w:type="dxa"/>
          </w:tcPr>
          <w:p w14:paraId="0923E363" w14:textId="77777777" w:rsidR="00927561" w:rsidRPr="00927561" w:rsidRDefault="00927561" w:rsidP="00927561">
            <w:pPr>
              <w:spacing w:before="60" w:after="60" w:line="120" w:lineRule="atLeast"/>
              <w:rPr>
                <w:b/>
              </w:rPr>
            </w:pPr>
            <w:r w:rsidRPr="00927561">
              <w:rPr>
                <w:b/>
              </w:rPr>
              <w:t>Children have a strong sense of wellbeing</w:t>
            </w:r>
          </w:p>
        </w:tc>
        <w:tc>
          <w:tcPr>
            <w:tcW w:w="4079" w:type="dxa"/>
            <w:tcBorders>
              <w:right w:val="single" w:sz="4" w:space="0" w:color="auto"/>
            </w:tcBorders>
          </w:tcPr>
          <w:p w14:paraId="40D70DC7" w14:textId="77777777" w:rsidR="00927561" w:rsidRPr="00927561" w:rsidRDefault="00927561" w:rsidP="00B3799A">
            <w:pPr>
              <w:numPr>
                <w:ilvl w:val="0"/>
                <w:numId w:val="14"/>
              </w:numPr>
              <w:spacing w:before="0" w:after="60" w:line="120" w:lineRule="atLeast"/>
              <w:ind w:left="357" w:hanging="357"/>
            </w:pPr>
            <w:r w:rsidRPr="00927561">
              <w:t>Strong social &amp; emotional well being</w:t>
            </w:r>
          </w:p>
          <w:p w14:paraId="153869B5" w14:textId="77777777" w:rsidR="00927561" w:rsidRPr="00927561" w:rsidRDefault="00927561" w:rsidP="00B3799A">
            <w:pPr>
              <w:numPr>
                <w:ilvl w:val="0"/>
                <w:numId w:val="14"/>
              </w:numPr>
              <w:spacing w:before="0" w:after="60" w:line="120" w:lineRule="atLeast"/>
              <w:ind w:left="357" w:hanging="357"/>
            </w:pPr>
            <w:r w:rsidRPr="00927561">
              <w:t>Increasing responsibility for own well being</w:t>
            </w:r>
          </w:p>
        </w:tc>
        <w:tc>
          <w:tcPr>
            <w:tcW w:w="4917" w:type="dxa"/>
            <w:tcBorders>
              <w:top w:val="single" w:sz="4" w:space="0" w:color="auto"/>
              <w:left w:val="single" w:sz="4" w:space="0" w:color="auto"/>
              <w:bottom w:val="single" w:sz="4" w:space="0" w:color="auto"/>
              <w:right w:val="single" w:sz="4" w:space="0" w:color="auto"/>
            </w:tcBorders>
          </w:tcPr>
          <w:p w14:paraId="303BF323" w14:textId="6F0D455E" w:rsidR="00927561" w:rsidRPr="00927561" w:rsidRDefault="00927561" w:rsidP="00B3799A">
            <w:pPr>
              <w:spacing w:before="0" w:after="60" w:line="120" w:lineRule="atLeast"/>
            </w:pPr>
            <w:r w:rsidRPr="00927561">
              <w:t>The boys were able to find an array of sounds to use for the mad pad collection and we recorded the video of them making the sounds in two sets.</w:t>
            </w:r>
            <w:r w:rsidR="007B6D9B">
              <w:t xml:space="preserve"> </w:t>
            </w:r>
            <w:r w:rsidRPr="00927561">
              <w:t>They were able to recognise what sounds would work and which ones were too soft – since in the playground noise levels tend to be elevated.</w:t>
            </w:r>
          </w:p>
        </w:tc>
      </w:tr>
      <w:tr w:rsidR="00927561" w:rsidRPr="00927561" w14:paraId="56099F47" w14:textId="77777777" w:rsidTr="00461D82">
        <w:trPr>
          <w:trHeight w:val="1744"/>
          <w:tblHeader/>
        </w:trPr>
        <w:tc>
          <w:tcPr>
            <w:tcW w:w="1778" w:type="dxa"/>
          </w:tcPr>
          <w:p w14:paraId="0B7EE1A3" w14:textId="77777777" w:rsidR="00927561" w:rsidRPr="00927561" w:rsidRDefault="00927561" w:rsidP="00927561">
            <w:pPr>
              <w:spacing w:before="60" w:after="60" w:line="120" w:lineRule="atLeast"/>
              <w:rPr>
                <w:b/>
              </w:rPr>
            </w:pPr>
            <w:r w:rsidRPr="00927561">
              <w:rPr>
                <w:b/>
              </w:rPr>
              <w:t>Children are confident and involved learners</w:t>
            </w:r>
          </w:p>
        </w:tc>
        <w:tc>
          <w:tcPr>
            <w:tcW w:w="4079" w:type="dxa"/>
            <w:tcBorders>
              <w:right w:val="single" w:sz="4" w:space="0" w:color="auto"/>
            </w:tcBorders>
          </w:tcPr>
          <w:p w14:paraId="1DA2DEF7" w14:textId="77777777" w:rsidR="00927561" w:rsidRPr="00927561" w:rsidRDefault="00927561" w:rsidP="00B3799A">
            <w:pPr>
              <w:numPr>
                <w:ilvl w:val="0"/>
                <w:numId w:val="15"/>
              </w:numPr>
              <w:spacing w:before="0" w:after="60" w:line="120" w:lineRule="atLeast"/>
              <w:ind w:left="357" w:hanging="357"/>
            </w:pPr>
            <w:r w:rsidRPr="00927561">
              <w:t>Develop dispositions for learning</w:t>
            </w:r>
          </w:p>
          <w:p w14:paraId="0C507EC7" w14:textId="77777777" w:rsidR="00927561" w:rsidRPr="00927561" w:rsidRDefault="00927561" w:rsidP="00B3799A">
            <w:pPr>
              <w:numPr>
                <w:ilvl w:val="0"/>
                <w:numId w:val="15"/>
              </w:numPr>
              <w:spacing w:before="0" w:after="60" w:line="120" w:lineRule="atLeast"/>
              <w:ind w:left="357" w:hanging="357"/>
            </w:pPr>
            <w:r w:rsidRPr="00927561">
              <w:t>Skills of learning – exploring &amp; investigating</w:t>
            </w:r>
          </w:p>
          <w:p w14:paraId="071C51FE" w14:textId="77777777" w:rsidR="00927561" w:rsidRPr="00927561" w:rsidRDefault="00927561" w:rsidP="00B3799A">
            <w:pPr>
              <w:numPr>
                <w:ilvl w:val="0"/>
                <w:numId w:val="15"/>
              </w:numPr>
              <w:spacing w:before="0" w:after="60" w:line="120" w:lineRule="atLeast"/>
              <w:ind w:left="357" w:hanging="357"/>
            </w:pPr>
            <w:r w:rsidRPr="00927561">
              <w:t>Transfer across context</w:t>
            </w:r>
          </w:p>
          <w:p w14:paraId="64822B81" w14:textId="77777777" w:rsidR="00927561" w:rsidRPr="00927561" w:rsidRDefault="00927561" w:rsidP="00B3799A">
            <w:pPr>
              <w:numPr>
                <w:ilvl w:val="0"/>
                <w:numId w:val="15"/>
              </w:numPr>
              <w:spacing w:before="0" w:after="60" w:line="120" w:lineRule="atLeast"/>
              <w:ind w:left="357" w:hanging="357"/>
            </w:pPr>
            <w:r w:rsidRPr="00927561">
              <w:t>Resource own learning in variety of contexts</w:t>
            </w:r>
          </w:p>
        </w:tc>
        <w:tc>
          <w:tcPr>
            <w:tcW w:w="4917" w:type="dxa"/>
            <w:tcBorders>
              <w:top w:val="single" w:sz="4" w:space="0" w:color="auto"/>
              <w:left w:val="single" w:sz="4" w:space="0" w:color="auto"/>
              <w:bottom w:val="single" w:sz="4" w:space="0" w:color="auto"/>
              <w:right w:val="single" w:sz="4" w:space="0" w:color="auto"/>
            </w:tcBorders>
          </w:tcPr>
          <w:p w14:paraId="70CBD079" w14:textId="6B2B24BA" w:rsidR="00927561" w:rsidRPr="00927561" w:rsidRDefault="00927561" w:rsidP="00B3799A">
            <w:pPr>
              <w:spacing w:before="0" w:after="60" w:line="120" w:lineRule="atLeast"/>
            </w:pPr>
            <w:r w:rsidRPr="00927561">
              <w:t>The group was able to take turns and listen to each other and share their sound discoveries.</w:t>
            </w:r>
            <w:r w:rsidR="007B6D9B">
              <w:t xml:space="preserve"> </w:t>
            </w:r>
            <w:r w:rsidRPr="00927561">
              <w:t>They waited while some technical difficulties around recording sound levels were fixed and then played back the sounds for each other to listen to.</w:t>
            </w:r>
          </w:p>
        </w:tc>
      </w:tr>
      <w:tr w:rsidR="00927561" w:rsidRPr="00927561" w14:paraId="5D9B49F8" w14:textId="77777777" w:rsidTr="00461D82">
        <w:trPr>
          <w:trHeight w:val="885"/>
          <w:tblHeader/>
        </w:trPr>
        <w:tc>
          <w:tcPr>
            <w:tcW w:w="1778" w:type="dxa"/>
          </w:tcPr>
          <w:p w14:paraId="4A30413B" w14:textId="77777777" w:rsidR="00927561" w:rsidRPr="00927561" w:rsidRDefault="00927561" w:rsidP="00927561">
            <w:pPr>
              <w:spacing w:before="60" w:after="60" w:line="120" w:lineRule="atLeast"/>
              <w:rPr>
                <w:b/>
              </w:rPr>
            </w:pPr>
            <w:r w:rsidRPr="00927561">
              <w:rPr>
                <w:b/>
              </w:rPr>
              <w:t>Children are effective communicators</w:t>
            </w:r>
          </w:p>
        </w:tc>
        <w:tc>
          <w:tcPr>
            <w:tcW w:w="4079" w:type="dxa"/>
            <w:tcBorders>
              <w:right w:val="single" w:sz="4" w:space="0" w:color="auto"/>
            </w:tcBorders>
          </w:tcPr>
          <w:p w14:paraId="3843577D" w14:textId="77777777" w:rsidR="00927561" w:rsidRPr="00927561" w:rsidRDefault="00927561" w:rsidP="00B3799A">
            <w:pPr>
              <w:numPr>
                <w:ilvl w:val="0"/>
                <w:numId w:val="16"/>
              </w:numPr>
              <w:spacing w:before="0" w:after="60" w:line="120" w:lineRule="atLeast"/>
              <w:ind w:left="357" w:hanging="357"/>
            </w:pPr>
            <w:r w:rsidRPr="00927561">
              <w:t>Interact with others</w:t>
            </w:r>
          </w:p>
          <w:p w14:paraId="0A803533" w14:textId="77777777" w:rsidR="00927561" w:rsidRPr="00927561" w:rsidRDefault="00927561" w:rsidP="00B3799A">
            <w:pPr>
              <w:numPr>
                <w:ilvl w:val="0"/>
                <w:numId w:val="16"/>
              </w:numPr>
              <w:spacing w:before="0" w:after="60" w:line="120" w:lineRule="atLeast"/>
              <w:ind w:left="357" w:hanging="357"/>
            </w:pPr>
            <w:r w:rsidRPr="00927561">
              <w:t>Engage with range of texts &amp; make meaning</w:t>
            </w:r>
          </w:p>
          <w:p w14:paraId="73859062" w14:textId="77777777" w:rsidR="00927561" w:rsidRPr="00927561" w:rsidRDefault="00927561" w:rsidP="00B3799A">
            <w:pPr>
              <w:numPr>
                <w:ilvl w:val="0"/>
                <w:numId w:val="16"/>
              </w:numPr>
              <w:spacing w:before="0" w:after="60" w:line="120" w:lineRule="atLeast"/>
              <w:ind w:left="357" w:hanging="357"/>
            </w:pPr>
            <w:r w:rsidRPr="00927561">
              <w:t>Express ideas in range of media</w:t>
            </w:r>
          </w:p>
          <w:p w14:paraId="6600FBE8" w14:textId="77777777" w:rsidR="00927561" w:rsidRPr="00927561" w:rsidRDefault="00927561" w:rsidP="00B3799A">
            <w:pPr>
              <w:numPr>
                <w:ilvl w:val="0"/>
                <w:numId w:val="16"/>
              </w:numPr>
              <w:spacing w:before="0" w:after="60" w:line="120" w:lineRule="atLeast"/>
              <w:ind w:left="357" w:hanging="357"/>
            </w:pPr>
            <w:r w:rsidRPr="00927561">
              <w:t>Use symbols to express ideas</w:t>
            </w:r>
          </w:p>
          <w:p w14:paraId="4ECCDA4F" w14:textId="77777777" w:rsidR="00927561" w:rsidRPr="00927561" w:rsidRDefault="00927561" w:rsidP="00B3799A">
            <w:pPr>
              <w:numPr>
                <w:ilvl w:val="0"/>
                <w:numId w:val="16"/>
              </w:numPr>
              <w:spacing w:before="0" w:after="60" w:line="120" w:lineRule="atLeast"/>
              <w:ind w:left="357" w:hanging="357"/>
            </w:pPr>
            <w:r w:rsidRPr="00927561">
              <w:t>Use ICT for learning.</w:t>
            </w:r>
          </w:p>
        </w:tc>
        <w:tc>
          <w:tcPr>
            <w:tcW w:w="4917" w:type="dxa"/>
            <w:tcBorders>
              <w:top w:val="single" w:sz="4" w:space="0" w:color="auto"/>
              <w:left w:val="single" w:sz="4" w:space="0" w:color="auto"/>
              <w:bottom w:val="single" w:sz="4" w:space="0" w:color="auto"/>
              <w:right w:val="single" w:sz="4" w:space="0" w:color="auto"/>
            </w:tcBorders>
          </w:tcPr>
          <w:p w14:paraId="23DFD92D" w14:textId="77777777" w:rsidR="00927561" w:rsidRPr="00927561" w:rsidRDefault="00927561" w:rsidP="00B3799A">
            <w:pPr>
              <w:spacing w:before="0" w:after="60" w:line="120" w:lineRule="atLeast"/>
            </w:pPr>
            <w:r w:rsidRPr="00927561">
              <w:t xml:space="preserve">The </w:t>
            </w:r>
            <w:proofErr w:type="spellStart"/>
            <w:r w:rsidR="00526C21">
              <w:rPr>
                <w:i/>
              </w:rPr>
              <w:t>MadP</w:t>
            </w:r>
            <w:r w:rsidRPr="00927561">
              <w:rPr>
                <w:i/>
              </w:rPr>
              <w:t>ad</w:t>
            </w:r>
            <w:proofErr w:type="spellEnd"/>
            <w:r w:rsidRPr="00927561">
              <w:t xml:space="preserve"> sets contained the sounds that the boys made outside in the play areas. They waited while this process took place and shared their final products with their peers – explaining how they made it as they played the sets of pictures and sounds.</w:t>
            </w:r>
          </w:p>
        </w:tc>
      </w:tr>
    </w:tbl>
    <w:p w14:paraId="297198E5" w14:textId="77777777" w:rsidR="00927561" w:rsidRPr="00904EFA" w:rsidRDefault="00927561" w:rsidP="00904EFA">
      <w:pPr>
        <w:spacing w:before="0" w:after="0"/>
        <w:rPr>
          <w:sz w:val="16"/>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927561" w:rsidRPr="00927561" w14:paraId="47F89E3D" w14:textId="77777777" w:rsidTr="00461D82">
        <w:trPr>
          <w:tblHeader/>
        </w:trPr>
        <w:tc>
          <w:tcPr>
            <w:tcW w:w="10774" w:type="dxa"/>
            <w:shd w:val="clear" w:color="auto" w:fill="auto"/>
          </w:tcPr>
          <w:p w14:paraId="06034EF4" w14:textId="77777777" w:rsidR="00927561" w:rsidRPr="00927561" w:rsidRDefault="00927561" w:rsidP="00927561">
            <w:pPr>
              <w:spacing w:before="60" w:after="60"/>
              <w:rPr>
                <w:b/>
              </w:rPr>
            </w:pPr>
            <w:r w:rsidRPr="00927561">
              <w:rPr>
                <w:b/>
              </w:rPr>
              <w:t>Short term review</w:t>
            </w:r>
          </w:p>
        </w:tc>
      </w:tr>
      <w:tr w:rsidR="00927561" w:rsidRPr="00927561" w14:paraId="2550746B" w14:textId="77777777" w:rsidTr="00461D82">
        <w:trPr>
          <w:trHeight w:val="1348"/>
          <w:tblHeader/>
        </w:trPr>
        <w:tc>
          <w:tcPr>
            <w:tcW w:w="10774" w:type="dxa"/>
            <w:shd w:val="clear" w:color="auto" w:fill="auto"/>
          </w:tcPr>
          <w:p w14:paraId="63822A76" w14:textId="712CDDE4" w:rsidR="00927561" w:rsidRDefault="00927561" w:rsidP="00927561">
            <w:pPr>
              <w:spacing w:before="60" w:after="60" w:line="120" w:lineRule="atLeast"/>
            </w:pPr>
            <w:r w:rsidRPr="00927561">
              <w:t>This App was open ended so that the children were able to create their own sets using the photos and sounds around them.</w:t>
            </w:r>
            <w:r w:rsidR="007B6D9B">
              <w:t xml:space="preserve"> </w:t>
            </w:r>
            <w:r w:rsidRPr="00927561">
              <w:t xml:space="preserve">They were confident in their approach to the task and sustained interest over a lengthy time span that involved some technical difficulties. Creating the ‘local’ sets enabled them to feel connected to their environment from a different perspective and think about the various sounds and images that are connected in our daily lives. </w:t>
            </w:r>
          </w:p>
          <w:p w14:paraId="27DB5B76" w14:textId="2543ECF3" w:rsidR="00536C25" w:rsidRPr="00927561" w:rsidRDefault="00536C25" w:rsidP="00904EFA">
            <w:r w:rsidRPr="006B698E">
              <w:rPr>
                <w:b/>
                <w:sz w:val="16"/>
              </w:rPr>
              <w:t xml:space="preserve">Source: </w:t>
            </w:r>
            <w:proofErr w:type="spellStart"/>
            <w:r w:rsidRPr="006B698E">
              <w:rPr>
                <w:b/>
                <w:sz w:val="16"/>
              </w:rPr>
              <w:t>Yelland</w:t>
            </w:r>
            <w:proofErr w:type="spellEnd"/>
            <w:r w:rsidRPr="006B698E">
              <w:rPr>
                <w:b/>
                <w:sz w:val="16"/>
              </w:rPr>
              <w:t xml:space="preserve"> &amp; Gilbert (2014), </w:t>
            </w:r>
            <w:r w:rsidRPr="006B698E">
              <w:rPr>
                <w:i/>
                <w:sz w:val="16"/>
              </w:rPr>
              <w:t>(</w:t>
            </w:r>
            <w:r w:rsidRPr="006B698E">
              <w:rPr>
                <w:sz w:val="16"/>
              </w:rPr>
              <w:t xml:space="preserve">Adapted from Carr, M. (2001). </w:t>
            </w:r>
            <w:r w:rsidRPr="006B698E">
              <w:rPr>
                <w:i/>
                <w:sz w:val="16"/>
              </w:rPr>
              <w:t>Assessment in early childhood settings: Learning stories.</w:t>
            </w:r>
            <w:r w:rsidRPr="006B698E">
              <w:rPr>
                <w:sz w:val="16"/>
              </w:rPr>
              <w:t xml:space="preserve"> London: Sage.</w:t>
            </w:r>
          </w:p>
        </w:tc>
      </w:tr>
    </w:tbl>
    <w:p w14:paraId="779A787B" w14:textId="40740C2A" w:rsidR="00314586" w:rsidRPr="00B375A7" w:rsidRDefault="00536C25" w:rsidP="00A57708">
      <w:pPr>
        <w:rPr>
          <w:color w:val="FFFFFF"/>
        </w:rPr>
      </w:pPr>
      <w:r>
        <w:rPr>
          <w:noProof/>
          <w:color w:val="FFFFFF"/>
          <w:lang w:eastAsia="en-AU"/>
        </w:rPr>
        <w:lastRenderedPageBreak/>
        <w:drawing>
          <wp:anchor distT="0" distB="0" distL="114300" distR="114300" simplePos="0" relativeHeight="251534336" behindDoc="1" locked="0" layoutInCell="1" allowOverlap="1" wp14:anchorId="52A5C81C" wp14:editId="18A3851C">
            <wp:simplePos x="0" y="0"/>
            <wp:positionH relativeFrom="column">
              <wp:posOffset>-114300</wp:posOffset>
            </wp:positionH>
            <wp:positionV relativeFrom="paragraph">
              <wp:posOffset>8135620</wp:posOffset>
            </wp:positionV>
            <wp:extent cx="2390140" cy="1427480"/>
            <wp:effectExtent l="0" t="0" r="0" b="0"/>
            <wp:wrapThrough wrapText="bothSides">
              <wp:wrapPolygon edited="0">
                <wp:start x="4648" y="2306"/>
                <wp:lineTo x="1549" y="8359"/>
                <wp:lineTo x="2066" y="10089"/>
                <wp:lineTo x="3271" y="12107"/>
                <wp:lineTo x="3271" y="13836"/>
                <wp:lineTo x="7747" y="16719"/>
                <wp:lineTo x="7403" y="17295"/>
                <wp:lineTo x="7575" y="19025"/>
                <wp:lineTo x="19798" y="19025"/>
                <wp:lineTo x="20487" y="17295"/>
                <wp:lineTo x="19282" y="17007"/>
                <wp:lineTo x="20315" y="15854"/>
                <wp:lineTo x="19626" y="12107"/>
                <wp:lineTo x="20315" y="8648"/>
                <wp:lineTo x="18937" y="8359"/>
                <wp:lineTo x="8264" y="7495"/>
                <wp:lineTo x="5509" y="2306"/>
                <wp:lineTo x="4648" y="2306"/>
              </wp:wrapPolygon>
            </wp:wrapThrough>
            <wp:docPr id="127" name="Picture 127" descr="Celebrating a Centenary of Opportunity 2016" title="Vicotir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VU Centenary_Colour_Lef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140" cy="1427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lang w:eastAsia="en-AU"/>
        </w:rPr>
        <w:drawing>
          <wp:anchor distT="0" distB="0" distL="114300" distR="114300" simplePos="0" relativeHeight="251531264" behindDoc="1" locked="0" layoutInCell="1" allowOverlap="1" wp14:anchorId="7803F254" wp14:editId="124F012D">
            <wp:simplePos x="0" y="0"/>
            <wp:positionH relativeFrom="column">
              <wp:posOffset>3124835</wp:posOffset>
            </wp:positionH>
            <wp:positionV relativeFrom="paragraph">
              <wp:posOffset>8157210</wp:posOffset>
            </wp:positionV>
            <wp:extent cx="3557270" cy="1497330"/>
            <wp:effectExtent l="0" t="0" r="5080" b="7620"/>
            <wp:wrapThrough wrapText="bothSides">
              <wp:wrapPolygon edited="0">
                <wp:start x="0" y="0"/>
                <wp:lineTo x="0" y="21435"/>
                <wp:lineTo x="21515" y="21435"/>
                <wp:lineTo x="21515" y="0"/>
                <wp:lineTo x="0" y="0"/>
              </wp:wrapPolygon>
            </wp:wrapThrough>
            <wp:docPr id="121" name="Picture 2" descr="Melbourne, Australia&#10;" title="Victori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Marketing and Communications\JOB BAGS\Marketing\2015 Marketing\TEMPLATES 2015\Artwork\newsletter header.jpg"/>
                    <pic:cNvPicPr>
                      <a:picLocks noChangeAspect="1" noChangeArrowheads="1"/>
                    </pic:cNvPicPr>
                  </pic:nvPicPr>
                  <pic:blipFill>
                    <a:blip r:embed="rId65">
                      <a:extLst>
                        <a:ext uri="{28A0092B-C50C-407E-A947-70E740481C1C}">
                          <a14:useLocalDpi xmlns:a14="http://schemas.microsoft.com/office/drawing/2010/main" val="0"/>
                        </a:ext>
                      </a:extLst>
                    </a:blip>
                    <a:srcRect l="58287"/>
                    <a:stretch>
                      <a:fillRect/>
                    </a:stretch>
                  </pic:blipFill>
                  <pic:spPr bwMode="auto">
                    <a:xfrm>
                      <a:off x="0" y="0"/>
                      <a:ext cx="3557270" cy="14973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1"/>
      <w:bookmarkEnd w:id="72"/>
      <w:r w:rsidR="00F44154" w:rsidRPr="00B375A7">
        <w:rPr>
          <w:color w:val="FFFFFF"/>
        </w:rPr>
        <w:t xml:space="preserve"> </w:t>
      </w:r>
    </w:p>
    <w:sectPr w:rsidR="00314586" w:rsidRPr="00B375A7" w:rsidSect="00904EFA">
      <w:pgSz w:w="11906" w:h="16838"/>
      <w:pgMar w:top="794" w:right="737" w:bottom="794" w:left="1021" w:header="708" w:footer="402"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A9A51F" w15:done="0"/>
  <w15:commentEx w15:paraId="25226C60" w15:done="0"/>
  <w15:commentEx w15:paraId="3E123C4A" w15:done="0"/>
  <w15:commentEx w15:paraId="140762ED" w15:done="0"/>
  <w15:commentEx w15:paraId="62B103EE" w15:done="0"/>
  <w15:commentEx w15:paraId="2739B7E2" w15:done="0"/>
  <w15:commentEx w15:paraId="3765DCC1" w15:done="0"/>
  <w15:commentEx w15:paraId="6EAA6425" w15:done="0"/>
  <w15:commentEx w15:paraId="2F513834" w15:done="0"/>
  <w15:commentEx w15:paraId="29735343" w15:done="0"/>
  <w15:commentEx w15:paraId="74DB1658" w15:done="0"/>
  <w15:commentEx w15:paraId="5B3930FF" w15:done="0"/>
  <w15:commentEx w15:paraId="5F428B4D" w15:done="0"/>
  <w15:commentEx w15:paraId="2ABE0267" w15:done="0"/>
  <w15:commentEx w15:paraId="7C7B71A7" w15:done="0"/>
  <w15:commentEx w15:paraId="05599288" w15:done="0"/>
  <w15:commentEx w15:paraId="1EEA089B" w15:done="0"/>
  <w15:commentEx w15:paraId="673E8ED3" w15:done="0"/>
  <w15:commentEx w15:paraId="737E677C" w15:done="0"/>
  <w15:commentEx w15:paraId="7F1E4861" w15:done="0"/>
  <w15:commentEx w15:paraId="7C301497" w15:done="0"/>
  <w15:commentEx w15:paraId="30E95438" w15:done="0"/>
  <w15:commentEx w15:paraId="44DEB3C8" w15:done="0"/>
  <w15:commentEx w15:paraId="11509996" w15:done="0"/>
  <w15:commentEx w15:paraId="04CF51FE" w15:done="0"/>
  <w15:commentEx w15:paraId="095472DC" w15:done="0"/>
  <w15:commentEx w15:paraId="22D49415" w15:done="0"/>
  <w15:commentEx w15:paraId="456245C3" w15:done="0"/>
  <w15:commentEx w15:paraId="31C49775" w15:done="0"/>
  <w15:commentEx w15:paraId="68550F78" w15:done="0"/>
  <w15:commentEx w15:paraId="18E4C4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680DE" w14:textId="77777777" w:rsidR="00DF467D" w:rsidRDefault="00DF467D">
      <w:r>
        <w:separator/>
      </w:r>
    </w:p>
  </w:endnote>
  <w:endnote w:type="continuationSeparator" w:id="0">
    <w:p w14:paraId="2E5726DF" w14:textId="77777777" w:rsidR="00DF467D" w:rsidRDefault="00DF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Univers 55">
    <w:altName w:val="Times New Roman"/>
    <w:charset w:val="00"/>
    <w:family w:val="auto"/>
    <w:pitch w:val="variable"/>
    <w:sig w:usb0="80000023" w:usb1="00000000" w:usb2="00000000" w:usb3="00000000" w:csb0="00000001" w:csb1="00000000"/>
  </w:font>
  <w:font w:name="FS Albert ExtraBold">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KRVHS+AkzidenzGrotesk-Bold">
    <w:altName w:val="Cambria"/>
    <w:panose1 w:val="00000000000000000000"/>
    <w:charset w:val="00"/>
    <w:family w:val="swiss"/>
    <w:notTrueType/>
    <w:pitch w:val="default"/>
    <w:sig w:usb0="00000003" w:usb1="00000000" w:usb2="00000000" w:usb3="00000000" w:csb0="00000001" w:csb1="00000000"/>
  </w:font>
  <w:font w:name="MMNDRY+TheSans-B3Light">
    <w:altName w:val="Cambria"/>
    <w:panose1 w:val="00000000000000000000"/>
    <w:charset w:val="00"/>
    <w:family w:val="swiss"/>
    <w:notTrueType/>
    <w:pitch w:val="default"/>
    <w:sig w:usb0="00000003" w:usb1="00000000" w:usb2="00000000" w:usb3="00000000" w:csb0="00000001" w:csb1="00000000"/>
  </w:font>
  <w:font w:name="Univers 45 Light">
    <w:altName w:val="Cambria"/>
    <w:charset w:val="00"/>
    <w:family w:val="auto"/>
    <w:pitch w:val="variable"/>
    <w:sig w:usb0="80000023" w:usb1="00000000" w:usb2="00000000" w:usb3="00000000" w:csb0="00000001" w:csb1="00000000"/>
  </w:font>
  <w:font w:name="Lucida Grande">
    <w:charset w:val="00"/>
    <w:family w:val="auto"/>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variable"/>
    <w:sig w:usb0="80000267" w:usb1="00000000" w:usb2="00000000" w:usb3="00000000" w:csb0="000001F7" w:csb1="00000000"/>
  </w:font>
  <w:font w:name="Zapf Dingbats">
    <w:altName w:val="Wingdings 2"/>
    <w:charset w:val="02"/>
    <w:family w:val="auto"/>
    <w:pitch w:val="variable"/>
    <w:sig w:usb0="00000000" w:usb1="10000000" w:usb2="00000000" w:usb3="00000000" w:csb0="80000000" w:csb1="00000000"/>
  </w:font>
  <w:font w:name="Menlo Regular">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834448"/>
      <w:docPartObj>
        <w:docPartGallery w:val="Page Numbers (Bottom of Page)"/>
        <w:docPartUnique/>
      </w:docPartObj>
    </w:sdtPr>
    <w:sdtEndPr>
      <w:rPr>
        <w:noProof/>
      </w:rPr>
    </w:sdtEndPr>
    <w:sdtContent>
      <w:p w14:paraId="31FA0927" w14:textId="77777777" w:rsidR="00DF467D" w:rsidRPr="00904EFA" w:rsidRDefault="00DF467D">
        <w:pPr>
          <w:pStyle w:val="Footer"/>
          <w:jc w:val="right"/>
          <w:rPr>
            <w:noProof/>
            <w:sz w:val="16"/>
          </w:rPr>
        </w:pPr>
        <w:r w:rsidRPr="00904EFA">
          <w:rPr>
            <w:sz w:val="16"/>
          </w:rPr>
          <w:fldChar w:fldCharType="begin"/>
        </w:r>
        <w:r w:rsidRPr="00904EFA">
          <w:rPr>
            <w:sz w:val="16"/>
          </w:rPr>
          <w:instrText xml:space="preserve"> PAGE   \* MERGEFORMAT </w:instrText>
        </w:r>
        <w:r w:rsidRPr="00904EFA">
          <w:rPr>
            <w:sz w:val="16"/>
          </w:rPr>
          <w:fldChar w:fldCharType="separate"/>
        </w:r>
        <w:r w:rsidR="00E47948">
          <w:rPr>
            <w:noProof/>
            <w:sz w:val="16"/>
          </w:rPr>
          <w:t>60</w:t>
        </w:r>
        <w:r w:rsidRPr="00904EFA">
          <w:rPr>
            <w:noProof/>
            <w:sz w:val="16"/>
          </w:rPr>
          <w:fldChar w:fldCharType="end"/>
        </w:r>
      </w:p>
      <w:p w14:paraId="581DD889" w14:textId="77777777" w:rsidR="00DF467D" w:rsidRPr="00904EFA" w:rsidRDefault="00DF467D" w:rsidP="00904EFA">
        <w:pPr>
          <w:spacing w:before="0" w:after="0" w:line="240" w:lineRule="auto"/>
          <w:ind w:right="72"/>
          <w:jc w:val="right"/>
          <w:rPr>
            <w:sz w:val="16"/>
            <w:szCs w:val="18"/>
          </w:rPr>
        </w:pPr>
        <w:r w:rsidRPr="00904EFA">
          <w:rPr>
            <w:sz w:val="16"/>
            <w:szCs w:val="18"/>
          </w:rPr>
          <w:t xml:space="preserve">Early Learning in STEM </w:t>
        </w:r>
      </w:p>
      <w:p w14:paraId="2CC3DAA5" w14:textId="688114D9" w:rsidR="00DF467D" w:rsidRPr="00904EFA" w:rsidRDefault="00DF467D" w:rsidP="00904EFA">
        <w:pPr>
          <w:spacing w:before="0" w:after="0"/>
          <w:jc w:val="right"/>
          <w:rPr>
            <w:rFonts w:cs="Arial"/>
            <w:i/>
            <w:color w:val="auto"/>
            <w:sz w:val="14"/>
            <w:szCs w:val="14"/>
          </w:rPr>
        </w:pPr>
        <w:r w:rsidRPr="00904EFA">
          <w:rPr>
            <w:sz w:val="16"/>
            <w:szCs w:val="18"/>
          </w:rPr>
          <w:t>Multimodal learning in the 21</w:t>
        </w:r>
        <w:r w:rsidRPr="00904EFA">
          <w:rPr>
            <w:sz w:val="16"/>
            <w:szCs w:val="18"/>
            <w:vertAlign w:val="superscript"/>
          </w:rPr>
          <w:t>st</w:t>
        </w:r>
        <w:r w:rsidRPr="00904EFA">
          <w:rPr>
            <w:sz w:val="16"/>
            <w:szCs w:val="18"/>
          </w:rPr>
          <w:t xml:space="preserve"> century</w:t>
        </w:r>
      </w:p>
    </w:sdtContent>
  </w:sdt>
  <w:p w14:paraId="0A481ADC" w14:textId="3566331E" w:rsidR="00DF467D" w:rsidRPr="00B4153D" w:rsidRDefault="00DF467D" w:rsidP="000E654F">
    <w:pPr>
      <w:spacing w:before="0" w:after="0"/>
      <w:jc w:val="both"/>
      <w:rPr>
        <w:rFonts w:cs="Arial"/>
        <w:i/>
        <w:color w:val="auto"/>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C6A4E" w14:textId="77777777" w:rsidR="00DF467D" w:rsidRDefault="00DF467D">
      <w:r>
        <w:separator/>
      </w:r>
    </w:p>
  </w:footnote>
  <w:footnote w:type="continuationSeparator" w:id="0">
    <w:p w14:paraId="2A3D95FB" w14:textId="77777777" w:rsidR="00DF467D" w:rsidRDefault="00DF467D">
      <w:r>
        <w:continuationSeparator/>
      </w:r>
    </w:p>
  </w:footnote>
  <w:footnote w:id="1">
    <w:p w14:paraId="1F7F59B7" w14:textId="0BCF11EC" w:rsidR="00DF467D" w:rsidRDefault="00DF467D" w:rsidP="00197846">
      <w:pPr>
        <w:pStyle w:val="Pa22"/>
      </w:pPr>
      <w:r w:rsidRPr="00C15A0D">
        <w:rPr>
          <w:rStyle w:val="FootnoteReference"/>
        </w:rPr>
        <w:footnoteRef/>
      </w:r>
      <w:r w:rsidR="00AD050E">
        <w:rPr>
          <w:rStyle w:val="FootnoteReference"/>
        </w:rPr>
        <w:t xml:space="preserve"> EYLF, </w:t>
      </w:r>
      <w:r w:rsidRPr="00AD050E">
        <w:rPr>
          <w:vertAlign w:val="superscript"/>
        </w:rPr>
        <w:t>Belonging, Being &amp; Becoming</w:t>
      </w:r>
      <w:r w:rsidR="00AD050E">
        <w:rPr>
          <w:rStyle w:val="Hyperlink"/>
          <w:vertAlign w:val="superscript"/>
        </w:rPr>
        <w:t xml:space="preserve"> </w:t>
      </w:r>
      <w:r w:rsidR="00AD050E" w:rsidRPr="00C15A0D">
        <w:rPr>
          <w:rStyle w:val="FootnoteReference"/>
        </w:rPr>
        <w:t xml:space="preserve"> [accessed 18/05/16</w:t>
      </w:r>
      <w:r w:rsidR="00AD050E">
        <w:rPr>
          <w:rStyle w:val="FootnoteReference"/>
        </w:rPr>
        <w:t>],</w:t>
      </w:r>
    </w:p>
    <w:p w14:paraId="0F904B59" w14:textId="0BCEFF82" w:rsidR="00AD050E" w:rsidRPr="00AD050E" w:rsidRDefault="00E47948" w:rsidP="00AD050E">
      <w:pPr>
        <w:pStyle w:val="Default"/>
        <w:rPr>
          <w:rFonts w:ascii="Georgia" w:hAnsi="Georgia" w:cs="Arial"/>
          <w:sz w:val="16"/>
          <w:szCs w:val="16"/>
        </w:rPr>
      </w:pPr>
      <w:hyperlink r:id="rId1" w:history="1">
        <w:r w:rsidR="00AD050E" w:rsidRPr="00AD050E">
          <w:rPr>
            <w:rStyle w:val="Hyperlink"/>
            <w:rFonts w:ascii="Georgia" w:hAnsi="Georgia" w:cs="Arial"/>
            <w:sz w:val="16"/>
            <w:szCs w:val="16"/>
          </w:rPr>
          <w:t>https://docs.education.gov.au/system/files/doc/other/belonging_being_and_becoming_the_early_years_learning_framework_for_australia.pdf</w:t>
        </w:r>
      </w:hyperlink>
      <w:r w:rsidR="00AD050E" w:rsidRPr="00AD050E">
        <w:rPr>
          <w:rFonts w:ascii="Georgia" w:hAnsi="Georgia" w:cs="Arial"/>
          <w:sz w:val="16"/>
          <w:szCs w:val="16"/>
        </w:rPr>
        <w:t xml:space="preserve"> </w:t>
      </w:r>
    </w:p>
  </w:footnote>
  <w:footnote w:id="2">
    <w:p w14:paraId="01673E5E" w14:textId="3800CB74" w:rsidR="00DF467D" w:rsidRDefault="00DF467D" w:rsidP="00F40C67">
      <w:pPr>
        <w:pStyle w:val="Pa22"/>
      </w:pPr>
      <w:r w:rsidRPr="00C15A0D">
        <w:rPr>
          <w:rStyle w:val="FootnoteReference"/>
        </w:rPr>
        <w:footnoteRef/>
      </w:r>
      <w:r w:rsidRPr="00C15A0D">
        <w:rPr>
          <w:rStyle w:val="FootnoteReference"/>
        </w:rPr>
        <w:t xml:space="preserve"> </w:t>
      </w:r>
      <w:r w:rsidRPr="00AD050E">
        <w:rPr>
          <w:vertAlign w:val="superscript"/>
        </w:rPr>
        <w:t>NISA Agenda Report</w:t>
      </w:r>
      <w:r w:rsidRPr="00C15A0D" w:rsidDel="00DA2D66">
        <w:rPr>
          <w:rStyle w:val="FootnoteReference"/>
        </w:rPr>
        <w:t xml:space="preserve"> </w:t>
      </w:r>
      <w:r w:rsidR="00AD050E" w:rsidRPr="00AD050E">
        <w:rPr>
          <w:vertAlign w:val="superscript"/>
        </w:rPr>
        <w:t>(2015)</w:t>
      </w:r>
      <w:r w:rsidR="00AD050E">
        <w:rPr>
          <w:vertAlign w:val="superscript"/>
        </w:rPr>
        <w:t xml:space="preserve">, </w:t>
      </w:r>
    </w:p>
    <w:p w14:paraId="37553728" w14:textId="7C742A7E" w:rsidR="00AD050E" w:rsidRPr="00AD050E" w:rsidRDefault="00E47948" w:rsidP="00AD050E">
      <w:pPr>
        <w:pStyle w:val="Default"/>
        <w:rPr>
          <w:rFonts w:ascii="Georgia" w:hAnsi="Georgia"/>
          <w:sz w:val="16"/>
          <w:szCs w:val="16"/>
          <w:vertAlign w:val="superscript"/>
        </w:rPr>
      </w:pPr>
      <w:hyperlink r:id="rId2" w:history="1">
        <w:r w:rsidR="00AD050E" w:rsidRPr="00AD050E">
          <w:rPr>
            <w:rStyle w:val="Hyperlink"/>
            <w:rFonts w:ascii="Georgia" w:hAnsi="Georgia"/>
            <w:szCs w:val="16"/>
            <w:vertAlign w:val="superscript"/>
          </w:rPr>
          <w:t>http://www.innovation.gov.au/system/files/case-study/National%20Innovation%20and%20Science%20Agenda%20-%20Report.pdf</w:t>
        </w:r>
      </w:hyperlink>
      <w:r w:rsidR="00AD050E" w:rsidRPr="00AD050E">
        <w:rPr>
          <w:rFonts w:ascii="Georgia" w:hAnsi="Georgia"/>
          <w:szCs w:val="16"/>
          <w:vertAlign w:val="superscript"/>
        </w:rPr>
        <w:t xml:space="preserve"> </w:t>
      </w:r>
    </w:p>
  </w:footnote>
  <w:footnote w:id="3">
    <w:p w14:paraId="091639AD" w14:textId="130383EC" w:rsidR="00AD050E" w:rsidRPr="00AD050E" w:rsidRDefault="00DF467D" w:rsidP="00AD050E">
      <w:pPr>
        <w:pStyle w:val="Pa22"/>
      </w:pPr>
      <w:r w:rsidRPr="00C15A0D">
        <w:rPr>
          <w:rStyle w:val="FootnoteReference"/>
        </w:rPr>
        <w:footnoteRef/>
      </w:r>
      <w:r w:rsidRPr="00C15A0D">
        <w:rPr>
          <w:rStyle w:val="FootnoteReference"/>
        </w:rPr>
        <w:t xml:space="preserve"> Pennsylvania STEM Network, Southwest Region</w:t>
      </w:r>
      <w:r w:rsidRPr="00904EFA">
        <w:rPr>
          <w:rStyle w:val="FootnoteReference"/>
        </w:rPr>
        <w:t>,</w:t>
      </w:r>
      <w:r w:rsidRPr="00C15A0D">
        <w:rPr>
          <w:rStyle w:val="FootnoteReference"/>
        </w:rPr>
        <w:t xml:space="preserve"> </w:t>
      </w:r>
      <w:r w:rsidRPr="00AD050E">
        <w:rPr>
          <w:vertAlign w:val="superscript"/>
        </w:rPr>
        <w:t>Long Range Plan (2009-2018), Plan Summary</w:t>
      </w:r>
      <w:r w:rsidR="00AD050E">
        <w:rPr>
          <w:rStyle w:val="FootnoteReference"/>
        </w:rPr>
        <w:t xml:space="preserve">, </w:t>
      </w:r>
      <w:hyperlink r:id="rId3" w:history="1">
        <w:r w:rsidR="00AD050E" w:rsidRPr="00AD050E">
          <w:rPr>
            <w:rStyle w:val="Hyperlink"/>
            <w:sz w:val="16"/>
            <w:szCs w:val="16"/>
          </w:rPr>
          <w:t>http://www.cmu.edu/gelfand/documents/stem-survey-report-cmu-iu1.pdf</w:t>
        </w:r>
      </w:hyperlink>
      <w:r w:rsidR="00AD050E" w:rsidRPr="00AD050E">
        <w:rPr>
          <w:sz w:val="16"/>
          <w:szCs w:val="16"/>
        </w:rPr>
        <w:t xml:space="preserve"> </w:t>
      </w:r>
    </w:p>
  </w:footnote>
  <w:footnote w:id="4">
    <w:p w14:paraId="029CBE07" w14:textId="7B15F985" w:rsidR="00DF467D" w:rsidRPr="00C15A0D" w:rsidRDefault="00DF467D" w:rsidP="00F40C67">
      <w:pPr>
        <w:pStyle w:val="Pa22"/>
        <w:rPr>
          <w:rStyle w:val="FootnoteReference"/>
        </w:rPr>
      </w:pPr>
      <w:r w:rsidRPr="00C15A0D">
        <w:rPr>
          <w:rStyle w:val="FootnoteReference"/>
        </w:rPr>
        <w:footnoteRef/>
      </w:r>
      <w:r w:rsidRPr="00C15A0D">
        <w:rPr>
          <w:rStyle w:val="FootnoteReference"/>
        </w:rPr>
        <w:t xml:space="preserve"> Science is the observation, identification, description, experimental investigation, and theoretical explanation of phenomena. Technology is the application of scientific </w:t>
      </w:r>
      <w:r>
        <w:rPr>
          <w:rStyle w:val="FootnoteReference"/>
        </w:rPr>
        <w:t xml:space="preserve">advances to benefit humankind. </w:t>
      </w:r>
      <w:r w:rsidRPr="00C15A0D">
        <w:rPr>
          <w:rStyle w:val="FootnoteReference"/>
        </w:rPr>
        <w:t xml:space="preserve">Engineering is the application of physical, mathematical and mechanical principles to practical purposes. Mathematics is the language of science that deals with logic, patterns, quantity, shape and change. </w:t>
      </w:r>
    </w:p>
  </w:footnote>
  <w:footnote w:id="5">
    <w:p w14:paraId="5232B862" w14:textId="628B8A92" w:rsidR="00DF467D" w:rsidRPr="00C15A0D" w:rsidRDefault="00DF467D" w:rsidP="003A5DF2">
      <w:pPr>
        <w:pStyle w:val="Pa22"/>
        <w:rPr>
          <w:rStyle w:val="FootnoteReference"/>
        </w:rPr>
      </w:pPr>
      <w:r w:rsidRPr="00C15A0D">
        <w:rPr>
          <w:rStyle w:val="FootnoteReference"/>
        </w:rPr>
        <w:footnoteRef/>
      </w:r>
      <w:r w:rsidRPr="00C15A0D">
        <w:rPr>
          <w:rStyle w:val="FootnoteReference"/>
        </w:rPr>
        <w:t xml:space="preserve"> </w:t>
      </w:r>
      <w:r w:rsidRPr="00AD050E">
        <w:rPr>
          <w:vertAlign w:val="subscript"/>
        </w:rPr>
        <w:t>App Annie</w:t>
      </w:r>
      <w:r w:rsidR="00AD050E" w:rsidRPr="00AD050E">
        <w:rPr>
          <w:rStyle w:val="Hyperlink"/>
          <w:vertAlign w:val="subscript"/>
        </w:rPr>
        <w:t xml:space="preserve">, </w:t>
      </w:r>
      <w:hyperlink r:id="rId4" w:history="1">
        <w:r w:rsidR="00AD050E" w:rsidRPr="00AD050E">
          <w:rPr>
            <w:rStyle w:val="Hyperlink"/>
            <w:szCs w:val="16"/>
            <w:vertAlign w:val="subscript"/>
          </w:rPr>
          <w:t>https://www.appannie.com/en/</w:t>
        </w:r>
      </w:hyperlink>
      <w:r w:rsidR="00AD050E" w:rsidRPr="00AD050E">
        <w:rPr>
          <w:rStyle w:val="Hyperlink"/>
          <w:sz w:val="40"/>
          <w:vertAlign w:val="subscript"/>
        </w:rPr>
        <w:t xml:space="preserve"> </w:t>
      </w:r>
    </w:p>
  </w:footnote>
  <w:footnote w:id="6">
    <w:p w14:paraId="7ED85706" w14:textId="556C0786" w:rsidR="00DF467D" w:rsidRDefault="00DF467D" w:rsidP="003A5DF2">
      <w:pPr>
        <w:pStyle w:val="Pa22"/>
      </w:pPr>
      <w:r w:rsidRPr="00C15A0D">
        <w:rPr>
          <w:rStyle w:val="FootnoteReference"/>
        </w:rPr>
        <w:footnoteRef/>
      </w:r>
      <w:r w:rsidRPr="00C15A0D">
        <w:rPr>
          <w:rStyle w:val="FootnoteReference"/>
        </w:rPr>
        <w:t xml:space="preserve"> </w:t>
      </w:r>
      <w:r w:rsidRPr="00AD050E">
        <w:rPr>
          <w:vertAlign w:val="subscript"/>
        </w:rPr>
        <w:t>Common Sense Media</w:t>
      </w:r>
      <w:r w:rsidR="00AD050E" w:rsidRPr="00AD050E">
        <w:rPr>
          <w:rStyle w:val="Hyperlink"/>
          <w:vertAlign w:val="subscript"/>
        </w:rPr>
        <w:t xml:space="preserve">, </w:t>
      </w:r>
      <w:hyperlink r:id="rId5" w:history="1">
        <w:r w:rsidR="00AD050E" w:rsidRPr="00AD050E">
          <w:rPr>
            <w:rStyle w:val="Hyperlink"/>
            <w:vertAlign w:val="subscript"/>
          </w:rPr>
          <w:t>https://www.commonsensemedia.org/</w:t>
        </w:r>
      </w:hyperlink>
      <w:r w:rsidR="00AD050E">
        <w:rPr>
          <w:rStyle w:val="Hyperlink"/>
        </w:rPr>
        <w:t xml:space="preserve"> </w:t>
      </w:r>
    </w:p>
  </w:footnote>
  <w:footnote w:id="7">
    <w:p w14:paraId="4C8F86B4" w14:textId="53797FF6" w:rsidR="00DF467D" w:rsidRPr="00C15A0D" w:rsidRDefault="00DF467D" w:rsidP="00881376">
      <w:pPr>
        <w:pStyle w:val="Pa22"/>
        <w:rPr>
          <w:rStyle w:val="FootnoteReference"/>
        </w:rPr>
      </w:pPr>
      <w:r w:rsidRPr="00C15A0D">
        <w:rPr>
          <w:rStyle w:val="FootnoteReference"/>
        </w:rPr>
        <w:footnoteRef/>
      </w:r>
      <w:r w:rsidRPr="00C15A0D">
        <w:rPr>
          <w:rStyle w:val="FootnoteReference"/>
        </w:rPr>
        <w:t xml:space="preserve"> </w:t>
      </w:r>
      <w:r w:rsidRPr="00AD050E">
        <w:rPr>
          <w:vertAlign w:val="superscript"/>
        </w:rPr>
        <w:t>Digital microscope</w:t>
      </w:r>
      <w:r w:rsidR="00AD050E">
        <w:rPr>
          <w:rStyle w:val="Hyperlink"/>
          <w:vertAlign w:val="superscript"/>
        </w:rPr>
        <w:t xml:space="preserve">, </w:t>
      </w:r>
      <w:hyperlink r:id="rId6" w:history="1">
        <w:r w:rsidR="00AD050E" w:rsidRPr="001331AF">
          <w:rPr>
            <w:rStyle w:val="Hyperlink"/>
            <w:vertAlign w:val="superscript"/>
          </w:rPr>
          <w:t>http://www.miniinthebox.com/60x-microscope-lens-with-black-pc-back-case-for-iphone-6_p2302982.html?currency=AUD&amp;litb_from=paid_adwords_shopping&amp;utm_source=google_shopping&amp;utm_medium=cpc&amp;adword_mt=&amp;adword_ct=72953447442&amp;adword_kw=&amp;adword_pos=1o4&amp;adword_pl=&amp;adword_net=g&amp;adword_tar=&amp;adw_src_id=4196617767_311897322_22417194042_pla-70787171675&amp;gclid=CK2dpomk9MwCFYSjvQodSfkDJg</w:t>
        </w:r>
      </w:hyperlink>
      <w:r w:rsidR="00AD050E">
        <w:rPr>
          <w:rStyle w:val="Hyperlink"/>
          <w:vertAlign w:val="superscript"/>
        </w:rPr>
        <w:t xml:space="preserve"> </w:t>
      </w:r>
    </w:p>
  </w:footnote>
  <w:footnote w:id="8">
    <w:p w14:paraId="392F753E" w14:textId="6773A742" w:rsidR="00DF467D" w:rsidRPr="00C15A0D" w:rsidRDefault="00DF467D" w:rsidP="00881376">
      <w:pPr>
        <w:pStyle w:val="Pa22"/>
        <w:rPr>
          <w:rStyle w:val="FootnoteReference"/>
        </w:rPr>
      </w:pPr>
      <w:r w:rsidRPr="00C15A0D">
        <w:rPr>
          <w:rStyle w:val="FootnoteReference"/>
        </w:rPr>
        <w:footnoteRef/>
      </w:r>
      <w:r w:rsidRPr="00C15A0D">
        <w:rPr>
          <w:rStyle w:val="FootnoteReference"/>
        </w:rPr>
        <w:t xml:space="preserve"> </w:t>
      </w:r>
      <w:r w:rsidRPr="00AD050E">
        <w:rPr>
          <w:vertAlign w:val="superscript"/>
        </w:rPr>
        <w:t>Magnifying glass</w:t>
      </w:r>
      <w:r w:rsidR="00AD050E">
        <w:rPr>
          <w:rStyle w:val="FootnoteReference"/>
        </w:rPr>
        <w:t xml:space="preserve">, </w:t>
      </w:r>
      <w:hyperlink r:id="rId7" w:history="1">
        <w:r w:rsidR="00AD050E" w:rsidRPr="001331AF">
          <w:rPr>
            <w:rStyle w:val="Hyperlink"/>
            <w:vertAlign w:val="superscript"/>
          </w:rPr>
          <w:t>https://itunes.apple.com/au/app/magnifying-glass-light-digital/id406048120?mt=8</w:t>
        </w:r>
      </w:hyperlink>
      <w:r w:rsidR="00AD050E">
        <w:t xml:space="preserve"> </w:t>
      </w:r>
    </w:p>
  </w:footnote>
  <w:footnote w:id="9">
    <w:p w14:paraId="6CB19ACC" w14:textId="1E193B05" w:rsidR="00DF467D" w:rsidRDefault="00DF467D" w:rsidP="00881376">
      <w:pPr>
        <w:pStyle w:val="Pa22"/>
      </w:pPr>
      <w:r w:rsidRPr="00C15A0D">
        <w:rPr>
          <w:rStyle w:val="FootnoteReference"/>
        </w:rPr>
        <w:footnoteRef/>
      </w:r>
      <w:r w:rsidRPr="00C15A0D">
        <w:rPr>
          <w:rStyle w:val="FootnoteReference"/>
        </w:rPr>
        <w:t xml:space="preserve"> </w:t>
      </w:r>
      <w:r w:rsidRPr="00425E28">
        <w:rPr>
          <w:vertAlign w:val="superscript"/>
        </w:rPr>
        <w:t>Victoria University Learning Objects projects</w:t>
      </w:r>
      <w:r w:rsidR="00425E28">
        <w:rPr>
          <w:rStyle w:val="Hyperlink"/>
          <w:vertAlign w:val="superscript"/>
        </w:rPr>
        <w:t xml:space="preserve">, </w:t>
      </w:r>
      <w:hyperlink r:id="rId8" w:history="1">
        <w:r w:rsidR="00425E28" w:rsidRPr="001331AF">
          <w:rPr>
            <w:rStyle w:val="Hyperlink"/>
            <w:vertAlign w:val="superscript"/>
          </w:rPr>
          <w:t>http://vulo.cgpublisher.com/product/pub.152/prod.4</w:t>
        </w:r>
      </w:hyperlink>
      <w:r w:rsidR="00425E28">
        <w:rPr>
          <w:rStyle w:val="Hyperlink"/>
          <w:vertAlign w:val="superscrip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E5289" w14:textId="77777777" w:rsidR="00DF467D" w:rsidRPr="00F40C67" w:rsidRDefault="00DF467D">
    <w:pPr>
      <w:pStyle w:val="Pa2"/>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8648E" w14:textId="0B04E155" w:rsidR="00DF467D" w:rsidRPr="00A108DE" w:rsidRDefault="00DF467D" w:rsidP="00A108DE">
    <w:pPr>
      <w:pStyle w:val="Pa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5FF9C" w14:textId="403DAE57" w:rsidR="00DF467D" w:rsidRPr="006C392E" w:rsidRDefault="00DF467D" w:rsidP="006C392E">
    <w:pPr>
      <w:pStyle w:val="Pa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2E4AC" w14:textId="5F0269A5" w:rsidR="00DF467D" w:rsidRPr="00A108DE" w:rsidRDefault="00DF467D" w:rsidP="00A108DE">
    <w:pPr>
      <w:pStyle w:val="Pa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D048F3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A840DDE"/>
    <w:multiLevelType w:val="hybridMultilevel"/>
    <w:tmpl w:val="4FA62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4D10DD"/>
    <w:multiLevelType w:val="hybridMultilevel"/>
    <w:tmpl w:val="1F02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95533"/>
    <w:multiLevelType w:val="hybridMultilevel"/>
    <w:tmpl w:val="B07E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82360C"/>
    <w:multiLevelType w:val="hybridMultilevel"/>
    <w:tmpl w:val="69B0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10717"/>
    <w:multiLevelType w:val="hybridMultilevel"/>
    <w:tmpl w:val="3F5AD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EA45F6"/>
    <w:multiLevelType w:val="hybridMultilevel"/>
    <w:tmpl w:val="636E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B17E7A"/>
    <w:multiLevelType w:val="hybridMultilevel"/>
    <w:tmpl w:val="B4EAEBC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FB1DE9"/>
    <w:multiLevelType w:val="hybridMultilevel"/>
    <w:tmpl w:val="774AC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714AF1"/>
    <w:multiLevelType w:val="hybridMultilevel"/>
    <w:tmpl w:val="078AB9DA"/>
    <w:lvl w:ilvl="0" w:tplc="FD124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752ED"/>
    <w:multiLevelType w:val="hybridMultilevel"/>
    <w:tmpl w:val="83C8136C"/>
    <w:lvl w:ilvl="0" w:tplc="8C3662B8">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480BA0"/>
    <w:multiLevelType w:val="hybridMultilevel"/>
    <w:tmpl w:val="34724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D4E25A2"/>
    <w:multiLevelType w:val="hybridMultilevel"/>
    <w:tmpl w:val="E96A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2D18CA"/>
    <w:multiLevelType w:val="hybridMultilevel"/>
    <w:tmpl w:val="7AA23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6C380A"/>
    <w:multiLevelType w:val="hybridMultilevel"/>
    <w:tmpl w:val="2A962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905CDB"/>
    <w:multiLevelType w:val="hybridMultilevel"/>
    <w:tmpl w:val="0B04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9D2129"/>
    <w:multiLevelType w:val="hybridMultilevel"/>
    <w:tmpl w:val="CADE5D10"/>
    <w:lvl w:ilvl="0" w:tplc="B44E93AE">
      <w:start w:val="1"/>
      <w:numFmt w:val="bullet"/>
      <w:lvlText w:val="•"/>
      <w:lvlJc w:val="left"/>
      <w:pPr>
        <w:tabs>
          <w:tab w:val="num" w:pos="720"/>
        </w:tabs>
        <w:ind w:left="720" w:hanging="360"/>
      </w:pPr>
      <w:rPr>
        <w:rFonts w:ascii="Arial" w:hAnsi="Arial" w:hint="default"/>
      </w:rPr>
    </w:lvl>
    <w:lvl w:ilvl="1" w:tplc="1BC6E028" w:tentative="1">
      <w:start w:val="1"/>
      <w:numFmt w:val="bullet"/>
      <w:lvlText w:val="•"/>
      <w:lvlJc w:val="left"/>
      <w:pPr>
        <w:tabs>
          <w:tab w:val="num" w:pos="1440"/>
        </w:tabs>
        <w:ind w:left="1440" w:hanging="360"/>
      </w:pPr>
      <w:rPr>
        <w:rFonts w:ascii="Arial" w:hAnsi="Arial" w:hint="default"/>
      </w:rPr>
    </w:lvl>
    <w:lvl w:ilvl="2" w:tplc="F3885D08" w:tentative="1">
      <w:start w:val="1"/>
      <w:numFmt w:val="bullet"/>
      <w:lvlText w:val="•"/>
      <w:lvlJc w:val="left"/>
      <w:pPr>
        <w:tabs>
          <w:tab w:val="num" w:pos="2160"/>
        </w:tabs>
        <w:ind w:left="2160" w:hanging="360"/>
      </w:pPr>
      <w:rPr>
        <w:rFonts w:ascii="Arial" w:hAnsi="Arial" w:hint="default"/>
      </w:rPr>
    </w:lvl>
    <w:lvl w:ilvl="3" w:tplc="602C00FA" w:tentative="1">
      <w:start w:val="1"/>
      <w:numFmt w:val="bullet"/>
      <w:lvlText w:val="•"/>
      <w:lvlJc w:val="left"/>
      <w:pPr>
        <w:tabs>
          <w:tab w:val="num" w:pos="2880"/>
        </w:tabs>
        <w:ind w:left="2880" w:hanging="360"/>
      </w:pPr>
      <w:rPr>
        <w:rFonts w:ascii="Arial" w:hAnsi="Arial" w:hint="default"/>
      </w:rPr>
    </w:lvl>
    <w:lvl w:ilvl="4" w:tplc="C7244CCC" w:tentative="1">
      <w:start w:val="1"/>
      <w:numFmt w:val="bullet"/>
      <w:lvlText w:val="•"/>
      <w:lvlJc w:val="left"/>
      <w:pPr>
        <w:tabs>
          <w:tab w:val="num" w:pos="3600"/>
        </w:tabs>
        <w:ind w:left="3600" w:hanging="360"/>
      </w:pPr>
      <w:rPr>
        <w:rFonts w:ascii="Arial" w:hAnsi="Arial" w:hint="default"/>
      </w:rPr>
    </w:lvl>
    <w:lvl w:ilvl="5" w:tplc="B9ACB10E" w:tentative="1">
      <w:start w:val="1"/>
      <w:numFmt w:val="bullet"/>
      <w:lvlText w:val="•"/>
      <w:lvlJc w:val="left"/>
      <w:pPr>
        <w:tabs>
          <w:tab w:val="num" w:pos="4320"/>
        </w:tabs>
        <w:ind w:left="4320" w:hanging="360"/>
      </w:pPr>
      <w:rPr>
        <w:rFonts w:ascii="Arial" w:hAnsi="Arial" w:hint="default"/>
      </w:rPr>
    </w:lvl>
    <w:lvl w:ilvl="6" w:tplc="E5A47706" w:tentative="1">
      <w:start w:val="1"/>
      <w:numFmt w:val="bullet"/>
      <w:lvlText w:val="•"/>
      <w:lvlJc w:val="left"/>
      <w:pPr>
        <w:tabs>
          <w:tab w:val="num" w:pos="5040"/>
        </w:tabs>
        <w:ind w:left="5040" w:hanging="360"/>
      </w:pPr>
      <w:rPr>
        <w:rFonts w:ascii="Arial" w:hAnsi="Arial" w:hint="default"/>
      </w:rPr>
    </w:lvl>
    <w:lvl w:ilvl="7" w:tplc="87D0D2AE" w:tentative="1">
      <w:start w:val="1"/>
      <w:numFmt w:val="bullet"/>
      <w:lvlText w:val="•"/>
      <w:lvlJc w:val="left"/>
      <w:pPr>
        <w:tabs>
          <w:tab w:val="num" w:pos="5760"/>
        </w:tabs>
        <w:ind w:left="5760" w:hanging="360"/>
      </w:pPr>
      <w:rPr>
        <w:rFonts w:ascii="Arial" w:hAnsi="Arial" w:hint="default"/>
      </w:rPr>
    </w:lvl>
    <w:lvl w:ilvl="8" w:tplc="1494D0C2" w:tentative="1">
      <w:start w:val="1"/>
      <w:numFmt w:val="bullet"/>
      <w:lvlText w:val="•"/>
      <w:lvlJc w:val="left"/>
      <w:pPr>
        <w:tabs>
          <w:tab w:val="num" w:pos="6480"/>
        </w:tabs>
        <w:ind w:left="6480" w:hanging="360"/>
      </w:pPr>
      <w:rPr>
        <w:rFonts w:ascii="Arial" w:hAnsi="Arial" w:hint="default"/>
      </w:rPr>
    </w:lvl>
  </w:abstractNum>
  <w:abstractNum w:abstractNumId="17">
    <w:nsid w:val="48871C2C"/>
    <w:multiLevelType w:val="hybridMultilevel"/>
    <w:tmpl w:val="8800E236"/>
    <w:lvl w:ilvl="0" w:tplc="0C5227C2">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1E5016"/>
    <w:multiLevelType w:val="hybridMultilevel"/>
    <w:tmpl w:val="69A425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5F41DF"/>
    <w:multiLevelType w:val="hybridMultilevel"/>
    <w:tmpl w:val="AD041904"/>
    <w:lvl w:ilvl="0" w:tplc="B44E93AE">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34B5971"/>
    <w:multiLevelType w:val="hybridMultilevel"/>
    <w:tmpl w:val="3A262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323481"/>
    <w:multiLevelType w:val="hybridMultilevel"/>
    <w:tmpl w:val="DFBE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903FFB"/>
    <w:multiLevelType w:val="hybridMultilevel"/>
    <w:tmpl w:val="76A6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F666B7"/>
    <w:multiLevelType w:val="hybridMultilevel"/>
    <w:tmpl w:val="9630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1"/>
  </w:num>
  <w:num w:numId="4">
    <w:abstractNumId w:val="1"/>
  </w:num>
  <w:num w:numId="5">
    <w:abstractNumId w:val="20"/>
  </w:num>
  <w:num w:numId="6">
    <w:abstractNumId w:val="8"/>
  </w:num>
  <w:num w:numId="7">
    <w:abstractNumId w:val="6"/>
  </w:num>
  <w:num w:numId="8">
    <w:abstractNumId w:val="23"/>
  </w:num>
  <w:num w:numId="9">
    <w:abstractNumId w:val="2"/>
  </w:num>
  <w:num w:numId="10">
    <w:abstractNumId w:val="10"/>
  </w:num>
  <w:num w:numId="11">
    <w:abstractNumId w:val="17"/>
  </w:num>
  <w:num w:numId="12">
    <w:abstractNumId w:val="22"/>
  </w:num>
  <w:num w:numId="13">
    <w:abstractNumId w:val="12"/>
  </w:num>
  <w:num w:numId="14">
    <w:abstractNumId w:val="21"/>
  </w:num>
  <w:num w:numId="15">
    <w:abstractNumId w:val="5"/>
  </w:num>
  <w:num w:numId="16">
    <w:abstractNumId w:val="13"/>
  </w:num>
  <w:num w:numId="17">
    <w:abstractNumId w:val="14"/>
  </w:num>
  <w:num w:numId="18">
    <w:abstractNumId w:val="3"/>
  </w:num>
  <w:num w:numId="19">
    <w:abstractNumId w:val="15"/>
  </w:num>
  <w:num w:numId="20">
    <w:abstractNumId w:val="16"/>
  </w:num>
  <w:num w:numId="21">
    <w:abstractNumId w:val="19"/>
  </w:num>
  <w:num w:numId="22">
    <w:abstractNumId w:val="4"/>
  </w:num>
  <w:num w:numId="23">
    <w:abstractNumId w:val="9"/>
  </w:num>
  <w:num w:numId="24">
    <w:abstractNumId w:val="7"/>
  </w:num>
  <w:numIdMacAtCleanup w:val="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Masters">
    <w15:presenceInfo w15:providerId="None" w15:userId="Jennifer Mast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4097">
      <o:colormru v:ext="edit" colors="#4476a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8CB"/>
    <w:rsid w:val="0000020F"/>
    <w:rsid w:val="00000349"/>
    <w:rsid w:val="00000903"/>
    <w:rsid w:val="00001090"/>
    <w:rsid w:val="000026EA"/>
    <w:rsid w:val="00002BC8"/>
    <w:rsid w:val="00002BE9"/>
    <w:rsid w:val="000035AE"/>
    <w:rsid w:val="00003698"/>
    <w:rsid w:val="000036BD"/>
    <w:rsid w:val="00003853"/>
    <w:rsid w:val="00004A2F"/>
    <w:rsid w:val="00004D4B"/>
    <w:rsid w:val="000057BB"/>
    <w:rsid w:val="00006A5E"/>
    <w:rsid w:val="00006DBC"/>
    <w:rsid w:val="00006EFA"/>
    <w:rsid w:val="000071F6"/>
    <w:rsid w:val="000072D6"/>
    <w:rsid w:val="00007FC8"/>
    <w:rsid w:val="000105F3"/>
    <w:rsid w:val="00010E96"/>
    <w:rsid w:val="000117CF"/>
    <w:rsid w:val="00011883"/>
    <w:rsid w:val="00011AF4"/>
    <w:rsid w:val="00012323"/>
    <w:rsid w:val="0001325D"/>
    <w:rsid w:val="00013FE7"/>
    <w:rsid w:val="000140BF"/>
    <w:rsid w:val="0001493A"/>
    <w:rsid w:val="00015353"/>
    <w:rsid w:val="000161C8"/>
    <w:rsid w:val="00016203"/>
    <w:rsid w:val="0001678A"/>
    <w:rsid w:val="00020084"/>
    <w:rsid w:val="000203F7"/>
    <w:rsid w:val="00020978"/>
    <w:rsid w:val="00021531"/>
    <w:rsid w:val="00021679"/>
    <w:rsid w:val="000239CB"/>
    <w:rsid w:val="000246B1"/>
    <w:rsid w:val="00025D51"/>
    <w:rsid w:val="000261A6"/>
    <w:rsid w:val="000270C5"/>
    <w:rsid w:val="00031801"/>
    <w:rsid w:val="00031E91"/>
    <w:rsid w:val="0003223D"/>
    <w:rsid w:val="00032517"/>
    <w:rsid w:val="00032E6B"/>
    <w:rsid w:val="00033FF4"/>
    <w:rsid w:val="00034CFE"/>
    <w:rsid w:val="00036496"/>
    <w:rsid w:val="000365BC"/>
    <w:rsid w:val="00037BAD"/>
    <w:rsid w:val="00037D01"/>
    <w:rsid w:val="000406A0"/>
    <w:rsid w:val="00040C9B"/>
    <w:rsid w:val="000416C7"/>
    <w:rsid w:val="00041769"/>
    <w:rsid w:val="00042666"/>
    <w:rsid w:val="000427D2"/>
    <w:rsid w:val="000433CC"/>
    <w:rsid w:val="000434DD"/>
    <w:rsid w:val="00043696"/>
    <w:rsid w:val="000444D4"/>
    <w:rsid w:val="000454AA"/>
    <w:rsid w:val="0004580F"/>
    <w:rsid w:val="000465C2"/>
    <w:rsid w:val="000477BC"/>
    <w:rsid w:val="000477C6"/>
    <w:rsid w:val="000479E8"/>
    <w:rsid w:val="00050720"/>
    <w:rsid w:val="000516A9"/>
    <w:rsid w:val="00051C69"/>
    <w:rsid w:val="00052229"/>
    <w:rsid w:val="00052317"/>
    <w:rsid w:val="0005279D"/>
    <w:rsid w:val="00052E68"/>
    <w:rsid w:val="00053587"/>
    <w:rsid w:val="00053886"/>
    <w:rsid w:val="00053C2B"/>
    <w:rsid w:val="00054091"/>
    <w:rsid w:val="00055C35"/>
    <w:rsid w:val="000565CE"/>
    <w:rsid w:val="00056D4F"/>
    <w:rsid w:val="000573AD"/>
    <w:rsid w:val="00057AD8"/>
    <w:rsid w:val="0006096D"/>
    <w:rsid w:val="00060C33"/>
    <w:rsid w:val="0006133D"/>
    <w:rsid w:val="00061343"/>
    <w:rsid w:val="00063AFA"/>
    <w:rsid w:val="00063E24"/>
    <w:rsid w:val="00064AA2"/>
    <w:rsid w:val="000651E7"/>
    <w:rsid w:val="000659AE"/>
    <w:rsid w:val="0006674A"/>
    <w:rsid w:val="00070308"/>
    <w:rsid w:val="00070D5E"/>
    <w:rsid w:val="0007108E"/>
    <w:rsid w:val="0007129E"/>
    <w:rsid w:val="0007137E"/>
    <w:rsid w:val="00071E0C"/>
    <w:rsid w:val="00072036"/>
    <w:rsid w:val="000727A7"/>
    <w:rsid w:val="00072E59"/>
    <w:rsid w:val="00072F9C"/>
    <w:rsid w:val="000740C7"/>
    <w:rsid w:val="00074C09"/>
    <w:rsid w:val="00075E7B"/>
    <w:rsid w:val="00076298"/>
    <w:rsid w:val="00077024"/>
    <w:rsid w:val="000773C3"/>
    <w:rsid w:val="0007755C"/>
    <w:rsid w:val="00077C1D"/>
    <w:rsid w:val="00080896"/>
    <w:rsid w:val="000822D0"/>
    <w:rsid w:val="00083286"/>
    <w:rsid w:val="0008404C"/>
    <w:rsid w:val="00084B3E"/>
    <w:rsid w:val="00084F3D"/>
    <w:rsid w:val="000855EE"/>
    <w:rsid w:val="00085996"/>
    <w:rsid w:val="00086ED7"/>
    <w:rsid w:val="00087313"/>
    <w:rsid w:val="00087462"/>
    <w:rsid w:val="00087AEF"/>
    <w:rsid w:val="000904CB"/>
    <w:rsid w:val="00091C2D"/>
    <w:rsid w:val="0009278D"/>
    <w:rsid w:val="00094BD7"/>
    <w:rsid w:val="00094D98"/>
    <w:rsid w:val="0009666F"/>
    <w:rsid w:val="0009691B"/>
    <w:rsid w:val="00096C8B"/>
    <w:rsid w:val="00097286"/>
    <w:rsid w:val="00097B2F"/>
    <w:rsid w:val="00097F52"/>
    <w:rsid w:val="000A0960"/>
    <w:rsid w:val="000A1053"/>
    <w:rsid w:val="000A306B"/>
    <w:rsid w:val="000A366E"/>
    <w:rsid w:val="000A3AA7"/>
    <w:rsid w:val="000A3D60"/>
    <w:rsid w:val="000A4ED6"/>
    <w:rsid w:val="000A52C8"/>
    <w:rsid w:val="000A5FD1"/>
    <w:rsid w:val="000A60D1"/>
    <w:rsid w:val="000B0704"/>
    <w:rsid w:val="000B0795"/>
    <w:rsid w:val="000B118B"/>
    <w:rsid w:val="000B18A3"/>
    <w:rsid w:val="000B2164"/>
    <w:rsid w:val="000B28B5"/>
    <w:rsid w:val="000B3BE5"/>
    <w:rsid w:val="000B3CA3"/>
    <w:rsid w:val="000B46C6"/>
    <w:rsid w:val="000B5419"/>
    <w:rsid w:val="000B55DE"/>
    <w:rsid w:val="000B6AD5"/>
    <w:rsid w:val="000B7592"/>
    <w:rsid w:val="000B7D48"/>
    <w:rsid w:val="000C0B89"/>
    <w:rsid w:val="000C20AE"/>
    <w:rsid w:val="000C258E"/>
    <w:rsid w:val="000C3762"/>
    <w:rsid w:val="000C388A"/>
    <w:rsid w:val="000C3A2B"/>
    <w:rsid w:val="000C5243"/>
    <w:rsid w:val="000C5868"/>
    <w:rsid w:val="000C5DDC"/>
    <w:rsid w:val="000C614C"/>
    <w:rsid w:val="000C641A"/>
    <w:rsid w:val="000C6569"/>
    <w:rsid w:val="000C75E9"/>
    <w:rsid w:val="000D10E0"/>
    <w:rsid w:val="000D1CD5"/>
    <w:rsid w:val="000D29B4"/>
    <w:rsid w:val="000D2E48"/>
    <w:rsid w:val="000D4155"/>
    <w:rsid w:val="000D485E"/>
    <w:rsid w:val="000D5C28"/>
    <w:rsid w:val="000D6FD9"/>
    <w:rsid w:val="000D7B19"/>
    <w:rsid w:val="000E040F"/>
    <w:rsid w:val="000E0AB3"/>
    <w:rsid w:val="000E0E80"/>
    <w:rsid w:val="000E1593"/>
    <w:rsid w:val="000E1DE4"/>
    <w:rsid w:val="000E1E6B"/>
    <w:rsid w:val="000E1FF7"/>
    <w:rsid w:val="000E265D"/>
    <w:rsid w:val="000E2CE3"/>
    <w:rsid w:val="000E2E93"/>
    <w:rsid w:val="000E340E"/>
    <w:rsid w:val="000E3906"/>
    <w:rsid w:val="000E654F"/>
    <w:rsid w:val="000F0FA6"/>
    <w:rsid w:val="000F15F6"/>
    <w:rsid w:val="000F2089"/>
    <w:rsid w:val="000F26A8"/>
    <w:rsid w:val="000F28A5"/>
    <w:rsid w:val="000F2D6B"/>
    <w:rsid w:val="000F31B1"/>
    <w:rsid w:val="000F39B4"/>
    <w:rsid w:val="000F3CF1"/>
    <w:rsid w:val="000F4671"/>
    <w:rsid w:val="000F63DB"/>
    <w:rsid w:val="000F6EB6"/>
    <w:rsid w:val="000F70A5"/>
    <w:rsid w:val="000F7211"/>
    <w:rsid w:val="00100252"/>
    <w:rsid w:val="001015A3"/>
    <w:rsid w:val="001019CC"/>
    <w:rsid w:val="00101E60"/>
    <w:rsid w:val="00102303"/>
    <w:rsid w:val="00102725"/>
    <w:rsid w:val="0010276D"/>
    <w:rsid w:val="00102864"/>
    <w:rsid w:val="00102E59"/>
    <w:rsid w:val="0010593F"/>
    <w:rsid w:val="00105B77"/>
    <w:rsid w:val="00106D51"/>
    <w:rsid w:val="0010736B"/>
    <w:rsid w:val="00113D56"/>
    <w:rsid w:val="0011411D"/>
    <w:rsid w:val="0011418F"/>
    <w:rsid w:val="001154D3"/>
    <w:rsid w:val="001154D4"/>
    <w:rsid w:val="00115998"/>
    <w:rsid w:val="001166FE"/>
    <w:rsid w:val="00116E9B"/>
    <w:rsid w:val="001174B1"/>
    <w:rsid w:val="001203B9"/>
    <w:rsid w:val="00121375"/>
    <w:rsid w:val="0012161C"/>
    <w:rsid w:val="0012164B"/>
    <w:rsid w:val="001227E5"/>
    <w:rsid w:val="00122F80"/>
    <w:rsid w:val="001232A4"/>
    <w:rsid w:val="00123B9A"/>
    <w:rsid w:val="00124CD3"/>
    <w:rsid w:val="001251B8"/>
    <w:rsid w:val="001263CA"/>
    <w:rsid w:val="0012661E"/>
    <w:rsid w:val="00127120"/>
    <w:rsid w:val="001272BE"/>
    <w:rsid w:val="00127D2F"/>
    <w:rsid w:val="001306C8"/>
    <w:rsid w:val="001306E9"/>
    <w:rsid w:val="00131992"/>
    <w:rsid w:val="001322E5"/>
    <w:rsid w:val="00133E7C"/>
    <w:rsid w:val="001346E4"/>
    <w:rsid w:val="001348B9"/>
    <w:rsid w:val="00134C37"/>
    <w:rsid w:val="00135AE5"/>
    <w:rsid w:val="00136B40"/>
    <w:rsid w:val="00136FD5"/>
    <w:rsid w:val="001400D8"/>
    <w:rsid w:val="00141D2D"/>
    <w:rsid w:val="00142261"/>
    <w:rsid w:val="00142DFD"/>
    <w:rsid w:val="00143329"/>
    <w:rsid w:val="00144B27"/>
    <w:rsid w:val="001457BF"/>
    <w:rsid w:val="001466CB"/>
    <w:rsid w:val="00147CED"/>
    <w:rsid w:val="00150727"/>
    <w:rsid w:val="00152111"/>
    <w:rsid w:val="001530BF"/>
    <w:rsid w:val="00153395"/>
    <w:rsid w:val="00155812"/>
    <w:rsid w:val="00155A17"/>
    <w:rsid w:val="00156532"/>
    <w:rsid w:val="0015668B"/>
    <w:rsid w:val="001566F9"/>
    <w:rsid w:val="00156E16"/>
    <w:rsid w:val="00156EA0"/>
    <w:rsid w:val="00160115"/>
    <w:rsid w:val="00160E1A"/>
    <w:rsid w:val="00164530"/>
    <w:rsid w:val="00164B0D"/>
    <w:rsid w:val="001658DA"/>
    <w:rsid w:val="00165DA2"/>
    <w:rsid w:val="0016608C"/>
    <w:rsid w:val="001660DC"/>
    <w:rsid w:val="001674D3"/>
    <w:rsid w:val="00167541"/>
    <w:rsid w:val="001677B9"/>
    <w:rsid w:val="00167EED"/>
    <w:rsid w:val="0017045A"/>
    <w:rsid w:val="00170EF2"/>
    <w:rsid w:val="001722BE"/>
    <w:rsid w:val="00172EEE"/>
    <w:rsid w:val="00173062"/>
    <w:rsid w:val="00173A84"/>
    <w:rsid w:val="001740A9"/>
    <w:rsid w:val="001742CC"/>
    <w:rsid w:val="0017668F"/>
    <w:rsid w:val="00177B38"/>
    <w:rsid w:val="00180CBC"/>
    <w:rsid w:val="0018206B"/>
    <w:rsid w:val="00182190"/>
    <w:rsid w:val="00182EAE"/>
    <w:rsid w:val="00183102"/>
    <w:rsid w:val="00183A98"/>
    <w:rsid w:val="00185B05"/>
    <w:rsid w:val="00187258"/>
    <w:rsid w:val="00187336"/>
    <w:rsid w:val="00187B5B"/>
    <w:rsid w:val="00190193"/>
    <w:rsid w:val="00190AEA"/>
    <w:rsid w:val="0019227B"/>
    <w:rsid w:val="00192C49"/>
    <w:rsid w:val="001946DF"/>
    <w:rsid w:val="0019478B"/>
    <w:rsid w:val="00194DDA"/>
    <w:rsid w:val="0019552A"/>
    <w:rsid w:val="001957D2"/>
    <w:rsid w:val="00195E02"/>
    <w:rsid w:val="00197846"/>
    <w:rsid w:val="001A2A34"/>
    <w:rsid w:val="001A2B75"/>
    <w:rsid w:val="001A5689"/>
    <w:rsid w:val="001A77B4"/>
    <w:rsid w:val="001B02F6"/>
    <w:rsid w:val="001B10B4"/>
    <w:rsid w:val="001B1161"/>
    <w:rsid w:val="001B11EE"/>
    <w:rsid w:val="001B21A0"/>
    <w:rsid w:val="001B2A7C"/>
    <w:rsid w:val="001B3819"/>
    <w:rsid w:val="001B4D39"/>
    <w:rsid w:val="001B4D76"/>
    <w:rsid w:val="001B4F02"/>
    <w:rsid w:val="001B4F4A"/>
    <w:rsid w:val="001B5136"/>
    <w:rsid w:val="001B532D"/>
    <w:rsid w:val="001B53DE"/>
    <w:rsid w:val="001B5FE1"/>
    <w:rsid w:val="001B6342"/>
    <w:rsid w:val="001B66E5"/>
    <w:rsid w:val="001B6EA4"/>
    <w:rsid w:val="001B7F73"/>
    <w:rsid w:val="001C13F1"/>
    <w:rsid w:val="001C156C"/>
    <w:rsid w:val="001C24B1"/>
    <w:rsid w:val="001C296B"/>
    <w:rsid w:val="001C2A8D"/>
    <w:rsid w:val="001C31BD"/>
    <w:rsid w:val="001C4D11"/>
    <w:rsid w:val="001C4F78"/>
    <w:rsid w:val="001D0290"/>
    <w:rsid w:val="001D13A0"/>
    <w:rsid w:val="001D2C52"/>
    <w:rsid w:val="001D2E17"/>
    <w:rsid w:val="001D3324"/>
    <w:rsid w:val="001D3958"/>
    <w:rsid w:val="001D4ABB"/>
    <w:rsid w:val="001D5C0C"/>
    <w:rsid w:val="001D6171"/>
    <w:rsid w:val="001D617B"/>
    <w:rsid w:val="001D65C4"/>
    <w:rsid w:val="001D706B"/>
    <w:rsid w:val="001E039A"/>
    <w:rsid w:val="001E17D3"/>
    <w:rsid w:val="001E1A25"/>
    <w:rsid w:val="001E1D65"/>
    <w:rsid w:val="001E305D"/>
    <w:rsid w:val="001E3AD1"/>
    <w:rsid w:val="001E4F19"/>
    <w:rsid w:val="001E5D10"/>
    <w:rsid w:val="001E5FF7"/>
    <w:rsid w:val="001E6326"/>
    <w:rsid w:val="001E7371"/>
    <w:rsid w:val="001E7C03"/>
    <w:rsid w:val="001F11FD"/>
    <w:rsid w:val="001F1FA7"/>
    <w:rsid w:val="001F2131"/>
    <w:rsid w:val="001F291F"/>
    <w:rsid w:val="001F2B2E"/>
    <w:rsid w:val="001F346D"/>
    <w:rsid w:val="001F43AC"/>
    <w:rsid w:val="001F56F6"/>
    <w:rsid w:val="001F5CD6"/>
    <w:rsid w:val="001F68D6"/>
    <w:rsid w:val="001F6BAF"/>
    <w:rsid w:val="0020199D"/>
    <w:rsid w:val="0020279F"/>
    <w:rsid w:val="00203108"/>
    <w:rsid w:val="00203335"/>
    <w:rsid w:val="00203984"/>
    <w:rsid w:val="00204335"/>
    <w:rsid w:val="00204793"/>
    <w:rsid w:val="002048FC"/>
    <w:rsid w:val="00205028"/>
    <w:rsid w:val="002065BE"/>
    <w:rsid w:val="00207564"/>
    <w:rsid w:val="00210829"/>
    <w:rsid w:val="00210B2B"/>
    <w:rsid w:val="00211B0E"/>
    <w:rsid w:val="0021236E"/>
    <w:rsid w:val="00212F80"/>
    <w:rsid w:val="00212FA5"/>
    <w:rsid w:val="00213210"/>
    <w:rsid w:val="0021384D"/>
    <w:rsid w:val="00214374"/>
    <w:rsid w:val="00215242"/>
    <w:rsid w:val="002152CB"/>
    <w:rsid w:val="00215BF7"/>
    <w:rsid w:val="002160FC"/>
    <w:rsid w:val="00216B6C"/>
    <w:rsid w:val="00217543"/>
    <w:rsid w:val="00217C33"/>
    <w:rsid w:val="002203D4"/>
    <w:rsid w:val="00221629"/>
    <w:rsid w:val="00221B2D"/>
    <w:rsid w:val="002222A7"/>
    <w:rsid w:val="00223309"/>
    <w:rsid w:val="0022336D"/>
    <w:rsid w:val="0022458D"/>
    <w:rsid w:val="002250F1"/>
    <w:rsid w:val="002251E4"/>
    <w:rsid w:val="00226686"/>
    <w:rsid w:val="00226EAB"/>
    <w:rsid w:val="0022766B"/>
    <w:rsid w:val="0023035E"/>
    <w:rsid w:val="0023094C"/>
    <w:rsid w:val="00230B80"/>
    <w:rsid w:val="00230C7D"/>
    <w:rsid w:val="00231146"/>
    <w:rsid w:val="00231619"/>
    <w:rsid w:val="00232A27"/>
    <w:rsid w:val="00233271"/>
    <w:rsid w:val="00233509"/>
    <w:rsid w:val="002346C6"/>
    <w:rsid w:val="00234A96"/>
    <w:rsid w:val="00234CC2"/>
    <w:rsid w:val="00235AF2"/>
    <w:rsid w:val="002369D1"/>
    <w:rsid w:val="00236BAB"/>
    <w:rsid w:val="002370BF"/>
    <w:rsid w:val="002401C8"/>
    <w:rsid w:val="00241F3E"/>
    <w:rsid w:val="0024247D"/>
    <w:rsid w:val="002425F4"/>
    <w:rsid w:val="00243224"/>
    <w:rsid w:val="00243530"/>
    <w:rsid w:val="0024358B"/>
    <w:rsid w:val="002453AE"/>
    <w:rsid w:val="00245A48"/>
    <w:rsid w:val="00245CFA"/>
    <w:rsid w:val="0024664E"/>
    <w:rsid w:val="00250ADA"/>
    <w:rsid w:val="002513FF"/>
    <w:rsid w:val="00251B38"/>
    <w:rsid w:val="0025287D"/>
    <w:rsid w:val="00252AEB"/>
    <w:rsid w:val="00253697"/>
    <w:rsid w:val="0025415B"/>
    <w:rsid w:val="00254F5A"/>
    <w:rsid w:val="0025542D"/>
    <w:rsid w:val="002556EA"/>
    <w:rsid w:val="002565F5"/>
    <w:rsid w:val="002568E9"/>
    <w:rsid w:val="002573A1"/>
    <w:rsid w:val="0025784E"/>
    <w:rsid w:val="00257AFA"/>
    <w:rsid w:val="00257F67"/>
    <w:rsid w:val="002600E3"/>
    <w:rsid w:val="00260E6B"/>
    <w:rsid w:val="002620AC"/>
    <w:rsid w:val="002626D6"/>
    <w:rsid w:val="00262A02"/>
    <w:rsid w:val="002634A4"/>
    <w:rsid w:val="0026402D"/>
    <w:rsid w:val="002647FC"/>
    <w:rsid w:val="0026483B"/>
    <w:rsid w:val="00265044"/>
    <w:rsid w:val="00267B2C"/>
    <w:rsid w:val="00267E76"/>
    <w:rsid w:val="00271711"/>
    <w:rsid w:val="00271B1E"/>
    <w:rsid w:val="00271E3B"/>
    <w:rsid w:val="0027284D"/>
    <w:rsid w:val="002742AA"/>
    <w:rsid w:val="0027457F"/>
    <w:rsid w:val="002747A1"/>
    <w:rsid w:val="00275022"/>
    <w:rsid w:val="002751AA"/>
    <w:rsid w:val="002753A3"/>
    <w:rsid w:val="00275A93"/>
    <w:rsid w:val="00276DB4"/>
    <w:rsid w:val="00277C00"/>
    <w:rsid w:val="00277FC7"/>
    <w:rsid w:val="0028237D"/>
    <w:rsid w:val="00283001"/>
    <w:rsid w:val="00283457"/>
    <w:rsid w:val="00283864"/>
    <w:rsid w:val="002848F0"/>
    <w:rsid w:val="00284995"/>
    <w:rsid w:val="00285C79"/>
    <w:rsid w:val="00286823"/>
    <w:rsid w:val="00287272"/>
    <w:rsid w:val="0029144A"/>
    <w:rsid w:val="00291791"/>
    <w:rsid w:val="00291B5B"/>
    <w:rsid w:val="00292451"/>
    <w:rsid w:val="00294904"/>
    <w:rsid w:val="00295574"/>
    <w:rsid w:val="00295B56"/>
    <w:rsid w:val="00295D05"/>
    <w:rsid w:val="00296125"/>
    <w:rsid w:val="00296C2C"/>
    <w:rsid w:val="00297F93"/>
    <w:rsid w:val="002A00D5"/>
    <w:rsid w:val="002A07E0"/>
    <w:rsid w:val="002A17E9"/>
    <w:rsid w:val="002A19B2"/>
    <w:rsid w:val="002A32AB"/>
    <w:rsid w:val="002A34B3"/>
    <w:rsid w:val="002A3586"/>
    <w:rsid w:val="002A52B6"/>
    <w:rsid w:val="002A57CE"/>
    <w:rsid w:val="002A6290"/>
    <w:rsid w:val="002A63A8"/>
    <w:rsid w:val="002B1D76"/>
    <w:rsid w:val="002B333A"/>
    <w:rsid w:val="002B38D4"/>
    <w:rsid w:val="002B4A81"/>
    <w:rsid w:val="002B5917"/>
    <w:rsid w:val="002B594E"/>
    <w:rsid w:val="002B6193"/>
    <w:rsid w:val="002B62CB"/>
    <w:rsid w:val="002B7761"/>
    <w:rsid w:val="002C02DD"/>
    <w:rsid w:val="002C0983"/>
    <w:rsid w:val="002C13B2"/>
    <w:rsid w:val="002C1807"/>
    <w:rsid w:val="002C26EB"/>
    <w:rsid w:val="002C2A71"/>
    <w:rsid w:val="002C2C6A"/>
    <w:rsid w:val="002C30A5"/>
    <w:rsid w:val="002C359D"/>
    <w:rsid w:val="002C3B32"/>
    <w:rsid w:val="002C4AB9"/>
    <w:rsid w:val="002C4DCB"/>
    <w:rsid w:val="002C59D5"/>
    <w:rsid w:val="002C5DA0"/>
    <w:rsid w:val="002C65B5"/>
    <w:rsid w:val="002C6D98"/>
    <w:rsid w:val="002C6F8C"/>
    <w:rsid w:val="002C74AC"/>
    <w:rsid w:val="002C76A2"/>
    <w:rsid w:val="002D00B7"/>
    <w:rsid w:val="002D127E"/>
    <w:rsid w:val="002D2CF1"/>
    <w:rsid w:val="002D336C"/>
    <w:rsid w:val="002D3983"/>
    <w:rsid w:val="002D4186"/>
    <w:rsid w:val="002D54ED"/>
    <w:rsid w:val="002D5B0B"/>
    <w:rsid w:val="002D5E71"/>
    <w:rsid w:val="002D7E10"/>
    <w:rsid w:val="002E0049"/>
    <w:rsid w:val="002E04D2"/>
    <w:rsid w:val="002E0E45"/>
    <w:rsid w:val="002E1E04"/>
    <w:rsid w:val="002E219E"/>
    <w:rsid w:val="002E25A7"/>
    <w:rsid w:val="002E2A08"/>
    <w:rsid w:val="002E30F0"/>
    <w:rsid w:val="002E339E"/>
    <w:rsid w:val="002E3966"/>
    <w:rsid w:val="002E3A92"/>
    <w:rsid w:val="002E45D5"/>
    <w:rsid w:val="002E47C4"/>
    <w:rsid w:val="002E4CBE"/>
    <w:rsid w:val="002E5046"/>
    <w:rsid w:val="002E5583"/>
    <w:rsid w:val="002E560A"/>
    <w:rsid w:val="002E6669"/>
    <w:rsid w:val="002F0E76"/>
    <w:rsid w:val="002F2B5D"/>
    <w:rsid w:val="002F2D65"/>
    <w:rsid w:val="002F2DB6"/>
    <w:rsid w:val="002F3686"/>
    <w:rsid w:val="002F42B8"/>
    <w:rsid w:val="002F42E2"/>
    <w:rsid w:val="002F5685"/>
    <w:rsid w:val="002F696E"/>
    <w:rsid w:val="002F7C30"/>
    <w:rsid w:val="0030004D"/>
    <w:rsid w:val="00301413"/>
    <w:rsid w:val="00301E17"/>
    <w:rsid w:val="003038EA"/>
    <w:rsid w:val="00303AF9"/>
    <w:rsid w:val="0030410B"/>
    <w:rsid w:val="00305081"/>
    <w:rsid w:val="00306E30"/>
    <w:rsid w:val="00307C37"/>
    <w:rsid w:val="00310EF2"/>
    <w:rsid w:val="00312178"/>
    <w:rsid w:val="003123AE"/>
    <w:rsid w:val="00313127"/>
    <w:rsid w:val="00314586"/>
    <w:rsid w:val="00314610"/>
    <w:rsid w:val="003153A4"/>
    <w:rsid w:val="00315E46"/>
    <w:rsid w:val="00316ED7"/>
    <w:rsid w:val="00317CBB"/>
    <w:rsid w:val="0032041D"/>
    <w:rsid w:val="00320E4D"/>
    <w:rsid w:val="003228F4"/>
    <w:rsid w:val="00323658"/>
    <w:rsid w:val="00326190"/>
    <w:rsid w:val="00326766"/>
    <w:rsid w:val="00326EA4"/>
    <w:rsid w:val="00327101"/>
    <w:rsid w:val="00327AC6"/>
    <w:rsid w:val="003306B4"/>
    <w:rsid w:val="00330738"/>
    <w:rsid w:val="00331C51"/>
    <w:rsid w:val="003328C5"/>
    <w:rsid w:val="00333606"/>
    <w:rsid w:val="00333B18"/>
    <w:rsid w:val="00333B6C"/>
    <w:rsid w:val="00334E2F"/>
    <w:rsid w:val="003353FA"/>
    <w:rsid w:val="0033697E"/>
    <w:rsid w:val="00336B27"/>
    <w:rsid w:val="00337C3C"/>
    <w:rsid w:val="00341037"/>
    <w:rsid w:val="003416D9"/>
    <w:rsid w:val="0034181C"/>
    <w:rsid w:val="00341F33"/>
    <w:rsid w:val="00343127"/>
    <w:rsid w:val="003431E1"/>
    <w:rsid w:val="00343446"/>
    <w:rsid w:val="00344DED"/>
    <w:rsid w:val="00346724"/>
    <w:rsid w:val="0034703C"/>
    <w:rsid w:val="00350178"/>
    <w:rsid w:val="00350B84"/>
    <w:rsid w:val="00350F22"/>
    <w:rsid w:val="003525FB"/>
    <w:rsid w:val="003527E5"/>
    <w:rsid w:val="003529AE"/>
    <w:rsid w:val="0035345F"/>
    <w:rsid w:val="003534E2"/>
    <w:rsid w:val="00353C6A"/>
    <w:rsid w:val="00354BDA"/>
    <w:rsid w:val="00354C44"/>
    <w:rsid w:val="00355483"/>
    <w:rsid w:val="00355E37"/>
    <w:rsid w:val="0035613D"/>
    <w:rsid w:val="00356446"/>
    <w:rsid w:val="003567AC"/>
    <w:rsid w:val="00357215"/>
    <w:rsid w:val="0035799C"/>
    <w:rsid w:val="00357B38"/>
    <w:rsid w:val="00361212"/>
    <w:rsid w:val="00361A89"/>
    <w:rsid w:val="00361FA9"/>
    <w:rsid w:val="00361FF5"/>
    <w:rsid w:val="00362105"/>
    <w:rsid w:val="00362438"/>
    <w:rsid w:val="00362FCA"/>
    <w:rsid w:val="00362FDA"/>
    <w:rsid w:val="00363309"/>
    <w:rsid w:val="00363D4A"/>
    <w:rsid w:val="00364189"/>
    <w:rsid w:val="0036477B"/>
    <w:rsid w:val="00364877"/>
    <w:rsid w:val="003654D8"/>
    <w:rsid w:val="00367193"/>
    <w:rsid w:val="003677BD"/>
    <w:rsid w:val="00370175"/>
    <w:rsid w:val="00370D6A"/>
    <w:rsid w:val="00370E1F"/>
    <w:rsid w:val="0037208B"/>
    <w:rsid w:val="00372486"/>
    <w:rsid w:val="003733CB"/>
    <w:rsid w:val="0037396F"/>
    <w:rsid w:val="00374474"/>
    <w:rsid w:val="00374B80"/>
    <w:rsid w:val="00376144"/>
    <w:rsid w:val="00376310"/>
    <w:rsid w:val="00376CFF"/>
    <w:rsid w:val="00377B20"/>
    <w:rsid w:val="00381F7A"/>
    <w:rsid w:val="0038227B"/>
    <w:rsid w:val="00382EBA"/>
    <w:rsid w:val="00384855"/>
    <w:rsid w:val="00384A2B"/>
    <w:rsid w:val="00385C42"/>
    <w:rsid w:val="003860EE"/>
    <w:rsid w:val="00387B57"/>
    <w:rsid w:val="0039092B"/>
    <w:rsid w:val="00391894"/>
    <w:rsid w:val="003919AD"/>
    <w:rsid w:val="00392080"/>
    <w:rsid w:val="003921EA"/>
    <w:rsid w:val="00393B7D"/>
    <w:rsid w:val="0039509C"/>
    <w:rsid w:val="00396C1A"/>
    <w:rsid w:val="003A2A89"/>
    <w:rsid w:val="003A34BB"/>
    <w:rsid w:val="003A4B56"/>
    <w:rsid w:val="003A4DB6"/>
    <w:rsid w:val="003A5093"/>
    <w:rsid w:val="003A5BD5"/>
    <w:rsid w:val="003A5DF2"/>
    <w:rsid w:val="003A6E65"/>
    <w:rsid w:val="003A718C"/>
    <w:rsid w:val="003B1D9A"/>
    <w:rsid w:val="003B36BF"/>
    <w:rsid w:val="003B43F8"/>
    <w:rsid w:val="003B4437"/>
    <w:rsid w:val="003B462B"/>
    <w:rsid w:val="003B4B39"/>
    <w:rsid w:val="003B52E7"/>
    <w:rsid w:val="003B546F"/>
    <w:rsid w:val="003B682F"/>
    <w:rsid w:val="003C0727"/>
    <w:rsid w:val="003C1DE3"/>
    <w:rsid w:val="003C2F7A"/>
    <w:rsid w:val="003C3F35"/>
    <w:rsid w:val="003C5577"/>
    <w:rsid w:val="003C5CAA"/>
    <w:rsid w:val="003C5D23"/>
    <w:rsid w:val="003C61E6"/>
    <w:rsid w:val="003C67F7"/>
    <w:rsid w:val="003C6B4D"/>
    <w:rsid w:val="003D0BC1"/>
    <w:rsid w:val="003D179A"/>
    <w:rsid w:val="003D1951"/>
    <w:rsid w:val="003D1A7B"/>
    <w:rsid w:val="003D3681"/>
    <w:rsid w:val="003D3A34"/>
    <w:rsid w:val="003D3FB5"/>
    <w:rsid w:val="003D5446"/>
    <w:rsid w:val="003D5704"/>
    <w:rsid w:val="003D648D"/>
    <w:rsid w:val="003D766A"/>
    <w:rsid w:val="003D7EF3"/>
    <w:rsid w:val="003E0310"/>
    <w:rsid w:val="003E0869"/>
    <w:rsid w:val="003E126E"/>
    <w:rsid w:val="003E2453"/>
    <w:rsid w:val="003E2C89"/>
    <w:rsid w:val="003E3345"/>
    <w:rsid w:val="003E40C6"/>
    <w:rsid w:val="003E5CAF"/>
    <w:rsid w:val="003E6CA6"/>
    <w:rsid w:val="003E77B6"/>
    <w:rsid w:val="003E7E52"/>
    <w:rsid w:val="003F0253"/>
    <w:rsid w:val="003F03DD"/>
    <w:rsid w:val="003F084E"/>
    <w:rsid w:val="003F0BAF"/>
    <w:rsid w:val="003F13F9"/>
    <w:rsid w:val="003F1428"/>
    <w:rsid w:val="003F1D3B"/>
    <w:rsid w:val="003F25E6"/>
    <w:rsid w:val="003F29FE"/>
    <w:rsid w:val="003F4059"/>
    <w:rsid w:val="003F52DE"/>
    <w:rsid w:val="003F6266"/>
    <w:rsid w:val="003F635B"/>
    <w:rsid w:val="003F702C"/>
    <w:rsid w:val="003F704A"/>
    <w:rsid w:val="003F72B7"/>
    <w:rsid w:val="003F732D"/>
    <w:rsid w:val="003F74AD"/>
    <w:rsid w:val="003F77CF"/>
    <w:rsid w:val="003F77FF"/>
    <w:rsid w:val="00401B54"/>
    <w:rsid w:val="00402F60"/>
    <w:rsid w:val="00403117"/>
    <w:rsid w:val="00404823"/>
    <w:rsid w:val="00405128"/>
    <w:rsid w:val="00405384"/>
    <w:rsid w:val="004056AB"/>
    <w:rsid w:val="00406000"/>
    <w:rsid w:val="00406142"/>
    <w:rsid w:val="0040696E"/>
    <w:rsid w:val="00406BAB"/>
    <w:rsid w:val="00406F89"/>
    <w:rsid w:val="00407C7E"/>
    <w:rsid w:val="00407CD9"/>
    <w:rsid w:val="00407E21"/>
    <w:rsid w:val="0041106D"/>
    <w:rsid w:val="00411F09"/>
    <w:rsid w:val="004127EE"/>
    <w:rsid w:val="00413994"/>
    <w:rsid w:val="004139CC"/>
    <w:rsid w:val="00413A20"/>
    <w:rsid w:val="00414DD2"/>
    <w:rsid w:val="0041584F"/>
    <w:rsid w:val="0041675B"/>
    <w:rsid w:val="00416E60"/>
    <w:rsid w:val="00416E9A"/>
    <w:rsid w:val="004172CA"/>
    <w:rsid w:val="00417B4D"/>
    <w:rsid w:val="00420A1B"/>
    <w:rsid w:val="00420EF2"/>
    <w:rsid w:val="0042176F"/>
    <w:rsid w:val="00421937"/>
    <w:rsid w:val="0042256D"/>
    <w:rsid w:val="004237E7"/>
    <w:rsid w:val="00423DD2"/>
    <w:rsid w:val="00423F89"/>
    <w:rsid w:val="00425E28"/>
    <w:rsid w:val="0042730C"/>
    <w:rsid w:val="00430D8F"/>
    <w:rsid w:val="00431555"/>
    <w:rsid w:val="00431D39"/>
    <w:rsid w:val="004323EC"/>
    <w:rsid w:val="0043247A"/>
    <w:rsid w:val="00434FA2"/>
    <w:rsid w:val="00436C3C"/>
    <w:rsid w:val="00437214"/>
    <w:rsid w:val="0043752A"/>
    <w:rsid w:val="00437D06"/>
    <w:rsid w:val="00442379"/>
    <w:rsid w:val="0044498E"/>
    <w:rsid w:val="00445B51"/>
    <w:rsid w:val="00446057"/>
    <w:rsid w:val="0044623C"/>
    <w:rsid w:val="00446C20"/>
    <w:rsid w:val="00447CDF"/>
    <w:rsid w:val="00447F26"/>
    <w:rsid w:val="004511B6"/>
    <w:rsid w:val="004521CE"/>
    <w:rsid w:val="004545EC"/>
    <w:rsid w:val="004549F3"/>
    <w:rsid w:val="00454FF2"/>
    <w:rsid w:val="00455022"/>
    <w:rsid w:val="00455E9C"/>
    <w:rsid w:val="004562ED"/>
    <w:rsid w:val="0045668D"/>
    <w:rsid w:val="0045772A"/>
    <w:rsid w:val="00460816"/>
    <w:rsid w:val="00461881"/>
    <w:rsid w:val="00461D82"/>
    <w:rsid w:val="00462BB4"/>
    <w:rsid w:val="004634B5"/>
    <w:rsid w:val="00463B65"/>
    <w:rsid w:val="00463D1E"/>
    <w:rsid w:val="00463D44"/>
    <w:rsid w:val="00464091"/>
    <w:rsid w:val="004652C0"/>
    <w:rsid w:val="004658F6"/>
    <w:rsid w:val="00465B74"/>
    <w:rsid w:val="00465E89"/>
    <w:rsid w:val="00467C3D"/>
    <w:rsid w:val="00470124"/>
    <w:rsid w:val="00471385"/>
    <w:rsid w:val="00471967"/>
    <w:rsid w:val="00471BC7"/>
    <w:rsid w:val="004742F2"/>
    <w:rsid w:val="0047449A"/>
    <w:rsid w:val="00474D23"/>
    <w:rsid w:val="00475562"/>
    <w:rsid w:val="00475572"/>
    <w:rsid w:val="0047635D"/>
    <w:rsid w:val="00476509"/>
    <w:rsid w:val="004772FE"/>
    <w:rsid w:val="00477DAD"/>
    <w:rsid w:val="004804A8"/>
    <w:rsid w:val="00480BDC"/>
    <w:rsid w:val="0048106A"/>
    <w:rsid w:val="004810F4"/>
    <w:rsid w:val="00481496"/>
    <w:rsid w:val="004819FC"/>
    <w:rsid w:val="004824D8"/>
    <w:rsid w:val="0048278B"/>
    <w:rsid w:val="00483765"/>
    <w:rsid w:val="00483960"/>
    <w:rsid w:val="004848B2"/>
    <w:rsid w:val="00487EC4"/>
    <w:rsid w:val="0049248A"/>
    <w:rsid w:val="004924D4"/>
    <w:rsid w:val="004931FF"/>
    <w:rsid w:val="00493C2A"/>
    <w:rsid w:val="00494FA3"/>
    <w:rsid w:val="0049501E"/>
    <w:rsid w:val="00495DB0"/>
    <w:rsid w:val="00497119"/>
    <w:rsid w:val="00497329"/>
    <w:rsid w:val="00497D19"/>
    <w:rsid w:val="004A02A2"/>
    <w:rsid w:val="004A099B"/>
    <w:rsid w:val="004A1C72"/>
    <w:rsid w:val="004A1F10"/>
    <w:rsid w:val="004A225C"/>
    <w:rsid w:val="004A24A9"/>
    <w:rsid w:val="004A334A"/>
    <w:rsid w:val="004A3B38"/>
    <w:rsid w:val="004A3DE0"/>
    <w:rsid w:val="004A7816"/>
    <w:rsid w:val="004A7826"/>
    <w:rsid w:val="004A78DF"/>
    <w:rsid w:val="004A7B3A"/>
    <w:rsid w:val="004B046F"/>
    <w:rsid w:val="004B06E2"/>
    <w:rsid w:val="004B44C0"/>
    <w:rsid w:val="004B4632"/>
    <w:rsid w:val="004B4F05"/>
    <w:rsid w:val="004B5737"/>
    <w:rsid w:val="004B575A"/>
    <w:rsid w:val="004B5789"/>
    <w:rsid w:val="004B5B14"/>
    <w:rsid w:val="004B7B74"/>
    <w:rsid w:val="004C09F7"/>
    <w:rsid w:val="004C1423"/>
    <w:rsid w:val="004C1F0E"/>
    <w:rsid w:val="004C256D"/>
    <w:rsid w:val="004C2858"/>
    <w:rsid w:val="004C2FD7"/>
    <w:rsid w:val="004C30DC"/>
    <w:rsid w:val="004C3F10"/>
    <w:rsid w:val="004C49C6"/>
    <w:rsid w:val="004C5BBB"/>
    <w:rsid w:val="004C5ECB"/>
    <w:rsid w:val="004C65BB"/>
    <w:rsid w:val="004C74B3"/>
    <w:rsid w:val="004D008B"/>
    <w:rsid w:val="004D15A9"/>
    <w:rsid w:val="004D18FF"/>
    <w:rsid w:val="004D1AC1"/>
    <w:rsid w:val="004D26FD"/>
    <w:rsid w:val="004D2A54"/>
    <w:rsid w:val="004D50F8"/>
    <w:rsid w:val="004D5404"/>
    <w:rsid w:val="004D5BDF"/>
    <w:rsid w:val="004D5DAB"/>
    <w:rsid w:val="004D6E82"/>
    <w:rsid w:val="004D74FC"/>
    <w:rsid w:val="004D7793"/>
    <w:rsid w:val="004E3868"/>
    <w:rsid w:val="004E3904"/>
    <w:rsid w:val="004E3F64"/>
    <w:rsid w:val="004E3FD4"/>
    <w:rsid w:val="004E4800"/>
    <w:rsid w:val="004E4D27"/>
    <w:rsid w:val="004E5159"/>
    <w:rsid w:val="004E55D1"/>
    <w:rsid w:val="004E7626"/>
    <w:rsid w:val="004E7B1E"/>
    <w:rsid w:val="004F02DE"/>
    <w:rsid w:val="004F066C"/>
    <w:rsid w:val="004F0B5C"/>
    <w:rsid w:val="004F141D"/>
    <w:rsid w:val="004F23BE"/>
    <w:rsid w:val="004F27F3"/>
    <w:rsid w:val="004F295C"/>
    <w:rsid w:val="004F2AC9"/>
    <w:rsid w:val="004F3202"/>
    <w:rsid w:val="004F33CA"/>
    <w:rsid w:val="004F3FFE"/>
    <w:rsid w:val="004F41E9"/>
    <w:rsid w:val="004F5541"/>
    <w:rsid w:val="004F5C24"/>
    <w:rsid w:val="004F5E59"/>
    <w:rsid w:val="004F6D30"/>
    <w:rsid w:val="0050024C"/>
    <w:rsid w:val="0050130A"/>
    <w:rsid w:val="0050183F"/>
    <w:rsid w:val="00501FC1"/>
    <w:rsid w:val="00502D04"/>
    <w:rsid w:val="005034EC"/>
    <w:rsid w:val="00506D2D"/>
    <w:rsid w:val="00506DA4"/>
    <w:rsid w:val="00510FBE"/>
    <w:rsid w:val="005114BA"/>
    <w:rsid w:val="00511ED4"/>
    <w:rsid w:val="00514664"/>
    <w:rsid w:val="00514986"/>
    <w:rsid w:val="00515DB2"/>
    <w:rsid w:val="00516848"/>
    <w:rsid w:val="00517978"/>
    <w:rsid w:val="00517987"/>
    <w:rsid w:val="00520AA8"/>
    <w:rsid w:val="00521C4B"/>
    <w:rsid w:val="00522623"/>
    <w:rsid w:val="00523B00"/>
    <w:rsid w:val="005242F3"/>
    <w:rsid w:val="00525192"/>
    <w:rsid w:val="0052552F"/>
    <w:rsid w:val="005257DD"/>
    <w:rsid w:val="00525AEB"/>
    <w:rsid w:val="00525CF5"/>
    <w:rsid w:val="005262D4"/>
    <w:rsid w:val="00526C21"/>
    <w:rsid w:val="005277DD"/>
    <w:rsid w:val="00531397"/>
    <w:rsid w:val="00531B9B"/>
    <w:rsid w:val="00532842"/>
    <w:rsid w:val="005331E5"/>
    <w:rsid w:val="0053343A"/>
    <w:rsid w:val="005355DE"/>
    <w:rsid w:val="00535F52"/>
    <w:rsid w:val="005362FB"/>
    <w:rsid w:val="005367D9"/>
    <w:rsid w:val="00536C25"/>
    <w:rsid w:val="00537CB2"/>
    <w:rsid w:val="0054048B"/>
    <w:rsid w:val="005408A9"/>
    <w:rsid w:val="00540954"/>
    <w:rsid w:val="00541571"/>
    <w:rsid w:val="00541CB2"/>
    <w:rsid w:val="0054214E"/>
    <w:rsid w:val="0054267C"/>
    <w:rsid w:val="00543556"/>
    <w:rsid w:val="005435AD"/>
    <w:rsid w:val="005458DA"/>
    <w:rsid w:val="00546CE7"/>
    <w:rsid w:val="00547540"/>
    <w:rsid w:val="005479D1"/>
    <w:rsid w:val="00547F28"/>
    <w:rsid w:val="005504FE"/>
    <w:rsid w:val="005521DF"/>
    <w:rsid w:val="00552D63"/>
    <w:rsid w:val="00553B40"/>
    <w:rsid w:val="005561EC"/>
    <w:rsid w:val="00556851"/>
    <w:rsid w:val="00556884"/>
    <w:rsid w:val="00556E51"/>
    <w:rsid w:val="00556EB0"/>
    <w:rsid w:val="00560A21"/>
    <w:rsid w:val="00560E75"/>
    <w:rsid w:val="00561496"/>
    <w:rsid w:val="00562A54"/>
    <w:rsid w:val="00562E64"/>
    <w:rsid w:val="005636C6"/>
    <w:rsid w:val="005637E0"/>
    <w:rsid w:val="00564554"/>
    <w:rsid w:val="00564CAE"/>
    <w:rsid w:val="00565F65"/>
    <w:rsid w:val="00566548"/>
    <w:rsid w:val="00566AF4"/>
    <w:rsid w:val="00567E19"/>
    <w:rsid w:val="00570ADB"/>
    <w:rsid w:val="00570B3E"/>
    <w:rsid w:val="00570F33"/>
    <w:rsid w:val="00572F7F"/>
    <w:rsid w:val="0057351E"/>
    <w:rsid w:val="00573739"/>
    <w:rsid w:val="00573752"/>
    <w:rsid w:val="00574D42"/>
    <w:rsid w:val="005753D0"/>
    <w:rsid w:val="005754B5"/>
    <w:rsid w:val="005754BA"/>
    <w:rsid w:val="00575726"/>
    <w:rsid w:val="00577D5D"/>
    <w:rsid w:val="00580E41"/>
    <w:rsid w:val="0058236C"/>
    <w:rsid w:val="005824BE"/>
    <w:rsid w:val="00582B82"/>
    <w:rsid w:val="005832F6"/>
    <w:rsid w:val="00583451"/>
    <w:rsid w:val="00583A49"/>
    <w:rsid w:val="005842ED"/>
    <w:rsid w:val="0058438F"/>
    <w:rsid w:val="00585C6F"/>
    <w:rsid w:val="0058626A"/>
    <w:rsid w:val="005862D1"/>
    <w:rsid w:val="00586FDE"/>
    <w:rsid w:val="00587202"/>
    <w:rsid w:val="0058799D"/>
    <w:rsid w:val="0059031E"/>
    <w:rsid w:val="00591767"/>
    <w:rsid w:val="0059178D"/>
    <w:rsid w:val="00591795"/>
    <w:rsid w:val="00592377"/>
    <w:rsid w:val="00593915"/>
    <w:rsid w:val="005943BC"/>
    <w:rsid w:val="00595647"/>
    <w:rsid w:val="00595705"/>
    <w:rsid w:val="00596B57"/>
    <w:rsid w:val="00596CB3"/>
    <w:rsid w:val="0059709D"/>
    <w:rsid w:val="005974C5"/>
    <w:rsid w:val="00597BD1"/>
    <w:rsid w:val="00597BF5"/>
    <w:rsid w:val="00597E28"/>
    <w:rsid w:val="005A06E6"/>
    <w:rsid w:val="005A0C7F"/>
    <w:rsid w:val="005A3E98"/>
    <w:rsid w:val="005A4C4F"/>
    <w:rsid w:val="005A5502"/>
    <w:rsid w:val="005A55F8"/>
    <w:rsid w:val="005A676C"/>
    <w:rsid w:val="005A683E"/>
    <w:rsid w:val="005A7799"/>
    <w:rsid w:val="005A7B22"/>
    <w:rsid w:val="005A7BED"/>
    <w:rsid w:val="005A7F9E"/>
    <w:rsid w:val="005B0752"/>
    <w:rsid w:val="005B17FE"/>
    <w:rsid w:val="005B4D7A"/>
    <w:rsid w:val="005B6AFA"/>
    <w:rsid w:val="005B6E6E"/>
    <w:rsid w:val="005B7353"/>
    <w:rsid w:val="005C0153"/>
    <w:rsid w:val="005C114A"/>
    <w:rsid w:val="005C1996"/>
    <w:rsid w:val="005C20D2"/>
    <w:rsid w:val="005C2790"/>
    <w:rsid w:val="005C3558"/>
    <w:rsid w:val="005C39F5"/>
    <w:rsid w:val="005C3BAD"/>
    <w:rsid w:val="005C4739"/>
    <w:rsid w:val="005C4E29"/>
    <w:rsid w:val="005C5F16"/>
    <w:rsid w:val="005C65BE"/>
    <w:rsid w:val="005C7112"/>
    <w:rsid w:val="005C7C6D"/>
    <w:rsid w:val="005D1E97"/>
    <w:rsid w:val="005D2233"/>
    <w:rsid w:val="005D26E9"/>
    <w:rsid w:val="005D43A9"/>
    <w:rsid w:val="005D51CB"/>
    <w:rsid w:val="005D5B0C"/>
    <w:rsid w:val="005D5FEE"/>
    <w:rsid w:val="005D6222"/>
    <w:rsid w:val="005D7946"/>
    <w:rsid w:val="005E0872"/>
    <w:rsid w:val="005E142C"/>
    <w:rsid w:val="005E1E12"/>
    <w:rsid w:val="005E2054"/>
    <w:rsid w:val="005E2505"/>
    <w:rsid w:val="005E296F"/>
    <w:rsid w:val="005E298C"/>
    <w:rsid w:val="005E3D6A"/>
    <w:rsid w:val="005E4114"/>
    <w:rsid w:val="005E480E"/>
    <w:rsid w:val="005E4F88"/>
    <w:rsid w:val="005E5D1E"/>
    <w:rsid w:val="005E688F"/>
    <w:rsid w:val="005E6B37"/>
    <w:rsid w:val="005E7637"/>
    <w:rsid w:val="005E7F9C"/>
    <w:rsid w:val="005F0218"/>
    <w:rsid w:val="005F02D5"/>
    <w:rsid w:val="005F0D50"/>
    <w:rsid w:val="005F157C"/>
    <w:rsid w:val="005F17E0"/>
    <w:rsid w:val="005F1B76"/>
    <w:rsid w:val="005F1C11"/>
    <w:rsid w:val="005F20F5"/>
    <w:rsid w:val="005F2F6A"/>
    <w:rsid w:val="005F3227"/>
    <w:rsid w:val="005F461F"/>
    <w:rsid w:val="005F544D"/>
    <w:rsid w:val="005F5BED"/>
    <w:rsid w:val="005F6429"/>
    <w:rsid w:val="005F79E7"/>
    <w:rsid w:val="00600061"/>
    <w:rsid w:val="006005AA"/>
    <w:rsid w:val="00601AF8"/>
    <w:rsid w:val="00601BC2"/>
    <w:rsid w:val="00601BD2"/>
    <w:rsid w:val="00602014"/>
    <w:rsid w:val="006023FB"/>
    <w:rsid w:val="0060241E"/>
    <w:rsid w:val="00603BF5"/>
    <w:rsid w:val="00606963"/>
    <w:rsid w:val="00606B73"/>
    <w:rsid w:val="00607A34"/>
    <w:rsid w:val="0061037E"/>
    <w:rsid w:val="006104D4"/>
    <w:rsid w:val="006116C6"/>
    <w:rsid w:val="00612873"/>
    <w:rsid w:val="0061293C"/>
    <w:rsid w:val="00615599"/>
    <w:rsid w:val="006156AF"/>
    <w:rsid w:val="00616DB5"/>
    <w:rsid w:val="00617654"/>
    <w:rsid w:val="00617B74"/>
    <w:rsid w:val="00620044"/>
    <w:rsid w:val="0062117C"/>
    <w:rsid w:val="00621988"/>
    <w:rsid w:val="00621B55"/>
    <w:rsid w:val="00622DC1"/>
    <w:rsid w:val="00624FF0"/>
    <w:rsid w:val="00625A23"/>
    <w:rsid w:val="00631521"/>
    <w:rsid w:val="006326FA"/>
    <w:rsid w:val="00633EB8"/>
    <w:rsid w:val="0063401F"/>
    <w:rsid w:val="00634453"/>
    <w:rsid w:val="006345A8"/>
    <w:rsid w:val="006350C8"/>
    <w:rsid w:val="00635B79"/>
    <w:rsid w:val="00636104"/>
    <w:rsid w:val="00636583"/>
    <w:rsid w:val="00636A81"/>
    <w:rsid w:val="006371F6"/>
    <w:rsid w:val="00637304"/>
    <w:rsid w:val="00640180"/>
    <w:rsid w:val="00641203"/>
    <w:rsid w:val="006413D8"/>
    <w:rsid w:val="0064168F"/>
    <w:rsid w:val="00642467"/>
    <w:rsid w:val="00642941"/>
    <w:rsid w:val="00642968"/>
    <w:rsid w:val="00643347"/>
    <w:rsid w:val="006439A2"/>
    <w:rsid w:val="00644355"/>
    <w:rsid w:val="0064582F"/>
    <w:rsid w:val="00645A68"/>
    <w:rsid w:val="00645C94"/>
    <w:rsid w:val="00646386"/>
    <w:rsid w:val="00646B8B"/>
    <w:rsid w:val="00650654"/>
    <w:rsid w:val="00650EC4"/>
    <w:rsid w:val="00651264"/>
    <w:rsid w:val="00652A07"/>
    <w:rsid w:val="006538EE"/>
    <w:rsid w:val="0065495F"/>
    <w:rsid w:val="00655530"/>
    <w:rsid w:val="006559E3"/>
    <w:rsid w:val="00656C0A"/>
    <w:rsid w:val="006574BE"/>
    <w:rsid w:val="00657628"/>
    <w:rsid w:val="00657C03"/>
    <w:rsid w:val="006603E2"/>
    <w:rsid w:val="006612BD"/>
    <w:rsid w:val="006621B4"/>
    <w:rsid w:val="006626E4"/>
    <w:rsid w:val="00663757"/>
    <w:rsid w:val="00663A46"/>
    <w:rsid w:val="006640E2"/>
    <w:rsid w:val="006646A4"/>
    <w:rsid w:val="00664E15"/>
    <w:rsid w:val="0066525A"/>
    <w:rsid w:val="00665FB7"/>
    <w:rsid w:val="00666361"/>
    <w:rsid w:val="006663F3"/>
    <w:rsid w:val="00666C24"/>
    <w:rsid w:val="00666D69"/>
    <w:rsid w:val="00667A0E"/>
    <w:rsid w:val="00667D83"/>
    <w:rsid w:val="00670016"/>
    <w:rsid w:val="00670A8E"/>
    <w:rsid w:val="00671B21"/>
    <w:rsid w:val="00672157"/>
    <w:rsid w:val="006725BE"/>
    <w:rsid w:val="00672E3B"/>
    <w:rsid w:val="0067310C"/>
    <w:rsid w:val="00674BF2"/>
    <w:rsid w:val="00675035"/>
    <w:rsid w:val="006751FF"/>
    <w:rsid w:val="0067595A"/>
    <w:rsid w:val="00676640"/>
    <w:rsid w:val="00676FBD"/>
    <w:rsid w:val="006778E8"/>
    <w:rsid w:val="00681CD1"/>
    <w:rsid w:val="006823D5"/>
    <w:rsid w:val="00682D78"/>
    <w:rsid w:val="0068341A"/>
    <w:rsid w:val="00684C25"/>
    <w:rsid w:val="00684EB3"/>
    <w:rsid w:val="00685871"/>
    <w:rsid w:val="00690276"/>
    <w:rsid w:val="0069122C"/>
    <w:rsid w:val="00692D06"/>
    <w:rsid w:val="00695AE4"/>
    <w:rsid w:val="00697419"/>
    <w:rsid w:val="0069773E"/>
    <w:rsid w:val="006A018B"/>
    <w:rsid w:val="006A0699"/>
    <w:rsid w:val="006A0EA9"/>
    <w:rsid w:val="006A12A5"/>
    <w:rsid w:val="006A15DC"/>
    <w:rsid w:val="006A1FFD"/>
    <w:rsid w:val="006A20B5"/>
    <w:rsid w:val="006A2A40"/>
    <w:rsid w:val="006A346D"/>
    <w:rsid w:val="006A3629"/>
    <w:rsid w:val="006A396B"/>
    <w:rsid w:val="006A4298"/>
    <w:rsid w:val="006A4DB2"/>
    <w:rsid w:val="006A4EB5"/>
    <w:rsid w:val="006A5962"/>
    <w:rsid w:val="006A649F"/>
    <w:rsid w:val="006A65E5"/>
    <w:rsid w:val="006A6F60"/>
    <w:rsid w:val="006B14E5"/>
    <w:rsid w:val="006B1536"/>
    <w:rsid w:val="006B1E9B"/>
    <w:rsid w:val="006B2CBA"/>
    <w:rsid w:val="006B2EBA"/>
    <w:rsid w:val="006B3075"/>
    <w:rsid w:val="006B4124"/>
    <w:rsid w:val="006B4322"/>
    <w:rsid w:val="006B4A56"/>
    <w:rsid w:val="006B4B56"/>
    <w:rsid w:val="006B4D89"/>
    <w:rsid w:val="006B5F35"/>
    <w:rsid w:val="006B66B2"/>
    <w:rsid w:val="006B698E"/>
    <w:rsid w:val="006B7394"/>
    <w:rsid w:val="006B7CA6"/>
    <w:rsid w:val="006C0FA9"/>
    <w:rsid w:val="006C19AE"/>
    <w:rsid w:val="006C1D86"/>
    <w:rsid w:val="006C37B6"/>
    <w:rsid w:val="006C392E"/>
    <w:rsid w:val="006C43FB"/>
    <w:rsid w:val="006C53EB"/>
    <w:rsid w:val="006C5D5E"/>
    <w:rsid w:val="006D0573"/>
    <w:rsid w:val="006D09D8"/>
    <w:rsid w:val="006D0C1B"/>
    <w:rsid w:val="006D0F26"/>
    <w:rsid w:val="006D17E1"/>
    <w:rsid w:val="006D278F"/>
    <w:rsid w:val="006D5E00"/>
    <w:rsid w:val="006D60CE"/>
    <w:rsid w:val="006D76F7"/>
    <w:rsid w:val="006D7962"/>
    <w:rsid w:val="006D799C"/>
    <w:rsid w:val="006E0971"/>
    <w:rsid w:val="006E146E"/>
    <w:rsid w:val="006E15ED"/>
    <w:rsid w:val="006E1608"/>
    <w:rsid w:val="006E1E12"/>
    <w:rsid w:val="006E202D"/>
    <w:rsid w:val="006E206F"/>
    <w:rsid w:val="006E221C"/>
    <w:rsid w:val="006E4373"/>
    <w:rsid w:val="006E44F7"/>
    <w:rsid w:val="006E4B51"/>
    <w:rsid w:val="006E4F07"/>
    <w:rsid w:val="006E5AC7"/>
    <w:rsid w:val="006E62DF"/>
    <w:rsid w:val="006E6D09"/>
    <w:rsid w:val="006E7970"/>
    <w:rsid w:val="006E7BF1"/>
    <w:rsid w:val="006F02B1"/>
    <w:rsid w:val="006F19F6"/>
    <w:rsid w:val="006F1B23"/>
    <w:rsid w:val="006F5249"/>
    <w:rsid w:val="006F639A"/>
    <w:rsid w:val="006F7A70"/>
    <w:rsid w:val="006F7A91"/>
    <w:rsid w:val="006F7D26"/>
    <w:rsid w:val="00700046"/>
    <w:rsid w:val="00700BAE"/>
    <w:rsid w:val="00701CDC"/>
    <w:rsid w:val="00701DA7"/>
    <w:rsid w:val="00701EFE"/>
    <w:rsid w:val="00702443"/>
    <w:rsid w:val="00702AEF"/>
    <w:rsid w:val="00702C67"/>
    <w:rsid w:val="00702FA3"/>
    <w:rsid w:val="0070404C"/>
    <w:rsid w:val="00704505"/>
    <w:rsid w:val="00704EE2"/>
    <w:rsid w:val="0070501F"/>
    <w:rsid w:val="0070566B"/>
    <w:rsid w:val="00705E48"/>
    <w:rsid w:val="00706D06"/>
    <w:rsid w:val="00707DA4"/>
    <w:rsid w:val="00707ECC"/>
    <w:rsid w:val="0071082E"/>
    <w:rsid w:val="007111C7"/>
    <w:rsid w:val="00711263"/>
    <w:rsid w:val="00711308"/>
    <w:rsid w:val="00712683"/>
    <w:rsid w:val="00712BA9"/>
    <w:rsid w:val="00712DA6"/>
    <w:rsid w:val="00713343"/>
    <w:rsid w:val="007138B0"/>
    <w:rsid w:val="00714417"/>
    <w:rsid w:val="00714569"/>
    <w:rsid w:val="00714827"/>
    <w:rsid w:val="00714D8E"/>
    <w:rsid w:val="00714E4A"/>
    <w:rsid w:val="00714FE8"/>
    <w:rsid w:val="00716D79"/>
    <w:rsid w:val="0071719E"/>
    <w:rsid w:val="007201A7"/>
    <w:rsid w:val="00720471"/>
    <w:rsid w:val="0072158E"/>
    <w:rsid w:val="00721688"/>
    <w:rsid w:val="00721859"/>
    <w:rsid w:val="0072268D"/>
    <w:rsid w:val="007228F0"/>
    <w:rsid w:val="00724120"/>
    <w:rsid w:val="007249ED"/>
    <w:rsid w:val="00724D7F"/>
    <w:rsid w:val="007261D8"/>
    <w:rsid w:val="00726682"/>
    <w:rsid w:val="00726BB1"/>
    <w:rsid w:val="00727316"/>
    <w:rsid w:val="007273CC"/>
    <w:rsid w:val="00727750"/>
    <w:rsid w:val="007279B5"/>
    <w:rsid w:val="007279C0"/>
    <w:rsid w:val="007310C5"/>
    <w:rsid w:val="007313F2"/>
    <w:rsid w:val="00731D0D"/>
    <w:rsid w:val="00732056"/>
    <w:rsid w:val="00732FC8"/>
    <w:rsid w:val="0073331D"/>
    <w:rsid w:val="00733B3B"/>
    <w:rsid w:val="00733BF3"/>
    <w:rsid w:val="00733D11"/>
    <w:rsid w:val="00734FA1"/>
    <w:rsid w:val="007353D6"/>
    <w:rsid w:val="00735827"/>
    <w:rsid w:val="00740944"/>
    <w:rsid w:val="00740C69"/>
    <w:rsid w:val="00740CD9"/>
    <w:rsid w:val="00742129"/>
    <w:rsid w:val="0074231D"/>
    <w:rsid w:val="00742913"/>
    <w:rsid w:val="00742F18"/>
    <w:rsid w:val="00743A99"/>
    <w:rsid w:val="00744491"/>
    <w:rsid w:val="0074468E"/>
    <w:rsid w:val="00745388"/>
    <w:rsid w:val="00745E60"/>
    <w:rsid w:val="00746CC4"/>
    <w:rsid w:val="0074778E"/>
    <w:rsid w:val="007507E8"/>
    <w:rsid w:val="0075275B"/>
    <w:rsid w:val="00755974"/>
    <w:rsid w:val="00755D45"/>
    <w:rsid w:val="00755E90"/>
    <w:rsid w:val="007566AF"/>
    <w:rsid w:val="00756A02"/>
    <w:rsid w:val="00757882"/>
    <w:rsid w:val="00757D24"/>
    <w:rsid w:val="0076007F"/>
    <w:rsid w:val="00760C43"/>
    <w:rsid w:val="00761C9B"/>
    <w:rsid w:val="007626FF"/>
    <w:rsid w:val="00763761"/>
    <w:rsid w:val="00765AFC"/>
    <w:rsid w:val="00766545"/>
    <w:rsid w:val="00770DC7"/>
    <w:rsid w:val="00770DCD"/>
    <w:rsid w:val="00772375"/>
    <w:rsid w:val="00773416"/>
    <w:rsid w:val="007737DD"/>
    <w:rsid w:val="007742CA"/>
    <w:rsid w:val="0077442C"/>
    <w:rsid w:val="0077445A"/>
    <w:rsid w:val="00774865"/>
    <w:rsid w:val="007756D9"/>
    <w:rsid w:val="00775800"/>
    <w:rsid w:val="00776D0F"/>
    <w:rsid w:val="00776F58"/>
    <w:rsid w:val="00777F9A"/>
    <w:rsid w:val="007802AD"/>
    <w:rsid w:val="0078090F"/>
    <w:rsid w:val="007813B3"/>
    <w:rsid w:val="007822E0"/>
    <w:rsid w:val="007826C5"/>
    <w:rsid w:val="00783179"/>
    <w:rsid w:val="00783C04"/>
    <w:rsid w:val="00783E62"/>
    <w:rsid w:val="00784196"/>
    <w:rsid w:val="007842C0"/>
    <w:rsid w:val="00785A8F"/>
    <w:rsid w:val="007866A0"/>
    <w:rsid w:val="00786E97"/>
    <w:rsid w:val="007879F3"/>
    <w:rsid w:val="0079062E"/>
    <w:rsid w:val="00790EA1"/>
    <w:rsid w:val="00791C6D"/>
    <w:rsid w:val="00792F82"/>
    <w:rsid w:val="00793C30"/>
    <w:rsid w:val="00797114"/>
    <w:rsid w:val="00797490"/>
    <w:rsid w:val="00797E90"/>
    <w:rsid w:val="007A0555"/>
    <w:rsid w:val="007A065C"/>
    <w:rsid w:val="007A074A"/>
    <w:rsid w:val="007A0CCE"/>
    <w:rsid w:val="007A10D9"/>
    <w:rsid w:val="007A2A27"/>
    <w:rsid w:val="007A2D98"/>
    <w:rsid w:val="007A379F"/>
    <w:rsid w:val="007A3A1F"/>
    <w:rsid w:val="007A4EB1"/>
    <w:rsid w:val="007A5354"/>
    <w:rsid w:val="007A57C4"/>
    <w:rsid w:val="007A5F4D"/>
    <w:rsid w:val="007A60DA"/>
    <w:rsid w:val="007A7339"/>
    <w:rsid w:val="007A7368"/>
    <w:rsid w:val="007A76FC"/>
    <w:rsid w:val="007B02B6"/>
    <w:rsid w:val="007B128E"/>
    <w:rsid w:val="007B15E8"/>
    <w:rsid w:val="007B1685"/>
    <w:rsid w:val="007B2170"/>
    <w:rsid w:val="007B2CE5"/>
    <w:rsid w:val="007B346C"/>
    <w:rsid w:val="007B410C"/>
    <w:rsid w:val="007B44C7"/>
    <w:rsid w:val="007B47B7"/>
    <w:rsid w:val="007B5FDB"/>
    <w:rsid w:val="007B6801"/>
    <w:rsid w:val="007B6C9A"/>
    <w:rsid w:val="007B6D9B"/>
    <w:rsid w:val="007B76EC"/>
    <w:rsid w:val="007C0B58"/>
    <w:rsid w:val="007C0B9F"/>
    <w:rsid w:val="007C0D52"/>
    <w:rsid w:val="007C1375"/>
    <w:rsid w:val="007C1CA5"/>
    <w:rsid w:val="007C1E85"/>
    <w:rsid w:val="007C216A"/>
    <w:rsid w:val="007C2C31"/>
    <w:rsid w:val="007C4083"/>
    <w:rsid w:val="007C4DD9"/>
    <w:rsid w:val="007C5EAA"/>
    <w:rsid w:val="007C6823"/>
    <w:rsid w:val="007C75B3"/>
    <w:rsid w:val="007C7A91"/>
    <w:rsid w:val="007D112C"/>
    <w:rsid w:val="007D116C"/>
    <w:rsid w:val="007D1A8A"/>
    <w:rsid w:val="007D26B5"/>
    <w:rsid w:val="007D3C61"/>
    <w:rsid w:val="007D549A"/>
    <w:rsid w:val="007D59A0"/>
    <w:rsid w:val="007D667B"/>
    <w:rsid w:val="007D6ECE"/>
    <w:rsid w:val="007D77CD"/>
    <w:rsid w:val="007E2976"/>
    <w:rsid w:val="007E2EDC"/>
    <w:rsid w:val="007E32AB"/>
    <w:rsid w:val="007E364F"/>
    <w:rsid w:val="007E3CDF"/>
    <w:rsid w:val="007E41AC"/>
    <w:rsid w:val="007E48D1"/>
    <w:rsid w:val="007E4F4D"/>
    <w:rsid w:val="007F0503"/>
    <w:rsid w:val="007F1F01"/>
    <w:rsid w:val="007F2769"/>
    <w:rsid w:val="007F48A5"/>
    <w:rsid w:val="007F62F6"/>
    <w:rsid w:val="007F70C7"/>
    <w:rsid w:val="0080055C"/>
    <w:rsid w:val="00800A1A"/>
    <w:rsid w:val="00800E89"/>
    <w:rsid w:val="0080306C"/>
    <w:rsid w:val="00805A82"/>
    <w:rsid w:val="00805C69"/>
    <w:rsid w:val="0080649F"/>
    <w:rsid w:val="008067A8"/>
    <w:rsid w:val="008072C6"/>
    <w:rsid w:val="008110D8"/>
    <w:rsid w:val="0081190C"/>
    <w:rsid w:val="00811F2F"/>
    <w:rsid w:val="00813293"/>
    <w:rsid w:val="00813E49"/>
    <w:rsid w:val="0081601F"/>
    <w:rsid w:val="008174B0"/>
    <w:rsid w:val="00817E81"/>
    <w:rsid w:val="00820916"/>
    <w:rsid w:val="0082091B"/>
    <w:rsid w:val="00821556"/>
    <w:rsid w:val="00821652"/>
    <w:rsid w:val="008220AA"/>
    <w:rsid w:val="008221BE"/>
    <w:rsid w:val="00822665"/>
    <w:rsid w:val="008230C9"/>
    <w:rsid w:val="00823ADF"/>
    <w:rsid w:val="008254C4"/>
    <w:rsid w:val="00825601"/>
    <w:rsid w:val="00825C71"/>
    <w:rsid w:val="00825D96"/>
    <w:rsid w:val="00826769"/>
    <w:rsid w:val="00826BF6"/>
    <w:rsid w:val="00830497"/>
    <w:rsid w:val="008317CB"/>
    <w:rsid w:val="00831BA0"/>
    <w:rsid w:val="008322EE"/>
    <w:rsid w:val="00836E00"/>
    <w:rsid w:val="0083748C"/>
    <w:rsid w:val="00837D85"/>
    <w:rsid w:val="00840F18"/>
    <w:rsid w:val="008416F9"/>
    <w:rsid w:val="008422DB"/>
    <w:rsid w:val="008423F1"/>
    <w:rsid w:val="00842F50"/>
    <w:rsid w:val="008435EE"/>
    <w:rsid w:val="00844080"/>
    <w:rsid w:val="008445EA"/>
    <w:rsid w:val="00845395"/>
    <w:rsid w:val="008458A7"/>
    <w:rsid w:val="00845B9B"/>
    <w:rsid w:val="00845BCF"/>
    <w:rsid w:val="008463EF"/>
    <w:rsid w:val="00846F7C"/>
    <w:rsid w:val="00847AF7"/>
    <w:rsid w:val="00851797"/>
    <w:rsid w:val="00852784"/>
    <w:rsid w:val="008538F8"/>
    <w:rsid w:val="00853D97"/>
    <w:rsid w:val="008559CF"/>
    <w:rsid w:val="008559FB"/>
    <w:rsid w:val="00855B3F"/>
    <w:rsid w:val="00855BD7"/>
    <w:rsid w:val="00855FF4"/>
    <w:rsid w:val="00857AF7"/>
    <w:rsid w:val="00860024"/>
    <w:rsid w:val="00860BF3"/>
    <w:rsid w:val="00860C15"/>
    <w:rsid w:val="008634B3"/>
    <w:rsid w:val="008643F1"/>
    <w:rsid w:val="00864A14"/>
    <w:rsid w:val="00864B4E"/>
    <w:rsid w:val="00864DE3"/>
    <w:rsid w:val="00864E02"/>
    <w:rsid w:val="00865DFE"/>
    <w:rsid w:val="008677E5"/>
    <w:rsid w:val="00870592"/>
    <w:rsid w:val="00871E48"/>
    <w:rsid w:val="0087253F"/>
    <w:rsid w:val="00873417"/>
    <w:rsid w:val="008734B0"/>
    <w:rsid w:val="00874130"/>
    <w:rsid w:val="00874D4F"/>
    <w:rsid w:val="00874D69"/>
    <w:rsid w:val="00874FF9"/>
    <w:rsid w:val="00876C09"/>
    <w:rsid w:val="008779AC"/>
    <w:rsid w:val="008811EA"/>
    <w:rsid w:val="00881376"/>
    <w:rsid w:val="00883671"/>
    <w:rsid w:val="00884387"/>
    <w:rsid w:val="00884626"/>
    <w:rsid w:val="00886D18"/>
    <w:rsid w:val="008871AF"/>
    <w:rsid w:val="0088774A"/>
    <w:rsid w:val="0089002E"/>
    <w:rsid w:val="0089051A"/>
    <w:rsid w:val="00890604"/>
    <w:rsid w:val="00891136"/>
    <w:rsid w:val="00891C57"/>
    <w:rsid w:val="00891D2F"/>
    <w:rsid w:val="0089239E"/>
    <w:rsid w:val="008942D8"/>
    <w:rsid w:val="00894622"/>
    <w:rsid w:val="008946C3"/>
    <w:rsid w:val="008952DF"/>
    <w:rsid w:val="00896981"/>
    <w:rsid w:val="00896A5C"/>
    <w:rsid w:val="008A0CEC"/>
    <w:rsid w:val="008A1791"/>
    <w:rsid w:val="008A2B5C"/>
    <w:rsid w:val="008A2C41"/>
    <w:rsid w:val="008A30B6"/>
    <w:rsid w:val="008A4A82"/>
    <w:rsid w:val="008A4FFD"/>
    <w:rsid w:val="008B07F5"/>
    <w:rsid w:val="008B0F46"/>
    <w:rsid w:val="008B225A"/>
    <w:rsid w:val="008B2414"/>
    <w:rsid w:val="008B32E0"/>
    <w:rsid w:val="008B34AD"/>
    <w:rsid w:val="008B3689"/>
    <w:rsid w:val="008B39E4"/>
    <w:rsid w:val="008B3EB1"/>
    <w:rsid w:val="008B5AB2"/>
    <w:rsid w:val="008B5D9C"/>
    <w:rsid w:val="008B670B"/>
    <w:rsid w:val="008B6D67"/>
    <w:rsid w:val="008B7C28"/>
    <w:rsid w:val="008C0089"/>
    <w:rsid w:val="008C05AB"/>
    <w:rsid w:val="008C0DFF"/>
    <w:rsid w:val="008C1C8C"/>
    <w:rsid w:val="008C4AF9"/>
    <w:rsid w:val="008C53D5"/>
    <w:rsid w:val="008C6683"/>
    <w:rsid w:val="008C7CD5"/>
    <w:rsid w:val="008D269D"/>
    <w:rsid w:val="008D2ABD"/>
    <w:rsid w:val="008D3D59"/>
    <w:rsid w:val="008D4908"/>
    <w:rsid w:val="008D4CBC"/>
    <w:rsid w:val="008D500A"/>
    <w:rsid w:val="008D5FFD"/>
    <w:rsid w:val="008D69A0"/>
    <w:rsid w:val="008D726F"/>
    <w:rsid w:val="008D77B4"/>
    <w:rsid w:val="008D7892"/>
    <w:rsid w:val="008D79AC"/>
    <w:rsid w:val="008E012A"/>
    <w:rsid w:val="008E2AE7"/>
    <w:rsid w:val="008E3281"/>
    <w:rsid w:val="008E3D4E"/>
    <w:rsid w:val="008E5BDF"/>
    <w:rsid w:val="008E6929"/>
    <w:rsid w:val="008E6AA3"/>
    <w:rsid w:val="008E6EC1"/>
    <w:rsid w:val="008E789C"/>
    <w:rsid w:val="008E7EFB"/>
    <w:rsid w:val="008F18AE"/>
    <w:rsid w:val="008F3E36"/>
    <w:rsid w:val="008F4AC9"/>
    <w:rsid w:val="008F53FA"/>
    <w:rsid w:val="008F61D0"/>
    <w:rsid w:val="008F6837"/>
    <w:rsid w:val="008F69AC"/>
    <w:rsid w:val="008F7120"/>
    <w:rsid w:val="008F74D9"/>
    <w:rsid w:val="008F7524"/>
    <w:rsid w:val="008F7EAC"/>
    <w:rsid w:val="009020E1"/>
    <w:rsid w:val="00903B0C"/>
    <w:rsid w:val="00903EB9"/>
    <w:rsid w:val="00904C7F"/>
    <w:rsid w:val="00904EFA"/>
    <w:rsid w:val="00911332"/>
    <w:rsid w:val="009125A7"/>
    <w:rsid w:val="0091319E"/>
    <w:rsid w:val="0091538C"/>
    <w:rsid w:val="009157C0"/>
    <w:rsid w:val="00915C53"/>
    <w:rsid w:val="00916647"/>
    <w:rsid w:val="00916C5A"/>
    <w:rsid w:val="00916F0C"/>
    <w:rsid w:val="00917639"/>
    <w:rsid w:val="00917CC3"/>
    <w:rsid w:val="00920F6A"/>
    <w:rsid w:val="00922694"/>
    <w:rsid w:val="00923E78"/>
    <w:rsid w:val="009242D8"/>
    <w:rsid w:val="00925435"/>
    <w:rsid w:val="009254DA"/>
    <w:rsid w:val="00927561"/>
    <w:rsid w:val="009275C2"/>
    <w:rsid w:val="009304A3"/>
    <w:rsid w:val="00930975"/>
    <w:rsid w:val="00930B52"/>
    <w:rsid w:val="00930F34"/>
    <w:rsid w:val="009326E5"/>
    <w:rsid w:val="009331A9"/>
    <w:rsid w:val="009357DF"/>
    <w:rsid w:val="0093580C"/>
    <w:rsid w:val="00936318"/>
    <w:rsid w:val="009422F3"/>
    <w:rsid w:val="009429AB"/>
    <w:rsid w:val="00942D2D"/>
    <w:rsid w:val="009436DD"/>
    <w:rsid w:val="009449AF"/>
    <w:rsid w:val="00945500"/>
    <w:rsid w:val="00945EB7"/>
    <w:rsid w:val="00945FA3"/>
    <w:rsid w:val="00947956"/>
    <w:rsid w:val="009509C9"/>
    <w:rsid w:val="00950DEE"/>
    <w:rsid w:val="00951048"/>
    <w:rsid w:val="00951CE2"/>
    <w:rsid w:val="00954C77"/>
    <w:rsid w:val="00954F67"/>
    <w:rsid w:val="00955143"/>
    <w:rsid w:val="00955274"/>
    <w:rsid w:val="0095527C"/>
    <w:rsid w:val="00956770"/>
    <w:rsid w:val="00956BB2"/>
    <w:rsid w:val="00956F1A"/>
    <w:rsid w:val="00957372"/>
    <w:rsid w:val="00961F9B"/>
    <w:rsid w:val="009631C9"/>
    <w:rsid w:val="00963A47"/>
    <w:rsid w:val="00963F2C"/>
    <w:rsid w:val="0096532A"/>
    <w:rsid w:val="009659A0"/>
    <w:rsid w:val="00965D9E"/>
    <w:rsid w:val="00966904"/>
    <w:rsid w:val="00967DB9"/>
    <w:rsid w:val="00967FB4"/>
    <w:rsid w:val="00971B71"/>
    <w:rsid w:val="00971CF1"/>
    <w:rsid w:val="00972283"/>
    <w:rsid w:val="009726CA"/>
    <w:rsid w:val="009727C2"/>
    <w:rsid w:val="0097361E"/>
    <w:rsid w:val="00973C5B"/>
    <w:rsid w:val="00973CBB"/>
    <w:rsid w:val="00974A80"/>
    <w:rsid w:val="009751C0"/>
    <w:rsid w:val="009769D9"/>
    <w:rsid w:val="00976D93"/>
    <w:rsid w:val="009803B0"/>
    <w:rsid w:val="0098088A"/>
    <w:rsid w:val="00981F4B"/>
    <w:rsid w:val="00983A10"/>
    <w:rsid w:val="00983CD6"/>
    <w:rsid w:val="00983D45"/>
    <w:rsid w:val="009846D3"/>
    <w:rsid w:val="0098480A"/>
    <w:rsid w:val="00985336"/>
    <w:rsid w:val="00985D59"/>
    <w:rsid w:val="0098615F"/>
    <w:rsid w:val="00986511"/>
    <w:rsid w:val="009866E6"/>
    <w:rsid w:val="00987AF5"/>
    <w:rsid w:val="00990A55"/>
    <w:rsid w:val="00991559"/>
    <w:rsid w:val="00991FA7"/>
    <w:rsid w:val="00993509"/>
    <w:rsid w:val="00993E1C"/>
    <w:rsid w:val="0099488D"/>
    <w:rsid w:val="00994A68"/>
    <w:rsid w:val="00994D28"/>
    <w:rsid w:val="00996D89"/>
    <w:rsid w:val="00996E0A"/>
    <w:rsid w:val="00996FE4"/>
    <w:rsid w:val="00997582"/>
    <w:rsid w:val="009A08DA"/>
    <w:rsid w:val="009A0D99"/>
    <w:rsid w:val="009A1504"/>
    <w:rsid w:val="009A1B22"/>
    <w:rsid w:val="009A2017"/>
    <w:rsid w:val="009A3695"/>
    <w:rsid w:val="009A421B"/>
    <w:rsid w:val="009A4461"/>
    <w:rsid w:val="009A5751"/>
    <w:rsid w:val="009A5F15"/>
    <w:rsid w:val="009A7F49"/>
    <w:rsid w:val="009B1014"/>
    <w:rsid w:val="009B1BEA"/>
    <w:rsid w:val="009B20C1"/>
    <w:rsid w:val="009B248E"/>
    <w:rsid w:val="009B2D9F"/>
    <w:rsid w:val="009B3307"/>
    <w:rsid w:val="009B4CF0"/>
    <w:rsid w:val="009B513F"/>
    <w:rsid w:val="009B609D"/>
    <w:rsid w:val="009B7A04"/>
    <w:rsid w:val="009B7D1E"/>
    <w:rsid w:val="009B7E97"/>
    <w:rsid w:val="009B7EDD"/>
    <w:rsid w:val="009C04EF"/>
    <w:rsid w:val="009C106D"/>
    <w:rsid w:val="009C25E7"/>
    <w:rsid w:val="009C2D37"/>
    <w:rsid w:val="009C2E47"/>
    <w:rsid w:val="009C30A0"/>
    <w:rsid w:val="009C3C80"/>
    <w:rsid w:val="009C5A11"/>
    <w:rsid w:val="009C61C3"/>
    <w:rsid w:val="009C668F"/>
    <w:rsid w:val="009C6CC5"/>
    <w:rsid w:val="009D2DBD"/>
    <w:rsid w:val="009D3F61"/>
    <w:rsid w:val="009D4366"/>
    <w:rsid w:val="009D50D7"/>
    <w:rsid w:val="009D631C"/>
    <w:rsid w:val="009D6750"/>
    <w:rsid w:val="009D6D15"/>
    <w:rsid w:val="009D750C"/>
    <w:rsid w:val="009E0177"/>
    <w:rsid w:val="009E02F1"/>
    <w:rsid w:val="009E11C7"/>
    <w:rsid w:val="009E1513"/>
    <w:rsid w:val="009E1A49"/>
    <w:rsid w:val="009E6FE6"/>
    <w:rsid w:val="009E7910"/>
    <w:rsid w:val="009E7AFA"/>
    <w:rsid w:val="009E7B38"/>
    <w:rsid w:val="009F1DF1"/>
    <w:rsid w:val="009F289B"/>
    <w:rsid w:val="009F32E6"/>
    <w:rsid w:val="009F342C"/>
    <w:rsid w:val="009F3D4E"/>
    <w:rsid w:val="009F4056"/>
    <w:rsid w:val="009F4937"/>
    <w:rsid w:val="009F640F"/>
    <w:rsid w:val="009F689F"/>
    <w:rsid w:val="009F740B"/>
    <w:rsid w:val="009F7421"/>
    <w:rsid w:val="00A00785"/>
    <w:rsid w:val="00A030E1"/>
    <w:rsid w:val="00A06689"/>
    <w:rsid w:val="00A067C9"/>
    <w:rsid w:val="00A0684E"/>
    <w:rsid w:val="00A0708D"/>
    <w:rsid w:val="00A108DE"/>
    <w:rsid w:val="00A10A3B"/>
    <w:rsid w:val="00A11934"/>
    <w:rsid w:val="00A12D8F"/>
    <w:rsid w:val="00A160C5"/>
    <w:rsid w:val="00A16261"/>
    <w:rsid w:val="00A1655F"/>
    <w:rsid w:val="00A16EC4"/>
    <w:rsid w:val="00A1707A"/>
    <w:rsid w:val="00A175C2"/>
    <w:rsid w:val="00A20FAC"/>
    <w:rsid w:val="00A21347"/>
    <w:rsid w:val="00A213AE"/>
    <w:rsid w:val="00A21E37"/>
    <w:rsid w:val="00A23042"/>
    <w:rsid w:val="00A23943"/>
    <w:rsid w:val="00A23958"/>
    <w:rsid w:val="00A24AB2"/>
    <w:rsid w:val="00A2705E"/>
    <w:rsid w:val="00A27CDA"/>
    <w:rsid w:val="00A300B6"/>
    <w:rsid w:val="00A30207"/>
    <w:rsid w:val="00A3043F"/>
    <w:rsid w:val="00A30ADA"/>
    <w:rsid w:val="00A32585"/>
    <w:rsid w:val="00A32792"/>
    <w:rsid w:val="00A32ABB"/>
    <w:rsid w:val="00A33872"/>
    <w:rsid w:val="00A33B2F"/>
    <w:rsid w:val="00A35069"/>
    <w:rsid w:val="00A36268"/>
    <w:rsid w:val="00A41F63"/>
    <w:rsid w:val="00A425A9"/>
    <w:rsid w:val="00A42CAE"/>
    <w:rsid w:val="00A42FCF"/>
    <w:rsid w:val="00A4308A"/>
    <w:rsid w:val="00A44BEE"/>
    <w:rsid w:val="00A4523C"/>
    <w:rsid w:val="00A45D0D"/>
    <w:rsid w:val="00A46483"/>
    <w:rsid w:val="00A46502"/>
    <w:rsid w:val="00A47017"/>
    <w:rsid w:val="00A47B0B"/>
    <w:rsid w:val="00A47EAB"/>
    <w:rsid w:val="00A51FE4"/>
    <w:rsid w:val="00A544F1"/>
    <w:rsid w:val="00A5464C"/>
    <w:rsid w:val="00A547BE"/>
    <w:rsid w:val="00A547E3"/>
    <w:rsid w:val="00A54AFF"/>
    <w:rsid w:val="00A54EB8"/>
    <w:rsid w:val="00A559BA"/>
    <w:rsid w:val="00A5719C"/>
    <w:rsid w:val="00A57708"/>
    <w:rsid w:val="00A57891"/>
    <w:rsid w:val="00A57F1C"/>
    <w:rsid w:val="00A602F7"/>
    <w:rsid w:val="00A60F96"/>
    <w:rsid w:val="00A61CDD"/>
    <w:rsid w:val="00A636A3"/>
    <w:rsid w:val="00A65972"/>
    <w:rsid w:val="00A664D0"/>
    <w:rsid w:val="00A666C5"/>
    <w:rsid w:val="00A67379"/>
    <w:rsid w:val="00A67D80"/>
    <w:rsid w:val="00A70C19"/>
    <w:rsid w:val="00A70EC5"/>
    <w:rsid w:val="00A71DB0"/>
    <w:rsid w:val="00A7243B"/>
    <w:rsid w:val="00A72742"/>
    <w:rsid w:val="00A73834"/>
    <w:rsid w:val="00A73EAA"/>
    <w:rsid w:val="00A74E01"/>
    <w:rsid w:val="00A76A6A"/>
    <w:rsid w:val="00A76AAC"/>
    <w:rsid w:val="00A800EB"/>
    <w:rsid w:val="00A804D6"/>
    <w:rsid w:val="00A812C2"/>
    <w:rsid w:val="00A813DE"/>
    <w:rsid w:val="00A8173B"/>
    <w:rsid w:val="00A817A5"/>
    <w:rsid w:val="00A83467"/>
    <w:rsid w:val="00A8438D"/>
    <w:rsid w:val="00A8462B"/>
    <w:rsid w:val="00A85120"/>
    <w:rsid w:val="00A85338"/>
    <w:rsid w:val="00A8592E"/>
    <w:rsid w:val="00A863BF"/>
    <w:rsid w:val="00A869F8"/>
    <w:rsid w:val="00A900B7"/>
    <w:rsid w:val="00A91308"/>
    <w:rsid w:val="00A91356"/>
    <w:rsid w:val="00A91371"/>
    <w:rsid w:val="00A918E9"/>
    <w:rsid w:val="00A91944"/>
    <w:rsid w:val="00A91E8D"/>
    <w:rsid w:val="00A924EB"/>
    <w:rsid w:val="00A93040"/>
    <w:rsid w:val="00A93EF9"/>
    <w:rsid w:val="00A946BD"/>
    <w:rsid w:val="00A94709"/>
    <w:rsid w:val="00A95ACF"/>
    <w:rsid w:val="00A97048"/>
    <w:rsid w:val="00AA0068"/>
    <w:rsid w:val="00AA00BB"/>
    <w:rsid w:val="00AA03FE"/>
    <w:rsid w:val="00AA0428"/>
    <w:rsid w:val="00AA06D5"/>
    <w:rsid w:val="00AA072A"/>
    <w:rsid w:val="00AA0B41"/>
    <w:rsid w:val="00AA0BC6"/>
    <w:rsid w:val="00AA2636"/>
    <w:rsid w:val="00AA34B6"/>
    <w:rsid w:val="00AA3FDC"/>
    <w:rsid w:val="00AA4C1A"/>
    <w:rsid w:val="00AA4CEF"/>
    <w:rsid w:val="00AA655E"/>
    <w:rsid w:val="00AA65F9"/>
    <w:rsid w:val="00AA667E"/>
    <w:rsid w:val="00AA711D"/>
    <w:rsid w:val="00AA7717"/>
    <w:rsid w:val="00AB0642"/>
    <w:rsid w:val="00AB0F9C"/>
    <w:rsid w:val="00AB1B66"/>
    <w:rsid w:val="00AB21E3"/>
    <w:rsid w:val="00AB3C53"/>
    <w:rsid w:val="00AB49EA"/>
    <w:rsid w:val="00AB4C87"/>
    <w:rsid w:val="00AB5972"/>
    <w:rsid w:val="00AB5CE7"/>
    <w:rsid w:val="00AB70D0"/>
    <w:rsid w:val="00AC0877"/>
    <w:rsid w:val="00AC0D8B"/>
    <w:rsid w:val="00AC1DA1"/>
    <w:rsid w:val="00AC2BCF"/>
    <w:rsid w:val="00AC30BB"/>
    <w:rsid w:val="00AC4254"/>
    <w:rsid w:val="00AC45FF"/>
    <w:rsid w:val="00AC4AD5"/>
    <w:rsid w:val="00AC4D14"/>
    <w:rsid w:val="00AC5641"/>
    <w:rsid w:val="00AC62C1"/>
    <w:rsid w:val="00AC6CFE"/>
    <w:rsid w:val="00AC6FDF"/>
    <w:rsid w:val="00AC6FFB"/>
    <w:rsid w:val="00AC708C"/>
    <w:rsid w:val="00AC745D"/>
    <w:rsid w:val="00AC7814"/>
    <w:rsid w:val="00AD050E"/>
    <w:rsid w:val="00AD27C6"/>
    <w:rsid w:val="00AD297A"/>
    <w:rsid w:val="00AD3D08"/>
    <w:rsid w:val="00AD42F9"/>
    <w:rsid w:val="00AD493C"/>
    <w:rsid w:val="00AD4B91"/>
    <w:rsid w:val="00AD52F1"/>
    <w:rsid w:val="00AD62A0"/>
    <w:rsid w:val="00AD6467"/>
    <w:rsid w:val="00AE03AF"/>
    <w:rsid w:val="00AE2DC6"/>
    <w:rsid w:val="00AE38CB"/>
    <w:rsid w:val="00AE4319"/>
    <w:rsid w:val="00AE469E"/>
    <w:rsid w:val="00AE4DD1"/>
    <w:rsid w:val="00AE4F88"/>
    <w:rsid w:val="00AE5124"/>
    <w:rsid w:val="00AE5598"/>
    <w:rsid w:val="00AE7A70"/>
    <w:rsid w:val="00AE7EE0"/>
    <w:rsid w:val="00AF1F6C"/>
    <w:rsid w:val="00AF297D"/>
    <w:rsid w:val="00AF42C9"/>
    <w:rsid w:val="00AF42FD"/>
    <w:rsid w:val="00AF486B"/>
    <w:rsid w:val="00AF5CB3"/>
    <w:rsid w:val="00AF5E99"/>
    <w:rsid w:val="00AF625C"/>
    <w:rsid w:val="00AF7CD2"/>
    <w:rsid w:val="00B0075A"/>
    <w:rsid w:val="00B015E5"/>
    <w:rsid w:val="00B01B9B"/>
    <w:rsid w:val="00B025CE"/>
    <w:rsid w:val="00B02C39"/>
    <w:rsid w:val="00B0311C"/>
    <w:rsid w:val="00B04718"/>
    <w:rsid w:val="00B04E31"/>
    <w:rsid w:val="00B05314"/>
    <w:rsid w:val="00B074F8"/>
    <w:rsid w:val="00B079F3"/>
    <w:rsid w:val="00B07B37"/>
    <w:rsid w:val="00B1012E"/>
    <w:rsid w:val="00B10267"/>
    <w:rsid w:val="00B104C2"/>
    <w:rsid w:val="00B11393"/>
    <w:rsid w:val="00B11B88"/>
    <w:rsid w:val="00B124DC"/>
    <w:rsid w:val="00B14208"/>
    <w:rsid w:val="00B14F96"/>
    <w:rsid w:val="00B15460"/>
    <w:rsid w:val="00B15784"/>
    <w:rsid w:val="00B15CB3"/>
    <w:rsid w:val="00B171EC"/>
    <w:rsid w:val="00B1789B"/>
    <w:rsid w:val="00B17DC1"/>
    <w:rsid w:val="00B20249"/>
    <w:rsid w:val="00B2040E"/>
    <w:rsid w:val="00B206B9"/>
    <w:rsid w:val="00B206F7"/>
    <w:rsid w:val="00B20A3D"/>
    <w:rsid w:val="00B21408"/>
    <w:rsid w:val="00B22035"/>
    <w:rsid w:val="00B226B2"/>
    <w:rsid w:val="00B22FE6"/>
    <w:rsid w:val="00B23609"/>
    <w:rsid w:val="00B23789"/>
    <w:rsid w:val="00B2380C"/>
    <w:rsid w:val="00B2383C"/>
    <w:rsid w:val="00B23F30"/>
    <w:rsid w:val="00B24BBB"/>
    <w:rsid w:val="00B255B4"/>
    <w:rsid w:val="00B262F9"/>
    <w:rsid w:val="00B305AD"/>
    <w:rsid w:val="00B31E9D"/>
    <w:rsid w:val="00B34F80"/>
    <w:rsid w:val="00B3564E"/>
    <w:rsid w:val="00B375A7"/>
    <w:rsid w:val="00B3799A"/>
    <w:rsid w:val="00B37F06"/>
    <w:rsid w:val="00B404FC"/>
    <w:rsid w:val="00B40EB4"/>
    <w:rsid w:val="00B413A1"/>
    <w:rsid w:val="00B4153D"/>
    <w:rsid w:val="00B44670"/>
    <w:rsid w:val="00B453DE"/>
    <w:rsid w:val="00B457D5"/>
    <w:rsid w:val="00B47345"/>
    <w:rsid w:val="00B47B38"/>
    <w:rsid w:val="00B47EEF"/>
    <w:rsid w:val="00B5278D"/>
    <w:rsid w:val="00B53352"/>
    <w:rsid w:val="00B5427A"/>
    <w:rsid w:val="00B5519F"/>
    <w:rsid w:val="00B55AE7"/>
    <w:rsid w:val="00B55B08"/>
    <w:rsid w:val="00B55FAE"/>
    <w:rsid w:val="00B5637E"/>
    <w:rsid w:val="00B56ADF"/>
    <w:rsid w:val="00B578C3"/>
    <w:rsid w:val="00B57B2E"/>
    <w:rsid w:val="00B61473"/>
    <w:rsid w:val="00B6287C"/>
    <w:rsid w:val="00B637C9"/>
    <w:rsid w:val="00B63F2C"/>
    <w:rsid w:val="00B64B39"/>
    <w:rsid w:val="00B6684F"/>
    <w:rsid w:val="00B67058"/>
    <w:rsid w:val="00B67D71"/>
    <w:rsid w:val="00B70770"/>
    <w:rsid w:val="00B70FD4"/>
    <w:rsid w:val="00B71E55"/>
    <w:rsid w:val="00B722AA"/>
    <w:rsid w:val="00B72371"/>
    <w:rsid w:val="00B723F5"/>
    <w:rsid w:val="00B72D67"/>
    <w:rsid w:val="00B72E4D"/>
    <w:rsid w:val="00B74256"/>
    <w:rsid w:val="00B7429E"/>
    <w:rsid w:val="00B75CC3"/>
    <w:rsid w:val="00B75CC9"/>
    <w:rsid w:val="00B77948"/>
    <w:rsid w:val="00B77D62"/>
    <w:rsid w:val="00B80ED6"/>
    <w:rsid w:val="00B8131A"/>
    <w:rsid w:val="00B82442"/>
    <w:rsid w:val="00B83169"/>
    <w:rsid w:val="00B832F5"/>
    <w:rsid w:val="00B837CC"/>
    <w:rsid w:val="00B84333"/>
    <w:rsid w:val="00B84841"/>
    <w:rsid w:val="00B84AEF"/>
    <w:rsid w:val="00B85029"/>
    <w:rsid w:val="00B8502A"/>
    <w:rsid w:val="00B85D33"/>
    <w:rsid w:val="00B86F84"/>
    <w:rsid w:val="00B8732D"/>
    <w:rsid w:val="00B9151F"/>
    <w:rsid w:val="00B91D2E"/>
    <w:rsid w:val="00B91FFF"/>
    <w:rsid w:val="00B926F4"/>
    <w:rsid w:val="00B92F5E"/>
    <w:rsid w:val="00B933EB"/>
    <w:rsid w:val="00B9643E"/>
    <w:rsid w:val="00B96E4D"/>
    <w:rsid w:val="00B97830"/>
    <w:rsid w:val="00BA071D"/>
    <w:rsid w:val="00BA1CE1"/>
    <w:rsid w:val="00BA25F9"/>
    <w:rsid w:val="00BA29AF"/>
    <w:rsid w:val="00BA3B81"/>
    <w:rsid w:val="00BA5D3A"/>
    <w:rsid w:val="00BA5F71"/>
    <w:rsid w:val="00BA66E2"/>
    <w:rsid w:val="00BA6E7F"/>
    <w:rsid w:val="00BA70B6"/>
    <w:rsid w:val="00BA72A2"/>
    <w:rsid w:val="00BA7421"/>
    <w:rsid w:val="00BA77EB"/>
    <w:rsid w:val="00BB0926"/>
    <w:rsid w:val="00BB3DB6"/>
    <w:rsid w:val="00BB4641"/>
    <w:rsid w:val="00BB4D11"/>
    <w:rsid w:val="00BB5618"/>
    <w:rsid w:val="00BB5F8F"/>
    <w:rsid w:val="00BC1245"/>
    <w:rsid w:val="00BC196B"/>
    <w:rsid w:val="00BC22AE"/>
    <w:rsid w:val="00BC39AD"/>
    <w:rsid w:val="00BC48F7"/>
    <w:rsid w:val="00BC4C15"/>
    <w:rsid w:val="00BC54A0"/>
    <w:rsid w:val="00BC5ECE"/>
    <w:rsid w:val="00BC6382"/>
    <w:rsid w:val="00BC6932"/>
    <w:rsid w:val="00BC6CA7"/>
    <w:rsid w:val="00BD0521"/>
    <w:rsid w:val="00BD24A6"/>
    <w:rsid w:val="00BD2F56"/>
    <w:rsid w:val="00BD6EE3"/>
    <w:rsid w:val="00BD76F0"/>
    <w:rsid w:val="00BE0380"/>
    <w:rsid w:val="00BE05C8"/>
    <w:rsid w:val="00BE12E1"/>
    <w:rsid w:val="00BE31E0"/>
    <w:rsid w:val="00BE327E"/>
    <w:rsid w:val="00BE34B7"/>
    <w:rsid w:val="00BE3679"/>
    <w:rsid w:val="00BE39EA"/>
    <w:rsid w:val="00BE4C82"/>
    <w:rsid w:val="00BE5452"/>
    <w:rsid w:val="00BE57EF"/>
    <w:rsid w:val="00BE58B1"/>
    <w:rsid w:val="00BE6078"/>
    <w:rsid w:val="00BE77DB"/>
    <w:rsid w:val="00BF1601"/>
    <w:rsid w:val="00BF19FC"/>
    <w:rsid w:val="00BF1D25"/>
    <w:rsid w:val="00BF39D7"/>
    <w:rsid w:val="00BF3B15"/>
    <w:rsid w:val="00BF4DCC"/>
    <w:rsid w:val="00BF4E2B"/>
    <w:rsid w:val="00BF6760"/>
    <w:rsid w:val="00BF6A8F"/>
    <w:rsid w:val="00BF7179"/>
    <w:rsid w:val="00BF7330"/>
    <w:rsid w:val="00BF7958"/>
    <w:rsid w:val="00BF79B9"/>
    <w:rsid w:val="00C005DE"/>
    <w:rsid w:val="00C00A2A"/>
    <w:rsid w:val="00C00CE3"/>
    <w:rsid w:val="00C01478"/>
    <w:rsid w:val="00C02762"/>
    <w:rsid w:val="00C03DC1"/>
    <w:rsid w:val="00C03FF8"/>
    <w:rsid w:val="00C043BE"/>
    <w:rsid w:val="00C0460B"/>
    <w:rsid w:val="00C0675E"/>
    <w:rsid w:val="00C06C30"/>
    <w:rsid w:val="00C104AB"/>
    <w:rsid w:val="00C10AFF"/>
    <w:rsid w:val="00C113C0"/>
    <w:rsid w:val="00C113EB"/>
    <w:rsid w:val="00C11850"/>
    <w:rsid w:val="00C13D72"/>
    <w:rsid w:val="00C13FB5"/>
    <w:rsid w:val="00C149F7"/>
    <w:rsid w:val="00C15262"/>
    <w:rsid w:val="00C15A0D"/>
    <w:rsid w:val="00C15D56"/>
    <w:rsid w:val="00C171BC"/>
    <w:rsid w:val="00C17341"/>
    <w:rsid w:val="00C174E4"/>
    <w:rsid w:val="00C1774A"/>
    <w:rsid w:val="00C2001F"/>
    <w:rsid w:val="00C203A9"/>
    <w:rsid w:val="00C20B54"/>
    <w:rsid w:val="00C21DB5"/>
    <w:rsid w:val="00C230C8"/>
    <w:rsid w:val="00C23A63"/>
    <w:rsid w:val="00C23C14"/>
    <w:rsid w:val="00C23E4C"/>
    <w:rsid w:val="00C24C87"/>
    <w:rsid w:val="00C25483"/>
    <w:rsid w:val="00C26116"/>
    <w:rsid w:val="00C271BF"/>
    <w:rsid w:val="00C30D9E"/>
    <w:rsid w:val="00C3131E"/>
    <w:rsid w:val="00C329AF"/>
    <w:rsid w:val="00C332A9"/>
    <w:rsid w:val="00C3442E"/>
    <w:rsid w:val="00C357A4"/>
    <w:rsid w:val="00C3700E"/>
    <w:rsid w:val="00C37441"/>
    <w:rsid w:val="00C37A55"/>
    <w:rsid w:val="00C37ADB"/>
    <w:rsid w:val="00C40C60"/>
    <w:rsid w:val="00C420F1"/>
    <w:rsid w:val="00C423E8"/>
    <w:rsid w:val="00C4459D"/>
    <w:rsid w:val="00C44CF7"/>
    <w:rsid w:val="00C44EBE"/>
    <w:rsid w:val="00C4792A"/>
    <w:rsid w:val="00C47A6D"/>
    <w:rsid w:val="00C50873"/>
    <w:rsid w:val="00C50AB8"/>
    <w:rsid w:val="00C50F3D"/>
    <w:rsid w:val="00C5179F"/>
    <w:rsid w:val="00C51C3F"/>
    <w:rsid w:val="00C533DA"/>
    <w:rsid w:val="00C5385A"/>
    <w:rsid w:val="00C53DE8"/>
    <w:rsid w:val="00C54045"/>
    <w:rsid w:val="00C5589F"/>
    <w:rsid w:val="00C559B2"/>
    <w:rsid w:val="00C559E4"/>
    <w:rsid w:val="00C56EFB"/>
    <w:rsid w:val="00C615B0"/>
    <w:rsid w:val="00C622E1"/>
    <w:rsid w:val="00C62CC1"/>
    <w:rsid w:val="00C632C0"/>
    <w:rsid w:val="00C63572"/>
    <w:rsid w:val="00C63A01"/>
    <w:rsid w:val="00C65978"/>
    <w:rsid w:val="00C664BA"/>
    <w:rsid w:val="00C66630"/>
    <w:rsid w:val="00C66ACE"/>
    <w:rsid w:val="00C70AF3"/>
    <w:rsid w:val="00C7126B"/>
    <w:rsid w:val="00C7241B"/>
    <w:rsid w:val="00C75541"/>
    <w:rsid w:val="00C75CD0"/>
    <w:rsid w:val="00C766CA"/>
    <w:rsid w:val="00C8059B"/>
    <w:rsid w:val="00C80D1E"/>
    <w:rsid w:val="00C81F9D"/>
    <w:rsid w:val="00C8261D"/>
    <w:rsid w:val="00C831FD"/>
    <w:rsid w:val="00C852C6"/>
    <w:rsid w:val="00C865A7"/>
    <w:rsid w:val="00C8718B"/>
    <w:rsid w:val="00C87D43"/>
    <w:rsid w:val="00C90999"/>
    <w:rsid w:val="00C90BF6"/>
    <w:rsid w:val="00C90DA1"/>
    <w:rsid w:val="00C90DA4"/>
    <w:rsid w:val="00C91E54"/>
    <w:rsid w:val="00C9202E"/>
    <w:rsid w:val="00C921DC"/>
    <w:rsid w:val="00C936CB"/>
    <w:rsid w:val="00C93D5C"/>
    <w:rsid w:val="00C94C61"/>
    <w:rsid w:val="00C960BE"/>
    <w:rsid w:val="00C9633D"/>
    <w:rsid w:val="00C971BB"/>
    <w:rsid w:val="00C975C3"/>
    <w:rsid w:val="00C97F6E"/>
    <w:rsid w:val="00CA038A"/>
    <w:rsid w:val="00CA1249"/>
    <w:rsid w:val="00CA1280"/>
    <w:rsid w:val="00CA1973"/>
    <w:rsid w:val="00CA311C"/>
    <w:rsid w:val="00CA4262"/>
    <w:rsid w:val="00CA47C2"/>
    <w:rsid w:val="00CA49FA"/>
    <w:rsid w:val="00CA5988"/>
    <w:rsid w:val="00CA6048"/>
    <w:rsid w:val="00CA6093"/>
    <w:rsid w:val="00CA6993"/>
    <w:rsid w:val="00CA6D5C"/>
    <w:rsid w:val="00CB0295"/>
    <w:rsid w:val="00CB0885"/>
    <w:rsid w:val="00CB08B7"/>
    <w:rsid w:val="00CB0BA6"/>
    <w:rsid w:val="00CB1333"/>
    <w:rsid w:val="00CB17AF"/>
    <w:rsid w:val="00CB224B"/>
    <w:rsid w:val="00CB2B0E"/>
    <w:rsid w:val="00CB2BE1"/>
    <w:rsid w:val="00CB2E3A"/>
    <w:rsid w:val="00CB3C23"/>
    <w:rsid w:val="00CB4D72"/>
    <w:rsid w:val="00CB5760"/>
    <w:rsid w:val="00CB58C0"/>
    <w:rsid w:val="00CB7C42"/>
    <w:rsid w:val="00CC001B"/>
    <w:rsid w:val="00CC0C13"/>
    <w:rsid w:val="00CC2862"/>
    <w:rsid w:val="00CC2AE8"/>
    <w:rsid w:val="00CC2B69"/>
    <w:rsid w:val="00CC2D1B"/>
    <w:rsid w:val="00CC3DDB"/>
    <w:rsid w:val="00CC4EE3"/>
    <w:rsid w:val="00CC67EC"/>
    <w:rsid w:val="00CC6CB6"/>
    <w:rsid w:val="00CC7CD4"/>
    <w:rsid w:val="00CC7E23"/>
    <w:rsid w:val="00CC7FF0"/>
    <w:rsid w:val="00CD1266"/>
    <w:rsid w:val="00CD254A"/>
    <w:rsid w:val="00CD2DED"/>
    <w:rsid w:val="00CD3334"/>
    <w:rsid w:val="00CD373E"/>
    <w:rsid w:val="00CD47F5"/>
    <w:rsid w:val="00CD4B61"/>
    <w:rsid w:val="00CD6AFA"/>
    <w:rsid w:val="00CD78E9"/>
    <w:rsid w:val="00CE1041"/>
    <w:rsid w:val="00CE1814"/>
    <w:rsid w:val="00CE219D"/>
    <w:rsid w:val="00CE2CB7"/>
    <w:rsid w:val="00CE3FF5"/>
    <w:rsid w:val="00CE5534"/>
    <w:rsid w:val="00CE5BD2"/>
    <w:rsid w:val="00CE639F"/>
    <w:rsid w:val="00CE64E8"/>
    <w:rsid w:val="00CE6635"/>
    <w:rsid w:val="00CE6A2E"/>
    <w:rsid w:val="00CE705A"/>
    <w:rsid w:val="00CF08FD"/>
    <w:rsid w:val="00CF20BB"/>
    <w:rsid w:val="00CF2592"/>
    <w:rsid w:val="00CF2B72"/>
    <w:rsid w:val="00CF36FE"/>
    <w:rsid w:val="00CF370D"/>
    <w:rsid w:val="00CF3B68"/>
    <w:rsid w:val="00CF3D23"/>
    <w:rsid w:val="00CF48B6"/>
    <w:rsid w:val="00CF4B9F"/>
    <w:rsid w:val="00CF5081"/>
    <w:rsid w:val="00CF52A3"/>
    <w:rsid w:val="00CF535F"/>
    <w:rsid w:val="00CF5D58"/>
    <w:rsid w:val="00CF6E74"/>
    <w:rsid w:val="00CF7CE8"/>
    <w:rsid w:val="00CF7F04"/>
    <w:rsid w:val="00D01371"/>
    <w:rsid w:val="00D013F9"/>
    <w:rsid w:val="00D01569"/>
    <w:rsid w:val="00D019E9"/>
    <w:rsid w:val="00D02896"/>
    <w:rsid w:val="00D028C2"/>
    <w:rsid w:val="00D032FE"/>
    <w:rsid w:val="00D035B0"/>
    <w:rsid w:val="00D03E3E"/>
    <w:rsid w:val="00D04245"/>
    <w:rsid w:val="00D04D6C"/>
    <w:rsid w:val="00D05B96"/>
    <w:rsid w:val="00D06576"/>
    <w:rsid w:val="00D06A80"/>
    <w:rsid w:val="00D0770E"/>
    <w:rsid w:val="00D07761"/>
    <w:rsid w:val="00D078E8"/>
    <w:rsid w:val="00D07B63"/>
    <w:rsid w:val="00D125D7"/>
    <w:rsid w:val="00D12EB6"/>
    <w:rsid w:val="00D1358C"/>
    <w:rsid w:val="00D14076"/>
    <w:rsid w:val="00D153C6"/>
    <w:rsid w:val="00D15729"/>
    <w:rsid w:val="00D16091"/>
    <w:rsid w:val="00D16AFA"/>
    <w:rsid w:val="00D20215"/>
    <w:rsid w:val="00D202C1"/>
    <w:rsid w:val="00D214F4"/>
    <w:rsid w:val="00D21FC4"/>
    <w:rsid w:val="00D21FC6"/>
    <w:rsid w:val="00D220FF"/>
    <w:rsid w:val="00D22618"/>
    <w:rsid w:val="00D22F21"/>
    <w:rsid w:val="00D23104"/>
    <w:rsid w:val="00D23769"/>
    <w:rsid w:val="00D238B5"/>
    <w:rsid w:val="00D246AF"/>
    <w:rsid w:val="00D26361"/>
    <w:rsid w:val="00D2746C"/>
    <w:rsid w:val="00D304AD"/>
    <w:rsid w:val="00D30D14"/>
    <w:rsid w:val="00D30D8B"/>
    <w:rsid w:val="00D30FE1"/>
    <w:rsid w:val="00D31490"/>
    <w:rsid w:val="00D31B7C"/>
    <w:rsid w:val="00D31F79"/>
    <w:rsid w:val="00D320F2"/>
    <w:rsid w:val="00D33CC4"/>
    <w:rsid w:val="00D3455E"/>
    <w:rsid w:val="00D35E98"/>
    <w:rsid w:val="00D370A1"/>
    <w:rsid w:val="00D40482"/>
    <w:rsid w:val="00D408C8"/>
    <w:rsid w:val="00D413CA"/>
    <w:rsid w:val="00D41F3C"/>
    <w:rsid w:val="00D42F02"/>
    <w:rsid w:val="00D449CB"/>
    <w:rsid w:val="00D44C03"/>
    <w:rsid w:val="00D44CA8"/>
    <w:rsid w:val="00D46A5A"/>
    <w:rsid w:val="00D46AF4"/>
    <w:rsid w:val="00D46E67"/>
    <w:rsid w:val="00D47683"/>
    <w:rsid w:val="00D5057E"/>
    <w:rsid w:val="00D50835"/>
    <w:rsid w:val="00D5326C"/>
    <w:rsid w:val="00D55183"/>
    <w:rsid w:val="00D552F0"/>
    <w:rsid w:val="00D5590A"/>
    <w:rsid w:val="00D5646B"/>
    <w:rsid w:val="00D56679"/>
    <w:rsid w:val="00D56DBB"/>
    <w:rsid w:val="00D60071"/>
    <w:rsid w:val="00D62A5C"/>
    <w:rsid w:val="00D62CEE"/>
    <w:rsid w:val="00D63478"/>
    <w:rsid w:val="00D64799"/>
    <w:rsid w:val="00D64862"/>
    <w:rsid w:val="00D64CB5"/>
    <w:rsid w:val="00D652FD"/>
    <w:rsid w:val="00D65589"/>
    <w:rsid w:val="00D65DB4"/>
    <w:rsid w:val="00D66EB1"/>
    <w:rsid w:val="00D67993"/>
    <w:rsid w:val="00D67A96"/>
    <w:rsid w:val="00D72B1C"/>
    <w:rsid w:val="00D73390"/>
    <w:rsid w:val="00D74E7C"/>
    <w:rsid w:val="00D75299"/>
    <w:rsid w:val="00D758FC"/>
    <w:rsid w:val="00D76D8B"/>
    <w:rsid w:val="00D7719F"/>
    <w:rsid w:val="00D77D80"/>
    <w:rsid w:val="00D80109"/>
    <w:rsid w:val="00D80259"/>
    <w:rsid w:val="00D80FDF"/>
    <w:rsid w:val="00D81521"/>
    <w:rsid w:val="00D831BE"/>
    <w:rsid w:val="00D83A15"/>
    <w:rsid w:val="00D8414C"/>
    <w:rsid w:val="00D84159"/>
    <w:rsid w:val="00D86638"/>
    <w:rsid w:val="00D86943"/>
    <w:rsid w:val="00D907AC"/>
    <w:rsid w:val="00D91A38"/>
    <w:rsid w:val="00D91CFE"/>
    <w:rsid w:val="00D922AF"/>
    <w:rsid w:val="00D93699"/>
    <w:rsid w:val="00D939D0"/>
    <w:rsid w:val="00D94123"/>
    <w:rsid w:val="00D94280"/>
    <w:rsid w:val="00D9501F"/>
    <w:rsid w:val="00D95667"/>
    <w:rsid w:val="00D956CD"/>
    <w:rsid w:val="00D96222"/>
    <w:rsid w:val="00D963AA"/>
    <w:rsid w:val="00DA0B6B"/>
    <w:rsid w:val="00DA2C1D"/>
    <w:rsid w:val="00DA2D66"/>
    <w:rsid w:val="00DA31EE"/>
    <w:rsid w:val="00DA40FF"/>
    <w:rsid w:val="00DA47D4"/>
    <w:rsid w:val="00DA58C6"/>
    <w:rsid w:val="00DA58DD"/>
    <w:rsid w:val="00DA5CC1"/>
    <w:rsid w:val="00DA6F1B"/>
    <w:rsid w:val="00DA7807"/>
    <w:rsid w:val="00DA7D0B"/>
    <w:rsid w:val="00DA7D2E"/>
    <w:rsid w:val="00DB0318"/>
    <w:rsid w:val="00DB08CB"/>
    <w:rsid w:val="00DB0F1C"/>
    <w:rsid w:val="00DB145E"/>
    <w:rsid w:val="00DB200F"/>
    <w:rsid w:val="00DB3337"/>
    <w:rsid w:val="00DB3FCC"/>
    <w:rsid w:val="00DB4ACB"/>
    <w:rsid w:val="00DB4B1B"/>
    <w:rsid w:val="00DB4DC4"/>
    <w:rsid w:val="00DB52D5"/>
    <w:rsid w:val="00DB5750"/>
    <w:rsid w:val="00DB587A"/>
    <w:rsid w:val="00DB65E8"/>
    <w:rsid w:val="00DB7DC2"/>
    <w:rsid w:val="00DC104D"/>
    <w:rsid w:val="00DC3F6C"/>
    <w:rsid w:val="00DC402A"/>
    <w:rsid w:val="00DC4B54"/>
    <w:rsid w:val="00DC4D8C"/>
    <w:rsid w:val="00DC60C7"/>
    <w:rsid w:val="00DC6225"/>
    <w:rsid w:val="00DC6CEF"/>
    <w:rsid w:val="00DC7CFC"/>
    <w:rsid w:val="00DD112E"/>
    <w:rsid w:val="00DD167C"/>
    <w:rsid w:val="00DD1970"/>
    <w:rsid w:val="00DD1B58"/>
    <w:rsid w:val="00DD300F"/>
    <w:rsid w:val="00DD3534"/>
    <w:rsid w:val="00DD3836"/>
    <w:rsid w:val="00DD40DC"/>
    <w:rsid w:val="00DD4481"/>
    <w:rsid w:val="00DD57B9"/>
    <w:rsid w:val="00DD5845"/>
    <w:rsid w:val="00DD6D42"/>
    <w:rsid w:val="00DD7303"/>
    <w:rsid w:val="00DD7443"/>
    <w:rsid w:val="00DD76E9"/>
    <w:rsid w:val="00DD7998"/>
    <w:rsid w:val="00DD7999"/>
    <w:rsid w:val="00DD7E25"/>
    <w:rsid w:val="00DE03C0"/>
    <w:rsid w:val="00DE1BE4"/>
    <w:rsid w:val="00DE2824"/>
    <w:rsid w:val="00DE28F7"/>
    <w:rsid w:val="00DE2BF8"/>
    <w:rsid w:val="00DE2C3D"/>
    <w:rsid w:val="00DE2F6B"/>
    <w:rsid w:val="00DE313C"/>
    <w:rsid w:val="00DE32FA"/>
    <w:rsid w:val="00DE3C2C"/>
    <w:rsid w:val="00DE415F"/>
    <w:rsid w:val="00DE42B3"/>
    <w:rsid w:val="00DE50A9"/>
    <w:rsid w:val="00DE5129"/>
    <w:rsid w:val="00DE542A"/>
    <w:rsid w:val="00DE6318"/>
    <w:rsid w:val="00DE7460"/>
    <w:rsid w:val="00DF02B0"/>
    <w:rsid w:val="00DF07B7"/>
    <w:rsid w:val="00DF1127"/>
    <w:rsid w:val="00DF345A"/>
    <w:rsid w:val="00DF360B"/>
    <w:rsid w:val="00DF467D"/>
    <w:rsid w:val="00DF47EB"/>
    <w:rsid w:val="00DF5015"/>
    <w:rsid w:val="00DF6760"/>
    <w:rsid w:val="00DF6DB4"/>
    <w:rsid w:val="00E0149D"/>
    <w:rsid w:val="00E01666"/>
    <w:rsid w:val="00E01A9D"/>
    <w:rsid w:val="00E027B6"/>
    <w:rsid w:val="00E030CE"/>
    <w:rsid w:val="00E04829"/>
    <w:rsid w:val="00E048B0"/>
    <w:rsid w:val="00E06064"/>
    <w:rsid w:val="00E07017"/>
    <w:rsid w:val="00E0728C"/>
    <w:rsid w:val="00E072AD"/>
    <w:rsid w:val="00E076B4"/>
    <w:rsid w:val="00E07AEC"/>
    <w:rsid w:val="00E07C1D"/>
    <w:rsid w:val="00E1058D"/>
    <w:rsid w:val="00E10BB5"/>
    <w:rsid w:val="00E112BA"/>
    <w:rsid w:val="00E115D6"/>
    <w:rsid w:val="00E11D0F"/>
    <w:rsid w:val="00E12243"/>
    <w:rsid w:val="00E1224B"/>
    <w:rsid w:val="00E135AE"/>
    <w:rsid w:val="00E135EC"/>
    <w:rsid w:val="00E13ABA"/>
    <w:rsid w:val="00E13B0C"/>
    <w:rsid w:val="00E1411E"/>
    <w:rsid w:val="00E152E9"/>
    <w:rsid w:val="00E1591B"/>
    <w:rsid w:val="00E15B33"/>
    <w:rsid w:val="00E16F3D"/>
    <w:rsid w:val="00E20190"/>
    <w:rsid w:val="00E205A1"/>
    <w:rsid w:val="00E216AF"/>
    <w:rsid w:val="00E2313D"/>
    <w:rsid w:val="00E23658"/>
    <w:rsid w:val="00E23ECA"/>
    <w:rsid w:val="00E24055"/>
    <w:rsid w:val="00E2434B"/>
    <w:rsid w:val="00E24580"/>
    <w:rsid w:val="00E24635"/>
    <w:rsid w:val="00E25177"/>
    <w:rsid w:val="00E2595C"/>
    <w:rsid w:val="00E268EB"/>
    <w:rsid w:val="00E26AC5"/>
    <w:rsid w:val="00E26C94"/>
    <w:rsid w:val="00E273FE"/>
    <w:rsid w:val="00E323B4"/>
    <w:rsid w:val="00E3432C"/>
    <w:rsid w:val="00E34A9B"/>
    <w:rsid w:val="00E36380"/>
    <w:rsid w:val="00E36499"/>
    <w:rsid w:val="00E37E7E"/>
    <w:rsid w:val="00E37FAF"/>
    <w:rsid w:val="00E4030C"/>
    <w:rsid w:val="00E40D32"/>
    <w:rsid w:val="00E4114D"/>
    <w:rsid w:val="00E4299A"/>
    <w:rsid w:val="00E43166"/>
    <w:rsid w:val="00E4350F"/>
    <w:rsid w:val="00E4432A"/>
    <w:rsid w:val="00E44BBC"/>
    <w:rsid w:val="00E45D42"/>
    <w:rsid w:val="00E47948"/>
    <w:rsid w:val="00E47A64"/>
    <w:rsid w:val="00E51770"/>
    <w:rsid w:val="00E525E3"/>
    <w:rsid w:val="00E538B0"/>
    <w:rsid w:val="00E57F16"/>
    <w:rsid w:val="00E60CCB"/>
    <w:rsid w:val="00E61123"/>
    <w:rsid w:val="00E6206C"/>
    <w:rsid w:val="00E6249E"/>
    <w:rsid w:val="00E63B10"/>
    <w:rsid w:val="00E6567E"/>
    <w:rsid w:val="00E65BE1"/>
    <w:rsid w:val="00E66492"/>
    <w:rsid w:val="00E67372"/>
    <w:rsid w:val="00E678E1"/>
    <w:rsid w:val="00E701B8"/>
    <w:rsid w:val="00E719AC"/>
    <w:rsid w:val="00E72913"/>
    <w:rsid w:val="00E72ECA"/>
    <w:rsid w:val="00E730E4"/>
    <w:rsid w:val="00E7327D"/>
    <w:rsid w:val="00E74732"/>
    <w:rsid w:val="00E751C5"/>
    <w:rsid w:val="00E76139"/>
    <w:rsid w:val="00E76363"/>
    <w:rsid w:val="00E768F1"/>
    <w:rsid w:val="00E76F08"/>
    <w:rsid w:val="00E77525"/>
    <w:rsid w:val="00E80482"/>
    <w:rsid w:val="00E815F1"/>
    <w:rsid w:val="00E81ECB"/>
    <w:rsid w:val="00E82CA7"/>
    <w:rsid w:val="00E8315C"/>
    <w:rsid w:val="00E83183"/>
    <w:rsid w:val="00E831DC"/>
    <w:rsid w:val="00E83651"/>
    <w:rsid w:val="00E85068"/>
    <w:rsid w:val="00E86046"/>
    <w:rsid w:val="00E8668B"/>
    <w:rsid w:val="00E87163"/>
    <w:rsid w:val="00E873A0"/>
    <w:rsid w:val="00E905C4"/>
    <w:rsid w:val="00E90977"/>
    <w:rsid w:val="00E91831"/>
    <w:rsid w:val="00E91FA8"/>
    <w:rsid w:val="00E927ED"/>
    <w:rsid w:val="00E94ECE"/>
    <w:rsid w:val="00E96A37"/>
    <w:rsid w:val="00E97004"/>
    <w:rsid w:val="00E97B47"/>
    <w:rsid w:val="00E97D68"/>
    <w:rsid w:val="00EA0425"/>
    <w:rsid w:val="00EA27A0"/>
    <w:rsid w:val="00EA396C"/>
    <w:rsid w:val="00EA4521"/>
    <w:rsid w:val="00EA48DC"/>
    <w:rsid w:val="00EA48E9"/>
    <w:rsid w:val="00EA4A89"/>
    <w:rsid w:val="00EA6108"/>
    <w:rsid w:val="00EA64B6"/>
    <w:rsid w:val="00EA6A52"/>
    <w:rsid w:val="00EA6D96"/>
    <w:rsid w:val="00EA6ECA"/>
    <w:rsid w:val="00EA77C1"/>
    <w:rsid w:val="00EA77FD"/>
    <w:rsid w:val="00EA7BBA"/>
    <w:rsid w:val="00EB0A17"/>
    <w:rsid w:val="00EB17A3"/>
    <w:rsid w:val="00EB186E"/>
    <w:rsid w:val="00EB46E4"/>
    <w:rsid w:val="00EB4956"/>
    <w:rsid w:val="00EB59A1"/>
    <w:rsid w:val="00EB59D6"/>
    <w:rsid w:val="00EB6046"/>
    <w:rsid w:val="00EB66F0"/>
    <w:rsid w:val="00EB67BD"/>
    <w:rsid w:val="00EB6EE7"/>
    <w:rsid w:val="00EB73C6"/>
    <w:rsid w:val="00EB7E5C"/>
    <w:rsid w:val="00EC04EA"/>
    <w:rsid w:val="00EC0B9A"/>
    <w:rsid w:val="00EC0E3B"/>
    <w:rsid w:val="00EC1B8C"/>
    <w:rsid w:val="00EC302B"/>
    <w:rsid w:val="00EC3B42"/>
    <w:rsid w:val="00EC3C5C"/>
    <w:rsid w:val="00EC3FF4"/>
    <w:rsid w:val="00EC5296"/>
    <w:rsid w:val="00EC5BF4"/>
    <w:rsid w:val="00ED0346"/>
    <w:rsid w:val="00ED1C3E"/>
    <w:rsid w:val="00ED2AC0"/>
    <w:rsid w:val="00ED34D5"/>
    <w:rsid w:val="00ED37BD"/>
    <w:rsid w:val="00ED3CE8"/>
    <w:rsid w:val="00ED5067"/>
    <w:rsid w:val="00ED54B7"/>
    <w:rsid w:val="00ED60C7"/>
    <w:rsid w:val="00ED65D3"/>
    <w:rsid w:val="00ED6A0B"/>
    <w:rsid w:val="00ED6DC1"/>
    <w:rsid w:val="00EE0001"/>
    <w:rsid w:val="00EE025E"/>
    <w:rsid w:val="00EE02AD"/>
    <w:rsid w:val="00EE08E6"/>
    <w:rsid w:val="00EE0F63"/>
    <w:rsid w:val="00EE14A9"/>
    <w:rsid w:val="00EE14E5"/>
    <w:rsid w:val="00EE15B9"/>
    <w:rsid w:val="00EE209C"/>
    <w:rsid w:val="00EE21C7"/>
    <w:rsid w:val="00EE2479"/>
    <w:rsid w:val="00EE24EF"/>
    <w:rsid w:val="00EE2A59"/>
    <w:rsid w:val="00EE2FFA"/>
    <w:rsid w:val="00EE3B5D"/>
    <w:rsid w:val="00EE41C7"/>
    <w:rsid w:val="00EE4703"/>
    <w:rsid w:val="00EE4951"/>
    <w:rsid w:val="00EE5182"/>
    <w:rsid w:val="00EE5B0B"/>
    <w:rsid w:val="00EE73C3"/>
    <w:rsid w:val="00EE7B6D"/>
    <w:rsid w:val="00EE7C48"/>
    <w:rsid w:val="00EF066F"/>
    <w:rsid w:val="00EF1044"/>
    <w:rsid w:val="00EF2D68"/>
    <w:rsid w:val="00EF4B10"/>
    <w:rsid w:val="00EF4BBB"/>
    <w:rsid w:val="00EF4C9B"/>
    <w:rsid w:val="00EF546A"/>
    <w:rsid w:val="00EF579C"/>
    <w:rsid w:val="00EF5949"/>
    <w:rsid w:val="00EF5A03"/>
    <w:rsid w:val="00EF5B8B"/>
    <w:rsid w:val="00EF63E7"/>
    <w:rsid w:val="00EF6C92"/>
    <w:rsid w:val="00EF6D3C"/>
    <w:rsid w:val="00EF79A7"/>
    <w:rsid w:val="00F01562"/>
    <w:rsid w:val="00F01EEB"/>
    <w:rsid w:val="00F027D0"/>
    <w:rsid w:val="00F02A89"/>
    <w:rsid w:val="00F0318E"/>
    <w:rsid w:val="00F04A20"/>
    <w:rsid w:val="00F05402"/>
    <w:rsid w:val="00F05723"/>
    <w:rsid w:val="00F06977"/>
    <w:rsid w:val="00F10537"/>
    <w:rsid w:val="00F1107A"/>
    <w:rsid w:val="00F11858"/>
    <w:rsid w:val="00F12A13"/>
    <w:rsid w:val="00F13319"/>
    <w:rsid w:val="00F1593F"/>
    <w:rsid w:val="00F15978"/>
    <w:rsid w:val="00F15D74"/>
    <w:rsid w:val="00F16020"/>
    <w:rsid w:val="00F164B2"/>
    <w:rsid w:val="00F16E64"/>
    <w:rsid w:val="00F20DB6"/>
    <w:rsid w:val="00F21FB9"/>
    <w:rsid w:val="00F223CB"/>
    <w:rsid w:val="00F2310D"/>
    <w:rsid w:val="00F23683"/>
    <w:rsid w:val="00F243ED"/>
    <w:rsid w:val="00F248F8"/>
    <w:rsid w:val="00F252FB"/>
    <w:rsid w:val="00F25E74"/>
    <w:rsid w:val="00F26546"/>
    <w:rsid w:val="00F26E6C"/>
    <w:rsid w:val="00F27913"/>
    <w:rsid w:val="00F3153B"/>
    <w:rsid w:val="00F3185E"/>
    <w:rsid w:val="00F31A9D"/>
    <w:rsid w:val="00F31F21"/>
    <w:rsid w:val="00F324CE"/>
    <w:rsid w:val="00F32D08"/>
    <w:rsid w:val="00F32F18"/>
    <w:rsid w:val="00F330D7"/>
    <w:rsid w:val="00F33F69"/>
    <w:rsid w:val="00F347D3"/>
    <w:rsid w:val="00F34DAB"/>
    <w:rsid w:val="00F35472"/>
    <w:rsid w:val="00F359C8"/>
    <w:rsid w:val="00F375AC"/>
    <w:rsid w:val="00F37D33"/>
    <w:rsid w:val="00F37E07"/>
    <w:rsid w:val="00F409C6"/>
    <w:rsid w:val="00F40ADB"/>
    <w:rsid w:val="00F40C67"/>
    <w:rsid w:val="00F40CBF"/>
    <w:rsid w:val="00F410EE"/>
    <w:rsid w:val="00F41D7C"/>
    <w:rsid w:val="00F43DE8"/>
    <w:rsid w:val="00F44154"/>
    <w:rsid w:val="00F44F4E"/>
    <w:rsid w:val="00F4541C"/>
    <w:rsid w:val="00F455D0"/>
    <w:rsid w:val="00F46C12"/>
    <w:rsid w:val="00F47EA1"/>
    <w:rsid w:val="00F5017E"/>
    <w:rsid w:val="00F505D7"/>
    <w:rsid w:val="00F5250B"/>
    <w:rsid w:val="00F5262B"/>
    <w:rsid w:val="00F529CF"/>
    <w:rsid w:val="00F52ED6"/>
    <w:rsid w:val="00F5342D"/>
    <w:rsid w:val="00F534E9"/>
    <w:rsid w:val="00F540F8"/>
    <w:rsid w:val="00F54B28"/>
    <w:rsid w:val="00F54E94"/>
    <w:rsid w:val="00F55C58"/>
    <w:rsid w:val="00F56BDD"/>
    <w:rsid w:val="00F57CCB"/>
    <w:rsid w:val="00F57DD6"/>
    <w:rsid w:val="00F61249"/>
    <w:rsid w:val="00F62949"/>
    <w:rsid w:val="00F6355F"/>
    <w:rsid w:val="00F650FB"/>
    <w:rsid w:val="00F65201"/>
    <w:rsid w:val="00F65AF5"/>
    <w:rsid w:val="00F65DB5"/>
    <w:rsid w:val="00F66C97"/>
    <w:rsid w:val="00F67D73"/>
    <w:rsid w:val="00F67F5D"/>
    <w:rsid w:val="00F71F76"/>
    <w:rsid w:val="00F72222"/>
    <w:rsid w:val="00F7230B"/>
    <w:rsid w:val="00F73014"/>
    <w:rsid w:val="00F73DE5"/>
    <w:rsid w:val="00F73E8B"/>
    <w:rsid w:val="00F74035"/>
    <w:rsid w:val="00F75054"/>
    <w:rsid w:val="00F773D8"/>
    <w:rsid w:val="00F77E7C"/>
    <w:rsid w:val="00F80D79"/>
    <w:rsid w:val="00F81115"/>
    <w:rsid w:val="00F82FD0"/>
    <w:rsid w:val="00F83093"/>
    <w:rsid w:val="00F83354"/>
    <w:rsid w:val="00F837C3"/>
    <w:rsid w:val="00F83EC4"/>
    <w:rsid w:val="00F84213"/>
    <w:rsid w:val="00F84280"/>
    <w:rsid w:val="00F843D0"/>
    <w:rsid w:val="00F84A3A"/>
    <w:rsid w:val="00F86C46"/>
    <w:rsid w:val="00F86CD4"/>
    <w:rsid w:val="00F87A48"/>
    <w:rsid w:val="00F90241"/>
    <w:rsid w:val="00F9264E"/>
    <w:rsid w:val="00F92DD7"/>
    <w:rsid w:val="00F9369D"/>
    <w:rsid w:val="00F93CA1"/>
    <w:rsid w:val="00F9620D"/>
    <w:rsid w:val="00F96ECF"/>
    <w:rsid w:val="00F971EE"/>
    <w:rsid w:val="00FA043A"/>
    <w:rsid w:val="00FA187E"/>
    <w:rsid w:val="00FA1AFF"/>
    <w:rsid w:val="00FA22CB"/>
    <w:rsid w:val="00FA2CA5"/>
    <w:rsid w:val="00FA33F6"/>
    <w:rsid w:val="00FA4556"/>
    <w:rsid w:val="00FA4EB8"/>
    <w:rsid w:val="00FA6E47"/>
    <w:rsid w:val="00FB1533"/>
    <w:rsid w:val="00FB2EEA"/>
    <w:rsid w:val="00FB362B"/>
    <w:rsid w:val="00FB4073"/>
    <w:rsid w:val="00FB40BD"/>
    <w:rsid w:val="00FB40C6"/>
    <w:rsid w:val="00FB42F4"/>
    <w:rsid w:val="00FB448D"/>
    <w:rsid w:val="00FB6A68"/>
    <w:rsid w:val="00FB6AEC"/>
    <w:rsid w:val="00FB7327"/>
    <w:rsid w:val="00FC0325"/>
    <w:rsid w:val="00FC139F"/>
    <w:rsid w:val="00FC1E38"/>
    <w:rsid w:val="00FC2239"/>
    <w:rsid w:val="00FC223B"/>
    <w:rsid w:val="00FC334B"/>
    <w:rsid w:val="00FC3E2E"/>
    <w:rsid w:val="00FC408A"/>
    <w:rsid w:val="00FC4AB4"/>
    <w:rsid w:val="00FC4F9A"/>
    <w:rsid w:val="00FC5DD2"/>
    <w:rsid w:val="00FC618F"/>
    <w:rsid w:val="00FC6423"/>
    <w:rsid w:val="00FC65E5"/>
    <w:rsid w:val="00FC71A9"/>
    <w:rsid w:val="00FC7292"/>
    <w:rsid w:val="00FC75E7"/>
    <w:rsid w:val="00FC7783"/>
    <w:rsid w:val="00FD0529"/>
    <w:rsid w:val="00FD0954"/>
    <w:rsid w:val="00FD108A"/>
    <w:rsid w:val="00FD1D35"/>
    <w:rsid w:val="00FD1EAB"/>
    <w:rsid w:val="00FD20B9"/>
    <w:rsid w:val="00FD2798"/>
    <w:rsid w:val="00FD51AC"/>
    <w:rsid w:val="00FD618A"/>
    <w:rsid w:val="00FD73CB"/>
    <w:rsid w:val="00FD7428"/>
    <w:rsid w:val="00FD75FE"/>
    <w:rsid w:val="00FE013B"/>
    <w:rsid w:val="00FE0D17"/>
    <w:rsid w:val="00FE1532"/>
    <w:rsid w:val="00FE274D"/>
    <w:rsid w:val="00FE2D35"/>
    <w:rsid w:val="00FE2F40"/>
    <w:rsid w:val="00FE3B16"/>
    <w:rsid w:val="00FE3B90"/>
    <w:rsid w:val="00FE5853"/>
    <w:rsid w:val="00FE6994"/>
    <w:rsid w:val="00FE6A0C"/>
    <w:rsid w:val="00FE6E5C"/>
    <w:rsid w:val="00FE7108"/>
    <w:rsid w:val="00FE7122"/>
    <w:rsid w:val="00FE7BD4"/>
    <w:rsid w:val="00FF1E41"/>
    <w:rsid w:val="00FF2DDC"/>
    <w:rsid w:val="00FF3805"/>
    <w:rsid w:val="00FF3ACE"/>
    <w:rsid w:val="00FF53A4"/>
    <w:rsid w:val="00FF7BB9"/>
    <w:rsid w:val="00FF7E6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4476ab"/>
    </o:shapedefaults>
    <o:shapelayout v:ext="edit">
      <o:idmap v:ext="edit" data="1"/>
    </o:shapelayout>
  </w:shapeDefaults>
  <w:decimalSymbol w:val="."/>
  <w:listSeparator w:val=","/>
  <w14:docId w14:val="7024BA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iPriority="99"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43127"/>
    <w:pPr>
      <w:spacing w:before="120" w:after="120" w:line="280" w:lineRule="atLeast"/>
    </w:pPr>
    <w:rPr>
      <w:rFonts w:ascii="Arial" w:hAnsi="Arial"/>
      <w:color w:val="000000"/>
      <w:sz w:val="22"/>
      <w:szCs w:val="24"/>
    </w:rPr>
  </w:style>
  <w:style w:type="paragraph" w:styleId="Heading1">
    <w:name w:val="heading 1"/>
    <w:basedOn w:val="Normal"/>
    <w:next w:val="Normal"/>
    <w:link w:val="Heading1Char"/>
    <w:qFormat/>
    <w:rsid w:val="00985336"/>
    <w:pPr>
      <w:keepNext/>
      <w:spacing w:before="240" w:after="240"/>
      <w:outlineLvl w:val="0"/>
    </w:pPr>
    <w:rPr>
      <w:rFonts w:ascii="Calibri" w:hAnsi="Calibri" w:cs="Arial"/>
      <w:bCs/>
      <w:color w:val="000080"/>
      <w:kern w:val="32"/>
      <w:sz w:val="48"/>
      <w:szCs w:val="32"/>
      <w:u w:val="single"/>
    </w:rPr>
  </w:style>
  <w:style w:type="paragraph" w:styleId="Heading2">
    <w:name w:val="heading 2"/>
    <w:basedOn w:val="Normal"/>
    <w:next w:val="Normal"/>
    <w:link w:val="Heading2Char"/>
    <w:qFormat/>
    <w:rsid w:val="00D80259"/>
    <w:pPr>
      <w:keepNext/>
      <w:spacing w:before="360" w:after="200"/>
      <w:outlineLvl w:val="1"/>
    </w:pPr>
    <w:rPr>
      <w:rFonts w:ascii="Calibri" w:hAnsi="Calibri" w:cs="Arial"/>
      <w:bCs/>
      <w:iCs/>
      <w:color w:val="000080"/>
      <w:sz w:val="32"/>
      <w:szCs w:val="28"/>
    </w:rPr>
  </w:style>
  <w:style w:type="paragraph" w:styleId="Heading3">
    <w:name w:val="heading 3"/>
    <w:basedOn w:val="Normal"/>
    <w:next w:val="Normal"/>
    <w:link w:val="Heading3Char"/>
    <w:qFormat/>
    <w:rsid w:val="00D80259"/>
    <w:pPr>
      <w:keepNext/>
      <w:spacing w:before="360" w:after="60" w:line="240" w:lineRule="auto"/>
      <w:outlineLvl w:val="2"/>
    </w:pPr>
    <w:rPr>
      <w:rFonts w:ascii="Calibri" w:hAnsi="Calibri" w:cs="Arial"/>
      <w:bCs/>
      <w:noProof/>
      <w:color w:val="000080"/>
      <w:sz w:val="40"/>
      <w:szCs w:val="26"/>
      <w:lang w:eastAsia="en-AU"/>
    </w:rPr>
  </w:style>
  <w:style w:type="paragraph" w:styleId="Heading4">
    <w:name w:val="heading 4"/>
    <w:basedOn w:val="Normal"/>
    <w:next w:val="Normal"/>
    <w:qFormat/>
    <w:rsid w:val="00B15784"/>
    <w:pPr>
      <w:keepNext/>
      <w:spacing w:before="240" w:after="60"/>
      <w:outlineLvl w:val="3"/>
    </w:pPr>
    <w:rPr>
      <w:rFonts w:ascii="Univers 55" w:hAnsi="Univers 55"/>
      <w:bCs/>
      <w:i/>
      <w:color w:val="00008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block,Body text,body text,t1,taten_body,Body Text 1,NoticeText-List,body,Body,Table text,body text Char Char,body text Char Char Char Char Char,body text Char Char Char Char Ch,Cargo,heading3,NCDOT Body Text,Starbucks Body Text,3 indent"/>
    <w:basedOn w:val="Normal"/>
    <w:link w:val="BodyTextChar"/>
    <w:rsid w:val="005504FE"/>
    <w:pPr>
      <w:spacing w:before="130" w:after="130" w:line="260" w:lineRule="atLeast"/>
    </w:pPr>
    <w:rPr>
      <w:szCs w:val="20"/>
    </w:rPr>
  </w:style>
  <w:style w:type="paragraph" w:styleId="Header">
    <w:name w:val="header"/>
    <w:basedOn w:val="Normal"/>
    <w:link w:val="HeaderChar"/>
    <w:uiPriority w:val="99"/>
    <w:rsid w:val="007C2C31"/>
    <w:pPr>
      <w:tabs>
        <w:tab w:val="center" w:pos="4153"/>
        <w:tab w:val="right" w:pos="8306"/>
      </w:tabs>
    </w:pPr>
  </w:style>
  <w:style w:type="paragraph" w:styleId="Footer">
    <w:name w:val="footer"/>
    <w:basedOn w:val="Normal"/>
    <w:link w:val="FooterChar"/>
    <w:uiPriority w:val="99"/>
    <w:rsid w:val="007C2C31"/>
    <w:pPr>
      <w:tabs>
        <w:tab w:val="center" w:pos="4153"/>
        <w:tab w:val="right" w:pos="8306"/>
      </w:tabs>
    </w:pPr>
  </w:style>
  <w:style w:type="table" w:styleId="TableGrid">
    <w:name w:val="Table Grid"/>
    <w:basedOn w:val="TableNormal"/>
    <w:uiPriority w:val="59"/>
    <w:rsid w:val="00844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77C6"/>
    <w:pPr>
      <w:autoSpaceDE w:val="0"/>
      <w:autoSpaceDN w:val="0"/>
      <w:adjustRightInd w:val="0"/>
    </w:pPr>
    <w:rPr>
      <w:rFonts w:ascii="FS Albert ExtraBold" w:hAnsi="FS Albert ExtraBold" w:cs="FS Albert ExtraBold"/>
      <w:color w:val="000000"/>
      <w:sz w:val="24"/>
      <w:szCs w:val="24"/>
      <w:lang w:eastAsia="en-AU"/>
    </w:rPr>
  </w:style>
  <w:style w:type="paragraph" w:customStyle="1" w:styleId="Pa2">
    <w:name w:val="Pa2"/>
    <w:basedOn w:val="Default"/>
    <w:next w:val="Default"/>
    <w:rsid w:val="000477C6"/>
    <w:pPr>
      <w:spacing w:line="241" w:lineRule="atLeast"/>
    </w:pPr>
    <w:rPr>
      <w:rFonts w:cs="Times New Roman"/>
      <w:color w:val="auto"/>
    </w:rPr>
  </w:style>
  <w:style w:type="paragraph" w:styleId="FootnoteText">
    <w:name w:val="footnote text"/>
    <w:basedOn w:val="Normal"/>
    <w:semiHidden/>
    <w:rsid w:val="009D4366"/>
    <w:rPr>
      <w:sz w:val="20"/>
      <w:szCs w:val="20"/>
    </w:rPr>
  </w:style>
  <w:style w:type="character" w:styleId="FootnoteReference">
    <w:name w:val="footnote reference"/>
    <w:uiPriority w:val="99"/>
    <w:rsid w:val="009D4366"/>
    <w:rPr>
      <w:vertAlign w:val="superscript"/>
    </w:rPr>
  </w:style>
  <w:style w:type="paragraph" w:customStyle="1" w:styleId="Pa20">
    <w:name w:val="Pa20"/>
    <w:basedOn w:val="Default"/>
    <w:next w:val="Default"/>
    <w:rsid w:val="00EE209C"/>
    <w:pPr>
      <w:spacing w:line="201" w:lineRule="atLeast"/>
    </w:pPr>
    <w:rPr>
      <w:rFonts w:ascii="Georgia" w:hAnsi="Georgia" w:cs="Times New Roman"/>
      <w:color w:val="auto"/>
    </w:rPr>
  </w:style>
  <w:style w:type="paragraph" w:customStyle="1" w:styleId="Pa21">
    <w:name w:val="Pa21"/>
    <w:basedOn w:val="Default"/>
    <w:next w:val="Default"/>
    <w:rsid w:val="00EE209C"/>
    <w:pPr>
      <w:spacing w:line="201" w:lineRule="atLeast"/>
    </w:pPr>
    <w:rPr>
      <w:rFonts w:ascii="Georgia" w:hAnsi="Georgia" w:cs="Times New Roman"/>
      <w:color w:val="auto"/>
    </w:rPr>
  </w:style>
  <w:style w:type="paragraph" w:customStyle="1" w:styleId="Pa7">
    <w:name w:val="Pa7"/>
    <w:basedOn w:val="Default"/>
    <w:next w:val="Default"/>
    <w:rsid w:val="00EE209C"/>
    <w:pPr>
      <w:spacing w:line="201" w:lineRule="atLeast"/>
    </w:pPr>
    <w:rPr>
      <w:rFonts w:ascii="Georgia" w:hAnsi="Georgia" w:cs="Times New Roman"/>
      <w:color w:val="auto"/>
    </w:rPr>
  </w:style>
  <w:style w:type="paragraph" w:customStyle="1" w:styleId="Pa18">
    <w:name w:val="Pa18"/>
    <w:basedOn w:val="Default"/>
    <w:next w:val="Default"/>
    <w:rsid w:val="00EE209C"/>
    <w:pPr>
      <w:spacing w:line="201" w:lineRule="atLeast"/>
    </w:pPr>
    <w:rPr>
      <w:rFonts w:ascii="Georgia" w:hAnsi="Georgia" w:cs="Times New Roman"/>
      <w:color w:val="auto"/>
    </w:rPr>
  </w:style>
  <w:style w:type="paragraph" w:customStyle="1" w:styleId="Pa22">
    <w:name w:val="Pa22"/>
    <w:basedOn w:val="Default"/>
    <w:next w:val="Default"/>
    <w:rsid w:val="00EE209C"/>
    <w:pPr>
      <w:spacing w:line="201" w:lineRule="atLeast"/>
    </w:pPr>
    <w:rPr>
      <w:rFonts w:ascii="Georgia" w:hAnsi="Georgia" w:cs="Times New Roman"/>
      <w:color w:val="auto"/>
    </w:rPr>
  </w:style>
  <w:style w:type="character" w:styleId="Hyperlink">
    <w:name w:val="Hyperlink"/>
    <w:rsid w:val="00376CFF"/>
    <w:rPr>
      <w:strike w:val="0"/>
      <w:dstrike w:val="0"/>
      <w:color w:val="006699"/>
      <w:u w:val="none"/>
      <w:effect w:val="none"/>
    </w:rPr>
  </w:style>
  <w:style w:type="paragraph" w:styleId="NormalWeb">
    <w:name w:val="Normal (Web)"/>
    <w:basedOn w:val="Normal"/>
    <w:uiPriority w:val="99"/>
    <w:rsid w:val="00060C33"/>
    <w:pPr>
      <w:spacing w:before="100" w:beforeAutospacing="1" w:after="100" w:afterAutospacing="1"/>
    </w:pPr>
    <w:rPr>
      <w:lang w:eastAsia="en-AU"/>
    </w:rPr>
  </w:style>
  <w:style w:type="character" w:styleId="FollowedHyperlink">
    <w:name w:val="FollowedHyperlink"/>
    <w:rsid w:val="00060C33"/>
    <w:rPr>
      <w:color w:val="606420"/>
      <w:u w:val="single"/>
    </w:rPr>
  </w:style>
  <w:style w:type="character" w:styleId="Strong">
    <w:name w:val="Strong"/>
    <w:qFormat/>
    <w:rsid w:val="00543556"/>
    <w:rPr>
      <w:b/>
      <w:bCs/>
    </w:rPr>
  </w:style>
  <w:style w:type="character" w:customStyle="1" w:styleId="Heading3Char">
    <w:name w:val="Heading 3 Char"/>
    <w:link w:val="Heading3"/>
    <w:rsid w:val="00D80259"/>
    <w:rPr>
      <w:rFonts w:ascii="Calibri" w:hAnsi="Calibri" w:cs="Arial"/>
      <w:bCs/>
      <w:noProof/>
      <w:color w:val="000080"/>
      <w:sz w:val="40"/>
      <w:szCs w:val="26"/>
      <w:lang w:eastAsia="en-AU"/>
    </w:rPr>
  </w:style>
  <w:style w:type="paragraph" w:styleId="ListBullet">
    <w:name w:val="List Bullet"/>
    <w:basedOn w:val="Normal"/>
    <w:rsid w:val="00192C49"/>
    <w:pPr>
      <w:tabs>
        <w:tab w:val="num" w:pos="360"/>
      </w:tabs>
      <w:ind w:left="360" w:hanging="360"/>
    </w:pPr>
  </w:style>
  <w:style w:type="paragraph" w:styleId="ListParagraph">
    <w:name w:val="List Paragraph"/>
    <w:aliases w:val="List Paragraph1,Recommendation,List Paragraph11,L,Bullet point,NFP GP Bulleted List,bullet point list,1 heading,Bulleted Para,Bullet points,Content descriptions,Bullet Point,NAST Quote,FooterText,numbered,Paragraphe de liste1,列出段落,列出段落1"/>
    <w:basedOn w:val="Normal"/>
    <w:link w:val="ListParagraphChar"/>
    <w:uiPriority w:val="34"/>
    <w:qFormat/>
    <w:rsid w:val="00192C49"/>
    <w:pPr>
      <w:spacing w:after="200" w:line="276" w:lineRule="auto"/>
      <w:ind w:left="720"/>
      <w:contextualSpacing/>
    </w:pPr>
    <w:rPr>
      <w:rFonts w:ascii="Calibri" w:hAnsi="Calibri"/>
      <w:szCs w:val="22"/>
    </w:rPr>
  </w:style>
  <w:style w:type="paragraph" w:customStyle="1" w:styleId="Pa4">
    <w:name w:val="Pa4"/>
    <w:basedOn w:val="Default"/>
    <w:next w:val="Default"/>
    <w:rsid w:val="00B97830"/>
    <w:pPr>
      <w:spacing w:line="241" w:lineRule="atLeast"/>
    </w:pPr>
    <w:rPr>
      <w:rFonts w:ascii="PKRVHS+AkzidenzGrotesk-Bold" w:hAnsi="PKRVHS+AkzidenzGrotesk-Bold" w:cs="Times New Roman"/>
      <w:color w:val="auto"/>
    </w:rPr>
  </w:style>
  <w:style w:type="character" w:customStyle="1" w:styleId="A5">
    <w:name w:val="A5"/>
    <w:rsid w:val="00B97830"/>
    <w:rPr>
      <w:rFonts w:ascii="MMNDRY+TheSans-B3Light" w:hAnsi="MMNDRY+TheSans-B3Light" w:cs="MMNDRY+TheSans-B3Light"/>
      <w:color w:val="000000"/>
      <w:sz w:val="18"/>
      <w:szCs w:val="18"/>
    </w:rPr>
  </w:style>
  <w:style w:type="character" w:customStyle="1" w:styleId="BodyTextChar">
    <w:name w:val="Body Text Char"/>
    <w:aliases w:val="bt Char1,b Char1,block Char1,Body text Char1,body text Char1,t1 Char1,taten_body Char1,Body Text 1 Char1,NoticeText-List Char1,body Char1,Body Char1,Table text Char1,body text Char Char Char1,body text Char Char Char Char Char Char1"/>
    <w:link w:val="BodyText"/>
    <w:rsid w:val="00A91371"/>
    <w:rPr>
      <w:sz w:val="22"/>
      <w:lang w:val="en-AU" w:eastAsia="en-US" w:bidi="ar-SA"/>
    </w:rPr>
  </w:style>
  <w:style w:type="paragraph" w:styleId="ListBullet2">
    <w:name w:val="List Bullet 2"/>
    <w:basedOn w:val="Normal"/>
    <w:rsid w:val="00957372"/>
    <w:pPr>
      <w:numPr>
        <w:numId w:val="1"/>
      </w:numPr>
    </w:pPr>
  </w:style>
  <w:style w:type="paragraph" w:styleId="TOC1">
    <w:name w:val="toc 1"/>
    <w:basedOn w:val="Normal"/>
    <w:uiPriority w:val="39"/>
    <w:rsid w:val="0034181C"/>
    <w:pPr>
      <w:spacing w:after="0"/>
    </w:pPr>
    <w:rPr>
      <w:rFonts w:ascii="Cambria" w:hAnsi="Cambria"/>
      <w:b/>
      <w:sz w:val="24"/>
    </w:rPr>
  </w:style>
  <w:style w:type="paragraph" w:styleId="TOC2">
    <w:name w:val="toc 2"/>
    <w:basedOn w:val="Normal"/>
    <w:uiPriority w:val="39"/>
    <w:rsid w:val="00983A10"/>
    <w:pPr>
      <w:spacing w:before="0" w:after="0"/>
      <w:ind w:left="220"/>
    </w:pPr>
    <w:rPr>
      <w:rFonts w:ascii="Cambria" w:hAnsi="Cambria"/>
      <w:b/>
      <w:szCs w:val="22"/>
    </w:rPr>
  </w:style>
  <w:style w:type="paragraph" w:styleId="TOC3">
    <w:name w:val="toc 3"/>
    <w:basedOn w:val="Normal"/>
    <w:uiPriority w:val="39"/>
    <w:rsid w:val="000026EA"/>
    <w:pPr>
      <w:spacing w:before="0" w:after="0"/>
      <w:ind w:left="440"/>
    </w:pPr>
    <w:rPr>
      <w:rFonts w:ascii="Cambria" w:hAnsi="Cambria"/>
      <w:szCs w:val="22"/>
    </w:rPr>
  </w:style>
  <w:style w:type="paragraph" w:customStyle="1" w:styleId="default0">
    <w:name w:val="default"/>
    <w:basedOn w:val="Normal"/>
    <w:rsid w:val="000026EA"/>
    <w:rPr>
      <w:rFonts w:ascii="FS Albert ExtraBold" w:hAnsi="FS Albert ExtraBold"/>
      <w:lang w:eastAsia="en-AU"/>
    </w:rPr>
  </w:style>
  <w:style w:type="paragraph" w:customStyle="1" w:styleId="pa23">
    <w:name w:val="pa2"/>
    <w:basedOn w:val="Normal"/>
    <w:rsid w:val="000026EA"/>
    <w:pPr>
      <w:spacing w:line="241" w:lineRule="atLeast"/>
    </w:pPr>
    <w:rPr>
      <w:rFonts w:ascii="FS Albert ExtraBold" w:hAnsi="FS Albert ExtraBold"/>
      <w:lang w:eastAsia="en-AU"/>
    </w:rPr>
  </w:style>
  <w:style w:type="paragraph" w:customStyle="1" w:styleId="pa200">
    <w:name w:val="pa20"/>
    <w:basedOn w:val="Normal"/>
    <w:rsid w:val="000026EA"/>
    <w:rPr>
      <w:rFonts w:ascii="Georgia" w:hAnsi="Georgia"/>
      <w:lang w:eastAsia="en-AU"/>
    </w:rPr>
  </w:style>
  <w:style w:type="paragraph" w:customStyle="1" w:styleId="pa210">
    <w:name w:val="pa21"/>
    <w:basedOn w:val="Normal"/>
    <w:rsid w:val="000026EA"/>
    <w:rPr>
      <w:rFonts w:ascii="Georgia" w:hAnsi="Georgia"/>
      <w:lang w:eastAsia="en-AU"/>
    </w:rPr>
  </w:style>
  <w:style w:type="paragraph" w:customStyle="1" w:styleId="pa70">
    <w:name w:val="pa7"/>
    <w:basedOn w:val="Normal"/>
    <w:rsid w:val="000026EA"/>
    <w:rPr>
      <w:rFonts w:ascii="Georgia" w:hAnsi="Georgia"/>
      <w:lang w:eastAsia="en-AU"/>
    </w:rPr>
  </w:style>
  <w:style w:type="paragraph" w:customStyle="1" w:styleId="pa180">
    <w:name w:val="pa18"/>
    <w:basedOn w:val="Normal"/>
    <w:rsid w:val="000026EA"/>
    <w:rPr>
      <w:rFonts w:ascii="Georgia" w:hAnsi="Georgia"/>
      <w:lang w:eastAsia="en-AU"/>
    </w:rPr>
  </w:style>
  <w:style w:type="paragraph" w:customStyle="1" w:styleId="pa220">
    <w:name w:val="pa22"/>
    <w:basedOn w:val="Normal"/>
    <w:rsid w:val="000026EA"/>
    <w:rPr>
      <w:rFonts w:ascii="Georgia" w:hAnsi="Georgia"/>
      <w:lang w:eastAsia="en-AU"/>
    </w:rPr>
  </w:style>
  <w:style w:type="paragraph" w:customStyle="1" w:styleId="listparagraph0">
    <w:name w:val="listparagraph"/>
    <w:basedOn w:val="Normal"/>
    <w:rsid w:val="000026EA"/>
    <w:pPr>
      <w:spacing w:after="200" w:line="276" w:lineRule="auto"/>
      <w:ind w:left="720"/>
    </w:pPr>
    <w:rPr>
      <w:rFonts w:ascii="Calibri" w:hAnsi="Calibri"/>
      <w:szCs w:val="22"/>
      <w:lang w:eastAsia="en-AU"/>
    </w:rPr>
  </w:style>
  <w:style w:type="paragraph" w:customStyle="1" w:styleId="pa40">
    <w:name w:val="pa4"/>
    <w:basedOn w:val="Normal"/>
    <w:rsid w:val="000026EA"/>
    <w:pPr>
      <w:spacing w:line="241" w:lineRule="atLeast"/>
    </w:pPr>
    <w:rPr>
      <w:rFonts w:ascii="PKRVHS+AkzidenzGrotesk-Bold" w:hAnsi="PKRVHS+AkzidenzGrotesk-Bold"/>
      <w:lang w:eastAsia="en-AU"/>
    </w:rPr>
  </w:style>
  <w:style w:type="character" w:customStyle="1" w:styleId="IndentedQuoteChar">
    <w:name w:val="Indented Quote Char"/>
    <w:link w:val="IndentedQuote"/>
    <w:rsid w:val="007111C7"/>
    <w:rPr>
      <w:i/>
      <w:color w:val="000000"/>
      <w:szCs w:val="24"/>
      <w:lang w:val="en-AU" w:eastAsia="en-US" w:bidi="ar-SA"/>
    </w:rPr>
  </w:style>
  <w:style w:type="paragraph" w:customStyle="1" w:styleId="msolistbullet2cxspmiddle">
    <w:name w:val="msolistbullet2cxspmiddle"/>
    <w:basedOn w:val="Normal"/>
    <w:rsid w:val="000026EA"/>
    <w:pPr>
      <w:spacing w:before="100" w:beforeAutospacing="1" w:after="100" w:afterAutospacing="1"/>
    </w:pPr>
    <w:rPr>
      <w:lang w:eastAsia="en-AU"/>
    </w:rPr>
  </w:style>
  <w:style w:type="character" w:customStyle="1" w:styleId="CharChar">
    <w:name w:val="Char Char"/>
    <w:rsid w:val="00204335"/>
    <w:rPr>
      <w:rFonts w:ascii="Arial" w:hAnsi="Arial" w:cs="Arial"/>
      <w:b/>
      <w:bCs/>
      <w:sz w:val="26"/>
      <w:szCs w:val="26"/>
      <w:lang w:val="en-AU" w:eastAsia="en-US" w:bidi="ar-SA"/>
    </w:rPr>
  </w:style>
  <w:style w:type="character" w:customStyle="1" w:styleId="btChar">
    <w:name w:val="bt Char"/>
    <w:aliases w:val="b Char,block Char,Body text Char,body text Char,t1 Char,taten_body Char,Body Text 1 Char,NoticeText-List Char,body Char,Body Char,Table text Char,body text Char Char Char,body text Char Char Char Char Char Char,Cargo Char,heading3 Char"/>
    <w:rsid w:val="00204335"/>
    <w:rPr>
      <w:sz w:val="22"/>
      <w:lang w:val="en-AU" w:eastAsia="en-US" w:bidi="ar-SA"/>
    </w:rPr>
  </w:style>
  <w:style w:type="paragraph" w:customStyle="1" w:styleId="Source">
    <w:name w:val="Source"/>
    <w:basedOn w:val="Normal"/>
    <w:rsid w:val="00842F50"/>
    <w:pPr>
      <w:spacing w:before="60" w:after="60" w:line="240" w:lineRule="auto"/>
      <w:jc w:val="right"/>
    </w:pPr>
    <w:rPr>
      <w:sz w:val="20"/>
      <w:szCs w:val="20"/>
    </w:rPr>
  </w:style>
  <w:style w:type="paragraph" w:customStyle="1" w:styleId="Figure">
    <w:name w:val="Figure"/>
    <w:basedOn w:val="Normal"/>
    <w:rsid w:val="00842F50"/>
    <w:pPr>
      <w:jc w:val="center"/>
    </w:pPr>
    <w:rPr>
      <w:b/>
      <w:bCs/>
      <w:sz w:val="20"/>
      <w:szCs w:val="20"/>
    </w:rPr>
  </w:style>
  <w:style w:type="character" w:customStyle="1" w:styleId="Heading2Char">
    <w:name w:val="Heading 2 Char"/>
    <w:link w:val="Heading2"/>
    <w:rsid w:val="00D80259"/>
    <w:rPr>
      <w:rFonts w:ascii="Calibri" w:hAnsi="Calibri" w:cs="Arial"/>
      <w:bCs/>
      <w:iCs/>
      <w:color w:val="000080"/>
      <w:sz w:val="32"/>
      <w:szCs w:val="28"/>
    </w:rPr>
  </w:style>
  <w:style w:type="paragraph" w:customStyle="1" w:styleId="IndentedQuote">
    <w:name w:val="Indented Quote"/>
    <w:basedOn w:val="Normal"/>
    <w:link w:val="IndentedQuoteChar"/>
    <w:rsid w:val="007111C7"/>
    <w:pPr>
      <w:spacing w:before="60" w:after="60"/>
      <w:ind w:left="340" w:right="340"/>
      <w:jc w:val="both"/>
    </w:pPr>
    <w:rPr>
      <w:i/>
      <w:sz w:val="20"/>
    </w:rPr>
  </w:style>
  <w:style w:type="paragraph" w:customStyle="1" w:styleId="BodyTextAdjusted">
    <w:name w:val="Body Text Adjusted"/>
    <w:basedOn w:val="Normal"/>
    <w:rsid w:val="00DD76E9"/>
    <w:pPr>
      <w:ind w:left="340"/>
    </w:pPr>
    <w:rPr>
      <w:sz w:val="21"/>
      <w:szCs w:val="20"/>
    </w:rPr>
  </w:style>
  <w:style w:type="paragraph" w:customStyle="1" w:styleId="StyleArial10ptCentered">
    <w:name w:val="Style Arial 10 pt Centered"/>
    <w:basedOn w:val="Normal"/>
    <w:rsid w:val="00FB7327"/>
    <w:pPr>
      <w:spacing w:before="40" w:after="40"/>
      <w:jc w:val="center"/>
    </w:pPr>
    <w:rPr>
      <w:sz w:val="20"/>
      <w:szCs w:val="20"/>
    </w:rPr>
  </w:style>
  <w:style w:type="character" w:customStyle="1" w:styleId="StyleBoldItalic">
    <w:name w:val="Style Bold Italic"/>
    <w:rsid w:val="006E7BF1"/>
    <w:rPr>
      <w:b/>
      <w:bCs/>
      <w:i/>
      <w:iCs/>
      <w:color w:val="000080"/>
    </w:rPr>
  </w:style>
  <w:style w:type="paragraph" w:customStyle="1" w:styleId="Frontpagesubhead">
    <w:name w:val="Front page subhead"/>
    <w:basedOn w:val="BodyText"/>
    <w:rsid w:val="00E927ED"/>
    <w:pPr>
      <w:spacing w:before="120" w:after="0" w:line="280" w:lineRule="atLeast"/>
    </w:pPr>
    <w:rPr>
      <w:rFonts w:ascii="Univers 55" w:hAnsi="Univers 55"/>
      <w:color w:val="0C2D83"/>
      <w:sz w:val="24"/>
      <w:szCs w:val="22"/>
    </w:rPr>
  </w:style>
  <w:style w:type="paragraph" w:customStyle="1" w:styleId="StyleArial10ptBoldWhiteRight045cm">
    <w:name w:val="Style Arial 10 pt Bold White Right:  0.45 cm"/>
    <w:basedOn w:val="Normal"/>
    <w:rsid w:val="00361212"/>
    <w:pPr>
      <w:spacing w:before="0" w:after="0"/>
      <w:ind w:right="255"/>
    </w:pPr>
    <w:rPr>
      <w:b/>
      <w:bCs/>
      <w:color w:val="FFFFFF"/>
      <w:sz w:val="20"/>
      <w:szCs w:val="20"/>
    </w:rPr>
  </w:style>
  <w:style w:type="paragraph" w:customStyle="1" w:styleId="Contentsheading">
    <w:name w:val="Contents heading"/>
    <w:basedOn w:val="BodyText"/>
    <w:rsid w:val="00CC2D1B"/>
    <w:pPr>
      <w:spacing w:before="0" w:after="1247" w:line="280" w:lineRule="atLeast"/>
    </w:pPr>
    <w:rPr>
      <w:rFonts w:ascii="Univers 45 Light" w:hAnsi="Univers 45 Light"/>
      <w:color w:val="FFFFFF"/>
      <w:sz w:val="50"/>
      <w:szCs w:val="22"/>
    </w:rPr>
  </w:style>
  <w:style w:type="character" w:customStyle="1" w:styleId="saptxtstd1">
    <w:name w:val="saptxtstd1"/>
    <w:rsid w:val="003E126E"/>
    <w:rPr>
      <w:rFonts w:ascii="Arial" w:hAnsi="Arial" w:cs="Arial" w:hint="default"/>
      <w:b w:val="0"/>
      <w:bCs w:val="0"/>
      <w:i w:val="0"/>
      <w:iCs w:val="0"/>
      <w:color w:val="000000"/>
      <w:sz w:val="20"/>
      <w:szCs w:val="20"/>
    </w:rPr>
  </w:style>
  <w:style w:type="paragraph" w:customStyle="1" w:styleId="SummaryItalic">
    <w:name w:val="Summary Italic"/>
    <w:basedOn w:val="Normal"/>
    <w:rsid w:val="00F05402"/>
    <w:pPr>
      <w:spacing w:before="360" w:after="240"/>
      <w:ind w:right="3272"/>
      <w:jc w:val="both"/>
    </w:pPr>
    <w:rPr>
      <w:b/>
      <w:i/>
      <w:szCs w:val="20"/>
    </w:rPr>
  </w:style>
  <w:style w:type="paragraph" w:customStyle="1" w:styleId="StyleSummaryItalicLeft413cmRight003cm">
    <w:name w:val="Style Summary Italic + Left:  4.13 cm Right:  0.03 cm"/>
    <w:basedOn w:val="SummaryItalic"/>
    <w:rsid w:val="00A8592E"/>
    <w:pPr>
      <w:spacing w:before="480" w:after="480"/>
      <w:ind w:left="2155" w:right="17"/>
    </w:pPr>
    <w:rPr>
      <w:bCs/>
      <w:iCs/>
    </w:rPr>
  </w:style>
  <w:style w:type="paragraph" w:customStyle="1" w:styleId="TableHeading">
    <w:name w:val="Table Heading"/>
    <w:basedOn w:val="BodyText"/>
    <w:rsid w:val="002E0E45"/>
    <w:pPr>
      <w:spacing w:before="80" w:after="80"/>
    </w:pPr>
    <w:rPr>
      <w:b/>
      <w:bCs/>
      <w:sz w:val="20"/>
    </w:rPr>
  </w:style>
  <w:style w:type="paragraph" w:customStyle="1" w:styleId="Tablebody">
    <w:name w:val="Table body"/>
    <w:basedOn w:val="BodyText"/>
    <w:rsid w:val="002E0E45"/>
    <w:pPr>
      <w:spacing w:before="80" w:after="80"/>
    </w:pPr>
    <w:rPr>
      <w:sz w:val="20"/>
    </w:rPr>
  </w:style>
  <w:style w:type="character" w:customStyle="1" w:styleId="Heading1Char">
    <w:name w:val="Heading 1 Char"/>
    <w:link w:val="Heading1"/>
    <w:rsid w:val="00985336"/>
    <w:rPr>
      <w:rFonts w:ascii="Calibri" w:hAnsi="Calibri" w:cs="Arial"/>
      <w:bCs/>
      <w:color w:val="000080"/>
      <w:kern w:val="32"/>
      <w:sz w:val="48"/>
      <w:szCs w:val="32"/>
      <w:u w:val="single"/>
    </w:rPr>
  </w:style>
  <w:style w:type="paragraph" w:customStyle="1" w:styleId="Disclaimers">
    <w:name w:val="Disclaimers"/>
    <w:basedOn w:val="BodyText"/>
    <w:rsid w:val="00BC196B"/>
    <w:pPr>
      <w:spacing w:before="0" w:after="0" w:line="240" w:lineRule="auto"/>
    </w:pPr>
    <w:rPr>
      <w:b/>
      <w:bCs/>
      <w:i/>
      <w:iCs/>
      <w:sz w:val="16"/>
      <w:szCs w:val="16"/>
    </w:rPr>
  </w:style>
  <w:style w:type="paragraph" w:styleId="TOC4">
    <w:name w:val="toc 4"/>
    <w:basedOn w:val="Normal"/>
    <w:next w:val="Normal"/>
    <w:autoRedefine/>
    <w:rsid w:val="00C766CA"/>
    <w:pPr>
      <w:spacing w:before="0" w:after="0"/>
      <w:ind w:left="660"/>
    </w:pPr>
    <w:rPr>
      <w:rFonts w:ascii="Cambria" w:hAnsi="Cambria"/>
      <w:sz w:val="20"/>
      <w:szCs w:val="20"/>
    </w:rPr>
  </w:style>
  <w:style w:type="paragraph" w:styleId="TOC5">
    <w:name w:val="toc 5"/>
    <w:basedOn w:val="Normal"/>
    <w:next w:val="Normal"/>
    <w:autoRedefine/>
    <w:rsid w:val="00C766CA"/>
    <w:pPr>
      <w:spacing w:before="0" w:after="0"/>
      <w:ind w:left="880"/>
    </w:pPr>
    <w:rPr>
      <w:rFonts w:ascii="Cambria" w:hAnsi="Cambria"/>
      <w:sz w:val="20"/>
      <w:szCs w:val="20"/>
    </w:rPr>
  </w:style>
  <w:style w:type="paragraph" w:styleId="TOC6">
    <w:name w:val="toc 6"/>
    <w:basedOn w:val="Normal"/>
    <w:next w:val="Normal"/>
    <w:autoRedefine/>
    <w:rsid w:val="00C766CA"/>
    <w:pPr>
      <w:spacing w:before="0" w:after="0"/>
      <w:ind w:left="1100"/>
    </w:pPr>
    <w:rPr>
      <w:rFonts w:ascii="Cambria" w:hAnsi="Cambria"/>
      <w:sz w:val="20"/>
      <w:szCs w:val="20"/>
    </w:rPr>
  </w:style>
  <w:style w:type="paragraph" w:styleId="TOC7">
    <w:name w:val="toc 7"/>
    <w:basedOn w:val="Normal"/>
    <w:next w:val="Normal"/>
    <w:autoRedefine/>
    <w:rsid w:val="00C766CA"/>
    <w:pPr>
      <w:spacing w:before="0" w:after="0"/>
      <w:ind w:left="1320"/>
    </w:pPr>
    <w:rPr>
      <w:rFonts w:ascii="Cambria" w:hAnsi="Cambria"/>
      <w:sz w:val="20"/>
      <w:szCs w:val="20"/>
    </w:rPr>
  </w:style>
  <w:style w:type="paragraph" w:styleId="TOC8">
    <w:name w:val="toc 8"/>
    <w:basedOn w:val="Normal"/>
    <w:next w:val="Normal"/>
    <w:autoRedefine/>
    <w:rsid w:val="00C766CA"/>
    <w:pPr>
      <w:spacing w:before="0" w:after="0"/>
      <w:ind w:left="1540"/>
    </w:pPr>
    <w:rPr>
      <w:rFonts w:ascii="Cambria" w:hAnsi="Cambria"/>
      <w:sz w:val="20"/>
      <w:szCs w:val="20"/>
    </w:rPr>
  </w:style>
  <w:style w:type="paragraph" w:styleId="TOC9">
    <w:name w:val="toc 9"/>
    <w:basedOn w:val="Normal"/>
    <w:next w:val="Normal"/>
    <w:autoRedefine/>
    <w:rsid w:val="00C766CA"/>
    <w:pPr>
      <w:spacing w:before="0" w:after="0"/>
      <w:ind w:left="1760"/>
    </w:pPr>
    <w:rPr>
      <w:rFonts w:ascii="Cambria" w:hAnsi="Cambria"/>
      <w:sz w:val="20"/>
      <w:szCs w:val="20"/>
    </w:rPr>
  </w:style>
  <w:style w:type="paragraph" w:styleId="CommentText">
    <w:name w:val="annotation text"/>
    <w:basedOn w:val="Normal"/>
    <w:link w:val="CommentTextChar"/>
    <w:uiPriority w:val="99"/>
    <w:rsid w:val="00312178"/>
    <w:rPr>
      <w:sz w:val="24"/>
    </w:rPr>
  </w:style>
  <w:style w:type="character" w:customStyle="1" w:styleId="CommentTextChar">
    <w:name w:val="Comment Text Char"/>
    <w:link w:val="CommentText"/>
    <w:uiPriority w:val="99"/>
    <w:rsid w:val="00312178"/>
    <w:rPr>
      <w:rFonts w:ascii="Arial" w:hAnsi="Arial"/>
      <w:color w:val="000000"/>
      <w:sz w:val="24"/>
      <w:szCs w:val="24"/>
    </w:rPr>
  </w:style>
  <w:style w:type="character" w:styleId="CommentReference">
    <w:name w:val="annotation reference"/>
    <w:uiPriority w:val="99"/>
    <w:unhideWhenUsed/>
    <w:rsid w:val="00312178"/>
    <w:rPr>
      <w:sz w:val="16"/>
      <w:szCs w:val="16"/>
    </w:rPr>
  </w:style>
  <w:style w:type="paragraph" w:styleId="BalloonText">
    <w:name w:val="Balloon Text"/>
    <w:basedOn w:val="Normal"/>
    <w:link w:val="BalloonTextChar"/>
    <w:uiPriority w:val="99"/>
    <w:rsid w:val="00312178"/>
    <w:pPr>
      <w:spacing w:before="0" w:after="0" w:line="240" w:lineRule="auto"/>
    </w:pPr>
    <w:rPr>
      <w:rFonts w:ascii="Lucida Grande" w:hAnsi="Lucida Grande" w:cs="Lucida Grande"/>
      <w:sz w:val="18"/>
      <w:szCs w:val="18"/>
    </w:rPr>
  </w:style>
  <w:style w:type="character" w:customStyle="1" w:styleId="BalloonTextChar">
    <w:name w:val="Balloon Text Char"/>
    <w:link w:val="BalloonText"/>
    <w:uiPriority w:val="99"/>
    <w:rsid w:val="00312178"/>
    <w:rPr>
      <w:rFonts w:ascii="Lucida Grande" w:hAnsi="Lucida Grande" w:cs="Lucida Grande"/>
      <w:color w:val="000000"/>
      <w:sz w:val="18"/>
      <w:szCs w:val="18"/>
    </w:rPr>
  </w:style>
  <w:style w:type="paragraph" w:styleId="CommentSubject">
    <w:name w:val="annotation subject"/>
    <w:basedOn w:val="CommentText"/>
    <w:next w:val="CommentText"/>
    <w:link w:val="CommentSubjectChar"/>
    <w:uiPriority w:val="99"/>
    <w:rsid w:val="00963F2C"/>
    <w:rPr>
      <w:b/>
      <w:bCs/>
      <w:sz w:val="20"/>
      <w:szCs w:val="20"/>
    </w:rPr>
  </w:style>
  <w:style w:type="character" w:customStyle="1" w:styleId="CommentSubjectChar">
    <w:name w:val="Comment Subject Char"/>
    <w:link w:val="CommentSubject"/>
    <w:uiPriority w:val="99"/>
    <w:rsid w:val="00963F2C"/>
    <w:rPr>
      <w:rFonts w:ascii="Arial" w:hAnsi="Arial"/>
      <w:b/>
      <w:bCs/>
      <w:color w:val="000000"/>
      <w:sz w:val="24"/>
      <w:szCs w:val="24"/>
      <w:lang w:val="en-AU"/>
    </w:rPr>
  </w:style>
  <w:style w:type="character" w:customStyle="1" w:styleId="FooterChar">
    <w:name w:val="Footer Char"/>
    <w:link w:val="Footer"/>
    <w:uiPriority w:val="99"/>
    <w:rsid w:val="00A108DE"/>
    <w:rPr>
      <w:rFonts w:ascii="Arial" w:hAnsi="Arial"/>
      <w:color w:val="000000"/>
      <w:sz w:val="22"/>
      <w:szCs w:val="24"/>
    </w:rPr>
  </w:style>
  <w:style w:type="character" w:styleId="PageNumber">
    <w:name w:val="page number"/>
    <w:uiPriority w:val="99"/>
    <w:unhideWhenUsed/>
    <w:rsid w:val="00A108DE"/>
  </w:style>
  <w:style w:type="character" w:customStyle="1" w:styleId="HeaderChar">
    <w:name w:val="Header Char"/>
    <w:link w:val="Header"/>
    <w:uiPriority w:val="99"/>
    <w:rsid w:val="00A108DE"/>
    <w:rPr>
      <w:rFonts w:ascii="Arial" w:hAnsi="Arial"/>
      <w:color w:val="000000"/>
      <w:sz w:val="22"/>
      <w:szCs w:val="24"/>
    </w:rPr>
  </w:style>
  <w:style w:type="paragraph" w:styleId="Revision">
    <w:name w:val="Revision"/>
    <w:hidden/>
    <w:uiPriority w:val="99"/>
    <w:semiHidden/>
    <w:rsid w:val="00A108DE"/>
    <w:rPr>
      <w:rFonts w:ascii="Cambria" w:eastAsia="MS Mincho" w:hAnsi="Cambria"/>
      <w:sz w:val="24"/>
      <w:szCs w:val="24"/>
      <w:lang w:val="en-US"/>
    </w:rPr>
  </w:style>
  <w:style w:type="character" w:customStyle="1" w:styleId="ListParagraphChar">
    <w:name w:val="List Paragraph Char"/>
    <w:aliases w:val="List Paragraph1 Char,Recommendation Char,List Paragraph11 Char,L Char,Bullet point Char,NFP GP Bulleted List Char,bullet point list Char,1 heading Char,Bulleted Para Char,Bullet points Char,Content descriptions Char,Bullet Point Char"/>
    <w:link w:val="ListParagraph"/>
    <w:uiPriority w:val="34"/>
    <w:rsid w:val="003F4059"/>
    <w:rPr>
      <w:rFonts w:ascii="Calibri" w:hAnsi="Calibri"/>
      <w:color w:val="000000"/>
      <w:sz w:val="22"/>
      <w:szCs w:val="22"/>
    </w:rPr>
  </w:style>
  <w:style w:type="character" w:styleId="Emphasis">
    <w:name w:val="Emphasis"/>
    <w:uiPriority w:val="20"/>
    <w:qFormat/>
    <w:rsid w:val="00F73DE5"/>
    <w:rPr>
      <w:i/>
      <w:iCs/>
    </w:rPr>
  </w:style>
  <w:style w:type="paragraph" w:customStyle="1" w:styleId="ReviewNormal">
    <w:name w:val="Review Normal"/>
    <w:basedOn w:val="Normal"/>
    <w:qFormat/>
    <w:rsid w:val="00F73DE5"/>
    <w:pPr>
      <w:spacing w:before="0" w:after="200" w:line="240" w:lineRule="auto"/>
      <w:jc w:val="both"/>
    </w:pPr>
    <w:rPr>
      <w:rFonts w:ascii="Arial Rounded MT Bold" w:hAnsi="Arial Rounded MT Bold"/>
      <w:sz w:val="23"/>
      <w:szCs w:val="23"/>
    </w:rPr>
  </w:style>
  <w:style w:type="character" w:customStyle="1" w:styleId="apple-converted-space">
    <w:name w:val="apple-converted-space"/>
    <w:basedOn w:val="DefaultParagraphFont"/>
    <w:rsid w:val="00E97B47"/>
  </w:style>
  <w:style w:type="paragraph" w:styleId="Title">
    <w:name w:val="Title"/>
    <w:basedOn w:val="Normal"/>
    <w:next w:val="Normal"/>
    <w:link w:val="TitleChar"/>
    <w:qFormat/>
    <w:rsid w:val="006C0FA9"/>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C0FA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iPriority="99"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43127"/>
    <w:pPr>
      <w:spacing w:before="120" w:after="120" w:line="280" w:lineRule="atLeast"/>
    </w:pPr>
    <w:rPr>
      <w:rFonts w:ascii="Arial" w:hAnsi="Arial"/>
      <w:color w:val="000000"/>
      <w:sz w:val="22"/>
      <w:szCs w:val="24"/>
    </w:rPr>
  </w:style>
  <w:style w:type="paragraph" w:styleId="Heading1">
    <w:name w:val="heading 1"/>
    <w:basedOn w:val="Normal"/>
    <w:next w:val="Normal"/>
    <w:link w:val="Heading1Char"/>
    <w:qFormat/>
    <w:rsid w:val="00985336"/>
    <w:pPr>
      <w:keepNext/>
      <w:spacing w:before="240" w:after="240"/>
      <w:outlineLvl w:val="0"/>
    </w:pPr>
    <w:rPr>
      <w:rFonts w:ascii="Calibri" w:hAnsi="Calibri" w:cs="Arial"/>
      <w:bCs/>
      <w:color w:val="000080"/>
      <w:kern w:val="32"/>
      <w:sz w:val="48"/>
      <w:szCs w:val="32"/>
      <w:u w:val="single"/>
    </w:rPr>
  </w:style>
  <w:style w:type="paragraph" w:styleId="Heading2">
    <w:name w:val="heading 2"/>
    <w:basedOn w:val="Normal"/>
    <w:next w:val="Normal"/>
    <w:link w:val="Heading2Char"/>
    <w:qFormat/>
    <w:rsid w:val="00D80259"/>
    <w:pPr>
      <w:keepNext/>
      <w:spacing w:before="360" w:after="200"/>
      <w:outlineLvl w:val="1"/>
    </w:pPr>
    <w:rPr>
      <w:rFonts w:ascii="Calibri" w:hAnsi="Calibri" w:cs="Arial"/>
      <w:bCs/>
      <w:iCs/>
      <w:color w:val="000080"/>
      <w:sz w:val="32"/>
      <w:szCs w:val="28"/>
    </w:rPr>
  </w:style>
  <w:style w:type="paragraph" w:styleId="Heading3">
    <w:name w:val="heading 3"/>
    <w:basedOn w:val="Normal"/>
    <w:next w:val="Normal"/>
    <w:link w:val="Heading3Char"/>
    <w:qFormat/>
    <w:rsid w:val="00D80259"/>
    <w:pPr>
      <w:keepNext/>
      <w:spacing w:before="360" w:after="60" w:line="240" w:lineRule="auto"/>
      <w:outlineLvl w:val="2"/>
    </w:pPr>
    <w:rPr>
      <w:rFonts w:ascii="Calibri" w:hAnsi="Calibri" w:cs="Arial"/>
      <w:bCs/>
      <w:noProof/>
      <w:color w:val="000080"/>
      <w:sz w:val="40"/>
      <w:szCs w:val="26"/>
      <w:lang w:eastAsia="en-AU"/>
    </w:rPr>
  </w:style>
  <w:style w:type="paragraph" w:styleId="Heading4">
    <w:name w:val="heading 4"/>
    <w:basedOn w:val="Normal"/>
    <w:next w:val="Normal"/>
    <w:qFormat/>
    <w:rsid w:val="00B15784"/>
    <w:pPr>
      <w:keepNext/>
      <w:spacing w:before="240" w:after="60"/>
      <w:outlineLvl w:val="3"/>
    </w:pPr>
    <w:rPr>
      <w:rFonts w:ascii="Univers 55" w:hAnsi="Univers 55"/>
      <w:bCs/>
      <w:i/>
      <w:color w:val="00008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block,Body text,body text,t1,taten_body,Body Text 1,NoticeText-List,body,Body,Table text,body text Char Char,body text Char Char Char Char Char,body text Char Char Char Char Ch,Cargo,heading3,NCDOT Body Text,Starbucks Body Text,3 indent"/>
    <w:basedOn w:val="Normal"/>
    <w:link w:val="BodyTextChar"/>
    <w:rsid w:val="005504FE"/>
    <w:pPr>
      <w:spacing w:before="130" w:after="130" w:line="260" w:lineRule="atLeast"/>
    </w:pPr>
    <w:rPr>
      <w:szCs w:val="20"/>
    </w:rPr>
  </w:style>
  <w:style w:type="paragraph" w:styleId="Header">
    <w:name w:val="header"/>
    <w:basedOn w:val="Normal"/>
    <w:link w:val="HeaderChar"/>
    <w:uiPriority w:val="99"/>
    <w:rsid w:val="007C2C31"/>
    <w:pPr>
      <w:tabs>
        <w:tab w:val="center" w:pos="4153"/>
        <w:tab w:val="right" w:pos="8306"/>
      </w:tabs>
    </w:pPr>
  </w:style>
  <w:style w:type="paragraph" w:styleId="Footer">
    <w:name w:val="footer"/>
    <w:basedOn w:val="Normal"/>
    <w:link w:val="FooterChar"/>
    <w:uiPriority w:val="99"/>
    <w:rsid w:val="007C2C31"/>
    <w:pPr>
      <w:tabs>
        <w:tab w:val="center" w:pos="4153"/>
        <w:tab w:val="right" w:pos="8306"/>
      </w:tabs>
    </w:pPr>
  </w:style>
  <w:style w:type="table" w:styleId="TableGrid">
    <w:name w:val="Table Grid"/>
    <w:basedOn w:val="TableNormal"/>
    <w:uiPriority w:val="59"/>
    <w:rsid w:val="00844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77C6"/>
    <w:pPr>
      <w:autoSpaceDE w:val="0"/>
      <w:autoSpaceDN w:val="0"/>
      <w:adjustRightInd w:val="0"/>
    </w:pPr>
    <w:rPr>
      <w:rFonts w:ascii="FS Albert ExtraBold" w:hAnsi="FS Albert ExtraBold" w:cs="FS Albert ExtraBold"/>
      <w:color w:val="000000"/>
      <w:sz w:val="24"/>
      <w:szCs w:val="24"/>
      <w:lang w:eastAsia="en-AU"/>
    </w:rPr>
  </w:style>
  <w:style w:type="paragraph" w:customStyle="1" w:styleId="Pa2">
    <w:name w:val="Pa2"/>
    <w:basedOn w:val="Default"/>
    <w:next w:val="Default"/>
    <w:rsid w:val="000477C6"/>
    <w:pPr>
      <w:spacing w:line="241" w:lineRule="atLeast"/>
    </w:pPr>
    <w:rPr>
      <w:rFonts w:cs="Times New Roman"/>
      <w:color w:val="auto"/>
    </w:rPr>
  </w:style>
  <w:style w:type="paragraph" w:styleId="FootnoteText">
    <w:name w:val="footnote text"/>
    <w:basedOn w:val="Normal"/>
    <w:semiHidden/>
    <w:rsid w:val="009D4366"/>
    <w:rPr>
      <w:sz w:val="20"/>
      <w:szCs w:val="20"/>
    </w:rPr>
  </w:style>
  <w:style w:type="character" w:styleId="FootnoteReference">
    <w:name w:val="footnote reference"/>
    <w:uiPriority w:val="99"/>
    <w:rsid w:val="009D4366"/>
    <w:rPr>
      <w:vertAlign w:val="superscript"/>
    </w:rPr>
  </w:style>
  <w:style w:type="paragraph" w:customStyle="1" w:styleId="Pa20">
    <w:name w:val="Pa20"/>
    <w:basedOn w:val="Default"/>
    <w:next w:val="Default"/>
    <w:rsid w:val="00EE209C"/>
    <w:pPr>
      <w:spacing w:line="201" w:lineRule="atLeast"/>
    </w:pPr>
    <w:rPr>
      <w:rFonts w:ascii="Georgia" w:hAnsi="Georgia" w:cs="Times New Roman"/>
      <w:color w:val="auto"/>
    </w:rPr>
  </w:style>
  <w:style w:type="paragraph" w:customStyle="1" w:styleId="Pa21">
    <w:name w:val="Pa21"/>
    <w:basedOn w:val="Default"/>
    <w:next w:val="Default"/>
    <w:rsid w:val="00EE209C"/>
    <w:pPr>
      <w:spacing w:line="201" w:lineRule="atLeast"/>
    </w:pPr>
    <w:rPr>
      <w:rFonts w:ascii="Georgia" w:hAnsi="Georgia" w:cs="Times New Roman"/>
      <w:color w:val="auto"/>
    </w:rPr>
  </w:style>
  <w:style w:type="paragraph" w:customStyle="1" w:styleId="Pa7">
    <w:name w:val="Pa7"/>
    <w:basedOn w:val="Default"/>
    <w:next w:val="Default"/>
    <w:rsid w:val="00EE209C"/>
    <w:pPr>
      <w:spacing w:line="201" w:lineRule="atLeast"/>
    </w:pPr>
    <w:rPr>
      <w:rFonts w:ascii="Georgia" w:hAnsi="Georgia" w:cs="Times New Roman"/>
      <w:color w:val="auto"/>
    </w:rPr>
  </w:style>
  <w:style w:type="paragraph" w:customStyle="1" w:styleId="Pa18">
    <w:name w:val="Pa18"/>
    <w:basedOn w:val="Default"/>
    <w:next w:val="Default"/>
    <w:rsid w:val="00EE209C"/>
    <w:pPr>
      <w:spacing w:line="201" w:lineRule="atLeast"/>
    </w:pPr>
    <w:rPr>
      <w:rFonts w:ascii="Georgia" w:hAnsi="Georgia" w:cs="Times New Roman"/>
      <w:color w:val="auto"/>
    </w:rPr>
  </w:style>
  <w:style w:type="paragraph" w:customStyle="1" w:styleId="Pa22">
    <w:name w:val="Pa22"/>
    <w:basedOn w:val="Default"/>
    <w:next w:val="Default"/>
    <w:rsid w:val="00EE209C"/>
    <w:pPr>
      <w:spacing w:line="201" w:lineRule="atLeast"/>
    </w:pPr>
    <w:rPr>
      <w:rFonts w:ascii="Georgia" w:hAnsi="Georgia" w:cs="Times New Roman"/>
      <w:color w:val="auto"/>
    </w:rPr>
  </w:style>
  <w:style w:type="character" w:styleId="Hyperlink">
    <w:name w:val="Hyperlink"/>
    <w:rsid w:val="00376CFF"/>
    <w:rPr>
      <w:strike w:val="0"/>
      <w:dstrike w:val="0"/>
      <w:color w:val="006699"/>
      <w:u w:val="none"/>
      <w:effect w:val="none"/>
    </w:rPr>
  </w:style>
  <w:style w:type="paragraph" w:styleId="NormalWeb">
    <w:name w:val="Normal (Web)"/>
    <w:basedOn w:val="Normal"/>
    <w:uiPriority w:val="99"/>
    <w:rsid w:val="00060C33"/>
    <w:pPr>
      <w:spacing w:before="100" w:beforeAutospacing="1" w:after="100" w:afterAutospacing="1"/>
    </w:pPr>
    <w:rPr>
      <w:lang w:eastAsia="en-AU"/>
    </w:rPr>
  </w:style>
  <w:style w:type="character" w:styleId="FollowedHyperlink">
    <w:name w:val="FollowedHyperlink"/>
    <w:rsid w:val="00060C33"/>
    <w:rPr>
      <w:color w:val="606420"/>
      <w:u w:val="single"/>
    </w:rPr>
  </w:style>
  <w:style w:type="character" w:styleId="Strong">
    <w:name w:val="Strong"/>
    <w:qFormat/>
    <w:rsid w:val="00543556"/>
    <w:rPr>
      <w:b/>
      <w:bCs/>
    </w:rPr>
  </w:style>
  <w:style w:type="character" w:customStyle="1" w:styleId="Heading3Char">
    <w:name w:val="Heading 3 Char"/>
    <w:link w:val="Heading3"/>
    <w:rsid w:val="00D80259"/>
    <w:rPr>
      <w:rFonts w:ascii="Calibri" w:hAnsi="Calibri" w:cs="Arial"/>
      <w:bCs/>
      <w:noProof/>
      <w:color w:val="000080"/>
      <w:sz w:val="40"/>
      <w:szCs w:val="26"/>
      <w:lang w:eastAsia="en-AU"/>
    </w:rPr>
  </w:style>
  <w:style w:type="paragraph" w:styleId="ListBullet">
    <w:name w:val="List Bullet"/>
    <w:basedOn w:val="Normal"/>
    <w:rsid w:val="00192C49"/>
    <w:pPr>
      <w:tabs>
        <w:tab w:val="num" w:pos="360"/>
      </w:tabs>
      <w:ind w:left="360" w:hanging="360"/>
    </w:pPr>
  </w:style>
  <w:style w:type="paragraph" w:styleId="ListParagraph">
    <w:name w:val="List Paragraph"/>
    <w:aliases w:val="List Paragraph1,Recommendation,List Paragraph11,L,Bullet point,NFP GP Bulleted List,bullet point list,1 heading,Bulleted Para,Bullet points,Content descriptions,Bullet Point,NAST Quote,FooterText,numbered,Paragraphe de liste1,列出段落,列出段落1"/>
    <w:basedOn w:val="Normal"/>
    <w:link w:val="ListParagraphChar"/>
    <w:uiPriority w:val="34"/>
    <w:qFormat/>
    <w:rsid w:val="00192C49"/>
    <w:pPr>
      <w:spacing w:after="200" w:line="276" w:lineRule="auto"/>
      <w:ind w:left="720"/>
      <w:contextualSpacing/>
    </w:pPr>
    <w:rPr>
      <w:rFonts w:ascii="Calibri" w:hAnsi="Calibri"/>
      <w:szCs w:val="22"/>
    </w:rPr>
  </w:style>
  <w:style w:type="paragraph" w:customStyle="1" w:styleId="Pa4">
    <w:name w:val="Pa4"/>
    <w:basedOn w:val="Default"/>
    <w:next w:val="Default"/>
    <w:rsid w:val="00B97830"/>
    <w:pPr>
      <w:spacing w:line="241" w:lineRule="atLeast"/>
    </w:pPr>
    <w:rPr>
      <w:rFonts w:ascii="PKRVHS+AkzidenzGrotesk-Bold" w:hAnsi="PKRVHS+AkzidenzGrotesk-Bold" w:cs="Times New Roman"/>
      <w:color w:val="auto"/>
    </w:rPr>
  </w:style>
  <w:style w:type="character" w:customStyle="1" w:styleId="A5">
    <w:name w:val="A5"/>
    <w:rsid w:val="00B97830"/>
    <w:rPr>
      <w:rFonts w:ascii="MMNDRY+TheSans-B3Light" w:hAnsi="MMNDRY+TheSans-B3Light" w:cs="MMNDRY+TheSans-B3Light"/>
      <w:color w:val="000000"/>
      <w:sz w:val="18"/>
      <w:szCs w:val="18"/>
    </w:rPr>
  </w:style>
  <w:style w:type="character" w:customStyle="1" w:styleId="BodyTextChar">
    <w:name w:val="Body Text Char"/>
    <w:aliases w:val="bt Char1,b Char1,block Char1,Body text Char1,body text Char1,t1 Char1,taten_body Char1,Body Text 1 Char1,NoticeText-List Char1,body Char1,Body Char1,Table text Char1,body text Char Char Char1,body text Char Char Char Char Char Char1"/>
    <w:link w:val="BodyText"/>
    <w:rsid w:val="00A91371"/>
    <w:rPr>
      <w:sz w:val="22"/>
      <w:lang w:val="en-AU" w:eastAsia="en-US" w:bidi="ar-SA"/>
    </w:rPr>
  </w:style>
  <w:style w:type="paragraph" w:styleId="ListBullet2">
    <w:name w:val="List Bullet 2"/>
    <w:basedOn w:val="Normal"/>
    <w:rsid w:val="00957372"/>
    <w:pPr>
      <w:numPr>
        <w:numId w:val="1"/>
      </w:numPr>
    </w:pPr>
  </w:style>
  <w:style w:type="paragraph" w:styleId="TOC1">
    <w:name w:val="toc 1"/>
    <w:basedOn w:val="Normal"/>
    <w:uiPriority w:val="39"/>
    <w:rsid w:val="0034181C"/>
    <w:pPr>
      <w:spacing w:after="0"/>
    </w:pPr>
    <w:rPr>
      <w:rFonts w:ascii="Cambria" w:hAnsi="Cambria"/>
      <w:b/>
      <w:sz w:val="24"/>
    </w:rPr>
  </w:style>
  <w:style w:type="paragraph" w:styleId="TOC2">
    <w:name w:val="toc 2"/>
    <w:basedOn w:val="Normal"/>
    <w:uiPriority w:val="39"/>
    <w:rsid w:val="00983A10"/>
    <w:pPr>
      <w:spacing w:before="0" w:after="0"/>
      <w:ind w:left="220"/>
    </w:pPr>
    <w:rPr>
      <w:rFonts w:ascii="Cambria" w:hAnsi="Cambria"/>
      <w:b/>
      <w:szCs w:val="22"/>
    </w:rPr>
  </w:style>
  <w:style w:type="paragraph" w:styleId="TOC3">
    <w:name w:val="toc 3"/>
    <w:basedOn w:val="Normal"/>
    <w:uiPriority w:val="39"/>
    <w:rsid w:val="000026EA"/>
    <w:pPr>
      <w:spacing w:before="0" w:after="0"/>
      <w:ind w:left="440"/>
    </w:pPr>
    <w:rPr>
      <w:rFonts w:ascii="Cambria" w:hAnsi="Cambria"/>
      <w:szCs w:val="22"/>
    </w:rPr>
  </w:style>
  <w:style w:type="paragraph" w:customStyle="1" w:styleId="default0">
    <w:name w:val="default"/>
    <w:basedOn w:val="Normal"/>
    <w:rsid w:val="000026EA"/>
    <w:rPr>
      <w:rFonts w:ascii="FS Albert ExtraBold" w:hAnsi="FS Albert ExtraBold"/>
      <w:lang w:eastAsia="en-AU"/>
    </w:rPr>
  </w:style>
  <w:style w:type="paragraph" w:customStyle="1" w:styleId="pa23">
    <w:name w:val="pa2"/>
    <w:basedOn w:val="Normal"/>
    <w:rsid w:val="000026EA"/>
    <w:pPr>
      <w:spacing w:line="241" w:lineRule="atLeast"/>
    </w:pPr>
    <w:rPr>
      <w:rFonts w:ascii="FS Albert ExtraBold" w:hAnsi="FS Albert ExtraBold"/>
      <w:lang w:eastAsia="en-AU"/>
    </w:rPr>
  </w:style>
  <w:style w:type="paragraph" w:customStyle="1" w:styleId="pa200">
    <w:name w:val="pa20"/>
    <w:basedOn w:val="Normal"/>
    <w:rsid w:val="000026EA"/>
    <w:rPr>
      <w:rFonts w:ascii="Georgia" w:hAnsi="Georgia"/>
      <w:lang w:eastAsia="en-AU"/>
    </w:rPr>
  </w:style>
  <w:style w:type="paragraph" w:customStyle="1" w:styleId="pa210">
    <w:name w:val="pa21"/>
    <w:basedOn w:val="Normal"/>
    <w:rsid w:val="000026EA"/>
    <w:rPr>
      <w:rFonts w:ascii="Georgia" w:hAnsi="Georgia"/>
      <w:lang w:eastAsia="en-AU"/>
    </w:rPr>
  </w:style>
  <w:style w:type="paragraph" w:customStyle="1" w:styleId="pa70">
    <w:name w:val="pa7"/>
    <w:basedOn w:val="Normal"/>
    <w:rsid w:val="000026EA"/>
    <w:rPr>
      <w:rFonts w:ascii="Georgia" w:hAnsi="Georgia"/>
      <w:lang w:eastAsia="en-AU"/>
    </w:rPr>
  </w:style>
  <w:style w:type="paragraph" w:customStyle="1" w:styleId="pa180">
    <w:name w:val="pa18"/>
    <w:basedOn w:val="Normal"/>
    <w:rsid w:val="000026EA"/>
    <w:rPr>
      <w:rFonts w:ascii="Georgia" w:hAnsi="Georgia"/>
      <w:lang w:eastAsia="en-AU"/>
    </w:rPr>
  </w:style>
  <w:style w:type="paragraph" w:customStyle="1" w:styleId="pa220">
    <w:name w:val="pa22"/>
    <w:basedOn w:val="Normal"/>
    <w:rsid w:val="000026EA"/>
    <w:rPr>
      <w:rFonts w:ascii="Georgia" w:hAnsi="Georgia"/>
      <w:lang w:eastAsia="en-AU"/>
    </w:rPr>
  </w:style>
  <w:style w:type="paragraph" w:customStyle="1" w:styleId="listparagraph0">
    <w:name w:val="listparagraph"/>
    <w:basedOn w:val="Normal"/>
    <w:rsid w:val="000026EA"/>
    <w:pPr>
      <w:spacing w:after="200" w:line="276" w:lineRule="auto"/>
      <w:ind w:left="720"/>
    </w:pPr>
    <w:rPr>
      <w:rFonts w:ascii="Calibri" w:hAnsi="Calibri"/>
      <w:szCs w:val="22"/>
      <w:lang w:eastAsia="en-AU"/>
    </w:rPr>
  </w:style>
  <w:style w:type="paragraph" w:customStyle="1" w:styleId="pa40">
    <w:name w:val="pa4"/>
    <w:basedOn w:val="Normal"/>
    <w:rsid w:val="000026EA"/>
    <w:pPr>
      <w:spacing w:line="241" w:lineRule="atLeast"/>
    </w:pPr>
    <w:rPr>
      <w:rFonts w:ascii="PKRVHS+AkzidenzGrotesk-Bold" w:hAnsi="PKRVHS+AkzidenzGrotesk-Bold"/>
      <w:lang w:eastAsia="en-AU"/>
    </w:rPr>
  </w:style>
  <w:style w:type="character" w:customStyle="1" w:styleId="IndentedQuoteChar">
    <w:name w:val="Indented Quote Char"/>
    <w:link w:val="IndentedQuote"/>
    <w:rsid w:val="007111C7"/>
    <w:rPr>
      <w:i/>
      <w:color w:val="000000"/>
      <w:szCs w:val="24"/>
      <w:lang w:val="en-AU" w:eastAsia="en-US" w:bidi="ar-SA"/>
    </w:rPr>
  </w:style>
  <w:style w:type="paragraph" w:customStyle="1" w:styleId="msolistbullet2cxspmiddle">
    <w:name w:val="msolistbullet2cxspmiddle"/>
    <w:basedOn w:val="Normal"/>
    <w:rsid w:val="000026EA"/>
    <w:pPr>
      <w:spacing w:before="100" w:beforeAutospacing="1" w:after="100" w:afterAutospacing="1"/>
    </w:pPr>
    <w:rPr>
      <w:lang w:eastAsia="en-AU"/>
    </w:rPr>
  </w:style>
  <w:style w:type="character" w:customStyle="1" w:styleId="CharChar">
    <w:name w:val="Char Char"/>
    <w:rsid w:val="00204335"/>
    <w:rPr>
      <w:rFonts w:ascii="Arial" w:hAnsi="Arial" w:cs="Arial"/>
      <w:b/>
      <w:bCs/>
      <w:sz w:val="26"/>
      <w:szCs w:val="26"/>
      <w:lang w:val="en-AU" w:eastAsia="en-US" w:bidi="ar-SA"/>
    </w:rPr>
  </w:style>
  <w:style w:type="character" w:customStyle="1" w:styleId="btChar">
    <w:name w:val="bt Char"/>
    <w:aliases w:val="b Char,block Char,Body text Char,body text Char,t1 Char,taten_body Char,Body Text 1 Char,NoticeText-List Char,body Char,Body Char,Table text Char,body text Char Char Char,body text Char Char Char Char Char Char,Cargo Char,heading3 Char"/>
    <w:rsid w:val="00204335"/>
    <w:rPr>
      <w:sz w:val="22"/>
      <w:lang w:val="en-AU" w:eastAsia="en-US" w:bidi="ar-SA"/>
    </w:rPr>
  </w:style>
  <w:style w:type="paragraph" w:customStyle="1" w:styleId="Source">
    <w:name w:val="Source"/>
    <w:basedOn w:val="Normal"/>
    <w:rsid w:val="00842F50"/>
    <w:pPr>
      <w:spacing w:before="60" w:after="60" w:line="240" w:lineRule="auto"/>
      <w:jc w:val="right"/>
    </w:pPr>
    <w:rPr>
      <w:sz w:val="20"/>
      <w:szCs w:val="20"/>
    </w:rPr>
  </w:style>
  <w:style w:type="paragraph" w:customStyle="1" w:styleId="Figure">
    <w:name w:val="Figure"/>
    <w:basedOn w:val="Normal"/>
    <w:rsid w:val="00842F50"/>
    <w:pPr>
      <w:jc w:val="center"/>
    </w:pPr>
    <w:rPr>
      <w:b/>
      <w:bCs/>
      <w:sz w:val="20"/>
      <w:szCs w:val="20"/>
    </w:rPr>
  </w:style>
  <w:style w:type="character" w:customStyle="1" w:styleId="Heading2Char">
    <w:name w:val="Heading 2 Char"/>
    <w:link w:val="Heading2"/>
    <w:rsid w:val="00D80259"/>
    <w:rPr>
      <w:rFonts w:ascii="Calibri" w:hAnsi="Calibri" w:cs="Arial"/>
      <w:bCs/>
      <w:iCs/>
      <w:color w:val="000080"/>
      <w:sz w:val="32"/>
      <w:szCs w:val="28"/>
    </w:rPr>
  </w:style>
  <w:style w:type="paragraph" w:customStyle="1" w:styleId="IndentedQuote">
    <w:name w:val="Indented Quote"/>
    <w:basedOn w:val="Normal"/>
    <w:link w:val="IndentedQuoteChar"/>
    <w:rsid w:val="007111C7"/>
    <w:pPr>
      <w:spacing w:before="60" w:after="60"/>
      <w:ind w:left="340" w:right="340"/>
      <w:jc w:val="both"/>
    </w:pPr>
    <w:rPr>
      <w:i/>
      <w:sz w:val="20"/>
    </w:rPr>
  </w:style>
  <w:style w:type="paragraph" w:customStyle="1" w:styleId="BodyTextAdjusted">
    <w:name w:val="Body Text Adjusted"/>
    <w:basedOn w:val="Normal"/>
    <w:rsid w:val="00DD76E9"/>
    <w:pPr>
      <w:ind w:left="340"/>
    </w:pPr>
    <w:rPr>
      <w:sz w:val="21"/>
      <w:szCs w:val="20"/>
    </w:rPr>
  </w:style>
  <w:style w:type="paragraph" w:customStyle="1" w:styleId="StyleArial10ptCentered">
    <w:name w:val="Style Arial 10 pt Centered"/>
    <w:basedOn w:val="Normal"/>
    <w:rsid w:val="00FB7327"/>
    <w:pPr>
      <w:spacing w:before="40" w:after="40"/>
      <w:jc w:val="center"/>
    </w:pPr>
    <w:rPr>
      <w:sz w:val="20"/>
      <w:szCs w:val="20"/>
    </w:rPr>
  </w:style>
  <w:style w:type="character" w:customStyle="1" w:styleId="StyleBoldItalic">
    <w:name w:val="Style Bold Italic"/>
    <w:rsid w:val="006E7BF1"/>
    <w:rPr>
      <w:b/>
      <w:bCs/>
      <w:i/>
      <w:iCs/>
      <w:color w:val="000080"/>
    </w:rPr>
  </w:style>
  <w:style w:type="paragraph" w:customStyle="1" w:styleId="Frontpagesubhead">
    <w:name w:val="Front page subhead"/>
    <w:basedOn w:val="BodyText"/>
    <w:rsid w:val="00E927ED"/>
    <w:pPr>
      <w:spacing w:before="120" w:after="0" w:line="280" w:lineRule="atLeast"/>
    </w:pPr>
    <w:rPr>
      <w:rFonts w:ascii="Univers 55" w:hAnsi="Univers 55"/>
      <w:color w:val="0C2D83"/>
      <w:sz w:val="24"/>
      <w:szCs w:val="22"/>
    </w:rPr>
  </w:style>
  <w:style w:type="paragraph" w:customStyle="1" w:styleId="StyleArial10ptBoldWhiteRight045cm">
    <w:name w:val="Style Arial 10 pt Bold White Right:  0.45 cm"/>
    <w:basedOn w:val="Normal"/>
    <w:rsid w:val="00361212"/>
    <w:pPr>
      <w:spacing w:before="0" w:after="0"/>
      <w:ind w:right="255"/>
    </w:pPr>
    <w:rPr>
      <w:b/>
      <w:bCs/>
      <w:color w:val="FFFFFF"/>
      <w:sz w:val="20"/>
      <w:szCs w:val="20"/>
    </w:rPr>
  </w:style>
  <w:style w:type="paragraph" w:customStyle="1" w:styleId="Contentsheading">
    <w:name w:val="Contents heading"/>
    <w:basedOn w:val="BodyText"/>
    <w:rsid w:val="00CC2D1B"/>
    <w:pPr>
      <w:spacing w:before="0" w:after="1247" w:line="280" w:lineRule="atLeast"/>
    </w:pPr>
    <w:rPr>
      <w:rFonts w:ascii="Univers 45 Light" w:hAnsi="Univers 45 Light"/>
      <w:color w:val="FFFFFF"/>
      <w:sz w:val="50"/>
      <w:szCs w:val="22"/>
    </w:rPr>
  </w:style>
  <w:style w:type="character" w:customStyle="1" w:styleId="saptxtstd1">
    <w:name w:val="saptxtstd1"/>
    <w:rsid w:val="003E126E"/>
    <w:rPr>
      <w:rFonts w:ascii="Arial" w:hAnsi="Arial" w:cs="Arial" w:hint="default"/>
      <w:b w:val="0"/>
      <w:bCs w:val="0"/>
      <w:i w:val="0"/>
      <w:iCs w:val="0"/>
      <w:color w:val="000000"/>
      <w:sz w:val="20"/>
      <w:szCs w:val="20"/>
    </w:rPr>
  </w:style>
  <w:style w:type="paragraph" w:customStyle="1" w:styleId="SummaryItalic">
    <w:name w:val="Summary Italic"/>
    <w:basedOn w:val="Normal"/>
    <w:rsid w:val="00F05402"/>
    <w:pPr>
      <w:spacing w:before="360" w:after="240"/>
      <w:ind w:right="3272"/>
      <w:jc w:val="both"/>
    </w:pPr>
    <w:rPr>
      <w:b/>
      <w:i/>
      <w:szCs w:val="20"/>
    </w:rPr>
  </w:style>
  <w:style w:type="paragraph" w:customStyle="1" w:styleId="StyleSummaryItalicLeft413cmRight003cm">
    <w:name w:val="Style Summary Italic + Left:  4.13 cm Right:  0.03 cm"/>
    <w:basedOn w:val="SummaryItalic"/>
    <w:rsid w:val="00A8592E"/>
    <w:pPr>
      <w:spacing w:before="480" w:after="480"/>
      <w:ind w:left="2155" w:right="17"/>
    </w:pPr>
    <w:rPr>
      <w:bCs/>
      <w:iCs/>
    </w:rPr>
  </w:style>
  <w:style w:type="paragraph" w:customStyle="1" w:styleId="TableHeading">
    <w:name w:val="Table Heading"/>
    <w:basedOn w:val="BodyText"/>
    <w:rsid w:val="002E0E45"/>
    <w:pPr>
      <w:spacing w:before="80" w:after="80"/>
    </w:pPr>
    <w:rPr>
      <w:b/>
      <w:bCs/>
      <w:sz w:val="20"/>
    </w:rPr>
  </w:style>
  <w:style w:type="paragraph" w:customStyle="1" w:styleId="Tablebody">
    <w:name w:val="Table body"/>
    <w:basedOn w:val="BodyText"/>
    <w:rsid w:val="002E0E45"/>
    <w:pPr>
      <w:spacing w:before="80" w:after="80"/>
    </w:pPr>
    <w:rPr>
      <w:sz w:val="20"/>
    </w:rPr>
  </w:style>
  <w:style w:type="character" w:customStyle="1" w:styleId="Heading1Char">
    <w:name w:val="Heading 1 Char"/>
    <w:link w:val="Heading1"/>
    <w:rsid w:val="00985336"/>
    <w:rPr>
      <w:rFonts w:ascii="Calibri" w:hAnsi="Calibri" w:cs="Arial"/>
      <w:bCs/>
      <w:color w:val="000080"/>
      <w:kern w:val="32"/>
      <w:sz w:val="48"/>
      <w:szCs w:val="32"/>
      <w:u w:val="single"/>
    </w:rPr>
  </w:style>
  <w:style w:type="paragraph" w:customStyle="1" w:styleId="Disclaimers">
    <w:name w:val="Disclaimers"/>
    <w:basedOn w:val="BodyText"/>
    <w:rsid w:val="00BC196B"/>
    <w:pPr>
      <w:spacing w:before="0" w:after="0" w:line="240" w:lineRule="auto"/>
    </w:pPr>
    <w:rPr>
      <w:b/>
      <w:bCs/>
      <w:i/>
      <w:iCs/>
      <w:sz w:val="16"/>
      <w:szCs w:val="16"/>
    </w:rPr>
  </w:style>
  <w:style w:type="paragraph" w:styleId="TOC4">
    <w:name w:val="toc 4"/>
    <w:basedOn w:val="Normal"/>
    <w:next w:val="Normal"/>
    <w:autoRedefine/>
    <w:rsid w:val="00C766CA"/>
    <w:pPr>
      <w:spacing w:before="0" w:after="0"/>
      <w:ind w:left="660"/>
    </w:pPr>
    <w:rPr>
      <w:rFonts w:ascii="Cambria" w:hAnsi="Cambria"/>
      <w:sz w:val="20"/>
      <w:szCs w:val="20"/>
    </w:rPr>
  </w:style>
  <w:style w:type="paragraph" w:styleId="TOC5">
    <w:name w:val="toc 5"/>
    <w:basedOn w:val="Normal"/>
    <w:next w:val="Normal"/>
    <w:autoRedefine/>
    <w:rsid w:val="00C766CA"/>
    <w:pPr>
      <w:spacing w:before="0" w:after="0"/>
      <w:ind w:left="880"/>
    </w:pPr>
    <w:rPr>
      <w:rFonts w:ascii="Cambria" w:hAnsi="Cambria"/>
      <w:sz w:val="20"/>
      <w:szCs w:val="20"/>
    </w:rPr>
  </w:style>
  <w:style w:type="paragraph" w:styleId="TOC6">
    <w:name w:val="toc 6"/>
    <w:basedOn w:val="Normal"/>
    <w:next w:val="Normal"/>
    <w:autoRedefine/>
    <w:rsid w:val="00C766CA"/>
    <w:pPr>
      <w:spacing w:before="0" w:after="0"/>
      <w:ind w:left="1100"/>
    </w:pPr>
    <w:rPr>
      <w:rFonts w:ascii="Cambria" w:hAnsi="Cambria"/>
      <w:sz w:val="20"/>
      <w:szCs w:val="20"/>
    </w:rPr>
  </w:style>
  <w:style w:type="paragraph" w:styleId="TOC7">
    <w:name w:val="toc 7"/>
    <w:basedOn w:val="Normal"/>
    <w:next w:val="Normal"/>
    <w:autoRedefine/>
    <w:rsid w:val="00C766CA"/>
    <w:pPr>
      <w:spacing w:before="0" w:after="0"/>
      <w:ind w:left="1320"/>
    </w:pPr>
    <w:rPr>
      <w:rFonts w:ascii="Cambria" w:hAnsi="Cambria"/>
      <w:sz w:val="20"/>
      <w:szCs w:val="20"/>
    </w:rPr>
  </w:style>
  <w:style w:type="paragraph" w:styleId="TOC8">
    <w:name w:val="toc 8"/>
    <w:basedOn w:val="Normal"/>
    <w:next w:val="Normal"/>
    <w:autoRedefine/>
    <w:rsid w:val="00C766CA"/>
    <w:pPr>
      <w:spacing w:before="0" w:after="0"/>
      <w:ind w:left="1540"/>
    </w:pPr>
    <w:rPr>
      <w:rFonts w:ascii="Cambria" w:hAnsi="Cambria"/>
      <w:sz w:val="20"/>
      <w:szCs w:val="20"/>
    </w:rPr>
  </w:style>
  <w:style w:type="paragraph" w:styleId="TOC9">
    <w:name w:val="toc 9"/>
    <w:basedOn w:val="Normal"/>
    <w:next w:val="Normal"/>
    <w:autoRedefine/>
    <w:rsid w:val="00C766CA"/>
    <w:pPr>
      <w:spacing w:before="0" w:after="0"/>
      <w:ind w:left="1760"/>
    </w:pPr>
    <w:rPr>
      <w:rFonts w:ascii="Cambria" w:hAnsi="Cambria"/>
      <w:sz w:val="20"/>
      <w:szCs w:val="20"/>
    </w:rPr>
  </w:style>
  <w:style w:type="paragraph" w:styleId="CommentText">
    <w:name w:val="annotation text"/>
    <w:basedOn w:val="Normal"/>
    <w:link w:val="CommentTextChar"/>
    <w:uiPriority w:val="99"/>
    <w:rsid w:val="00312178"/>
    <w:rPr>
      <w:sz w:val="24"/>
    </w:rPr>
  </w:style>
  <w:style w:type="character" w:customStyle="1" w:styleId="CommentTextChar">
    <w:name w:val="Comment Text Char"/>
    <w:link w:val="CommentText"/>
    <w:uiPriority w:val="99"/>
    <w:rsid w:val="00312178"/>
    <w:rPr>
      <w:rFonts w:ascii="Arial" w:hAnsi="Arial"/>
      <w:color w:val="000000"/>
      <w:sz w:val="24"/>
      <w:szCs w:val="24"/>
    </w:rPr>
  </w:style>
  <w:style w:type="character" w:styleId="CommentReference">
    <w:name w:val="annotation reference"/>
    <w:uiPriority w:val="99"/>
    <w:unhideWhenUsed/>
    <w:rsid w:val="00312178"/>
    <w:rPr>
      <w:sz w:val="16"/>
      <w:szCs w:val="16"/>
    </w:rPr>
  </w:style>
  <w:style w:type="paragraph" w:styleId="BalloonText">
    <w:name w:val="Balloon Text"/>
    <w:basedOn w:val="Normal"/>
    <w:link w:val="BalloonTextChar"/>
    <w:uiPriority w:val="99"/>
    <w:rsid w:val="00312178"/>
    <w:pPr>
      <w:spacing w:before="0" w:after="0" w:line="240" w:lineRule="auto"/>
    </w:pPr>
    <w:rPr>
      <w:rFonts w:ascii="Lucida Grande" w:hAnsi="Lucida Grande" w:cs="Lucida Grande"/>
      <w:sz w:val="18"/>
      <w:szCs w:val="18"/>
    </w:rPr>
  </w:style>
  <w:style w:type="character" w:customStyle="1" w:styleId="BalloonTextChar">
    <w:name w:val="Balloon Text Char"/>
    <w:link w:val="BalloonText"/>
    <w:uiPriority w:val="99"/>
    <w:rsid w:val="00312178"/>
    <w:rPr>
      <w:rFonts w:ascii="Lucida Grande" w:hAnsi="Lucida Grande" w:cs="Lucida Grande"/>
      <w:color w:val="000000"/>
      <w:sz w:val="18"/>
      <w:szCs w:val="18"/>
    </w:rPr>
  </w:style>
  <w:style w:type="paragraph" w:styleId="CommentSubject">
    <w:name w:val="annotation subject"/>
    <w:basedOn w:val="CommentText"/>
    <w:next w:val="CommentText"/>
    <w:link w:val="CommentSubjectChar"/>
    <w:uiPriority w:val="99"/>
    <w:rsid w:val="00963F2C"/>
    <w:rPr>
      <w:b/>
      <w:bCs/>
      <w:sz w:val="20"/>
      <w:szCs w:val="20"/>
    </w:rPr>
  </w:style>
  <w:style w:type="character" w:customStyle="1" w:styleId="CommentSubjectChar">
    <w:name w:val="Comment Subject Char"/>
    <w:link w:val="CommentSubject"/>
    <w:uiPriority w:val="99"/>
    <w:rsid w:val="00963F2C"/>
    <w:rPr>
      <w:rFonts w:ascii="Arial" w:hAnsi="Arial"/>
      <w:b/>
      <w:bCs/>
      <w:color w:val="000000"/>
      <w:sz w:val="24"/>
      <w:szCs w:val="24"/>
      <w:lang w:val="en-AU"/>
    </w:rPr>
  </w:style>
  <w:style w:type="character" w:customStyle="1" w:styleId="FooterChar">
    <w:name w:val="Footer Char"/>
    <w:link w:val="Footer"/>
    <w:uiPriority w:val="99"/>
    <w:rsid w:val="00A108DE"/>
    <w:rPr>
      <w:rFonts w:ascii="Arial" w:hAnsi="Arial"/>
      <w:color w:val="000000"/>
      <w:sz w:val="22"/>
      <w:szCs w:val="24"/>
    </w:rPr>
  </w:style>
  <w:style w:type="character" w:styleId="PageNumber">
    <w:name w:val="page number"/>
    <w:uiPriority w:val="99"/>
    <w:unhideWhenUsed/>
    <w:rsid w:val="00A108DE"/>
  </w:style>
  <w:style w:type="character" w:customStyle="1" w:styleId="HeaderChar">
    <w:name w:val="Header Char"/>
    <w:link w:val="Header"/>
    <w:uiPriority w:val="99"/>
    <w:rsid w:val="00A108DE"/>
    <w:rPr>
      <w:rFonts w:ascii="Arial" w:hAnsi="Arial"/>
      <w:color w:val="000000"/>
      <w:sz w:val="22"/>
      <w:szCs w:val="24"/>
    </w:rPr>
  </w:style>
  <w:style w:type="paragraph" w:styleId="Revision">
    <w:name w:val="Revision"/>
    <w:hidden/>
    <w:uiPriority w:val="99"/>
    <w:semiHidden/>
    <w:rsid w:val="00A108DE"/>
    <w:rPr>
      <w:rFonts w:ascii="Cambria" w:eastAsia="MS Mincho" w:hAnsi="Cambria"/>
      <w:sz w:val="24"/>
      <w:szCs w:val="24"/>
      <w:lang w:val="en-US"/>
    </w:rPr>
  </w:style>
  <w:style w:type="character" w:customStyle="1" w:styleId="ListParagraphChar">
    <w:name w:val="List Paragraph Char"/>
    <w:aliases w:val="List Paragraph1 Char,Recommendation Char,List Paragraph11 Char,L Char,Bullet point Char,NFP GP Bulleted List Char,bullet point list Char,1 heading Char,Bulleted Para Char,Bullet points Char,Content descriptions Char,Bullet Point Char"/>
    <w:link w:val="ListParagraph"/>
    <w:uiPriority w:val="34"/>
    <w:rsid w:val="003F4059"/>
    <w:rPr>
      <w:rFonts w:ascii="Calibri" w:hAnsi="Calibri"/>
      <w:color w:val="000000"/>
      <w:sz w:val="22"/>
      <w:szCs w:val="22"/>
    </w:rPr>
  </w:style>
  <w:style w:type="character" w:styleId="Emphasis">
    <w:name w:val="Emphasis"/>
    <w:uiPriority w:val="20"/>
    <w:qFormat/>
    <w:rsid w:val="00F73DE5"/>
    <w:rPr>
      <w:i/>
      <w:iCs/>
    </w:rPr>
  </w:style>
  <w:style w:type="paragraph" w:customStyle="1" w:styleId="ReviewNormal">
    <w:name w:val="Review Normal"/>
    <w:basedOn w:val="Normal"/>
    <w:qFormat/>
    <w:rsid w:val="00F73DE5"/>
    <w:pPr>
      <w:spacing w:before="0" w:after="200" w:line="240" w:lineRule="auto"/>
      <w:jc w:val="both"/>
    </w:pPr>
    <w:rPr>
      <w:rFonts w:ascii="Arial Rounded MT Bold" w:hAnsi="Arial Rounded MT Bold"/>
      <w:sz w:val="23"/>
      <w:szCs w:val="23"/>
    </w:rPr>
  </w:style>
  <w:style w:type="character" w:customStyle="1" w:styleId="apple-converted-space">
    <w:name w:val="apple-converted-space"/>
    <w:basedOn w:val="DefaultParagraphFont"/>
    <w:rsid w:val="00E97B47"/>
  </w:style>
  <w:style w:type="paragraph" w:styleId="Title">
    <w:name w:val="Title"/>
    <w:basedOn w:val="Normal"/>
    <w:next w:val="Normal"/>
    <w:link w:val="TitleChar"/>
    <w:qFormat/>
    <w:rsid w:val="006C0FA9"/>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C0FA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2946">
      <w:bodyDiv w:val="1"/>
      <w:marLeft w:val="0"/>
      <w:marRight w:val="0"/>
      <w:marTop w:val="0"/>
      <w:marBottom w:val="0"/>
      <w:divBdr>
        <w:top w:val="none" w:sz="0" w:space="0" w:color="auto"/>
        <w:left w:val="none" w:sz="0" w:space="0" w:color="auto"/>
        <w:bottom w:val="none" w:sz="0" w:space="0" w:color="auto"/>
        <w:right w:val="none" w:sz="0" w:space="0" w:color="auto"/>
      </w:divBdr>
    </w:div>
    <w:div w:id="235942861">
      <w:bodyDiv w:val="1"/>
      <w:marLeft w:val="0"/>
      <w:marRight w:val="0"/>
      <w:marTop w:val="0"/>
      <w:marBottom w:val="0"/>
      <w:divBdr>
        <w:top w:val="none" w:sz="0" w:space="0" w:color="auto"/>
        <w:left w:val="none" w:sz="0" w:space="0" w:color="auto"/>
        <w:bottom w:val="none" w:sz="0" w:space="0" w:color="auto"/>
        <w:right w:val="none" w:sz="0" w:space="0" w:color="auto"/>
      </w:divBdr>
    </w:div>
    <w:div w:id="540703724">
      <w:bodyDiv w:val="1"/>
      <w:marLeft w:val="0"/>
      <w:marRight w:val="0"/>
      <w:marTop w:val="0"/>
      <w:marBottom w:val="0"/>
      <w:divBdr>
        <w:top w:val="none" w:sz="0" w:space="0" w:color="auto"/>
        <w:left w:val="none" w:sz="0" w:space="0" w:color="auto"/>
        <w:bottom w:val="none" w:sz="0" w:space="0" w:color="auto"/>
        <w:right w:val="none" w:sz="0" w:space="0" w:color="auto"/>
      </w:divBdr>
      <w:divsChild>
        <w:div w:id="1801999050">
          <w:marLeft w:val="0"/>
          <w:marRight w:val="0"/>
          <w:marTop w:val="0"/>
          <w:marBottom w:val="0"/>
          <w:divBdr>
            <w:top w:val="none" w:sz="0" w:space="0" w:color="auto"/>
            <w:left w:val="none" w:sz="0" w:space="0" w:color="auto"/>
            <w:bottom w:val="none" w:sz="0" w:space="0" w:color="auto"/>
            <w:right w:val="none" w:sz="0" w:space="0" w:color="auto"/>
          </w:divBdr>
          <w:divsChild>
            <w:div w:id="1159732275">
              <w:marLeft w:val="0"/>
              <w:marRight w:val="0"/>
              <w:marTop w:val="0"/>
              <w:marBottom w:val="0"/>
              <w:divBdr>
                <w:top w:val="none" w:sz="0" w:space="0" w:color="auto"/>
                <w:left w:val="none" w:sz="0" w:space="0" w:color="auto"/>
                <w:bottom w:val="none" w:sz="0" w:space="0" w:color="auto"/>
                <w:right w:val="none" w:sz="0" w:space="0" w:color="auto"/>
              </w:divBdr>
            </w:div>
            <w:div w:id="1329595695">
              <w:marLeft w:val="0"/>
              <w:marRight w:val="0"/>
              <w:marTop w:val="0"/>
              <w:marBottom w:val="0"/>
              <w:divBdr>
                <w:top w:val="none" w:sz="0" w:space="0" w:color="auto"/>
                <w:left w:val="none" w:sz="0" w:space="0" w:color="auto"/>
                <w:bottom w:val="none" w:sz="0" w:space="0" w:color="auto"/>
                <w:right w:val="none" w:sz="0" w:space="0" w:color="auto"/>
              </w:divBdr>
            </w:div>
            <w:div w:id="18192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44382">
      <w:bodyDiv w:val="1"/>
      <w:marLeft w:val="0"/>
      <w:marRight w:val="0"/>
      <w:marTop w:val="0"/>
      <w:marBottom w:val="0"/>
      <w:divBdr>
        <w:top w:val="none" w:sz="0" w:space="0" w:color="auto"/>
        <w:left w:val="none" w:sz="0" w:space="0" w:color="auto"/>
        <w:bottom w:val="none" w:sz="0" w:space="0" w:color="auto"/>
        <w:right w:val="none" w:sz="0" w:space="0" w:color="auto"/>
      </w:divBdr>
      <w:divsChild>
        <w:div w:id="389885035">
          <w:marLeft w:val="0"/>
          <w:marRight w:val="0"/>
          <w:marTop w:val="0"/>
          <w:marBottom w:val="0"/>
          <w:divBdr>
            <w:top w:val="none" w:sz="0" w:space="0" w:color="auto"/>
            <w:left w:val="none" w:sz="0" w:space="0" w:color="auto"/>
            <w:bottom w:val="none" w:sz="0" w:space="0" w:color="auto"/>
            <w:right w:val="none" w:sz="0" w:space="0" w:color="auto"/>
          </w:divBdr>
          <w:divsChild>
            <w:div w:id="687102518">
              <w:marLeft w:val="0"/>
              <w:marRight w:val="0"/>
              <w:marTop w:val="0"/>
              <w:marBottom w:val="0"/>
              <w:divBdr>
                <w:top w:val="none" w:sz="0" w:space="0" w:color="auto"/>
                <w:left w:val="none" w:sz="0" w:space="0" w:color="auto"/>
                <w:bottom w:val="none" w:sz="0" w:space="0" w:color="auto"/>
                <w:right w:val="none" w:sz="0" w:space="0" w:color="auto"/>
              </w:divBdr>
            </w:div>
            <w:div w:id="816603769">
              <w:marLeft w:val="0"/>
              <w:marRight w:val="0"/>
              <w:marTop w:val="0"/>
              <w:marBottom w:val="0"/>
              <w:divBdr>
                <w:top w:val="none" w:sz="0" w:space="0" w:color="auto"/>
                <w:left w:val="none" w:sz="0" w:space="0" w:color="auto"/>
                <w:bottom w:val="none" w:sz="0" w:space="0" w:color="auto"/>
                <w:right w:val="none" w:sz="0" w:space="0" w:color="auto"/>
              </w:divBdr>
            </w:div>
            <w:div w:id="1263875353">
              <w:marLeft w:val="0"/>
              <w:marRight w:val="0"/>
              <w:marTop w:val="0"/>
              <w:marBottom w:val="0"/>
              <w:divBdr>
                <w:top w:val="none" w:sz="0" w:space="0" w:color="auto"/>
                <w:left w:val="none" w:sz="0" w:space="0" w:color="auto"/>
                <w:bottom w:val="none" w:sz="0" w:space="0" w:color="auto"/>
                <w:right w:val="none" w:sz="0" w:space="0" w:color="auto"/>
              </w:divBdr>
            </w:div>
            <w:div w:id="1469588835">
              <w:marLeft w:val="0"/>
              <w:marRight w:val="0"/>
              <w:marTop w:val="0"/>
              <w:marBottom w:val="0"/>
              <w:divBdr>
                <w:top w:val="none" w:sz="0" w:space="0" w:color="auto"/>
                <w:left w:val="none" w:sz="0" w:space="0" w:color="auto"/>
                <w:bottom w:val="none" w:sz="0" w:space="0" w:color="auto"/>
                <w:right w:val="none" w:sz="0" w:space="0" w:color="auto"/>
              </w:divBdr>
            </w:div>
            <w:div w:id="1495561929">
              <w:marLeft w:val="0"/>
              <w:marRight w:val="0"/>
              <w:marTop w:val="0"/>
              <w:marBottom w:val="0"/>
              <w:divBdr>
                <w:top w:val="none" w:sz="0" w:space="0" w:color="auto"/>
                <w:left w:val="none" w:sz="0" w:space="0" w:color="auto"/>
                <w:bottom w:val="none" w:sz="0" w:space="0" w:color="auto"/>
                <w:right w:val="none" w:sz="0" w:space="0" w:color="auto"/>
              </w:divBdr>
            </w:div>
            <w:div w:id="18873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1204">
      <w:bodyDiv w:val="1"/>
      <w:marLeft w:val="0"/>
      <w:marRight w:val="0"/>
      <w:marTop w:val="0"/>
      <w:marBottom w:val="0"/>
      <w:divBdr>
        <w:top w:val="none" w:sz="0" w:space="0" w:color="auto"/>
        <w:left w:val="none" w:sz="0" w:space="0" w:color="auto"/>
        <w:bottom w:val="none" w:sz="0" w:space="0" w:color="auto"/>
        <w:right w:val="none" w:sz="0" w:space="0" w:color="auto"/>
      </w:divBdr>
      <w:divsChild>
        <w:div w:id="237447562">
          <w:marLeft w:val="0"/>
          <w:marRight w:val="0"/>
          <w:marTop w:val="0"/>
          <w:marBottom w:val="0"/>
          <w:divBdr>
            <w:top w:val="none" w:sz="0" w:space="0" w:color="auto"/>
            <w:left w:val="none" w:sz="0" w:space="0" w:color="auto"/>
            <w:bottom w:val="none" w:sz="0" w:space="0" w:color="auto"/>
            <w:right w:val="none" w:sz="0" w:space="0" w:color="auto"/>
          </w:divBdr>
        </w:div>
        <w:div w:id="790825336">
          <w:marLeft w:val="0"/>
          <w:marRight w:val="0"/>
          <w:marTop w:val="0"/>
          <w:marBottom w:val="0"/>
          <w:divBdr>
            <w:top w:val="none" w:sz="0" w:space="0" w:color="auto"/>
            <w:left w:val="none" w:sz="0" w:space="0" w:color="auto"/>
            <w:bottom w:val="none" w:sz="0" w:space="0" w:color="auto"/>
            <w:right w:val="none" w:sz="0" w:space="0" w:color="auto"/>
          </w:divBdr>
        </w:div>
        <w:div w:id="1036850761">
          <w:marLeft w:val="0"/>
          <w:marRight w:val="0"/>
          <w:marTop w:val="0"/>
          <w:marBottom w:val="0"/>
          <w:divBdr>
            <w:top w:val="none" w:sz="0" w:space="0" w:color="auto"/>
            <w:left w:val="none" w:sz="0" w:space="0" w:color="auto"/>
            <w:bottom w:val="none" w:sz="0" w:space="0" w:color="auto"/>
            <w:right w:val="none" w:sz="0" w:space="0" w:color="auto"/>
          </w:divBdr>
          <w:divsChild>
            <w:div w:id="464011143">
              <w:marLeft w:val="0"/>
              <w:marRight w:val="0"/>
              <w:marTop w:val="0"/>
              <w:marBottom w:val="0"/>
              <w:divBdr>
                <w:top w:val="none" w:sz="0" w:space="0" w:color="auto"/>
                <w:left w:val="none" w:sz="0" w:space="0" w:color="auto"/>
                <w:bottom w:val="none" w:sz="0" w:space="0" w:color="auto"/>
                <w:right w:val="none" w:sz="0" w:space="0" w:color="auto"/>
              </w:divBdr>
            </w:div>
            <w:div w:id="692540241">
              <w:marLeft w:val="0"/>
              <w:marRight w:val="0"/>
              <w:marTop w:val="0"/>
              <w:marBottom w:val="0"/>
              <w:divBdr>
                <w:top w:val="none" w:sz="0" w:space="0" w:color="auto"/>
                <w:left w:val="none" w:sz="0" w:space="0" w:color="auto"/>
                <w:bottom w:val="none" w:sz="0" w:space="0" w:color="auto"/>
                <w:right w:val="none" w:sz="0" w:space="0" w:color="auto"/>
              </w:divBdr>
            </w:div>
            <w:div w:id="944193498">
              <w:marLeft w:val="0"/>
              <w:marRight w:val="0"/>
              <w:marTop w:val="0"/>
              <w:marBottom w:val="0"/>
              <w:divBdr>
                <w:top w:val="none" w:sz="0" w:space="0" w:color="auto"/>
                <w:left w:val="none" w:sz="0" w:space="0" w:color="auto"/>
                <w:bottom w:val="none" w:sz="0" w:space="0" w:color="auto"/>
                <w:right w:val="none" w:sz="0" w:space="0" w:color="auto"/>
              </w:divBdr>
            </w:div>
            <w:div w:id="1463159272">
              <w:marLeft w:val="0"/>
              <w:marRight w:val="0"/>
              <w:marTop w:val="0"/>
              <w:marBottom w:val="0"/>
              <w:divBdr>
                <w:top w:val="none" w:sz="0" w:space="0" w:color="auto"/>
                <w:left w:val="none" w:sz="0" w:space="0" w:color="auto"/>
                <w:bottom w:val="none" w:sz="0" w:space="0" w:color="auto"/>
                <w:right w:val="none" w:sz="0" w:space="0" w:color="auto"/>
              </w:divBdr>
            </w:div>
            <w:div w:id="1463965200">
              <w:marLeft w:val="0"/>
              <w:marRight w:val="0"/>
              <w:marTop w:val="0"/>
              <w:marBottom w:val="0"/>
              <w:divBdr>
                <w:top w:val="none" w:sz="0" w:space="0" w:color="auto"/>
                <w:left w:val="none" w:sz="0" w:space="0" w:color="auto"/>
                <w:bottom w:val="none" w:sz="0" w:space="0" w:color="auto"/>
                <w:right w:val="none" w:sz="0" w:space="0" w:color="auto"/>
              </w:divBdr>
            </w:div>
            <w:div w:id="1650329812">
              <w:marLeft w:val="0"/>
              <w:marRight w:val="0"/>
              <w:marTop w:val="0"/>
              <w:marBottom w:val="0"/>
              <w:divBdr>
                <w:top w:val="none" w:sz="0" w:space="0" w:color="auto"/>
                <w:left w:val="none" w:sz="0" w:space="0" w:color="auto"/>
                <w:bottom w:val="none" w:sz="0" w:space="0" w:color="auto"/>
                <w:right w:val="none" w:sz="0" w:space="0" w:color="auto"/>
              </w:divBdr>
            </w:div>
          </w:divsChild>
        </w:div>
        <w:div w:id="1401169508">
          <w:marLeft w:val="0"/>
          <w:marRight w:val="0"/>
          <w:marTop w:val="0"/>
          <w:marBottom w:val="0"/>
          <w:divBdr>
            <w:top w:val="none" w:sz="0" w:space="0" w:color="auto"/>
            <w:left w:val="none" w:sz="0" w:space="0" w:color="auto"/>
            <w:bottom w:val="none" w:sz="0" w:space="0" w:color="auto"/>
            <w:right w:val="none" w:sz="0" w:space="0" w:color="auto"/>
          </w:divBdr>
        </w:div>
      </w:divsChild>
    </w:div>
    <w:div w:id="702483970">
      <w:bodyDiv w:val="1"/>
      <w:marLeft w:val="0"/>
      <w:marRight w:val="0"/>
      <w:marTop w:val="0"/>
      <w:marBottom w:val="0"/>
      <w:divBdr>
        <w:top w:val="none" w:sz="0" w:space="0" w:color="auto"/>
        <w:left w:val="none" w:sz="0" w:space="0" w:color="auto"/>
        <w:bottom w:val="none" w:sz="0" w:space="0" w:color="auto"/>
        <w:right w:val="none" w:sz="0" w:space="0" w:color="auto"/>
      </w:divBdr>
      <w:divsChild>
        <w:div w:id="1316565126">
          <w:marLeft w:val="0"/>
          <w:marRight w:val="0"/>
          <w:marTop w:val="0"/>
          <w:marBottom w:val="0"/>
          <w:divBdr>
            <w:top w:val="none" w:sz="0" w:space="0" w:color="auto"/>
            <w:left w:val="none" w:sz="0" w:space="0" w:color="auto"/>
            <w:bottom w:val="none" w:sz="0" w:space="0" w:color="auto"/>
            <w:right w:val="none" w:sz="0" w:space="0" w:color="auto"/>
          </w:divBdr>
          <w:divsChild>
            <w:div w:id="346559151">
              <w:marLeft w:val="0"/>
              <w:marRight w:val="0"/>
              <w:marTop w:val="0"/>
              <w:marBottom w:val="0"/>
              <w:divBdr>
                <w:top w:val="none" w:sz="0" w:space="0" w:color="auto"/>
                <w:left w:val="none" w:sz="0" w:space="0" w:color="auto"/>
                <w:bottom w:val="none" w:sz="0" w:space="0" w:color="auto"/>
                <w:right w:val="none" w:sz="0" w:space="0" w:color="auto"/>
              </w:divBdr>
            </w:div>
            <w:div w:id="416099087">
              <w:marLeft w:val="0"/>
              <w:marRight w:val="0"/>
              <w:marTop w:val="0"/>
              <w:marBottom w:val="0"/>
              <w:divBdr>
                <w:top w:val="none" w:sz="0" w:space="0" w:color="auto"/>
                <w:left w:val="none" w:sz="0" w:space="0" w:color="auto"/>
                <w:bottom w:val="none" w:sz="0" w:space="0" w:color="auto"/>
                <w:right w:val="none" w:sz="0" w:space="0" w:color="auto"/>
              </w:divBdr>
            </w:div>
            <w:div w:id="900096535">
              <w:marLeft w:val="0"/>
              <w:marRight w:val="0"/>
              <w:marTop w:val="0"/>
              <w:marBottom w:val="0"/>
              <w:divBdr>
                <w:top w:val="none" w:sz="0" w:space="0" w:color="auto"/>
                <w:left w:val="none" w:sz="0" w:space="0" w:color="auto"/>
                <w:bottom w:val="none" w:sz="0" w:space="0" w:color="auto"/>
                <w:right w:val="none" w:sz="0" w:space="0" w:color="auto"/>
              </w:divBdr>
            </w:div>
            <w:div w:id="932975674">
              <w:marLeft w:val="0"/>
              <w:marRight w:val="0"/>
              <w:marTop w:val="0"/>
              <w:marBottom w:val="0"/>
              <w:divBdr>
                <w:top w:val="none" w:sz="0" w:space="0" w:color="auto"/>
                <w:left w:val="none" w:sz="0" w:space="0" w:color="auto"/>
                <w:bottom w:val="none" w:sz="0" w:space="0" w:color="auto"/>
                <w:right w:val="none" w:sz="0" w:space="0" w:color="auto"/>
              </w:divBdr>
            </w:div>
            <w:div w:id="1259556158">
              <w:marLeft w:val="0"/>
              <w:marRight w:val="0"/>
              <w:marTop w:val="0"/>
              <w:marBottom w:val="0"/>
              <w:divBdr>
                <w:top w:val="none" w:sz="0" w:space="0" w:color="auto"/>
                <w:left w:val="none" w:sz="0" w:space="0" w:color="auto"/>
                <w:bottom w:val="none" w:sz="0" w:space="0" w:color="auto"/>
                <w:right w:val="none" w:sz="0" w:space="0" w:color="auto"/>
              </w:divBdr>
            </w:div>
            <w:div w:id="1431778545">
              <w:marLeft w:val="0"/>
              <w:marRight w:val="0"/>
              <w:marTop w:val="0"/>
              <w:marBottom w:val="0"/>
              <w:divBdr>
                <w:top w:val="none" w:sz="0" w:space="0" w:color="auto"/>
                <w:left w:val="none" w:sz="0" w:space="0" w:color="auto"/>
                <w:bottom w:val="none" w:sz="0" w:space="0" w:color="auto"/>
                <w:right w:val="none" w:sz="0" w:space="0" w:color="auto"/>
              </w:divBdr>
            </w:div>
            <w:div w:id="1703287935">
              <w:marLeft w:val="0"/>
              <w:marRight w:val="0"/>
              <w:marTop w:val="0"/>
              <w:marBottom w:val="0"/>
              <w:divBdr>
                <w:top w:val="none" w:sz="0" w:space="0" w:color="auto"/>
                <w:left w:val="none" w:sz="0" w:space="0" w:color="auto"/>
                <w:bottom w:val="none" w:sz="0" w:space="0" w:color="auto"/>
                <w:right w:val="none" w:sz="0" w:space="0" w:color="auto"/>
              </w:divBdr>
            </w:div>
            <w:div w:id="1771119310">
              <w:marLeft w:val="0"/>
              <w:marRight w:val="0"/>
              <w:marTop w:val="0"/>
              <w:marBottom w:val="0"/>
              <w:divBdr>
                <w:top w:val="none" w:sz="0" w:space="0" w:color="auto"/>
                <w:left w:val="none" w:sz="0" w:space="0" w:color="auto"/>
                <w:bottom w:val="none" w:sz="0" w:space="0" w:color="auto"/>
                <w:right w:val="none" w:sz="0" w:space="0" w:color="auto"/>
              </w:divBdr>
            </w:div>
            <w:div w:id="20844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803">
      <w:bodyDiv w:val="1"/>
      <w:marLeft w:val="0"/>
      <w:marRight w:val="0"/>
      <w:marTop w:val="0"/>
      <w:marBottom w:val="0"/>
      <w:divBdr>
        <w:top w:val="none" w:sz="0" w:space="0" w:color="auto"/>
        <w:left w:val="none" w:sz="0" w:space="0" w:color="auto"/>
        <w:bottom w:val="none" w:sz="0" w:space="0" w:color="auto"/>
        <w:right w:val="none" w:sz="0" w:space="0" w:color="auto"/>
      </w:divBdr>
      <w:divsChild>
        <w:div w:id="1279877168">
          <w:marLeft w:val="0"/>
          <w:marRight w:val="0"/>
          <w:marTop w:val="0"/>
          <w:marBottom w:val="0"/>
          <w:divBdr>
            <w:top w:val="none" w:sz="0" w:space="0" w:color="auto"/>
            <w:left w:val="none" w:sz="0" w:space="0" w:color="auto"/>
            <w:bottom w:val="none" w:sz="0" w:space="0" w:color="auto"/>
            <w:right w:val="none" w:sz="0" w:space="0" w:color="auto"/>
          </w:divBdr>
          <w:divsChild>
            <w:div w:id="239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9764">
      <w:bodyDiv w:val="1"/>
      <w:marLeft w:val="0"/>
      <w:marRight w:val="0"/>
      <w:marTop w:val="0"/>
      <w:marBottom w:val="0"/>
      <w:divBdr>
        <w:top w:val="none" w:sz="0" w:space="0" w:color="auto"/>
        <w:left w:val="none" w:sz="0" w:space="0" w:color="auto"/>
        <w:bottom w:val="none" w:sz="0" w:space="0" w:color="auto"/>
        <w:right w:val="none" w:sz="0" w:space="0" w:color="auto"/>
      </w:divBdr>
    </w:div>
    <w:div w:id="1234705763">
      <w:bodyDiv w:val="1"/>
      <w:marLeft w:val="0"/>
      <w:marRight w:val="0"/>
      <w:marTop w:val="0"/>
      <w:marBottom w:val="0"/>
      <w:divBdr>
        <w:top w:val="none" w:sz="0" w:space="0" w:color="auto"/>
        <w:left w:val="none" w:sz="0" w:space="0" w:color="auto"/>
        <w:bottom w:val="none" w:sz="0" w:space="0" w:color="auto"/>
        <w:right w:val="none" w:sz="0" w:space="0" w:color="auto"/>
      </w:divBdr>
    </w:div>
    <w:div w:id="1334605515">
      <w:bodyDiv w:val="1"/>
      <w:marLeft w:val="0"/>
      <w:marRight w:val="0"/>
      <w:marTop w:val="0"/>
      <w:marBottom w:val="0"/>
      <w:divBdr>
        <w:top w:val="none" w:sz="0" w:space="0" w:color="auto"/>
        <w:left w:val="none" w:sz="0" w:space="0" w:color="auto"/>
        <w:bottom w:val="none" w:sz="0" w:space="0" w:color="auto"/>
        <w:right w:val="none" w:sz="0" w:space="0" w:color="auto"/>
      </w:divBdr>
      <w:divsChild>
        <w:div w:id="490679288">
          <w:marLeft w:val="0"/>
          <w:marRight w:val="0"/>
          <w:marTop w:val="0"/>
          <w:marBottom w:val="0"/>
          <w:divBdr>
            <w:top w:val="none" w:sz="0" w:space="0" w:color="auto"/>
            <w:left w:val="none" w:sz="0" w:space="0" w:color="auto"/>
            <w:bottom w:val="none" w:sz="0" w:space="0" w:color="auto"/>
            <w:right w:val="none" w:sz="0" w:space="0" w:color="auto"/>
          </w:divBdr>
          <w:divsChild>
            <w:div w:id="67189248">
              <w:marLeft w:val="0"/>
              <w:marRight w:val="0"/>
              <w:marTop w:val="0"/>
              <w:marBottom w:val="0"/>
              <w:divBdr>
                <w:top w:val="none" w:sz="0" w:space="0" w:color="auto"/>
                <w:left w:val="none" w:sz="0" w:space="0" w:color="auto"/>
                <w:bottom w:val="none" w:sz="0" w:space="0" w:color="auto"/>
                <w:right w:val="none" w:sz="0" w:space="0" w:color="auto"/>
              </w:divBdr>
            </w:div>
            <w:div w:id="286863344">
              <w:marLeft w:val="0"/>
              <w:marRight w:val="0"/>
              <w:marTop w:val="0"/>
              <w:marBottom w:val="0"/>
              <w:divBdr>
                <w:top w:val="none" w:sz="0" w:space="0" w:color="auto"/>
                <w:left w:val="none" w:sz="0" w:space="0" w:color="auto"/>
                <w:bottom w:val="none" w:sz="0" w:space="0" w:color="auto"/>
                <w:right w:val="none" w:sz="0" w:space="0" w:color="auto"/>
              </w:divBdr>
            </w:div>
            <w:div w:id="353651032">
              <w:marLeft w:val="0"/>
              <w:marRight w:val="0"/>
              <w:marTop w:val="0"/>
              <w:marBottom w:val="0"/>
              <w:divBdr>
                <w:top w:val="none" w:sz="0" w:space="0" w:color="auto"/>
                <w:left w:val="none" w:sz="0" w:space="0" w:color="auto"/>
                <w:bottom w:val="none" w:sz="0" w:space="0" w:color="auto"/>
                <w:right w:val="none" w:sz="0" w:space="0" w:color="auto"/>
              </w:divBdr>
            </w:div>
            <w:div w:id="536505634">
              <w:marLeft w:val="0"/>
              <w:marRight w:val="0"/>
              <w:marTop w:val="0"/>
              <w:marBottom w:val="0"/>
              <w:divBdr>
                <w:top w:val="none" w:sz="0" w:space="0" w:color="auto"/>
                <w:left w:val="none" w:sz="0" w:space="0" w:color="auto"/>
                <w:bottom w:val="none" w:sz="0" w:space="0" w:color="auto"/>
                <w:right w:val="none" w:sz="0" w:space="0" w:color="auto"/>
              </w:divBdr>
            </w:div>
            <w:div w:id="1203979359">
              <w:marLeft w:val="0"/>
              <w:marRight w:val="0"/>
              <w:marTop w:val="0"/>
              <w:marBottom w:val="0"/>
              <w:divBdr>
                <w:top w:val="none" w:sz="0" w:space="0" w:color="auto"/>
                <w:left w:val="none" w:sz="0" w:space="0" w:color="auto"/>
                <w:bottom w:val="none" w:sz="0" w:space="0" w:color="auto"/>
                <w:right w:val="none" w:sz="0" w:space="0" w:color="auto"/>
              </w:divBdr>
            </w:div>
            <w:div w:id="1266690756">
              <w:marLeft w:val="0"/>
              <w:marRight w:val="0"/>
              <w:marTop w:val="0"/>
              <w:marBottom w:val="0"/>
              <w:divBdr>
                <w:top w:val="none" w:sz="0" w:space="0" w:color="auto"/>
                <w:left w:val="none" w:sz="0" w:space="0" w:color="auto"/>
                <w:bottom w:val="none" w:sz="0" w:space="0" w:color="auto"/>
                <w:right w:val="none" w:sz="0" w:space="0" w:color="auto"/>
              </w:divBdr>
            </w:div>
            <w:div w:id="1633360471">
              <w:marLeft w:val="0"/>
              <w:marRight w:val="0"/>
              <w:marTop w:val="0"/>
              <w:marBottom w:val="0"/>
              <w:divBdr>
                <w:top w:val="none" w:sz="0" w:space="0" w:color="auto"/>
                <w:left w:val="none" w:sz="0" w:space="0" w:color="auto"/>
                <w:bottom w:val="none" w:sz="0" w:space="0" w:color="auto"/>
                <w:right w:val="none" w:sz="0" w:space="0" w:color="auto"/>
              </w:divBdr>
            </w:div>
            <w:div w:id="1723361157">
              <w:marLeft w:val="0"/>
              <w:marRight w:val="0"/>
              <w:marTop w:val="0"/>
              <w:marBottom w:val="0"/>
              <w:divBdr>
                <w:top w:val="none" w:sz="0" w:space="0" w:color="auto"/>
                <w:left w:val="none" w:sz="0" w:space="0" w:color="auto"/>
                <w:bottom w:val="none" w:sz="0" w:space="0" w:color="auto"/>
                <w:right w:val="none" w:sz="0" w:space="0" w:color="auto"/>
              </w:divBdr>
            </w:div>
            <w:div w:id="17982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92667">
      <w:bodyDiv w:val="1"/>
      <w:marLeft w:val="0"/>
      <w:marRight w:val="0"/>
      <w:marTop w:val="0"/>
      <w:marBottom w:val="0"/>
      <w:divBdr>
        <w:top w:val="none" w:sz="0" w:space="0" w:color="auto"/>
        <w:left w:val="none" w:sz="0" w:space="0" w:color="auto"/>
        <w:bottom w:val="none" w:sz="0" w:space="0" w:color="auto"/>
        <w:right w:val="none" w:sz="0" w:space="0" w:color="auto"/>
      </w:divBdr>
      <w:divsChild>
        <w:div w:id="867571059">
          <w:marLeft w:val="0"/>
          <w:marRight w:val="0"/>
          <w:marTop w:val="0"/>
          <w:marBottom w:val="0"/>
          <w:divBdr>
            <w:top w:val="none" w:sz="0" w:space="0" w:color="auto"/>
            <w:left w:val="none" w:sz="0" w:space="0" w:color="auto"/>
            <w:bottom w:val="none" w:sz="0" w:space="0" w:color="auto"/>
            <w:right w:val="none" w:sz="0" w:space="0" w:color="auto"/>
          </w:divBdr>
          <w:divsChild>
            <w:div w:id="240528900">
              <w:marLeft w:val="0"/>
              <w:marRight w:val="0"/>
              <w:marTop w:val="0"/>
              <w:marBottom w:val="0"/>
              <w:divBdr>
                <w:top w:val="none" w:sz="0" w:space="0" w:color="auto"/>
                <w:left w:val="none" w:sz="0" w:space="0" w:color="auto"/>
                <w:bottom w:val="none" w:sz="0" w:space="0" w:color="auto"/>
                <w:right w:val="none" w:sz="0" w:space="0" w:color="auto"/>
              </w:divBdr>
            </w:div>
            <w:div w:id="1345742471">
              <w:marLeft w:val="0"/>
              <w:marRight w:val="0"/>
              <w:marTop w:val="0"/>
              <w:marBottom w:val="0"/>
              <w:divBdr>
                <w:top w:val="none" w:sz="0" w:space="0" w:color="auto"/>
                <w:left w:val="none" w:sz="0" w:space="0" w:color="auto"/>
                <w:bottom w:val="none" w:sz="0" w:space="0" w:color="auto"/>
                <w:right w:val="none" w:sz="0" w:space="0" w:color="auto"/>
              </w:divBdr>
            </w:div>
            <w:div w:id="1717586809">
              <w:marLeft w:val="0"/>
              <w:marRight w:val="0"/>
              <w:marTop w:val="0"/>
              <w:marBottom w:val="0"/>
              <w:divBdr>
                <w:top w:val="none" w:sz="0" w:space="0" w:color="auto"/>
                <w:left w:val="none" w:sz="0" w:space="0" w:color="auto"/>
                <w:bottom w:val="none" w:sz="0" w:space="0" w:color="auto"/>
                <w:right w:val="none" w:sz="0" w:space="0" w:color="auto"/>
              </w:divBdr>
            </w:div>
            <w:div w:id="1764256132">
              <w:marLeft w:val="0"/>
              <w:marRight w:val="0"/>
              <w:marTop w:val="0"/>
              <w:marBottom w:val="0"/>
              <w:divBdr>
                <w:top w:val="none" w:sz="0" w:space="0" w:color="auto"/>
                <w:left w:val="none" w:sz="0" w:space="0" w:color="auto"/>
                <w:bottom w:val="none" w:sz="0" w:space="0" w:color="auto"/>
                <w:right w:val="none" w:sz="0" w:space="0" w:color="auto"/>
              </w:divBdr>
            </w:div>
            <w:div w:id="1820144705">
              <w:marLeft w:val="0"/>
              <w:marRight w:val="0"/>
              <w:marTop w:val="0"/>
              <w:marBottom w:val="0"/>
              <w:divBdr>
                <w:top w:val="none" w:sz="0" w:space="0" w:color="auto"/>
                <w:left w:val="none" w:sz="0" w:space="0" w:color="auto"/>
                <w:bottom w:val="none" w:sz="0" w:space="0" w:color="auto"/>
                <w:right w:val="none" w:sz="0" w:space="0" w:color="auto"/>
              </w:divBdr>
            </w:div>
            <w:div w:id="2070567662">
              <w:marLeft w:val="0"/>
              <w:marRight w:val="0"/>
              <w:marTop w:val="0"/>
              <w:marBottom w:val="0"/>
              <w:divBdr>
                <w:top w:val="none" w:sz="0" w:space="0" w:color="auto"/>
                <w:left w:val="none" w:sz="0" w:space="0" w:color="auto"/>
                <w:bottom w:val="none" w:sz="0" w:space="0" w:color="auto"/>
                <w:right w:val="none" w:sz="0" w:space="0" w:color="auto"/>
              </w:divBdr>
            </w:div>
            <w:div w:id="207319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07922">
      <w:bodyDiv w:val="1"/>
      <w:marLeft w:val="0"/>
      <w:marRight w:val="0"/>
      <w:marTop w:val="0"/>
      <w:marBottom w:val="0"/>
      <w:divBdr>
        <w:top w:val="none" w:sz="0" w:space="0" w:color="auto"/>
        <w:left w:val="none" w:sz="0" w:space="0" w:color="auto"/>
        <w:bottom w:val="none" w:sz="0" w:space="0" w:color="auto"/>
        <w:right w:val="none" w:sz="0" w:space="0" w:color="auto"/>
      </w:divBdr>
      <w:divsChild>
        <w:div w:id="682050781">
          <w:marLeft w:val="0"/>
          <w:marRight w:val="0"/>
          <w:marTop w:val="0"/>
          <w:marBottom w:val="0"/>
          <w:divBdr>
            <w:top w:val="none" w:sz="0" w:space="0" w:color="auto"/>
            <w:left w:val="none" w:sz="0" w:space="0" w:color="auto"/>
            <w:bottom w:val="none" w:sz="0" w:space="0" w:color="auto"/>
            <w:right w:val="none" w:sz="0" w:space="0" w:color="auto"/>
          </w:divBdr>
          <w:divsChild>
            <w:div w:id="942032021">
              <w:marLeft w:val="0"/>
              <w:marRight w:val="0"/>
              <w:marTop w:val="0"/>
              <w:marBottom w:val="0"/>
              <w:divBdr>
                <w:top w:val="none" w:sz="0" w:space="0" w:color="auto"/>
                <w:left w:val="none" w:sz="0" w:space="0" w:color="auto"/>
                <w:bottom w:val="none" w:sz="0" w:space="0" w:color="auto"/>
                <w:right w:val="none" w:sz="0" w:space="0" w:color="auto"/>
              </w:divBdr>
            </w:div>
            <w:div w:id="20927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https://highscope.org/" TargetMode="External"/><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image" Target="media/image44.png"/><Relationship Id="rId7" Type="http://schemas.openxmlformats.org/officeDocument/2006/relationships/footnotes" Target="footnotes.xml"/><Relationship Id="rId71"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0.png"/><Relationship Id="rId11" Type="http://schemas.openxmlformats.org/officeDocument/2006/relationships/image" Target="media/image2.jpeg"/><Relationship Id="rId24" Type="http://schemas.openxmlformats.org/officeDocument/2006/relationships/hyperlink" Target="http://www.ipadsforeducation.vic.edu.au/userfiles/files/IBM%20Report%20iPlay,%20iLearn%20%26%20iGrow.pdf" TargetMode="External"/><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image" Target="media/image21.jpe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jpeg"/><Relationship Id="rId66" Type="http://schemas.openxmlformats.org/officeDocument/2006/relationships/fontTable" Target="fontTable.xml"/><Relationship Id="rId74"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image" Target="media/image42.png"/><Relationship Id="rId19" Type="http://schemas.openxmlformats.org/officeDocument/2006/relationships/image" Target="media/image7.jpeg"/><Relationship Id="rId14" Type="http://schemas.openxmlformats.org/officeDocument/2006/relationships/image" Target="media/image3.emf"/><Relationship Id="rId22" Type="http://schemas.openxmlformats.org/officeDocument/2006/relationships/hyperlink" Target="http://www.digipubs.vic.edu.au/pubs/microsoft-in-the-classroom/docs/17988_MSEDU_InkingThinkingReport_V13.pdf" TargetMode="External"/><Relationship Id="rId27" Type="http://schemas.openxmlformats.org/officeDocument/2006/relationships/header" Target="header2.xml"/><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image" Target="media/image32.jpeg"/><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hyperlink" Target="https://www.flickr.com/photos/56155476@N08/6660068363/"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jpeg"/><Relationship Id="rId67"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png"/><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nicola.yelland@vu.edu.au" TargetMode="External"/><Relationship Id="rId23" Type="http://schemas.openxmlformats.org/officeDocument/2006/relationships/hyperlink" Target="http://www.education.vic.gov.au/Documents/school/teachers/support/VU_Smart%20Start_Creating_New_Contexts.pdf" TargetMode="External"/><Relationship Id="rId28" Type="http://schemas.openxmlformats.org/officeDocument/2006/relationships/header" Target="header3.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jpeg"/><Relationship Id="rId10" Type="http://schemas.openxmlformats.org/officeDocument/2006/relationships/image" Target="media/image11.pn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png"/><Relationship Id="rId60" Type="http://schemas.openxmlformats.org/officeDocument/2006/relationships/image" Target="media/image41.jpeg"/><Relationship Id="rId65" Type="http://schemas.openxmlformats.org/officeDocument/2006/relationships/image" Target="media/image45.jpeg"/><Relationship Id="rId73"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eg"/><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jpeg"/><Relationship Id="rId55" Type="http://schemas.openxmlformats.org/officeDocument/2006/relationships/image" Target="media/image36.png"/></Relationships>
</file>

<file path=word/_rels/footnotes.xml.rels><?xml version="1.0" encoding="UTF-8" standalone="yes"?>
<Relationships xmlns="http://schemas.openxmlformats.org/package/2006/relationships"><Relationship Id="rId8" Type="http://schemas.openxmlformats.org/officeDocument/2006/relationships/hyperlink" Target="http://vulo.cgpublisher.com/product/pub.152/prod.4" TargetMode="External"/><Relationship Id="rId3" Type="http://schemas.openxmlformats.org/officeDocument/2006/relationships/hyperlink" Target="http://www.cmu.edu/gelfand/documents/stem-survey-report-cmu-iu1.pdf" TargetMode="External"/><Relationship Id="rId7" Type="http://schemas.openxmlformats.org/officeDocument/2006/relationships/hyperlink" Target="https://itunes.apple.com/au/app/magnifying-glass-light-digital/id406048120?mt=8" TargetMode="External"/><Relationship Id="rId2" Type="http://schemas.openxmlformats.org/officeDocument/2006/relationships/hyperlink" Target="http://www.innovation.gov.au/system/files/case-study/National%20Innovation%20and%20Science%20Agenda%20-%20Report.pdf" TargetMode="External"/><Relationship Id="rId1" Type="http://schemas.openxmlformats.org/officeDocument/2006/relationships/hyperlink" Target="https://docs.education.gov.au/system/files/doc/other/belonging_being_and_becoming_the_early_years_learning_framework_for_australia.pdf" TargetMode="External"/><Relationship Id="rId6" Type="http://schemas.openxmlformats.org/officeDocument/2006/relationships/hyperlink" Target="http://www.miniinthebox.com/60x-microscope-lens-with-black-pc-back-case-for-iphone-6_p2302982.html?currency=AUD&amp;litb_from=paid_adwords_shopping&amp;utm_source=google_shopping&amp;utm_medium=cpc&amp;adword_mt=&amp;adword_ct=72953447442&amp;adword_kw=&amp;adword_pos=1o4&amp;adword_pl=&amp;adword_net=g&amp;adword_tar=&amp;adw_src_id=4196617767_311897322_22417194042_pla-70787171675&amp;gclid=CK2dpomk9MwCFYSjvQodSfkDJg" TargetMode="External"/><Relationship Id="rId5" Type="http://schemas.openxmlformats.org/officeDocument/2006/relationships/hyperlink" Target="https://www.commonsensemedia.org/" TargetMode="External"/><Relationship Id="rId4" Type="http://schemas.openxmlformats.org/officeDocument/2006/relationships/hyperlink" Target="https://www.appannie.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696FA-842B-4349-879F-325243178EC4}"/>
</file>

<file path=customXml/itemProps2.xml><?xml version="1.0" encoding="utf-8"?>
<ds:datastoreItem xmlns:ds="http://schemas.openxmlformats.org/officeDocument/2006/customXml" ds:itemID="{2177EBB8-007F-4346-B4C7-28005BBC37F6}"/>
</file>

<file path=customXml/itemProps3.xml><?xml version="1.0" encoding="utf-8"?>
<ds:datastoreItem xmlns:ds="http://schemas.openxmlformats.org/officeDocument/2006/customXml" ds:itemID="{05758A4D-DA32-4DA5-9105-E2A6F0AADA25}"/>
</file>

<file path=customXml/itemProps4.xml><?xml version="1.0" encoding="utf-8"?>
<ds:datastoreItem xmlns:ds="http://schemas.openxmlformats.org/officeDocument/2006/customXml" ds:itemID="{C4F54B62-6D4D-4CE1-A922-3C1F353CC7A1}"/>
</file>

<file path=docProps/app.xml><?xml version="1.0" encoding="utf-8"?>
<Properties xmlns="http://schemas.openxmlformats.org/officeDocument/2006/extended-properties" xmlns:vt="http://schemas.openxmlformats.org/officeDocument/2006/docPropsVTypes">
  <Template>617B0C78.dotm</Template>
  <TotalTime>2</TotalTime>
  <Pages>60</Pages>
  <Words>14658</Words>
  <Characters>77642</Characters>
  <Application>Microsoft Office Word</Application>
  <DocSecurity>0</DocSecurity>
  <Lines>647</Lines>
  <Paragraphs>184</Paragraphs>
  <ScaleCrop>false</ScaleCrop>
  <HeadingPairs>
    <vt:vector size="2" baseType="variant">
      <vt:variant>
        <vt:lpstr>Title</vt:lpstr>
      </vt:variant>
      <vt:variant>
        <vt:i4>1</vt:i4>
      </vt:variant>
    </vt:vector>
  </HeadingPairs>
  <TitlesOfParts>
    <vt:vector size="1" baseType="lpstr">
      <vt:lpstr>ELSA STEM Apps</vt:lpstr>
    </vt:vector>
  </TitlesOfParts>
  <Company>VU</Company>
  <LinksUpToDate>false</LinksUpToDate>
  <CharactersWithSpaces>92116</CharactersWithSpaces>
  <SharedDoc>false</SharedDoc>
  <HyperlinkBase/>
  <HLinks>
    <vt:vector size="144" baseType="variant">
      <vt:variant>
        <vt:i4>7471205</vt:i4>
      </vt:variant>
      <vt:variant>
        <vt:i4>63</vt:i4>
      </vt:variant>
      <vt:variant>
        <vt:i4>0</vt:i4>
      </vt:variant>
      <vt:variant>
        <vt:i4>5</vt:i4>
      </vt:variant>
      <vt:variant>
        <vt:lpwstr>https://www.flickr.com/photos/pslee999</vt:lpwstr>
      </vt:variant>
      <vt:variant>
        <vt:lpwstr/>
      </vt:variant>
      <vt:variant>
        <vt:i4>2228300</vt:i4>
      </vt:variant>
      <vt:variant>
        <vt:i4>60</vt:i4>
      </vt:variant>
      <vt:variant>
        <vt:i4>0</vt:i4>
      </vt:variant>
      <vt:variant>
        <vt:i4>5</vt:i4>
      </vt:variant>
      <vt:variant>
        <vt:lpwstr>https://www.flickr.com/photos/56155476@N08/6660068363/</vt:lpwstr>
      </vt:variant>
      <vt:variant>
        <vt:lpwstr/>
      </vt:variant>
      <vt:variant>
        <vt:i4>6881389</vt:i4>
      </vt:variant>
      <vt:variant>
        <vt:i4>57</vt:i4>
      </vt:variant>
      <vt:variant>
        <vt:i4>0</vt:i4>
      </vt:variant>
      <vt:variant>
        <vt:i4>5</vt:i4>
      </vt:variant>
      <vt:variant>
        <vt:lpwstr>http://www.ipadsforeducation.vic.edu.au/userfiles/files/IBM Report iPlay, iLearn %26 iGrow.pdf</vt:lpwstr>
      </vt:variant>
      <vt:variant>
        <vt:lpwstr/>
      </vt:variant>
      <vt:variant>
        <vt:i4>3735557</vt:i4>
      </vt:variant>
      <vt:variant>
        <vt:i4>54</vt:i4>
      </vt:variant>
      <vt:variant>
        <vt:i4>0</vt:i4>
      </vt:variant>
      <vt:variant>
        <vt:i4>5</vt:i4>
      </vt:variant>
      <vt:variant>
        <vt:lpwstr>http://www.ipadsforeducation.vic.edu.au/userfiles/files/226543 Vic Uni IBM Report Smart Start 2.pdf</vt:lpwstr>
      </vt:variant>
      <vt:variant>
        <vt:lpwstr/>
      </vt:variant>
      <vt:variant>
        <vt:i4>720956</vt:i4>
      </vt:variant>
      <vt:variant>
        <vt:i4>51</vt:i4>
      </vt:variant>
      <vt:variant>
        <vt:i4>0</vt:i4>
      </vt:variant>
      <vt:variant>
        <vt:i4>5</vt:i4>
      </vt:variant>
      <vt:variant>
        <vt:lpwstr>http://www.digipubs.vic.edu.au/pubs/microsoft-in-the-classroom/docs/17988_MSEDU_InkingThinkingReport_V13.pdf</vt:lpwstr>
      </vt:variant>
      <vt:variant>
        <vt:lpwstr/>
      </vt:variant>
      <vt:variant>
        <vt:i4>1114113</vt:i4>
      </vt:variant>
      <vt:variant>
        <vt:i4>48</vt:i4>
      </vt:variant>
      <vt:variant>
        <vt:i4>0</vt:i4>
      </vt:variant>
      <vt:variant>
        <vt:i4>5</vt:i4>
      </vt:variant>
      <vt:variant>
        <vt:lpwstr>http://www.highscope.org/file/Research/PerryProject/specialsummary_rev2011_02_2.pdf</vt:lpwstr>
      </vt:variant>
      <vt:variant>
        <vt:lpwstr/>
      </vt:variant>
      <vt:variant>
        <vt:i4>2097185</vt:i4>
      </vt:variant>
      <vt:variant>
        <vt:i4>15</vt:i4>
      </vt:variant>
      <vt:variant>
        <vt:i4>0</vt:i4>
      </vt:variant>
      <vt:variant>
        <vt:i4>5</vt:i4>
      </vt:variant>
      <vt:variant>
        <vt:lpwstr>http://vulo.cgpublisher.com/product/pub.152/prod.4</vt:lpwstr>
      </vt:variant>
      <vt:variant>
        <vt:lpwstr/>
      </vt:variant>
      <vt:variant>
        <vt:i4>7012373</vt:i4>
      </vt:variant>
      <vt:variant>
        <vt:i4>12</vt:i4>
      </vt:variant>
      <vt:variant>
        <vt:i4>0</vt:i4>
      </vt:variant>
      <vt:variant>
        <vt:i4>5</vt:i4>
      </vt:variant>
      <vt:variant>
        <vt:lpwstr>https://itunes.apple.com/au/app/magnifying-glass-light-digital/id406048120?mt=8</vt:lpwstr>
      </vt:variant>
      <vt:variant>
        <vt:lpwstr/>
      </vt:variant>
      <vt:variant>
        <vt:i4>6029368</vt:i4>
      </vt:variant>
      <vt:variant>
        <vt:i4>9</vt:i4>
      </vt:variant>
      <vt:variant>
        <vt:i4>0</vt:i4>
      </vt:variant>
      <vt:variant>
        <vt:i4>5</vt:i4>
      </vt:variant>
      <vt:variant>
        <vt:lpwstr>https://www.appannie.com/</vt:lpwstr>
      </vt:variant>
      <vt:variant>
        <vt:lpwstr/>
      </vt:variant>
      <vt:variant>
        <vt:i4>3604552</vt:i4>
      </vt:variant>
      <vt:variant>
        <vt:i4>6</vt:i4>
      </vt:variant>
      <vt:variant>
        <vt:i4>0</vt:i4>
      </vt:variant>
      <vt:variant>
        <vt:i4>5</vt:i4>
      </vt:variant>
      <vt:variant>
        <vt:lpwstr>http://www.cmu.edu/gelfand/documents/stem-survey-report-cmu-iu1.pdf</vt:lpwstr>
      </vt:variant>
      <vt:variant>
        <vt:lpwstr/>
      </vt:variant>
      <vt:variant>
        <vt:i4>3997717</vt:i4>
      </vt:variant>
      <vt:variant>
        <vt:i4>3</vt:i4>
      </vt:variant>
      <vt:variant>
        <vt:i4>0</vt:i4>
      </vt:variant>
      <vt:variant>
        <vt:i4>5</vt:i4>
      </vt:variant>
      <vt:variant>
        <vt:lpwstr>http://www.innovation.gov.au/page/national-innovation-and-science-agenda-report</vt:lpwstr>
      </vt:variant>
      <vt:variant>
        <vt:lpwstr/>
      </vt:variant>
      <vt:variant>
        <vt:i4>2621493</vt:i4>
      </vt:variant>
      <vt:variant>
        <vt:i4>0</vt:i4>
      </vt:variant>
      <vt:variant>
        <vt:i4>0</vt:i4>
      </vt:variant>
      <vt:variant>
        <vt:i4>5</vt:i4>
      </vt:variant>
      <vt:variant>
        <vt:lpwstr>https://docs.education.gov.au/system/files/doc/other/belonging_being_and_becoming_the_early_years_learning_framework_for_australia.pdf</vt:lpwstr>
      </vt:variant>
      <vt:variant>
        <vt:lpwstr/>
      </vt:variant>
      <vt:variant>
        <vt:i4>917594</vt:i4>
      </vt:variant>
      <vt:variant>
        <vt:i4>0</vt:i4>
      </vt:variant>
      <vt:variant>
        <vt:i4>0</vt:i4>
      </vt:variant>
      <vt:variant>
        <vt:i4>5</vt:i4>
      </vt:variant>
      <vt:variant>
        <vt:lpwstr>mailto:nicola.yelland@vu.edu.au</vt:lpwstr>
      </vt:variant>
      <vt:variant>
        <vt:lpwstr/>
      </vt:variant>
      <vt:variant>
        <vt:i4>5898273</vt:i4>
      </vt:variant>
      <vt:variant>
        <vt:i4>15590</vt:i4>
      </vt:variant>
      <vt:variant>
        <vt:i4>1025</vt:i4>
      </vt:variant>
      <vt:variant>
        <vt:i4>1</vt:i4>
      </vt:variant>
      <vt:variant>
        <vt:lpwstr>Figure 1 LBD_Diagram</vt:lpwstr>
      </vt:variant>
      <vt:variant>
        <vt:lpwstr/>
      </vt:variant>
      <vt:variant>
        <vt:i4>7798846</vt:i4>
      </vt:variant>
      <vt:variant>
        <vt:i4>16074</vt:i4>
      </vt:variant>
      <vt:variant>
        <vt:i4>1027</vt:i4>
      </vt:variant>
      <vt:variant>
        <vt:i4>1</vt:i4>
      </vt:variant>
      <vt:variant>
        <vt:lpwstr>Figure 2 Living things curriculum web </vt:lpwstr>
      </vt:variant>
      <vt:variant>
        <vt:lpwstr/>
      </vt:variant>
      <vt:variant>
        <vt:i4>4063296</vt:i4>
      </vt:variant>
      <vt:variant>
        <vt:i4>23945</vt:i4>
      </vt:variant>
      <vt:variant>
        <vt:i4>1028</vt:i4>
      </vt:variant>
      <vt:variant>
        <vt:i4>1</vt:i4>
      </vt:variant>
      <vt:variant>
        <vt:lpwstr>shutterstock_159719039</vt:lpwstr>
      </vt:variant>
      <vt:variant>
        <vt:lpwstr/>
      </vt:variant>
      <vt:variant>
        <vt:i4>3932233</vt:i4>
      </vt:variant>
      <vt:variant>
        <vt:i4>34654</vt:i4>
      </vt:variant>
      <vt:variant>
        <vt:i4>1026</vt:i4>
      </vt:variant>
      <vt:variant>
        <vt:i4>1</vt:i4>
      </vt:variant>
      <vt:variant>
        <vt:lpwstr>shutterstock_126443342</vt:lpwstr>
      </vt:variant>
      <vt:variant>
        <vt:lpwstr/>
      </vt:variant>
      <vt:variant>
        <vt:i4>3211388</vt:i4>
      </vt:variant>
      <vt:variant>
        <vt:i4>-1</vt:i4>
      </vt:variant>
      <vt:variant>
        <vt:i4>1150</vt:i4>
      </vt:variant>
      <vt:variant>
        <vt:i4>1</vt:i4>
      </vt:variant>
      <vt:variant>
        <vt:lpwstr>VU Centenary_Colour_Left</vt:lpwstr>
      </vt:variant>
      <vt:variant>
        <vt:lpwstr/>
      </vt:variant>
      <vt:variant>
        <vt:i4>3211388</vt:i4>
      </vt:variant>
      <vt:variant>
        <vt:i4>-1</vt:i4>
      </vt:variant>
      <vt:variant>
        <vt:i4>1151</vt:i4>
      </vt:variant>
      <vt:variant>
        <vt:i4>1</vt:i4>
      </vt:variant>
      <vt:variant>
        <vt:lpwstr>VU Centenary_Colour_Left</vt:lpwstr>
      </vt:variant>
      <vt:variant>
        <vt:lpwstr/>
      </vt:variant>
      <vt:variant>
        <vt:i4>5242908</vt:i4>
      </vt:variant>
      <vt:variant>
        <vt:i4>-1</vt:i4>
      </vt:variant>
      <vt:variant>
        <vt:i4>3683</vt:i4>
      </vt:variant>
      <vt:variant>
        <vt:i4>1</vt:i4>
      </vt:variant>
      <vt:variant>
        <vt:lpwstr>6_6660068363_2a2d10d450_z</vt:lpwstr>
      </vt:variant>
      <vt:variant>
        <vt:lpwstr/>
      </vt:variant>
      <vt:variant>
        <vt:i4>4063296</vt:i4>
      </vt:variant>
      <vt:variant>
        <vt:i4>-1</vt:i4>
      </vt:variant>
      <vt:variant>
        <vt:i4>4184</vt:i4>
      </vt:variant>
      <vt:variant>
        <vt:i4>1</vt:i4>
      </vt:variant>
      <vt:variant>
        <vt:lpwstr>shutterstock_161916011</vt:lpwstr>
      </vt:variant>
      <vt:variant>
        <vt:lpwstr/>
      </vt:variant>
      <vt:variant>
        <vt:i4>4128840</vt:i4>
      </vt:variant>
      <vt:variant>
        <vt:i4>-1</vt:i4>
      </vt:variant>
      <vt:variant>
        <vt:i4>4185</vt:i4>
      </vt:variant>
      <vt:variant>
        <vt:i4>1</vt:i4>
      </vt:variant>
      <vt:variant>
        <vt:lpwstr>shutterstock_248054608</vt:lpwstr>
      </vt:variant>
      <vt:variant>
        <vt:lpwstr/>
      </vt:variant>
      <vt:variant>
        <vt:i4>4063298</vt:i4>
      </vt:variant>
      <vt:variant>
        <vt:i4>-1</vt:i4>
      </vt:variant>
      <vt:variant>
        <vt:i4>4187</vt:i4>
      </vt:variant>
      <vt:variant>
        <vt:i4>1</vt:i4>
      </vt:variant>
      <vt:variant>
        <vt:lpwstr>shutterstock_224915245</vt:lpwstr>
      </vt:variant>
      <vt:variant>
        <vt:lpwstr/>
      </vt:variant>
      <vt:variant>
        <vt:i4>2818143</vt:i4>
      </vt:variant>
      <vt:variant>
        <vt:i4>-1</vt:i4>
      </vt:variant>
      <vt:variant>
        <vt:i4>4189</vt:i4>
      </vt:variant>
      <vt:variant>
        <vt:i4>1</vt:i4>
      </vt:variant>
      <vt:variant>
        <vt:lpwstr>8_14064409158_fc005936d7_z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ELSA STEM Apps</dc:title>
  <dc:creator>ksadler1</dc:creator>
  <cp:lastModifiedBy>Chanel Bernal</cp:lastModifiedBy>
  <cp:revision>3</cp:revision>
  <cp:lastPrinted>2017-04-20T23:56:00Z</cp:lastPrinted>
  <dcterms:created xsi:type="dcterms:W3CDTF">2017-04-20T23:56:00Z</dcterms:created>
  <dcterms:modified xsi:type="dcterms:W3CDTF">2017-04-20T23:57:00Z</dcterms:modified>
</cp:coreProperties>
</file>