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53" w:rsidRPr="007C4A95" w:rsidRDefault="004E3453" w:rsidP="0041673C">
      <w:pPr>
        <w:pStyle w:val="Title"/>
      </w:pPr>
      <w:r w:rsidRPr="007C4A95"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33ADD7A1" wp14:editId="2F361C99">
            <wp:simplePos x="0" y="0"/>
            <wp:positionH relativeFrom="column">
              <wp:posOffset>46355</wp:posOffset>
            </wp:positionH>
            <wp:positionV relativeFrom="paragraph">
              <wp:posOffset>25400</wp:posOffset>
            </wp:positionV>
            <wp:extent cx="7209790" cy="4624070"/>
            <wp:effectExtent l="0" t="0" r="0" b="5080"/>
            <wp:wrapNone/>
            <wp:docPr id="8" name="Picture 4" descr="Decorativ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7C4A95">
        <w:t>Attachment 6</w:t>
      </w:r>
      <w:proofErr w:type="gramStart"/>
      <w:r w:rsidRPr="007C4A95">
        <w:t>:</w:t>
      </w:r>
      <w:proofErr w:type="gramEnd"/>
      <w:r w:rsidRPr="007C4A95">
        <w:br/>
        <w:t>Ethics Approval for ACER Surveys</w:t>
      </w:r>
    </w:p>
    <w:p w:rsidR="00140CDF" w:rsidRPr="007C4A95" w:rsidRDefault="00140CDF" w:rsidP="007C4A95">
      <w:pPr>
        <w:sectPr w:rsidR="00140CDF" w:rsidRPr="007C4A95" w:rsidSect="004E3453">
          <w:type w:val="continuous"/>
          <w:pgSz w:w="11900" w:h="16840"/>
          <w:pgMar w:top="198" w:right="1134" w:bottom="278" w:left="198" w:header="720" w:footer="720" w:gutter="0"/>
          <w:cols w:space="720"/>
        </w:sectPr>
      </w:pPr>
    </w:p>
    <w:p w:rsidR="00140CDF" w:rsidRPr="007C4A95" w:rsidRDefault="002276D3" w:rsidP="007C4A95">
      <w:r w:rsidRPr="007C4A95">
        <w:rPr>
          <w:noProof/>
          <w:lang w:val="en-AU" w:eastAsia="en-AU"/>
        </w:rPr>
        <w:lastRenderedPageBreak/>
        <w:drawing>
          <wp:inline distT="0" distB="0" distL="0" distR="0" wp14:anchorId="6BA98B3C" wp14:editId="624F76EE">
            <wp:extent cx="7560750" cy="1078992"/>
            <wp:effectExtent l="0" t="0" r="2540" b="6985"/>
            <wp:docPr id="1" name="image4.png" descr="ACER logo Improving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75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A95" w:rsidRDefault="007C4A95" w:rsidP="007C4A95">
      <w:pPr>
        <w:sectPr w:rsidR="007C4A95">
          <w:pgSz w:w="11920" w:h="16850"/>
          <w:pgMar w:top="0" w:right="0" w:bottom="280" w:left="0" w:header="720" w:footer="720" w:gutter="0"/>
          <w:cols w:space="720"/>
        </w:sectPr>
      </w:pPr>
    </w:p>
    <w:p w:rsidR="007C4A95" w:rsidRDefault="002276D3" w:rsidP="00273A1E">
      <w:pPr>
        <w:pStyle w:val="spaced"/>
      </w:pPr>
      <w:r w:rsidRPr="007C4A95">
        <w:lastRenderedPageBreak/>
        <w:t>Thursday 26 June, 2014</w:t>
      </w:r>
    </w:p>
    <w:p w:rsidR="00140CDF" w:rsidRPr="007C4A95" w:rsidRDefault="002276D3" w:rsidP="007C4A95">
      <w:proofErr w:type="spellStart"/>
      <w:r w:rsidRPr="007C4A95">
        <w:t>Dr</w:t>
      </w:r>
      <w:proofErr w:type="spellEnd"/>
      <w:r w:rsidRPr="007C4A95">
        <w:t xml:space="preserve"> </w:t>
      </w:r>
      <w:proofErr w:type="spellStart"/>
      <w:r w:rsidRPr="007C4A95">
        <w:t>Eeqbal</w:t>
      </w:r>
      <w:proofErr w:type="spellEnd"/>
      <w:r w:rsidRPr="007C4A95">
        <w:t xml:space="preserve"> </w:t>
      </w:r>
      <w:proofErr w:type="spellStart"/>
      <w:r w:rsidRPr="007C4A95">
        <w:t>Hassim</w:t>
      </w:r>
      <w:proofErr w:type="spellEnd"/>
    </w:p>
    <w:p w:rsidR="00140CDF" w:rsidRPr="007C4A95" w:rsidRDefault="002276D3" w:rsidP="007C4A95">
      <w:r w:rsidRPr="007C4A95">
        <w:t>Asia Education Foundation</w:t>
      </w:r>
    </w:p>
    <w:p w:rsidR="007C4A95" w:rsidRDefault="002276D3" w:rsidP="007C4A95">
      <w:r w:rsidRPr="007C4A95">
        <w:t>Level 4, Sidney Myer Asia Centre</w:t>
      </w:r>
    </w:p>
    <w:p w:rsidR="007C4A95" w:rsidRDefault="002276D3" w:rsidP="007C4A95">
      <w:r w:rsidRPr="007C4A95">
        <w:t xml:space="preserve">The University of Melbourne </w:t>
      </w:r>
    </w:p>
    <w:p w:rsidR="007C4A95" w:rsidRDefault="002276D3" w:rsidP="007C4A95">
      <w:r w:rsidRPr="007C4A95">
        <w:t>Melbourne, Victoria 3010</w:t>
      </w:r>
    </w:p>
    <w:p w:rsidR="007C4A95" w:rsidRDefault="002276D3" w:rsidP="00273A1E">
      <w:pPr>
        <w:pStyle w:val="spaced"/>
      </w:pPr>
      <w:r w:rsidRPr="00273A1E">
        <w:t>Dear</w:t>
      </w:r>
      <w:r w:rsidRPr="007C4A95">
        <w:t xml:space="preserve"> </w:t>
      </w:r>
      <w:proofErr w:type="spellStart"/>
      <w:r w:rsidRPr="007C4A95">
        <w:t>Dr</w:t>
      </w:r>
      <w:proofErr w:type="spellEnd"/>
      <w:r w:rsidRPr="007C4A95">
        <w:t xml:space="preserve"> </w:t>
      </w:r>
      <w:proofErr w:type="spellStart"/>
      <w:r w:rsidRPr="007C4A95">
        <w:t>Hassim</w:t>
      </w:r>
      <w:proofErr w:type="spellEnd"/>
      <w:r w:rsidRPr="007C4A95">
        <w:t>,</w:t>
      </w:r>
    </w:p>
    <w:p w:rsidR="007C4A95" w:rsidRPr="0041673C" w:rsidRDefault="002276D3" w:rsidP="0041673C">
      <w:pPr>
        <w:pStyle w:val="Heading1"/>
      </w:pPr>
      <w:r w:rsidRPr="0041673C">
        <w:t>Re: Ethics Panel approval for AEF Languages Research Project</w:t>
      </w:r>
    </w:p>
    <w:p w:rsidR="007C4A95" w:rsidRDefault="002276D3" w:rsidP="007C4A95">
      <w:r w:rsidRPr="007C4A95">
        <w:t xml:space="preserve">This is to confirm that </w:t>
      </w:r>
      <w:bookmarkStart w:id="0" w:name="_GoBack"/>
      <w:bookmarkEnd w:id="0"/>
      <w:r w:rsidRPr="007C4A95">
        <w:t>the Ethics Panel for Human Subjects Research has reviewed the application regarding AEF Languages Research Project for Asia Education Foundation and approval has been granted.</w:t>
      </w:r>
    </w:p>
    <w:p w:rsidR="007C4A95" w:rsidRDefault="002276D3" w:rsidP="007C4A95">
      <w:pPr>
        <w:spacing w:before="1000" w:after="400"/>
      </w:pPr>
      <w:r w:rsidRPr="007C4A95">
        <w:t>Yours sincerely</w:t>
      </w:r>
    </w:p>
    <w:p w:rsidR="00140CDF" w:rsidRPr="007C4A95" w:rsidRDefault="002276D3" w:rsidP="007C4A95">
      <w:r w:rsidRPr="007C4A95">
        <w:rPr>
          <w:noProof/>
          <w:lang w:val="en-AU" w:eastAsia="en-AU"/>
        </w:rPr>
        <w:drawing>
          <wp:inline distT="0" distB="0" distL="0" distR="0" wp14:anchorId="7EFC43D9" wp14:editId="2EC3D01F">
            <wp:extent cx="1541652" cy="1077087"/>
            <wp:effectExtent l="0" t="0" r="1905" b="8890"/>
            <wp:docPr id="3" name="image5.jpeg" descr="Signature of Dr Michael Tim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652" cy="10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DF" w:rsidRPr="007C4A95" w:rsidRDefault="002276D3" w:rsidP="007C4A95">
      <w:r w:rsidRPr="007C4A95">
        <w:t xml:space="preserve">Michael </w:t>
      </w:r>
      <w:proofErr w:type="spellStart"/>
      <w:r w:rsidRPr="007C4A95">
        <w:t>Timms</w:t>
      </w:r>
      <w:proofErr w:type="spellEnd"/>
      <w:r w:rsidRPr="007C4A95">
        <w:t>, Ph.D.</w:t>
      </w:r>
    </w:p>
    <w:p w:rsidR="007C4A95" w:rsidRDefault="002276D3" w:rsidP="007C4A95">
      <w:pPr>
        <w:spacing w:after="600"/>
      </w:pPr>
      <w:r w:rsidRPr="007C4A95">
        <w:t>Director of Assessment and Psychometric Research</w:t>
      </w:r>
    </w:p>
    <w:p w:rsidR="007C4A95" w:rsidRDefault="002276D3" w:rsidP="007C4A95">
      <w:r w:rsidRPr="007C4A95">
        <w:rPr>
          <w:noProof/>
          <w:lang w:val="en-AU" w:eastAsia="en-AU"/>
        </w:rPr>
        <w:drawing>
          <wp:inline distT="0" distB="0" distL="0" distR="0" wp14:anchorId="29140B82" wp14:editId="010A3054">
            <wp:extent cx="1645254" cy="444245"/>
            <wp:effectExtent l="0" t="0" r="0" b="0"/>
            <wp:docPr id="5" name="image6.png" descr="Dr Sue Thomso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254" cy="4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DF" w:rsidRPr="007C4A95" w:rsidRDefault="002276D3" w:rsidP="007C4A95">
      <w:r w:rsidRPr="007C4A95">
        <w:t>Dr. Sue Thomson</w:t>
      </w:r>
    </w:p>
    <w:p w:rsidR="007C4A95" w:rsidRDefault="002276D3" w:rsidP="007C4A95">
      <w:r w:rsidRPr="007C4A95">
        <w:t>Director of Educational Monitoring and Research</w:t>
      </w:r>
    </w:p>
    <w:p w:rsidR="00140CDF" w:rsidRPr="007C4A95" w:rsidRDefault="002276D3" w:rsidP="007C4A95">
      <w:proofErr w:type="gramStart"/>
      <w:r w:rsidRPr="007C4A95">
        <w:t>t</w:t>
      </w:r>
      <w:proofErr w:type="gramEnd"/>
      <w:r w:rsidRPr="007C4A95">
        <w:tab/>
        <w:t>(03) 9277 5654 / (03) 9277 5727</w:t>
      </w:r>
    </w:p>
    <w:p w:rsidR="007C4A95" w:rsidRDefault="002276D3" w:rsidP="007C4A95">
      <w:proofErr w:type="gramStart"/>
      <w:r w:rsidRPr="007C4A95">
        <w:t>e</w:t>
      </w:r>
      <w:proofErr w:type="gramEnd"/>
      <w:r w:rsidRPr="007C4A95">
        <w:tab/>
      </w:r>
      <w:hyperlink r:id="rId9">
        <w:r w:rsidRPr="007C4A95">
          <w:rPr>
            <w:rStyle w:val="Hyperlink"/>
          </w:rPr>
          <w:t xml:space="preserve">mike.timms@acer.edu.au </w:t>
        </w:r>
      </w:hyperlink>
      <w:r w:rsidRPr="007C4A95">
        <w:t xml:space="preserve">/ </w:t>
      </w:r>
      <w:hyperlink r:id="rId10">
        <w:r w:rsidRPr="007C4A95">
          <w:rPr>
            <w:rStyle w:val="Hyperlink"/>
          </w:rPr>
          <w:t>sue.thomson@acer.edu.au</w:t>
        </w:r>
      </w:hyperlink>
    </w:p>
    <w:p w:rsidR="00140CDF" w:rsidRPr="007C4A95" w:rsidRDefault="002276D3" w:rsidP="007C4A95">
      <w:pPr>
        <w:spacing w:before="1000" w:after="1000"/>
        <w:jc w:val="center"/>
      </w:pPr>
      <w:r w:rsidRPr="007C4A95">
        <w:rPr>
          <w:noProof/>
          <w:lang w:val="en-AU" w:eastAsia="en-AU"/>
        </w:rPr>
        <w:drawing>
          <wp:inline distT="0" distB="0" distL="0" distR="0" wp14:anchorId="7EECBF88" wp14:editId="5B7CCD60">
            <wp:extent cx="2707276" cy="486060"/>
            <wp:effectExtent l="0" t="0" r="0" b="0"/>
            <wp:docPr id="7" name="image7.png" descr="Australian Council for Educational Reseach Limited contact details 19 Proposect Hill Road Private Bag 55 Camberwell VIC 3124 Australia. Telephone 61392775555 fax 61392775500 website www.acer.edu.au. ACN 004398145 ABN 19004398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276" cy="48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CDF" w:rsidRPr="007C4A95" w:rsidSect="007C4A95">
      <w:type w:val="continuous"/>
      <w:pgSz w:w="1192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F"/>
    <w:rsid w:val="00140CDF"/>
    <w:rsid w:val="002276D3"/>
    <w:rsid w:val="00273A1E"/>
    <w:rsid w:val="0041673C"/>
    <w:rsid w:val="004E3453"/>
    <w:rsid w:val="005B7115"/>
    <w:rsid w:val="007C4A95"/>
    <w:rsid w:val="00C15A55"/>
    <w:rsid w:val="00CA4C25"/>
    <w:rsid w:val="00E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5A55"/>
    <w:rPr>
      <w:rFonts w:ascii="Times New Roman" w:hAnsi="Times New Roman"/>
      <w:sz w:val="24"/>
    </w:rPr>
  </w:style>
  <w:style w:type="paragraph" w:styleId="Heading1">
    <w:name w:val="heading 1"/>
    <w:basedOn w:val="spaced"/>
    <w:next w:val="Normal"/>
    <w:link w:val="Heading1Char"/>
    <w:uiPriority w:val="9"/>
    <w:qFormat/>
    <w:rsid w:val="0041673C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9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B7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1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4A95"/>
    <w:pPr>
      <w:spacing w:before="4800"/>
      <w:jc w:val="right"/>
    </w:pPr>
    <w:rPr>
      <w:rFonts w:ascii="Calibri"/>
      <w:b/>
      <w:w w:val="99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7C4A95"/>
    <w:rPr>
      <w:rFonts w:ascii="Calibri"/>
      <w:b/>
      <w:w w:val="99"/>
      <w:sz w:val="52"/>
    </w:rPr>
  </w:style>
  <w:style w:type="character" w:styleId="Hyperlink">
    <w:name w:val="Hyperlink"/>
    <w:basedOn w:val="DefaultParagraphFont"/>
    <w:uiPriority w:val="99"/>
    <w:unhideWhenUsed/>
    <w:rsid w:val="007C4A95"/>
    <w:rPr>
      <w:color w:val="0000FF" w:themeColor="hyperlink"/>
      <w:u w:val="single"/>
    </w:rPr>
  </w:style>
  <w:style w:type="paragraph" w:customStyle="1" w:styleId="spaced">
    <w:name w:val="spaced"/>
    <w:basedOn w:val="Normal"/>
    <w:link w:val="spacedChar"/>
    <w:uiPriority w:val="1"/>
    <w:qFormat/>
    <w:rsid w:val="00273A1E"/>
    <w:pPr>
      <w:spacing w:before="600" w:after="600"/>
    </w:pPr>
  </w:style>
  <w:style w:type="character" w:customStyle="1" w:styleId="spacedChar">
    <w:name w:val="spaced Char"/>
    <w:basedOn w:val="DefaultParagraphFont"/>
    <w:link w:val="spaced"/>
    <w:uiPriority w:val="1"/>
    <w:rsid w:val="00273A1E"/>
  </w:style>
  <w:style w:type="character" w:customStyle="1" w:styleId="Heading1Char">
    <w:name w:val="Heading 1 Char"/>
    <w:basedOn w:val="DefaultParagraphFont"/>
    <w:link w:val="Heading1"/>
    <w:uiPriority w:val="9"/>
    <w:rsid w:val="0041673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5A55"/>
    <w:rPr>
      <w:rFonts w:ascii="Times New Roman" w:hAnsi="Times New Roman"/>
      <w:sz w:val="24"/>
    </w:rPr>
  </w:style>
  <w:style w:type="paragraph" w:styleId="Heading1">
    <w:name w:val="heading 1"/>
    <w:basedOn w:val="spaced"/>
    <w:next w:val="Normal"/>
    <w:link w:val="Heading1Char"/>
    <w:uiPriority w:val="9"/>
    <w:qFormat/>
    <w:rsid w:val="0041673C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9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B7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1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4A95"/>
    <w:pPr>
      <w:spacing w:before="4800"/>
      <w:jc w:val="right"/>
    </w:pPr>
    <w:rPr>
      <w:rFonts w:ascii="Calibri"/>
      <w:b/>
      <w:w w:val="99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7C4A95"/>
    <w:rPr>
      <w:rFonts w:ascii="Calibri"/>
      <w:b/>
      <w:w w:val="99"/>
      <w:sz w:val="52"/>
    </w:rPr>
  </w:style>
  <w:style w:type="character" w:styleId="Hyperlink">
    <w:name w:val="Hyperlink"/>
    <w:basedOn w:val="DefaultParagraphFont"/>
    <w:uiPriority w:val="99"/>
    <w:unhideWhenUsed/>
    <w:rsid w:val="007C4A95"/>
    <w:rPr>
      <w:color w:val="0000FF" w:themeColor="hyperlink"/>
      <w:u w:val="single"/>
    </w:rPr>
  </w:style>
  <w:style w:type="paragraph" w:customStyle="1" w:styleId="spaced">
    <w:name w:val="spaced"/>
    <w:basedOn w:val="Normal"/>
    <w:link w:val="spacedChar"/>
    <w:uiPriority w:val="1"/>
    <w:qFormat/>
    <w:rsid w:val="00273A1E"/>
    <w:pPr>
      <w:spacing w:before="600" w:after="600"/>
    </w:pPr>
  </w:style>
  <w:style w:type="character" w:customStyle="1" w:styleId="spacedChar">
    <w:name w:val="spaced Char"/>
    <w:basedOn w:val="DefaultParagraphFont"/>
    <w:link w:val="spaced"/>
    <w:uiPriority w:val="1"/>
    <w:rsid w:val="00273A1E"/>
  </w:style>
  <w:style w:type="character" w:customStyle="1" w:styleId="Heading1Char">
    <w:name w:val="Heading 1 Char"/>
    <w:basedOn w:val="DefaultParagraphFont"/>
    <w:link w:val="Heading1"/>
    <w:uiPriority w:val="9"/>
    <w:rsid w:val="004167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yperlink" Target="mailto:sue.thomson@acer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e.timms@acer.edu.a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AF8406-99E3-4FB4-9CC3-B4282D44F867}"/>
</file>

<file path=customXml/itemProps2.xml><?xml version="1.0" encoding="utf-8"?>
<ds:datastoreItem xmlns:ds="http://schemas.openxmlformats.org/officeDocument/2006/customXml" ds:itemID="{C9462481-B82A-44F3-97B4-63516434DC28}"/>
</file>

<file path=customXml/itemProps3.xml><?xml version="1.0" encoding="utf-8"?>
<ds:datastoreItem xmlns:ds="http://schemas.openxmlformats.org/officeDocument/2006/customXml" ds:itemID="{15670F43-D30B-471E-9F9B-F49A2ED95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Telephone:(03) 9277 5</vt:lpstr>
    </vt:vector>
  </TitlesOfParts>
  <Company>Australian Government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Telephone:(03) 9277 5</dc:title>
  <dc:creator>DTP</dc:creator>
  <cp:lastModifiedBy>David HARCOURT</cp:lastModifiedBy>
  <cp:revision>6</cp:revision>
  <dcterms:created xsi:type="dcterms:W3CDTF">2016-03-07T03:31:00Z</dcterms:created>
  <dcterms:modified xsi:type="dcterms:W3CDTF">2016-03-07T23:58:00Z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2014-09-22T00:00:00Z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2016-02-28T00:00:00Z</vt:filetime>
  </property>
</Properties>
</file>