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8C1C1" w14:textId="77777777" w:rsidR="00E9698B" w:rsidRDefault="00E9698B" w:rsidP="00E9698B">
      <w:pPr>
        <w:pStyle w:val="Front-Heading"/>
        <w:spacing w:before="960" w:after="0"/>
        <w:ind w:right="-23"/>
        <w:contextualSpacing/>
        <w:rPr>
          <w:sz w:val="32"/>
          <w:szCs w:val="32"/>
        </w:rPr>
      </w:pPr>
      <w:r w:rsidRPr="005E2D2C">
        <w:rPr>
          <w:sz w:val="32"/>
          <w:szCs w:val="32"/>
        </w:rPr>
        <w:t>Australian Government Department of Education</w:t>
      </w:r>
    </w:p>
    <w:p w14:paraId="68DDF409" w14:textId="77777777" w:rsidR="00E9698B" w:rsidRPr="005E2D2C" w:rsidRDefault="00E9698B" w:rsidP="00E9698B">
      <w:pPr>
        <w:pStyle w:val="Front-Heading"/>
        <w:spacing w:before="960" w:after="0"/>
        <w:ind w:right="-23"/>
        <w:contextualSpacing/>
        <w:rPr>
          <w:sz w:val="32"/>
          <w:szCs w:val="32"/>
        </w:rPr>
      </w:pPr>
      <w:r w:rsidRPr="005E2D2C">
        <w:rPr>
          <w:color w:val="auto"/>
          <w:sz w:val="32"/>
          <w:szCs w:val="32"/>
        </w:rPr>
        <w:t>More Support for Students with Disabilities 2012-201</w:t>
      </w:r>
      <w:r>
        <w:rPr>
          <w:color w:val="auto"/>
          <w:sz w:val="32"/>
          <w:szCs w:val="32"/>
        </w:rPr>
        <w:t>4</w:t>
      </w:r>
    </w:p>
    <w:p w14:paraId="25E7DED4" w14:textId="04ED2E5F" w:rsidR="00E9698B" w:rsidRPr="00276E86" w:rsidRDefault="00E9698B" w:rsidP="00E9698B">
      <w:pPr>
        <w:spacing w:before="2040" w:after="2040"/>
        <w:ind w:right="-23"/>
        <w:jc w:val="right"/>
        <w:rPr>
          <w:color w:val="CC0000"/>
          <w:sz w:val="48"/>
          <w:szCs w:val="48"/>
        </w:rPr>
      </w:pPr>
      <w:r w:rsidRPr="00276E86">
        <w:rPr>
          <w:color w:val="CC0000"/>
          <w:sz w:val="48"/>
          <w:szCs w:val="48"/>
        </w:rPr>
        <w:t>Evaluation Case Study</w:t>
      </w:r>
    </w:p>
    <w:p w14:paraId="164D407C" w14:textId="3B2118CE" w:rsidR="00535FA6" w:rsidRPr="00B01B56" w:rsidRDefault="00535FA6" w:rsidP="00E9698B">
      <w:pPr>
        <w:pStyle w:val="FrontPageSubtext"/>
        <w:spacing w:after="600" w:line="240" w:lineRule="auto"/>
        <w:contextualSpacing/>
      </w:pPr>
      <w:r>
        <w:t xml:space="preserve">Distinctive Schools </w:t>
      </w:r>
      <w:r w:rsidR="004F2192">
        <w:t xml:space="preserve">supporting learning technology innovations  </w:t>
      </w:r>
      <w:r w:rsidR="008122A0">
        <w:t xml:space="preserve"> </w:t>
      </w:r>
    </w:p>
    <w:p w14:paraId="2CAFA48C" w14:textId="77777777" w:rsidR="00535FA6" w:rsidRPr="00E9698B" w:rsidRDefault="00535FA6" w:rsidP="00E9698B">
      <w:pPr>
        <w:pStyle w:val="ListBullet"/>
        <w:tabs>
          <w:tab w:val="left" w:pos="714"/>
        </w:tabs>
        <w:contextualSpacing w:val="0"/>
        <w:jc w:val="right"/>
        <w:rPr>
          <w:sz w:val="32"/>
          <w:szCs w:val="32"/>
        </w:rPr>
      </w:pPr>
      <w:r w:rsidRPr="00E9698B">
        <w:rPr>
          <w:sz w:val="32"/>
          <w:szCs w:val="32"/>
        </w:rPr>
        <w:t>MSSD Output 3: Developing support centres</w:t>
      </w:r>
    </w:p>
    <w:p w14:paraId="14AE4251" w14:textId="77777777" w:rsidR="00E9698B" w:rsidRDefault="00B01B56" w:rsidP="00E9698B">
      <w:pPr>
        <w:pStyle w:val="FrontPageSubHeading"/>
        <w:spacing w:before="1080" w:after="2280" w:line="240" w:lineRule="auto"/>
        <w:ind w:right="-23"/>
        <w:contextualSpacing/>
        <w:rPr>
          <w:sz w:val="32"/>
          <w:szCs w:val="32"/>
        </w:rPr>
      </w:pPr>
      <w:r w:rsidRPr="00E9698B">
        <w:rPr>
          <w:sz w:val="32"/>
          <w:szCs w:val="32"/>
        </w:rPr>
        <w:t xml:space="preserve">Department of Education </w:t>
      </w:r>
    </w:p>
    <w:p w14:paraId="69485DFB" w14:textId="7C32E8F3" w:rsidR="00B01B56" w:rsidRPr="00E9698B" w:rsidRDefault="00B01B56" w:rsidP="00E9698B">
      <w:pPr>
        <w:pStyle w:val="FrontPageSubHeading"/>
        <w:spacing w:before="1080" w:after="2280" w:line="240" w:lineRule="auto"/>
        <w:ind w:right="-23"/>
        <w:contextualSpacing/>
        <w:rPr>
          <w:sz w:val="32"/>
          <w:szCs w:val="32"/>
        </w:rPr>
      </w:pPr>
      <w:r w:rsidRPr="00E9698B">
        <w:rPr>
          <w:sz w:val="32"/>
          <w:szCs w:val="32"/>
        </w:rPr>
        <w:t>Western Australian</w:t>
      </w:r>
    </w:p>
    <w:p w14:paraId="184A5F32" w14:textId="77777777" w:rsidR="00B01B56" w:rsidRDefault="00B01B56" w:rsidP="00B01B56">
      <w:pPr>
        <w:jc w:val="right"/>
        <w:sectPr w:rsidR="00B01B56" w:rsidSect="00E9698B">
          <w:footerReference w:type="default" r:id="rId8"/>
          <w:pgSz w:w="11906" w:h="16838" w:code="9"/>
          <w:pgMar w:top="1440" w:right="1440" w:bottom="851" w:left="1440" w:header="709" w:footer="578" w:gutter="0"/>
          <w:pgNumType w:start="1"/>
          <w:cols w:space="708"/>
          <w:docGrid w:linePitch="360"/>
        </w:sectPr>
      </w:pPr>
      <w:r w:rsidRPr="00FD4B59">
        <w:rPr>
          <w:noProof/>
          <w:lang w:eastAsia="en-AU"/>
        </w:rPr>
        <w:drawing>
          <wp:inline distT="0" distB="0" distL="0" distR="0" wp14:anchorId="20ED9A28" wp14:editId="563FC4F9">
            <wp:extent cx="5504815" cy="887730"/>
            <wp:effectExtent l="0" t="0" r="635" b="7620"/>
            <wp:docPr id="8" name="Picture 8" descr="Phillips KPA websi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lipKPAweblogo.jpg"/>
                    <pic:cNvPicPr/>
                  </pic:nvPicPr>
                  <pic:blipFill>
                    <a:blip r:embed="rId10">
                      <a:extLst>
                        <a:ext uri="{28A0092B-C50C-407E-A947-70E740481C1C}">
                          <a14:useLocalDpi xmlns:a14="http://schemas.microsoft.com/office/drawing/2010/main" val="0"/>
                        </a:ext>
                      </a:extLst>
                    </a:blip>
                    <a:stretch>
                      <a:fillRect/>
                    </a:stretch>
                  </pic:blipFill>
                  <pic:spPr>
                    <a:xfrm>
                      <a:off x="0" y="0"/>
                      <a:ext cx="5504815" cy="887730"/>
                    </a:xfrm>
                    <a:prstGeom prst="rect">
                      <a:avLst/>
                    </a:prstGeom>
                  </pic:spPr>
                </pic:pic>
              </a:graphicData>
            </a:graphic>
          </wp:inline>
        </w:drawing>
      </w:r>
    </w:p>
    <w:p w14:paraId="5A5A49BE" w14:textId="77777777" w:rsidR="004F2192" w:rsidRPr="00E9698B" w:rsidRDefault="004F2192" w:rsidP="00E9698B">
      <w:pPr>
        <w:pStyle w:val="Heading1"/>
      </w:pPr>
      <w:r w:rsidRPr="00E9698B">
        <w:lastRenderedPageBreak/>
        <w:t xml:space="preserve">Distinctive Schools supporting learning technology innovations   </w:t>
      </w:r>
    </w:p>
    <w:p w14:paraId="4E4B521A" w14:textId="77777777" w:rsidR="007D6FD7" w:rsidRPr="005329EB" w:rsidRDefault="007D6FD7" w:rsidP="002A0E7A">
      <w:pPr>
        <w:pStyle w:val="AbstractHeading"/>
      </w:pPr>
      <w:bookmarkStart w:id="0" w:name="_Toc337623882"/>
      <w:r w:rsidRPr="005329EB">
        <w:t>Abstract</w:t>
      </w:r>
    </w:p>
    <w:p w14:paraId="3C0032DE" w14:textId="7E4777F9" w:rsidR="0091724A" w:rsidRPr="002B607A" w:rsidRDefault="004F2192" w:rsidP="004F2192">
      <w:pPr>
        <w:ind w:left="567"/>
      </w:pPr>
      <w:r w:rsidRPr="00EB0C9F">
        <w:t xml:space="preserve">The </w:t>
      </w:r>
      <w:r w:rsidRPr="00125733">
        <w:t xml:space="preserve">Distinctive Schools </w:t>
      </w:r>
      <w:r>
        <w:t xml:space="preserve">model </w:t>
      </w:r>
      <w:r w:rsidR="00A336C5">
        <w:t>initiated by</w:t>
      </w:r>
      <w:r>
        <w:t xml:space="preserve"> the </w:t>
      </w:r>
      <w:r w:rsidRPr="00EB0C9F">
        <w:t>Department of Education (DoE) Western Australia</w:t>
      </w:r>
      <w:r w:rsidRPr="00125733">
        <w:t xml:space="preserve"> </w:t>
      </w:r>
      <w:r>
        <w:t>includes</w:t>
      </w:r>
      <w:r w:rsidR="00EE2673" w:rsidRPr="00125733">
        <w:t xml:space="preserve"> support centres offering networks to address diverse educational needs of students with disabilit</w:t>
      </w:r>
      <w:r w:rsidR="00A336C5">
        <w:t xml:space="preserve">y. </w:t>
      </w:r>
      <w:r w:rsidR="00EE2673" w:rsidRPr="00125733">
        <w:t>They provide expertise and project leadership to groups of other schools that may not have this expertise.</w:t>
      </w:r>
      <w:r w:rsidR="00EE2673" w:rsidRPr="00125733">
        <w:rPr>
          <w:i/>
        </w:rPr>
        <w:t xml:space="preserve">  </w:t>
      </w:r>
      <w:r w:rsidR="00EE2673" w:rsidRPr="00125733">
        <w:t>This case st</w:t>
      </w:r>
      <w:r w:rsidR="00A336C5">
        <w:t xml:space="preserve">udy describes the approach of an </w:t>
      </w:r>
      <w:r w:rsidR="00EE2673" w:rsidRPr="00125733">
        <w:t xml:space="preserve">Education </w:t>
      </w:r>
      <w:r w:rsidR="00A336C5">
        <w:t xml:space="preserve">Support </w:t>
      </w:r>
      <w:r w:rsidR="00EE2673" w:rsidRPr="00125733">
        <w:t xml:space="preserve">Centre </w:t>
      </w:r>
      <w:r w:rsidR="00125733" w:rsidRPr="00125733">
        <w:t>(</w:t>
      </w:r>
      <w:r w:rsidR="00EE2673" w:rsidRPr="00125733">
        <w:t xml:space="preserve">ESC) </w:t>
      </w:r>
      <w:r w:rsidR="002B607A" w:rsidRPr="002B607A">
        <w:t>—</w:t>
      </w:r>
      <w:r w:rsidR="00EE2673" w:rsidRPr="002B607A">
        <w:t xml:space="preserve"> a Distinctive School</w:t>
      </w:r>
      <w:r w:rsidR="002B607A" w:rsidRPr="002B607A">
        <w:t xml:space="preserve"> — </w:t>
      </w:r>
      <w:r w:rsidR="00EE2673" w:rsidRPr="002B607A">
        <w:t xml:space="preserve">working with Partner Schools in metropolitan and regional Western Australia. The approach adopted is a model for enabling students with disability to participate fully in the Australian Curriculum with tablet technology, predominantly working up to and within the achievement standards of Foundation to Year Two for Mathematics. </w:t>
      </w:r>
    </w:p>
    <w:bookmarkEnd w:id="0"/>
    <w:p w14:paraId="4DB07DBA" w14:textId="7791F21C" w:rsidR="00894D47" w:rsidRPr="00BC5DBE" w:rsidRDefault="00894D47" w:rsidP="00CF4F5E">
      <w:pPr>
        <w:pStyle w:val="Heading2"/>
        <w:rPr>
          <w:lang w:eastAsia="en-AU"/>
        </w:rPr>
      </w:pPr>
      <w:r w:rsidRPr="00E9698B">
        <w:rPr>
          <w:lang w:eastAsia="en-AU"/>
        </w:rPr>
        <w:t>Key elements</w:t>
      </w:r>
      <w:r w:rsidR="008B315A" w:rsidRPr="00E9698B">
        <w:rPr>
          <w:lang w:eastAsia="en-AU"/>
        </w:rPr>
        <w:t xml:space="preserve"> and actions</w:t>
      </w:r>
    </w:p>
    <w:p w14:paraId="069F908B" w14:textId="0BCFE208" w:rsidR="004F6471" w:rsidRPr="008C19C7" w:rsidRDefault="004F6471" w:rsidP="00200B22">
      <w:pPr>
        <w:rPr>
          <w:szCs w:val="22"/>
        </w:rPr>
      </w:pPr>
      <w:r>
        <w:rPr>
          <w:szCs w:val="22"/>
        </w:rPr>
        <w:t>T</w:t>
      </w:r>
      <w:r w:rsidRPr="008C19C7">
        <w:rPr>
          <w:szCs w:val="22"/>
        </w:rPr>
        <w:t xml:space="preserve">he </w:t>
      </w:r>
      <w:r>
        <w:rPr>
          <w:szCs w:val="22"/>
        </w:rPr>
        <w:t xml:space="preserve">case study Education Support Centre </w:t>
      </w:r>
      <w:r w:rsidR="002B607A">
        <w:rPr>
          <w:szCs w:val="22"/>
        </w:rPr>
        <w:t xml:space="preserve">(ESC) </w:t>
      </w:r>
      <w:r w:rsidR="00E93605">
        <w:rPr>
          <w:szCs w:val="22"/>
        </w:rPr>
        <w:t>A</w:t>
      </w:r>
      <w:r w:rsidRPr="005D544F">
        <w:rPr>
          <w:szCs w:val="22"/>
        </w:rPr>
        <w:t xml:space="preserve">ssistive </w:t>
      </w:r>
      <w:r w:rsidR="00E93605">
        <w:rPr>
          <w:szCs w:val="22"/>
        </w:rPr>
        <w:t>T</w:t>
      </w:r>
      <w:r w:rsidRPr="005D544F">
        <w:rPr>
          <w:szCs w:val="22"/>
        </w:rPr>
        <w:t>echnology</w:t>
      </w:r>
      <w:r w:rsidRPr="008C19C7">
        <w:rPr>
          <w:szCs w:val="22"/>
        </w:rPr>
        <w:t xml:space="preserve"> </w:t>
      </w:r>
      <w:r w:rsidR="00E93605">
        <w:rPr>
          <w:szCs w:val="22"/>
        </w:rPr>
        <w:t>P</w:t>
      </w:r>
      <w:r w:rsidRPr="008C19C7">
        <w:rPr>
          <w:szCs w:val="22"/>
        </w:rPr>
        <w:t xml:space="preserve">roject </w:t>
      </w:r>
      <w:r>
        <w:rPr>
          <w:szCs w:val="22"/>
        </w:rPr>
        <w:t xml:space="preserve">aimed to provide </w:t>
      </w:r>
      <w:r w:rsidRPr="008C19C7">
        <w:t>an engaging approach to addressing student learning needs</w:t>
      </w:r>
      <w:r>
        <w:t xml:space="preserve"> with </w:t>
      </w:r>
      <w:r w:rsidRPr="008C19C7">
        <w:t xml:space="preserve">professional support in building staff </w:t>
      </w:r>
      <w:r w:rsidR="00A336C5">
        <w:t xml:space="preserve">competence </w:t>
      </w:r>
      <w:r w:rsidRPr="008C19C7">
        <w:t xml:space="preserve">and confidence </w:t>
      </w:r>
      <w:r>
        <w:t xml:space="preserve">to encourage local </w:t>
      </w:r>
      <w:r w:rsidRPr="008C19C7">
        <w:t>planning and implementation</w:t>
      </w:r>
      <w:r>
        <w:t xml:space="preserve"> in partner schools.</w:t>
      </w:r>
      <w:r>
        <w:rPr>
          <w:szCs w:val="22"/>
        </w:rPr>
        <w:t xml:space="preserve"> </w:t>
      </w:r>
      <w:r w:rsidR="002B607A" w:rsidRPr="002B607A">
        <w:rPr>
          <w:szCs w:val="22"/>
        </w:rPr>
        <w:t xml:space="preserve">The initial impetus </w:t>
      </w:r>
      <w:r w:rsidR="00A336C5">
        <w:rPr>
          <w:szCs w:val="22"/>
        </w:rPr>
        <w:t>came from</w:t>
      </w:r>
      <w:r w:rsidR="002B607A" w:rsidRPr="002B607A">
        <w:rPr>
          <w:szCs w:val="22"/>
        </w:rPr>
        <w:t xml:space="preserve"> a combination of local technology expertise</w:t>
      </w:r>
      <w:r w:rsidR="00A336C5">
        <w:rPr>
          <w:szCs w:val="22"/>
        </w:rPr>
        <w:t xml:space="preserve"> and</w:t>
      </w:r>
      <w:r w:rsidR="002B607A" w:rsidRPr="002B607A">
        <w:rPr>
          <w:szCs w:val="22"/>
        </w:rPr>
        <w:t xml:space="preserve"> a desire to enhance curriculum differentiation </w:t>
      </w:r>
      <w:r w:rsidR="00A336C5">
        <w:rPr>
          <w:szCs w:val="22"/>
        </w:rPr>
        <w:t>by</w:t>
      </w:r>
      <w:r w:rsidR="002B607A" w:rsidRPr="002B607A">
        <w:rPr>
          <w:szCs w:val="22"/>
        </w:rPr>
        <w:t xml:space="preserve"> improv</w:t>
      </w:r>
      <w:r w:rsidR="00A336C5">
        <w:rPr>
          <w:szCs w:val="22"/>
        </w:rPr>
        <w:t>ing</w:t>
      </w:r>
      <w:r w:rsidR="002B607A" w:rsidRPr="002B607A">
        <w:rPr>
          <w:szCs w:val="22"/>
        </w:rPr>
        <w:t xml:space="preserve"> outcomes through iPad support and strategic</w:t>
      </w:r>
      <w:r w:rsidR="00D70B2B">
        <w:rPr>
          <w:szCs w:val="22"/>
        </w:rPr>
        <w:t xml:space="preserve"> applications (a</w:t>
      </w:r>
      <w:r w:rsidR="002B607A" w:rsidRPr="002B607A">
        <w:rPr>
          <w:szCs w:val="22"/>
        </w:rPr>
        <w:t>pps</w:t>
      </w:r>
      <w:r w:rsidR="00D70B2B">
        <w:rPr>
          <w:szCs w:val="22"/>
        </w:rPr>
        <w:t>)</w:t>
      </w:r>
      <w:r w:rsidR="002B607A">
        <w:rPr>
          <w:szCs w:val="22"/>
        </w:rPr>
        <w:t xml:space="preserve">. </w:t>
      </w:r>
      <w:r>
        <w:rPr>
          <w:szCs w:val="22"/>
        </w:rPr>
        <w:t xml:space="preserve">It addresses the </w:t>
      </w:r>
      <w:r w:rsidRPr="008C19C7">
        <w:rPr>
          <w:szCs w:val="22"/>
        </w:rPr>
        <w:t xml:space="preserve">phased implementation of the Australian Curriculum for all schools and </w:t>
      </w:r>
      <w:r>
        <w:rPr>
          <w:szCs w:val="22"/>
        </w:rPr>
        <w:t xml:space="preserve">the </w:t>
      </w:r>
      <w:r w:rsidRPr="008C19C7">
        <w:rPr>
          <w:szCs w:val="22"/>
        </w:rPr>
        <w:t>implications for students with disability</w:t>
      </w:r>
      <w:r w:rsidR="00E9698B">
        <w:rPr>
          <w:szCs w:val="22"/>
        </w:rPr>
        <w:t>.</w:t>
      </w:r>
    </w:p>
    <w:p w14:paraId="1C16D6EE" w14:textId="1ADD0156" w:rsidR="00056414" w:rsidRPr="00E9698B" w:rsidRDefault="00056414" w:rsidP="00CF4F5E">
      <w:pPr>
        <w:pStyle w:val="Heading3"/>
        <w:rPr>
          <w:lang w:eastAsia="en-AU"/>
        </w:rPr>
      </w:pPr>
      <w:r w:rsidRPr="00E9698B">
        <w:rPr>
          <w:lang w:eastAsia="en-AU"/>
        </w:rPr>
        <w:t>Early trials as action research</w:t>
      </w:r>
    </w:p>
    <w:p w14:paraId="2770181A" w14:textId="42EC0BC1" w:rsidR="00253298" w:rsidRPr="002B607A" w:rsidRDefault="00B1766E" w:rsidP="00CF4F5E">
      <w:r w:rsidRPr="002B607A">
        <w:t xml:space="preserve">Early </w:t>
      </w:r>
      <w:r w:rsidR="007642F8" w:rsidRPr="002B607A">
        <w:t>trials</w:t>
      </w:r>
      <w:r w:rsidR="00827D7B">
        <w:t xml:space="preserve"> </w:t>
      </w:r>
      <w:r w:rsidR="00EB0C9F" w:rsidRPr="002B607A">
        <w:t xml:space="preserve">undertaken </w:t>
      </w:r>
      <w:r w:rsidR="00347F86" w:rsidRPr="002B607A">
        <w:t xml:space="preserve">as an action research project </w:t>
      </w:r>
      <w:r w:rsidR="00EB0C9F" w:rsidRPr="002B607A">
        <w:t>through the Education Support Schools Networ</w:t>
      </w:r>
      <w:r w:rsidR="0091724A">
        <w:t>k,</w:t>
      </w:r>
      <w:r w:rsidR="00347F86" w:rsidRPr="002B607A">
        <w:t xml:space="preserve"> </w:t>
      </w:r>
      <w:r w:rsidR="002B607A">
        <w:t>found</w:t>
      </w:r>
      <w:r w:rsidR="007642F8" w:rsidRPr="002B607A">
        <w:t xml:space="preserve"> s</w:t>
      </w:r>
      <w:r w:rsidR="0024085C" w:rsidRPr="002B607A">
        <w:t>tudents tended to be m</w:t>
      </w:r>
      <w:r w:rsidR="00253298" w:rsidRPr="002B607A">
        <w:t>ore effectively engaged by the excitement</w:t>
      </w:r>
      <w:r w:rsidR="0024085C" w:rsidRPr="002B607A">
        <w:t xml:space="preserve"> of the technology </w:t>
      </w:r>
      <w:r w:rsidR="007642F8" w:rsidRPr="002B607A">
        <w:t xml:space="preserve">as well as </w:t>
      </w:r>
      <w:r w:rsidR="0024085C" w:rsidRPr="002B607A">
        <w:t xml:space="preserve">strategic adjustments to learning </w:t>
      </w:r>
      <w:r w:rsidR="00E40961" w:rsidRPr="002B607A">
        <w:t>programme</w:t>
      </w:r>
      <w:r w:rsidR="0024085C" w:rsidRPr="002B607A">
        <w:t>s th</w:t>
      </w:r>
      <w:r w:rsidR="007642F8" w:rsidRPr="002B607A">
        <w:t>at</w:t>
      </w:r>
      <w:r w:rsidR="0024085C" w:rsidRPr="002B607A">
        <w:t xml:space="preserve"> staged </w:t>
      </w:r>
      <w:r w:rsidR="007642F8" w:rsidRPr="002B607A">
        <w:t xml:space="preserve">specific </w:t>
      </w:r>
      <w:r w:rsidR="0024085C" w:rsidRPr="002B607A">
        <w:t xml:space="preserve">targets in achieving an overarching outcome. </w:t>
      </w:r>
      <w:r w:rsidR="00ED51E2" w:rsidRPr="002B607A">
        <w:t>The s</w:t>
      </w:r>
      <w:r w:rsidR="00827D7B">
        <w:t>chool examined each sub</w:t>
      </w:r>
      <w:r w:rsidR="00A336C5">
        <w:t>-</w:t>
      </w:r>
      <w:r w:rsidR="00827D7B">
        <w:t xml:space="preserve">strand </w:t>
      </w:r>
      <w:r w:rsidR="00ED51E2" w:rsidRPr="002B607A">
        <w:t xml:space="preserve">within each of the </w:t>
      </w:r>
      <w:r w:rsidR="00827D7B">
        <w:t>National Curriculum Foundation</w:t>
      </w:r>
      <w:r w:rsidR="00ED51E2" w:rsidRPr="002B607A">
        <w:t xml:space="preserve"> Level 2 content areas, aligning specific </w:t>
      </w:r>
      <w:r w:rsidR="00D70B2B">
        <w:t>apps</w:t>
      </w:r>
      <w:r w:rsidR="00ED51E2" w:rsidRPr="002B607A">
        <w:t xml:space="preserve"> to every </w:t>
      </w:r>
      <w:r w:rsidR="00ED51E2">
        <w:t xml:space="preserve">outcome.  </w:t>
      </w:r>
    </w:p>
    <w:p w14:paraId="131DC041" w14:textId="7CB7BDEA" w:rsidR="00ED51E2" w:rsidRPr="009414D6" w:rsidRDefault="000A25A3" w:rsidP="00CF4F5E">
      <w:pPr>
        <w:rPr>
          <w:color w:val="000000"/>
        </w:rPr>
      </w:pPr>
      <w:r w:rsidRPr="002B607A">
        <w:rPr>
          <w:color w:val="000000"/>
        </w:rPr>
        <w:t>E</w:t>
      </w:r>
      <w:r w:rsidR="00347F86" w:rsidRPr="002B607A">
        <w:rPr>
          <w:color w:val="000000"/>
        </w:rPr>
        <w:t xml:space="preserve">xternal professional learning support was provided by an Apple Distinguished Educator who also had a background as a special needs teacher. The focus was on iPad use and related technologies with the </w:t>
      </w:r>
      <w:r w:rsidR="00A336C5">
        <w:rPr>
          <w:color w:val="000000"/>
        </w:rPr>
        <w:t xml:space="preserve">ESC Principal, </w:t>
      </w:r>
      <w:r w:rsidR="00347F86" w:rsidRPr="002B607A">
        <w:rPr>
          <w:color w:val="000000"/>
        </w:rPr>
        <w:t>twenty teacher project coordinators and seven assistants.  Additional support was developed with online closed group social media. This allowed project staff to ac</w:t>
      </w:r>
      <w:r w:rsidR="00D70B2B">
        <w:rPr>
          <w:color w:val="000000"/>
        </w:rPr>
        <w:t>cess information on successful a</w:t>
      </w:r>
      <w:r w:rsidR="00347F86" w:rsidRPr="002B607A">
        <w:rPr>
          <w:color w:val="000000"/>
        </w:rPr>
        <w:t xml:space="preserve">pps and track software to monitor student achievement. Applications were initially trialled on twenty students to ensure they effectively accessed the curriculum. </w:t>
      </w:r>
      <w:r w:rsidR="00347F86" w:rsidRPr="002B607A">
        <w:t xml:space="preserve">The </w:t>
      </w:r>
      <w:r w:rsidR="00125733" w:rsidRPr="002B607A">
        <w:t>ESC</w:t>
      </w:r>
      <w:r w:rsidR="00347F86" w:rsidRPr="002B607A">
        <w:t xml:space="preserve"> project team also provided on site professional learning by</w:t>
      </w:r>
      <w:r w:rsidR="00ED51E2">
        <w:t xml:space="preserve"> </w:t>
      </w:r>
      <w:r w:rsidR="00347F86" w:rsidRPr="002B607A">
        <w:t>sharing the excitement of their explorations</w:t>
      </w:r>
      <w:r w:rsidR="00ED51E2">
        <w:t xml:space="preserve">, </w:t>
      </w:r>
      <w:r w:rsidR="00D70B2B">
        <w:t>showcasing successful a</w:t>
      </w:r>
      <w:r w:rsidR="00347F86" w:rsidRPr="002B607A">
        <w:t>pps and demonstrating the ease with which the technology may be used.</w:t>
      </w:r>
      <w:r w:rsidR="00ED51E2">
        <w:t xml:space="preserve"> </w:t>
      </w:r>
    </w:p>
    <w:p w14:paraId="4199DAB1" w14:textId="2FFDB9C3" w:rsidR="0024085C" w:rsidRPr="008C19C7" w:rsidRDefault="0024085C" w:rsidP="00CF4F5E">
      <w:r w:rsidRPr="00ED51E2">
        <w:t xml:space="preserve">The </w:t>
      </w:r>
      <w:r w:rsidR="00347F86" w:rsidRPr="00ED51E2">
        <w:t>action research</w:t>
      </w:r>
      <w:r w:rsidR="00347F86" w:rsidRPr="00ED51E2">
        <w:rPr>
          <w:color w:val="FF0000"/>
        </w:rPr>
        <w:t xml:space="preserve"> </w:t>
      </w:r>
      <w:r w:rsidR="00347F86" w:rsidRPr="00ED51E2">
        <w:t>project</w:t>
      </w:r>
      <w:r w:rsidRPr="00ED51E2">
        <w:t xml:space="preserve"> matured over a two year period with successful implementation</w:t>
      </w:r>
      <w:r w:rsidRPr="008C19C7">
        <w:t xml:space="preserve"> and outcomes. From observations and specific </w:t>
      </w:r>
      <w:r w:rsidR="00DD0780" w:rsidRPr="008C19C7">
        <w:t>assessments</w:t>
      </w:r>
      <w:r w:rsidRPr="008C19C7">
        <w:t xml:space="preserve"> of studen</w:t>
      </w:r>
      <w:r w:rsidR="006806A7" w:rsidRPr="008C19C7">
        <w:t>t learning and engagement, the p</w:t>
      </w:r>
      <w:r w:rsidRPr="008C19C7">
        <w:t xml:space="preserve">roject </w:t>
      </w:r>
      <w:r w:rsidR="006806A7" w:rsidRPr="008C19C7">
        <w:t>t</w:t>
      </w:r>
      <w:r w:rsidRPr="008C19C7">
        <w:t xml:space="preserve">eam and teachers overwhelmingly cited </w:t>
      </w:r>
      <w:r w:rsidR="00827D7B">
        <w:t xml:space="preserve">notable </w:t>
      </w:r>
      <w:r w:rsidRPr="008C19C7">
        <w:t xml:space="preserve">student improvements in both participation and outcomes.  </w:t>
      </w:r>
      <w:r w:rsidR="00ED51E2">
        <w:t xml:space="preserve"> </w:t>
      </w:r>
    </w:p>
    <w:p w14:paraId="466786FA" w14:textId="77777777" w:rsidR="0024085C" w:rsidRPr="008C19C7" w:rsidRDefault="0024085C" w:rsidP="00CF4F5E">
      <w:r w:rsidRPr="008C19C7">
        <w:t xml:space="preserve">The final stages of the case study trial coincided with the </w:t>
      </w:r>
      <w:r w:rsidR="005B55F9" w:rsidRPr="008C19C7">
        <w:t>MSSD</w:t>
      </w:r>
      <w:r w:rsidR="00985243" w:rsidRPr="008C19C7">
        <w:t xml:space="preserve"> initiative</w:t>
      </w:r>
      <w:r w:rsidRPr="008C19C7">
        <w:t xml:space="preserve">.  As part of </w:t>
      </w:r>
      <w:r w:rsidR="0012575D" w:rsidRPr="008C19C7">
        <w:t xml:space="preserve">DoE </w:t>
      </w:r>
      <w:r w:rsidR="005B55F9" w:rsidRPr="008C19C7">
        <w:t>MSSD</w:t>
      </w:r>
      <w:r w:rsidRPr="008C19C7">
        <w:t xml:space="preserve"> </w:t>
      </w:r>
      <w:r w:rsidR="005B55F9" w:rsidRPr="008C19C7">
        <w:t>implementation</w:t>
      </w:r>
      <w:r w:rsidRPr="008C19C7">
        <w:t xml:space="preserve"> schools were invited to:</w:t>
      </w:r>
    </w:p>
    <w:p w14:paraId="0CB1F406" w14:textId="6EE27B29" w:rsidR="0024085C" w:rsidRDefault="00D202C3" w:rsidP="008C19C7">
      <w:pPr>
        <w:pStyle w:val="NormalBullets"/>
      </w:pPr>
      <w:r>
        <w:lastRenderedPageBreak/>
        <w:t>i</w:t>
      </w:r>
      <w:r w:rsidR="0024085C">
        <w:t>de</w:t>
      </w:r>
      <w:r w:rsidR="008C19C7">
        <w:t>ntify what they were doing well</w:t>
      </w:r>
    </w:p>
    <w:p w14:paraId="21EB3D6F" w14:textId="019BD66C" w:rsidR="0024085C" w:rsidRDefault="00D202C3" w:rsidP="008C19C7">
      <w:pPr>
        <w:pStyle w:val="NormalBullets"/>
      </w:pPr>
      <w:r>
        <w:t>c</w:t>
      </w:r>
      <w:r w:rsidR="0024085C">
        <w:t>onsider whether local practice could be adapted or shared with other schools</w:t>
      </w:r>
    </w:p>
    <w:p w14:paraId="58A08817" w14:textId="527DB0E5" w:rsidR="0024085C" w:rsidRPr="008C19C7" w:rsidRDefault="00D202C3" w:rsidP="008C19C7">
      <w:pPr>
        <w:pStyle w:val="NormalBullets"/>
      </w:pPr>
      <w:proofErr w:type="gramStart"/>
      <w:r w:rsidRPr="008C19C7">
        <w:t>c</w:t>
      </w:r>
      <w:r w:rsidR="0024085C" w:rsidRPr="008C19C7">
        <w:t>onsider</w:t>
      </w:r>
      <w:proofErr w:type="gramEnd"/>
      <w:r w:rsidR="0024085C" w:rsidRPr="008C19C7">
        <w:t xml:space="preserve"> applying to become a Distinctive School and share their expertise with other schools</w:t>
      </w:r>
      <w:r w:rsidR="008C19C7">
        <w:t>.</w:t>
      </w:r>
      <w:r w:rsidR="0024085C" w:rsidRPr="008C19C7">
        <w:t xml:space="preserve">  </w:t>
      </w:r>
    </w:p>
    <w:p w14:paraId="6F83BF45" w14:textId="6DF62662" w:rsidR="00347F86" w:rsidRPr="009414D6" w:rsidRDefault="0024085C" w:rsidP="00CF4F5E">
      <w:r w:rsidRPr="008C19C7">
        <w:t xml:space="preserve">From their </w:t>
      </w:r>
      <w:r w:rsidR="00347F86" w:rsidRPr="008C19C7">
        <w:t>action research</w:t>
      </w:r>
      <w:r w:rsidRPr="008C19C7">
        <w:t xml:space="preserve"> </w:t>
      </w:r>
      <w:r w:rsidR="00ED51E2">
        <w:t>the ESC</w:t>
      </w:r>
      <w:r w:rsidR="006806A7" w:rsidRPr="008C19C7">
        <w:t xml:space="preserve"> knew its iPad p</w:t>
      </w:r>
      <w:r w:rsidRPr="008C19C7">
        <w:t xml:space="preserve">roject was a distinctively successful </w:t>
      </w:r>
      <w:r w:rsidR="00E40961" w:rsidRPr="008C19C7">
        <w:t>programme</w:t>
      </w:r>
      <w:r w:rsidR="00ED51E2">
        <w:t xml:space="preserve"> making</w:t>
      </w:r>
      <w:r w:rsidRPr="008C19C7">
        <w:t xml:space="preserve"> a significant difference to customising learning and student engagement. </w:t>
      </w:r>
      <w:r w:rsidR="00921EED">
        <w:rPr>
          <w:szCs w:val="22"/>
        </w:rPr>
        <w:t>T</w:t>
      </w:r>
      <w:r w:rsidR="00347F86" w:rsidRPr="00ED51E2">
        <w:rPr>
          <w:szCs w:val="22"/>
        </w:rPr>
        <w:t xml:space="preserve">he </w:t>
      </w:r>
      <w:r w:rsidR="00125733" w:rsidRPr="00ED51E2">
        <w:rPr>
          <w:szCs w:val="22"/>
        </w:rPr>
        <w:t>ESC</w:t>
      </w:r>
      <w:r w:rsidR="00347F86" w:rsidRPr="00ED51E2">
        <w:rPr>
          <w:szCs w:val="22"/>
        </w:rPr>
        <w:t xml:space="preserve"> Project Team </w:t>
      </w:r>
      <w:r w:rsidR="00921EED">
        <w:rPr>
          <w:szCs w:val="22"/>
        </w:rPr>
        <w:t xml:space="preserve">then </w:t>
      </w:r>
      <w:r w:rsidR="00347F86" w:rsidRPr="00ED51E2">
        <w:rPr>
          <w:szCs w:val="22"/>
        </w:rPr>
        <w:t xml:space="preserve">decided they should target mainstream schools </w:t>
      </w:r>
      <w:r w:rsidR="00921EED">
        <w:rPr>
          <w:szCs w:val="22"/>
        </w:rPr>
        <w:t>lacking</w:t>
      </w:r>
      <w:r w:rsidR="00347F86" w:rsidRPr="00ED51E2">
        <w:rPr>
          <w:szCs w:val="22"/>
        </w:rPr>
        <w:t xml:space="preserve"> expertise to make teaching and learning adjustments </w:t>
      </w:r>
      <w:r w:rsidR="00921EED">
        <w:rPr>
          <w:szCs w:val="22"/>
        </w:rPr>
        <w:t>for the students with disability</w:t>
      </w:r>
      <w:r w:rsidR="00347F86" w:rsidRPr="00ED51E2">
        <w:rPr>
          <w:szCs w:val="22"/>
        </w:rPr>
        <w:t xml:space="preserve">. Mainstream teachers have such wide and varied roles and </w:t>
      </w:r>
      <w:r w:rsidR="00125733" w:rsidRPr="00ED51E2">
        <w:rPr>
          <w:szCs w:val="22"/>
        </w:rPr>
        <w:t>ESC</w:t>
      </w:r>
      <w:r w:rsidR="00347F86" w:rsidRPr="00ED51E2">
        <w:rPr>
          <w:szCs w:val="22"/>
        </w:rPr>
        <w:t xml:space="preserve"> had the capacity to support them with resource</w:t>
      </w:r>
      <w:r w:rsidR="00C80116" w:rsidRPr="00ED51E2">
        <w:rPr>
          <w:szCs w:val="22"/>
        </w:rPr>
        <w:t>s</w:t>
      </w:r>
      <w:r w:rsidR="00347F86" w:rsidRPr="00ED51E2">
        <w:rPr>
          <w:szCs w:val="22"/>
        </w:rPr>
        <w:t xml:space="preserve"> that are easy to understand and use.</w:t>
      </w:r>
    </w:p>
    <w:p w14:paraId="1EC33F15" w14:textId="4A94E4E6" w:rsidR="00ED51E2" w:rsidRDefault="00ED51E2" w:rsidP="00CF4F5E">
      <w:pPr>
        <w:pStyle w:val="Heading3"/>
      </w:pPr>
      <w:r>
        <w:t xml:space="preserve">Working with </w:t>
      </w:r>
      <w:r w:rsidR="00B91053">
        <w:t>P</w:t>
      </w:r>
      <w:r>
        <w:t xml:space="preserve">artner </w:t>
      </w:r>
      <w:r w:rsidR="00B91053">
        <w:t>S</w:t>
      </w:r>
      <w:r>
        <w:t>chools</w:t>
      </w:r>
    </w:p>
    <w:p w14:paraId="3C68A0D1" w14:textId="217C8CB7" w:rsidR="0083478D" w:rsidRPr="008C19C7" w:rsidRDefault="0083478D" w:rsidP="00827D7B">
      <w:r w:rsidRPr="008C19C7">
        <w:t xml:space="preserve">The </w:t>
      </w:r>
      <w:r w:rsidR="00125733">
        <w:t>ESC</w:t>
      </w:r>
      <w:r w:rsidRPr="008C19C7">
        <w:t xml:space="preserve"> successfully applied to become a Distinctive School</w:t>
      </w:r>
      <w:r w:rsidR="002B764C">
        <w:t xml:space="preserve"> and its p</w:t>
      </w:r>
      <w:r w:rsidRPr="008C19C7">
        <w:t xml:space="preserve">roject success was already </w:t>
      </w:r>
      <w:r w:rsidR="002B764C">
        <w:t xml:space="preserve">well </w:t>
      </w:r>
      <w:r w:rsidRPr="008C19C7">
        <w:t xml:space="preserve">known by many interested </w:t>
      </w:r>
      <w:r w:rsidR="00ED51E2">
        <w:t>schools keen to access support</w:t>
      </w:r>
      <w:r w:rsidR="00A336C5">
        <w:t>.</w:t>
      </w:r>
      <w:r w:rsidR="00ED51E2">
        <w:t xml:space="preserve"> </w:t>
      </w:r>
      <w:r w:rsidR="00A336C5">
        <w:t>Fourteen</w:t>
      </w:r>
      <w:r w:rsidR="00ED51E2">
        <w:t xml:space="preserve"> </w:t>
      </w:r>
      <w:r w:rsidR="00CC18F4" w:rsidRPr="008C19C7">
        <w:t>Partner School</w:t>
      </w:r>
      <w:r w:rsidR="00ED51E2">
        <w:t xml:space="preserve">s linked </w:t>
      </w:r>
      <w:r w:rsidR="00A336C5">
        <w:t>to</w:t>
      </w:r>
      <w:r w:rsidR="00ED51E2">
        <w:t xml:space="preserve"> </w:t>
      </w:r>
      <w:r w:rsidRPr="008C19C7">
        <w:t xml:space="preserve">the </w:t>
      </w:r>
      <w:r w:rsidR="00125733">
        <w:t>ESC</w:t>
      </w:r>
      <w:r w:rsidR="00A336C5">
        <w:t xml:space="preserve"> Project Network</w:t>
      </w:r>
      <w:r w:rsidR="002B764C">
        <w:t xml:space="preserve"> —</w:t>
      </w:r>
      <w:r w:rsidR="00A336C5">
        <w:t xml:space="preserve"> </w:t>
      </w:r>
      <w:r w:rsidRPr="008C19C7">
        <w:t>seven metropolitan and seven regional</w:t>
      </w:r>
      <w:r w:rsidR="002B764C">
        <w:t xml:space="preserve"> —</w:t>
      </w:r>
      <w:r w:rsidRPr="008C19C7">
        <w:t xml:space="preserve"> </w:t>
      </w:r>
      <w:r w:rsidR="002B764C">
        <w:t>and</w:t>
      </w:r>
      <w:r w:rsidRPr="008C19C7">
        <w:t xml:space="preserve"> </w:t>
      </w:r>
      <w:r w:rsidR="00C80116" w:rsidRPr="008C19C7">
        <w:t xml:space="preserve">initially </w:t>
      </w:r>
      <w:r w:rsidRPr="008C19C7">
        <w:t>focuse</w:t>
      </w:r>
      <w:r w:rsidR="00C80116" w:rsidRPr="008C19C7">
        <w:t>d</w:t>
      </w:r>
      <w:r w:rsidRPr="008C19C7">
        <w:t xml:space="preserve"> on helping teachers understand how to develop effective student progress as well as</w:t>
      </w:r>
      <w:r w:rsidR="002B764C">
        <w:t xml:space="preserve"> how to</w:t>
      </w:r>
      <w:r w:rsidRPr="008C19C7">
        <w:t xml:space="preserve"> access the product replicate </w:t>
      </w:r>
      <w:r w:rsidR="002B764C">
        <w:t>it</w:t>
      </w:r>
      <w:r w:rsidRPr="008C19C7">
        <w:t xml:space="preserve"> in their classrooms.  </w:t>
      </w:r>
    </w:p>
    <w:p w14:paraId="26339EA4" w14:textId="4F848996" w:rsidR="00027960" w:rsidRDefault="002B6280" w:rsidP="00827D7B">
      <w:r w:rsidRPr="009414D6">
        <w:t xml:space="preserve">Following discussions with each </w:t>
      </w:r>
      <w:r w:rsidR="00CC18F4" w:rsidRPr="009414D6">
        <w:t>Partner School</w:t>
      </w:r>
      <w:r w:rsidR="008D4ACC" w:rsidRPr="009414D6">
        <w:t xml:space="preserve"> </w:t>
      </w:r>
      <w:r w:rsidRPr="009414D6">
        <w:t xml:space="preserve">the </w:t>
      </w:r>
      <w:r w:rsidR="009414D6">
        <w:t>ESC</w:t>
      </w:r>
      <w:r w:rsidRPr="009414D6">
        <w:t xml:space="preserve"> </w:t>
      </w:r>
      <w:r w:rsidR="004E7EE1" w:rsidRPr="009414D6">
        <w:t>established</w:t>
      </w:r>
      <w:r w:rsidR="00256F55">
        <w:t xml:space="preserve"> a database of </w:t>
      </w:r>
      <w:r w:rsidRPr="009414D6">
        <w:t>identified needs</w:t>
      </w:r>
      <w:r w:rsidR="00256F55">
        <w:t xml:space="preserve"> for each school, and their level of understanding</w:t>
      </w:r>
      <w:r w:rsidRPr="009414D6">
        <w:t xml:space="preserve"> and expertise in order to tailor programme support. </w:t>
      </w:r>
      <w:r w:rsidR="00A336C5">
        <w:t xml:space="preserve">The process </w:t>
      </w:r>
      <w:r w:rsidR="00876329" w:rsidRPr="008C19C7">
        <w:t xml:space="preserve">involved </w:t>
      </w:r>
      <w:r w:rsidR="00256F55">
        <w:t>providing information on each app</w:t>
      </w:r>
      <w:r w:rsidR="00E77134" w:rsidRPr="008C19C7">
        <w:t xml:space="preserve"> describ</w:t>
      </w:r>
      <w:r w:rsidR="00256F55">
        <w:t>ing</w:t>
      </w:r>
      <w:r w:rsidR="00E77134" w:rsidRPr="008C19C7">
        <w:t xml:space="preserve"> the purpose,</w:t>
      </w:r>
      <w:r w:rsidR="0024085C" w:rsidRPr="008C19C7">
        <w:t xml:space="preserve"> how it works</w:t>
      </w:r>
      <w:r w:rsidR="00E77134" w:rsidRPr="008C19C7">
        <w:t xml:space="preserve"> and the mathematic</w:t>
      </w:r>
      <w:r w:rsidR="0024085C" w:rsidRPr="008C19C7">
        <w:t xml:space="preserve"> content skil</w:t>
      </w:r>
      <w:r w:rsidR="00D70B2B">
        <w:t>ls developed</w:t>
      </w:r>
      <w:r w:rsidR="007024C1" w:rsidRPr="008C19C7">
        <w:t>.</w:t>
      </w:r>
      <w:r w:rsidR="009E7EE4">
        <w:t xml:space="preserve"> </w:t>
      </w:r>
      <w:r w:rsidR="009173DF" w:rsidRPr="009173DF">
        <w:t xml:space="preserve">The </w:t>
      </w:r>
      <w:r w:rsidR="009173DF">
        <w:t xml:space="preserve">ESC </w:t>
      </w:r>
      <w:r w:rsidR="009E7EE4">
        <w:t xml:space="preserve">currently </w:t>
      </w:r>
      <w:r w:rsidR="009173DF">
        <w:t xml:space="preserve">provides </w:t>
      </w:r>
      <w:r w:rsidR="009173DF" w:rsidRPr="009173DF">
        <w:t>sup</w:t>
      </w:r>
      <w:r w:rsidR="00A336C5">
        <w:t>port to Partner Schools through</w:t>
      </w:r>
      <w:r w:rsidR="009173DF" w:rsidRPr="009173DF">
        <w:t xml:space="preserve"> webinars</w:t>
      </w:r>
      <w:r w:rsidR="00A336C5">
        <w:t>,</w:t>
      </w:r>
      <w:r w:rsidR="009173DF" w:rsidRPr="009173DF">
        <w:t xml:space="preserve"> group consultation</w:t>
      </w:r>
      <w:r w:rsidR="00A336C5">
        <w:t xml:space="preserve">, </w:t>
      </w:r>
      <w:r w:rsidR="009173DF" w:rsidRPr="009173DF">
        <w:t xml:space="preserve">individual </w:t>
      </w:r>
      <w:proofErr w:type="gramStart"/>
      <w:r w:rsidR="009173DF" w:rsidRPr="009173DF">
        <w:t>Partner Schools</w:t>
      </w:r>
      <w:proofErr w:type="gramEnd"/>
      <w:r w:rsidR="009173DF" w:rsidRPr="009173DF">
        <w:t xml:space="preserve"> consultation</w:t>
      </w:r>
      <w:r w:rsidR="00A336C5">
        <w:t>,</w:t>
      </w:r>
      <w:r w:rsidR="009173DF" w:rsidRPr="009173DF">
        <w:t xml:space="preserve"> group face-to-face consultation</w:t>
      </w:r>
      <w:r w:rsidR="00A336C5">
        <w:t>,</w:t>
      </w:r>
      <w:r w:rsidR="009173DF" w:rsidRPr="009173DF">
        <w:t xml:space="preserve"> and online access. Applications use</w:t>
      </w:r>
      <w:r w:rsidR="009173DF">
        <w:t xml:space="preserve"> </w:t>
      </w:r>
      <w:r w:rsidR="009173DF" w:rsidRPr="009173DF">
        <w:rPr>
          <w:szCs w:val="22"/>
        </w:rPr>
        <w:t>often requires ongoing consultation as well as hands</w:t>
      </w:r>
      <w:r w:rsidR="00A336C5">
        <w:rPr>
          <w:szCs w:val="22"/>
        </w:rPr>
        <w:t>-on</w:t>
      </w:r>
      <w:r w:rsidR="009173DF" w:rsidRPr="009173DF">
        <w:rPr>
          <w:szCs w:val="22"/>
        </w:rPr>
        <w:t xml:space="preserve"> support and troubleshooting with staff.</w:t>
      </w:r>
      <w:r w:rsidR="009E7EE4">
        <w:t xml:space="preserve"> </w:t>
      </w:r>
      <w:r w:rsidR="002E0969" w:rsidRPr="009173DF">
        <w:t xml:space="preserve">More than </w:t>
      </w:r>
      <w:r w:rsidR="009173DF">
        <w:t xml:space="preserve">70 </w:t>
      </w:r>
      <w:r w:rsidRPr="009173DF">
        <w:t xml:space="preserve">hours of </w:t>
      </w:r>
      <w:r w:rsidR="009173DF">
        <w:t>ESC</w:t>
      </w:r>
      <w:r w:rsidRPr="009173DF">
        <w:t xml:space="preserve"> professional learning </w:t>
      </w:r>
      <w:r w:rsidR="002E0969" w:rsidRPr="009173DF">
        <w:t>was</w:t>
      </w:r>
      <w:r w:rsidRPr="009173DF">
        <w:t xml:space="preserve"> delivered to over 60 members of </w:t>
      </w:r>
      <w:r w:rsidR="00CC18F4" w:rsidRPr="009173DF">
        <w:t>Partner School</w:t>
      </w:r>
      <w:r w:rsidR="008D4ACC" w:rsidRPr="009173DF">
        <w:t xml:space="preserve"> </w:t>
      </w:r>
      <w:r w:rsidRPr="009173DF">
        <w:t>staff</w:t>
      </w:r>
      <w:r w:rsidR="009E7EE4">
        <w:t xml:space="preserve"> in 2013-2014</w:t>
      </w:r>
      <w:r w:rsidRPr="009173DF">
        <w:t xml:space="preserve">. The process </w:t>
      </w:r>
      <w:r w:rsidR="002E0969" w:rsidRPr="009173DF">
        <w:t>was</w:t>
      </w:r>
      <w:r w:rsidRPr="009173DF">
        <w:t xml:space="preserve"> challenging</w:t>
      </w:r>
      <w:r w:rsidR="004E7EE1" w:rsidRPr="009173DF">
        <w:t>,</w:t>
      </w:r>
      <w:r w:rsidRPr="009173DF">
        <w:t xml:space="preserve"> given </w:t>
      </w:r>
      <w:r w:rsidR="002E0969" w:rsidRPr="009173DF">
        <w:t xml:space="preserve">that </w:t>
      </w:r>
      <w:r w:rsidR="00CC18F4" w:rsidRPr="009173DF">
        <w:t>Partner School</w:t>
      </w:r>
      <w:r w:rsidR="008D4ACC" w:rsidRPr="009173DF">
        <w:t xml:space="preserve">s </w:t>
      </w:r>
      <w:r w:rsidRPr="009173DF">
        <w:t>were at dif</w:t>
      </w:r>
      <w:r w:rsidR="002E0969" w:rsidRPr="009173DF">
        <w:t xml:space="preserve">ferent starting points and </w:t>
      </w:r>
      <w:r w:rsidRPr="009173DF">
        <w:t xml:space="preserve">looking for </w:t>
      </w:r>
      <w:r w:rsidR="001602B8">
        <w:t>specific</w:t>
      </w:r>
      <w:r w:rsidRPr="009173DF">
        <w:t xml:space="preserve"> elements in their professional learning opportunities.</w:t>
      </w:r>
      <w:r w:rsidR="002E0969" w:rsidRPr="009173DF">
        <w:t xml:space="preserve"> </w:t>
      </w:r>
      <w:r w:rsidRPr="009173DF">
        <w:t xml:space="preserve">They also had different contexts with </w:t>
      </w:r>
      <w:r w:rsidR="001602B8">
        <w:t xml:space="preserve">respect to </w:t>
      </w:r>
      <w:r w:rsidRPr="009173DF">
        <w:t xml:space="preserve">students, staff, skill sets and interests. </w:t>
      </w:r>
    </w:p>
    <w:p w14:paraId="64CB0C17" w14:textId="0E152E67" w:rsidR="004A000B" w:rsidRDefault="004A000B" w:rsidP="00827D7B">
      <w:pPr>
        <w:pStyle w:val="Heading4"/>
      </w:pPr>
      <w:r>
        <w:t xml:space="preserve">Regional Education </w:t>
      </w:r>
      <w:r w:rsidR="0082610E">
        <w:t xml:space="preserve">Support </w:t>
      </w:r>
      <w:r>
        <w:t xml:space="preserve">Centre  </w:t>
      </w:r>
    </w:p>
    <w:p w14:paraId="3D001976" w14:textId="3736858C" w:rsidR="005942BC" w:rsidRPr="007D1C3B" w:rsidRDefault="001823C1" w:rsidP="008A2D7C">
      <w:r>
        <w:t xml:space="preserve">The case study </w:t>
      </w:r>
      <w:r w:rsidR="0082610E">
        <w:t>r</w:t>
      </w:r>
      <w:r>
        <w:t xml:space="preserve">egional </w:t>
      </w:r>
      <w:r w:rsidR="0082610E">
        <w:t>Education Support Centre</w:t>
      </w:r>
      <w:r w:rsidR="005942BC" w:rsidRPr="007D1C3B">
        <w:t xml:space="preserve"> </w:t>
      </w:r>
      <w:r w:rsidR="0082610E">
        <w:t>(</w:t>
      </w:r>
      <w:r w:rsidR="006F19B3">
        <w:t>r</w:t>
      </w:r>
      <w:r w:rsidR="00F8526B">
        <w:t xml:space="preserve">egional ESC </w:t>
      </w:r>
      <w:r w:rsidR="0082610E">
        <w:t>Partner School</w:t>
      </w:r>
      <w:r w:rsidR="002922C6">
        <w:t xml:space="preserve">) </w:t>
      </w:r>
      <w:r w:rsidR="005942BC" w:rsidRPr="007D1C3B">
        <w:t xml:space="preserve">had been purchasing iPads prior to the </w:t>
      </w:r>
      <w:r w:rsidR="005B6FC9">
        <w:t>p</w:t>
      </w:r>
      <w:r w:rsidR="0082610E">
        <w:t>roject but u</w:t>
      </w:r>
      <w:r w:rsidR="005942BC" w:rsidRPr="007D1C3B">
        <w:t xml:space="preserve">se was generally </w:t>
      </w:r>
      <w:r w:rsidR="001B1574">
        <w:t>unsystematic</w:t>
      </w:r>
      <w:r w:rsidR="005942BC" w:rsidRPr="007D1C3B">
        <w:t xml:space="preserve"> and perhaps more </w:t>
      </w:r>
      <w:r w:rsidR="001B1574">
        <w:t xml:space="preserve">often employed </w:t>
      </w:r>
      <w:r w:rsidR="005942BC" w:rsidRPr="007D1C3B">
        <w:t xml:space="preserve">as </w:t>
      </w:r>
      <w:r w:rsidR="0082610E">
        <w:t xml:space="preserve">a </w:t>
      </w:r>
      <w:r w:rsidR="008624A7" w:rsidRPr="007D1C3B">
        <w:t>tool for motivation and</w:t>
      </w:r>
      <w:r w:rsidR="006C1A42">
        <w:t xml:space="preserve"> reward</w:t>
      </w:r>
      <w:r w:rsidR="0082610E">
        <w:t xml:space="preserve"> with</w:t>
      </w:r>
      <w:r w:rsidR="004B33A8" w:rsidRPr="007D1C3B">
        <w:t xml:space="preserve"> no direct focus </w:t>
      </w:r>
      <w:r w:rsidR="001B1574">
        <w:t>on the</w:t>
      </w:r>
      <w:r w:rsidR="004B33A8" w:rsidRPr="007D1C3B">
        <w:t xml:space="preserve"> curriculum or teaching</w:t>
      </w:r>
      <w:r w:rsidR="008624A7" w:rsidRPr="007D1C3B">
        <w:t>-</w:t>
      </w:r>
      <w:r w:rsidR="004B33A8" w:rsidRPr="007D1C3B">
        <w:t>learning relationships.</w:t>
      </w:r>
      <w:r w:rsidR="00640076">
        <w:t xml:space="preserve"> </w:t>
      </w:r>
      <w:r w:rsidR="008624A7" w:rsidRPr="007D1C3B">
        <w:t>T</w:t>
      </w:r>
      <w:r w:rsidR="004B33A8" w:rsidRPr="007D1C3B">
        <w:t xml:space="preserve">he </w:t>
      </w:r>
      <w:r w:rsidR="002922C6">
        <w:t xml:space="preserve">work with the </w:t>
      </w:r>
      <w:r w:rsidR="0081081E">
        <w:t>ESC Project Network</w:t>
      </w:r>
      <w:r w:rsidR="004B33A8" w:rsidRPr="007D1C3B">
        <w:t xml:space="preserve"> offered</w:t>
      </w:r>
      <w:r w:rsidR="000334DE" w:rsidRPr="007D1C3B">
        <w:t xml:space="preserve"> </w:t>
      </w:r>
      <w:r w:rsidR="0081081E">
        <w:t>the Partner School</w:t>
      </w:r>
      <w:r w:rsidR="002922C6">
        <w:t xml:space="preserve"> a range of </w:t>
      </w:r>
      <w:r w:rsidR="000334DE" w:rsidRPr="007D1C3B">
        <w:t xml:space="preserve">benefits </w:t>
      </w:r>
      <w:r w:rsidR="002922C6">
        <w:t>including</w:t>
      </w:r>
      <w:r w:rsidR="000334DE" w:rsidRPr="007D1C3B">
        <w:t>:</w:t>
      </w:r>
    </w:p>
    <w:p w14:paraId="1CE3AFD3" w14:textId="35E3079C" w:rsidR="000334DE" w:rsidRPr="008A2D7C" w:rsidRDefault="006B7C12" w:rsidP="003752AB">
      <w:pPr>
        <w:pStyle w:val="NormalBullets"/>
      </w:pPr>
      <w:r w:rsidRPr="008A2D7C">
        <w:t>a</w:t>
      </w:r>
      <w:r w:rsidR="000334DE" w:rsidRPr="008A2D7C">
        <w:t xml:space="preserve">ccess to successful practice through the </w:t>
      </w:r>
      <w:r w:rsidR="008C19C7">
        <w:t>network</w:t>
      </w:r>
    </w:p>
    <w:p w14:paraId="65DCEC05" w14:textId="023105E8" w:rsidR="000334DE" w:rsidRPr="008A2D7C" w:rsidRDefault="006B7C12" w:rsidP="003752AB">
      <w:pPr>
        <w:pStyle w:val="NormalBullets"/>
      </w:pPr>
      <w:r w:rsidRPr="008A2D7C">
        <w:t>c</w:t>
      </w:r>
      <w:r w:rsidR="008C19C7">
        <w:t>ollaboration with peers</w:t>
      </w:r>
    </w:p>
    <w:p w14:paraId="675768C3" w14:textId="2DBC5545" w:rsidR="000334DE" w:rsidRPr="008A2D7C" w:rsidRDefault="006B7C12" w:rsidP="003752AB">
      <w:pPr>
        <w:pStyle w:val="NormalBullets"/>
      </w:pPr>
      <w:r w:rsidRPr="008A2D7C">
        <w:t>p</w:t>
      </w:r>
      <w:r w:rsidR="000334DE" w:rsidRPr="008A2D7C">
        <w:t xml:space="preserve">rofessional learning </w:t>
      </w:r>
      <w:r w:rsidR="00E40961">
        <w:t>programme</w:t>
      </w:r>
    </w:p>
    <w:p w14:paraId="1F5ADEBA" w14:textId="2D20168E" w:rsidR="000334DE" w:rsidRPr="008A2D7C" w:rsidRDefault="006B7C12" w:rsidP="00061CCE">
      <w:pPr>
        <w:pStyle w:val="NormalBullets"/>
      </w:pPr>
      <w:r w:rsidRPr="008A2D7C">
        <w:t>r</w:t>
      </w:r>
      <w:r w:rsidR="000334DE" w:rsidRPr="008A2D7C">
        <w:t>eady made products such as needs analysis and applications</w:t>
      </w:r>
    </w:p>
    <w:p w14:paraId="7C1F4FE5" w14:textId="430E11F0" w:rsidR="000334DE" w:rsidRPr="008A2D7C" w:rsidRDefault="006B7C12" w:rsidP="00061CCE">
      <w:pPr>
        <w:pStyle w:val="NormalBullets"/>
      </w:pPr>
      <w:proofErr w:type="gramStart"/>
      <w:r w:rsidRPr="008A2D7C">
        <w:t>e</w:t>
      </w:r>
      <w:r w:rsidR="000334DE" w:rsidRPr="008A2D7C">
        <w:t>vidence</w:t>
      </w:r>
      <w:proofErr w:type="gramEnd"/>
      <w:r w:rsidR="000334DE" w:rsidRPr="008A2D7C">
        <w:t xml:space="preserve"> the </w:t>
      </w:r>
      <w:r w:rsidR="00E40961">
        <w:t>programme</w:t>
      </w:r>
      <w:r w:rsidR="000334DE" w:rsidRPr="008A2D7C">
        <w:t xml:space="preserve"> improves learning outcomes and is worth replicating</w:t>
      </w:r>
      <w:r w:rsidR="008C19C7">
        <w:t>.</w:t>
      </w:r>
    </w:p>
    <w:p w14:paraId="49CF7169" w14:textId="458D6E41" w:rsidR="002922C6" w:rsidRPr="001D5058" w:rsidRDefault="00C71092" w:rsidP="001D5058">
      <w:r w:rsidRPr="002922C6">
        <w:t xml:space="preserve">The </w:t>
      </w:r>
      <w:r w:rsidR="006F19B3">
        <w:t xml:space="preserve">regional </w:t>
      </w:r>
      <w:r w:rsidR="0081081E">
        <w:t>Partner School ESC</w:t>
      </w:r>
      <w:r w:rsidR="002922C6" w:rsidRPr="002922C6">
        <w:t xml:space="preserve"> </w:t>
      </w:r>
      <w:r w:rsidR="008A2D7C" w:rsidRPr="002922C6">
        <w:t>c</w:t>
      </w:r>
      <w:r w:rsidRPr="002922C6">
        <w:t xml:space="preserve">oordinator </w:t>
      </w:r>
      <w:r w:rsidR="002922C6" w:rsidRPr="002922C6">
        <w:t>undertook the</w:t>
      </w:r>
      <w:r w:rsidRPr="002922C6">
        <w:t xml:space="preserve"> </w:t>
      </w:r>
      <w:r w:rsidR="00707E55" w:rsidRPr="002922C6">
        <w:t>Distinctive School</w:t>
      </w:r>
      <w:r w:rsidR="00707E55" w:rsidRPr="002922C6">
        <w:rPr>
          <w:color w:val="FF0000"/>
        </w:rPr>
        <w:t xml:space="preserve"> </w:t>
      </w:r>
      <w:r w:rsidRPr="002922C6">
        <w:t xml:space="preserve">training </w:t>
      </w:r>
      <w:r w:rsidR="00E40961" w:rsidRPr="002922C6">
        <w:t>programme</w:t>
      </w:r>
      <w:r w:rsidRPr="002922C6">
        <w:t xml:space="preserve"> and </w:t>
      </w:r>
      <w:r w:rsidR="002922C6" w:rsidRPr="002922C6">
        <w:t>then led the training of</w:t>
      </w:r>
      <w:r w:rsidR="002922C6">
        <w:t xml:space="preserve"> school staff with a focus </w:t>
      </w:r>
      <w:r w:rsidRPr="002922C6">
        <w:t xml:space="preserve">on </w:t>
      </w:r>
      <w:r w:rsidR="008A2D7C" w:rsidRPr="002922C6">
        <w:t>teacher skills training,</w:t>
      </w:r>
      <w:r w:rsidR="006C7F6B" w:rsidRPr="002922C6">
        <w:t xml:space="preserve"> </w:t>
      </w:r>
      <w:r w:rsidRPr="002922C6">
        <w:lastRenderedPageBreak/>
        <w:t>support</w:t>
      </w:r>
      <w:r w:rsidR="006C7F6B" w:rsidRPr="002922C6">
        <w:t xml:space="preserve"> for</w:t>
      </w:r>
      <w:r w:rsidRPr="002922C6">
        <w:t xml:space="preserve"> developing links between curriculum needs</w:t>
      </w:r>
      <w:r w:rsidR="008A2D7C" w:rsidRPr="002922C6">
        <w:t xml:space="preserve">, </w:t>
      </w:r>
      <w:r w:rsidRPr="002922C6">
        <w:t>customising individual education plans</w:t>
      </w:r>
      <w:r w:rsidR="008A2D7C" w:rsidRPr="002922C6">
        <w:t>,</w:t>
      </w:r>
      <w:r w:rsidR="001C1DD3" w:rsidRPr="002922C6">
        <w:t xml:space="preserve"> and matching </w:t>
      </w:r>
      <w:r w:rsidR="00D70B2B">
        <w:t>a</w:t>
      </w:r>
      <w:r w:rsidR="003548EC" w:rsidRPr="002922C6">
        <w:t xml:space="preserve">pps </w:t>
      </w:r>
      <w:r w:rsidR="006C7F6B" w:rsidRPr="002922C6">
        <w:t>with the curriculum and student needs</w:t>
      </w:r>
      <w:r w:rsidR="006E2D59" w:rsidRPr="002922C6">
        <w:t>.</w:t>
      </w:r>
      <w:r w:rsidR="006E2D59" w:rsidRPr="007D1C3B">
        <w:t xml:space="preserve">  </w:t>
      </w:r>
    </w:p>
    <w:p w14:paraId="3F3CDF89" w14:textId="12829144" w:rsidR="002922C6" w:rsidRPr="001D5058" w:rsidRDefault="002922C6" w:rsidP="00827D7B">
      <w:pPr>
        <w:pStyle w:val="Heading4"/>
      </w:pPr>
      <w:r w:rsidRPr="002922C6">
        <w:t xml:space="preserve">Metropolitan Education </w:t>
      </w:r>
      <w:r w:rsidR="007F1BDF">
        <w:t xml:space="preserve">Support </w:t>
      </w:r>
      <w:r w:rsidRPr="002922C6">
        <w:t>Centre</w:t>
      </w:r>
    </w:p>
    <w:p w14:paraId="50AADAFB" w14:textId="049BF99A" w:rsidR="00D70B2B" w:rsidRDefault="00CC18F4" w:rsidP="00CF4F5E">
      <w:r w:rsidRPr="009C5E49">
        <w:t>Another</w:t>
      </w:r>
      <w:r w:rsidR="00B85A9A" w:rsidRPr="009C5E49">
        <w:t xml:space="preserve"> </w:t>
      </w:r>
      <w:r w:rsidRPr="009C5E49">
        <w:t>Partner School</w:t>
      </w:r>
      <w:r w:rsidR="00B85A9A" w:rsidRPr="009C5E49">
        <w:t xml:space="preserve">, </w:t>
      </w:r>
      <w:r w:rsidR="002922C6" w:rsidRPr="009C5E49">
        <w:t xml:space="preserve">a </w:t>
      </w:r>
      <w:r w:rsidR="007F1BDF">
        <w:t>m</w:t>
      </w:r>
      <w:r w:rsidR="002922C6" w:rsidRPr="009C5E49">
        <w:t>etropolitan</w:t>
      </w:r>
      <w:r w:rsidR="00F8526B">
        <w:t xml:space="preserve"> </w:t>
      </w:r>
      <w:r w:rsidRPr="009C5E49">
        <w:t xml:space="preserve">Education </w:t>
      </w:r>
      <w:r w:rsidR="00F8526B">
        <w:t xml:space="preserve">Support </w:t>
      </w:r>
      <w:r w:rsidRPr="009C5E49">
        <w:t>Centre</w:t>
      </w:r>
      <w:r w:rsidR="002922C6" w:rsidRPr="009C5E49">
        <w:t xml:space="preserve"> (</w:t>
      </w:r>
      <w:r w:rsidR="006F19B3">
        <w:t>m</w:t>
      </w:r>
      <w:r w:rsidR="00F8526B">
        <w:t>etropolitan ES</w:t>
      </w:r>
      <w:r w:rsidR="002922C6" w:rsidRPr="009C5E49">
        <w:t>C</w:t>
      </w:r>
      <w:r w:rsidR="007F1BDF">
        <w:t xml:space="preserve"> Partner School</w:t>
      </w:r>
      <w:r w:rsidR="002922C6" w:rsidRPr="009C5E49">
        <w:t xml:space="preserve">) had been using </w:t>
      </w:r>
      <w:r w:rsidR="00D70B2B">
        <w:t>a</w:t>
      </w:r>
      <w:r w:rsidR="00B85A9A" w:rsidRPr="009C5E49">
        <w:t>pps prior to the Distinctive Schools implementation</w:t>
      </w:r>
      <w:r w:rsidR="007F1BDF">
        <w:t xml:space="preserve"> and had</w:t>
      </w:r>
      <w:r w:rsidR="002922C6" w:rsidRPr="009C5E49">
        <w:t xml:space="preserve"> also</w:t>
      </w:r>
      <w:r w:rsidR="00B85A9A" w:rsidRPr="009C5E49">
        <w:t xml:space="preserve"> accessed external</w:t>
      </w:r>
      <w:r w:rsidR="00D70B2B">
        <w:t xml:space="preserve"> professional development with a</w:t>
      </w:r>
      <w:r w:rsidR="00B85A9A" w:rsidRPr="009C5E49">
        <w:t>pps provide</w:t>
      </w:r>
      <w:r w:rsidR="00D70B2B">
        <w:t>rs</w:t>
      </w:r>
      <w:r w:rsidR="009C5E49" w:rsidRPr="009C5E49">
        <w:t xml:space="preserve">. </w:t>
      </w:r>
      <w:r w:rsidR="00B85A9A" w:rsidRPr="009C5E49">
        <w:t xml:space="preserve">The impetus for change came from general </w:t>
      </w:r>
      <w:r w:rsidR="009C5E49" w:rsidRPr="009C5E49">
        <w:t>ESC</w:t>
      </w:r>
      <w:r w:rsidR="00B85A9A" w:rsidRPr="009C5E49">
        <w:t xml:space="preserve"> </w:t>
      </w:r>
      <w:r w:rsidR="001D5058">
        <w:t xml:space="preserve">communications to all Centres. </w:t>
      </w:r>
      <w:r w:rsidR="001B1574">
        <w:t>B</w:t>
      </w:r>
      <w:r w:rsidR="007F1BDF">
        <w:t>eing part of the network</w:t>
      </w:r>
      <w:r w:rsidR="001B1574">
        <w:t xml:space="preserve"> </w:t>
      </w:r>
      <w:r w:rsidR="00B85A9A" w:rsidRPr="009C5E49">
        <w:t xml:space="preserve">made things a lot easier for </w:t>
      </w:r>
      <w:r w:rsidR="007F1BDF">
        <w:t xml:space="preserve">the </w:t>
      </w:r>
      <w:r w:rsidR="006F19B3">
        <w:t>m</w:t>
      </w:r>
      <w:r w:rsidR="007F1BDF">
        <w:t>etropolitan Partner School</w:t>
      </w:r>
      <w:r w:rsidR="001D5058">
        <w:t xml:space="preserve">, </w:t>
      </w:r>
      <w:r w:rsidR="00D70B2B">
        <w:t>saving time finding suitable a</w:t>
      </w:r>
      <w:r w:rsidR="00B85A9A" w:rsidRPr="009C5E49">
        <w:t>pps</w:t>
      </w:r>
      <w:r w:rsidR="001D5058">
        <w:t>,</w:t>
      </w:r>
      <w:r w:rsidR="00B85A9A" w:rsidRPr="009C5E49">
        <w:t xml:space="preserve"> knowing how to alter settin</w:t>
      </w:r>
      <w:r w:rsidR="001D5058">
        <w:t>gs to match local student needs,</w:t>
      </w:r>
      <w:r w:rsidR="00B85A9A" w:rsidRPr="009C5E49">
        <w:t xml:space="preserve"> and bei</w:t>
      </w:r>
      <w:r w:rsidR="00D70B2B">
        <w:t xml:space="preserve">ng more strategic in </w:t>
      </w:r>
      <w:r w:rsidR="001B1574">
        <w:t>linking</w:t>
      </w:r>
      <w:r w:rsidR="00D70B2B">
        <w:t xml:space="preserve"> a</w:t>
      </w:r>
      <w:r w:rsidR="00B85A9A" w:rsidRPr="009C5E49">
        <w:t xml:space="preserve">pps with specific learning development.  </w:t>
      </w:r>
    </w:p>
    <w:p w14:paraId="3730CCE1" w14:textId="3D2C03CD" w:rsidR="00B85A9A" w:rsidRPr="009C5E49" w:rsidRDefault="00B85A9A" w:rsidP="00CF4F5E">
      <w:r w:rsidRPr="009C5E49">
        <w:t xml:space="preserve">Applications, support and ready assistance were all accessible through the </w:t>
      </w:r>
      <w:r w:rsidR="007F1BDF">
        <w:t>Distinctive School</w:t>
      </w:r>
      <w:r w:rsidRPr="009C5E49">
        <w:t>.</w:t>
      </w:r>
      <w:r w:rsidR="001D5058">
        <w:t xml:space="preserve"> </w:t>
      </w:r>
      <w:r w:rsidRPr="009C5E49">
        <w:t>The im</w:t>
      </w:r>
      <w:r w:rsidR="005333E2">
        <w:t>mediate response was a review of</w:t>
      </w:r>
      <w:r w:rsidRPr="009C5E49">
        <w:t xml:space="preserve"> how iPads were </w:t>
      </w:r>
      <w:r w:rsidR="001D5058">
        <w:t>used</w:t>
      </w:r>
      <w:r w:rsidRPr="009C5E49">
        <w:t xml:space="preserve"> at </w:t>
      </w:r>
      <w:r w:rsidR="007F1BDF">
        <w:t xml:space="preserve">the </w:t>
      </w:r>
      <w:r w:rsidR="005333E2">
        <w:t>m</w:t>
      </w:r>
      <w:r w:rsidR="007F1BDF">
        <w:t>etropolitan Partner School</w:t>
      </w:r>
      <w:r w:rsidRPr="009C5E49">
        <w:t>. Initially</w:t>
      </w:r>
      <w:r w:rsidR="003C0327">
        <w:t>,</w:t>
      </w:r>
      <w:r w:rsidRPr="009C5E49">
        <w:t xml:space="preserve"> these </w:t>
      </w:r>
      <w:r w:rsidR="005333E2">
        <w:t xml:space="preserve">simply </w:t>
      </w:r>
      <w:r w:rsidRPr="009C5E49">
        <w:t>provided an incentive or free time reward</w:t>
      </w:r>
      <w:r w:rsidR="005333E2">
        <w:t xml:space="preserve"> for students but they s</w:t>
      </w:r>
      <w:r w:rsidRPr="009C5E49">
        <w:t xml:space="preserve">ubsequently became tools for learning, integral </w:t>
      </w:r>
      <w:r w:rsidR="003C0327">
        <w:t>to</w:t>
      </w:r>
      <w:r w:rsidRPr="009C5E49">
        <w:t xml:space="preserve"> </w:t>
      </w:r>
      <w:r w:rsidR="00D70B2B">
        <w:t xml:space="preserve">curriculum delivery, </w:t>
      </w:r>
      <w:r w:rsidR="003C0327">
        <w:t>with</w:t>
      </w:r>
      <w:r w:rsidR="00D70B2B">
        <w:t xml:space="preserve"> a</w:t>
      </w:r>
      <w:r w:rsidRPr="009C5E49">
        <w:t xml:space="preserve">pps targeted at student needs.  </w:t>
      </w:r>
    </w:p>
    <w:p w14:paraId="66309D2A" w14:textId="652FD143" w:rsidR="00B85A9A" w:rsidRPr="001D5058" w:rsidRDefault="00B85A9A" w:rsidP="00CF4F5E">
      <w:r w:rsidRPr="001D5058">
        <w:t>Because Education Assistants had been trained</w:t>
      </w:r>
      <w:r w:rsidR="003C0327">
        <w:t xml:space="preserve"> in the use of apps</w:t>
      </w:r>
      <w:r w:rsidRPr="001D5058">
        <w:t xml:space="preserve">, they also coordinated </w:t>
      </w:r>
      <w:r w:rsidR="00534803">
        <w:t xml:space="preserve">their introduction </w:t>
      </w:r>
      <w:r w:rsidRPr="001D5058">
        <w:t xml:space="preserve">across learning areas and skills development in which they worked with students. Applications are </w:t>
      </w:r>
      <w:r w:rsidR="006F19B3">
        <w:t xml:space="preserve">now </w:t>
      </w:r>
      <w:r w:rsidRPr="001D5058">
        <w:t>evaluated as part of</w:t>
      </w:r>
      <w:r w:rsidR="00534803">
        <w:t xml:space="preserve"> the</w:t>
      </w:r>
      <w:r w:rsidRPr="001D5058">
        <w:t xml:space="preserve"> overall ongoing curric</w:t>
      </w:r>
      <w:r w:rsidR="006F19B3">
        <w:t>ulum student evaluation, and e</w:t>
      </w:r>
      <w:r w:rsidR="00D70B2B">
        <w:t>ach a</w:t>
      </w:r>
      <w:r w:rsidRPr="001D5058">
        <w:t xml:space="preserve">pp is </w:t>
      </w:r>
      <w:r w:rsidR="00534803">
        <w:t xml:space="preserve">systematically </w:t>
      </w:r>
      <w:r w:rsidRPr="001D5058">
        <w:t>reviewed in terms of suitability for future reference and planning.</w:t>
      </w:r>
    </w:p>
    <w:p w14:paraId="5D56C001" w14:textId="77777777" w:rsidR="0024085C" w:rsidRPr="00BC5DBE" w:rsidRDefault="0024085C" w:rsidP="00CF4F5E">
      <w:pPr>
        <w:pStyle w:val="Heading2"/>
        <w:rPr>
          <w:lang w:eastAsia="en-AU"/>
        </w:rPr>
      </w:pPr>
      <w:bookmarkStart w:id="1" w:name="_Toc337623884"/>
      <w:r w:rsidRPr="00BC5DBE">
        <w:rPr>
          <w:lang w:eastAsia="en-AU"/>
        </w:rPr>
        <w:t>Lessons learned</w:t>
      </w:r>
      <w:bookmarkEnd w:id="1"/>
    </w:p>
    <w:p w14:paraId="6410CD17" w14:textId="77777777" w:rsidR="0024085C" w:rsidRPr="00BC5DBE" w:rsidRDefault="0024085C" w:rsidP="00CF4F5E">
      <w:pPr>
        <w:pStyle w:val="Heading3"/>
        <w:rPr>
          <w:lang w:eastAsia="en-AU"/>
        </w:rPr>
      </w:pPr>
      <w:r w:rsidRPr="00BC5DBE">
        <w:rPr>
          <w:lang w:eastAsia="en-AU"/>
        </w:rPr>
        <w:t xml:space="preserve">Key observations </w:t>
      </w:r>
    </w:p>
    <w:p w14:paraId="05FBBEBD" w14:textId="7FA7A377" w:rsidR="00F13EA8" w:rsidRDefault="00607E8E" w:rsidP="00F13EA8">
      <w:r w:rsidRPr="001A090D">
        <w:t xml:space="preserve">The ongoing engagement and productive collaboration with Partner Schools has substantially embedded the </w:t>
      </w:r>
      <w:r w:rsidR="00F66038">
        <w:t>Assistive Technology P</w:t>
      </w:r>
      <w:r w:rsidRPr="001A090D">
        <w:t>roject</w:t>
      </w:r>
      <w:r w:rsidR="001D2BA6">
        <w:t xml:space="preserve"> in the daily life of the case study </w:t>
      </w:r>
      <w:r w:rsidR="00F66038">
        <w:t>school</w:t>
      </w:r>
      <w:r w:rsidR="00A45707">
        <w:t>,</w:t>
      </w:r>
      <w:r w:rsidRPr="001A090D">
        <w:t xml:space="preserve"> with </w:t>
      </w:r>
      <w:r w:rsidR="001D2BA6">
        <w:t>clear signs of emerging positive</w:t>
      </w:r>
      <w:r w:rsidRPr="001A090D">
        <w:t xml:space="preserve"> outcomes</w:t>
      </w:r>
      <w:r w:rsidR="00BD62C5">
        <w:t xml:space="preserve"> and considerable</w:t>
      </w:r>
      <w:r w:rsidRPr="001A090D">
        <w:t xml:space="preserve"> excitement and optimism about the project's success. The two key outcomes have been the successful action research trials, and the development of a practical product as a blueprint for supporting Partner Schools. Both provided critical evidence based experience and expertise to support the </w:t>
      </w:r>
      <w:r w:rsidR="00F13EA8">
        <w:t>14</w:t>
      </w:r>
      <w:r w:rsidRPr="001A090D">
        <w:t xml:space="preserve"> Partner Schools.</w:t>
      </w:r>
      <w:r w:rsidR="003752AB">
        <w:t xml:space="preserve"> </w:t>
      </w:r>
    </w:p>
    <w:p w14:paraId="77E7CC47" w14:textId="2237C8F8" w:rsidR="00971353" w:rsidRPr="001A090D" w:rsidRDefault="00971353" w:rsidP="00971353">
      <w:r w:rsidRPr="00FB7CD4">
        <w:t>The profile of the Distinctive School has increased significantly with success</w:t>
      </w:r>
      <w:r w:rsidR="00B743E3">
        <w:t>,</w:t>
      </w:r>
      <w:r w:rsidR="00A45707">
        <w:t xml:space="preserve"> </w:t>
      </w:r>
      <w:r w:rsidR="00CE59D2">
        <w:t>and</w:t>
      </w:r>
      <w:r w:rsidRPr="00FB7CD4">
        <w:t xml:space="preserve"> overwhelming demand for the Foundation to Year 2 Product to be mad</w:t>
      </w:r>
      <w:r w:rsidR="00B743E3">
        <w:t>e available for teachers to use</w:t>
      </w:r>
      <w:r w:rsidRPr="00FB7CD4">
        <w:t xml:space="preserve"> in its entirety</w:t>
      </w:r>
      <w:r w:rsidR="00B743E3">
        <w:t>. S</w:t>
      </w:r>
      <w:r w:rsidRPr="00FB7CD4">
        <w:t>chools outside the partnership arrangement, across all sectors, have requested information, support and opportunities to visit ESC teachers and assistive technology teams.</w:t>
      </w:r>
      <w:r w:rsidRPr="001A090D">
        <w:t xml:space="preserve">  </w:t>
      </w:r>
    </w:p>
    <w:p w14:paraId="5D6A07CD" w14:textId="7473F88B" w:rsidR="00F13EA8" w:rsidRDefault="00F13EA8" w:rsidP="00F13EA8">
      <w:r>
        <w:t xml:space="preserve">The key </w:t>
      </w:r>
      <w:r w:rsidR="00E87C18">
        <w:t>changes that follow have been reported as the most obvious consequence</w:t>
      </w:r>
      <w:r w:rsidR="00F96A5A">
        <w:t>s</w:t>
      </w:r>
      <w:r w:rsidR="00E87C18">
        <w:t xml:space="preserve"> of the project.</w:t>
      </w:r>
    </w:p>
    <w:p w14:paraId="31D209FD" w14:textId="25D0FC41" w:rsidR="003752AB" w:rsidRDefault="009B7447" w:rsidP="00F13EA8">
      <w:pPr>
        <w:pStyle w:val="Heading4"/>
      </w:pPr>
      <w:r w:rsidRPr="00FB7CD4">
        <w:t>S</w:t>
      </w:r>
      <w:r w:rsidR="0024085C" w:rsidRPr="00FB7CD4">
        <w:t>taff</w:t>
      </w:r>
      <w:r w:rsidRPr="00FB7CD4">
        <w:t xml:space="preserve"> competence and confidence</w:t>
      </w:r>
    </w:p>
    <w:p w14:paraId="46FCFEE5" w14:textId="31AC52C6" w:rsidR="0024085C" w:rsidRPr="00FB7CD4" w:rsidRDefault="0024085C" w:rsidP="003752AB">
      <w:r w:rsidRPr="00FB7CD4">
        <w:t xml:space="preserve">There has been a significant growth in technical competence and capacity to </w:t>
      </w:r>
      <w:r w:rsidR="009B7447" w:rsidRPr="00FB7CD4">
        <w:t>use</w:t>
      </w:r>
      <w:r w:rsidR="004B42F3">
        <w:t xml:space="preserve"> iPads and a</w:t>
      </w:r>
      <w:r w:rsidRPr="00FB7CD4">
        <w:t xml:space="preserve">pps in customising learning in the Australian Curriculum. Being a funded trial and project also raised expectation levels about accountability </w:t>
      </w:r>
      <w:r w:rsidR="00AB6C71">
        <w:t>that</w:t>
      </w:r>
      <w:r w:rsidRPr="00FB7CD4">
        <w:t xml:space="preserve"> in turn fostered a sense of obligation for staff to up</w:t>
      </w:r>
      <w:r w:rsidR="007245BC" w:rsidRPr="00FB7CD4">
        <w:t xml:space="preserve"> </w:t>
      </w:r>
      <w:r w:rsidRPr="00FB7CD4">
        <w:t>skill themselves and apply their learning in active classroom implement</w:t>
      </w:r>
      <w:r w:rsidR="00BD5A8D" w:rsidRPr="00FB7CD4">
        <w:t xml:space="preserve">ation. </w:t>
      </w:r>
      <w:r w:rsidRPr="00FB7CD4">
        <w:t>Ultimately, professional learning and practice has improved education outcomes as well as a sense of personal achievement</w:t>
      </w:r>
      <w:r w:rsidR="00BD5A8D" w:rsidRPr="00FB7CD4">
        <w:t>.</w:t>
      </w:r>
      <w:r w:rsidR="00607E8E" w:rsidRPr="00FB7CD4">
        <w:t xml:space="preserve"> Teachers have also valued the professional learning and </w:t>
      </w:r>
      <w:r w:rsidR="00607E8E" w:rsidRPr="00FB7CD4">
        <w:lastRenderedPageBreak/>
        <w:t>direction it has given to differentiating curriculum and applications that suit student needs.  They feel more confident and appreciate the fact their students are doing things they could not previously do. Being able to tap into shared applications and network with others is also regarded positively.</w:t>
      </w:r>
    </w:p>
    <w:p w14:paraId="3A4A288C" w14:textId="77777777" w:rsidR="003752AB" w:rsidRDefault="0024085C" w:rsidP="003752AB">
      <w:pPr>
        <w:pStyle w:val="Heading4"/>
      </w:pPr>
      <w:r w:rsidRPr="00FB7CD4">
        <w:t>Student</w:t>
      </w:r>
      <w:r w:rsidR="009B7447" w:rsidRPr="00FB7CD4">
        <w:t xml:space="preserve"> engagement</w:t>
      </w:r>
    </w:p>
    <w:p w14:paraId="72CB7F90" w14:textId="2EDDD980" w:rsidR="0024085C" w:rsidRPr="00FB7CD4" w:rsidRDefault="0024085C" w:rsidP="003752AB">
      <w:proofErr w:type="gramStart"/>
      <w:r w:rsidRPr="00FB7CD4">
        <w:t>Staff cite</w:t>
      </w:r>
      <w:proofErr w:type="gramEnd"/>
      <w:r w:rsidRPr="00FB7CD4">
        <w:t xml:space="preserve"> an observable improvement in student engagement and enthusiasm to learn with technology. Consequently</w:t>
      </w:r>
      <w:r w:rsidR="00546D8E">
        <w:t>,</w:t>
      </w:r>
      <w:r w:rsidRPr="00FB7CD4">
        <w:t xml:space="preserve"> achievement levels have also improved beyond expectations</w:t>
      </w:r>
      <w:r w:rsidR="00607E8E" w:rsidRPr="00FB7CD4">
        <w:t>,</w:t>
      </w:r>
      <w:r w:rsidRPr="00FB7CD4">
        <w:t xml:space="preserve"> which in turn h</w:t>
      </w:r>
      <w:r w:rsidR="00AB6C71">
        <w:t>as</w:t>
      </w:r>
      <w:r w:rsidRPr="00FB7CD4">
        <w:t xml:space="preserve"> accelerated student learning. A positive aspect of the </w:t>
      </w:r>
      <w:r w:rsidR="007245BC" w:rsidRPr="00FB7CD4">
        <w:t>l</w:t>
      </w:r>
      <w:r w:rsidRPr="00FB7CD4">
        <w:t xml:space="preserve">ocal </w:t>
      </w:r>
      <w:r w:rsidR="007245BC" w:rsidRPr="00FB7CD4">
        <w:t>p</w:t>
      </w:r>
      <w:r w:rsidRPr="00FB7CD4">
        <w:t xml:space="preserve">roduct is the capacity for repetitive practice so students can pace their own learning which </w:t>
      </w:r>
      <w:r w:rsidR="00CD1EE5" w:rsidRPr="00FB7CD4">
        <w:t>helps</w:t>
      </w:r>
      <w:r w:rsidRPr="00FB7CD4">
        <w:t xml:space="preserve"> consolidate outcomes</w:t>
      </w:r>
      <w:r w:rsidR="00BD5A8D" w:rsidRPr="00FB7CD4">
        <w:t>.</w:t>
      </w:r>
      <w:r w:rsidR="00607E8E" w:rsidRPr="00FB7CD4">
        <w:t xml:space="preserve"> Teacher feedback from the metropolitan case study </w:t>
      </w:r>
      <w:r w:rsidR="0019328B">
        <w:t>Partner School</w:t>
      </w:r>
      <w:r w:rsidR="00607E8E" w:rsidRPr="00FB7CD4">
        <w:t xml:space="preserve"> is </w:t>
      </w:r>
      <w:r w:rsidR="00AB6C71">
        <w:t xml:space="preserve">also </w:t>
      </w:r>
      <w:r w:rsidR="00607E8E" w:rsidRPr="00FB7CD4">
        <w:t xml:space="preserve">very positive about </w:t>
      </w:r>
      <w:r w:rsidR="004A1AFF">
        <w:t xml:space="preserve">the </w:t>
      </w:r>
      <w:r w:rsidR="00607E8E" w:rsidRPr="00FB7CD4">
        <w:t xml:space="preserve">outcomes arising from the </w:t>
      </w:r>
      <w:r w:rsidR="006E0292">
        <w:t>Assistive Technology P</w:t>
      </w:r>
      <w:r w:rsidR="00607E8E" w:rsidRPr="00FB7CD4">
        <w:t>roject</w:t>
      </w:r>
      <w:r w:rsidR="002C4C73">
        <w:t>, particularly</w:t>
      </w:r>
      <w:r w:rsidR="00607E8E" w:rsidRPr="00FB7CD4">
        <w:t xml:space="preserve"> </w:t>
      </w:r>
      <w:r w:rsidR="002C4C73">
        <w:t>the</w:t>
      </w:r>
      <w:r w:rsidR="00607E8E" w:rsidRPr="00FB7CD4">
        <w:t xml:space="preserve"> increased student engagement in learning, noticeable improvements in consolidation of learning, and promotion of spontaneous discussion and activities with staff and among students about their learning.</w:t>
      </w:r>
    </w:p>
    <w:p w14:paraId="795F23E7" w14:textId="77777777" w:rsidR="003752AB" w:rsidRDefault="00CC18F4" w:rsidP="003752AB">
      <w:pPr>
        <w:pStyle w:val="Heading4"/>
      </w:pPr>
      <w:r w:rsidRPr="00FB7CD4">
        <w:t>Partner School</w:t>
      </w:r>
      <w:r w:rsidR="00607E8E" w:rsidRPr="00FB7CD4">
        <w:t xml:space="preserve"> commi</w:t>
      </w:r>
      <w:r w:rsidR="009B7447" w:rsidRPr="00FB7CD4">
        <w:t>tment</w:t>
      </w:r>
    </w:p>
    <w:p w14:paraId="03E9B87E" w14:textId="0FEDD074" w:rsidR="0024085C" w:rsidRPr="00FB7CD4" w:rsidRDefault="0024085C" w:rsidP="003752AB">
      <w:pPr>
        <w:rPr>
          <w:b/>
        </w:rPr>
      </w:pPr>
      <w:r w:rsidRPr="00FB7CD4">
        <w:t xml:space="preserve">A great deal of interest </w:t>
      </w:r>
      <w:r w:rsidR="00AB6C71">
        <w:t>in</w:t>
      </w:r>
      <w:r w:rsidRPr="00FB7CD4">
        <w:t xml:space="preserve"> the </w:t>
      </w:r>
      <w:r w:rsidR="007245BC" w:rsidRPr="00FB7CD4">
        <w:t>p</w:t>
      </w:r>
      <w:r w:rsidRPr="00FB7CD4">
        <w:t xml:space="preserve">roject was generated through networks </w:t>
      </w:r>
      <w:r w:rsidR="009152E0" w:rsidRPr="00FB7CD4">
        <w:t>and informal contacts</w:t>
      </w:r>
      <w:r w:rsidR="00032355">
        <w:t>, and as a consequence,</w:t>
      </w:r>
      <w:r w:rsidRPr="00FB7CD4">
        <w:t xml:space="preserve"> the uptake to become </w:t>
      </w:r>
      <w:r w:rsidR="00CC18F4" w:rsidRPr="00FB7CD4">
        <w:t>Partner School</w:t>
      </w:r>
      <w:r w:rsidRPr="00FB7CD4">
        <w:t>s was rapid.  As a practical project</w:t>
      </w:r>
      <w:r w:rsidR="00A82844" w:rsidRPr="00FB7CD4">
        <w:t>,</w:t>
      </w:r>
      <w:r w:rsidRPr="00FB7CD4">
        <w:t xml:space="preserve"> </w:t>
      </w:r>
      <w:r w:rsidR="00CC18F4" w:rsidRPr="00FB7CD4">
        <w:t>Partner School</w:t>
      </w:r>
      <w:r w:rsidRPr="00FB7CD4">
        <w:t>s committed resources to access local iPads ded</w:t>
      </w:r>
      <w:r w:rsidR="006A174E">
        <w:t xml:space="preserve">icated to classroom learning </w:t>
      </w:r>
      <w:r w:rsidR="00AB6C71">
        <w:t>that</w:t>
      </w:r>
      <w:r w:rsidRPr="00FB7CD4">
        <w:t xml:space="preserve"> promoted active participation with the </w:t>
      </w:r>
      <w:r w:rsidR="007245BC" w:rsidRPr="00FB7CD4">
        <w:t>p</w:t>
      </w:r>
      <w:r w:rsidRPr="00FB7CD4">
        <w:t xml:space="preserve">roduct and classroom use. </w:t>
      </w:r>
      <w:r w:rsidR="00AB6C71">
        <w:t>Meeting</w:t>
      </w:r>
      <w:r w:rsidRPr="00FB7CD4">
        <w:t xml:space="preserve"> </w:t>
      </w:r>
      <w:r w:rsidR="00F649AD" w:rsidRPr="00334A59">
        <w:rPr>
          <w:szCs w:val="22"/>
        </w:rPr>
        <w:t>Partner School expectations w</w:t>
      </w:r>
      <w:r w:rsidR="00AB6C71">
        <w:rPr>
          <w:szCs w:val="22"/>
        </w:rPr>
        <w:t>as</w:t>
      </w:r>
      <w:r w:rsidR="00F649AD" w:rsidRPr="00334A59">
        <w:rPr>
          <w:szCs w:val="22"/>
        </w:rPr>
        <w:t xml:space="preserve"> a challenge</w:t>
      </w:r>
      <w:r w:rsidR="00AB6C71">
        <w:rPr>
          <w:szCs w:val="22"/>
        </w:rPr>
        <w:t xml:space="preserve"> since</w:t>
      </w:r>
      <w:r w:rsidR="00F649AD" w:rsidRPr="00334A59">
        <w:rPr>
          <w:szCs w:val="22"/>
        </w:rPr>
        <w:t xml:space="preserve"> Partner Schools were mainstream and included students with disability </w:t>
      </w:r>
      <w:r w:rsidR="00F649AD">
        <w:rPr>
          <w:szCs w:val="22"/>
        </w:rPr>
        <w:t>enrolments and each had needs that</w:t>
      </w:r>
      <w:r w:rsidR="00F649AD" w:rsidRPr="00334A59">
        <w:rPr>
          <w:szCs w:val="22"/>
        </w:rPr>
        <w:t xml:space="preserve"> extended beyond the scope of the ESC project.  </w:t>
      </w:r>
    </w:p>
    <w:p w14:paraId="45C222AC" w14:textId="2F92D1EA" w:rsidR="003752AB" w:rsidRDefault="00946ACF" w:rsidP="003752AB">
      <w:pPr>
        <w:pStyle w:val="Heading4"/>
      </w:pPr>
      <w:r>
        <w:t>Importance of reviewing decisions</w:t>
      </w:r>
    </w:p>
    <w:p w14:paraId="6CD90AF0" w14:textId="2CD6D132" w:rsidR="00971353" w:rsidRPr="00FB7CD4" w:rsidRDefault="0024085C" w:rsidP="00971353">
      <w:r w:rsidRPr="00FB7CD4">
        <w:t xml:space="preserve">The </w:t>
      </w:r>
      <w:r w:rsidR="007245BC" w:rsidRPr="00FB7CD4">
        <w:t>p</w:t>
      </w:r>
      <w:r w:rsidRPr="00FB7CD4">
        <w:t xml:space="preserve">roject has highlighted the importance </w:t>
      </w:r>
      <w:r w:rsidR="00CD1EE5" w:rsidRPr="00FB7CD4">
        <w:t>and</w:t>
      </w:r>
      <w:r w:rsidRPr="00FB7CD4">
        <w:t xml:space="preserve"> greater awareness </w:t>
      </w:r>
      <w:r w:rsidR="00CD1EE5" w:rsidRPr="00FB7CD4">
        <w:t xml:space="preserve">regarding </w:t>
      </w:r>
      <w:r w:rsidRPr="00FB7CD4">
        <w:t>the need to explore and review decisions about appropriate and inappropriate IT applications.  Considera</w:t>
      </w:r>
      <w:r w:rsidR="009152E0" w:rsidRPr="00FB7CD4">
        <w:t>tions should not just focus on the</w:t>
      </w:r>
      <w:r w:rsidR="00944F1A">
        <w:t xml:space="preserve"> learning</w:t>
      </w:r>
      <w:r w:rsidR="009152E0" w:rsidRPr="00FB7CD4">
        <w:t xml:space="preserve"> tool,</w:t>
      </w:r>
      <w:r w:rsidRPr="00FB7CD4">
        <w:t xml:space="preserve"> but </w:t>
      </w:r>
      <w:r w:rsidR="009152E0" w:rsidRPr="00FB7CD4">
        <w:t xml:space="preserve">on </w:t>
      </w:r>
      <w:r w:rsidRPr="00FB7CD4">
        <w:t>applicability, currency and support</w:t>
      </w:r>
      <w:r w:rsidR="00971353">
        <w:t xml:space="preserve">. </w:t>
      </w:r>
      <w:r w:rsidR="000B1B49">
        <w:t>Related is</w:t>
      </w:r>
      <w:r w:rsidR="00971353" w:rsidRPr="00FB7CD4">
        <w:t xml:space="preserve"> the need to constantly </w:t>
      </w:r>
      <w:r w:rsidR="00944F1A">
        <w:t xml:space="preserve">and consistently </w:t>
      </w:r>
      <w:r w:rsidR="00971353" w:rsidRPr="00FB7CD4">
        <w:t xml:space="preserve">amend and adapt operational plans to improve the </w:t>
      </w:r>
      <w:r w:rsidR="00944F1A">
        <w:t>Assistive Technology P</w:t>
      </w:r>
      <w:r w:rsidR="00971353" w:rsidRPr="00FB7CD4">
        <w:t xml:space="preserve">roject, including using face-to-face communication as the most powerful learning forum, and conducting initial pre-needs assessment analysis. </w:t>
      </w:r>
    </w:p>
    <w:p w14:paraId="6DE957A5" w14:textId="77777777" w:rsidR="003752AB" w:rsidRDefault="009B7447" w:rsidP="003752AB">
      <w:pPr>
        <w:pStyle w:val="Heading4"/>
      </w:pPr>
      <w:r w:rsidRPr="00FB7CD4">
        <w:t>Focus on learning goals</w:t>
      </w:r>
    </w:p>
    <w:p w14:paraId="0DE17819" w14:textId="339A6BFD" w:rsidR="0024085C" w:rsidRPr="00FB7CD4" w:rsidRDefault="0024085C" w:rsidP="003752AB">
      <w:r w:rsidRPr="00FB7CD4">
        <w:t xml:space="preserve">Increased engagement by staff has </w:t>
      </w:r>
      <w:r w:rsidR="000B1B49">
        <w:t xml:space="preserve">also </w:t>
      </w:r>
      <w:r w:rsidRPr="00FB7CD4">
        <w:t xml:space="preserve">created greater awareness about the Australian Curriculum and planning for students with special needs. As a result customised learning is now a more integral part of classroom planning and operations. For the </w:t>
      </w:r>
      <w:r w:rsidR="009152E0" w:rsidRPr="00FB7CD4">
        <w:t>p</w:t>
      </w:r>
      <w:r w:rsidRPr="00FB7CD4">
        <w:t xml:space="preserve">roject </w:t>
      </w:r>
      <w:r w:rsidR="009152E0" w:rsidRPr="00FB7CD4">
        <w:t>t</w:t>
      </w:r>
      <w:r w:rsidR="00944F1A">
        <w:t>eam, ‘t</w:t>
      </w:r>
      <w:r w:rsidRPr="00FB7CD4">
        <w:t>he critical factor is not focusing on the technology but focusing on the learning goals then exploring applications</w:t>
      </w:r>
      <w:r w:rsidR="00944F1A">
        <w:t>’.</w:t>
      </w:r>
    </w:p>
    <w:p w14:paraId="5B473365" w14:textId="77777777" w:rsidR="000B1B49" w:rsidRDefault="000B1B49" w:rsidP="000B1B49">
      <w:pPr>
        <w:pStyle w:val="Heading4"/>
      </w:pPr>
      <w:r>
        <w:t>New networks</w:t>
      </w:r>
    </w:p>
    <w:p w14:paraId="065CF8EC" w14:textId="5FE35042" w:rsidR="00607E8E" w:rsidRPr="00FB7CD4" w:rsidRDefault="00607E8E" w:rsidP="00CF4F5E">
      <w:r w:rsidRPr="00FB7CD4">
        <w:t xml:space="preserve">One project by-product has been the emerging network interactions, not just with </w:t>
      </w:r>
      <w:r w:rsidR="000B1B49">
        <w:t>the Distinctive School</w:t>
      </w:r>
      <w:r w:rsidRPr="00FB7CD4">
        <w:t>, but across Partner Schools. These have assisted with project development as schools share their progress, challenges and successes.</w:t>
      </w:r>
      <w:bookmarkStart w:id="2" w:name="_GoBack"/>
      <w:bookmarkEnd w:id="2"/>
      <w:r w:rsidRPr="00FB7CD4">
        <w:t xml:space="preserve"> Collaboration is a positive indicator, which has potential to enhance project outcomes and promote sustainability by embedding assistive technology in school development planning.  </w:t>
      </w:r>
    </w:p>
    <w:p w14:paraId="175B5CC5" w14:textId="77777777" w:rsidR="0024085C" w:rsidRPr="00BC5DBE" w:rsidRDefault="0024085C" w:rsidP="00CF4F5E">
      <w:pPr>
        <w:pStyle w:val="Heading3"/>
        <w:rPr>
          <w:lang w:eastAsia="en-AU"/>
        </w:rPr>
      </w:pPr>
      <w:r w:rsidRPr="00607E8E">
        <w:rPr>
          <w:lang w:eastAsia="en-AU"/>
        </w:rPr>
        <w:lastRenderedPageBreak/>
        <w:t>Sustainability</w:t>
      </w:r>
      <w:r w:rsidRPr="00BC5DBE">
        <w:rPr>
          <w:lang w:eastAsia="en-AU"/>
        </w:rPr>
        <w:t xml:space="preserve"> </w:t>
      </w:r>
    </w:p>
    <w:p w14:paraId="4CCB66CD" w14:textId="6592CDC1" w:rsidR="00DD3187" w:rsidRDefault="00E507FC" w:rsidP="00CF4F5E">
      <w:r>
        <w:t>The learning proc</w:t>
      </w:r>
      <w:r w:rsidR="004B42F3">
        <w:t>ess for exploring and matching a</w:t>
      </w:r>
      <w:r>
        <w:t xml:space="preserve">pps to learning is an ongoing ingredient in project evaluation, implementation and improving outcomes. It mirrors an action research approach that provides greater integrity and rigour to explorations </w:t>
      </w:r>
      <w:r w:rsidR="000B1B49">
        <w:t>that</w:t>
      </w:r>
      <w:r>
        <w:t xml:space="preserve"> is proving successful. There is</w:t>
      </w:r>
      <w:r w:rsidR="000B1B49">
        <w:t>,</w:t>
      </w:r>
      <w:r>
        <w:t xml:space="preserve"> </w:t>
      </w:r>
      <w:r w:rsidR="000B1B49">
        <w:t xml:space="preserve">however, </w:t>
      </w:r>
      <w:r>
        <w:t>a limit to what and how much can be done</w:t>
      </w:r>
      <w:r w:rsidR="000B1B49">
        <w:t xml:space="preserve"> and it appears that a</w:t>
      </w:r>
      <w:r>
        <w:t xml:space="preserve"> steady phased approach is more appropriate in terms of manageable customisation</w:t>
      </w:r>
      <w:r w:rsidR="000B1B49">
        <w:t xml:space="preserve"> to sustain the momentum</w:t>
      </w:r>
      <w:r>
        <w:t xml:space="preserve">. </w:t>
      </w:r>
    </w:p>
    <w:p w14:paraId="0AA743CC" w14:textId="41AE283F" w:rsidR="00E507FC" w:rsidRPr="009B3D64" w:rsidRDefault="000B1B49" w:rsidP="00CF4F5E">
      <w:r>
        <w:t xml:space="preserve">This acknowledges the reality that </w:t>
      </w:r>
      <w:r w:rsidR="00E507FC">
        <w:t xml:space="preserve">Partner Schools can only move at a pace with which they are comfortable. </w:t>
      </w:r>
      <w:r>
        <w:t>While t</w:t>
      </w:r>
      <w:r w:rsidR="00E507FC">
        <w:t>he initial expectatio</w:t>
      </w:r>
      <w:r w:rsidR="004B42F3">
        <w:t>n of schools implementing four a</w:t>
      </w:r>
      <w:r w:rsidR="00E507FC">
        <w:t>pps was thought to be too few</w:t>
      </w:r>
      <w:r>
        <w:t>,</w:t>
      </w:r>
      <w:r w:rsidR="00E507FC">
        <w:t xml:space="preserve"> they proved to be just enough for schools to manage</w:t>
      </w:r>
      <w:r>
        <w:t>: any</w:t>
      </w:r>
      <w:r w:rsidR="00E507FC">
        <w:t xml:space="preserve"> more would have </w:t>
      </w:r>
      <w:r w:rsidR="00DD3187">
        <w:t>been</w:t>
      </w:r>
      <w:r w:rsidR="00E507FC">
        <w:t xml:space="preserve"> too </w:t>
      </w:r>
      <w:r w:rsidR="00DD3187">
        <w:t>big</w:t>
      </w:r>
      <w:r w:rsidR="00E507FC">
        <w:t xml:space="preserve"> a challenge.</w:t>
      </w:r>
      <w:r w:rsidR="009B3D64">
        <w:t xml:space="preserve"> </w:t>
      </w:r>
      <w:r w:rsidR="00E507FC" w:rsidRPr="00334A59">
        <w:rPr>
          <w:szCs w:val="22"/>
        </w:rPr>
        <w:t xml:space="preserve">As the project </w:t>
      </w:r>
      <w:r w:rsidR="009B3D64">
        <w:rPr>
          <w:szCs w:val="22"/>
        </w:rPr>
        <w:t>evolve</w:t>
      </w:r>
      <w:r w:rsidR="00E507FC" w:rsidRPr="00334A59">
        <w:t>d</w:t>
      </w:r>
      <w:r w:rsidR="00E507FC" w:rsidRPr="00334A59">
        <w:rPr>
          <w:szCs w:val="22"/>
        </w:rPr>
        <w:t xml:space="preserve"> and schools sought more support, the issue of project team release and time needed more consideration</w:t>
      </w:r>
      <w:r w:rsidR="00F649AD">
        <w:rPr>
          <w:szCs w:val="22"/>
        </w:rPr>
        <w:t>.</w:t>
      </w:r>
      <w:r w:rsidR="00E507FC" w:rsidRPr="00334A59">
        <w:rPr>
          <w:szCs w:val="22"/>
        </w:rPr>
        <w:t xml:space="preserve"> </w:t>
      </w:r>
    </w:p>
    <w:p w14:paraId="02897F90" w14:textId="3FCAE83E" w:rsidR="0024085C" w:rsidRPr="001A53C6" w:rsidRDefault="0024085C" w:rsidP="00CF4F5E">
      <w:pPr>
        <w:pStyle w:val="Heading3"/>
        <w:rPr>
          <w:lang w:eastAsia="en-AU"/>
        </w:rPr>
      </w:pPr>
      <w:r w:rsidRPr="001A53C6">
        <w:rPr>
          <w:lang w:eastAsia="en-AU"/>
        </w:rPr>
        <w:t>Potential for adoption in other contexts</w:t>
      </w:r>
    </w:p>
    <w:p w14:paraId="4D95C117" w14:textId="70366373" w:rsidR="00607E8E" w:rsidRPr="00607E8E" w:rsidRDefault="00707E55" w:rsidP="00CF4F5E">
      <w:r w:rsidRPr="00607E8E">
        <w:t xml:space="preserve">The Assistive Technology Project model is readily adaptable to other Distinctive School networks, locations and curriculum areas. </w:t>
      </w:r>
      <w:r w:rsidR="008C35EC">
        <w:t xml:space="preserve">Likewise, the </w:t>
      </w:r>
      <w:r w:rsidRPr="00607E8E">
        <w:t xml:space="preserve">Distinctive Schools </w:t>
      </w:r>
      <w:r w:rsidR="00DD3187">
        <w:t xml:space="preserve">approach </w:t>
      </w:r>
      <w:r w:rsidR="008C35EC">
        <w:t>— a</w:t>
      </w:r>
      <w:r w:rsidRPr="00607E8E">
        <w:t xml:space="preserve"> grass roots initiative </w:t>
      </w:r>
      <w:r w:rsidR="008C35EC">
        <w:t>—</w:t>
      </w:r>
      <w:r w:rsidRPr="00607E8E">
        <w:t xml:space="preserve"> offers a potentially sustainable template for other schools wishing to share their distinctive skills</w:t>
      </w:r>
      <w:r w:rsidR="00A82844" w:rsidRPr="00607E8E">
        <w:t>.</w:t>
      </w:r>
      <w:r w:rsidR="00607E8E" w:rsidRPr="00607E8E">
        <w:t xml:space="preserve"> One of the Partner Schools set out the strengths that should emerge in a successful adoption of the project</w:t>
      </w:r>
      <w:r w:rsidR="00DD3187">
        <w:t xml:space="preserve"> as follows</w:t>
      </w:r>
      <w:r w:rsidR="00607E8E" w:rsidRPr="00607E8E">
        <w:t xml:space="preserve">:  </w:t>
      </w:r>
    </w:p>
    <w:p w14:paraId="051D7EED" w14:textId="77777777" w:rsidR="00607E8E" w:rsidRPr="00607E8E" w:rsidRDefault="00607E8E" w:rsidP="00607E8E">
      <w:pPr>
        <w:pStyle w:val="NormalBullets"/>
      </w:pPr>
      <w:r w:rsidRPr="00607E8E">
        <w:t>understandable and targeted professional development of teachers and assistants</w:t>
      </w:r>
    </w:p>
    <w:p w14:paraId="579B0F55" w14:textId="77777777" w:rsidR="00607E8E" w:rsidRPr="00607E8E" w:rsidRDefault="00607E8E" w:rsidP="00607E8E">
      <w:pPr>
        <w:pStyle w:val="NormalBullets"/>
      </w:pPr>
      <w:r w:rsidRPr="00607E8E">
        <w:t>increased staff learning, capacity and confidence to run the project</w:t>
      </w:r>
    </w:p>
    <w:p w14:paraId="72A8036C" w14:textId="6AD806E8" w:rsidR="00607E8E" w:rsidRPr="00607E8E" w:rsidRDefault="00607E8E" w:rsidP="00607E8E">
      <w:pPr>
        <w:pStyle w:val="NormalBullets"/>
      </w:pPr>
      <w:r w:rsidRPr="00607E8E">
        <w:t xml:space="preserve">annual professional learning updates </w:t>
      </w:r>
      <w:r w:rsidR="00DD3187">
        <w:t>that</w:t>
      </w:r>
      <w:r w:rsidRPr="00607E8E">
        <w:t xml:space="preserve"> not only provide currency but also refresh</w:t>
      </w:r>
      <w:r w:rsidR="00DD3187">
        <w:t xml:space="preserve"> </w:t>
      </w:r>
      <w:r w:rsidRPr="00607E8E">
        <w:t>local ambitions and motivations embedded in the project</w:t>
      </w:r>
    </w:p>
    <w:p w14:paraId="32983461" w14:textId="72A69F1F" w:rsidR="00607E8E" w:rsidRPr="00607E8E" w:rsidRDefault="00607E8E" w:rsidP="00607E8E">
      <w:pPr>
        <w:pStyle w:val="NormalBullets"/>
      </w:pPr>
      <w:r w:rsidRPr="00607E8E">
        <w:t>increased learning and</w:t>
      </w:r>
      <w:r w:rsidR="009369FF">
        <w:t xml:space="preserve"> improvement</w:t>
      </w:r>
      <w:r w:rsidRPr="00607E8E">
        <w:t xml:space="preserve"> visible to staff who wish to continue the development</w:t>
      </w:r>
    </w:p>
    <w:p w14:paraId="141E47AE" w14:textId="11BF3073" w:rsidR="00607E8E" w:rsidRPr="00607E8E" w:rsidRDefault="00607E8E" w:rsidP="00607E8E">
      <w:pPr>
        <w:pStyle w:val="NormalBullets"/>
      </w:pPr>
      <w:r w:rsidRPr="00607E8E">
        <w:t>parent feedback</w:t>
      </w:r>
      <w:r w:rsidR="00DD3187">
        <w:t>,</w:t>
      </w:r>
      <w:r w:rsidRPr="00607E8E">
        <w:t xml:space="preserve"> </w:t>
      </w:r>
      <w:r w:rsidR="00DD3187">
        <w:t>high</w:t>
      </w:r>
      <w:r w:rsidRPr="00607E8E">
        <w:t xml:space="preserve"> levels of satisfaction with their child’s progr</w:t>
      </w:r>
      <w:r w:rsidR="004B42F3">
        <w:t>ess</w:t>
      </w:r>
      <w:r w:rsidR="00DD3187">
        <w:t>,</w:t>
      </w:r>
      <w:r w:rsidR="004B42F3">
        <w:t xml:space="preserve"> and </w:t>
      </w:r>
      <w:r w:rsidR="00DD3187">
        <w:t>a desire for</w:t>
      </w:r>
      <w:r w:rsidR="004B42F3">
        <w:t xml:space="preserve"> access to the a</w:t>
      </w:r>
      <w:r w:rsidRPr="00607E8E">
        <w:t>pps at home to maintain strategies and development</w:t>
      </w:r>
    </w:p>
    <w:p w14:paraId="68B09AE7" w14:textId="500085E7" w:rsidR="00607E8E" w:rsidRPr="00607E8E" w:rsidRDefault="00607E8E" w:rsidP="00607E8E">
      <w:pPr>
        <w:pStyle w:val="NormalBullets"/>
      </w:pPr>
      <w:proofErr w:type="gramStart"/>
      <w:r w:rsidRPr="00607E8E">
        <w:t>allied</w:t>
      </w:r>
      <w:proofErr w:type="gramEnd"/>
      <w:r w:rsidRPr="00607E8E">
        <w:t xml:space="preserve"> services personnel who commend the school with implementation of </w:t>
      </w:r>
      <w:r w:rsidR="004B42F3">
        <w:t>a</w:t>
      </w:r>
      <w:r w:rsidRPr="00607E8E">
        <w:t>pps promoting speech, language and motor skills development.</w:t>
      </w:r>
    </w:p>
    <w:p w14:paraId="3048F042" w14:textId="4B70389F" w:rsidR="001A53C6" w:rsidRPr="001A53C6" w:rsidRDefault="001A53C6" w:rsidP="00CF4F5E">
      <w:r w:rsidRPr="001A53C6">
        <w:rPr>
          <w:szCs w:val="22"/>
        </w:rPr>
        <w:t xml:space="preserve">Adopting the project will require consideration of </w:t>
      </w:r>
      <w:r>
        <w:rPr>
          <w:szCs w:val="22"/>
        </w:rPr>
        <w:t xml:space="preserve">a number of factors including the </w:t>
      </w:r>
      <w:r w:rsidRPr="001A53C6">
        <w:t>need to sound out prospective Partner Schools thoroughly</w:t>
      </w:r>
      <w:r w:rsidR="00DD3187">
        <w:t>,</w:t>
      </w:r>
      <w:r w:rsidR="009369FF">
        <w:t xml:space="preserve"> and</w:t>
      </w:r>
      <w:r w:rsidRPr="001A53C6">
        <w:t xml:space="preserve"> a process where principals discuss possible partnership in the project with key members of staff before committing</w:t>
      </w:r>
      <w:r>
        <w:t xml:space="preserve"> to the initiative. T</w:t>
      </w:r>
      <w:r w:rsidRPr="001A53C6">
        <w:t>ypically</w:t>
      </w:r>
      <w:r>
        <w:t>,</w:t>
      </w:r>
      <w:r w:rsidRPr="001A53C6">
        <w:t xml:space="preserve"> the principal will not be involved heavily in the day</w:t>
      </w:r>
      <w:r w:rsidR="00B63A65">
        <w:t>-to-</w:t>
      </w:r>
      <w:r w:rsidRPr="001A53C6">
        <w:t>day implement</w:t>
      </w:r>
      <w:r w:rsidR="009369FF">
        <w:t>ation</w:t>
      </w:r>
      <w:r w:rsidRPr="001A53C6">
        <w:t xml:space="preserve"> of the project so there is a need to ensure local project </w:t>
      </w:r>
      <w:proofErr w:type="gramStart"/>
      <w:r w:rsidRPr="001A53C6">
        <w:t>sta</w:t>
      </w:r>
      <w:r>
        <w:t>ff are</w:t>
      </w:r>
      <w:proofErr w:type="gramEnd"/>
      <w:r>
        <w:t xml:space="preserve"> </w:t>
      </w:r>
      <w:r w:rsidR="009369FF">
        <w:t xml:space="preserve">highly </w:t>
      </w:r>
      <w:r>
        <w:t xml:space="preserve">motivated. The </w:t>
      </w:r>
      <w:r w:rsidRPr="001A53C6">
        <w:t xml:space="preserve">development of a </w:t>
      </w:r>
      <w:r w:rsidR="009369FF">
        <w:t>p</w:t>
      </w:r>
      <w:r w:rsidRPr="001A53C6">
        <w:t xml:space="preserve">artner </w:t>
      </w:r>
      <w:r w:rsidR="009369FF">
        <w:t>a</w:t>
      </w:r>
      <w:r w:rsidRPr="001A53C6">
        <w:t>greement</w:t>
      </w:r>
      <w:r w:rsidR="009369FF">
        <w:t>,</w:t>
      </w:r>
      <w:r w:rsidRPr="001A53C6">
        <w:t xml:space="preserve"> </w:t>
      </w:r>
      <w:r w:rsidR="009369FF" w:rsidRPr="001A53C6">
        <w:t>set</w:t>
      </w:r>
      <w:r w:rsidR="009369FF">
        <w:t>ting</w:t>
      </w:r>
      <w:r w:rsidR="009369FF" w:rsidRPr="001A53C6">
        <w:t xml:space="preserve"> out clearly the responsibility of both </w:t>
      </w:r>
      <w:r w:rsidR="009369FF">
        <w:t>s</w:t>
      </w:r>
      <w:r w:rsidR="009369FF" w:rsidRPr="001A53C6">
        <w:t>chools</w:t>
      </w:r>
      <w:r w:rsidR="009369FF">
        <w:t xml:space="preserve">, is </w:t>
      </w:r>
      <w:r w:rsidR="00B63A65">
        <w:t xml:space="preserve">considered </w:t>
      </w:r>
      <w:r w:rsidR="009369FF">
        <w:t>a prerequisite for success</w:t>
      </w:r>
      <w:r>
        <w:t xml:space="preserve">. </w:t>
      </w:r>
      <w:r w:rsidRPr="001A53C6">
        <w:t xml:space="preserve"> </w:t>
      </w:r>
      <w:r>
        <w:t xml:space="preserve"> </w:t>
      </w:r>
    </w:p>
    <w:p w14:paraId="4E8CCB1A" w14:textId="3032B248" w:rsidR="006C1F84" w:rsidRPr="00BC5DBE" w:rsidRDefault="006C1F84" w:rsidP="00CF4F5E">
      <w:pPr>
        <w:pStyle w:val="Heading2"/>
        <w:rPr>
          <w:lang w:eastAsia="en-AU"/>
        </w:rPr>
      </w:pPr>
      <w:r>
        <w:rPr>
          <w:lang w:eastAsia="en-AU"/>
        </w:rPr>
        <w:t>Notes</w:t>
      </w:r>
    </w:p>
    <w:p w14:paraId="3F17EECC" w14:textId="136FB45B" w:rsidR="00E9698B" w:rsidRDefault="006C1F84" w:rsidP="00E9698B">
      <w:r>
        <w:t xml:space="preserve">The case study included meetings with the Principal and Assistive Technology Project </w:t>
      </w:r>
      <w:r w:rsidRPr="00980D00">
        <w:t xml:space="preserve">Coordinator at </w:t>
      </w:r>
      <w:r w:rsidR="00980D00" w:rsidRPr="00980D00">
        <w:t>the</w:t>
      </w:r>
      <w:r w:rsidRPr="00980D00">
        <w:t xml:space="preserve"> Education </w:t>
      </w:r>
      <w:r w:rsidR="00F3022A">
        <w:t xml:space="preserve">Support </w:t>
      </w:r>
      <w:r w:rsidRPr="00980D00">
        <w:t xml:space="preserve">Centre (Distinctive School) and the Principal and Project Coordinator at </w:t>
      </w:r>
      <w:r w:rsidR="005D120C">
        <w:t>a</w:t>
      </w:r>
      <w:r w:rsidRPr="00980D00">
        <w:t xml:space="preserve"> </w:t>
      </w:r>
      <w:r w:rsidR="005D120C">
        <w:t>r</w:t>
      </w:r>
      <w:r w:rsidRPr="00980D00">
        <w:t xml:space="preserve">egional </w:t>
      </w:r>
      <w:r w:rsidR="00F3022A">
        <w:t xml:space="preserve">Education Support Centre (Partner </w:t>
      </w:r>
      <w:r w:rsidRPr="00980D00">
        <w:t>School</w:t>
      </w:r>
      <w:r w:rsidR="00F3022A">
        <w:t>)</w:t>
      </w:r>
      <w:r w:rsidR="005D120C">
        <w:t xml:space="preserve"> and a metropolitan Education Support Centre (Partner </w:t>
      </w:r>
      <w:r w:rsidR="005D120C" w:rsidRPr="00980D00">
        <w:t>School</w:t>
      </w:r>
      <w:r w:rsidR="005D120C">
        <w:t>)</w:t>
      </w:r>
      <w:r w:rsidR="00980D00" w:rsidRPr="00980D00">
        <w:t>.</w:t>
      </w:r>
      <w:r w:rsidRPr="00980D00">
        <w:t xml:space="preserve"> The visits were undertaken over two days in </w:t>
      </w:r>
      <w:r w:rsidR="00980D00" w:rsidRPr="00980D00">
        <w:t>August 2013 with f</w:t>
      </w:r>
      <w:r w:rsidRPr="00980D00">
        <w:t>ollow up visits in June 2014</w:t>
      </w:r>
      <w:r w:rsidR="00980D00" w:rsidRPr="00980D00">
        <w:t xml:space="preserve">. </w:t>
      </w:r>
      <w:r w:rsidRPr="00980D00">
        <w:t xml:space="preserve"> </w:t>
      </w:r>
    </w:p>
    <w:sectPr w:rsidR="00E9698B" w:rsidSect="00CF4F5E">
      <w:footerReference w:type="even" r:id="rId11"/>
      <w:footerReference w:type="default" r:id="rId12"/>
      <w:footerReference w:type="first" r:id="rId13"/>
      <w:pgSz w:w="11906" w:h="16838"/>
      <w:pgMar w:top="1440" w:right="1440" w:bottom="2007" w:left="20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741B0" w14:textId="77777777" w:rsidR="00BC27A6" w:rsidRDefault="00BC27A6" w:rsidP="008A6F86">
      <w:pPr>
        <w:spacing w:before="0" w:after="0"/>
      </w:pPr>
      <w:r>
        <w:separator/>
      </w:r>
    </w:p>
  </w:endnote>
  <w:endnote w:type="continuationSeparator" w:id="0">
    <w:p w14:paraId="66B675BC" w14:textId="77777777" w:rsidR="00BC27A6" w:rsidRDefault="00BC27A6" w:rsidP="008A6F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0AD5" w14:textId="77777777" w:rsidR="00BC27A6" w:rsidRPr="00D6689E" w:rsidRDefault="00BC27A6" w:rsidP="00BC5DBE">
    <w:pPr>
      <w:pStyle w:val="Footer"/>
      <w:tabs>
        <w:tab w:val="left" w:pos="4024"/>
        <w:tab w:val="right" w:pos="8647"/>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5CB4" w14:textId="77777777" w:rsidR="00BC27A6" w:rsidRDefault="00BC27A6" w:rsidP="005C1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432B7" w14:textId="77777777" w:rsidR="00BC27A6" w:rsidRDefault="00BC27A6" w:rsidP="0034153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07D3E" w14:textId="77777777" w:rsidR="00BC27A6" w:rsidRDefault="00BC27A6" w:rsidP="009354C7">
    <w:pPr>
      <w:pStyle w:val="Footer"/>
      <w:tabs>
        <w:tab w:val="clear" w:pos="9026"/>
        <w:tab w:val="left" w:pos="4024"/>
        <w:tab w:val="right" w:pos="8364"/>
      </w:tabs>
      <w:rPr>
        <w:sz w:val="20"/>
      </w:rPr>
    </w:pPr>
    <w:r>
      <w:rPr>
        <w:noProof/>
        <w:sz w:val="20"/>
        <w:lang w:eastAsia="en-AU"/>
      </w:rPr>
      <w:drawing>
        <wp:inline distT="0" distB="0" distL="0" distR="0" wp14:anchorId="7C491017" wp14:editId="7A155C88">
          <wp:extent cx="4891119" cy="362078"/>
          <wp:effectExtent l="0" t="0" r="5080" b="0"/>
          <wp:docPr id="1" name="Picture 1" descr="Phillips K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lipsKPA small .fw.jpg"/>
                  <pic:cNvPicPr/>
                </pic:nvPicPr>
                <pic:blipFill>
                  <a:blip r:embed="rId1">
                    <a:extLst>
                      <a:ext uri="{28A0092B-C50C-407E-A947-70E740481C1C}">
                        <a14:useLocalDpi xmlns:a14="http://schemas.microsoft.com/office/drawing/2010/main" val="0"/>
                      </a:ext>
                    </a:extLst>
                  </a:blip>
                  <a:stretch>
                    <a:fillRect/>
                  </a:stretch>
                </pic:blipFill>
                <pic:spPr>
                  <a:xfrm>
                    <a:off x="0" y="0"/>
                    <a:ext cx="4891119" cy="362078"/>
                  </a:xfrm>
                  <a:prstGeom prst="rect">
                    <a:avLst/>
                  </a:prstGeom>
                </pic:spPr>
              </pic:pic>
            </a:graphicData>
          </a:graphic>
        </wp:inline>
      </w:drawing>
    </w:r>
  </w:p>
  <w:p w14:paraId="7A0EAD74" w14:textId="7751A629" w:rsidR="00BC27A6" w:rsidRPr="008C19C7" w:rsidRDefault="00BC27A6" w:rsidP="00250966">
    <w:pPr>
      <w:pStyle w:val="Footer"/>
      <w:tabs>
        <w:tab w:val="clear" w:pos="9026"/>
        <w:tab w:val="left" w:pos="4024"/>
      </w:tabs>
      <w:ind w:right="95"/>
      <w:jc w:val="right"/>
      <w:rPr>
        <w:sz w:val="20"/>
      </w:rPr>
    </w:pPr>
    <w:r w:rsidRPr="00D6689E">
      <w:rPr>
        <w:sz w:val="20"/>
      </w:rPr>
      <w:t xml:space="preserve">Page </w:t>
    </w:r>
    <w:r w:rsidRPr="00D6689E">
      <w:rPr>
        <w:sz w:val="20"/>
      </w:rPr>
      <w:fldChar w:fldCharType="begin"/>
    </w:r>
    <w:r w:rsidRPr="00D6689E">
      <w:rPr>
        <w:sz w:val="20"/>
      </w:rPr>
      <w:instrText xml:space="preserve"> PAGE </w:instrText>
    </w:r>
    <w:r w:rsidRPr="00D6689E">
      <w:rPr>
        <w:sz w:val="20"/>
      </w:rPr>
      <w:fldChar w:fldCharType="separate"/>
    </w:r>
    <w:r w:rsidR="00640076">
      <w:rPr>
        <w:noProof/>
        <w:sz w:val="20"/>
      </w:rPr>
      <w:t>6</w:t>
    </w:r>
    <w:r w:rsidRPr="00D6689E">
      <w:rPr>
        <w:sz w:val="20"/>
      </w:rPr>
      <w:fldChar w:fldCharType="end"/>
    </w:r>
    <w:r w:rsidRPr="00D6689E">
      <w:rPr>
        <w:sz w:val="20"/>
      </w:rPr>
      <w:t xml:space="preserve"> of </w:t>
    </w:r>
    <w:r w:rsidRPr="00D6689E">
      <w:rPr>
        <w:sz w:val="20"/>
      </w:rPr>
      <w:fldChar w:fldCharType="begin"/>
    </w:r>
    <w:r w:rsidRPr="00D6689E">
      <w:rPr>
        <w:sz w:val="20"/>
      </w:rPr>
      <w:instrText xml:space="preserve"> NUMPAGES </w:instrText>
    </w:r>
    <w:r w:rsidRPr="00D6689E">
      <w:rPr>
        <w:sz w:val="20"/>
      </w:rPr>
      <w:fldChar w:fldCharType="separate"/>
    </w:r>
    <w:r w:rsidR="00640076">
      <w:rPr>
        <w:noProof/>
        <w:sz w:val="20"/>
      </w:rPr>
      <w:t>6</w:t>
    </w:r>
    <w:r w:rsidRPr="00D6689E">
      <w:rPr>
        <w:sz w:val="20"/>
      </w:rPr>
      <w:fldChar w:fldCharType="end"/>
    </w:r>
    <w:r w:rsidRPr="00341532">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2C52" w14:textId="77777777" w:rsidR="00BC27A6" w:rsidRPr="00FA4E67" w:rsidRDefault="00BC27A6" w:rsidP="00FA4E67">
    <w:pPr>
      <w:tabs>
        <w:tab w:val="left" w:pos="229"/>
        <w:tab w:val="left" w:pos="7050"/>
        <w:tab w:val="right" w:pos="9190"/>
      </w:tabs>
      <w:jc w:val="right"/>
      <w:rPr>
        <w:color w:val="CC0000"/>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4797E" w14:textId="77777777" w:rsidR="00BC27A6" w:rsidRDefault="00BC27A6" w:rsidP="008A6F86">
      <w:pPr>
        <w:spacing w:before="0" w:after="0"/>
      </w:pPr>
      <w:r>
        <w:separator/>
      </w:r>
    </w:p>
  </w:footnote>
  <w:footnote w:type="continuationSeparator" w:id="0">
    <w:p w14:paraId="2E5CD8DC" w14:textId="77777777" w:rsidR="00BC27A6" w:rsidRDefault="00BC27A6" w:rsidP="008A6F8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8CCBE8"/>
    <w:lvl w:ilvl="0">
      <w:start w:val="1"/>
      <w:numFmt w:val="bullet"/>
      <w:lvlText w:val=""/>
      <w:lvlJc w:val="left"/>
      <w:pPr>
        <w:tabs>
          <w:tab w:val="num" w:pos="360"/>
        </w:tabs>
        <w:ind w:left="360" w:hanging="360"/>
      </w:pPr>
      <w:rPr>
        <w:rFonts w:ascii="Symbol" w:hAnsi="Symbol" w:hint="default"/>
      </w:rPr>
    </w:lvl>
  </w:abstractNum>
  <w:abstractNum w:abstractNumId="1">
    <w:nsid w:val="00C77246"/>
    <w:multiLevelType w:val="multilevel"/>
    <w:tmpl w:val="D21AEA28"/>
    <w:lvl w:ilvl="0">
      <w:start w:val="1"/>
      <w:numFmt w:val="decimal"/>
      <w:lvlText w:val="%1"/>
      <w:lvlJc w:val="left"/>
      <w:pPr>
        <w:tabs>
          <w:tab w:val="num" w:pos="964"/>
        </w:tabs>
        <w:ind w:left="964" w:hanging="964"/>
      </w:pPr>
      <w:rPr>
        <w:rFonts w:cs="Times New Roman"/>
      </w:rPr>
    </w:lvl>
    <w:lvl w:ilvl="1">
      <w:start w:val="1"/>
      <w:numFmt w:val="decimal"/>
      <w:lvlText w:val="%1.%2"/>
      <w:lvlJc w:val="left"/>
      <w:pPr>
        <w:tabs>
          <w:tab w:val="num" w:pos="1957"/>
        </w:tabs>
        <w:ind w:left="1957" w:hanging="964"/>
      </w:pPr>
      <w:rPr>
        <w:rFonts w:cs="Times New Roman"/>
      </w:rPr>
    </w:lvl>
    <w:lvl w:ilvl="2">
      <w:start w:val="1"/>
      <w:numFmt w:val="bullet"/>
      <w:lvlText w:val=""/>
      <w:lvlJc w:val="left"/>
      <w:pPr>
        <w:tabs>
          <w:tab w:val="num" w:pos="1106"/>
        </w:tabs>
        <w:ind w:left="1106" w:hanging="964"/>
      </w:pPr>
      <w:rPr>
        <w:rFonts w:ascii="Symbol" w:hAnsi="Symbol" w:hint="default"/>
      </w:rPr>
    </w:lvl>
    <w:lvl w:ilvl="3">
      <w:start w:val="1"/>
      <w:numFmt w:val="decimal"/>
      <w:lvlText w:val="%1.%2.%3.%4"/>
      <w:lvlJc w:val="left"/>
      <w:pPr>
        <w:tabs>
          <w:tab w:val="num" w:pos="1948"/>
        </w:tabs>
        <w:ind w:left="1928" w:hanging="964"/>
      </w:pPr>
      <w:rPr>
        <w:rFonts w:cs="Times New Roman"/>
      </w:rPr>
    </w:lvl>
    <w:lvl w:ilvl="4">
      <w:start w:val="1"/>
      <w:numFmt w:val="decimal"/>
      <w:lvlText w:val="%1.%2.%3.%4.%5"/>
      <w:lvlJc w:val="left"/>
      <w:pPr>
        <w:tabs>
          <w:tab w:val="num" w:pos="1972"/>
        </w:tabs>
        <w:ind w:left="1972" w:hanging="1008"/>
      </w:pPr>
      <w:rPr>
        <w:rFonts w:cs="Times New Roman"/>
      </w:rPr>
    </w:lvl>
    <w:lvl w:ilvl="5">
      <w:start w:val="1"/>
      <w:numFmt w:val="decimal"/>
      <w:lvlText w:val="%1.%2.%3.%4.%5.%6"/>
      <w:lvlJc w:val="left"/>
      <w:pPr>
        <w:tabs>
          <w:tab w:val="num" w:pos="2116"/>
        </w:tabs>
        <w:ind w:left="2116" w:hanging="1152"/>
      </w:pPr>
      <w:rPr>
        <w:rFonts w:cs="Times New Roman"/>
      </w:rPr>
    </w:lvl>
    <w:lvl w:ilvl="6">
      <w:start w:val="1"/>
      <w:numFmt w:val="decimal"/>
      <w:lvlText w:val="%1.%2.%3.%4.%5.%6.%7"/>
      <w:lvlJc w:val="left"/>
      <w:pPr>
        <w:tabs>
          <w:tab w:val="num" w:pos="2260"/>
        </w:tabs>
        <w:ind w:left="2260" w:hanging="1296"/>
      </w:pPr>
      <w:rPr>
        <w:rFonts w:cs="Times New Roman"/>
      </w:rPr>
    </w:lvl>
    <w:lvl w:ilvl="7">
      <w:start w:val="1"/>
      <w:numFmt w:val="decimal"/>
      <w:lvlText w:val="%1.%2.%3.%4.%5.%6.%7.%8"/>
      <w:lvlJc w:val="left"/>
      <w:pPr>
        <w:tabs>
          <w:tab w:val="num" w:pos="2404"/>
        </w:tabs>
        <w:ind w:left="2404" w:hanging="1440"/>
      </w:pPr>
      <w:rPr>
        <w:rFonts w:cs="Times New Roman"/>
      </w:rPr>
    </w:lvl>
    <w:lvl w:ilvl="8">
      <w:start w:val="1"/>
      <w:numFmt w:val="decimal"/>
      <w:lvlText w:val="%1.%2.%3.%4.%5.%6.%7.%8.%9"/>
      <w:lvlJc w:val="left"/>
      <w:pPr>
        <w:tabs>
          <w:tab w:val="num" w:pos="2548"/>
        </w:tabs>
        <w:ind w:left="2548" w:hanging="1584"/>
      </w:pPr>
      <w:rPr>
        <w:rFonts w:cs="Times New Roman"/>
      </w:rPr>
    </w:lvl>
  </w:abstractNum>
  <w:abstractNum w:abstractNumId="2">
    <w:nsid w:val="00EB5473"/>
    <w:multiLevelType w:val="hybridMultilevel"/>
    <w:tmpl w:val="13B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EE4766"/>
    <w:multiLevelType w:val="multilevel"/>
    <w:tmpl w:val="D4B01E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27906D5"/>
    <w:multiLevelType w:val="hybridMultilevel"/>
    <w:tmpl w:val="7D5E16A2"/>
    <w:lvl w:ilvl="0" w:tplc="97B46D40">
      <w:numFmt w:val="bullet"/>
      <w:lvlText w:val="•"/>
      <w:lvlJc w:val="left"/>
      <w:pPr>
        <w:ind w:left="1146" w:hanging="720"/>
      </w:pPr>
      <w:rPr>
        <w:rFonts w:ascii="Tahoma" w:eastAsia="Times New Roman" w:hAnsi="Tahoma"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8CF1B75"/>
    <w:multiLevelType w:val="hybridMultilevel"/>
    <w:tmpl w:val="88804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5C4797"/>
    <w:multiLevelType w:val="hybridMultilevel"/>
    <w:tmpl w:val="D4B01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C30910"/>
    <w:multiLevelType w:val="hybridMultilevel"/>
    <w:tmpl w:val="A6D61044"/>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8">
    <w:nsid w:val="149142CF"/>
    <w:multiLevelType w:val="hybridMultilevel"/>
    <w:tmpl w:val="6CA8C9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nsid w:val="14CE5485"/>
    <w:multiLevelType w:val="hybridMultilevel"/>
    <w:tmpl w:val="008C72FA"/>
    <w:lvl w:ilvl="0" w:tplc="97B46D40">
      <w:numFmt w:val="bullet"/>
      <w:lvlText w:val="•"/>
      <w:lvlJc w:val="left"/>
      <w:pPr>
        <w:ind w:left="1146" w:hanging="720"/>
      </w:pPr>
      <w:rPr>
        <w:rFonts w:ascii="Tahoma" w:eastAsia="Times New Roman" w:hAnsi="Tahoma"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FE3B01"/>
    <w:multiLevelType w:val="hybridMultilevel"/>
    <w:tmpl w:val="B584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FC00EC"/>
    <w:multiLevelType w:val="hybridMultilevel"/>
    <w:tmpl w:val="F6A817B2"/>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2">
    <w:nsid w:val="24C71657"/>
    <w:multiLevelType w:val="hybridMultilevel"/>
    <w:tmpl w:val="5DE473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27FF18CF"/>
    <w:multiLevelType w:val="hybridMultilevel"/>
    <w:tmpl w:val="08CAA1BA"/>
    <w:lvl w:ilvl="0" w:tplc="0C09000F">
      <w:start w:val="1"/>
      <w:numFmt w:val="decimal"/>
      <w:lvlText w:val="%1."/>
      <w:lvlJc w:val="left"/>
      <w:pPr>
        <w:tabs>
          <w:tab w:val="num" w:pos="786"/>
        </w:tabs>
        <w:ind w:left="786"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472B81"/>
    <w:multiLevelType w:val="hybridMultilevel"/>
    <w:tmpl w:val="3E768A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C003B62"/>
    <w:multiLevelType w:val="hybridMultilevel"/>
    <w:tmpl w:val="23248040"/>
    <w:lvl w:ilvl="0" w:tplc="7DCA5402">
      <w:start w:val="1"/>
      <w:numFmt w:val="bullet"/>
      <w:pStyle w:val="Norm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292D31"/>
    <w:multiLevelType w:val="hybridMultilevel"/>
    <w:tmpl w:val="CA48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192DC9"/>
    <w:multiLevelType w:val="hybridMultilevel"/>
    <w:tmpl w:val="76F40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5AE19F8"/>
    <w:multiLevelType w:val="hybridMultilevel"/>
    <w:tmpl w:val="CE20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F107F3"/>
    <w:multiLevelType w:val="hybridMultilevel"/>
    <w:tmpl w:val="65CEE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0463CD"/>
    <w:multiLevelType w:val="hybridMultilevel"/>
    <w:tmpl w:val="6C347E4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nsid w:val="3CB9339E"/>
    <w:multiLevelType w:val="hybridMultilevel"/>
    <w:tmpl w:val="EC26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0B2869"/>
    <w:multiLevelType w:val="hybridMultilevel"/>
    <w:tmpl w:val="DA6623D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44AA6EAA"/>
    <w:multiLevelType w:val="hybridMultilevel"/>
    <w:tmpl w:val="5F72F186"/>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4">
    <w:nsid w:val="49783B16"/>
    <w:multiLevelType w:val="hybridMultilevel"/>
    <w:tmpl w:val="2822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A3C33D3"/>
    <w:multiLevelType w:val="hybridMultilevel"/>
    <w:tmpl w:val="E34A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4E2D98"/>
    <w:multiLevelType w:val="hybridMultilevel"/>
    <w:tmpl w:val="D340C18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7">
    <w:nsid w:val="4B803338"/>
    <w:multiLevelType w:val="hybridMultilevel"/>
    <w:tmpl w:val="4E7EB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03C4C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6594BA1"/>
    <w:multiLevelType w:val="hybridMultilevel"/>
    <w:tmpl w:val="3CC85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B55D76"/>
    <w:multiLevelType w:val="hybridMultilevel"/>
    <w:tmpl w:val="7CEA9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DC6368F"/>
    <w:multiLevelType w:val="hybridMultilevel"/>
    <w:tmpl w:val="98740A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nsid w:val="63E927C1"/>
    <w:multiLevelType w:val="hybridMultilevel"/>
    <w:tmpl w:val="834A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B03892"/>
    <w:multiLevelType w:val="hybridMultilevel"/>
    <w:tmpl w:val="E3A82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BA2445"/>
    <w:multiLevelType w:val="hybridMultilevel"/>
    <w:tmpl w:val="61FA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3C5982"/>
    <w:multiLevelType w:val="multilevel"/>
    <w:tmpl w:val="D21AEA28"/>
    <w:lvl w:ilvl="0">
      <w:start w:val="1"/>
      <w:numFmt w:val="decimal"/>
      <w:lvlText w:val="%1"/>
      <w:lvlJc w:val="left"/>
      <w:pPr>
        <w:tabs>
          <w:tab w:val="num" w:pos="964"/>
        </w:tabs>
        <w:ind w:left="964" w:hanging="964"/>
      </w:pPr>
      <w:rPr>
        <w:rFonts w:cs="Times New Roman"/>
      </w:rPr>
    </w:lvl>
    <w:lvl w:ilvl="1">
      <w:start w:val="1"/>
      <w:numFmt w:val="decimal"/>
      <w:lvlText w:val="%1.%2"/>
      <w:lvlJc w:val="left"/>
      <w:pPr>
        <w:tabs>
          <w:tab w:val="num" w:pos="1957"/>
        </w:tabs>
        <w:ind w:left="1957" w:hanging="964"/>
      </w:pPr>
      <w:rPr>
        <w:rFonts w:cs="Times New Roman"/>
      </w:rPr>
    </w:lvl>
    <w:lvl w:ilvl="2">
      <w:start w:val="1"/>
      <w:numFmt w:val="bullet"/>
      <w:lvlText w:val=""/>
      <w:lvlJc w:val="left"/>
      <w:pPr>
        <w:tabs>
          <w:tab w:val="num" w:pos="1106"/>
        </w:tabs>
        <w:ind w:left="1106" w:hanging="964"/>
      </w:pPr>
      <w:rPr>
        <w:rFonts w:ascii="Symbol" w:hAnsi="Symbol" w:hint="default"/>
      </w:rPr>
    </w:lvl>
    <w:lvl w:ilvl="3">
      <w:start w:val="1"/>
      <w:numFmt w:val="decimal"/>
      <w:lvlText w:val="%1.%2.%3.%4"/>
      <w:lvlJc w:val="left"/>
      <w:pPr>
        <w:tabs>
          <w:tab w:val="num" w:pos="1948"/>
        </w:tabs>
        <w:ind w:left="1928" w:hanging="964"/>
      </w:pPr>
      <w:rPr>
        <w:rFonts w:cs="Times New Roman"/>
      </w:rPr>
    </w:lvl>
    <w:lvl w:ilvl="4">
      <w:start w:val="1"/>
      <w:numFmt w:val="decimal"/>
      <w:lvlText w:val="%1.%2.%3.%4.%5"/>
      <w:lvlJc w:val="left"/>
      <w:pPr>
        <w:tabs>
          <w:tab w:val="num" w:pos="1972"/>
        </w:tabs>
        <w:ind w:left="1972" w:hanging="1008"/>
      </w:pPr>
      <w:rPr>
        <w:rFonts w:cs="Times New Roman"/>
      </w:rPr>
    </w:lvl>
    <w:lvl w:ilvl="5">
      <w:start w:val="1"/>
      <w:numFmt w:val="decimal"/>
      <w:lvlText w:val="%1.%2.%3.%4.%5.%6"/>
      <w:lvlJc w:val="left"/>
      <w:pPr>
        <w:tabs>
          <w:tab w:val="num" w:pos="2116"/>
        </w:tabs>
        <w:ind w:left="2116" w:hanging="1152"/>
      </w:pPr>
      <w:rPr>
        <w:rFonts w:cs="Times New Roman"/>
      </w:rPr>
    </w:lvl>
    <w:lvl w:ilvl="6">
      <w:start w:val="1"/>
      <w:numFmt w:val="decimal"/>
      <w:lvlText w:val="%1.%2.%3.%4.%5.%6.%7"/>
      <w:lvlJc w:val="left"/>
      <w:pPr>
        <w:tabs>
          <w:tab w:val="num" w:pos="2260"/>
        </w:tabs>
        <w:ind w:left="2260" w:hanging="1296"/>
      </w:pPr>
      <w:rPr>
        <w:rFonts w:cs="Times New Roman"/>
      </w:rPr>
    </w:lvl>
    <w:lvl w:ilvl="7">
      <w:start w:val="1"/>
      <w:numFmt w:val="decimal"/>
      <w:lvlText w:val="%1.%2.%3.%4.%5.%6.%7.%8"/>
      <w:lvlJc w:val="left"/>
      <w:pPr>
        <w:tabs>
          <w:tab w:val="num" w:pos="2404"/>
        </w:tabs>
        <w:ind w:left="2404" w:hanging="1440"/>
      </w:pPr>
      <w:rPr>
        <w:rFonts w:cs="Times New Roman"/>
      </w:rPr>
    </w:lvl>
    <w:lvl w:ilvl="8">
      <w:start w:val="1"/>
      <w:numFmt w:val="decimal"/>
      <w:lvlText w:val="%1.%2.%3.%4.%5.%6.%7.%8.%9"/>
      <w:lvlJc w:val="left"/>
      <w:pPr>
        <w:tabs>
          <w:tab w:val="num" w:pos="2548"/>
        </w:tabs>
        <w:ind w:left="2548" w:hanging="1584"/>
      </w:pPr>
      <w:rPr>
        <w:rFonts w:cs="Times New Roman"/>
      </w:rPr>
    </w:lvl>
  </w:abstractNum>
  <w:abstractNum w:abstractNumId="36">
    <w:nsid w:val="6BF971AF"/>
    <w:multiLevelType w:val="hybridMultilevel"/>
    <w:tmpl w:val="23CE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BA362C"/>
    <w:multiLevelType w:val="hybridMultilevel"/>
    <w:tmpl w:val="DC8C7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137F7E"/>
    <w:multiLevelType w:val="hybridMultilevel"/>
    <w:tmpl w:val="A91E87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nsid w:val="741A4B00"/>
    <w:multiLevelType w:val="hybridMultilevel"/>
    <w:tmpl w:val="E1E22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382517"/>
    <w:multiLevelType w:val="hybridMultilevel"/>
    <w:tmpl w:val="47620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29599C"/>
    <w:multiLevelType w:val="hybridMultilevel"/>
    <w:tmpl w:val="158AD3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B0371E9"/>
    <w:multiLevelType w:val="hybridMultilevel"/>
    <w:tmpl w:val="71A8D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43">
    <w:nsid w:val="7C81270D"/>
    <w:multiLevelType w:val="hybridMultilevel"/>
    <w:tmpl w:val="A91E8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DAE44AE"/>
    <w:multiLevelType w:val="hybridMultilevel"/>
    <w:tmpl w:val="4F8411B6"/>
    <w:lvl w:ilvl="0" w:tplc="D7F0C2EC">
      <w:start w:val="1"/>
      <w:numFmt w:val="bullet"/>
      <w:lvlText w:val=""/>
      <w:lvlJc w:val="left"/>
      <w:pPr>
        <w:ind w:left="720" w:hanging="360"/>
      </w:pPr>
      <w:rPr>
        <w:rFonts w:ascii="Symbol" w:hAnsi="Symbol" w:hint="default"/>
      </w:rPr>
    </w:lvl>
    <w:lvl w:ilvl="1" w:tplc="D6703FB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0"/>
  </w:num>
  <w:num w:numId="4">
    <w:abstractNumId w:val="43"/>
  </w:num>
  <w:num w:numId="5">
    <w:abstractNumId w:val="17"/>
  </w:num>
  <w:num w:numId="6">
    <w:abstractNumId w:val="40"/>
  </w:num>
  <w:num w:numId="7">
    <w:abstractNumId w:val="42"/>
  </w:num>
  <w:num w:numId="8">
    <w:abstractNumId w:val="24"/>
  </w:num>
  <w:num w:numId="9">
    <w:abstractNumId w:val="9"/>
  </w:num>
  <w:num w:numId="10">
    <w:abstractNumId w:val="13"/>
  </w:num>
  <w:num w:numId="11">
    <w:abstractNumId w:val="4"/>
  </w:num>
  <w:num w:numId="12">
    <w:abstractNumId w:val="35"/>
  </w:num>
  <w:num w:numId="13">
    <w:abstractNumId w:val="25"/>
  </w:num>
  <w:num w:numId="14">
    <w:abstractNumId w:val="20"/>
  </w:num>
  <w:num w:numId="15">
    <w:abstractNumId w:val="21"/>
  </w:num>
  <w:num w:numId="16">
    <w:abstractNumId w:val="31"/>
  </w:num>
  <w:num w:numId="17">
    <w:abstractNumId w:val="36"/>
  </w:num>
  <w:num w:numId="18">
    <w:abstractNumId w:val="33"/>
  </w:num>
  <w:num w:numId="19">
    <w:abstractNumId w:val="5"/>
  </w:num>
  <w:num w:numId="20">
    <w:abstractNumId w:val="19"/>
  </w:num>
  <w:num w:numId="21">
    <w:abstractNumId w:val="39"/>
  </w:num>
  <w:num w:numId="22">
    <w:abstractNumId w:val="41"/>
  </w:num>
  <w:num w:numId="23">
    <w:abstractNumId w:val="14"/>
  </w:num>
  <w:num w:numId="24">
    <w:abstractNumId w:val="16"/>
  </w:num>
  <w:num w:numId="25">
    <w:abstractNumId w:val="37"/>
  </w:num>
  <w:num w:numId="26">
    <w:abstractNumId w:val="1"/>
  </w:num>
  <w:num w:numId="27">
    <w:abstractNumId w:val="28"/>
  </w:num>
  <w:num w:numId="28">
    <w:abstractNumId w:val="10"/>
  </w:num>
  <w:num w:numId="29">
    <w:abstractNumId w:val="2"/>
  </w:num>
  <w:num w:numId="30">
    <w:abstractNumId w:val="34"/>
  </w:num>
  <w:num w:numId="31">
    <w:abstractNumId w:val="29"/>
  </w:num>
  <w:num w:numId="32">
    <w:abstractNumId w:val="32"/>
  </w:num>
  <w:num w:numId="33">
    <w:abstractNumId w:val="27"/>
  </w:num>
  <w:num w:numId="34">
    <w:abstractNumId w:val="38"/>
  </w:num>
  <w:num w:numId="35">
    <w:abstractNumId w:val="22"/>
  </w:num>
  <w:num w:numId="36">
    <w:abstractNumId w:val="12"/>
  </w:num>
  <w:num w:numId="37">
    <w:abstractNumId w:val="8"/>
  </w:num>
  <w:num w:numId="38">
    <w:abstractNumId w:val="18"/>
  </w:num>
  <w:num w:numId="39">
    <w:abstractNumId w:val="26"/>
  </w:num>
  <w:num w:numId="40">
    <w:abstractNumId w:val="7"/>
  </w:num>
  <w:num w:numId="41">
    <w:abstractNumId w:val="23"/>
  </w:num>
  <w:num w:numId="42">
    <w:abstractNumId w:val="11"/>
  </w:num>
  <w:num w:numId="43">
    <w:abstractNumId w:val="0"/>
  </w:num>
  <w:num w:numId="44">
    <w:abstractNumId w:val="15"/>
  </w:num>
  <w:num w:numId="45">
    <w:abstractNumId w:val="15"/>
  </w:num>
  <w:num w:numId="46">
    <w:abstractNumId w:val="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6"/>
    <w:rsid w:val="00005940"/>
    <w:rsid w:val="00022EF4"/>
    <w:rsid w:val="00027960"/>
    <w:rsid w:val="00032355"/>
    <w:rsid w:val="000334DE"/>
    <w:rsid w:val="00045DA9"/>
    <w:rsid w:val="00056414"/>
    <w:rsid w:val="00061CCE"/>
    <w:rsid w:val="0008246E"/>
    <w:rsid w:val="00092DE7"/>
    <w:rsid w:val="000A2456"/>
    <w:rsid w:val="000A25A3"/>
    <w:rsid w:val="000A6551"/>
    <w:rsid w:val="000B1B49"/>
    <w:rsid w:val="000D408C"/>
    <w:rsid w:val="000E353B"/>
    <w:rsid w:val="001004B0"/>
    <w:rsid w:val="00107076"/>
    <w:rsid w:val="001151F8"/>
    <w:rsid w:val="00121F9A"/>
    <w:rsid w:val="00125733"/>
    <w:rsid w:val="0012575D"/>
    <w:rsid w:val="00130A3A"/>
    <w:rsid w:val="001406AE"/>
    <w:rsid w:val="0015594C"/>
    <w:rsid w:val="00157D7F"/>
    <w:rsid w:val="001602B8"/>
    <w:rsid w:val="00161ECC"/>
    <w:rsid w:val="00175636"/>
    <w:rsid w:val="001823C1"/>
    <w:rsid w:val="0018253C"/>
    <w:rsid w:val="00184F78"/>
    <w:rsid w:val="001927E6"/>
    <w:rsid w:val="0019328B"/>
    <w:rsid w:val="00195464"/>
    <w:rsid w:val="0019741C"/>
    <w:rsid w:val="001A53C6"/>
    <w:rsid w:val="001B1574"/>
    <w:rsid w:val="001B66F8"/>
    <w:rsid w:val="001C1DD3"/>
    <w:rsid w:val="001D2BA6"/>
    <w:rsid w:val="001D5058"/>
    <w:rsid w:val="001E6E14"/>
    <w:rsid w:val="00200B22"/>
    <w:rsid w:val="002036C7"/>
    <w:rsid w:val="00203DC3"/>
    <w:rsid w:val="002041A3"/>
    <w:rsid w:val="00213400"/>
    <w:rsid w:val="002134AE"/>
    <w:rsid w:val="00215606"/>
    <w:rsid w:val="00217207"/>
    <w:rsid w:val="00231AEE"/>
    <w:rsid w:val="00240234"/>
    <w:rsid w:val="0024085C"/>
    <w:rsid w:val="00242AB6"/>
    <w:rsid w:val="00245080"/>
    <w:rsid w:val="00250966"/>
    <w:rsid w:val="00253298"/>
    <w:rsid w:val="00256F55"/>
    <w:rsid w:val="002655C9"/>
    <w:rsid w:val="0027414C"/>
    <w:rsid w:val="00274310"/>
    <w:rsid w:val="0027513E"/>
    <w:rsid w:val="00290045"/>
    <w:rsid w:val="00290177"/>
    <w:rsid w:val="0029023E"/>
    <w:rsid w:val="00291301"/>
    <w:rsid w:val="002922C6"/>
    <w:rsid w:val="002A0E7A"/>
    <w:rsid w:val="002B607A"/>
    <w:rsid w:val="002B6280"/>
    <w:rsid w:val="002B6F1C"/>
    <w:rsid w:val="002B764C"/>
    <w:rsid w:val="002C4C73"/>
    <w:rsid w:val="002D060A"/>
    <w:rsid w:val="002D6921"/>
    <w:rsid w:val="002E0969"/>
    <w:rsid w:val="002E4974"/>
    <w:rsid w:val="002E6018"/>
    <w:rsid w:val="00306955"/>
    <w:rsid w:val="00314758"/>
    <w:rsid w:val="003233D5"/>
    <w:rsid w:val="00334A59"/>
    <w:rsid w:val="00336B55"/>
    <w:rsid w:val="00340B3D"/>
    <w:rsid w:val="00341532"/>
    <w:rsid w:val="0034699E"/>
    <w:rsid w:val="00347F86"/>
    <w:rsid w:val="00350CC6"/>
    <w:rsid w:val="00351A9C"/>
    <w:rsid w:val="003548EC"/>
    <w:rsid w:val="00366548"/>
    <w:rsid w:val="00371940"/>
    <w:rsid w:val="003752AB"/>
    <w:rsid w:val="003909BE"/>
    <w:rsid w:val="00391336"/>
    <w:rsid w:val="0039643A"/>
    <w:rsid w:val="003B3929"/>
    <w:rsid w:val="003C0327"/>
    <w:rsid w:val="003C08D7"/>
    <w:rsid w:val="003D2707"/>
    <w:rsid w:val="003D70A8"/>
    <w:rsid w:val="003E6B39"/>
    <w:rsid w:val="003E758D"/>
    <w:rsid w:val="00400CD8"/>
    <w:rsid w:val="00404790"/>
    <w:rsid w:val="00411AE8"/>
    <w:rsid w:val="00425187"/>
    <w:rsid w:val="00443CD4"/>
    <w:rsid w:val="00443FCB"/>
    <w:rsid w:val="00461557"/>
    <w:rsid w:val="0048489E"/>
    <w:rsid w:val="0048556E"/>
    <w:rsid w:val="00497B5B"/>
    <w:rsid w:val="004A000B"/>
    <w:rsid w:val="004A16E6"/>
    <w:rsid w:val="004A1AFF"/>
    <w:rsid w:val="004B18FA"/>
    <w:rsid w:val="004B33A8"/>
    <w:rsid w:val="004B42F3"/>
    <w:rsid w:val="004B75E3"/>
    <w:rsid w:val="004C5061"/>
    <w:rsid w:val="004E7EE1"/>
    <w:rsid w:val="004F029E"/>
    <w:rsid w:val="004F2192"/>
    <w:rsid w:val="004F6471"/>
    <w:rsid w:val="00500D99"/>
    <w:rsid w:val="00502E5C"/>
    <w:rsid w:val="0051166E"/>
    <w:rsid w:val="00521CB1"/>
    <w:rsid w:val="005223B7"/>
    <w:rsid w:val="005232B9"/>
    <w:rsid w:val="005260B1"/>
    <w:rsid w:val="0052673F"/>
    <w:rsid w:val="00527569"/>
    <w:rsid w:val="005329EB"/>
    <w:rsid w:val="005333E2"/>
    <w:rsid w:val="00534803"/>
    <w:rsid w:val="00535FA6"/>
    <w:rsid w:val="0054178F"/>
    <w:rsid w:val="00546D8E"/>
    <w:rsid w:val="00561796"/>
    <w:rsid w:val="00572757"/>
    <w:rsid w:val="00577F61"/>
    <w:rsid w:val="005942BC"/>
    <w:rsid w:val="00596651"/>
    <w:rsid w:val="005A1B6F"/>
    <w:rsid w:val="005B2F0E"/>
    <w:rsid w:val="005B55F9"/>
    <w:rsid w:val="005B5C4B"/>
    <w:rsid w:val="005B6D7D"/>
    <w:rsid w:val="005B6FC9"/>
    <w:rsid w:val="005C1D63"/>
    <w:rsid w:val="005C2CC1"/>
    <w:rsid w:val="005D120C"/>
    <w:rsid w:val="005D4881"/>
    <w:rsid w:val="005D544F"/>
    <w:rsid w:val="005E1D9C"/>
    <w:rsid w:val="005E3C08"/>
    <w:rsid w:val="005F1408"/>
    <w:rsid w:val="005F438A"/>
    <w:rsid w:val="00601D9D"/>
    <w:rsid w:val="00607E8E"/>
    <w:rsid w:val="00617B0F"/>
    <w:rsid w:val="00623FB4"/>
    <w:rsid w:val="006339E5"/>
    <w:rsid w:val="00634B37"/>
    <w:rsid w:val="00640076"/>
    <w:rsid w:val="00643D58"/>
    <w:rsid w:val="006457B2"/>
    <w:rsid w:val="00656E0C"/>
    <w:rsid w:val="00663666"/>
    <w:rsid w:val="00667A9A"/>
    <w:rsid w:val="00671D68"/>
    <w:rsid w:val="006727F0"/>
    <w:rsid w:val="0067541D"/>
    <w:rsid w:val="006806A7"/>
    <w:rsid w:val="00682E16"/>
    <w:rsid w:val="006848B9"/>
    <w:rsid w:val="006857FB"/>
    <w:rsid w:val="00693519"/>
    <w:rsid w:val="00694BBC"/>
    <w:rsid w:val="006A174E"/>
    <w:rsid w:val="006A7C98"/>
    <w:rsid w:val="006B7C12"/>
    <w:rsid w:val="006C1A42"/>
    <w:rsid w:val="006C1F84"/>
    <w:rsid w:val="006C7F6B"/>
    <w:rsid w:val="006D4AD7"/>
    <w:rsid w:val="006E0292"/>
    <w:rsid w:val="006E227C"/>
    <w:rsid w:val="006E2D59"/>
    <w:rsid w:val="006F19B3"/>
    <w:rsid w:val="006F57FC"/>
    <w:rsid w:val="007024C1"/>
    <w:rsid w:val="007054CE"/>
    <w:rsid w:val="00707E55"/>
    <w:rsid w:val="007151C1"/>
    <w:rsid w:val="00723594"/>
    <w:rsid w:val="007245BC"/>
    <w:rsid w:val="00724BE2"/>
    <w:rsid w:val="00726DE1"/>
    <w:rsid w:val="00735F67"/>
    <w:rsid w:val="0073683C"/>
    <w:rsid w:val="00737028"/>
    <w:rsid w:val="007642F8"/>
    <w:rsid w:val="00765710"/>
    <w:rsid w:val="0077192E"/>
    <w:rsid w:val="00780BA7"/>
    <w:rsid w:val="0079202D"/>
    <w:rsid w:val="007A29A0"/>
    <w:rsid w:val="007B670F"/>
    <w:rsid w:val="007C53D1"/>
    <w:rsid w:val="007D1C3B"/>
    <w:rsid w:val="007D445E"/>
    <w:rsid w:val="007D6FD7"/>
    <w:rsid w:val="007F1BDF"/>
    <w:rsid w:val="007F3A1F"/>
    <w:rsid w:val="00803A51"/>
    <w:rsid w:val="0081081E"/>
    <w:rsid w:val="008122A0"/>
    <w:rsid w:val="00815DA0"/>
    <w:rsid w:val="0082610E"/>
    <w:rsid w:val="00827D7B"/>
    <w:rsid w:val="0083478D"/>
    <w:rsid w:val="008506F6"/>
    <w:rsid w:val="008624A7"/>
    <w:rsid w:val="00866A7E"/>
    <w:rsid w:val="00876329"/>
    <w:rsid w:val="00894D47"/>
    <w:rsid w:val="008A05E8"/>
    <w:rsid w:val="008A2D7C"/>
    <w:rsid w:val="008A6F86"/>
    <w:rsid w:val="008B07CD"/>
    <w:rsid w:val="008B315A"/>
    <w:rsid w:val="008B4C6E"/>
    <w:rsid w:val="008C19C7"/>
    <w:rsid w:val="008C35EC"/>
    <w:rsid w:val="008C61F6"/>
    <w:rsid w:val="008D1FB9"/>
    <w:rsid w:val="008D4ACC"/>
    <w:rsid w:val="008F4FC1"/>
    <w:rsid w:val="00900404"/>
    <w:rsid w:val="00900B55"/>
    <w:rsid w:val="009027D5"/>
    <w:rsid w:val="009029FF"/>
    <w:rsid w:val="009152E0"/>
    <w:rsid w:val="0091724A"/>
    <w:rsid w:val="009173DF"/>
    <w:rsid w:val="00921EED"/>
    <w:rsid w:val="00931D7C"/>
    <w:rsid w:val="009354C7"/>
    <w:rsid w:val="009369FF"/>
    <w:rsid w:val="00940AD7"/>
    <w:rsid w:val="009414D6"/>
    <w:rsid w:val="00944F1A"/>
    <w:rsid w:val="00946ACF"/>
    <w:rsid w:val="0095169C"/>
    <w:rsid w:val="00955015"/>
    <w:rsid w:val="00960EBC"/>
    <w:rsid w:val="00971353"/>
    <w:rsid w:val="0097305C"/>
    <w:rsid w:val="009736B7"/>
    <w:rsid w:val="00980D00"/>
    <w:rsid w:val="00985243"/>
    <w:rsid w:val="0098593B"/>
    <w:rsid w:val="009A4171"/>
    <w:rsid w:val="009A6D38"/>
    <w:rsid w:val="009B2A1F"/>
    <w:rsid w:val="009B3D64"/>
    <w:rsid w:val="009B7447"/>
    <w:rsid w:val="009C2389"/>
    <w:rsid w:val="009C5E49"/>
    <w:rsid w:val="009D198A"/>
    <w:rsid w:val="009D4BAA"/>
    <w:rsid w:val="009E42F6"/>
    <w:rsid w:val="009E47E0"/>
    <w:rsid w:val="009E4A36"/>
    <w:rsid w:val="009E4F6A"/>
    <w:rsid w:val="009E6FBD"/>
    <w:rsid w:val="009E7EE4"/>
    <w:rsid w:val="009F5D0F"/>
    <w:rsid w:val="009F7E06"/>
    <w:rsid w:val="00A24F9C"/>
    <w:rsid w:val="00A25A26"/>
    <w:rsid w:val="00A2627B"/>
    <w:rsid w:val="00A27B0B"/>
    <w:rsid w:val="00A313A3"/>
    <w:rsid w:val="00A336C5"/>
    <w:rsid w:val="00A341EE"/>
    <w:rsid w:val="00A37A22"/>
    <w:rsid w:val="00A45707"/>
    <w:rsid w:val="00A54E8C"/>
    <w:rsid w:val="00A76208"/>
    <w:rsid w:val="00A82844"/>
    <w:rsid w:val="00AB3598"/>
    <w:rsid w:val="00AB66E2"/>
    <w:rsid w:val="00AB6C71"/>
    <w:rsid w:val="00AC41FF"/>
    <w:rsid w:val="00AE32F1"/>
    <w:rsid w:val="00AE369A"/>
    <w:rsid w:val="00B01B4D"/>
    <w:rsid w:val="00B01B56"/>
    <w:rsid w:val="00B03386"/>
    <w:rsid w:val="00B1766E"/>
    <w:rsid w:val="00B237EB"/>
    <w:rsid w:val="00B30E6A"/>
    <w:rsid w:val="00B40E47"/>
    <w:rsid w:val="00B56398"/>
    <w:rsid w:val="00B6350D"/>
    <w:rsid w:val="00B63A65"/>
    <w:rsid w:val="00B743E3"/>
    <w:rsid w:val="00B85A9A"/>
    <w:rsid w:val="00B868DB"/>
    <w:rsid w:val="00B91053"/>
    <w:rsid w:val="00B9261F"/>
    <w:rsid w:val="00B95106"/>
    <w:rsid w:val="00BA1442"/>
    <w:rsid w:val="00BB0F07"/>
    <w:rsid w:val="00BC27A6"/>
    <w:rsid w:val="00BC5DBE"/>
    <w:rsid w:val="00BD344A"/>
    <w:rsid w:val="00BD5A8D"/>
    <w:rsid w:val="00BD62C5"/>
    <w:rsid w:val="00BE5E40"/>
    <w:rsid w:val="00BF2451"/>
    <w:rsid w:val="00C03DC7"/>
    <w:rsid w:val="00C16000"/>
    <w:rsid w:val="00C27C4F"/>
    <w:rsid w:val="00C3175E"/>
    <w:rsid w:val="00C37EF0"/>
    <w:rsid w:val="00C47D70"/>
    <w:rsid w:val="00C62A00"/>
    <w:rsid w:val="00C71092"/>
    <w:rsid w:val="00C80116"/>
    <w:rsid w:val="00C933BD"/>
    <w:rsid w:val="00C94C37"/>
    <w:rsid w:val="00CB236C"/>
    <w:rsid w:val="00CB74E2"/>
    <w:rsid w:val="00CC18F4"/>
    <w:rsid w:val="00CD1EE5"/>
    <w:rsid w:val="00CD4692"/>
    <w:rsid w:val="00CE248A"/>
    <w:rsid w:val="00CE59D2"/>
    <w:rsid w:val="00CF4F5E"/>
    <w:rsid w:val="00D06176"/>
    <w:rsid w:val="00D07B3D"/>
    <w:rsid w:val="00D11E2F"/>
    <w:rsid w:val="00D202C3"/>
    <w:rsid w:val="00D2060A"/>
    <w:rsid w:val="00D20A99"/>
    <w:rsid w:val="00D276BC"/>
    <w:rsid w:val="00D305D5"/>
    <w:rsid w:val="00D32EC8"/>
    <w:rsid w:val="00D53DA8"/>
    <w:rsid w:val="00D70B2B"/>
    <w:rsid w:val="00D71475"/>
    <w:rsid w:val="00D7653B"/>
    <w:rsid w:val="00D769F0"/>
    <w:rsid w:val="00D90E53"/>
    <w:rsid w:val="00D970EC"/>
    <w:rsid w:val="00DA039F"/>
    <w:rsid w:val="00DC02DC"/>
    <w:rsid w:val="00DC225A"/>
    <w:rsid w:val="00DC2D07"/>
    <w:rsid w:val="00DD0780"/>
    <w:rsid w:val="00DD3187"/>
    <w:rsid w:val="00DF50A9"/>
    <w:rsid w:val="00DF78F5"/>
    <w:rsid w:val="00E2266A"/>
    <w:rsid w:val="00E31EEF"/>
    <w:rsid w:val="00E40961"/>
    <w:rsid w:val="00E41F28"/>
    <w:rsid w:val="00E47A4E"/>
    <w:rsid w:val="00E507FC"/>
    <w:rsid w:val="00E54691"/>
    <w:rsid w:val="00E55181"/>
    <w:rsid w:val="00E67AE8"/>
    <w:rsid w:val="00E703FD"/>
    <w:rsid w:val="00E74E37"/>
    <w:rsid w:val="00E77006"/>
    <w:rsid w:val="00E77134"/>
    <w:rsid w:val="00E77568"/>
    <w:rsid w:val="00E87C18"/>
    <w:rsid w:val="00E91E11"/>
    <w:rsid w:val="00E93605"/>
    <w:rsid w:val="00E9663E"/>
    <w:rsid w:val="00E9698B"/>
    <w:rsid w:val="00EB0C9F"/>
    <w:rsid w:val="00EB71CE"/>
    <w:rsid w:val="00EB7660"/>
    <w:rsid w:val="00EC3869"/>
    <w:rsid w:val="00EC7771"/>
    <w:rsid w:val="00ED51E2"/>
    <w:rsid w:val="00EE195C"/>
    <w:rsid w:val="00EE25AB"/>
    <w:rsid w:val="00EE2673"/>
    <w:rsid w:val="00EF002B"/>
    <w:rsid w:val="00EF65D4"/>
    <w:rsid w:val="00F032E1"/>
    <w:rsid w:val="00F0662A"/>
    <w:rsid w:val="00F1135C"/>
    <w:rsid w:val="00F13EA8"/>
    <w:rsid w:val="00F14B62"/>
    <w:rsid w:val="00F16840"/>
    <w:rsid w:val="00F3022A"/>
    <w:rsid w:val="00F31004"/>
    <w:rsid w:val="00F32ABC"/>
    <w:rsid w:val="00F41016"/>
    <w:rsid w:val="00F4760C"/>
    <w:rsid w:val="00F517B0"/>
    <w:rsid w:val="00F52A65"/>
    <w:rsid w:val="00F540F1"/>
    <w:rsid w:val="00F601A9"/>
    <w:rsid w:val="00F62AE8"/>
    <w:rsid w:val="00F649AD"/>
    <w:rsid w:val="00F64CFF"/>
    <w:rsid w:val="00F66038"/>
    <w:rsid w:val="00F83942"/>
    <w:rsid w:val="00F8526B"/>
    <w:rsid w:val="00F86408"/>
    <w:rsid w:val="00F908D0"/>
    <w:rsid w:val="00F96A5A"/>
    <w:rsid w:val="00FA02E9"/>
    <w:rsid w:val="00FA03AC"/>
    <w:rsid w:val="00FA3E28"/>
    <w:rsid w:val="00FA4E67"/>
    <w:rsid w:val="00FB2FF2"/>
    <w:rsid w:val="00FB4147"/>
    <w:rsid w:val="00FB62C6"/>
    <w:rsid w:val="00FB7CD4"/>
    <w:rsid w:val="00FC24BF"/>
    <w:rsid w:val="00FD3E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526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footnote reference" w:locked="1" w:semiHidden="0" w:uiPriority="0" w:unhideWhenUsed="0"/>
    <w:lsdException w:name="page number" w:uiPriority="0"/>
    <w:lsdException w:name="List Bullet" w:uiPriority="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ext"/>
    <w:qFormat/>
    <w:rsid w:val="00BC5DBE"/>
    <w:pPr>
      <w:spacing w:before="120" w:after="120"/>
    </w:pPr>
    <w:rPr>
      <w:rFonts w:eastAsia="Times New Roman"/>
      <w:szCs w:val="20"/>
      <w:lang w:eastAsia="en-US"/>
    </w:rPr>
  </w:style>
  <w:style w:type="paragraph" w:styleId="Heading1">
    <w:name w:val="heading 1"/>
    <w:basedOn w:val="Normal"/>
    <w:next w:val="BodyText"/>
    <w:link w:val="Heading1Char"/>
    <w:autoRedefine/>
    <w:uiPriority w:val="99"/>
    <w:qFormat/>
    <w:rsid w:val="00E9698B"/>
    <w:pPr>
      <w:pageBreakBefore/>
      <w:pBdr>
        <w:bottom w:val="single" w:sz="4" w:space="4" w:color="808080"/>
      </w:pBdr>
      <w:spacing w:line="500" w:lineRule="exact"/>
      <w:outlineLvl w:val="0"/>
    </w:pPr>
    <w:rPr>
      <w:b/>
      <w:sz w:val="50"/>
    </w:rPr>
  </w:style>
  <w:style w:type="paragraph" w:styleId="Heading2">
    <w:name w:val="heading 2"/>
    <w:basedOn w:val="Normal"/>
    <w:next w:val="BodyText"/>
    <w:link w:val="Heading2Char"/>
    <w:autoRedefine/>
    <w:uiPriority w:val="99"/>
    <w:qFormat/>
    <w:rsid w:val="00CF4F5E"/>
    <w:pPr>
      <w:keepNext/>
      <w:spacing w:before="240"/>
      <w:outlineLvl w:val="1"/>
    </w:pPr>
    <w:rPr>
      <w:rFonts w:eastAsia="Batang"/>
      <w:b/>
      <w:iCs/>
      <w:color w:val="C00000"/>
      <w:sz w:val="28"/>
    </w:rPr>
  </w:style>
  <w:style w:type="paragraph" w:styleId="Heading3">
    <w:name w:val="heading 3"/>
    <w:basedOn w:val="Normal"/>
    <w:next w:val="BodyText"/>
    <w:link w:val="Heading3Char"/>
    <w:autoRedefine/>
    <w:uiPriority w:val="99"/>
    <w:qFormat/>
    <w:rsid w:val="00CF4F5E"/>
    <w:pPr>
      <w:keepNext/>
      <w:spacing w:before="240"/>
      <w:outlineLvl w:val="2"/>
    </w:pPr>
    <w:rPr>
      <w:rFonts w:eastAsia="Batang"/>
      <w:b/>
      <w:bCs/>
      <w:iCs/>
      <w:sz w:val="24"/>
    </w:rPr>
  </w:style>
  <w:style w:type="paragraph" w:styleId="Heading4">
    <w:name w:val="heading 4"/>
    <w:basedOn w:val="Normal"/>
    <w:next w:val="Normal"/>
    <w:link w:val="Heading4Char"/>
    <w:autoRedefine/>
    <w:uiPriority w:val="99"/>
    <w:qFormat/>
    <w:locked/>
    <w:rsid w:val="00827D7B"/>
    <w:pPr>
      <w:keepNext/>
      <w:spacing w:before="240"/>
      <w:outlineLvl w:val="3"/>
    </w:pPr>
    <w:rPr>
      <w:rFonts w:eastAsiaTheme="majorEastAsia" w:cstheme="majorBidi"/>
      <w:b/>
      <w:bCs/>
      <w:i/>
      <w:szCs w:val="22"/>
      <w:lang w:eastAsia="en-AU"/>
    </w:rPr>
  </w:style>
  <w:style w:type="paragraph" w:styleId="Heading5">
    <w:name w:val="heading 5"/>
    <w:basedOn w:val="Normal"/>
    <w:next w:val="Normal"/>
    <w:link w:val="Heading5Char"/>
    <w:autoRedefine/>
    <w:uiPriority w:val="99"/>
    <w:qFormat/>
    <w:locked/>
    <w:rsid w:val="005B6FC9"/>
    <w:pPr>
      <w:keepNex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bt,body text,block,t1,taten_body,b,Cargo,Body,Body Text 1,NoticeText-List,b-heading 1/heading 2,bd,heading1body-heading2body,Body text"/>
    <w:basedOn w:val="Normal"/>
    <w:link w:val="BodyTextChar"/>
    <w:uiPriority w:val="99"/>
    <w:rsid w:val="008A6F86"/>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99"/>
    <w:locked/>
    <w:rsid w:val="008A6F86"/>
    <w:rPr>
      <w:rFonts w:ascii="Calibri" w:hAnsi="Calibri" w:cs="Times New Roman"/>
      <w:sz w:val="20"/>
      <w:szCs w:val="20"/>
    </w:rPr>
  </w:style>
  <w:style w:type="character" w:customStyle="1" w:styleId="Heading1Char">
    <w:name w:val="Heading 1 Char"/>
    <w:basedOn w:val="DefaultParagraphFont"/>
    <w:link w:val="Heading1"/>
    <w:uiPriority w:val="99"/>
    <w:locked/>
    <w:rsid w:val="00E9698B"/>
    <w:rPr>
      <w:rFonts w:eastAsia="Times New Roman"/>
      <w:b/>
      <w:sz w:val="50"/>
      <w:szCs w:val="20"/>
      <w:lang w:eastAsia="en-US"/>
    </w:rPr>
  </w:style>
  <w:style w:type="character" w:customStyle="1" w:styleId="Heading2Char">
    <w:name w:val="Heading 2 Char"/>
    <w:basedOn w:val="DefaultParagraphFont"/>
    <w:link w:val="Heading2"/>
    <w:uiPriority w:val="99"/>
    <w:locked/>
    <w:rsid w:val="00CF4F5E"/>
    <w:rPr>
      <w:rFonts w:eastAsia="Batang"/>
      <w:b/>
      <w:iCs/>
      <w:color w:val="C00000"/>
      <w:sz w:val="28"/>
      <w:szCs w:val="20"/>
      <w:lang w:eastAsia="en-US"/>
    </w:rPr>
  </w:style>
  <w:style w:type="character" w:customStyle="1" w:styleId="Heading3Char">
    <w:name w:val="Heading 3 Char"/>
    <w:basedOn w:val="DefaultParagraphFont"/>
    <w:link w:val="Heading3"/>
    <w:uiPriority w:val="99"/>
    <w:locked/>
    <w:rsid w:val="00CF4F5E"/>
    <w:rPr>
      <w:rFonts w:eastAsia="Batang"/>
      <w:b/>
      <w:bCs/>
      <w:iCs/>
      <w:sz w:val="24"/>
      <w:szCs w:val="20"/>
      <w:lang w:eastAsia="en-US"/>
    </w:rPr>
  </w:style>
  <w:style w:type="character" w:customStyle="1" w:styleId="Heading4Char">
    <w:name w:val="Heading 4 Char"/>
    <w:basedOn w:val="DefaultParagraphFont"/>
    <w:link w:val="Heading4"/>
    <w:uiPriority w:val="99"/>
    <w:rsid w:val="00827D7B"/>
    <w:rPr>
      <w:rFonts w:eastAsiaTheme="majorEastAsia" w:cstheme="majorBidi"/>
      <w:b/>
      <w:bCs/>
      <w:i/>
    </w:rPr>
  </w:style>
  <w:style w:type="character" w:customStyle="1" w:styleId="Heading5Char">
    <w:name w:val="Heading 5 Char"/>
    <w:basedOn w:val="DefaultParagraphFont"/>
    <w:link w:val="Heading5"/>
    <w:uiPriority w:val="99"/>
    <w:rsid w:val="005B6FC9"/>
    <w:rPr>
      <w:rFonts w:eastAsia="Times New Roman"/>
      <w:b/>
      <w:bCs/>
      <w:i/>
      <w:szCs w:val="20"/>
      <w:lang w:eastAsia="en-US"/>
    </w:rPr>
  </w:style>
  <w:style w:type="paragraph" w:styleId="NormalWeb">
    <w:name w:val="Normal (Web)"/>
    <w:basedOn w:val="Normal"/>
    <w:uiPriority w:val="99"/>
    <w:rsid w:val="008A6F86"/>
    <w:pPr>
      <w:spacing w:before="225" w:after="225" w:line="360" w:lineRule="atLeast"/>
    </w:pPr>
    <w:rPr>
      <w:rFonts w:ascii="Times New Roman" w:hAnsi="Times New Roman"/>
      <w:sz w:val="24"/>
      <w:szCs w:val="24"/>
      <w:lang w:eastAsia="en-AU"/>
    </w:rPr>
  </w:style>
  <w:style w:type="paragraph" w:styleId="FootnoteText">
    <w:name w:val="footnote text"/>
    <w:basedOn w:val="Normal"/>
    <w:link w:val="FootnoteTextChar"/>
    <w:uiPriority w:val="99"/>
    <w:semiHidden/>
    <w:rsid w:val="008A6F86"/>
    <w:pPr>
      <w:spacing w:before="0" w:after="0"/>
    </w:pPr>
    <w:rPr>
      <w:sz w:val="20"/>
    </w:rPr>
  </w:style>
  <w:style w:type="character" w:customStyle="1" w:styleId="FootnoteTextChar">
    <w:name w:val="Footnote Text Char"/>
    <w:basedOn w:val="DefaultParagraphFont"/>
    <w:link w:val="FootnoteText"/>
    <w:uiPriority w:val="99"/>
    <w:semiHidden/>
    <w:locked/>
    <w:rsid w:val="008A6F86"/>
    <w:rPr>
      <w:rFonts w:ascii="Calibri" w:hAnsi="Calibri" w:cs="Times New Roman"/>
      <w:sz w:val="20"/>
      <w:szCs w:val="20"/>
    </w:rPr>
  </w:style>
  <w:style w:type="character" w:styleId="FootnoteReference">
    <w:name w:val="footnote reference"/>
    <w:basedOn w:val="DefaultParagraphFont"/>
    <w:uiPriority w:val="99"/>
    <w:semiHidden/>
    <w:rsid w:val="008A6F86"/>
    <w:rPr>
      <w:rFonts w:cs="Times New Roman"/>
      <w:vertAlign w:val="superscript"/>
    </w:rPr>
  </w:style>
  <w:style w:type="paragraph" w:styleId="BalloonText">
    <w:name w:val="Balloon Text"/>
    <w:basedOn w:val="Normal"/>
    <w:link w:val="BalloonTextChar"/>
    <w:uiPriority w:val="99"/>
    <w:semiHidden/>
    <w:rsid w:val="00BD34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44A"/>
    <w:rPr>
      <w:rFonts w:ascii="Tahoma" w:hAnsi="Tahoma" w:cs="Tahoma"/>
      <w:sz w:val="16"/>
      <w:szCs w:val="16"/>
    </w:rPr>
  </w:style>
  <w:style w:type="paragraph" w:styleId="ListParagraph">
    <w:name w:val="List Paragraph"/>
    <w:basedOn w:val="Normal"/>
    <w:qFormat/>
    <w:rsid w:val="00BD344A"/>
    <w:pPr>
      <w:spacing w:before="0" w:after="200" w:line="276" w:lineRule="auto"/>
      <w:ind w:left="720"/>
      <w:contextualSpacing/>
    </w:pPr>
    <w:rPr>
      <w:rFonts w:eastAsia="Calibri"/>
      <w:szCs w:val="22"/>
    </w:rPr>
  </w:style>
  <w:style w:type="paragraph" w:customStyle="1" w:styleId="OutlineNumbered1">
    <w:name w:val="Outline Numbered 1"/>
    <w:basedOn w:val="Normal"/>
    <w:uiPriority w:val="99"/>
    <w:rsid w:val="0034699E"/>
    <w:pPr>
      <w:tabs>
        <w:tab w:val="num" w:pos="543"/>
      </w:tabs>
      <w:spacing w:before="0" w:line="260" w:lineRule="exact"/>
      <w:ind w:left="543" w:hanging="543"/>
      <w:jc w:val="both"/>
    </w:pPr>
    <w:rPr>
      <w:rFonts w:ascii="Corbel" w:hAnsi="Corbel"/>
      <w:color w:val="000000"/>
      <w:sz w:val="23"/>
      <w:lang w:eastAsia="en-AU"/>
    </w:rPr>
  </w:style>
  <w:style w:type="character" w:styleId="Hyperlink">
    <w:name w:val="Hyperlink"/>
    <w:basedOn w:val="DefaultParagraphFont"/>
    <w:uiPriority w:val="99"/>
    <w:semiHidden/>
    <w:rsid w:val="00DF78F5"/>
    <w:rPr>
      <w:rFonts w:cs="Times New Roman"/>
      <w:color w:val="CC3300"/>
      <w:u w:val="none"/>
      <w:effect w:val="none"/>
    </w:rPr>
  </w:style>
  <w:style w:type="paragraph" w:styleId="Header">
    <w:name w:val="header"/>
    <w:basedOn w:val="Normal"/>
    <w:link w:val="HeaderChar"/>
    <w:unhideWhenUsed/>
    <w:rsid w:val="007D1C3B"/>
    <w:pPr>
      <w:tabs>
        <w:tab w:val="center" w:pos="4513"/>
        <w:tab w:val="right" w:pos="9026"/>
      </w:tabs>
      <w:spacing w:before="0" w:after="0"/>
    </w:pPr>
  </w:style>
  <w:style w:type="character" w:customStyle="1" w:styleId="HeaderChar">
    <w:name w:val="Header Char"/>
    <w:basedOn w:val="DefaultParagraphFont"/>
    <w:link w:val="Header"/>
    <w:rsid w:val="007D1C3B"/>
    <w:rPr>
      <w:rFonts w:eastAsia="Times New Roman"/>
      <w:szCs w:val="20"/>
      <w:lang w:eastAsia="en-US"/>
    </w:rPr>
  </w:style>
  <w:style w:type="paragraph" w:styleId="Footer">
    <w:name w:val="footer"/>
    <w:basedOn w:val="Normal"/>
    <w:link w:val="FooterChar"/>
    <w:unhideWhenUsed/>
    <w:rsid w:val="007D1C3B"/>
    <w:pPr>
      <w:tabs>
        <w:tab w:val="center" w:pos="4513"/>
        <w:tab w:val="right" w:pos="9026"/>
      </w:tabs>
      <w:spacing w:before="0" w:after="0"/>
    </w:pPr>
  </w:style>
  <w:style w:type="character" w:customStyle="1" w:styleId="FooterChar">
    <w:name w:val="Footer Char"/>
    <w:basedOn w:val="DefaultParagraphFont"/>
    <w:link w:val="Footer"/>
    <w:uiPriority w:val="99"/>
    <w:rsid w:val="007D1C3B"/>
    <w:rPr>
      <w:rFonts w:eastAsia="Times New Roman"/>
      <w:szCs w:val="20"/>
      <w:lang w:eastAsia="en-US"/>
    </w:rPr>
  </w:style>
  <w:style w:type="paragraph" w:customStyle="1" w:styleId="FrontPageSubHeading">
    <w:name w:val="Front Page Sub Heading"/>
    <w:basedOn w:val="Normal"/>
    <w:autoRedefine/>
    <w:uiPriority w:val="1"/>
    <w:qFormat/>
    <w:rsid w:val="00724BE2"/>
    <w:pPr>
      <w:spacing w:before="0" w:after="0" w:line="276" w:lineRule="auto"/>
      <w:jc w:val="right"/>
    </w:pPr>
    <w:rPr>
      <w:b/>
      <w:sz w:val="48"/>
      <w:szCs w:val="48"/>
    </w:rPr>
  </w:style>
  <w:style w:type="paragraph" w:styleId="BodyTextIndent">
    <w:name w:val="Body Text Indent"/>
    <w:basedOn w:val="Normal"/>
    <w:link w:val="BodyTextIndentChar"/>
    <w:uiPriority w:val="99"/>
    <w:unhideWhenUsed/>
    <w:rsid w:val="00BD5A8D"/>
    <w:pPr>
      <w:ind w:left="567"/>
    </w:pPr>
  </w:style>
  <w:style w:type="character" w:customStyle="1" w:styleId="BodyTextIndentChar">
    <w:name w:val="Body Text Indent Char"/>
    <w:basedOn w:val="DefaultParagraphFont"/>
    <w:link w:val="BodyTextIndent"/>
    <w:uiPriority w:val="99"/>
    <w:rsid w:val="00BD5A8D"/>
    <w:rPr>
      <w:rFonts w:eastAsia="Times New Roman"/>
      <w:szCs w:val="20"/>
      <w:lang w:eastAsia="en-US"/>
    </w:rPr>
  </w:style>
  <w:style w:type="paragraph" w:customStyle="1" w:styleId="FrontPageSubtext">
    <w:name w:val="Front Page Subtext"/>
    <w:basedOn w:val="Normal"/>
    <w:autoRedefine/>
    <w:uiPriority w:val="1"/>
    <w:rsid w:val="00724BE2"/>
    <w:pPr>
      <w:spacing w:line="276" w:lineRule="auto"/>
      <w:jc w:val="right"/>
    </w:pPr>
    <w:rPr>
      <w:b/>
      <w:sz w:val="48"/>
      <w:szCs w:val="48"/>
    </w:rPr>
  </w:style>
  <w:style w:type="paragraph" w:customStyle="1" w:styleId="Front-Heading">
    <w:name w:val="Front - Heading"/>
    <w:basedOn w:val="Normal"/>
    <w:rsid w:val="00724BE2"/>
    <w:pPr>
      <w:spacing w:line="276" w:lineRule="auto"/>
      <w:jc w:val="right"/>
    </w:pPr>
    <w:rPr>
      <w:b/>
      <w:color w:val="0D0D0D"/>
      <w:sz w:val="60"/>
      <w:szCs w:val="60"/>
    </w:rPr>
  </w:style>
  <w:style w:type="character" w:styleId="PageNumber">
    <w:name w:val="page number"/>
    <w:basedOn w:val="DefaultParagraphFont"/>
    <w:unhideWhenUsed/>
    <w:rsid w:val="00341532"/>
  </w:style>
  <w:style w:type="character" w:styleId="FollowedHyperlink">
    <w:name w:val="FollowedHyperlink"/>
    <w:basedOn w:val="DefaultParagraphFont"/>
    <w:uiPriority w:val="99"/>
    <w:semiHidden/>
    <w:unhideWhenUsed/>
    <w:rsid w:val="00EC3869"/>
    <w:rPr>
      <w:color w:val="800080" w:themeColor="followedHyperlink"/>
      <w:u w:val="single"/>
    </w:rPr>
  </w:style>
  <w:style w:type="paragraph" w:styleId="PlainText">
    <w:name w:val="Plain Text"/>
    <w:basedOn w:val="Normal"/>
    <w:link w:val="PlainTextChar"/>
    <w:uiPriority w:val="99"/>
    <w:unhideWhenUsed/>
    <w:rsid w:val="002B6280"/>
    <w:pPr>
      <w:spacing w:before="0" w:after="0"/>
    </w:pPr>
    <w:rPr>
      <w:rFonts w:eastAsiaTheme="minorHAnsi"/>
      <w:sz w:val="24"/>
      <w:szCs w:val="21"/>
    </w:rPr>
  </w:style>
  <w:style w:type="character" w:customStyle="1" w:styleId="PlainTextChar">
    <w:name w:val="Plain Text Char"/>
    <w:basedOn w:val="DefaultParagraphFont"/>
    <w:link w:val="PlainText"/>
    <w:uiPriority w:val="99"/>
    <w:rsid w:val="002B6280"/>
    <w:rPr>
      <w:rFonts w:eastAsiaTheme="minorHAnsi"/>
      <w:sz w:val="24"/>
      <w:szCs w:val="21"/>
      <w:lang w:eastAsia="en-US"/>
    </w:rPr>
  </w:style>
  <w:style w:type="paragraph" w:styleId="Title">
    <w:name w:val="Title"/>
    <w:aliases w:val="Title 2"/>
    <w:basedOn w:val="Normal"/>
    <w:next w:val="Normal"/>
    <w:link w:val="TitleChar"/>
    <w:uiPriority w:val="10"/>
    <w:qFormat/>
    <w:locked/>
    <w:rsid w:val="00B01B56"/>
    <w:pPr>
      <w:spacing w:before="1920" w:after="1680"/>
      <w:ind w:right="-23"/>
      <w:jc w:val="right"/>
    </w:pPr>
    <w:rPr>
      <w:rFonts w:eastAsiaTheme="majorEastAsia" w:cstheme="majorBidi"/>
      <w:b/>
      <w:color w:val="CC0000"/>
      <w:sz w:val="48"/>
      <w:szCs w:val="48"/>
      <w:lang w:eastAsia="en-AU"/>
    </w:rPr>
  </w:style>
  <w:style w:type="character" w:customStyle="1" w:styleId="TitleChar">
    <w:name w:val="Title Char"/>
    <w:aliases w:val="Title 2 Char"/>
    <w:basedOn w:val="DefaultParagraphFont"/>
    <w:link w:val="Title"/>
    <w:uiPriority w:val="10"/>
    <w:rsid w:val="00B01B56"/>
    <w:rPr>
      <w:rFonts w:eastAsiaTheme="majorEastAsia" w:cstheme="majorBidi"/>
      <w:b/>
      <w:color w:val="CC0000"/>
      <w:sz w:val="48"/>
      <w:szCs w:val="48"/>
    </w:rPr>
  </w:style>
  <w:style w:type="paragraph" w:customStyle="1" w:styleId="FrontPageOutputDescriptor">
    <w:name w:val="Front Page Output Descriptor"/>
    <w:basedOn w:val="ListBullet"/>
    <w:next w:val="Normal"/>
    <w:link w:val="FrontPageOutputDescriptorChar"/>
    <w:rsid w:val="00B01B56"/>
    <w:pPr>
      <w:tabs>
        <w:tab w:val="left" w:pos="714"/>
      </w:tabs>
      <w:contextualSpacing w:val="0"/>
      <w:jc w:val="right"/>
    </w:pPr>
    <w:rPr>
      <w:sz w:val="32"/>
      <w:szCs w:val="32"/>
      <w:lang w:eastAsia="en-AU"/>
    </w:rPr>
  </w:style>
  <w:style w:type="paragraph" w:styleId="ListBullet">
    <w:name w:val="List Bullet"/>
    <w:basedOn w:val="Normal"/>
    <w:unhideWhenUsed/>
    <w:rsid w:val="00B01B56"/>
    <w:pPr>
      <w:contextualSpacing/>
    </w:pPr>
  </w:style>
  <w:style w:type="character" w:customStyle="1" w:styleId="FrontPageOutputDescriptorChar">
    <w:name w:val="Front Page Output Descriptor Char"/>
    <w:basedOn w:val="DefaultParagraphFont"/>
    <w:link w:val="FrontPageOutputDescriptor"/>
    <w:rsid w:val="00B01B56"/>
    <w:rPr>
      <w:rFonts w:eastAsia="Times New Roman"/>
      <w:sz w:val="32"/>
      <w:szCs w:val="32"/>
    </w:rPr>
  </w:style>
  <w:style w:type="paragraph" w:customStyle="1" w:styleId="AbstractHeading">
    <w:name w:val="Abstract Heading"/>
    <w:basedOn w:val="Normal"/>
    <w:next w:val="Heading2"/>
    <w:autoRedefine/>
    <w:qFormat/>
    <w:rsid w:val="002A0E7A"/>
    <w:pPr>
      <w:keepNext/>
      <w:ind w:left="567"/>
    </w:pPr>
    <w:rPr>
      <w:rFonts w:eastAsia="Batang" w:cstheme="majorBidi"/>
      <w:b/>
      <w:sz w:val="24"/>
      <w:szCs w:val="22"/>
      <w:lang w:eastAsia="en-AU"/>
    </w:rPr>
  </w:style>
  <w:style w:type="paragraph" w:customStyle="1" w:styleId="NormalBullets">
    <w:name w:val="Normal Bullets"/>
    <w:basedOn w:val="ListParagraph"/>
    <w:link w:val="NormalBulletsChar"/>
    <w:autoRedefine/>
    <w:qFormat/>
    <w:rsid w:val="003752AB"/>
    <w:pPr>
      <w:numPr>
        <w:numId w:val="44"/>
      </w:numPr>
      <w:tabs>
        <w:tab w:val="center" w:pos="851"/>
      </w:tabs>
      <w:spacing w:before="120" w:after="120" w:line="240" w:lineRule="auto"/>
      <w:ind w:left="714" w:hanging="357"/>
      <w:contextualSpacing w:val="0"/>
    </w:pPr>
    <w:rPr>
      <w:lang w:eastAsia="en-AU"/>
    </w:rPr>
  </w:style>
  <w:style w:type="character" w:customStyle="1" w:styleId="NormalBulletsChar">
    <w:name w:val="Normal Bullets Char"/>
    <w:basedOn w:val="DefaultParagraphFont"/>
    <w:link w:val="NormalBullets"/>
    <w:rsid w:val="003752AB"/>
  </w:style>
  <w:style w:type="paragraph" w:customStyle="1" w:styleId="NormalBullets-INSET">
    <w:name w:val="Normal Bullets - INSET"/>
    <w:basedOn w:val="NormalBullets"/>
    <w:qFormat/>
    <w:rsid w:val="00607E8E"/>
    <w:pPr>
      <w:numPr>
        <w:numId w:val="0"/>
      </w:numPr>
      <w:spacing w:line="276" w:lineRule="auto"/>
      <w:ind w:left="1440" w:hanging="360"/>
    </w:pPr>
    <w:rPr>
      <w:rFonts w:eastAsia="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footnote reference" w:locked="1" w:semiHidden="0" w:uiPriority="0" w:unhideWhenUsed="0"/>
    <w:lsdException w:name="page number" w:uiPriority="0"/>
    <w:lsdException w:name="List Bullet" w:uiPriority="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ext"/>
    <w:qFormat/>
    <w:rsid w:val="00BC5DBE"/>
    <w:pPr>
      <w:spacing w:before="120" w:after="120"/>
    </w:pPr>
    <w:rPr>
      <w:rFonts w:eastAsia="Times New Roman"/>
      <w:szCs w:val="20"/>
      <w:lang w:eastAsia="en-US"/>
    </w:rPr>
  </w:style>
  <w:style w:type="paragraph" w:styleId="Heading1">
    <w:name w:val="heading 1"/>
    <w:basedOn w:val="Normal"/>
    <w:next w:val="BodyText"/>
    <w:link w:val="Heading1Char"/>
    <w:autoRedefine/>
    <w:uiPriority w:val="99"/>
    <w:qFormat/>
    <w:rsid w:val="00E9698B"/>
    <w:pPr>
      <w:pageBreakBefore/>
      <w:pBdr>
        <w:bottom w:val="single" w:sz="4" w:space="4" w:color="808080"/>
      </w:pBdr>
      <w:spacing w:line="500" w:lineRule="exact"/>
      <w:outlineLvl w:val="0"/>
    </w:pPr>
    <w:rPr>
      <w:b/>
      <w:sz w:val="50"/>
    </w:rPr>
  </w:style>
  <w:style w:type="paragraph" w:styleId="Heading2">
    <w:name w:val="heading 2"/>
    <w:basedOn w:val="Normal"/>
    <w:next w:val="BodyText"/>
    <w:link w:val="Heading2Char"/>
    <w:autoRedefine/>
    <w:uiPriority w:val="99"/>
    <w:qFormat/>
    <w:rsid w:val="00CF4F5E"/>
    <w:pPr>
      <w:keepNext/>
      <w:spacing w:before="240"/>
      <w:outlineLvl w:val="1"/>
    </w:pPr>
    <w:rPr>
      <w:rFonts w:eastAsia="Batang"/>
      <w:b/>
      <w:iCs/>
      <w:color w:val="C00000"/>
      <w:sz w:val="28"/>
    </w:rPr>
  </w:style>
  <w:style w:type="paragraph" w:styleId="Heading3">
    <w:name w:val="heading 3"/>
    <w:basedOn w:val="Normal"/>
    <w:next w:val="BodyText"/>
    <w:link w:val="Heading3Char"/>
    <w:autoRedefine/>
    <w:uiPriority w:val="99"/>
    <w:qFormat/>
    <w:rsid w:val="00CF4F5E"/>
    <w:pPr>
      <w:keepNext/>
      <w:spacing w:before="240"/>
      <w:outlineLvl w:val="2"/>
    </w:pPr>
    <w:rPr>
      <w:rFonts w:eastAsia="Batang"/>
      <w:b/>
      <w:bCs/>
      <w:iCs/>
      <w:sz w:val="24"/>
    </w:rPr>
  </w:style>
  <w:style w:type="paragraph" w:styleId="Heading4">
    <w:name w:val="heading 4"/>
    <w:basedOn w:val="Normal"/>
    <w:next w:val="Normal"/>
    <w:link w:val="Heading4Char"/>
    <w:autoRedefine/>
    <w:uiPriority w:val="99"/>
    <w:qFormat/>
    <w:locked/>
    <w:rsid w:val="00827D7B"/>
    <w:pPr>
      <w:keepNext/>
      <w:spacing w:before="240"/>
      <w:outlineLvl w:val="3"/>
    </w:pPr>
    <w:rPr>
      <w:rFonts w:eastAsiaTheme="majorEastAsia" w:cstheme="majorBidi"/>
      <w:b/>
      <w:bCs/>
      <w:i/>
      <w:szCs w:val="22"/>
      <w:lang w:eastAsia="en-AU"/>
    </w:rPr>
  </w:style>
  <w:style w:type="paragraph" w:styleId="Heading5">
    <w:name w:val="heading 5"/>
    <w:basedOn w:val="Normal"/>
    <w:next w:val="Normal"/>
    <w:link w:val="Heading5Char"/>
    <w:autoRedefine/>
    <w:uiPriority w:val="99"/>
    <w:qFormat/>
    <w:locked/>
    <w:rsid w:val="005B6FC9"/>
    <w:pPr>
      <w:keepNex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bt,body text,block,t1,taten_body,b,Cargo,Body,Body Text 1,NoticeText-List,b-heading 1/heading 2,bd,heading1body-heading2body,Body text"/>
    <w:basedOn w:val="Normal"/>
    <w:link w:val="BodyTextChar"/>
    <w:uiPriority w:val="99"/>
    <w:rsid w:val="008A6F86"/>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99"/>
    <w:locked/>
    <w:rsid w:val="008A6F86"/>
    <w:rPr>
      <w:rFonts w:ascii="Calibri" w:hAnsi="Calibri" w:cs="Times New Roman"/>
      <w:sz w:val="20"/>
      <w:szCs w:val="20"/>
    </w:rPr>
  </w:style>
  <w:style w:type="character" w:customStyle="1" w:styleId="Heading1Char">
    <w:name w:val="Heading 1 Char"/>
    <w:basedOn w:val="DefaultParagraphFont"/>
    <w:link w:val="Heading1"/>
    <w:uiPriority w:val="99"/>
    <w:locked/>
    <w:rsid w:val="00E9698B"/>
    <w:rPr>
      <w:rFonts w:eastAsia="Times New Roman"/>
      <w:b/>
      <w:sz w:val="50"/>
      <w:szCs w:val="20"/>
      <w:lang w:eastAsia="en-US"/>
    </w:rPr>
  </w:style>
  <w:style w:type="character" w:customStyle="1" w:styleId="Heading2Char">
    <w:name w:val="Heading 2 Char"/>
    <w:basedOn w:val="DefaultParagraphFont"/>
    <w:link w:val="Heading2"/>
    <w:uiPriority w:val="99"/>
    <w:locked/>
    <w:rsid w:val="00CF4F5E"/>
    <w:rPr>
      <w:rFonts w:eastAsia="Batang"/>
      <w:b/>
      <w:iCs/>
      <w:color w:val="C00000"/>
      <w:sz w:val="28"/>
      <w:szCs w:val="20"/>
      <w:lang w:eastAsia="en-US"/>
    </w:rPr>
  </w:style>
  <w:style w:type="character" w:customStyle="1" w:styleId="Heading3Char">
    <w:name w:val="Heading 3 Char"/>
    <w:basedOn w:val="DefaultParagraphFont"/>
    <w:link w:val="Heading3"/>
    <w:uiPriority w:val="99"/>
    <w:locked/>
    <w:rsid w:val="00CF4F5E"/>
    <w:rPr>
      <w:rFonts w:eastAsia="Batang"/>
      <w:b/>
      <w:bCs/>
      <w:iCs/>
      <w:sz w:val="24"/>
      <w:szCs w:val="20"/>
      <w:lang w:eastAsia="en-US"/>
    </w:rPr>
  </w:style>
  <w:style w:type="character" w:customStyle="1" w:styleId="Heading4Char">
    <w:name w:val="Heading 4 Char"/>
    <w:basedOn w:val="DefaultParagraphFont"/>
    <w:link w:val="Heading4"/>
    <w:uiPriority w:val="99"/>
    <w:rsid w:val="00827D7B"/>
    <w:rPr>
      <w:rFonts w:eastAsiaTheme="majorEastAsia" w:cstheme="majorBidi"/>
      <w:b/>
      <w:bCs/>
      <w:i/>
    </w:rPr>
  </w:style>
  <w:style w:type="character" w:customStyle="1" w:styleId="Heading5Char">
    <w:name w:val="Heading 5 Char"/>
    <w:basedOn w:val="DefaultParagraphFont"/>
    <w:link w:val="Heading5"/>
    <w:uiPriority w:val="99"/>
    <w:rsid w:val="005B6FC9"/>
    <w:rPr>
      <w:rFonts w:eastAsia="Times New Roman"/>
      <w:b/>
      <w:bCs/>
      <w:i/>
      <w:szCs w:val="20"/>
      <w:lang w:eastAsia="en-US"/>
    </w:rPr>
  </w:style>
  <w:style w:type="paragraph" w:styleId="NormalWeb">
    <w:name w:val="Normal (Web)"/>
    <w:basedOn w:val="Normal"/>
    <w:uiPriority w:val="99"/>
    <w:rsid w:val="008A6F86"/>
    <w:pPr>
      <w:spacing w:before="225" w:after="225" w:line="360" w:lineRule="atLeast"/>
    </w:pPr>
    <w:rPr>
      <w:rFonts w:ascii="Times New Roman" w:hAnsi="Times New Roman"/>
      <w:sz w:val="24"/>
      <w:szCs w:val="24"/>
      <w:lang w:eastAsia="en-AU"/>
    </w:rPr>
  </w:style>
  <w:style w:type="paragraph" w:styleId="FootnoteText">
    <w:name w:val="footnote text"/>
    <w:basedOn w:val="Normal"/>
    <w:link w:val="FootnoteTextChar"/>
    <w:uiPriority w:val="99"/>
    <w:semiHidden/>
    <w:rsid w:val="008A6F86"/>
    <w:pPr>
      <w:spacing w:before="0" w:after="0"/>
    </w:pPr>
    <w:rPr>
      <w:sz w:val="20"/>
    </w:rPr>
  </w:style>
  <w:style w:type="character" w:customStyle="1" w:styleId="FootnoteTextChar">
    <w:name w:val="Footnote Text Char"/>
    <w:basedOn w:val="DefaultParagraphFont"/>
    <w:link w:val="FootnoteText"/>
    <w:uiPriority w:val="99"/>
    <w:semiHidden/>
    <w:locked/>
    <w:rsid w:val="008A6F86"/>
    <w:rPr>
      <w:rFonts w:ascii="Calibri" w:hAnsi="Calibri" w:cs="Times New Roman"/>
      <w:sz w:val="20"/>
      <w:szCs w:val="20"/>
    </w:rPr>
  </w:style>
  <w:style w:type="character" w:styleId="FootnoteReference">
    <w:name w:val="footnote reference"/>
    <w:basedOn w:val="DefaultParagraphFont"/>
    <w:uiPriority w:val="99"/>
    <w:semiHidden/>
    <w:rsid w:val="008A6F86"/>
    <w:rPr>
      <w:rFonts w:cs="Times New Roman"/>
      <w:vertAlign w:val="superscript"/>
    </w:rPr>
  </w:style>
  <w:style w:type="paragraph" w:styleId="BalloonText">
    <w:name w:val="Balloon Text"/>
    <w:basedOn w:val="Normal"/>
    <w:link w:val="BalloonTextChar"/>
    <w:uiPriority w:val="99"/>
    <w:semiHidden/>
    <w:rsid w:val="00BD34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44A"/>
    <w:rPr>
      <w:rFonts w:ascii="Tahoma" w:hAnsi="Tahoma" w:cs="Tahoma"/>
      <w:sz w:val="16"/>
      <w:szCs w:val="16"/>
    </w:rPr>
  </w:style>
  <w:style w:type="paragraph" w:styleId="ListParagraph">
    <w:name w:val="List Paragraph"/>
    <w:basedOn w:val="Normal"/>
    <w:qFormat/>
    <w:rsid w:val="00BD344A"/>
    <w:pPr>
      <w:spacing w:before="0" w:after="200" w:line="276" w:lineRule="auto"/>
      <w:ind w:left="720"/>
      <w:contextualSpacing/>
    </w:pPr>
    <w:rPr>
      <w:rFonts w:eastAsia="Calibri"/>
      <w:szCs w:val="22"/>
    </w:rPr>
  </w:style>
  <w:style w:type="paragraph" w:customStyle="1" w:styleId="OutlineNumbered1">
    <w:name w:val="Outline Numbered 1"/>
    <w:basedOn w:val="Normal"/>
    <w:uiPriority w:val="99"/>
    <w:rsid w:val="0034699E"/>
    <w:pPr>
      <w:tabs>
        <w:tab w:val="num" w:pos="543"/>
      </w:tabs>
      <w:spacing w:before="0" w:line="260" w:lineRule="exact"/>
      <w:ind w:left="543" w:hanging="543"/>
      <w:jc w:val="both"/>
    </w:pPr>
    <w:rPr>
      <w:rFonts w:ascii="Corbel" w:hAnsi="Corbel"/>
      <w:color w:val="000000"/>
      <w:sz w:val="23"/>
      <w:lang w:eastAsia="en-AU"/>
    </w:rPr>
  </w:style>
  <w:style w:type="character" w:styleId="Hyperlink">
    <w:name w:val="Hyperlink"/>
    <w:basedOn w:val="DefaultParagraphFont"/>
    <w:uiPriority w:val="99"/>
    <w:semiHidden/>
    <w:rsid w:val="00DF78F5"/>
    <w:rPr>
      <w:rFonts w:cs="Times New Roman"/>
      <w:color w:val="CC3300"/>
      <w:u w:val="none"/>
      <w:effect w:val="none"/>
    </w:rPr>
  </w:style>
  <w:style w:type="paragraph" w:styleId="Header">
    <w:name w:val="header"/>
    <w:basedOn w:val="Normal"/>
    <w:link w:val="HeaderChar"/>
    <w:unhideWhenUsed/>
    <w:rsid w:val="007D1C3B"/>
    <w:pPr>
      <w:tabs>
        <w:tab w:val="center" w:pos="4513"/>
        <w:tab w:val="right" w:pos="9026"/>
      </w:tabs>
      <w:spacing w:before="0" w:after="0"/>
    </w:pPr>
  </w:style>
  <w:style w:type="character" w:customStyle="1" w:styleId="HeaderChar">
    <w:name w:val="Header Char"/>
    <w:basedOn w:val="DefaultParagraphFont"/>
    <w:link w:val="Header"/>
    <w:rsid w:val="007D1C3B"/>
    <w:rPr>
      <w:rFonts w:eastAsia="Times New Roman"/>
      <w:szCs w:val="20"/>
      <w:lang w:eastAsia="en-US"/>
    </w:rPr>
  </w:style>
  <w:style w:type="paragraph" w:styleId="Footer">
    <w:name w:val="footer"/>
    <w:basedOn w:val="Normal"/>
    <w:link w:val="FooterChar"/>
    <w:unhideWhenUsed/>
    <w:rsid w:val="007D1C3B"/>
    <w:pPr>
      <w:tabs>
        <w:tab w:val="center" w:pos="4513"/>
        <w:tab w:val="right" w:pos="9026"/>
      </w:tabs>
      <w:spacing w:before="0" w:after="0"/>
    </w:pPr>
  </w:style>
  <w:style w:type="character" w:customStyle="1" w:styleId="FooterChar">
    <w:name w:val="Footer Char"/>
    <w:basedOn w:val="DefaultParagraphFont"/>
    <w:link w:val="Footer"/>
    <w:uiPriority w:val="99"/>
    <w:rsid w:val="007D1C3B"/>
    <w:rPr>
      <w:rFonts w:eastAsia="Times New Roman"/>
      <w:szCs w:val="20"/>
      <w:lang w:eastAsia="en-US"/>
    </w:rPr>
  </w:style>
  <w:style w:type="paragraph" w:customStyle="1" w:styleId="FrontPageSubHeading">
    <w:name w:val="Front Page Sub Heading"/>
    <w:basedOn w:val="Normal"/>
    <w:autoRedefine/>
    <w:uiPriority w:val="1"/>
    <w:qFormat/>
    <w:rsid w:val="00724BE2"/>
    <w:pPr>
      <w:spacing w:before="0" w:after="0" w:line="276" w:lineRule="auto"/>
      <w:jc w:val="right"/>
    </w:pPr>
    <w:rPr>
      <w:b/>
      <w:sz w:val="48"/>
      <w:szCs w:val="48"/>
    </w:rPr>
  </w:style>
  <w:style w:type="paragraph" w:styleId="BodyTextIndent">
    <w:name w:val="Body Text Indent"/>
    <w:basedOn w:val="Normal"/>
    <w:link w:val="BodyTextIndentChar"/>
    <w:uiPriority w:val="99"/>
    <w:unhideWhenUsed/>
    <w:rsid w:val="00BD5A8D"/>
    <w:pPr>
      <w:ind w:left="567"/>
    </w:pPr>
  </w:style>
  <w:style w:type="character" w:customStyle="1" w:styleId="BodyTextIndentChar">
    <w:name w:val="Body Text Indent Char"/>
    <w:basedOn w:val="DefaultParagraphFont"/>
    <w:link w:val="BodyTextIndent"/>
    <w:uiPriority w:val="99"/>
    <w:rsid w:val="00BD5A8D"/>
    <w:rPr>
      <w:rFonts w:eastAsia="Times New Roman"/>
      <w:szCs w:val="20"/>
      <w:lang w:eastAsia="en-US"/>
    </w:rPr>
  </w:style>
  <w:style w:type="paragraph" w:customStyle="1" w:styleId="FrontPageSubtext">
    <w:name w:val="Front Page Subtext"/>
    <w:basedOn w:val="Normal"/>
    <w:autoRedefine/>
    <w:uiPriority w:val="1"/>
    <w:rsid w:val="00724BE2"/>
    <w:pPr>
      <w:spacing w:line="276" w:lineRule="auto"/>
      <w:jc w:val="right"/>
    </w:pPr>
    <w:rPr>
      <w:b/>
      <w:sz w:val="48"/>
      <w:szCs w:val="48"/>
    </w:rPr>
  </w:style>
  <w:style w:type="paragraph" w:customStyle="1" w:styleId="Front-Heading">
    <w:name w:val="Front - Heading"/>
    <w:basedOn w:val="Normal"/>
    <w:rsid w:val="00724BE2"/>
    <w:pPr>
      <w:spacing w:line="276" w:lineRule="auto"/>
      <w:jc w:val="right"/>
    </w:pPr>
    <w:rPr>
      <w:b/>
      <w:color w:val="0D0D0D"/>
      <w:sz w:val="60"/>
      <w:szCs w:val="60"/>
    </w:rPr>
  </w:style>
  <w:style w:type="character" w:styleId="PageNumber">
    <w:name w:val="page number"/>
    <w:basedOn w:val="DefaultParagraphFont"/>
    <w:unhideWhenUsed/>
    <w:rsid w:val="00341532"/>
  </w:style>
  <w:style w:type="character" w:styleId="FollowedHyperlink">
    <w:name w:val="FollowedHyperlink"/>
    <w:basedOn w:val="DefaultParagraphFont"/>
    <w:uiPriority w:val="99"/>
    <w:semiHidden/>
    <w:unhideWhenUsed/>
    <w:rsid w:val="00EC3869"/>
    <w:rPr>
      <w:color w:val="800080" w:themeColor="followedHyperlink"/>
      <w:u w:val="single"/>
    </w:rPr>
  </w:style>
  <w:style w:type="paragraph" w:styleId="PlainText">
    <w:name w:val="Plain Text"/>
    <w:basedOn w:val="Normal"/>
    <w:link w:val="PlainTextChar"/>
    <w:uiPriority w:val="99"/>
    <w:unhideWhenUsed/>
    <w:rsid w:val="002B6280"/>
    <w:pPr>
      <w:spacing w:before="0" w:after="0"/>
    </w:pPr>
    <w:rPr>
      <w:rFonts w:eastAsiaTheme="minorHAnsi"/>
      <w:sz w:val="24"/>
      <w:szCs w:val="21"/>
    </w:rPr>
  </w:style>
  <w:style w:type="character" w:customStyle="1" w:styleId="PlainTextChar">
    <w:name w:val="Plain Text Char"/>
    <w:basedOn w:val="DefaultParagraphFont"/>
    <w:link w:val="PlainText"/>
    <w:uiPriority w:val="99"/>
    <w:rsid w:val="002B6280"/>
    <w:rPr>
      <w:rFonts w:eastAsiaTheme="minorHAnsi"/>
      <w:sz w:val="24"/>
      <w:szCs w:val="21"/>
      <w:lang w:eastAsia="en-US"/>
    </w:rPr>
  </w:style>
  <w:style w:type="paragraph" w:styleId="Title">
    <w:name w:val="Title"/>
    <w:aliases w:val="Title 2"/>
    <w:basedOn w:val="Normal"/>
    <w:next w:val="Normal"/>
    <w:link w:val="TitleChar"/>
    <w:uiPriority w:val="10"/>
    <w:qFormat/>
    <w:locked/>
    <w:rsid w:val="00B01B56"/>
    <w:pPr>
      <w:spacing w:before="1920" w:after="1680"/>
      <w:ind w:right="-23"/>
      <w:jc w:val="right"/>
    </w:pPr>
    <w:rPr>
      <w:rFonts w:eastAsiaTheme="majorEastAsia" w:cstheme="majorBidi"/>
      <w:b/>
      <w:color w:val="CC0000"/>
      <w:sz w:val="48"/>
      <w:szCs w:val="48"/>
      <w:lang w:eastAsia="en-AU"/>
    </w:rPr>
  </w:style>
  <w:style w:type="character" w:customStyle="1" w:styleId="TitleChar">
    <w:name w:val="Title Char"/>
    <w:aliases w:val="Title 2 Char"/>
    <w:basedOn w:val="DefaultParagraphFont"/>
    <w:link w:val="Title"/>
    <w:uiPriority w:val="10"/>
    <w:rsid w:val="00B01B56"/>
    <w:rPr>
      <w:rFonts w:eastAsiaTheme="majorEastAsia" w:cstheme="majorBidi"/>
      <w:b/>
      <w:color w:val="CC0000"/>
      <w:sz w:val="48"/>
      <w:szCs w:val="48"/>
    </w:rPr>
  </w:style>
  <w:style w:type="paragraph" w:customStyle="1" w:styleId="FrontPageOutputDescriptor">
    <w:name w:val="Front Page Output Descriptor"/>
    <w:basedOn w:val="ListBullet"/>
    <w:next w:val="Normal"/>
    <w:link w:val="FrontPageOutputDescriptorChar"/>
    <w:rsid w:val="00B01B56"/>
    <w:pPr>
      <w:tabs>
        <w:tab w:val="left" w:pos="714"/>
      </w:tabs>
      <w:contextualSpacing w:val="0"/>
      <w:jc w:val="right"/>
    </w:pPr>
    <w:rPr>
      <w:sz w:val="32"/>
      <w:szCs w:val="32"/>
      <w:lang w:eastAsia="en-AU"/>
    </w:rPr>
  </w:style>
  <w:style w:type="paragraph" w:styleId="ListBullet">
    <w:name w:val="List Bullet"/>
    <w:basedOn w:val="Normal"/>
    <w:unhideWhenUsed/>
    <w:rsid w:val="00B01B56"/>
    <w:pPr>
      <w:contextualSpacing/>
    </w:pPr>
  </w:style>
  <w:style w:type="character" w:customStyle="1" w:styleId="FrontPageOutputDescriptorChar">
    <w:name w:val="Front Page Output Descriptor Char"/>
    <w:basedOn w:val="DefaultParagraphFont"/>
    <w:link w:val="FrontPageOutputDescriptor"/>
    <w:rsid w:val="00B01B56"/>
    <w:rPr>
      <w:rFonts w:eastAsia="Times New Roman"/>
      <w:sz w:val="32"/>
      <w:szCs w:val="32"/>
    </w:rPr>
  </w:style>
  <w:style w:type="paragraph" w:customStyle="1" w:styleId="AbstractHeading">
    <w:name w:val="Abstract Heading"/>
    <w:basedOn w:val="Normal"/>
    <w:next w:val="Heading2"/>
    <w:autoRedefine/>
    <w:qFormat/>
    <w:rsid w:val="002A0E7A"/>
    <w:pPr>
      <w:keepNext/>
      <w:ind w:left="567"/>
    </w:pPr>
    <w:rPr>
      <w:rFonts w:eastAsia="Batang" w:cstheme="majorBidi"/>
      <w:b/>
      <w:sz w:val="24"/>
      <w:szCs w:val="22"/>
      <w:lang w:eastAsia="en-AU"/>
    </w:rPr>
  </w:style>
  <w:style w:type="paragraph" w:customStyle="1" w:styleId="NormalBullets">
    <w:name w:val="Normal Bullets"/>
    <w:basedOn w:val="ListParagraph"/>
    <w:link w:val="NormalBulletsChar"/>
    <w:autoRedefine/>
    <w:qFormat/>
    <w:rsid w:val="003752AB"/>
    <w:pPr>
      <w:numPr>
        <w:numId w:val="44"/>
      </w:numPr>
      <w:tabs>
        <w:tab w:val="center" w:pos="851"/>
      </w:tabs>
      <w:spacing w:before="120" w:after="120" w:line="240" w:lineRule="auto"/>
      <w:ind w:left="714" w:hanging="357"/>
      <w:contextualSpacing w:val="0"/>
    </w:pPr>
    <w:rPr>
      <w:lang w:eastAsia="en-AU"/>
    </w:rPr>
  </w:style>
  <w:style w:type="character" w:customStyle="1" w:styleId="NormalBulletsChar">
    <w:name w:val="Normal Bullets Char"/>
    <w:basedOn w:val="DefaultParagraphFont"/>
    <w:link w:val="NormalBullets"/>
    <w:rsid w:val="003752AB"/>
  </w:style>
  <w:style w:type="paragraph" w:customStyle="1" w:styleId="NormalBullets-INSET">
    <w:name w:val="Normal Bullets - INSET"/>
    <w:basedOn w:val="NormalBullets"/>
    <w:qFormat/>
    <w:rsid w:val="00607E8E"/>
    <w:pPr>
      <w:numPr>
        <w:numId w:val="0"/>
      </w:numPr>
      <w:spacing w:line="276" w:lineRule="auto"/>
      <w:ind w:left="1440" w:hanging="360"/>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5861">
      <w:marLeft w:val="0"/>
      <w:marRight w:val="0"/>
      <w:marTop w:val="0"/>
      <w:marBottom w:val="0"/>
      <w:divBdr>
        <w:top w:val="none" w:sz="0" w:space="0" w:color="auto"/>
        <w:left w:val="none" w:sz="0" w:space="0" w:color="auto"/>
        <w:bottom w:val="none" w:sz="0" w:space="0" w:color="auto"/>
        <w:right w:val="none" w:sz="0" w:space="0" w:color="auto"/>
      </w:divBdr>
      <w:divsChild>
        <w:div w:id="1145005869">
          <w:marLeft w:val="0"/>
          <w:marRight w:val="0"/>
          <w:marTop w:val="0"/>
          <w:marBottom w:val="0"/>
          <w:divBdr>
            <w:top w:val="none" w:sz="0" w:space="0" w:color="auto"/>
            <w:left w:val="none" w:sz="0" w:space="0" w:color="auto"/>
            <w:bottom w:val="none" w:sz="0" w:space="0" w:color="auto"/>
            <w:right w:val="none" w:sz="0" w:space="0" w:color="auto"/>
          </w:divBdr>
          <w:divsChild>
            <w:div w:id="1145005874">
              <w:marLeft w:val="0"/>
              <w:marRight w:val="0"/>
              <w:marTop w:val="0"/>
              <w:marBottom w:val="0"/>
              <w:divBdr>
                <w:top w:val="none" w:sz="0" w:space="0" w:color="auto"/>
                <w:left w:val="none" w:sz="0" w:space="0" w:color="auto"/>
                <w:bottom w:val="none" w:sz="0" w:space="0" w:color="auto"/>
                <w:right w:val="none" w:sz="0" w:space="0" w:color="auto"/>
              </w:divBdr>
              <w:divsChild>
                <w:div w:id="11450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63">
      <w:marLeft w:val="0"/>
      <w:marRight w:val="0"/>
      <w:marTop w:val="0"/>
      <w:marBottom w:val="0"/>
      <w:divBdr>
        <w:top w:val="none" w:sz="0" w:space="0" w:color="auto"/>
        <w:left w:val="none" w:sz="0" w:space="0" w:color="auto"/>
        <w:bottom w:val="none" w:sz="0" w:space="0" w:color="auto"/>
        <w:right w:val="none" w:sz="0" w:space="0" w:color="auto"/>
      </w:divBdr>
    </w:div>
    <w:div w:id="1145005866">
      <w:marLeft w:val="0"/>
      <w:marRight w:val="0"/>
      <w:marTop w:val="0"/>
      <w:marBottom w:val="0"/>
      <w:divBdr>
        <w:top w:val="none" w:sz="0" w:space="0" w:color="auto"/>
        <w:left w:val="none" w:sz="0" w:space="0" w:color="auto"/>
        <w:bottom w:val="none" w:sz="0" w:space="0" w:color="auto"/>
        <w:right w:val="none" w:sz="0" w:space="0" w:color="auto"/>
      </w:divBdr>
      <w:divsChild>
        <w:div w:id="1145005867">
          <w:marLeft w:val="0"/>
          <w:marRight w:val="0"/>
          <w:marTop w:val="0"/>
          <w:marBottom w:val="0"/>
          <w:divBdr>
            <w:top w:val="none" w:sz="0" w:space="0" w:color="auto"/>
            <w:left w:val="none" w:sz="0" w:space="0" w:color="auto"/>
            <w:bottom w:val="none" w:sz="0" w:space="0" w:color="auto"/>
            <w:right w:val="none" w:sz="0" w:space="0" w:color="auto"/>
          </w:divBdr>
          <w:divsChild>
            <w:div w:id="1145005860">
              <w:marLeft w:val="0"/>
              <w:marRight w:val="0"/>
              <w:marTop w:val="0"/>
              <w:marBottom w:val="0"/>
              <w:divBdr>
                <w:top w:val="none" w:sz="0" w:space="0" w:color="auto"/>
                <w:left w:val="none" w:sz="0" w:space="0" w:color="auto"/>
                <w:bottom w:val="none" w:sz="0" w:space="0" w:color="auto"/>
                <w:right w:val="none" w:sz="0" w:space="0" w:color="auto"/>
              </w:divBdr>
              <w:divsChild>
                <w:div w:id="11450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72">
      <w:marLeft w:val="0"/>
      <w:marRight w:val="0"/>
      <w:marTop w:val="0"/>
      <w:marBottom w:val="0"/>
      <w:divBdr>
        <w:top w:val="none" w:sz="0" w:space="0" w:color="auto"/>
        <w:left w:val="none" w:sz="0" w:space="0" w:color="auto"/>
        <w:bottom w:val="none" w:sz="0" w:space="0" w:color="auto"/>
        <w:right w:val="none" w:sz="0" w:space="0" w:color="auto"/>
      </w:divBdr>
      <w:divsChild>
        <w:div w:id="1145005864">
          <w:marLeft w:val="0"/>
          <w:marRight w:val="0"/>
          <w:marTop w:val="0"/>
          <w:marBottom w:val="0"/>
          <w:divBdr>
            <w:top w:val="none" w:sz="0" w:space="0" w:color="auto"/>
            <w:left w:val="none" w:sz="0" w:space="0" w:color="auto"/>
            <w:bottom w:val="none" w:sz="0" w:space="0" w:color="auto"/>
            <w:right w:val="none" w:sz="0" w:space="0" w:color="auto"/>
          </w:divBdr>
          <w:divsChild>
            <w:div w:id="1145005865">
              <w:marLeft w:val="0"/>
              <w:marRight w:val="0"/>
              <w:marTop w:val="0"/>
              <w:marBottom w:val="0"/>
              <w:divBdr>
                <w:top w:val="none" w:sz="0" w:space="0" w:color="auto"/>
                <w:left w:val="none" w:sz="0" w:space="0" w:color="auto"/>
                <w:bottom w:val="none" w:sz="0" w:space="0" w:color="auto"/>
                <w:right w:val="none" w:sz="0" w:space="0" w:color="auto"/>
              </w:divBdr>
              <w:divsChild>
                <w:div w:id="11450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73">
      <w:marLeft w:val="0"/>
      <w:marRight w:val="0"/>
      <w:marTop w:val="0"/>
      <w:marBottom w:val="0"/>
      <w:divBdr>
        <w:top w:val="none" w:sz="0" w:space="0" w:color="auto"/>
        <w:left w:val="none" w:sz="0" w:space="0" w:color="auto"/>
        <w:bottom w:val="none" w:sz="0" w:space="0" w:color="auto"/>
        <w:right w:val="none" w:sz="0" w:space="0" w:color="auto"/>
      </w:divBdr>
      <w:divsChild>
        <w:div w:id="1145005868">
          <w:marLeft w:val="0"/>
          <w:marRight w:val="0"/>
          <w:marTop w:val="0"/>
          <w:marBottom w:val="0"/>
          <w:divBdr>
            <w:top w:val="none" w:sz="0" w:space="0" w:color="auto"/>
            <w:left w:val="none" w:sz="0" w:space="0" w:color="auto"/>
            <w:bottom w:val="none" w:sz="0" w:space="0" w:color="auto"/>
            <w:right w:val="none" w:sz="0" w:space="0" w:color="auto"/>
          </w:divBdr>
          <w:divsChild>
            <w:div w:id="1145005870">
              <w:marLeft w:val="0"/>
              <w:marRight w:val="0"/>
              <w:marTop w:val="0"/>
              <w:marBottom w:val="0"/>
              <w:divBdr>
                <w:top w:val="none" w:sz="0" w:space="0" w:color="auto"/>
                <w:left w:val="none" w:sz="0" w:space="0" w:color="auto"/>
                <w:bottom w:val="none" w:sz="0" w:space="0" w:color="auto"/>
                <w:right w:val="none" w:sz="0" w:space="0" w:color="auto"/>
              </w:divBdr>
              <w:divsChild>
                <w:div w:id="1145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76">
      <w:marLeft w:val="0"/>
      <w:marRight w:val="0"/>
      <w:marTop w:val="0"/>
      <w:marBottom w:val="0"/>
      <w:divBdr>
        <w:top w:val="none" w:sz="0" w:space="0" w:color="auto"/>
        <w:left w:val="none" w:sz="0" w:space="0" w:color="auto"/>
        <w:bottom w:val="none" w:sz="0" w:space="0" w:color="auto"/>
        <w:right w:val="none" w:sz="0" w:space="0" w:color="auto"/>
      </w:divBdr>
    </w:div>
    <w:div w:id="1145005880">
      <w:marLeft w:val="0"/>
      <w:marRight w:val="0"/>
      <w:marTop w:val="0"/>
      <w:marBottom w:val="0"/>
      <w:divBdr>
        <w:top w:val="none" w:sz="0" w:space="0" w:color="auto"/>
        <w:left w:val="none" w:sz="0" w:space="0" w:color="auto"/>
        <w:bottom w:val="none" w:sz="0" w:space="0" w:color="auto"/>
        <w:right w:val="none" w:sz="0" w:space="0" w:color="auto"/>
      </w:divBdr>
      <w:divsChild>
        <w:div w:id="1145005884">
          <w:marLeft w:val="0"/>
          <w:marRight w:val="0"/>
          <w:marTop w:val="0"/>
          <w:marBottom w:val="0"/>
          <w:divBdr>
            <w:top w:val="none" w:sz="0" w:space="0" w:color="auto"/>
            <w:left w:val="none" w:sz="0" w:space="0" w:color="auto"/>
            <w:bottom w:val="none" w:sz="0" w:space="0" w:color="auto"/>
            <w:right w:val="none" w:sz="0" w:space="0" w:color="auto"/>
          </w:divBdr>
          <w:divsChild>
            <w:div w:id="1145005883">
              <w:marLeft w:val="0"/>
              <w:marRight w:val="0"/>
              <w:marTop w:val="0"/>
              <w:marBottom w:val="0"/>
              <w:divBdr>
                <w:top w:val="none" w:sz="0" w:space="0" w:color="auto"/>
                <w:left w:val="none" w:sz="0" w:space="0" w:color="auto"/>
                <w:bottom w:val="none" w:sz="0" w:space="0" w:color="auto"/>
                <w:right w:val="none" w:sz="0" w:space="0" w:color="auto"/>
              </w:divBdr>
              <w:divsChild>
                <w:div w:id="11450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82">
      <w:marLeft w:val="0"/>
      <w:marRight w:val="0"/>
      <w:marTop w:val="0"/>
      <w:marBottom w:val="0"/>
      <w:divBdr>
        <w:top w:val="none" w:sz="0" w:space="0" w:color="auto"/>
        <w:left w:val="none" w:sz="0" w:space="0" w:color="auto"/>
        <w:bottom w:val="none" w:sz="0" w:space="0" w:color="auto"/>
        <w:right w:val="none" w:sz="0" w:space="0" w:color="auto"/>
      </w:divBdr>
      <w:divsChild>
        <w:div w:id="1145005885">
          <w:marLeft w:val="0"/>
          <w:marRight w:val="0"/>
          <w:marTop w:val="0"/>
          <w:marBottom w:val="0"/>
          <w:divBdr>
            <w:top w:val="none" w:sz="0" w:space="0" w:color="auto"/>
            <w:left w:val="none" w:sz="0" w:space="0" w:color="auto"/>
            <w:bottom w:val="none" w:sz="0" w:space="0" w:color="auto"/>
            <w:right w:val="none" w:sz="0" w:space="0" w:color="auto"/>
          </w:divBdr>
          <w:divsChild>
            <w:div w:id="1145005878">
              <w:marLeft w:val="0"/>
              <w:marRight w:val="0"/>
              <w:marTop w:val="0"/>
              <w:marBottom w:val="0"/>
              <w:divBdr>
                <w:top w:val="none" w:sz="0" w:space="0" w:color="auto"/>
                <w:left w:val="none" w:sz="0" w:space="0" w:color="auto"/>
                <w:bottom w:val="none" w:sz="0" w:space="0" w:color="auto"/>
                <w:right w:val="none" w:sz="0" w:space="0" w:color="auto"/>
              </w:divBdr>
              <w:divsChild>
                <w:div w:id="11450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5888">
      <w:marLeft w:val="0"/>
      <w:marRight w:val="0"/>
      <w:marTop w:val="0"/>
      <w:marBottom w:val="0"/>
      <w:divBdr>
        <w:top w:val="none" w:sz="0" w:space="0" w:color="auto"/>
        <w:left w:val="none" w:sz="0" w:space="0" w:color="auto"/>
        <w:bottom w:val="none" w:sz="0" w:space="0" w:color="auto"/>
        <w:right w:val="none" w:sz="0" w:space="0" w:color="auto"/>
      </w:divBdr>
      <w:divsChild>
        <w:div w:id="1145005892">
          <w:marLeft w:val="0"/>
          <w:marRight w:val="0"/>
          <w:marTop w:val="0"/>
          <w:marBottom w:val="0"/>
          <w:divBdr>
            <w:top w:val="none" w:sz="0" w:space="0" w:color="auto"/>
            <w:left w:val="none" w:sz="0" w:space="0" w:color="auto"/>
            <w:bottom w:val="none" w:sz="0" w:space="0" w:color="auto"/>
            <w:right w:val="none" w:sz="0" w:space="0" w:color="auto"/>
          </w:divBdr>
          <w:divsChild>
            <w:div w:id="1145005889">
              <w:marLeft w:val="4"/>
              <w:marRight w:val="4"/>
              <w:marTop w:val="0"/>
              <w:marBottom w:val="0"/>
              <w:divBdr>
                <w:top w:val="none" w:sz="0" w:space="0" w:color="auto"/>
                <w:left w:val="none" w:sz="0" w:space="0" w:color="auto"/>
                <w:bottom w:val="none" w:sz="0" w:space="0" w:color="auto"/>
                <w:right w:val="none" w:sz="0" w:space="0" w:color="auto"/>
              </w:divBdr>
              <w:divsChild>
                <w:div w:id="1145005858">
                  <w:marLeft w:val="1"/>
                  <w:marRight w:val="1"/>
                  <w:marTop w:val="0"/>
                  <w:marBottom w:val="0"/>
                  <w:divBdr>
                    <w:top w:val="none" w:sz="0" w:space="0" w:color="auto"/>
                    <w:left w:val="none" w:sz="0" w:space="0" w:color="auto"/>
                    <w:bottom w:val="none" w:sz="0" w:space="0" w:color="auto"/>
                    <w:right w:val="none" w:sz="0" w:space="0" w:color="auto"/>
                  </w:divBdr>
                  <w:divsChild>
                    <w:div w:id="1145005891">
                      <w:marLeft w:val="0"/>
                      <w:marRight w:val="0"/>
                      <w:marTop w:val="0"/>
                      <w:marBottom w:val="0"/>
                      <w:divBdr>
                        <w:top w:val="none" w:sz="0" w:space="0" w:color="auto"/>
                        <w:left w:val="none" w:sz="0" w:space="0" w:color="auto"/>
                        <w:bottom w:val="none" w:sz="0" w:space="0" w:color="auto"/>
                        <w:right w:val="none" w:sz="0" w:space="0" w:color="auto"/>
                      </w:divBdr>
                      <w:divsChild>
                        <w:div w:id="11450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05890">
      <w:marLeft w:val="0"/>
      <w:marRight w:val="0"/>
      <w:marTop w:val="0"/>
      <w:marBottom w:val="0"/>
      <w:divBdr>
        <w:top w:val="none" w:sz="0" w:space="0" w:color="auto"/>
        <w:left w:val="none" w:sz="0" w:space="0" w:color="auto"/>
        <w:bottom w:val="none" w:sz="0" w:space="0" w:color="auto"/>
        <w:right w:val="none" w:sz="0" w:space="0" w:color="auto"/>
      </w:divBdr>
      <w:divsChild>
        <w:div w:id="1145005856">
          <w:marLeft w:val="0"/>
          <w:marRight w:val="0"/>
          <w:marTop w:val="0"/>
          <w:marBottom w:val="0"/>
          <w:divBdr>
            <w:top w:val="none" w:sz="0" w:space="0" w:color="auto"/>
            <w:left w:val="none" w:sz="0" w:space="0" w:color="auto"/>
            <w:bottom w:val="none" w:sz="0" w:space="0" w:color="auto"/>
            <w:right w:val="none" w:sz="0" w:space="0" w:color="auto"/>
          </w:divBdr>
          <w:divsChild>
            <w:div w:id="1145005855">
              <w:marLeft w:val="0"/>
              <w:marRight w:val="0"/>
              <w:marTop w:val="0"/>
              <w:marBottom w:val="0"/>
              <w:divBdr>
                <w:top w:val="none" w:sz="0" w:space="0" w:color="auto"/>
                <w:left w:val="none" w:sz="0" w:space="0" w:color="auto"/>
                <w:bottom w:val="none" w:sz="0" w:space="0" w:color="auto"/>
                <w:right w:val="none" w:sz="0" w:space="0" w:color="auto"/>
              </w:divBdr>
              <w:divsChild>
                <w:div w:id="1145005857">
                  <w:marLeft w:val="0"/>
                  <w:marRight w:val="0"/>
                  <w:marTop w:val="0"/>
                  <w:marBottom w:val="0"/>
                  <w:divBdr>
                    <w:top w:val="none" w:sz="0" w:space="0" w:color="auto"/>
                    <w:left w:val="none" w:sz="0" w:space="0" w:color="auto"/>
                    <w:bottom w:val="none" w:sz="0" w:space="0" w:color="auto"/>
                    <w:right w:val="none" w:sz="0" w:space="0" w:color="auto"/>
                  </w:divBdr>
                  <w:divsChild>
                    <w:div w:id="1145005859">
                      <w:marLeft w:val="0"/>
                      <w:marRight w:val="0"/>
                      <w:marTop w:val="0"/>
                      <w:marBottom w:val="0"/>
                      <w:divBdr>
                        <w:top w:val="none" w:sz="0" w:space="0" w:color="auto"/>
                        <w:left w:val="none" w:sz="0" w:space="0" w:color="auto"/>
                        <w:bottom w:val="none" w:sz="0" w:space="0" w:color="auto"/>
                        <w:right w:val="none" w:sz="0" w:space="0" w:color="auto"/>
                      </w:divBdr>
                      <w:divsChild>
                        <w:div w:id="1145005893">
                          <w:marLeft w:val="0"/>
                          <w:marRight w:val="0"/>
                          <w:marTop w:val="0"/>
                          <w:marBottom w:val="0"/>
                          <w:divBdr>
                            <w:top w:val="none" w:sz="0" w:space="0" w:color="auto"/>
                            <w:left w:val="none" w:sz="0" w:space="0" w:color="auto"/>
                            <w:bottom w:val="none" w:sz="0" w:space="0" w:color="auto"/>
                            <w:right w:val="none" w:sz="0" w:space="0" w:color="auto"/>
                          </w:divBdr>
                          <w:divsChild>
                            <w:div w:id="1145005894">
                              <w:marLeft w:val="0"/>
                              <w:marRight w:val="0"/>
                              <w:marTop w:val="0"/>
                              <w:marBottom w:val="0"/>
                              <w:divBdr>
                                <w:top w:val="none" w:sz="0" w:space="0" w:color="auto"/>
                                <w:left w:val="none" w:sz="0" w:space="0" w:color="auto"/>
                                <w:bottom w:val="none" w:sz="0" w:space="0" w:color="auto"/>
                                <w:right w:val="none" w:sz="0" w:space="0" w:color="auto"/>
                              </w:divBdr>
                              <w:divsChild>
                                <w:div w:id="1145005886">
                                  <w:marLeft w:val="0"/>
                                  <w:marRight w:val="0"/>
                                  <w:marTop w:val="0"/>
                                  <w:marBottom w:val="0"/>
                                  <w:divBdr>
                                    <w:top w:val="none" w:sz="0" w:space="0" w:color="auto"/>
                                    <w:left w:val="none" w:sz="0" w:space="0" w:color="auto"/>
                                    <w:bottom w:val="none" w:sz="0" w:space="0" w:color="auto"/>
                                    <w:right w:val="none" w:sz="0" w:space="0" w:color="auto"/>
                                  </w:divBdr>
                                  <w:divsChild>
                                    <w:div w:id="11450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phillipskpa.com.a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8125C26B.dotm</Template>
  <TotalTime>88</TotalTime>
  <Pages>6</Pages>
  <Words>2281</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vt:lpstr>
    </vt:vector>
  </TitlesOfParts>
  <Company>Australian Government</Company>
  <LinksUpToDate>false</LinksUpToDate>
  <CharactersWithSpaces>15761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TKM</dc:creator>
  <cp:lastModifiedBy>Suzana Sikaloski</cp:lastModifiedBy>
  <cp:revision>6</cp:revision>
  <cp:lastPrinted>2014-12-24T00:21:00Z</cp:lastPrinted>
  <dcterms:created xsi:type="dcterms:W3CDTF">2014-11-06T23:39:00Z</dcterms:created>
  <dcterms:modified xsi:type="dcterms:W3CDTF">2015-03-16T01:29:00Z</dcterms:modified>
</cp:coreProperties>
</file>