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54B65" w14:textId="77777777" w:rsidR="00BE3172" w:rsidRDefault="007A7FB9" w:rsidP="00787E61">
      <w:pPr>
        <w:jc w:val="center"/>
        <w:rPr>
          <w:rFonts w:ascii="Arial" w:hAnsi="Arial" w:cs="Arial"/>
          <w:sz w:val="22"/>
          <w:szCs w:val="22"/>
        </w:rPr>
      </w:pPr>
      <w:bookmarkStart w:id="0" w:name="_GoBack"/>
      <w:bookmarkEnd w:id="0"/>
      <w:r>
        <w:rPr>
          <w:rFonts w:ascii="Arial" w:hAnsi="Arial" w:cs="Arial"/>
          <w:i/>
          <w:smallCaps/>
          <w:noProof/>
          <w:sz w:val="36"/>
          <w:szCs w:val="36"/>
          <w:lang w:eastAsia="en-AU"/>
        </w:rPr>
        <w:drawing>
          <wp:anchor distT="0" distB="0" distL="114300" distR="114300" simplePos="0" relativeHeight="251697152" behindDoc="0" locked="0" layoutInCell="1" allowOverlap="1" wp14:anchorId="70454DC8" wp14:editId="70454DC9">
            <wp:simplePos x="0" y="0"/>
            <wp:positionH relativeFrom="column">
              <wp:posOffset>2254250</wp:posOffset>
            </wp:positionH>
            <wp:positionV relativeFrom="paragraph">
              <wp:posOffset>-168910</wp:posOffset>
            </wp:positionV>
            <wp:extent cx="2190750" cy="419100"/>
            <wp:effectExtent l="0" t="0" r="0" b="0"/>
            <wp:wrapNone/>
            <wp:docPr id="16" name="Picture 16" descr="Description: Horizontal double line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Horizontal double line_mon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54B66" w14:textId="77777777" w:rsidR="005713CA" w:rsidRDefault="00423B9C" w:rsidP="00787E61">
      <w:pPr>
        <w:jc w:val="center"/>
        <w:rPr>
          <w:rFonts w:ascii="Arial" w:hAnsi="Arial" w:cs="Arial"/>
          <w:sz w:val="22"/>
          <w:szCs w:val="22"/>
        </w:rPr>
      </w:pPr>
      <w:r w:rsidRPr="00423B9C">
        <w:rPr>
          <w:rFonts w:ascii="Arial" w:hAnsi="Arial" w:cs="Arial"/>
          <w:noProof/>
          <w:sz w:val="22"/>
          <w:szCs w:val="22"/>
          <w:lang w:eastAsia="en-AU"/>
        </w:rPr>
        <w:drawing>
          <wp:anchor distT="0" distB="0" distL="114300" distR="114300" simplePos="0" relativeHeight="251659264" behindDoc="0" locked="0" layoutInCell="1" allowOverlap="1" wp14:anchorId="70454DCA" wp14:editId="70454DCB">
            <wp:simplePos x="0" y="0"/>
            <wp:positionH relativeFrom="column">
              <wp:posOffset>-724535</wp:posOffset>
            </wp:positionH>
            <wp:positionV relativeFrom="paragraph">
              <wp:posOffset>-438150</wp:posOffset>
            </wp:positionV>
            <wp:extent cx="7553325" cy="23145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14:paraId="70454B67" w14:textId="77777777" w:rsidR="005713CA" w:rsidRDefault="005713CA" w:rsidP="00787E61">
      <w:pPr>
        <w:jc w:val="center"/>
        <w:rPr>
          <w:rFonts w:ascii="Arial" w:hAnsi="Arial" w:cs="Arial"/>
          <w:sz w:val="22"/>
          <w:szCs w:val="22"/>
        </w:rPr>
      </w:pPr>
    </w:p>
    <w:p w14:paraId="70454B68" w14:textId="77777777" w:rsidR="005713CA" w:rsidRDefault="005713CA" w:rsidP="00787E61">
      <w:pPr>
        <w:jc w:val="center"/>
        <w:rPr>
          <w:rFonts w:ascii="Arial" w:hAnsi="Arial" w:cs="Arial"/>
          <w:sz w:val="22"/>
          <w:szCs w:val="22"/>
        </w:rPr>
      </w:pPr>
    </w:p>
    <w:p w14:paraId="70454B69" w14:textId="77777777" w:rsidR="005713CA" w:rsidRDefault="005713CA" w:rsidP="00787E61">
      <w:pPr>
        <w:jc w:val="center"/>
        <w:rPr>
          <w:rFonts w:ascii="Arial" w:hAnsi="Arial" w:cs="Arial"/>
          <w:sz w:val="22"/>
          <w:szCs w:val="22"/>
        </w:rPr>
      </w:pPr>
    </w:p>
    <w:p w14:paraId="70454B6A" w14:textId="77777777" w:rsidR="005713CA" w:rsidRDefault="005713CA" w:rsidP="00787E61">
      <w:pPr>
        <w:jc w:val="center"/>
        <w:rPr>
          <w:rFonts w:ascii="Arial" w:hAnsi="Arial" w:cs="Arial"/>
          <w:sz w:val="22"/>
          <w:szCs w:val="22"/>
        </w:rPr>
      </w:pPr>
    </w:p>
    <w:p w14:paraId="70454B6B" w14:textId="77777777" w:rsidR="008C023F" w:rsidRPr="00206A04" w:rsidRDefault="00351FAB" w:rsidP="00523F46">
      <w:pPr>
        <w:jc w:val="center"/>
        <w:rPr>
          <w:rFonts w:ascii="Arial" w:hAnsi="Arial" w:cs="Arial"/>
          <w:i/>
          <w:smallCaps/>
          <w:sz w:val="48"/>
          <w:szCs w:val="48"/>
        </w:rPr>
      </w:pPr>
      <w:r w:rsidRPr="00206A04">
        <w:rPr>
          <w:rFonts w:ascii="Arial" w:hAnsi="Arial" w:cs="Arial"/>
          <w:smallCaps/>
          <w:sz w:val="48"/>
          <w:szCs w:val="48"/>
        </w:rPr>
        <w:t>S</w:t>
      </w:r>
      <w:r w:rsidR="008C023F" w:rsidRPr="00206A04">
        <w:rPr>
          <w:rFonts w:ascii="Arial" w:hAnsi="Arial" w:cs="Arial"/>
          <w:smallCaps/>
          <w:sz w:val="48"/>
          <w:szCs w:val="48"/>
        </w:rPr>
        <w:t>marter Schools National Partnerships</w:t>
      </w:r>
    </w:p>
    <w:p w14:paraId="70454B6C" w14:textId="77777777" w:rsidR="008C023F" w:rsidRDefault="008C023F" w:rsidP="00787E61">
      <w:pPr>
        <w:jc w:val="center"/>
        <w:rPr>
          <w:rFonts w:ascii="Arial" w:hAnsi="Arial" w:cs="Arial"/>
          <w:sz w:val="16"/>
          <w:szCs w:val="16"/>
        </w:rPr>
      </w:pPr>
    </w:p>
    <w:p w14:paraId="70454B6D" w14:textId="77777777" w:rsidR="008C023F" w:rsidRDefault="008C023F" w:rsidP="00787E61">
      <w:pPr>
        <w:jc w:val="center"/>
        <w:rPr>
          <w:rFonts w:ascii="Arial" w:hAnsi="Arial" w:cs="Arial"/>
          <w:sz w:val="16"/>
          <w:szCs w:val="16"/>
        </w:rPr>
      </w:pPr>
    </w:p>
    <w:p w14:paraId="70454B6E" w14:textId="77777777" w:rsidR="008C023F" w:rsidRDefault="008C023F" w:rsidP="00787E61">
      <w:pPr>
        <w:jc w:val="center"/>
        <w:rPr>
          <w:rFonts w:ascii="Arial" w:hAnsi="Arial" w:cs="Arial"/>
          <w:sz w:val="16"/>
          <w:szCs w:val="16"/>
        </w:rPr>
      </w:pPr>
    </w:p>
    <w:p w14:paraId="70454B6F" w14:textId="77777777" w:rsidR="00787E61" w:rsidRDefault="00787E61" w:rsidP="00787E61">
      <w:pPr>
        <w:jc w:val="center"/>
        <w:rPr>
          <w:rFonts w:ascii="Arial" w:hAnsi="Arial" w:cs="Arial"/>
          <w:sz w:val="16"/>
          <w:szCs w:val="16"/>
        </w:rPr>
      </w:pPr>
    </w:p>
    <w:p w14:paraId="70454B70" w14:textId="77777777" w:rsidR="00787E61" w:rsidRPr="00D05840" w:rsidRDefault="00787E61" w:rsidP="00787E61">
      <w:pPr>
        <w:jc w:val="center"/>
        <w:rPr>
          <w:rFonts w:ascii="Arial" w:hAnsi="Arial" w:cs="Arial"/>
          <w:sz w:val="16"/>
          <w:szCs w:val="16"/>
        </w:rPr>
      </w:pPr>
    </w:p>
    <w:p w14:paraId="70454B71" w14:textId="77777777" w:rsidR="00F82CC9" w:rsidRDefault="00F82CC9" w:rsidP="00787E61">
      <w:pPr>
        <w:pStyle w:val="Heading5"/>
        <w:jc w:val="center"/>
        <w:rPr>
          <w:rFonts w:ascii="Arial" w:hAnsi="Arial" w:cs="Arial"/>
          <w:i w:val="0"/>
          <w:smallCaps/>
          <w:sz w:val="36"/>
          <w:szCs w:val="36"/>
        </w:rPr>
      </w:pPr>
    </w:p>
    <w:p w14:paraId="70454B72" w14:textId="77777777"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14:paraId="70454B73" w14:textId="77777777" w:rsidR="008C023F" w:rsidRPr="00B94C4E" w:rsidRDefault="008C023F" w:rsidP="00787E61">
      <w:pPr>
        <w:pStyle w:val="Heading5"/>
        <w:jc w:val="center"/>
        <w:rPr>
          <w:rFonts w:ascii="Arial" w:hAnsi="Arial" w:cs="Arial"/>
          <w:i w:val="0"/>
          <w:smallCaps/>
          <w:sz w:val="36"/>
          <w:szCs w:val="36"/>
        </w:rPr>
      </w:pPr>
      <w:r w:rsidRPr="00B94C4E">
        <w:rPr>
          <w:rFonts w:ascii="Arial" w:hAnsi="Arial" w:cs="Arial"/>
          <w:i w:val="0"/>
          <w:smallCaps/>
          <w:sz w:val="36"/>
          <w:szCs w:val="36"/>
        </w:rPr>
        <w:t>Low S</w:t>
      </w:r>
      <w:r w:rsidR="000C407E">
        <w:rPr>
          <w:rFonts w:ascii="Arial" w:hAnsi="Arial" w:cs="Arial"/>
          <w:i w:val="0"/>
          <w:smallCaps/>
          <w:sz w:val="36"/>
          <w:szCs w:val="36"/>
        </w:rPr>
        <w:t xml:space="preserve">ocio Economic Status </w:t>
      </w:r>
      <w:r w:rsidRPr="00B94C4E">
        <w:rPr>
          <w:rFonts w:ascii="Arial" w:hAnsi="Arial" w:cs="Arial"/>
          <w:i w:val="0"/>
          <w:smallCaps/>
          <w:sz w:val="36"/>
          <w:szCs w:val="36"/>
        </w:rPr>
        <w:t>School Communities</w:t>
      </w:r>
    </w:p>
    <w:p w14:paraId="70454B74" w14:textId="77777777" w:rsidR="00A014A4" w:rsidRPr="00614847" w:rsidRDefault="00A014A4" w:rsidP="00A014A4">
      <w:pPr>
        <w:pStyle w:val="Heading5"/>
        <w:jc w:val="center"/>
        <w:rPr>
          <w:rFonts w:ascii="Arial" w:hAnsi="Arial" w:cs="Arial"/>
          <w:i w:val="0"/>
          <w:smallCaps/>
          <w:sz w:val="36"/>
          <w:szCs w:val="36"/>
        </w:rPr>
      </w:pPr>
      <w:r w:rsidRPr="00614847">
        <w:rPr>
          <w:rFonts w:ascii="Arial" w:hAnsi="Arial" w:cs="Arial"/>
          <w:i w:val="0"/>
          <w:smallCaps/>
          <w:sz w:val="36"/>
          <w:szCs w:val="36"/>
        </w:rPr>
        <w:t xml:space="preserve">Closing the Gap in the Northern Territory – Initiatives Supporting Quality Teaching and Literacy and Numeracy </w:t>
      </w:r>
    </w:p>
    <w:p w14:paraId="70454B75" w14:textId="77777777" w:rsidR="009205F6" w:rsidRPr="001C5F06" w:rsidRDefault="009205F6" w:rsidP="004F788B">
      <w:pPr>
        <w:jc w:val="center"/>
        <w:rPr>
          <w:rFonts w:ascii="Arial" w:hAnsi="Arial" w:cs="Arial"/>
          <w:b/>
          <w:sz w:val="36"/>
          <w:szCs w:val="36"/>
        </w:rPr>
      </w:pPr>
    </w:p>
    <w:p w14:paraId="70454B76" w14:textId="77777777" w:rsidR="008D2473" w:rsidRDefault="008D2473" w:rsidP="008D2473">
      <w:pPr>
        <w:pStyle w:val="Heading1"/>
        <w:jc w:val="center"/>
      </w:pPr>
    </w:p>
    <w:p w14:paraId="70454B77" w14:textId="77777777" w:rsidR="00350749" w:rsidRPr="00B43C2C" w:rsidRDefault="00350749" w:rsidP="00350749">
      <w:pPr>
        <w:rPr>
          <w:b/>
          <w:sz w:val="48"/>
          <w:szCs w:val="48"/>
        </w:rPr>
      </w:pPr>
    </w:p>
    <w:p w14:paraId="70454B78" w14:textId="77777777" w:rsidR="00914DF6" w:rsidRDefault="00F23AB9" w:rsidP="008C023F">
      <w:pPr>
        <w:pStyle w:val="Heading5"/>
        <w:spacing w:before="120"/>
        <w:jc w:val="center"/>
        <w:rPr>
          <w:rFonts w:ascii="Arial" w:hAnsi="Arial" w:cs="Arial"/>
          <w:i w:val="0"/>
          <w:sz w:val="48"/>
        </w:rPr>
      </w:pPr>
      <w:r>
        <w:rPr>
          <w:rFonts w:ascii="Arial" w:hAnsi="Arial" w:cs="Arial"/>
          <w:i w:val="0"/>
          <w:sz w:val="48"/>
        </w:rPr>
        <w:t>Northern Territory</w:t>
      </w:r>
    </w:p>
    <w:p w14:paraId="70454B79" w14:textId="77777777" w:rsidR="008C023F" w:rsidRDefault="008C023F" w:rsidP="008C023F">
      <w:pPr>
        <w:pStyle w:val="Heading5"/>
        <w:spacing w:before="120"/>
        <w:jc w:val="center"/>
        <w:rPr>
          <w:rFonts w:ascii="Arial" w:hAnsi="Arial" w:cs="Arial"/>
          <w:i w:val="0"/>
          <w:sz w:val="48"/>
        </w:rPr>
      </w:pPr>
      <w:r>
        <w:rPr>
          <w:rFonts w:ascii="Arial" w:hAnsi="Arial" w:cs="Arial"/>
          <w:i w:val="0"/>
          <w:sz w:val="48"/>
        </w:rPr>
        <w:t>Progress</w:t>
      </w:r>
      <w:r w:rsidRPr="00B94C4E">
        <w:rPr>
          <w:rFonts w:ascii="Arial" w:hAnsi="Arial" w:cs="Arial"/>
          <w:i w:val="0"/>
          <w:sz w:val="48"/>
        </w:rPr>
        <w:t xml:space="preserve"> Report </w:t>
      </w:r>
      <w:r w:rsidR="007548F1">
        <w:rPr>
          <w:rFonts w:ascii="Arial" w:hAnsi="Arial" w:cs="Arial"/>
          <w:i w:val="0"/>
          <w:sz w:val="48"/>
        </w:rPr>
        <w:t>201</w:t>
      </w:r>
      <w:r w:rsidR="005E1E6D">
        <w:rPr>
          <w:rFonts w:ascii="Arial" w:hAnsi="Arial" w:cs="Arial"/>
          <w:i w:val="0"/>
          <w:sz w:val="48"/>
        </w:rPr>
        <w:t>2</w:t>
      </w:r>
    </w:p>
    <w:p w14:paraId="70454B7A" w14:textId="77777777" w:rsidR="008C023F" w:rsidRPr="00B94C4E" w:rsidRDefault="008C023F" w:rsidP="008C023F">
      <w:pPr>
        <w:pStyle w:val="Heading5"/>
        <w:spacing w:before="120"/>
        <w:jc w:val="center"/>
        <w:rPr>
          <w:rFonts w:ascii="Arial" w:hAnsi="Arial" w:cs="Arial"/>
          <w:i w:val="0"/>
          <w:sz w:val="48"/>
        </w:rPr>
      </w:pPr>
      <w:r>
        <w:rPr>
          <w:rFonts w:ascii="Arial" w:hAnsi="Arial" w:cs="Arial"/>
          <w:i w:val="0"/>
          <w:sz w:val="48"/>
        </w:rPr>
        <w:t>(</w:t>
      </w:r>
      <w:r w:rsidR="009205F6">
        <w:rPr>
          <w:rFonts w:ascii="Arial" w:hAnsi="Arial" w:cs="Arial"/>
          <w:i w:val="0"/>
          <w:sz w:val="48"/>
        </w:rPr>
        <w:t>1 J</w:t>
      </w:r>
      <w:r>
        <w:rPr>
          <w:rFonts w:ascii="Arial" w:hAnsi="Arial" w:cs="Arial"/>
          <w:i w:val="0"/>
          <w:sz w:val="48"/>
        </w:rPr>
        <w:t>anuary –</w:t>
      </w:r>
      <w:r w:rsidR="005354D3">
        <w:rPr>
          <w:rFonts w:ascii="Arial" w:hAnsi="Arial" w:cs="Arial"/>
          <w:i w:val="0"/>
          <w:sz w:val="48"/>
        </w:rPr>
        <w:t xml:space="preserve"> </w:t>
      </w:r>
      <w:r w:rsidR="009205F6">
        <w:rPr>
          <w:rFonts w:ascii="Arial" w:hAnsi="Arial" w:cs="Arial"/>
          <w:i w:val="0"/>
          <w:sz w:val="48"/>
        </w:rPr>
        <w:t xml:space="preserve">30 </w:t>
      </w:r>
      <w:r w:rsidR="00A95D78">
        <w:rPr>
          <w:rFonts w:ascii="Arial" w:hAnsi="Arial" w:cs="Arial"/>
          <w:i w:val="0"/>
          <w:sz w:val="48"/>
        </w:rPr>
        <w:t>June 201</w:t>
      </w:r>
      <w:r w:rsidR="005E1E6D">
        <w:rPr>
          <w:rFonts w:ascii="Arial" w:hAnsi="Arial" w:cs="Arial"/>
          <w:i w:val="0"/>
          <w:sz w:val="48"/>
        </w:rPr>
        <w:t>2</w:t>
      </w:r>
      <w:r>
        <w:rPr>
          <w:rFonts w:ascii="Arial" w:hAnsi="Arial" w:cs="Arial"/>
          <w:i w:val="0"/>
          <w:sz w:val="48"/>
        </w:rPr>
        <w:t>)</w:t>
      </w:r>
    </w:p>
    <w:p w14:paraId="70454B7B" w14:textId="77777777" w:rsidR="008C023F" w:rsidRDefault="008C023F" w:rsidP="008C023F">
      <w:pPr>
        <w:rPr>
          <w:rFonts w:ascii="Arial" w:hAnsi="Arial" w:cs="Arial"/>
          <w:szCs w:val="22"/>
        </w:rPr>
      </w:pPr>
    </w:p>
    <w:p w14:paraId="70454B7C" w14:textId="77777777" w:rsidR="000259A5" w:rsidRDefault="000259A5" w:rsidP="000259A5">
      <w:pPr>
        <w:jc w:val="center"/>
        <w:rPr>
          <w:rFonts w:ascii="Arial" w:hAnsi="Arial" w:cs="Arial"/>
          <w:b/>
          <w:sz w:val="48"/>
          <w:szCs w:val="48"/>
        </w:rPr>
      </w:pPr>
    </w:p>
    <w:p w14:paraId="70454B7D" w14:textId="77777777" w:rsidR="000259A5" w:rsidRDefault="000259A5" w:rsidP="000259A5">
      <w:pPr>
        <w:jc w:val="center"/>
        <w:rPr>
          <w:rFonts w:ascii="Arial" w:hAnsi="Arial" w:cs="Arial"/>
          <w:b/>
          <w:sz w:val="48"/>
          <w:szCs w:val="48"/>
        </w:rPr>
      </w:pPr>
    </w:p>
    <w:p w14:paraId="70454B7E" w14:textId="77777777" w:rsidR="00B70817" w:rsidRDefault="00B70817">
      <w:pPr>
        <w:rPr>
          <w:rFonts w:ascii="Arial" w:hAnsi="Arial" w:cs="Arial"/>
          <w:b/>
          <w:szCs w:val="24"/>
        </w:rPr>
        <w:sectPr w:rsidR="00B70817" w:rsidSect="00B70817">
          <w:footerReference w:type="default" r:id="rId14"/>
          <w:type w:val="continuous"/>
          <w:pgSz w:w="12240" w:h="15840"/>
          <w:pgMar w:top="1440" w:right="1325" w:bottom="1440" w:left="1276" w:header="720" w:footer="720" w:gutter="0"/>
          <w:pgNumType w:fmt="numberInDash"/>
          <w:cols w:space="720"/>
          <w:noEndnote/>
          <w:docGrid w:linePitch="326"/>
        </w:sectPr>
      </w:pPr>
    </w:p>
    <w:p w14:paraId="70454B7F" w14:textId="77777777" w:rsidR="008C023F" w:rsidRPr="00B13DE0" w:rsidRDefault="00B13DE0" w:rsidP="00354423">
      <w:pPr>
        <w:rPr>
          <w:b/>
          <w:szCs w:val="24"/>
        </w:rPr>
      </w:pPr>
      <w:r w:rsidRPr="00DD69D3">
        <w:rPr>
          <w:rFonts w:ascii="Arial" w:hAnsi="Arial" w:cs="Arial"/>
          <w:b/>
          <w:szCs w:val="24"/>
        </w:rPr>
        <w:lastRenderedPageBreak/>
        <w:t>INTRODUCTION</w:t>
      </w:r>
    </w:p>
    <w:p w14:paraId="70454B80" w14:textId="77777777" w:rsidR="00B13DE0" w:rsidRPr="0035163E" w:rsidRDefault="00F0474C" w:rsidP="001829D5">
      <w:pPr>
        <w:rPr>
          <w:rFonts w:ascii="Arial" w:hAnsi="Arial" w:cs="Arial"/>
          <w:sz w:val="22"/>
          <w:szCs w:val="22"/>
        </w:rPr>
      </w:pPr>
      <w:r w:rsidRPr="0035163E">
        <w:rPr>
          <w:rFonts w:ascii="Arial" w:hAnsi="Arial" w:cs="Arial"/>
          <w:sz w:val="22"/>
          <w:szCs w:val="22"/>
        </w:rPr>
        <w:t xml:space="preserve">Delivery of the Smarter Schools National Partnerships (SSNP) in the Northern Territory </w:t>
      </w:r>
      <w:r w:rsidR="004D00B2" w:rsidRPr="0035163E">
        <w:rPr>
          <w:rFonts w:ascii="Arial" w:hAnsi="Arial" w:cs="Arial"/>
          <w:sz w:val="22"/>
          <w:szCs w:val="22"/>
        </w:rPr>
        <w:t xml:space="preserve">is integrated into broader strategic reform effort across all education sectors and is aligned to </w:t>
      </w:r>
      <w:r w:rsidR="003877F9" w:rsidRPr="0035163E">
        <w:rPr>
          <w:rFonts w:ascii="Arial" w:hAnsi="Arial" w:cs="Arial"/>
          <w:sz w:val="22"/>
          <w:szCs w:val="22"/>
        </w:rPr>
        <w:t>the Northern T</w:t>
      </w:r>
      <w:r w:rsidR="004D00B2" w:rsidRPr="0035163E">
        <w:rPr>
          <w:rFonts w:ascii="Arial" w:hAnsi="Arial" w:cs="Arial"/>
          <w:sz w:val="22"/>
          <w:szCs w:val="22"/>
        </w:rPr>
        <w:t xml:space="preserve">erritory’s </w:t>
      </w:r>
      <w:r w:rsidR="004E7571" w:rsidRPr="0035163E">
        <w:rPr>
          <w:rFonts w:ascii="Arial" w:hAnsi="Arial" w:cs="Arial"/>
          <w:sz w:val="22"/>
          <w:szCs w:val="22"/>
        </w:rPr>
        <w:t>contribution</w:t>
      </w:r>
      <w:r w:rsidR="004D00B2" w:rsidRPr="0035163E">
        <w:rPr>
          <w:rFonts w:ascii="Arial" w:hAnsi="Arial" w:cs="Arial"/>
          <w:sz w:val="22"/>
          <w:szCs w:val="22"/>
        </w:rPr>
        <w:t xml:space="preserve"> to the national reform agendas</w:t>
      </w:r>
      <w:r w:rsidR="00257A8E">
        <w:rPr>
          <w:rFonts w:ascii="Arial" w:hAnsi="Arial" w:cs="Arial"/>
          <w:sz w:val="22"/>
          <w:szCs w:val="22"/>
        </w:rPr>
        <w:t xml:space="preserve"> under</w:t>
      </w:r>
      <w:r w:rsidR="004D00B2" w:rsidRPr="0035163E">
        <w:rPr>
          <w:rFonts w:ascii="Arial" w:hAnsi="Arial" w:cs="Arial"/>
          <w:sz w:val="22"/>
          <w:szCs w:val="22"/>
        </w:rPr>
        <w:t xml:space="preserve"> the </w:t>
      </w:r>
      <w:r w:rsidR="004D00B2" w:rsidRPr="0035163E">
        <w:rPr>
          <w:rFonts w:ascii="Arial" w:hAnsi="Arial" w:cs="Arial"/>
          <w:i/>
          <w:sz w:val="22"/>
          <w:szCs w:val="22"/>
        </w:rPr>
        <w:t>National Education Agreement</w:t>
      </w:r>
      <w:r w:rsidR="004D00B2" w:rsidRPr="0035163E">
        <w:rPr>
          <w:rFonts w:ascii="Arial" w:hAnsi="Arial" w:cs="Arial"/>
          <w:sz w:val="22"/>
          <w:szCs w:val="22"/>
        </w:rPr>
        <w:t xml:space="preserve">, the </w:t>
      </w:r>
      <w:r w:rsidR="004D00B2" w:rsidRPr="0035163E">
        <w:rPr>
          <w:rFonts w:ascii="Arial" w:hAnsi="Arial" w:cs="Arial"/>
          <w:i/>
          <w:sz w:val="22"/>
          <w:szCs w:val="22"/>
        </w:rPr>
        <w:t xml:space="preserve">National </w:t>
      </w:r>
      <w:r w:rsidR="004E7571" w:rsidRPr="0035163E">
        <w:rPr>
          <w:rFonts w:ascii="Arial" w:hAnsi="Arial" w:cs="Arial"/>
          <w:i/>
          <w:sz w:val="22"/>
          <w:szCs w:val="22"/>
        </w:rPr>
        <w:t>Indigenous</w:t>
      </w:r>
      <w:r w:rsidR="004D00B2" w:rsidRPr="0035163E">
        <w:rPr>
          <w:rFonts w:ascii="Arial" w:hAnsi="Arial" w:cs="Arial"/>
          <w:i/>
          <w:sz w:val="22"/>
          <w:szCs w:val="22"/>
        </w:rPr>
        <w:t xml:space="preserve"> Reform Agreement</w:t>
      </w:r>
      <w:r w:rsidR="00257A8E">
        <w:rPr>
          <w:rFonts w:ascii="Arial" w:hAnsi="Arial" w:cs="Arial"/>
          <w:sz w:val="22"/>
          <w:szCs w:val="22"/>
        </w:rPr>
        <w:t xml:space="preserve"> and,</w:t>
      </w:r>
      <w:r w:rsidR="00A745FC">
        <w:rPr>
          <w:rFonts w:ascii="Arial" w:hAnsi="Arial" w:cs="Arial"/>
          <w:sz w:val="22"/>
          <w:szCs w:val="22"/>
        </w:rPr>
        <w:t xml:space="preserve"> </w:t>
      </w:r>
      <w:r w:rsidR="004D00B2" w:rsidRPr="0035163E">
        <w:rPr>
          <w:rFonts w:ascii="Arial" w:hAnsi="Arial" w:cs="Arial"/>
          <w:sz w:val="22"/>
          <w:szCs w:val="22"/>
        </w:rPr>
        <w:t xml:space="preserve">ultimately, the </w:t>
      </w:r>
      <w:r w:rsidR="004D00B2" w:rsidRPr="0035163E">
        <w:rPr>
          <w:rFonts w:ascii="Arial" w:hAnsi="Arial" w:cs="Arial"/>
          <w:i/>
          <w:sz w:val="22"/>
          <w:szCs w:val="22"/>
        </w:rPr>
        <w:t xml:space="preserve">National </w:t>
      </w:r>
      <w:r w:rsidR="004E7571" w:rsidRPr="0035163E">
        <w:rPr>
          <w:rFonts w:ascii="Arial" w:hAnsi="Arial" w:cs="Arial"/>
          <w:i/>
          <w:sz w:val="22"/>
          <w:szCs w:val="22"/>
        </w:rPr>
        <w:t xml:space="preserve">Declaration on Educational </w:t>
      </w:r>
      <w:r w:rsidR="004D00B2" w:rsidRPr="0035163E">
        <w:rPr>
          <w:rFonts w:ascii="Arial" w:hAnsi="Arial" w:cs="Arial"/>
          <w:i/>
          <w:sz w:val="22"/>
          <w:szCs w:val="22"/>
        </w:rPr>
        <w:t>Goals for Young Australians</w:t>
      </w:r>
      <w:r w:rsidR="004E7571" w:rsidRPr="0035163E">
        <w:rPr>
          <w:rFonts w:ascii="Arial" w:hAnsi="Arial" w:cs="Arial"/>
          <w:sz w:val="22"/>
          <w:szCs w:val="22"/>
        </w:rPr>
        <w:t>.</w:t>
      </w:r>
    </w:p>
    <w:p w14:paraId="70454B81" w14:textId="77777777" w:rsidR="004E7571" w:rsidRPr="0035163E" w:rsidRDefault="004E7571" w:rsidP="001829D5">
      <w:pPr>
        <w:rPr>
          <w:rFonts w:ascii="Arial" w:hAnsi="Arial" w:cs="Arial"/>
          <w:sz w:val="22"/>
          <w:szCs w:val="22"/>
        </w:rPr>
      </w:pPr>
    </w:p>
    <w:p w14:paraId="70454B82" w14:textId="77777777" w:rsidR="004E7571" w:rsidRPr="0035163E" w:rsidRDefault="00257A8E" w:rsidP="001829D5">
      <w:pPr>
        <w:rPr>
          <w:rFonts w:ascii="Arial" w:hAnsi="Arial" w:cs="Arial"/>
          <w:sz w:val="22"/>
          <w:szCs w:val="22"/>
        </w:rPr>
      </w:pPr>
      <w:r>
        <w:rPr>
          <w:rFonts w:ascii="Arial" w:hAnsi="Arial" w:cs="Arial"/>
          <w:sz w:val="22"/>
          <w:szCs w:val="22"/>
        </w:rPr>
        <w:t xml:space="preserve">This progress report covers activity associated with </w:t>
      </w:r>
      <w:r w:rsidR="004E7571" w:rsidRPr="0035163E">
        <w:rPr>
          <w:rFonts w:ascii="Arial" w:hAnsi="Arial" w:cs="Arial"/>
          <w:sz w:val="22"/>
          <w:szCs w:val="22"/>
        </w:rPr>
        <w:t xml:space="preserve">the </w:t>
      </w:r>
      <w:r w:rsidR="004E7571" w:rsidRPr="0035163E">
        <w:rPr>
          <w:rFonts w:ascii="Arial" w:hAnsi="Arial" w:cs="Arial"/>
          <w:i/>
          <w:sz w:val="22"/>
          <w:szCs w:val="22"/>
        </w:rPr>
        <w:t>Improving Teacher Quality National Partnership</w:t>
      </w:r>
      <w:r w:rsidR="004E7571" w:rsidRPr="0035163E">
        <w:rPr>
          <w:rFonts w:ascii="Arial" w:hAnsi="Arial" w:cs="Arial"/>
          <w:sz w:val="22"/>
          <w:szCs w:val="22"/>
        </w:rPr>
        <w:t xml:space="preserve">, the </w:t>
      </w:r>
      <w:r w:rsidR="004E7571" w:rsidRPr="0035163E">
        <w:rPr>
          <w:rFonts w:ascii="Arial" w:hAnsi="Arial" w:cs="Arial"/>
          <w:i/>
          <w:sz w:val="22"/>
          <w:szCs w:val="22"/>
        </w:rPr>
        <w:t>Low Socio-Economic Status School Communities National Partnership</w:t>
      </w:r>
      <w:r w:rsidR="004E7571" w:rsidRPr="0035163E">
        <w:rPr>
          <w:rFonts w:ascii="Arial" w:hAnsi="Arial" w:cs="Arial"/>
          <w:sz w:val="22"/>
          <w:szCs w:val="22"/>
        </w:rPr>
        <w:t xml:space="preserve"> a</w:t>
      </w:r>
      <w:r>
        <w:rPr>
          <w:rFonts w:ascii="Arial" w:hAnsi="Arial" w:cs="Arial"/>
          <w:sz w:val="22"/>
          <w:szCs w:val="22"/>
        </w:rPr>
        <w:t>s well as</w:t>
      </w:r>
      <w:r w:rsidR="004E7571" w:rsidRPr="0035163E">
        <w:rPr>
          <w:rFonts w:ascii="Arial" w:hAnsi="Arial" w:cs="Arial"/>
          <w:sz w:val="22"/>
          <w:szCs w:val="22"/>
        </w:rPr>
        <w:t xml:space="preserve"> the </w:t>
      </w:r>
      <w:r>
        <w:rPr>
          <w:rFonts w:ascii="Arial" w:hAnsi="Arial" w:cs="Arial"/>
          <w:sz w:val="22"/>
          <w:szCs w:val="22"/>
        </w:rPr>
        <w:t xml:space="preserve">quality teaching and literacy and numeracy components of the </w:t>
      </w:r>
      <w:r w:rsidR="004E7571" w:rsidRPr="0035163E">
        <w:rPr>
          <w:rFonts w:ascii="Arial" w:hAnsi="Arial" w:cs="Arial"/>
          <w:i/>
          <w:sz w:val="22"/>
          <w:szCs w:val="22"/>
        </w:rPr>
        <w:t>Closing the Gap in the Northern Territory National Partnership</w:t>
      </w:r>
      <w:r>
        <w:rPr>
          <w:rFonts w:ascii="Arial" w:hAnsi="Arial" w:cs="Arial"/>
          <w:i/>
          <w:sz w:val="22"/>
          <w:szCs w:val="22"/>
        </w:rPr>
        <w:t xml:space="preserve"> – </w:t>
      </w:r>
      <w:r>
        <w:rPr>
          <w:rFonts w:ascii="Arial" w:hAnsi="Arial" w:cs="Arial"/>
          <w:sz w:val="22"/>
          <w:szCs w:val="22"/>
        </w:rPr>
        <w:t xml:space="preserve">which concluded </w:t>
      </w:r>
      <w:r w:rsidR="004E7571" w:rsidRPr="0035163E">
        <w:rPr>
          <w:rFonts w:ascii="Arial" w:hAnsi="Arial" w:cs="Arial"/>
          <w:sz w:val="22"/>
          <w:szCs w:val="22"/>
        </w:rPr>
        <w:t>on 30 June 2012</w:t>
      </w:r>
      <w:r w:rsidR="00A745FC">
        <w:rPr>
          <w:rFonts w:ascii="Arial" w:hAnsi="Arial" w:cs="Arial"/>
          <w:sz w:val="22"/>
          <w:szCs w:val="22"/>
        </w:rPr>
        <w:t>.</w:t>
      </w:r>
    </w:p>
    <w:p w14:paraId="70454B83" w14:textId="77777777" w:rsidR="004E7571" w:rsidRPr="0035163E" w:rsidRDefault="004E7571" w:rsidP="001829D5">
      <w:pPr>
        <w:rPr>
          <w:rFonts w:ascii="Arial" w:hAnsi="Arial" w:cs="Arial"/>
          <w:sz w:val="22"/>
          <w:szCs w:val="22"/>
        </w:rPr>
      </w:pPr>
    </w:p>
    <w:p w14:paraId="70454B84" w14:textId="77777777" w:rsidR="00302689" w:rsidRDefault="00257A8E" w:rsidP="001829D5">
      <w:pPr>
        <w:rPr>
          <w:rFonts w:ascii="Arial" w:hAnsi="Arial" w:cs="Arial"/>
          <w:sz w:val="22"/>
          <w:szCs w:val="22"/>
        </w:rPr>
      </w:pPr>
      <w:r>
        <w:rPr>
          <w:rFonts w:ascii="Arial" w:hAnsi="Arial" w:cs="Arial"/>
          <w:sz w:val="22"/>
          <w:szCs w:val="22"/>
        </w:rPr>
        <w:t>R</w:t>
      </w:r>
      <w:r w:rsidR="005E0058" w:rsidRPr="0035163E">
        <w:rPr>
          <w:rFonts w:ascii="Arial" w:hAnsi="Arial" w:cs="Arial"/>
          <w:sz w:val="22"/>
          <w:szCs w:val="22"/>
        </w:rPr>
        <w:t>eforms to improve outcomes for disadvantaged</w:t>
      </w:r>
      <w:r>
        <w:rPr>
          <w:rFonts w:ascii="Arial" w:hAnsi="Arial" w:cs="Arial"/>
          <w:sz w:val="22"/>
          <w:szCs w:val="22"/>
        </w:rPr>
        <w:t xml:space="preserve">, Indigenous and remote </w:t>
      </w:r>
      <w:r w:rsidR="005E0058" w:rsidRPr="0035163E">
        <w:rPr>
          <w:rFonts w:ascii="Arial" w:hAnsi="Arial" w:cs="Arial"/>
          <w:sz w:val="22"/>
          <w:szCs w:val="22"/>
        </w:rPr>
        <w:t>students remain a priority</w:t>
      </w:r>
      <w:r>
        <w:rPr>
          <w:rFonts w:ascii="Arial" w:hAnsi="Arial" w:cs="Arial"/>
          <w:sz w:val="22"/>
          <w:szCs w:val="22"/>
        </w:rPr>
        <w:t xml:space="preserve"> for the Northern Territory.  Activity under the SSNP has provided the opportunity for concentrated effort to be directed in areas of most need</w:t>
      </w:r>
      <w:r w:rsidR="00302689">
        <w:rPr>
          <w:rFonts w:ascii="Arial" w:hAnsi="Arial" w:cs="Arial"/>
          <w:sz w:val="22"/>
          <w:szCs w:val="22"/>
        </w:rPr>
        <w:t xml:space="preserve"> and enabled</w:t>
      </w:r>
      <w:r w:rsidR="001814EF">
        <w:rPr>
          <w:rFonts w:ascii="Arial" w:hAnsi="Arial" w:cs="Arial"/>
          <w:sz w:val="22"/>
          <w:szCs w:val="22"/>
        </w:rPr>
        <w:t xml:space="preserve"> significant support to consolidate the Northern Territory’s multi-layered (school-region-system) approach to school improvement.  </w:t>
      </w:r>
      <w:r w:rsidR="00302689">
        <w:rPr>
          <w:rFonts w:ascii="Arial" w:hAnsi="Arial" w:cs="Arial"/>
          <w:sz w:val="22"/>
          <w:szCs w:val="22"/>
        </w:rPr>
        <w:t>T</w:t>
      </w:r>
      <w:r w:rsidR="001814EF">
        <w:rPr>
          <w:rFonts w:ascii="Arial" w:hAnsi="Arial" w:cs="Arial"/>
          <w:sz w:val="22"/>
          <w:szCs w:val="22"/>
        </w:rPr>
        <w:t>h</w:t>
      </w:r>
      <w:r w:rsidR="00302689">
        <w:rPr>
          <w:rFonts w:ascii="Arial" w:hAnsi="Arial" w:cs="Arial"/>
          <w:sz w:val="22"/>
          <w:szCs w:val="22"/>
        </w:rPr>
        <w:t xml:space="preserve">ere is a focus on realigning regional structures, and system priorities to ensure continued quality and relevant service delivery to schools beyond the life of these Agreements.  </w:t>
      </w:r>
      <w:r w:rsidR="005359F6" w:rsidRPr="0035163E">
        <w:rPr>
          <w:rFonts w:ascii="Arial" w:hAnsi="Arial" w:cs="Arial"/>
          <w:sz w:val="22"/>
          <w:szCs w:val="22"/>
        </w:rPr>
        <w:t xml:space="preserve">To this end, during 2012, some activities previously resourced through the </w:t>
      </w:r>
      <w:r w:rsidR="005359F6" w:rsidRPr="0035163E">
        <w:rPr>
          <w:rFonts w:ascii="Arial" w:hAnsi="Arial" w:cs="Arial"/>
          <w:i/>
          <w:sz w:val="22"/>
          <w:szCs w:val="22"/>
        </w:rPr>
        <w:t xml:space="preserve">Closing the Gap in the Northern Territory National Partnership </w:t>
      </w:r>
      <w:r w:rsidR="005359F6" w:rsidRPr="0035163E">
        <w:rPr>
          <w:rFonts w:ascii="Arial" w:hAnsi="Arial" w:cs="Arial"/>
          <w:sz w:val="22"/>
          <w:szCs w:val="22"/>
        </w:rPr>
        <w:t xml:space="preserve">will continue under the </w:t>
      </w:r>
      <w:r w:rsidR="005359F6" w:rsidRPr="0035163E">
        <w:rPr>
          <w:rFonts w:ascii="Arial" w:hAnsi="Arial" w:cs="Arial"/>
          <w:i/>
          <w:sz w:val="22"/>
          <w:szCs w:val="22"/>
        </w:rPr>
        <w:t>Low Socio-Economic Status School Communities National Partnership</w:t>
      </w:r>
      <w:r w:rsidR="00302689">
        <w:rPr>
          <w:rFonts w:ascii="Arial" w:hAnsi="Arial" w:cs="Arial"/>
          <w:i/>
          <w:sz w:val="22"/>
          <w:szCs w:val="22"/>
        </w:rPr>
        <w:t>.</w:t>
      </w:r>
    </w:p>
    <w:p w14:paraId="70454B85" w14:textId="77777777" w:rsidR="00302689" w:rsidRDefault="00302689" w:rsidP="001829D5">
      <w:pPr>
        <w:rPr>
          <w:rFonts w:ascii="Arial" w:hAnsi="Arial" w:cs="Arial"/>
          <w:sz w:val="22"/>
          <w:szCs w:val="22"/>
        </w:rPr>
      </w:pPr>
    </w:p>
    <w:p w14:paraId="70454B86" w14:textId="77777777" w:rsidR="00972969" w:rsidRPr="0035163E" w:rsidRDefault="00302689" w:rsidP="001829D5">
      <w:pPr>
        <w:rPr>
          <w:rFonts w:ascii="Arial" w:hAnsi="Arial" w:cs="Arial"/>
          <w:sz w:val="22"/>
          <w:szCs w:val="22"/>
        </w:rPr>
      </w:pPr>
      <w:r>
        <w:rPr>
          <w:rFonts w:ascii="Arial" w:hAnsi="Arial" w:cs="Arial"/>
          <w:sz w:val="22"/>
          <w:szCs w:val="22"/>
        </w:rPr>
        <w:t>L</w:t>
      </w:r>
      <w:r w:rsidR="004B6C29" w:rsidRPr="0035163E">
        <w:rPr>
          <w:rFonts w:ascii="Arial" w:hAnsi="Arial" w:cs="Arial"/>
          <w:sz w:val="22"/>
          <w:szCs w:val="22"/>
        </w:rPr>
        <w:t xml:space="preserve">ooking to the future, </w:t>
      </w:r>
      <w:r w:rsidR="001814EF">
        <w:rPr>
          <w:rFonts w:ascii="Arial" w:hAnsi="Arial" w:cs="Arial"/>
          <w:sz w:val="22"/>
          <w:szCs w:val="22"/>
        </w:rPr>
        <w:t xml:space="preserve">activity under SSNP </w:t>
      </w:r>
      <w:r w:rsidR="00972969" w:rsidRPr="0035163E">
        <w:rPr>
          <w:rFonts w:ascii="Arial" w:hAnsi="Arial" w:cs="Arial"/>
          <w:sz w:val="22"/>
          <w:szCs w:val="22"/>
        </w:rPr>
        <w:t>will</w:t>
      </w:r>
      <w:r w:rsidR="005359F6" w:rsidRPr="0035163E">
        <w:rPr>
          <w:rFonts w:ascii="Arial" w:hAnsi="Arial" w:cs="Arial"/>
          <w:sz w:val="22"/>
          <w:szCs w:val="22"/>
        </w:rPr>
        <w:t xml:space="preserve"> </w:t>
      </w:r>
      <w:r w:rsidR="00972969" w:rsidRPr="0035163E">
        <w:rPr>
          <w:rFonts w:ascii="Arial" w:hAnsi="Arial" w:cs="Arial"/>
          <w:sz w:val="22"/>
          <w:szCs w:val="22"/>
        </w:rPr>
        <w:t xml:space="preserve">take into consideration alignment with the </w:t>
      </w:r>
      <w:r w:rsidR="00972969" w:rsidRPr="0035163E">
        <w:rPr>
          <w:rFonts w:ascii="Arial" w:hAnsi="Arial" w:cs="Arial"/>
          <w:i/>
          <w:sz w:val="22"/>
          <w:szCs w:val="22"/>
        </w:rPr>
        <w:t xml:space="preserve">National Plan for School Improvement </w:t>
      </w:r>
      <w:r w:rsidR="00972969" w:rsidRPr="0035163E">
        <w:rPr>
          <w:rFonts w:ascii="Arial" w:hAnsi="Arial" w:cs="Arial"/>
          <w:sz w:val="22"/>
          <w:szCs w:val="22"/>
        </w:rPr>
        <w:t xml:space="preserve">and continuation of the reform agenda to improve outcomes for Indigenous Territorians as articulated in the </w:t>
      </w:r>
      <w:r w:rsidR="00972969" w:rsidRPr="0035163E">
        <w:rPr>
          <w:rFonts w:ascii="Arial" w:hAnsi="Arial" w:cs="Arial"/>
          <w:i/>
          <w:sz w:val="22"/>
          <w:szCs w:val="22"/>
        </w:rPr>
        <w:t>National Partnership Agreement on Stronger Futures in the Northern Territory</w:t>
      </w:r>
      <w:r w:rsidR="005359F6" w:rsidRPr="0035163E">
        <w:rPr>
          <w:rFonts w:ascii="Arial" w:hAnsi="Arial" w:cs="Arial"/>
          <w:sz w:val="22"/>
          <w:szCs w:val="22"/>
        </w:rPr>
        <w:t>.</w:t>
      </w:r>
      <w:r w:rsidR="00972969" w:rsidRPr="0035163E">
        <w:rPr>
          <w:rFonts w:ascii="Arial" w:hAnsi="Arial" w:cs="Arial"/>
          <w:sz w:val="22"/>
          <w:szCs w:val="22"/>
        </w:rPr>
        <w:t xml:space="preserve"> </w:t>
      </w:r>
    </w:p>
    <w:p w14:paraId="70454B87" w14:textId="77777777" w:rsidR="00972969" w:rsidRPr="0035163E" w:rsidRDefault="00972969" w:rsidP="001829D5">
      <w:pPr>
        <w:rPr>
          <w:rFonts w:ascii="Arial" w:hAnsi="Arial" w:cs="Arial"/>
          <w:sz w:val="22"/>
          <w:szCs w:val="22"/>
        </w:rPr>
      </w:pPr>
    </w:p>
    <w:p w14:paraId="70454B88" w14:textId="77777777" w:rsidR="00972969" w:rsidRPr="0035163E" w:rsidRDefault="005359F6" w:rsidP="001829D5">
      <w:pPr>
        <w:rPr>
          <w:rFonts w:ascii="Arial" w:hAnsi="Arial" w:cs="Arial"/>
          <w:b/>
          <w:sz w:val="22"/>
          <w:szCs w:val="22"/>
        </w:rPr>
      </w:pPr>
      <w:r w:rsidRPr="0035163E">
        <w:rPr>
          <w:rFonts w:ascii="Arial" w:hAnsi="Arial" w:cs="Arial"/>
          <w:b/>
          <w:sz w:val="22"/>
          <w:szCs w:val="22"/>
        </w:rPr>
        <w:t>Cross sector collaboration</w:t>
      </w:r>
    </w:p>
    <w:p w14:paraId="70454B89" w14:textId="77777777" w:rsidR="009A6ECC" w:rsidRPr="0035163E" w:rsidRDefault="009A6ECC" w:rsidP="001829D5">
      <w:pPr>
        <w:rPr>
          <w:rFonts w:ascii="Arial" w:hAnsi="Arial" w:cs="Arial"/>
          <w:sz w:val="22"/>
          <w:szCs w:val="22"/>
        </w:rPr>
      </w:pPr>
      <w:r w:rsidRPr="0035163E">
        <w:rPr>
          <w:rFonts w:ascii="Arial" w:hAnsi="Arial" w:cs="Arial"/>
          <w:sz w:val="22"/>
          <w:szCs w:val="22"/>
        </w:rPr>
        <w:t xml:space="preserve">While each sector is progressing reform independently within their schools, the </w:t>
      </w:r>
      <w:r w:rsidRPr="0035163E">
        <w:rPr>
          <w:rFonts w:ascii="Arial" w:hAnsi="Arial" w:cs="Arial"/>
          <w:i/>
          <w:sz w:val="22"/>
          <w:szCs w:val="22"/>
        </w:rPr>
        <w:t>Northern Territory Implementation Plan</w:t>
      </w:r>
      <w:r w:rsidRPr="0035163E">
        <w:rPr>
          <w:rFonts w:ascii="Arial" w:hAnsi="Arial" w:cs="Arial"/>
          <w:sz w:val="22"/>
          <w:szCs w:val="22"/>
        </w:rPr>
        <w:t xml:space="preserve"> articulates a joint vision</w:t>
      </w:r>
      <w:r w:rsidR="00BC3ACE">
        <w:rPr>
          <w:rFonts w:ascii="Arial" w:hAnsi="Arial" w:cs="Arial"/>
          <w:sz w:val="22"/>
          <w:szCs w:val="22"/>
        </w:rPr>
        <w:t xml:space="preserve"> for</w:t>
      </w:r>
      <w:r w:rsidRPr="0035163E">
        <w:rPr>
          <w:rFonts w:ascii="Arial" w:hAnsi="Arial" w:cs="Arial"/>
          <w:sz w:val="22"/>
          <w:szCs w:val="22"/>
        </w:rPr>
        <w:t xml:space="preserve"> reform</w:t>
      </w:r>
      <w:r w:rsidR="00BC3ACE">
        <w:rPr>
          <w:rFonts w:ascii="Arial" w:hAnsi="Arial" w:cs="Arial"/>
          <w:sz w:val="22"/>
          <w:szCs w:val="22"/>
        </w:rPr>
        <w:t>s</w:t>
      </w:r>
      <w:r w:rsidRPr="0035163E">
        <w:rPr>
          <w:rFonts w:ascii="Arial" w:hAnsi="Arial" w:cs="Arial"/>
          <w:sz w:val="22"/>
          <w:szCs w:val="22"/>
        </w:rPr>
        <w:t xml:space="preserve"> under the SSNP, and </w:t>
      </w:r>
      <w:r w:rsidR="005359F6" w:rsidRPr="0035163E">
        <w:rPr>
          <w:rFonts w:ascii="Arial" w:hAnsi="Arial" w:cs="Arial"/>
          <w:sz w:val="22"/>
          <w:szCs w:val="22"/>
        </w:rPr>
        <w:t xml:space="preserve">a number of </w:t>
      </w:r>
      <w:r w:rsidRPr="0035163E">
        <w:rPr>
          <w:rFonts w:ascii="Arial" w:hAnsi="Arial" w:cs="Arial"/>
          <w:sz w:val="22"/>
          <w:szCs w:val="22"/>
        </w:rPr>
        <w:t>initiatives</w:t>
      </w:r>
      <w:r w:rsidR="005359F6" w:rsidRPr="0035163E">
        <w:rPr>
          <w:rFonts w:ascii="Arial" w:hAnsi="Arial" w:cs="Arial"/>
          <w:sz w:val="22"/>
          <w:szCs w:val="22"/>
        </w:rPr>
        <w:t xml:space="preserve"> are being progressed cross-sectorally to benefit schools and systems across all sectors. </w:t>
      </w:r>
    </w:p>
    <w:p w14:paraId="70454B8A" w14:textId="77777777" w:rsidR="009A6ECC" w:rsidRPr="0035163E" w:rsidRDefault="009A6ECC" w:rsidP="001829D5">
      <w:pPr>
        <w:rPr>
          <w:rFonts w:ascii="Arial" w:hAnsi="Arial" w:cs="Arial"/>
          <w:sz w:val="22"/>
          <w:szCs w:val="22"/>
        </w:rPr>
      </w:pPr>
    </w:p>
    <w:p w14:paraId="70454B8B" w14:textId="77777777" w:rsidR="009A6ECC" w:rsidRPr="0035163E" w:rsidRDefault="005C4661" w:rsidP="001829D5">
      <w:pPr>
        <w:rPr>
          <w:rFonts w:ascii="Arial" w:hAnsi="Arial" w:cs="Arial"/>
          <w:sz w:val="22"/>
          <w:szCs w:val="22"/>
        </w:rPr>
      </w:pPr>
      <w:r w:rsidRPr="0035163E">
        <w:rPr>
          <w:rFonts w:ascii="Arial" w:hAnsi="Arial" w:cs="Arial"/>
          <w:sz w:val="22"/>
          <w:szCs w:val="22"/>
        </w:rPr>
        <w:t>The Northern T</w:t>
      </w:r>
      <w:r w:rsidR="009A6ECC" w:rsidRPr="0035163E">
        <w:rPr>
          <w:rFonts w:ascii="Arial" w:hAnsi="Arial" w:cs="Arial"/>
          <w:sz w:val="22"/>
          <w:szCs w:val="22"/>
        </w:rPr>
        <w:t xml:space="preserve">erritory </w:t>
      </w:r>
      <w:r w:rsidRPr="0035163E">
        <w:rPr>
          <w:rFonts w:ascii="Arial" w:hAnsi="Arial" w:cs="Arial"/>
          <w:sz w:val="22"/>
          <w:szCs w:val="22"/>
        </w:rPr>
        <w:t xml:space="preserve">continues </w:t>
      </w:r>
      <w:r w:rsidR="009A6ECC" w:rsidRPr="0035163E">
        <w:rPr>
          <w:rFonts w:ascii="Arial" w:hAnsi="Arial" w:cs="Arial"/>
          <w:sz w:val="22"/>
          <w:szCs w:val="22"/>
        </w:rPr>
        <w:t xml:space="preserve">to work </w:t>
      </w:r>
      <w:r w:rsidRPr="0035163E">
        <w:rPr>
          <w:rFonts w:ascii="Arial" w:hAnsi="Arial" w:cs="Arial"/>
          <w:sz w:val="22"/>
          <w:szCs w:val="22"/>
        </w:rPr>
        <w:t xml:space="preserve">in partnership </w:t>
      </w:r>
      <w:r w:rsidR="009A6ECC" w:rsidRPr="0035163E">
        <w:rPr>
          <w:rFonts w:ascii="Arial" w:hAnsi="Arial" w:cs="Arial"/>
          <w:sz w:val="22"/>
          <w:szCs w:val="22"/>
        </w:rPr>
        <w:t>with all sectors to implement SSNP reforms</w:t>
      </w:r>
      <w:r w:rsidRPr="0035163E">
        <w:rPr>
          <w:rFonts w:ascii="Arial" w:hAnsi="Arial" w:cs="Arial"/>
          <w:sz w:val="22"/>
          <w:szCs w:val="22"/>
        </w:rPr>
        <w:t xml:space="preserve">. </w:t>
      </w:r>
      <w:r w:rsidR="004B6C29" w:rsidRPr="0035163E">
        <w:rPr>
          <w:rFonts w:ascii="Arial" w:hAnsi="Arial" w:cs="Arial"/>
          <w:sz w:val="22"/>
          <w:szCs w:val="22"/>
        </w:rPr>
        <w:t>Future i</w:t>
      </w:r>
      <w:r w:rsidRPr="0035163E">
        <w:rPr>
          <w:rFonts w:ascii="Arial" w:hAnsi="Arial" w:cs="Arial"/>
          <w:sz w:val="22"/>
          <w:szCs w:val="22"/>
        </w:rPr>
        <w:t>ssues of cross-sectoral significance will continue to be progressed collaboratively, in keeping with the intent of the SSNP and to maximise benefit to student across all sectors.</w:t>
      </w:r>
    </w:p>
    <w:p w14:paraId="70454B8C" w14:textId="77777777" w:rsidR="009A6ECC" w:rsidRPr="0035163E" w:rsidRDefault="009A6ECC" w:rsidP="001829D5">
      <w:pPr>
        <w:rPr>
          <w:rFonts w:ascii="Arial" w:hAnsi="Arial" w:cs="Arial"/>
          <w:sz w:val="22"/>
          <w:szCs w:val="22"/>
        </w:rPr>
      </w:pPr>
    </w:p>
    <w:p w14:paraId="70454B8D" w14:textId="77777777" w:rsidR="00354423" w:rsidRPr="0035163E" w:rsidRDefault="00354423" w:rsidP="00B13DE0">
      <w:pPr>
        <w:rPr>
          <w:rFonts w:ascii="Arial" w:hAnsi="Arial" w:cs="Arial"/>
          <w:sz w:val="22"/>
          <w:szCs w:val="22"/>
        </w:rPr>
      </w:pPr>
    </w:p>
    <w:p w14:paraId="70454B8E" w14:textId="77777777" w:rsidR="00354423" w:rsidRPr="001829D5" w:rsidRDefault="00F0474C" w:rsidP="00B13DE0">
      <w:pPr>
        <w:rPr>
          <w:rFonts w:ascii="Arial" w:hAnsi="Arial" w:cs="Arial"/>
          <w:b/>
          <w:szCs w:val="24"/>
        </w:rPr>
      </w:pPr>
      <w:r>
        <w:rPr>
          <w:rFonts w:ascii="Arial" w:hAnsi="Arial" w:cs="Arial"/>
          <w:b/>
          <w:szCs w:val="24"/>
        </w:rPr>
        <w:t>THIS</w:t>
      </w:r>
      <w:r w:rsidR="00354423" w:rsidRPr="001829D5">
        <w:rPr>
          <w:rFonts w:ascii="Arial" w:hAnsi="Arial" w:cs="Arial"/>
          <w:b/>
          <w:szCs w:val="24"/>
        </w:rPr>
        <w:t xml:space="preserve"> REPORT</w:t>
      </w:r>
    </w:p>
    <w:p w14:paraId="70454B8F" w14:textId="77777777" w:rsidR="00354423" w:rsidRPr="0035163E" w:rsidRDefault="00354423" w:rsidP="00B13DE0">
      <w:pPr>
        <w:rPr>
          <w:rFonts w:ascii="Arial" w:hAnsi="Arial" w:cs="Arial"/>
          <w:sz w:val="22"/>
          <w:szCs w:val="22"/>
        </w:rPr>
      </w:pPr>
    </w:p>
    <w:p w14:paraId="70454B90" w14:textId="77777777" w:rsidR="00F0474C" w:rsidRPr="0035163E" w:rsidRDefault="00F0474C" w:rsidP="00F0474C">
      <w:pPr>
        <w:rPr>
          <w:rFonts w:ascii="Arial" w:hAnsi="Arial" w:cs="Arial"/>
          <w:sz w:val="22"/>
          <w:szCs w:val="22"/>
        </w:rPr>
      </w:pPr>
      <w:r w:rsidRPr="0035163E">
        <w:rPr>
          <w:rFonts w:ascii="Arial" w:hAnsi="Arial" w:cs="Arial"/>
          <w:sz w:val="22"/>
          <w:szCs w:val="22"/>
        </w:rPr>
        <w:t xml:space="preserve">In April 2012, the </w:t>
      </w:r>
      <w:r w:rsidR="00BC3ACE">
        <w:rPr>
          <w:rFonts w:ascii="Arial" w:hAnsi="Arial" w:cs="Arial"/>
          <w:sz w:val="22"/>
          <w:szCs w:val="22"/>
        </w:rPr>
        <w:t>Northern Territory provided an annual r</w:t>
      </w:r>
      <w:r w:rsidRPr="0035163E">
        <w:rPr>
          <w:rFonts w:ascii="Arial" w:hAnsi="Arial" w:cs="Arial"/>
          <w:sz w:val="22"/>
          <w:szCs w:val="22"/>
        </w:rPr>
        <w:t>eport to the Department of Education, Employment and Workplace Relations (DEEWR) on SSNP activity in the 2011 calendar year.</w:t>
      </w:r>
    </w:p>
    <w:p w14:paraId="70454B91" w14:textId="77777777" w:rsidR="00F0474C" w:rsidRPr="0035163E" w:rsidRDefault="00F0474C" w:rsidP="00F0474C">
      <w:pPr>
        <w:rPr>
          <w:rFonts w:ascii="Arial" w:hAnsi="Arial" w:cs="Arial"/>
          <w:sz w:val="22"/>
          <w:szCs w:val="22"/>
        </w:rPr>
      </w:pPr>
    </w:p>
    <w:p w14:paraId="70454B92" w14:textId="77777777" w:rsidR="00F0474C" w:rsidRPr="0035163E" w:rsidRDefault="00F0474C" w:rsidP="00F0474C">
      <w:pPr>
        <w:rPr>
          <w:rFonts w:ascii="Arial" w:hAnsi="Arial" w:cs="Arial"/>
          <w:sz w:val="22"/>
          <w:szCs w:val="22"/>
        </w:rPr>
      </w:pPr>
      <w:r w:rsidRPr="0035163E">
        <w:rPr>
          <w:rFonts w:ascii="Arial" w:hAnsi="Arial" w:cs="Arial"/>
          <w:sz w:val="22"/>
          <w:szCs w:val="22"/>
        </w:rPr>
        <w:t xml:space="preserve">This </w:t>
      </w:r>
      <w:r w:rsidR="00BC3ACE">
        <w:rPr>
          <w:rFonts w:ascii="Arial" w:hAnsi="Arial" w:cs="Arial"/>
          <w:sz w:val="22"/>
          <w:szCs w:val="22"/>
        </w:rPr>
        <w:t>p</w:t>
      </w:r>
      <w:r w:rsidRPr="0035163E">
        <w:rPr>
          <w:rFonts w:ascii="Arial" w:hAnsi="Arial" w:cs="Arial"/>
          <w:sz w:val="22"/>
          <w:szCs w:val="22"/>
        </w:rPr>
        <w:t xml:space="preserve">rogress </w:t>
      </w:r>
      <w:r w:rsidR="00BC3ACE">
        <w:rPr>
          <w:rFonts w:ascii="Arial" w:hAnsi="Arial" w:cs="Arial"/>
          <w:sz w:val="22"/>
          <w:szCs w:val="22"/>
        </w:rPr>
        <w:t>r</w:t>
      </w:r>
      <w:r w:rsidRPr="0035163E">
        <w:rPr>
          <w:rFonts w:ascii="Arial" w:hAnsi="Arial" w:cs="Arial"/>
          <w:sz w:val="22"/>
          <w:szCs w:val="22"/>
        </w:rPr>
        <w:t>eport covers SSNP funded activity from 1</w:t>
      </w:r>
      <w:r w:rsidR="00BC3ACE">
        <w:rPr>
          <w:rFonts w:ascii="Arial" w:hAnsi="Arial" w:cs="Arial"/>
          <w:sz w:val="22"/>
          <w:szCs w:val="22"/>
        </w:rPr>
        <w:t xml:space="preserve"> January to 30 June 2012.  </w:t>
      </w:r>
      <w:r w:rsidR="00A745FC">
        <w:rPr>
          <w:rFonts w:ascii="Arial" w:hAnsi="Arial" w:cs="Arial"/>
          <w:sz w:val="22"/>
          <w:szCs w:val="22"/>
        </w:rPr>
        <w:t>It</w:t>
      </w:r>
      <w:r w:rsidRPr="0035163E">
        <w:rPr>
          <w:rFonts w:ascii="Arial" w:hAnsi="Arial" w:cs="Arial"/>
          <w:sz w:val="22"/>
          <w:szCs w:val="22"/>
        </w:rPr>
        <w:t xml:space="preserve"> focuses on key highlights, case studies as well as milestone activities, as set out in the </w:t>
      </w:r>
      <w:r w:rsidRPr="00BC3ACE">
        <w:rPr>
          <w:rFonts w:ascii="Arial" w:hAnsi="Arial" w:cs="Arial"/>
          <w:i/>
          <w:sz w:val="22"/>
          <w:szCs w:val="22"/>
        </w:rPr>
        <w:t>Northern Territory Implementation Plan</w:t>
      </w:r>
      <w:r w:rsidRPr="0035163E">
        <w:rPr>
          <w:rFonts w:ascii="Arial" w:hAnsi="Arial" w:cs="Arial"/>
          <w:sz w:val="22"/>
          <w:szCs w:val="22"/>
        </w:rPr>
        <w:t xml:space="preserve"> for the SSNPs.  </w:t>
      </w:r>
    </w:p>
    <w:p w14:paraId="70454B93" w14:textId="77777777" w:rsidR="00F0474C" w:rsidRPr="0035163E" w:rsidRDefault="00F0474C" w:rsidP="00F0474C">
      <w:pPr>
        <w:rPr>
          <w:rFonts w:ascii="Arial" w:hAnsi="Arial" w:cs="Arial"/>
          <w:sz w:val="22"/>
          <w:szCs w:val="22"/>
        </w:rPr>
      </w:pPr>
    </w:p>
    <w:p w14:paraId="70454B94" w14:textId="77777777" w:rsidR="00F0474C" w:rsidRPr="0035163E" w:rsidRDefault="00F0474C" w:rsidP="00F0474C">
      <w:pPr>
        <w:rPr>
          <w:rFonts w:ascii="Arial" w:hAnsi="Arial" w:cs="Arial"/>
          <w:sz w:val="22"/>
          <w:szCs w:val="22"/>
        </w:rPr>
      </w:pPr>
      <w:r w:rsidRPr="0035163E">
        <w:rPr>
          <w:rFonts w:ascii="Arial" w:hAnsi="Arial" w:cs="Arial"/>
          <w:sz w:val="22"/>
          <w:szCs w:val="22"/>
        </w:rPr>
        <w:t>The report also provides important information on SSNP funded activities to support the improvement in educational outcomes for Aboriginal and Torres Strait Islander students.</w:t>
      </w:r>
    </w:p>
    <w:p w14:paraId="70454B95" w14:textId="77777777" w:rsidR="00F0474C" w:rsidRPr="0035163E" w:rsidRDefault="00F0474C" w:rsidP="00423B9C">
      <w:pPr>
        <w:rPr>
          <w:rFonts w:ascii="Arial" w:hAnsi="Arial" w:cs="Arial"/>
          <w:sz w:val="22"/>
          <w:szCs w:val="22"/>
        </w:rPr>
      </w:pPr>
    </w:p>
    <w:p w14:paraId="70454B96" w14:textId="77777777" w:rsidR="005D67BB" w:rsidRPr="0035163E" w:rsidRDefault="00BC3ACE" w:rsidP="00423B9C">
      <w:pPr>
        <w:rPr>
          <w:rFonts w:ascii="Arial" w:hAnsi="Arial" w:cs="Arial"/>
          <w:sz w:val="22"/>
          <w:szCs w:val="22"/>
        </w:rPr>
      </w:pPr>
      <w:r>
        <w:rPr>
          <w:rFonts w:ascii="Arial" w:hAnsi="Arial" w:cs="Arial"/>
          <w:sz w:val="22"/>
          <w:szCs w:val="22"/>
        </w:rPr>
        <w:t>The progress r</w:t>
      </w:r>
      <w:r w:rsidR="005D67BB" w:rsidRPr="0035163E">
        <w:rPr>
          <w:rFonts w:ascii="Arial" w:hAnsi="Arial" w:cs="Arial"/>
          <w:sz w:val="22"/>
          <w:szCs w:val="22"/>
        </w:rPr>
        <w:t xml:space="preserve">eport </w:t>
      </w:r>
      <w:r w:rsidR="00FE1C56" w:rsidRPr="0035163E">
        <w:rPr>
          <w:rFonts w:ascii="Arial" w:hAnsi="Arial" w:cs="Arial"/>
          <w:sz w:val="22"/>
          <w:szCs w:val="22"/>
        </w:rPr>
        <w:t>has</w:t>
      </w:r>
      <w:r w:rsidR="005D67BB" w:rsidRPr="0035163E">
        <w:rPr>
          <w:rFonts w:ascii="Arial" w:hAnsi="Arial" w:cs="Arial"/>
          <w:sz w:val="22"/>
          <w:szCs w:val="22"/>
        </w:rPr>
        <w:t xml:space="preserve"> </w:t>
      </w:r>
      <w:r w:rsidR="00DF7CAF" w:rsidRPr="0035163E">
        <w:rPr>
          <w:rFonts w:ascii="Arial" w:hAnsi="Arial" w:cs="Arial"/>
          <w:sz w:val="22"/>
          <w:szCs w:val="22"/>
        </w:rPr>
        <w:t xml:space="preserve">four </w:t>
      </w:r>
      <w:r w:rsidR="005D67BB" w:rsidRPr="0035163E">
        <w:rPr>
          <w:rFonts w:ascii="Arial" w:hAnsi="Arial" w:cs="Arial"/>
          <w:sz w:val="22"/>
          <w:szCs w:val="22"/>
        </w:rPr>
        <w:t>sections</w:t>
      </w:r>
      <w:r w:rsidR="003C7CBB" w:rsidRPr="0035163E">
        <w:rPr>
          <w:rFonts w:ascii="Arial" w:hAnsi="Arial" w:cs="Arial"/>
          <w:sz w:val="22"/>
          <w:szCs w:val="22"/>
        </w:rPr>
        <w:t>:</w:t>
      </w:r>
    </w:p>
    <w:p w14:paraId="70454B97" w14:textId="77777777" w:rsidR="00046D34" w:rsidRPr="0035163E" w:rsidRDefault="00046D34" w:rsidP="00B13DE0">
      <w:pPr>
        <w:rPr>
          <w:rFonts w:ascii="Arial" w:hAnsi="Arial" w:cs="Arial"/>
          <w:sz w:val="22"/>
          <w:szCs w:val="22"/>
        </w:rPr>
      </w:pPr>
    </w:p>
    <w:p w14:paraId="70454B98" w14:textId="77777777" w:rsidR="003877F9" w:rsidRPr="0035163E" w:rsidRDefault="00046D34" w:rsidP="00A014A4">
      <w:pPr>
        <w:rPr>
          <w:rFonts w:ascii="Arial" w:hAnsi="Arial" w:cs="Arial"/>
          <w:sz w:val="22"/>
          <w:szCs w:val="22"/>
        </w:rPr>
      </w:pPr>
      <w:r w:rsidRPr="0035163E">
        <w:rPr>
          <w:rFonts w:ascii="Arial" w:hAnsi="Arial" w:cs="Arial"/>
          <w:sz w:val="22"/>
          <w:szCs w:val="22"/>
        </w:rPr>
        <w:t xml:space="preserve">Section </w:t>
      </w:r>
      <w:r w:rsidR="006C1254" w:rsidRPr="0035163E">
        <w:rPr>
          <w:rFonts w:ascii="Arial" w:hAnsi="Arial" w:cs="Arial"/>
          <w:sz w:val="22"/>
          <w:szCs w:val="22"/>
        </w:rPr>
        <w:t>1</w:t>
      </w:r>
      <w:r w:rsidRPr="0035163E">
        <w:rPr>
          <w:rFonts w:ascii="Arial" w:hAnsi="Arial" w:cs="Arial"/>
          <w:sz w:val="22"/>
          <w:szCs w:val="22"/>
        </w:rPr>
        <w:tab/>
        <w:t>-</w:t>
      </w:r>
      <w:r w:rsidRPr="0035163E">
        <w:rPr>
          <w:rFonts w:ascii="Arial" w:hAnsi="Arial" w:cs="Arial"/>
          <w:sz w:val="22"/>
          <w:szCs w:val="22"/>
        </w:rPr>
        <w:tab/>
      </w:r>
      <w:r w:rsidR="003877F9" w:rsidRPr="0035163E">
        <w:rPr>
          <w:rFonts w:ascii="Arial" w:hAnsi="Arial" w:cs="Arial"/>
          <w:i/>
          <w:sz w:val="22"/>
          <w:szCs w:val="22"/>
        </w:rPr>
        <w:t>Improving Teacher Quality National Partnership</w:t>
      </w:r>
      <w:r w:rsidR="003877F9" w:rsidRPr="0035163E">
        <w:rPr>
          <w:rFonts w:ascii="Arial" w:hAnsi="Arial" w:cs="Arial"/>
          <w:sz w:val="22"/>
          <w:szCs w:val="22"/>
        </w:rPr>
        <w:t xml:space="preserve"> </w:t>
      </w:r>
    </w:p>
    <w:p w14:paraId="70454B99" w14:textId="77777777" w:rsidR="0035163E" w:rsidRDefault="00046D34" w:rsidP="00A014A4">
      <w:pPr>
        <w:rPr>
          <w:rFonts w:ascii="Arial" w:hAnsi="Arial" w:cs="Arial"/>
          <w:sz w:val="22"/>
          <w:szCs w:val="22"/>
        </w:rPr>
      </w:pPr>
      <w:r w:rsidRPr="0035163E">
        <w:rPr>
          <w:rFonts w:ascii="Arial" w:hAnsi="Arial" w:cs="Arial"/>
          <w:sz w:val="22"/>
          <w:szCs w:val="22"/>
        </w:rPr>
        <w:t xml:space="preserve">Section </w:t>
      </w:r>
      <w:r w:rsidR="006C1254" w:rsidRPr="0035163E">
        <w:rPr>
          <w:rFonts w:ascii="Arial" w:hAnsi="Arial" w:cs="Arial"/>
          <w:sz w:val="22"/>
          <w:szCs w:val="22"/>
        </w:rPr>
        <w:t>2</w:t>
      </w:r>
      <w:r w:rsidRPr="0035163E">
        <w:rPr>
          <w:rFonts w:ascii="Arial" w:hAnsi="Arial" w:cs="Arial"/>
          <w:sz w:val="22"/>
          <w:szCs w:val="22"/>
        </w:rPr>
        <w:tab/>
        <w:t>-</w:t>
      </w:r>
      <w:r w:rsidRPr="0035163E">
        <w:rPr>
          <w:rFonts w:ascii="Arial" w:hAnsi="Arial" w:cs="Arial"/>
          <w:sz w:val="22"/>
          <w:szCs w:val="22"/>
        </w:rPr>
        <w:tab/>
      </w:r>
      <w:r w:rsidR="003877F9" w:rsidRPr="0035163E">
        <w:rPr>
          <w:rFonts w:ascii="Arial" w:hAnsi="Arial" w:cs="Arial"/>
          <w:i/>
          <w:sz w:val="22"/>
          <w:szCs w:val="22"/>
        </w:rPr>
        <w:t>Low Socio-Economic Status School Communities National Partnership</w:t>
      </w:r>
      <w:r w:rsidR="003877F9" w:rsidRPr="0035163E">
        <w:rPr>
          <w:rFonts w:ascii="Arial" w:hAnsi="Arial" w:cs="Arial"/>
          <w:sz w:val="22"/>
          <w:szCs w:val="22"/>
        </w:rPr>
        <w:t xml:space="preserve"> </w:t>
      </w:r>
    </w:p>
    <w:p w14:paraId="70454B9A" w14:textId="77777777" w:rsidR="00A014A4" w:rsidRPr="0035163E" w:rsidRDefault="00055BA5" w:rsidP="00A014A4">
      <w:pPr>
        <w:rPr>
          <w:rFonts w:ascii="Arial" w:hAnsi="Arial" w:cs="Arial"/>
          <w:i/>
          <w:sz w:val="22"/>
          <w:szCs w:val="22"/>
        </w:rPr>
      </w:pPr>
      <w:r w:rsidRPr="0035163E">
        <w:rPr>
          <w:rFonts w:ascii="Arial" w:hAnsi="Arial" w:cs="Arial"/>
          <w:sz w:val="22"/>
          <w:szCs w:val="22"/>
        </w:rPr>
        <w:t>Section 3</w:t>
      </w:r>
      <w:r w:rsidR="00A014A4" w:rsidRPr="0035163E">
        <w:rPr>
          <w:rFonts w:ascii="Arial" w:hAnsi="Arial" w:cs="Arial"/>
          <w:sz w:val="22"/>
          <w:szCs w:val="22"/>
        </w:rPr>
        <w:tab/>
      </w:r>
      <w:r w:rsidR="00A014A4" w:rsidRPr="0035163E">
        <w:rPr>
          <w:rFonts w:ascii="Arial" w:hAnsi="Arial" w:cs="Arial"/>
          <w:sz w:val="22"/>
          <w:szCs w:val="22"/>
        </w:rPr>
        <w:tab/>
      </w:r>
      <w:r w:rsidR="00A014A4" w:rsidRPr="0035163E">
        <w:rPr>
          <w:rFonts w:ascii="Arial" w:hAnsi="Arial" w:cs="Arial"/>
          <w:i/>
          <w:sz w:val="22"/>
          <w:szCs w:val="22"/>
        </w:rPr>
        <w:t xml:space="preserve">Closing the Gap </w:t>
      </w:r>
      <w:r w:rsidR="003877F9" w:rsidRPr="0035163E">
        <w:rPr>
          <w:rFonts w:ascii="Arial" w:hAnsi="Arial" w:cs="Arial"/>
          <w:i/>
          <w:sz w:val="22"/>
          <w:szCs w:val="22"/>
        </w:rPr>
        <w:t xml:space="preserve">in the Northern Territory </w:t>
      </w:r>
      <w:r w:rsidR="00A014A4" w:rsidRPr="0035163E">
        <w:rPr>
          <w:rFonts w:ascii="Arial" w:hAnsi="Arial" w:cs="Arial"/>
          <w:i/>
          <w:sz w:val="22"/>
          <w:szCs w:val="22"/>
        </w:rPr>
        <w:t xml:space="preserve">National Partnership </w:t>
      </w:r>
    </w:p>
    <w:p w14:paraId="70454B9B" w14:textId="77777777" w:rsidR="00046D34" w:rsidRPr="0035163E" w:rsidRDefault="00046D34" w:rsidP="00B13DE0">
      <w:pPr>
        <w:rPr>
          <w:rFonts w:ascii="Arial" w:hAnsi="Arial" w:cs="Arial"/>
          <w:sz w:val="22"/>
          <w:szCs w:val="22"/>
        </w:rPr>
      </w:pPr>
      <w:r w:rsidRPr="0035163E">
        <w:rPr>
          <w:rFonts w:ascii="Arial" w:hAnsi="Arial" w:cs="Arial"/>
          <w:sz w:val="22"/>
          <w:szCs w:val="22"/>
        </w:rPr>
        <w:t xml:space="preserve">Section </w:t>
      </w:r>
      <w:r w:rsidR="00055BA5" w:rsidRPr="0035163E">
        <w:rPr>
          <w:rFonts w:ascii="Arial" w:hAnsi="Arial" w:cs="Arial"/>
          <w:sz w:val="22"/>
          <w:szCs w:val="22"/>
        </w:rPr>
        <w:t>4</w:t>
      </w:r>
      <w:r w:rsidRPr="0035163E">
        <w:rPr>
          <w:rFonts w:ascii="Arial" w:hAnsi="Arial" w:cs="Arial"/>
          <w:sz w:val="22"/>
          <w:szCs w:val="22"/>
        </w:rPr>
        <w:tab/>
        <w:t>-</w:t>
      </w:r>
      <w:r w:rsidRPr="0035163E">
        <w:rPr>
          <w:rFonts w:ascii="Arial" w:hAnsi="Arial" w:cs="Arial"/>
          <w:sz w:val="22"/>
          <w:szCs w:val="22"/>
        </w:rPr>
        <w:tab/>
        <w:t>Milestone</w:t>
      </w:r>
      <w:r w:rsidR="003C7CBB" w:rsidRPr="0035163E">
        <w:rPr>
          <w:rFonts w:ascii="Arial" w:hAnsi="Arial" w:cs="Arial"/>
          <w:sz w:val="22"/>
          <w:szCs w:val="22"/>
        </w:rPr>
        <w:t>s</w:t>
      </w:r>
      <w:r w:rsidRPr="0035163E">
        <w:rPr>
          <w:rFonts w:ascii="Arial" w:hAnsi="Arial" w:cs="Arial"/>
          <w:sz w:val="22"/>
          <w:szCs w:val="22"/>
        </w:rPr>
        <w:t xml:space="preserve"> </w:t>
      </w:r>
    </w:p>
    <w:p w14:paraId="70454B9C" w14:textId="77777777" w:rsidR="00046D34" w:rsidRPr="0035163E" w:rsidRDefault="00046D34" w:rsidP="00354423">
      <w:pPr>
        <w:rPr>
          <w:rFonts w:ascii="Arial" w:hAnsi="Arial" w:cs="Arial"/>
          <w:sz w:val="22"/>
          <w:szCs w:val="22"/>
        </w:rPr>
      </w:pPr>
    </w:p>
    <w:p w14:paraId="70454B9D" w14:textId="77777777" w:rsidR="00A95D78" w:rsidRDefault="00A95D78">
      <w:pPr>
        <w:rPr>
          <w:rFonts w:ascii="Arial" w:hAnsi="Arial" w:cs="Arial"/>
          <w:szCs w:val="24"/>
        </w:rPr>
      </w:pPr>
      <w:r>
        <w:rPr>
          <w:rFonts w:ascii="Arial" w:hAnsi="Arial" w:cs="Arial"/>
          <w:szCs w:val="24"/>
        </w:rPr>
        <w:br w:type="page"/>
      </w:r>
    </w:p>
    <w:tbl>
      <w:tblPr>
        <w:tblStyle w:val="TableGrid"/>
        <w:tblW w:w="10064" w:type="dxa"/>
        <w:tblInd w:w="250" w:type="dxa"/>
        <w:tblLook w:val="01E0" w:firstRow="1" w:lastRow="1" w:firstColumn="1" w:lastColumn="1" w:noHBand="0" w:noVBand="0"/>
      </w:tblPr>
      <w:tblGrid>
        <w:gridCol w:w="10064"/>
      </w:tblGrid>
      <w:tr w:rsidR="008D2473" w:rsidRPr="00335ACD" w14:paraId="70454B9F" w14:textId="77777777" w:rsidTr="00815ED6">
        <w:tc>
          <w:tcPr>
            <w:tcW w:w="10064" w:type="dxa"/>
            <w:tcBorders>
              <w:top w:val="single" w:sz="4" w:space="0" w:color="auto"/>
              <w:left w:val="single" w:sz="4" w:space="0" w:color="auto"/>
              <w:bottom w:val="single" w:sz="4" w:space="0" w:color="auto"/>
              <w:right w:val="single" w:sz="4" w:space="0" w:color="auto"/>
            </w:tcBorders>
            <w:shd w:val="clear" w:color="auto" w:fill="800000"/>
          </w:tcPr>
          <w:p w14:paraId="70454B9E" w14:textId="77777777" w:rsidR="008D2473" w:rsidRPr="00335ACD" w:rsidRDefault="001829D5" w:rsidP="00423B9C">
            <w:pPr>
              <w:spacing w:before="120" w:after="120"/>
              <w:ind w:left="-108" w:right="-250"/>
              <w:jc w:val="center"/>
              <w:rPr>
                <w:rFonts w:ascii="Calibri" w:hAnsi="Calibri"/>
                <w:b/>
                <w:sz w:val="32"/>
                <w:szCs w:val="32"/>
              </w:rPr>
            </w:pPr>
            <w:r>
              <w:rPr>
                <w:b/>
                <w:sz w:val="32"/>
                <w:szCs w:val="32"/>
              </w:rPr>
              <w:lastRenderedPageBreak/>
              <w:br w:type="page"/>
            </w:r>
            <w:r w:rsidR="008D2473" w:rsidRPr="00335ACD">
              <w:rPr>
                <w:rFonts w:ascii="Calibri" w:hAnsi="Calibri"/>
                <w:b/>
                <w:sz w:val="32"/>
                <w:szCs w:val="32"/>
              </w:rPr>
              <w:t xml:space="preserve">  </w:t>
            </w:r>
            <w:r w:rsidR="00351FAB" w:rsidRPr="00335ACD">
              <w:rPr>
                <w:rFonts w:ascii="Calibri" w:hAnsi="Calibri"/>
                <w:b/>
                <w:sz w:val="32"/>
                <w:szCs w:val="32"/>
              </w:rPr>
              <w:t xml:space="preserve">Section </w:t>
            </w:r>
            <w:r w:rsidR="006C1254">
              <w:rPr>
                <w:rFonts w:ascii="Calibri" w:hAnsi="Calibri"/>
                <w:b/>
                <w:sz w:val="32"/>
                <w:szCs w:val="32"/>
              </w:rPr>
              <w:t>1</w:t>
            </w:r>
            <w:r w:rsidR="00351FAB" w:rsidRPr="00335ACD">
              <w:rPr>
                <w:rFonts w:ascii="Calibri" w:hAnsi="Calibri"/>
                <w:b/>
                <w:sz w:val="32"/>
                <w:szCs w:val="32"/>
              </w:rPr>
              <w:t xml:space="preserve"> – Improving Teacher Quality</w:t>
            </w:r>
          </w:p>
        </w:tc>
      </w:tr>
      <w:tr w:rsidR="009D3DBD" w:rsidRPr="00BB1047" w14:paraId="70454BA5" w14:textId="77777777" w:rsidTr="00815ED6">
        <w:tc>
          <w:tcPr>
            <w:tcW w:w="10064" w:type="dxa"/>
          </w:tcPr>
          <w:p w14:paraId="70454BA0" w14:textId="77777777" w:rsidR="009D3DBD" w:rsidRPr="0069575E" w:rsidRDefault="00F5019F" w:rsidP="0069575E">
            <w:pPr>
              <w:autoSpaceDE w:val="0"/>
              <w:autoSpaceDN w:val="0"/>
              <w:adjustRightInd w:val="0"/>
              <w:spacing w:before="120" w:after="120"/>
              <w:rPr>
                <w:rFonts w:ascii="Arial" w:hAnsi="Arial" w:cs="Arial"/>
                <w:b/>
                <w:sz w:val="22"/>
                <w:szCs w:val="22"/>
              </w:rPr>
            </w:pPr>
            <w:r w:rsidRPr="0069575E">
              <w:rPr>
                <w:rFonts w:ascii="Arial" w:hAnsi="Arial" w:cs="Arial"/>
                <w:b/>
                <w:sz w:val="22"/>
                <w:szCs w:val="22"/>
              </w:rPr>
              <w:t>Overview</w:t>
            </w:r>
            <w:r w:rsidR="009D3DBD" w:rsidRPr="0069575E">
              <w:rPr>
                <w:rFonts w:ascii="Arial" w:hAnsi="Arial" w:cs="Arial"/>
                <w:b/>
                <w:sz w:val="22"/>
                <w:szCs w:val="22"/>
              </w:rPr>
              <w:t>/Highlights - 1 January to 30 June 201</w:t>
            </w:r>
            <w:r w:rsidR="005810D2" w:rsidRPr="0069575E">
              <w:rPr>
                <w:rFonts w:ascii="Arial" w:hAnsi="Arial" w:cs="Arial"/>
                <w:b/>
                <w:sz w:val="22"/>
                <w:szCs w:val="22"/>
              </w:rPr>
              <w:t>2</w:t>
            </w:r>
          </w:p>
          <w:p w14:paraId="70454BA1" w14:textId="77777777" w:rsidR="00210471" w:rsidRPr="0069575E" w:rsidRDefault="00210471" w:rsidP="0069575E">
            <w:pPr>
              <w:pStyle w:val="Default"/>
              <w:spacing w:before="120" w:after="120"/>
              <w:rPr>
                <w:color w:val="auto"/>
                <w:sz w:val="22"/>
                <w:szCs w:val="22"/>
                <w:lang w:eastAsia="en-US"/>
              </w:rPr>
            </w:pPr>
            <w:r w:rsidRPr="0069575E">
              <w:rPr>
                <w:color w:val="auto"/>
                <w:sz w:val="22"/>
                <w:szCs w:val="22"/>
                <w:lang w:eastAsia="en-US"/>
              </w:rPr>
              <w:t xml:space="preserve">The Northern Territory has continued to focus reform effort on attracting, retaining and developing quality teachers </w:t>
            </w:r>
            <w:r w:rsidR="0069575E">
              <w:rPr>
                <w:color w:val="auto"/>
                <w:sz w:val="22"/>
                <w:szCs w:val="22"/>
                <w:lang w:eastAsia="en-US"/>
              </w:rPr>
              <w:t>for</w:t>
            </w:r>
            <w:r w:rsidRPr="0069575E">
              <w:rPr>
                <w:color w:val="auto"/>
                <w:sz w:val="22"/>
                <w:szCs w:val="22"/>
                <w:lang w:eastAsia="en-US"/>
              </w:rPr>
              <w:t xml:space="preserve"> Northern Territory</w:t>
            </w:r>
            <w:r w:rsidR="0069575E">
              <w:rPr>
                <w:color w:val="auto"/>
                <w:sz w:val="22"/>
                <w:szCs w:val="22"/>
                <w:lang w:eastAsia="en-US"/>
              </w:rPr>
              <w:t xml:space="preserve"> school</w:t>
            </w:r>
            <w:r w:rsidR="00654C81">
              <w:rPr>
                <w:color w:val="auto"/>
                <w:sz w:val="22"/>
                <w:szCs w:val="22"/>
                <w:lang w:eastAsia="en-US"/>
              </w:rPr>
              <w:t>s</w:t>
            </w:r>
            <w:r w:rsidRPr="0069575E">
              <w:rPr>
                <w:color w:val="auto"/>
                <w:sz w:val="22"/>
                <w:szCs w:val="22"/>
                <w:lang w:eastAsia="en-US"/>
              </w:rPr>
              <w:t xml:space="preserve">, particularly </w:t>
            </w:r>
            <w:r w:rsidR="0069575E">
              <w:rPr>
                <w:color w:val="auto"/>
                <w:sz w:val="22"/>
                <w:szCs w:val="22"/>
                <w:lang w:eastAsia="en-US"/>
              </w:rPr>
              <w:t>in</w:t>
            </w:r>
            <w:r w:rsidRPr="0069575E">
              <w:rPr>
                <w:color w:val="auto"/>
                <w:sz w:val="22"/>
                <w:szCs w:val="22"/>
                <w:lang w:eastAsia="en-US"/>
              </w:rPr>
              <w:t xml:space="preserve"> remote </w:t>
            </w:r>
            <w:r w:rsidR="0069575E">
              <w:rPr>
                <w:color w:val="auto"/>
                <w:sz w:val="22"/>
                <w:szCs w:val="22"/>
                <w:lang w:eastAsia="en-US"/>
              </w:rPr>
              <w:t>locations</w:t>
            </w:r>
            <w:r w:rsidRPr="0069575E">
              <w:rPr>
                <w:color w:val="auto"/>
                <w:sz w:val="22"/>
                <w:szCs w:val="22"/>
                <w:lang w:eastAsia="en-US"/>
              </w:rPr>
              <w:t xml:space="preserve">. Ensuring suitable teachers are recruited, better prepared and supported to teach in remote contexts will continue to improve </w:t>
            </w:r>
            <w:r w:rsidR="00654C81">
              <w:rPr>
                <w:color w:val="auto"/>
                <w:sz w:val="22"/>
                <w:szCs w:val="22"/>
                <w:lang w:eastAsia="en-US"/>
              </w:rPr>
              <w:t>staff</w:t>
            </w:r>
            <w:r w:rsidRPr="0069575E">
              <w:rPr>
                <w:color w:val="auto"/>
                <w:sz w:val="22"/>
                <w:szCs w:val="22"/>
                <w:lang w:eastAsia="en-US"/>
              </w:rPr>
              <w:t xml:space="preserve"> retention</w:t>
            </w:r>
            <w:r w:rsidR="00654C81">
              <w:rPr>
                <w:color w:val="auto"/>
                <w:sz w:val="22"/>
                <w:szCs w:val="22"/>
                <w:lang w:eastAsia="en-US"/>
              </w:rPr>
              <w:t>,</w:t>
            </w:r>
            <w:r w:rsidRPr="0069575E">
              <w:rPr>
                <w:color w:val="auto"/>
                <w:sz w:val="22"/>
                <w:szCs w:val="22"/>
                <w:lang w:eastAsia="en-US"/>
              </w:rPr>
              <w:t xml:space="preserve"> allowing for continuity and quality teaching and improved outcomes for students.</w:t>
            </w:r>
          </w:p>
          <w:p w14:paraId="70454BA2" w14:textId="77777777" w:rsidR="00210471" w:rsidRPr="0069575E" w:rsidRDefault="00210471" w:rsidP="0069575E">
            <w:pPr>
              <w:pStyle w:val="Default"/>
              <w:spacing w:before="120" w:after="120"/>
              <w:rPr>
                <w:color w:val="auto"/>
                <w:sz w:val="22"/>
                <w:szCs w:val="22"/>
                <w:lang w:eastAsia="en-US"/>
              </w:rPr>
            </w:pPr>
            <w:r w:rsidRPr="0069575E">
              <w:rPr>
                <w:color w:val="auto"/>
                <w:sz w:val="22"/>
                <w:szCs w:val="22"/>
                <w:lang w:eastAsia="en-US"/>
              </w:rPr>
              <w:t xml:space="preserve">In addition to supporting new and pre-service teachers, the Northern Territory is building the capacity of the local Indigenous workforce to improve community engagement and participation in schools, through strengthening Indigenous school leadership and increasing the number of qualified local recruits in schools. </w:t>
            </w:r>
            <w:r w:rsidR="008E5847">
              <w:rPr>
                <w:color w:val="auto"/>
                <w:sz w:val="22"/>
                <w:szCs w:val="22"/>
                <w:lang w:eastAsia="en-US"/>
              </w:rPr>
              <w:t>Through Indigenous teacher and early childhood scholarships, cadetships and fellowships; regional and systemic support; and onsite p</w:t>
            </w:r>
            <w:r w:rsidRPr="0069575E">
              <w:rPr>
                <w:color w:val="auto"/>
                <w:sz w:val="22"/>
                <w:szCs w:val="22"/>
                <w:lang w:eastAsia="en-US"/>
              </w:rPr>
              <w:t>rograms such as Growing</w:t>
            </w:r>
            <w:r w:rsidR="008E5847">
              <w:rPr>
                <w:color w:val="auto"/>
                <w:sz w:val="22"/>
                <w:szCs w:val="22"/>
                <w:lang w:eastAsia="en-US"/>
              </w:rPr>
              <w:t xml:space="preserve"> Our Own in the Catholic sector, </w:t>
            </w:r>
            <w:r w:rsidRPr="0069575E">
              <w:rPr>
                <w:color w:val="auto"/>
                <w:sz w:val="22"/>
                <w:szCs w:val="22"/>
                <w:lang w:eastAsia="en-US"/>
              </w:rPr>
              <w:t xml:space="preserve">Indigenous staff </w:t>
            </w:r>
            <w:r w:rsidR="008E5847">
              <w:rPr>
                <w:color w:val="auto"/>
                <w:sz w:val="22"/>
                <w:szCs w:val="22"/>
                <w:lang w:eastAsia="en-US"/>
              </w:rPr>
              <w:t xml:space="preserve">are being supported </w:t>
            </w:r>
            <w:r w:rsidRPr="0069575E">
              <w:rPr>
                <w:color w:val="auto"/>
                <w:sz w:val="22"/>
                <w:szCs w:val="22"/>
                <w:lang w:eastAsia="en-US"/>
              </w:rPr>
              <w:t xml:space="preserve">to finalise </w:t>
            </w:r>
            <w:r w:rsidR="008E5847">
              <w:rPr>
                <w:color w:val="auto"/>
                <w:sz w:val="22"/>
                <w:szCs w:val="22"/>
                <w:lang w:eastAsia="en-US"/>
              </w:rPr>
              <w:t>educational</w:t>
            </w:r>
            <w:r w:rsidRPr="0069575E">
              <w:rPr>
                <w:color w:val="auto"/>
                <w:sz w:val="22"/>
                <w:szCs w:val="22"/>
                <w:lang w:eastAsia="en-US"/>
              </w:rPr>
              <w:t xml:space="preserve"> qualifications to become local </w:t>
            </w:r>
            <w:r w:rsidR="008E5847">
              <w:rPr>
                <w:color w:val="auto"/>
                <w:sz w:val="22"/>
                <w:szCs w:val="22"/>
                <w:lang w:eastAsia="en-US"/>
              </w:rPr>
              <w:t>educators</w:t>
            </w:r>
            <w:r w:rsidRPr="0069575E">
              <w:rPr>
                <w:color w:val="auto"/>
                <w:sz w:val="22"/>
                <w:szCs w:val="22"/>
                <w:lang w:eastAsia="en-US"/>
              </w:rPr>
              <w:t xml:space="preserve"> and mentors for other staff and students. </w:t>
            </w:r>
          </w:p>
          <w:p w14:paraId="70454BA3" w14:textId="77777777" w:rsidR="00077604" w:rsidRDefault="00210471" w:rsidP="001901EF">
            <w:pPr>
              <w:autoSpaceDE w:val="0"/>
              <w:autoSpaceDN w:val="0"/>
              <w:adjustRightInd w:val="0"/>
              <w:spacing w:before="120" w:after="120"/>
              <w:rPr>
                <w:rFonts w:ascii="Arial" w:hAnsi="Arial" w:cs="Arial"/>
                <w:sz w:val="22"/>
                <w:szCs w:val="22"/>
              </w:rPr>
            </w:pPr>
            <w:r w:rsidRPr="0069575E">
              <w:rPr>
                <w:rFonts w:ascii="Arial" w:hAnsi="Arial" w:cs="Arial"/>
                <w:sz w:val="22"/>
                <w:szCs w:val="22"/>
              </w:rPr>
              <w:t>Principals</w:t>
            </w:r>
            <w:r w:rsidR="001901EF">
              <w:rPr>
                <w:rFonts w:ascii="Arial" w:hAnsi="Arial" w:cs="Arial"/>
                <w:sz w:val="22"/>
                <w:szCs w:val="22"/>
              </w:rPr>
              <w:t>,</w:t>
            </w:r>
            <w:r w:rsidRPr="0069575E">
              <w:rPr>
                <w:rFonts w:ascii="Arial" w:hAnsi="Arial" w:cs="Arial"/>
                <w:sz w:val="22"/>
                <w:szCs w:val="22"/>
              </w:rPr>
              <w:t xml:space="preserve"> school leaders </w:t>
            </w:r>
            <w:r w:rsidR="001901EF">
              <w:rPr>
                <w:rFonts w:ascii="Arial" w:hAnsi="Arial" w:cs="Arial"/>
                <w:sz w:val="22"/>
                <w:szCs w:val="22"/>
              </w:rPr>
              <w:t xml:space="preserve">and aspiring leaders </w:t>
            </w:r>
            <w:r w:rsidRPr="0069575E">
              <w:rPr>
                <w:rFonts w:ascii="Arial" w:hAnsi="Arial" w:cs="Arial"/>
                <w:sz w:val="22"/>
                <w:szCs w:val="22"/>
              </w:rPr>
              <w:t>are participating in instructional leadership programs aimed at improving the capacity of scho</w:t>
            </w:r>
            <w:r w:rsidR="00BB560D">
              <w:rPr>
                <w:rFonts w:ascii="Arial" w:hAnsi="Arial" w:cs="Arial"/>
                <w:sz w:val="22"/>
                <w:szCs w:val="22"/>
              </w:rPr>
              <w:t xml:space="preserve">ol leaders to implement reforms. </w:t>
            </w:r>
            <w:r w:rsidR="001901EF">
              <w:rPr>
                <w:rFonts w:ascii="Arial" w:hAnsi="Arial" w:cs="Arial"/>
                <w:sz w:val="22"/>
                <w:szCs w:val="22"/>
              </w:rPr>
              <w:t>For example, all principals from the government sector, and selected members of school leadership teams, have participated in a 12 month Literacy and Numeracy Leadership program that will contribute to systemic changes and embed</w:t>
            </w:r>
            <w:r w:rsidRPr="0069575E">
              <w:rPr>
                <w:rFonts w:ascii="Arial" w:hAnsi="Arial" w:cs="Arial"/>
                <w:sz w:val="22"/>
                <w:szCs w:val="22"/>
              </w:rPr>
              <w:t xml:space="preserve"> whole school approaches to literacy and numeracy</w:t>
            </w:r>
            <w:r w:rsidR="001901EF">
              <w:rPr>
                <w:rFonts w:ascii="Arial" w:hAnsi="Arial" w:cs="Arial"/>
                <w:sz w:val="22"/>
                <w:szCs w:val="22"/>
              </w:rPr>
              <w:t xml:space="preserve"> across all school contexts</w:t>
            </w:r>
            <w:r w:rsidRPr="0069575E">
              <w:rPr>
                <w:rFonts w:ascii="Arial" w:hAnsi="Arial" w:cs="Arial"/>
                <w:sz w:val="22"/>
                <w:szCs w:val="22"/>
              </w:rPr>
              <w:t>.</w:t>
            </w:r>
          </w:p>
          <w:p w14:paraId="70454BA4" w14:textId="77777777" w:rsidR="00654C81" w:rsidRPr="0069575E" w:rsidRDefault="00654C81" w:rsidP="001901EF">
            <w:pPr>
              <w:autoSpaceDE w:val="0"/>
              <w:autoSpaceDN w:val="0"/>
              <w:adjustRightInd w:val="0"/>
              <w:spacing w:before="120" w:after="120"/>
              <w:rPr>
                <w:rFonts w:ascii="Arial" w:hAnsi="Arial" w:cs="Arial"/>
                <w:sz w:val="22"/>
                <w:szCs w:val="22"/>
              </w:rPr>
            </w:pPr>
            <w:r>
              <w:rPr>
                <w:rFonts w:ascii="Arial" w:hAnsi="Arial" w:cs="Arial"/>
                <w:sz w:val="22"/>
                <w:szCs w:val="22"/>
              </w:rPr>
              <w:t xml:space="preserve">Specific progress against the </w:t>
            </w:r>
            <w:r w:rsidRPr="0035163E">
              <w:rPr>
                <w:rFonts w:ascii="Arial" w:hAnsi="Arial" w:cs="Arial"/>
                <w:i/>
                <w:sz w:val="22"/>
                <w:szCs w:val="22"/>
              </w:rPr>
              <w:t>Improving Teacher Quality National Partnership</w:t>
            </w:r>
            <w:r>
              <w:rPr>
                <w:rFonts w:ascii="Arial" w:hAnsi="Arial" w:cs="Arial"/>
                <w:i/>
                <w:sz w:val="22"/>
                <w:szCs w:val="22"/>
              </w:rPr>
              <w:t xml:space="preserve"> </w:t>
            </w:r>
            <w:r w:rsidRPr="00654C81">
              <w:rPr>
                <w:rFonts w:ascii="Arial" w:hAnsi="Arial" w:cs="Arial"/>
                <w:sz w:val="22"/>
                <w:szCs w:val="22"/>
              </w:rPr>
              <w:t>facilitation reform</w:t>
            </w:r>
            <w:r>
              <w:rPr>
                <w:rFonts w:ascii="Arial" w:hAnsi="Arial" w:cs="Arial"/>
                <w:sz w:val="22"/>
                <w:szCs w:val="22"/>
              </w:rPr>
              <w:t>s is included below.</w:t>
            </w:r>
          </w:p>
        </w:tc>
      </w:tr>
      <w:tr w:rsidR="005D5888" w:rsidRPr="00FB54CE" w:rsidDel="007708B0" w14:paraId="70454BA8" w14:textId="77777777" w:rsidTr="00815ED6">
        <w:tc>
          <w:tcPr>
            <w:tcW w:w="10064" w:type="dxa"/>
          </w:tcPr>
          <w:p w14:paraId="70454BA6" w14:textId="77777777" w:rsidR="005D5888" w:rsidRPr="005E216E" w:rsidRDefault="005D5888" w:rsidP="00AA7689">
            <w:pPr>
              <w:pStyle w:val="Default"/>
              <w:spacing w:before="120" w:after="120"/>
              <w:rPr>
                <w:b/>
                <w:color w:val="auto"/>
                <w:sz w:val="22"/>
                <w:szCs w:val="22"/>
              </w:rPr>
            </w:pPr>
            <w:r w:rsidRPr="005E216E">
              <w:rPr>
                <w:b/>
                <w:color w:val="auto"/>
                <w:sz w:val="22"/>
                <w:szCs w:val="22"/>
              </w:rPr>
              <w:t>Support for Aboriginal and Torres Strait Islander Students</w:t>
            </w:r>
            <w:r w:rsidRPr="005E216E">
              <w:rPr>
                <w:b/>
                <w:color w:val="auto"/>
                <w:sz w:val="22"/>
                <w:szCs w:val="22"/>
                <w:lang w:eastAsia="en-US"/>
              </w:rPr>
              <w:t xml:space="preserve"> - 1 January to 30 June 201</w:t>
            </w:r>
            <w:r w:rsidR="005810D2" w:rsidRPr="005E216E">
              <w:rPr>
                <w:b/>
                <w:color w:val="auto"/>
                <w:sz w:val="22"/>
                <w:szCs w:val="22"/>
                <w:lang w:eastAsia="en-US"/>
              </w:rPr>
              <w:t>2</w:t>
            </w:r>
          </w:p>
          <w:p w14:paraId="70454BA7" w14:textId="77777777" w:rsidR="00293E21" w:rsidRPr="005E216E" w:rsidRDefault="00C06710" w:rsidP="00654C81">
            <w:pPr>
              <w:pStyle w:val="Default"/>
              <w:spacing w:before="120" w:after="120"/>
              <w:rPr>
                <w:color w:val="auto"/>
                <w:sz w:val="22"/>
                <w:szCs w:val="22"/>
                <w:lang w:eastAsia="en-US"/>
              </w:rPr>
            </w:pPr>
            <w:r w:rsidRPr="005E216E">
              <w:rPr>
                <w:color w:val="auto"/>
                <w:sz w:val="22"/>
                <w:szCs w:val="22"/>
                <w:lang w:eastAsia="en-US"/>
              </w:rPr>
              <w:t xml:space="preserve">The Northern Territory’s </w:t>
            </w:r>
            <w:r w:rsidR="00654C81" w:rsidRPr="0035163E">
              <w:rPr>
                <w:i/>
                <w:sz w:val="22"/>
                <w:szCs w:val="22"/>
              </w:rPr>
              <w:t>Improving Teacher Quality National Partnership</w:t>
            </w:r>
            <w:r w:rsidRPr="005E216E">
              <w:rPr>
                <w:color w:val="auto"/>
                <w:sz w:val="22"/>
                <w:szCs w:val="22"/>
                <w:lang w:eastAsia="en-US"/>
              </w:rPr>
              <w:t xml:space="preserve"> reform has continued to focus on building the capacity of the remote teaching workforce</w:t>
            </w:r>
            <w:r w:rsidR="00A44231">
              <w:rPr>
                <w:color w:val="auto"/>
                <w:sz w:val="22"/>
                <w:szCs w:val="22"/>
                <w:lang w:eastAsia="en-US"/>
              </w:rPr>
              <w:t>, particularly Indigenous staff,</w:t>
            </w:r>
            <w:r w:rsidRPr="005E216E">
              <w:rPr>
                <w:color w:val="auto"/>
                <w:sz w:val="22"/>
                <w:szCs w:val="22"/>
                <w:lang w:eastAsia="en-US"/>
              </w:rPr>
              <w:t xml:space="preserve"> to improve support for Aboriginal and Torres Strait Islander students. </w:t>
            </w:r>
            <w:r w:rsidR="00A44231">
              <w:rPr>
                <w:color w:val="auto"/>
                <w:sz w:val="22"/>
                <w:szCs w:val="22"/>
                <w:lang w:eastAsia="en-US"/>
              </w:rPr>
              <w:t xml:space="preserve">Local </w:t>
            </w:r>
            <w:r w:rsidRPr="005E216E">
              <w:rPr>
                <w:color w:val="auto"/>
                <w:sz w:val="22"/>
                <w:szCs w:val="22"/>
                <w:lang w:eastAsia="en-US"/>
              </w:rPr>
              <w:t xml:space="preserve">Indigenous </w:t>
            </w:r>
            <w:r w:rsidR="00A44231">
              <w:rPr>
                <w:color w:val="auto"/>
                <w:sz w:val="22"/>
                <w:szCs w:val="22"/>
                <w:lang w:eastAsia="en-US"/>
              </w:rPr>
              <w:t>staff</w:t>
            </w:r>
            <w:r w:rsidRPr="005E216E">
              <w:rPr>
                <w:color w:val="auto"/>
                <w:sz w:val="22"/>
                <w:szCs w:val="22"/>
                <w:lang w:eastAsia="en-US"/>
              </w:rPr>
              <w:t xml:space="preserve"> are an important part of strengthening school and community partnerships and </w:t>
            </w:r>
            <w:r w:rsidR="00A44231">
              <w:rPr>
                <w:color w:val="auto"/>
                <w:sz w:val="22"/>
                <w:szCs w:val="22"/>
                <w:lang w:eastAsia="en-US"/>
              </w:rPr>
              <w:t>supporting students to achieve</w:t>
            </w:r>
            <w:r w:rsidRPr="005E216E">
              <w:rPr>
                <w:color w:val="auto"/>
                <w:sz w:val="22"/>
                <w:szCs w:val="22"/>
                <w:lang w:eastAsia="en-US"/>
              </w:rPr>
              <w:t xml:space="preserve"> educational outcomes. Local and regional support has been provided to increase the number of Indigenous staff with educational qualifications</w:t>
            </w:r>
            <w:r w:rsidR="00654C81">
              <w:rPr>
                <w:color w:val="auto"/>
                <w:sz w:val="22"/>
                <w:szCs w:val="22"/>
                <w:lang w:eastAsia="en-US"/>
              </w:rPr>
              <w:t>, enabling</w:t>
            </w:r>
            <w:r w:rsidRPr="005E216E">
              <w:rPr>
                <w:color w:val="auto"/>
                <w:sz w:val="22"/>
                <w:szCs w:val="22"/>
                <w:lang w:eastAsia="en-US"/>
              </w:rPr>
              <w:t xml:space="preserve"> improved </w:t>
            </w:r>
            <w:r w:rsidR="00654C81">
              <w:rPr>
                <w:color w:val="auto"/>
                <w:sz w:val="22"/>
                <w:szCs w:val="22"/>
                <w:lang w:eastAsia="en-US"/>
              </w:rPr>
              <w:t xml:space="preserve">and more inclusive local </w:t>
            </w:r>
            <w:r w:rsidRPr="005E216E">
              <w:rPr>
                <w:color w:val="auto"/>
                <w:sz w:val="22"/>
                <w:szCs w:val="22"/>
                <w:lang w:eastAsia="en-US"/>
              </w:rPr>
              <w:t xml:space="preserve">decision making and build the capacity of communities to support students. Remote practicum placements, teaching schools, orientation and contextualised induction programs are some of the initiatives implemented in the Northern Territory that ensure the teaching workforce is better prepared to support students, particularly </w:t>
            </w:r>
            <w:r w:rsidR="00654C81">
              <w:rPr>
                <w:color w:val="auto"/>
                <w:sz w:val="22"/>
                <w:szCs w:val="22"/>
                <w:lang w:eastAsia="en-US"/>
              </w:rPr>
              <w:t xml:space="preserve">Indigenous students </w:t>
            </w:r>
            <w:r w:rsidRPr="005E216E">
              <w:rPr>
                <w:color w:val="auto"/>
                <w:sz w:val="22"/>
                <w:szCs w:val="22"/>
                <w:lang w:eastAsia="en-US"/>
              </w:rPr>
              <w:t xml:space="preserve">in remote schools. </w:t>
            </w:r>
          </w:p>
        </w:tc>
      </w:tr>
      <w:tr w:rsidR="009D3DBD" w:rsidRPr="00BB1047" w14:paraId="70454BAA" w14:textId="77777777" w:rsidTr="00815ED6">
        <w:tc>
          <w:tcPr>
            <w:tcW w:w="10064" w:type="dxa"/>
          </w:tcPr>
          <w:p w14:paraId="70454BA9" w14:textId="77777777" w:rsidR="00FB54CE" w:rsidRPr="00654C81" w:rsidRDefault="005D5888" w:rsidP="00AA7689">
            <w:pPr>
              <w:pStyle w:val="Default"/>
              <w:spacing w:before="120" w:after="120"/>
              <w:rPr>
                <w:b/>
                <w:bCs/>
                <w:color w:val="auto"/>
                <w:sz w:val="22"/>
                <w:szCs w:val="22"/>
              </w:rPr>
            </w:pPr>
            <w:r w:rsidRPr="005E216E">
              <w:rPr>
                <w:b/>
                <w:bCs/>
                <w:color w:val="auto"/>
                <w:sz w:val="22"/>
                <w:szCs w:val="22"/>
              </w:rPr>
              <w:t xml:space="preserve">Progress Against </w:t>
            </w:r>
            <w:r w:rsidR="00654C81" w:rsidRPr="00654C81">
              <w:rPr>
                <w:b/>
                <w:bCs/>
                <w:i/>
                <w:color w:val="auto"/>
                <w:sz w:val="22"/>
                <w:szCs w:val="22"/>
              </w:rPr>
              <w:t>Improving Teacher Quality National Partnership</w:t>
            </w:r>
            <w:r w:rsidRPr="005E216E">
              <w:rPr>
                <w:b/>
                <w:bCs/>
                <w:color w:val="auto"/>
                <w:sz w:val="22"/>
                <w:szCs w:val="22"/>
              </w:rPr>
              <w:t xml:space="preserve"> Facilitation Reforms </w:t>
            </w:r>
            <w:r w:rsidR="00654C81">
              <w:rPr>
                <w:b/>
                <w:bCs/>
                <w:color w:val="auto"/>
                <w:sz w:val="22"/>
                <w:szCs w:val="22"/>
              </w:rPr>
              <w:t>–</w:t>
            </w:r>
            <w:r w:rsidRPr="005E216E">
              <w:rPr>
                <w:b/>
                <w:bCs/>
                <w:color w:val="auto"/>
                <w:sz w:val="22"/>
                <w:szCs w:val="22"/>
              </w:rPr>
              <w:t xml:space="preserve"> </w:t>
            </w:r>
            <w:r w:rsidR="00654C81">
              <w:rPr>
                <w:b/>
                <w:bCs/>
                <w:color w:val="auto"/>
                <w:sz w:val="22"/>
                <w:szCs w:val="22"/>
              </w:rPr>
              <w:br/>
            </w:r>
            <w:r w:rsidRPr="005E216E">
              <w:rPr>
                <w:b/>
                <w:bCs/>
                <w:color w:val="auto"/>
                <w:sz w:val="22"/>
                <w:szCs w:val="22"/>
              </w:rPr>
              <w:t>1 January to 30 June 201</w:t>
            </w:r>
            <w:r w:rsidR="005810D2" w:rsidRPr="005E216E">
              <w:rPr>
                <w:b/>
                <w:bCs/>
                <w:color w:val="auto"/>
                <w:sz w:val="22"/>
                <w:szCs w:val="22"/>
              </w:rPr>
              <w:t>2</w:t>
            </w:r>
          </w:p>
        </w:tc>
      </w:tr>
      <w:tr w:rsidR="007708B0" w:rsidRPr="00FB54CE" w:rsidDel="007708B0" w14:paraId="70454BAE" w14:textId="77777777" w:rsidTr="00815ED6">
        <w:tc>
          <w:tcPr>
            <w:tcW w:w="10064" w:type="dxa"/>
          </w:tcPr>
          <w:p w14:paraId="70454BAB"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National Professional Standards for Teachers</w:t>
            </w:r>
          </w:p>
          <w:p w14:paraId="70454BAC" w14:textId="77777777" w:rsidR="001E3477" w:rsidRPr="005E216E" w:rsidRDefault="001E3477" w:rsidP="00AA7689">
            <w:pPr>
              <w:pStyle w:val="Default"/>
              <w:spacing w:before="120" w:after="120"/>
              <w:rPr>
                <w:color w:val="auto"/>
                <w:sz w:val="22"/>
                <w:szCs w:val="22"/>
              </w:rPr>
            </w:pPr>
            <w:r w:rsidRPr="005E216E">
              <w:rPr>
                <w:color w:val="auto"/>
                <w:sz w:val="22"/>
                <w:szCs w:val="22"/>
              </w:rPr>
              <w:t xml:space="preserve">The Teacher Registration Board of the Northern Territory (the Board) has focussed on ensuring provisionally and fully registered teachers are informed of the changes from the </w:t>
            </w:r>
            <w:r w:rsidRPr="005E216E">
              <w:rPr>
                <w:i/>
                <w:color w:val="auto"/>
                <w:sz w:val="22"/>
                <w:szCs w:val="22"/>
              </w:rPr>
              <w:t>Northern Territory Standards of Professional Practice for Teaching</w:t>
            </w:r>
            <w:r w:rsidRPr="005E216E">
              <w:rPr>
                <w:color w:val="auto"/>
                <w:sz w:val="22"/>
                <w:szCs w:val="22"/>
              </w:rPr>
              <w:t xml:space="preserve"> to the </w:t>
            </w:r>
            <w:r w:rsidRPr="005E216E">
              <w:rPr>
                <w:i/>
                <w:color w:val="auto"/>
                <w:sz w:val="22"/>
                <w:szCs w:val="22"/>
              </w:rPr>
              <w:t>National Professional Standards for Teachers</w:t>
            </w:r>
            <w:r w:rsidRPr="005E216E">
              <w:rPr>
                <w:color w:val="auto"/>
                <w:sz w:val="22"/>
                <w:szCs w:val="22"/>
              </w:rPr>
              <w:t xml:space="preserve"> that are due to take effect in 2013. Information sessions with teachers have focused on the types of evidence and knowledge that will demonstrate national </w:t>
            </w:r>
            <w:r w:rsidR="00DD0941" w:rsidRPr="005E216E">
              <w:rPr>
                <w:color w:val="auto"/>
                <w:sz w:val="22"/>
                <w:szCs w:val="22"/>
              </w:rPr>
              <w:t>s</w:t>
            </w:r>
            <w:r w:rsidRPr="005E216E">
              <w:rPr>
                <w:color w:val="auto"/>
                <w:sz w:val="22"/>
                <w:szCs w:val="22"/>
              </w:rPr>
              <w:t>tandard</w:t>
            </w:r>
            <w:r w:rsidR="004F7EE1" w:rsidRPr="005E216E">
              <w:rPr>
                <w:color w:val="auto"/>
                <w:sz w:val="22"/>
                <w:szCs w:val="22"/>
              </w:rPr>
              <w:t>s</w:t>
            </w:r>
            <w:r w:rsidRPr="005E216E">
              <w:rPr>
                <w:color w:val="auto"/>
                <w:sz w:val="22"/>
                <w:szCs w:val="22"/>
              </w:rPr>
              <w:t xml:space="preserve"> have been met. Alignment to the national </w:t>
            </w:r>
            <w:r w:rsidR="00DD0941" w:rsidRPr="005E216E">
              <w:rPr>
                <w:color w:val="auto"/>
                <w:sz w:val="22"/>
                <w:szCs w:val="22"/>
              </w:rPr>
              <w:t>s</w:t>
            </w:r>
            <w:r w:rsidRPr="005E216E">
              <w:rPr>
                <w:color w:val="auto"/>
                <w:sz w:val="22"/>
                <w:szCs w:val="22"/>
              </w:rPr>
              <w:t>tandards by career dimension and domain is available</w:t>
            </w:r>
            <w:r w:rsidR="00654C81">
              <w:rPr>
                <w:color w:val="auto"/>
                <w:sz w:val="22"/>
                <w:szCs w:val="22"/>
              </w:rPr>
              <w:t xml:space="preserve"> on</w:t>
            </w:r>
            <w:r w:rsidRPr="005E216E">
              <w:rPr>
                <w:color w:val="auto"/>
                <w:sz w:val="22"/>
                <w:szCs w:val="22"/>
              </w:rPr>
              <w:t xml:space="preserve"> the Board’s website. The </w:t>
            </w:r>
            <w:r w:rsidRPr="005E216E">
              <w:rPr>
                <w:i/>
                <w:color w:val="auto"/>
                <w:sz w:val="22"/>
                <w:szCs w:val="22"/>
              </w:rPr>
              <w:t>Illustrations of Practice</w:t>
            </w:r>
            <w:r w:rsidRPr="005E216E">
              <w:rPr>
                <w:color w:val="auto"/>
                <w:sz w:val="22"/>
                <w:szCs w:val="22"/>
              </w:rPr>
              <w:t xml:space="preserve"> on the Australian Institute for Teaching and School Leadership website has been promoted through these sessions as a valuable tool for teachers to view the demonstration of the national </w:t>
            </w:r>
            <w:r w:rsidR="004F7EE1" w:rsidRPr="005E216E">
              <w:rPr>
                <w:color w:val="auto"/>
                <w:sz w:val="22"/>
                <w:szCs w:val="22"/>
              </w:rPr>
              <w:t>s</w:t>
            </w:r>
            <w:r w:rsidRPr="005E216E">
              <w:rPr>
                <w:color w:val="auto"/>
                <w:sz w:val="22"/>
                <w:szCs w:val="22"/>
              </w:rPr>
              <w:t>tandards in action.</w:t>
            </w:r>
          </w:p>
          <w:p w14:paraId="70454BAD" w14:textId="77777777" w:rsidR="007708B0" w:rsidRPr="005E216E" w:rsidRDefault="001E3477" w:rsidP="00AA7689">
            <w:pPr>
              <w:pStyle w:val="Default"/>
              <w:spacing w:before="120" w:after="120"/>
              <w:rPr>
                <w:b/>
                <w:sz w:val="22"/>
                <w:szCs w:val="22"/>
              </w:rPr>
            </w:pPr>
            <w:r w:rsidRPr="005E216E">
              <w:rPr>
                <w:sz w:val="22"/>
                <w:szCs w:val="22"/>
              </w:rPr>
              <w:t xml:space="preserve">The </w:t>
            </w:r>
            <w:r w:rsidRPr="005E216E">
              <w:rPr>
                <w:i/>
                <w:color w:val="auto"/>
                <w:sz w:val="22"/>
                <w:szCs w:val="22"/>
              </w:rPr>
              <w:t>Assistant Teacher Standards</w:t>
            </w:r>
            <w:r w:rsidRPr="005E216E">
              <w:rPr>
                <w:color w:val="auto"/>
                <w:sz w:val="22"/>
                <w:szCs w:val="22"/>
              </w:rPr>
              <w:t xml:space="preserve"> developed in 2011 for government sector employees, are reflective of the competency based career progression of Assistant Teachers and use the same domains as the </w:t>
            </w:r>
            <w:r w:rsidRPr="005E216E">
              <w:rPr>
                <w:i/>
                <w:color w:val="auto"/>
                <w:sz w:val="22"/>
                <w:szCs w:val="22"/>
              </w:rPr>
              <w:t>National Professional Standards for Teachers</w:t>
            </w:r>
            <w:r w:rsidRPr="005E216E">
              <w:rPr>
                <w:color w:val="auto"/>
                <w:sz w:val="22"/>
                <w:szCs w:val="22"/>
              </w:rPr>
              <w:t xml:space="preserve">. </w:t>
            </w:r>
            <w:r w:rsidR="004F7EE1" w:rsidRPr="005E216E">
              <w:rPr>
                <w:color w:val="auto"/>
                <w:sz w:val="22"/>
                <w:szCs w:val="22"/>
              </w:rPr>
              <w:t>Regional</w:t>
            </w:r>
            <w:r w:rsidRPr="005E216E">
              <w:rPr>
                <w:color w:val="auto"/>
                <w:sz w:val="22"/>
                <w:szCs w:val="22"/>
              </w:rPr>
              <w:t xml:space="preserve"> Indigenous workforce development teams</w:t>
            </w:r>
            <w:r w:rsidR="004F7EE1" w:rsidRPr="005E216E">
              <w:rPr>
                <w:color w:val="auto"/>
                <w:sz w:val="22"/>
                <w:szCs w:val="22"/>
              </w:rPr>
              <w:t xml:space="preserve"> are facilitating the use of</w:t>
            </w:r>
            <w:r w:rsidRPr="005E216E">
              <w:rPr>
                <w:color w:val="auto"/>
                <w:sz w:val="22"/>
                <w:szCs w:val="22"/>
              </w:rPr>
              <w:t xml:space="preserve"> these standards </w:t>
            </w:r>
            <w:r w:rsidR="004F7EE1" w:rsidRPr="005E216E">
              <w:rPr>
                <w:color w:val="auto"/>
                <w:sz w:val="22"/>
                <w:szCs w:val="22"/>
              </w:rPr>
              <w:t>with</w:t>
            </w:r>
            <w:r w:rsidRPr="005E216E">
              <w:rPr>
                <w:color w:val="auto"/>
                <w:sz w:val="22"/>
                <w:szCs w:val="22"/>
              </w:rPr>
              <w:t xml:space="preserve"> teaching teams to clarify the roles, responsibilities and expectations of Assistant Teachers at their respective qualification level. They are also being used as the basis for performance development conversations.</w:t>
            </w:r>
          </w:p>
        </w:tc>
      </w:tr>
      <w:tr w:rsidR="007708B0" w:rsidRPr="00FB54CE" w:rsidDel="007708B0" w14:paraId="70454BB2" w14:textId="77777777" w:rsidTr="00815ED6">
        <w:tc>
          <w:tcPr>
            <w:tcW w:w="10064" w:type="dxa"/>
          </w:tcPr>
          <w:p w14:paraId="70454BAF"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National Certification of Accomplished and Lead Teachers</w:t>
            </w:r>
          </w:p>
          <w:p w14:paraId="70454BB0" w14:textId="77777777" w:rsidR="001E3477" w:rsidRPr="005E216E" w:rsidRDefault="00C06710" w:rsidP="00AA7689">
            <w:pPr>
              <w:pStyle w:val="NormalWeb"/>
              <w:spacing w:before="120" w:beforeAutospacing="0" w:after="120" w:afterAutospacing="0"/>
              <w:rPr>
                <w:rFonts w:ascii="Arial" w:hAnsi="Arial" w:cs="Arial"/>
                <w:sz w:val="22"/>
                <w:szCs w:val="22"/>
              </w:rPr>
            </w:pPr>
            <w:r w:rsidRPr="005E216E">
              <w:rPr>
                <w:rFonts w:ascii="Arial" w:hAnsi="Arial" w:cs="Arial"/>
                <w:sz w:val="22"/>
                <w:szCs w:val="22"/>
              </w:rPr>
              <w:t>To increase the number of highly skilled teachers, particularly in remote schools</w:t>
            </w:r>
            <w:r w:rsidR="009765D4">
              <w:rPr>
                <w:rFonts w:ascii="Arial" w:hAnsi="Arial" w:cs="Arial"/>
                <w:sz w:val="22"/>
                <w:szCs w:val="22"/>
              </w:rPr>
              <w:t>,</w:t>
            </w:r>
            <w:r w:rsidR="001E3477" w:rsidRPr="005E216E">
              <w:rPr>
                <w:rFonts w:ascii="Arial" w:hAnsi="Arial" w:cs="Arial"/>
                <w:sz w:val="22"/>
                <w:szCs w:val="22"/>
              </w:rPr>
              <w:t xml:space="preserve"> the Northern Territory </w:t>
            </w:r>
            <w:r w:rsidRPr="005E216E">
              <w:rPr>
                <w:rFonts w:ascii="Arial" w:hAnsi="Arial" w:cs="Arial"/>
                <w:sz w:val="22"/>
                <w:szCs w:val="22"/>
              </w:rPr>
              <w:t>Government has continued the</w:t>
            </w:r>
            <w:r w:rsidR="001E3477" w:rsidRPr="005E216E">
              <w:rPr>
                <w:rFonts w:ascii="Arial" w:hAnsi="Arial" w:cs="Arial"/>
                <w:sz w:val="22"/>
                <w:szCs w:val="22"/>
              </w:rPr>
              <w:t xml:space="preserve"> Highly Accomplished and Leading Teacher (HALT) program that provides for additional remuneration to practicing teachers achieving high standard of teaching leading to improved student outcomes. </w:t>
            </w:r>
            <w:r w:rsidRPr="005E216E">
              <w:rPr>
                <w:rFonts w:ascii="Arial" w:hAnsi="Arial" w:cs="Arial"/>
                <w:sz w:val="22"/>
                <w:szCs w:val="22"/>
              </w:rPr>
              <w:t>Teachers that successfully complete the program are either awarded Highly Accomplished status which attracts an allowance or may apply to be a Lead Teacher within a school identified with the greatest need. There are currently 15 Lead Teacher positions identified in remote and very remote schools.</w:t>
            </w:r>
          </w:p>
          <w:p w14:paraId="70454BB1" w14:textId="77777777" w:rsidR="007708B0" w:rsidRPr="005E216E" w:rsidRDefault="001E3477" w:rsidP="00AA7689">
            <w:pPr>
              <w:autoSpaceDE w:val="0"/>
              <w:autoSpaceDN w:val="0"/>
              <w:adjustRightInd w:val="0"/>
              <w:spacing w:before="120" w:after="120"/>
              <w:rPr>
                <w:rFonts w:ascii="Arial" w:hAnsi="Arial" w:cs="Arial"/>
                <w:b/>
                <w:i/>
                <w:sz w:val="22"/>
                <w:szCs w:val="22"/>
              </w:rPr>
            </w:pPr>
            <w:r w:rsidRPr="005E216E">
              <w:rPr>
                <w:rFonts w:ascii="Arial" w:hAnsi="Arial" w:cs="Arial"/>
                <w:sz w:val="22"/>
                <w:szCs w:val="22"/>
              </w:rPr>
              <w:t xml:space="preserve">The Northern Territory </w:t>
            </w:r>
            <w:r w:rsidR="00A44231">
              <w:rPr>
                <w:rFonts w:ascii="Arial" w:hAnsi="Arial" w:cs="Arial"/>
                <w:sz w:val="22"/>
                <w:szCs w:val="22"/>
              </w:rPr>
              <w:t xml:space="preserve">Government </w:t>
            </w:r>
            <w:r w:rsidRPr="005E216E">
              <w:rPr>
                <w:rFonts w:ascii="Arial" w:hAnsi="Arial" w:cs="Arial"/>
                <w:sz w:val="22"/>
                <w:szCs w:val="22"/>
              </w:rPr>
              <w:t xml:space="preserve">has </w:t>
            </w:r>
            <w:r w:rsidR="00C06710" w:rsidRPr="005E216E">
              <w:rPr>
                <w:rFonts w:ascii="Arial" w:hAnsi="Arial" w:cs="Arial"/>
                <w:sz w:val="22"/>
                <w:szCs w:val="22"/>
              </w:rPr>
              <w:t xml:space="preserve">also </w:t>
            </w:r>
            <w:r w:rsidRPr="005E216E">
              <w:rPr>
                <w:rFonts w:ascii="Arial" w:hAnsi="Arial" w:cs="Arial"/>
                <w:sz w:val="22"/>
                <w:szCs w:val="22"/>
              </w:rPr>
              <w:t xml:space="preserve">participated in the development of agreed guidelines for the national recognition and certification of HALTs published by </w:t>
            </w:r>
            <w:r w:rsidR="00DD0941" w:rsidRPr="005E216E">
              <w:rPr>
                <w:rFonts w:ascii="Arial" w:hAnsi="Arial" w:cs="Arial"/>
                <w:sz w:val="22"/>
                <w:szCs w:val="22"/>
              </w:rPr>
              <w:t>Australian Institute for Teaching and School Leadership (AITSL)</w:t>
            </w:r>
            <w:r w:rsidRPr="005E216E">
              <w:rPr>
                <w:rFonts w:ascii="Arial" w:hAnsi="Arial" w:cs="Arial"/>
                <w:sz w:val="22"/>
                <w:szCs w:val="22"/>
              </w:rPr>
              <w:t>. Deeming arrangements will be applied to current Teachers of Exemplary Practice and HALTs in the Northern Territory from 2013 to ensure consistency with the national certification principles and processes.</w:t>
            </w:r>
          </w:p>
        </w:tc>
      </w:tr>
      <w:tr w:rsidR="007708B0" w:rsidRPr="00FB54CE" w:rsidDel="007708B0" w14:paraId="70454BB5" w14:textId="77777777" w:rsidTr="00815ED6">
        <w:tc>
          <w:tcPr>
            <w:tcW w:w="10064" w:type="dxa"/>
          </w:tcPr>
          <w:p w14:paraId="70454BB3"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Nationally Consistent Registration of Teachers</w:t>
            </w:r>
          </w:p>
          <w:p w14:paraId="70454BB4" w14:textId="77777777" w:rsidR="007708B0" w:rsidRPr="005E216E" w:rsidRDefault="001E3477" w:rsidP="00A44231">
            <w:pPr>
              <w:autoSpaceDE w:val="0"/>
              <w:autoSpaceDN w:val="0"/>
              <w:adjustRightInd w:val="0"/>
              <w:spacing w:before="120" w:after="120"/>
              <w:rPr>
                <w:rFonts w:ascii="Arial" w:hAnsi="Arial" w:cs="Arial"/>
                <w:b/>
                <w:i/>
                <w:sz w:val="22"/>
                <w:szCs w:val="22"/>
              </w:rPr>
            </w:pPr>
            <w:r w:rsidRPr="005E216E">
              <w:rPr>
                <w:rFonts w:ascii="Arial" w:hAnsi="Arial" w:cs="Arial"/>
                <w:sz w:val="22"/>
                <w:szCs w:val="22"/>
              </w:rPr>
              <w:t>In 2012, the Teacher Registration Board of the Northern Territory commenced transitional arrangements for the registration of teachers</w:t>
            </w:r>
            <w:r w:rsidR="00DD0941" w:rsidRPr="005E216E">
              <w:rPr>
                <w:rFonts w:ascii="Arial" w:hAnsi="Arial" w:cs="Arial"/>
                <w:sz w:val="22"/>
                <w:szCs w:val="22"/>
              </w:rPr>
              <w:t xml:space="preserve"> using</w:t>
            </w:r>
            <w:r w:rsidRPr="005E216E">
              <w:rPr>
                <w:rFonts w:ascii="Arial" w:hAnsi="Arial" w:cs="Arial"/>
                <w:sz w:val="22"/>
                <w:szCs w:val="22"/>
              </w:rPr>
              <w:t xml:space="preserve"> a nationally consistent approach. Based on the </w:t>
            </w:r>
            <w:r w:rsidRPr="005E216E">
              <w:rPr>
                <w:rFonts w:ascii="Arial" w:hAnsi="Arial" w:cs="Arial"/>
                <w:i/>
                <w:sz w:val="22"/>
                <w:szCs w:val="22"/>
              </w:rPr>
              <w:t>National Professional Standards for Teachers</w:t>
            </w:r>
            <w:r w:rsidRPr="005E216E">
              <w:rPr>
                <w:rFonts w:ascii="Arial" w:hAnsi="Arial" w:cs="Arial"/>
                <w:sz w:val="22"/>
                <w:szCs w:val="22"/>
              </w:rPr>
              <w:t xml:space="preserve">, these arrangements will be fully implemented by January 2013. </w:t>
            </w:r>
            <w:r w:rsidR="00DD0941" w:rsidRPr="005E216E">
              <w:rPr>
                <w:rFonts w:ascii="Arial" w:hAnsi="Arial" w:cs="Arial"/>
                <w:sz w:val="22"/>
                <w:szCs w:val="22"/>
              </w:rPr>
              <w:t>A</w:t>
            </w:r>
            <w:r w:rsidR="00A44231">
              <w:rPr>
                <w:rFonts w:ascii="Arial" w:hAnsi="Arial" w:cs="Arial"/>
                <w:sz w:val="22"/>
                <w:szCs w:val="22"/>
              </w:rPr>
              <w:t xml:space="preserve"> national</w:t>
            </w:r>
            <w:r w:rsidRPr="005E216E">
              <w:rPr>
                <w:rFonts w:ascii="Arial" w:hAnsi="Arial" w:cs="Arial"/>
                <w:sz w:val="22"/>
                <w:szCs w:val="22"/>
              </w:rPr>
              <w:t xml:space="preserve"> Mutual Recognition agreement is operational </w:t>
            </w:r>
            <w:r w:rsidR="00A44231">
              <w:rPr>
                <w:rFonts w:ascii="Arial" w:hAnsi="Arial" w:cs="Arial"/>
                <w:sz w:val="22"/>
                <w:szCs w:val="22"/>
              </w:rPr>
              <w:t>in the Northern Territory which</w:t>
            </w:r>
            <w:r w:rsidRPr="005E216E">
              <w:rPr>
                <w:rFonts w:ascii="Arial" w:hAnsi="Arial" w:cs="Arial"/>
                <w:sz w:val="22"/>
                <w:szCs w:val="22"/>
              </w:rPr>
              <w:t xml:space="preserve"> enable</w:t>
            </w:r>
            <w:r w:rsidR="00A44231">
              <w:rPr>
                <w:rFonts w:ascii="Arial" w:hAnsi="Arial" w:cs="Arial"/>
                <w:sz w:val="22"/>
                <w:szCs w:val="22"/>
              </w:rPr>
              <w:t>s</w:t>
            </w:r>
            <w:r w:rsidRPr="005E216E">
              <w:rPr>
                <w:rFonts w:ascii="Arial" w:hAnsi="Arial" w:cs="Arial"/>
                <w:sz w:val="22"/>
                <w:szCs w:val="22"/>
              </w:rPr>
              <w:t xml:space="preserve"> registered teachers from one jurisdiction to apply for registration in another jurisdiction.</w:t>
            </w:r>
          </w:p>
        </w:tc>
      </w:tr>
      <w:tr w:rsidR="007708B0" w:rsidRPr="00FB54CE" w:rsidDel="007708B0" w14:paraId="70454BB9" w14:textId="77777777" w:rsidTr="00815ED6">
        <w:tc>
          <w:tcPr>
            <w:tcW w:w="10064" w:type="dxa"/>
          </w:tcPr>
          <w:p w14:paraId="70454BB6"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National Consistency in Accreditation of Pre-service Teacher Education Courses</w:t>
            </w:r>
          </w:p>
          <w:p w14:paraId="70454BB7"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 xml:space="preserve">The </w:t>
            </w:r>
            <w:r w:rsidRPr="005E216E">
              <w:rPr>
                <w:rFonts w:ascii="Arial" w:hAnsi="Arial" w:cs="Arial"/>
                <w:i/>
                <w:sz w:val="22"/>
                <w:szCs w:val="22"/>
              </w:rPr>
              <w:t>National Guidelines for Accreditation of Initial Teacher Education Programs</w:t>
            </w:r>
            <w:r w:rsidRPr="005E216E">
              <w:rPr>
                <w:rFonts w:ascii="Arial" w:hAnsi="Arial" w:cs="Arial"/>
                <w:sz w:val="22"/>
                <w:szCs w:val="22"/>
              </w:rPr>
              <w:t xml:space="preserve"> provides a rigorous process for providers and panels. The Northern Territory has trained a further 12 people to sit as panel members</w:t>
            </w:r>
            <w:r w:rsidR="00A44231">
              <w:rPr>
                <w:rFonts w:ascii="Arial" w:hAnsi="Arial" w:cs="Arial"/>
                <w:sz w:val="22"/>
                <w:szCs w:val="22"/>
              </w:rPr>
              <w:t>,</w:t>
            </w:r>
            <w:r w:rsidRPr="005E216E">
              <w:rPr>
                <w:rFonts w:ascii="Arial" w:hAnsi="Arial" w:cs="Arial"/>
                <w:sz w:val="22"/>
                <w:szCs w:val="22"/>
              </w:rPr>
              <w:t xml:space="preserve"> increas</w:t>
            </w:r>
            <w:r w:rsidR="00A44231">
              <w:rPr>
                <w:rFonts w:ascii="Arial" w:hAnsi="Arial" w:cs="Arial"/>
                <w:sz w:val="22"/>
                <w:szCs w:val="22"/>
              </w:rPr>
              <w:t>ing the</w:t>
            </w:r>
            <w:r w:rsidRPr="005E216E">
              <w:rPr>
                <w:rFonts w:ascii="Arial" w:hAnsi="Arial" w:cs="Arial"/>
                <w:sz w:val="22"/>
                <w:szCs w:val="22"/>
              </w:rPr>
              <w:t xml:space="preserve"> expertise and efficiency of panels</w:t>
            </w:r>
            <w:r w:rsidR="00A44231">
              <w:rPr>
                <w:rFonts w:ascii="Arial" w:hAnsi="Arial" w:cs="Arial"/>
                <w:sz w:val="22"/>
                <w:szCs w:val="22"/>
              </w:rPr>
              <w:t>;</w:t>
            </w:r>
            <w:r w:rsidRPr="005E216E">
              <w:rPr>
                <w:rFonts w:ascii="Arial" w:hAnsi="Arial" w:cs="Arial"/>
                <w:sz w:val="22"/>
                <w:szCs w:val="22"/>
              </w:rPr>
              <w:t xml:space="preserve"> and has streamlined the process for presenting courses for accreditation and giving and responding to feedback. </w:t>
            </w:r>
          </w:p>
          <w:p w14:paraId="70454BB8" w14:textId="77777777" w:rsidR="001E3477" w:rsidRPr="005E216E" w:rsidRDefault="001E3477" w:rsidP="009765D4">
            <w:pPr>
              <w:autoSpaceDE w:val="0"/>
              <w:autoSpaceDN w:val="0"/>
              <w:adjustRightInd w:val="0"/>
              <w:spacing w:before="120" w:after="120"/>
              <w:rPr>
                <w:rFonts w:ascii="Arial" w:hAnsi="Arial" w:cs="Arial"/>
                <w:b/>
                <w:i/>
                <w:sz w:val="22"/>
                <w:szCs w:val="22"/>
              </w:rPr>
            </w:pPr>
            <w:r w:rsidRPr="005E216E">
              <w:rPr>
                <w:rFonts w:ascii="Arial" w:hAnsi="Arial" w:cs="Arial"/>
                <w:sz w:val="22"/>
                <w:szCs w:val="22"/>
              </w:rPr>
              <w:t>Three initial teacher education programs have been assessed in the Northern Territory for accreditation using the national graduate teacher standards and program standards: Bachelor of Education Primary, Bachelor of Education Secondary (Science) and Bachelor of Education (Information Technology). Accreditation has not been provided based on the panel’s assessment; however re-assessment will occur later this year. In addition, four more courses will be submitted for accreditation: Bachelor of Education Secondary in Visual Arts; Music; Humanities and H</w:t>
            </w:r>
            <w:r w:rsidR="00AA7689" w:rsidRPr="005E216E">
              <w:rPr>
                <w:rFonts w:ascii="Arial" w:hAnsi="Arial" w:cs="Arial"/>
                <w:sz w:val="22"/>
                <w:szCs w:val="22"/>
              </w:rPr>
              <w:t xml:space="preserve">uman </w:t>
            </w:r>
            <w:r w:rsidRPr="005E216E">
              <w:rPr>
                <w:rFonts w:ascii="Arial" w:hAnsi="Arial" w:cs="Arial"/>
                <w:sz w:val="22"/>
                <w:szCs w:val="22"/>
              </w:rPr>
              <w:t>D</w:t>
            </w:r>
            <w:r w:rsidR="00AA7689" w:rsidRPr="005E216E">
              <w:rPr>
                <w:rFonts w:ascii="Arial" w:hAnsi="Arial" w:cs="Arial"/>
                <w:sz w:val="22"/>
                <w:szCs w:val="22"/>
              </w:rPr>
              <w:t>evelopment</w:t>
            </w:r>
            <w:r w:rsidRPr="005E216E">
              <w:rPr>
                <w:rFonts w:ascii="Arial" w:hAnsi="Arial" w:cs="Arial"/>
                <w:sz w:val="22"/>
                <w:szCs w:val="22"/>
              </w:rPr>
              <w:t>; and Physical Education.</w:t>
            </w:r>
          </w:p>
        </w:tc>
      </w:tr>
      <w:tr w:rsidR="007708B0" w:rsidRPr="00FB54CE" w:rsidDel="007708B0" w14:paraId="70454BCA" w14:textId="77777777" w:rsidTr="00815ED6">
        <w:tc>
          <w:tcPr>
            <w:tcW w:w="10064" w:type="dxa"/>
          </w:tcPr>
          <w:p w14:paraId="70454BBA"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Professional Development and Support for Principals</w:t>
            </w:r>
          </w:p>
          <w:p w14:paraId="70454BBB" w14:textId="77777777" w:rsidR="001E3477" w:rsidRPr="005E216E" w:rsidRDefault="001E3477" w:rsidP="00AA7689">
            <w:pPr>
              <w:autoSpaceDE w:val="0"/>
              <w:autoSpaceDN w:val="0"/>
              <w:spacing w:before="120" w:after="120"/>
              <w:rPr>
                <w:rFonts w:ascii="Arial" w:hAnsi="Arial" w:cs="Arial"/>
                <w:sz w:val="22"/>
                <w:szCs w:val="22"/>
              </w:rPr>
            </w:pPr>
            <w:r w:rsidRPr="005E216E">
              <w:rPr>
                <w:rFonts w:ascii="Arial" w:hAnsi="Arial" w:cs="Arial"/>
                <w:sz w:val="22"/>
                <w:szCs w:val="22"/>
              </w:rPr>
              <w:t xml:space="preserve">The Centre for School Leadership, Learning and Development has continued to deliver a range of programs that support the professional learning and development of school leaders, aspiring school leaders and teachers in the Northern Territory. </w:t>
            </w:r>
          </w:p>
          <w:p w14:paraId="70454BBC" w14:textId="77777777" w:rsidR="001E3477" w:rsidRPr="005E216E" w:rsidRDefault="001E3477" w:rsidP="00AA7689">
            <w:pPr>
              <w:autoSpaceDE w:val="0"/>
              <w:autoSpaceDN w:val="0"/>
              <w:spacing w:before="120" w:after="120"/>
              <w:rPr>
                <w:rFonts w:ascii="Arial" w:hAnsi="Arial" w:cs="Arial"/>
                <w:sz w:val="22"/>
                <w:szCs w:val="22"/>
              </w:rPr>
            </w:pPr>
            <w:r w:rsidRPr="005E216E">
              <w:rPr>
                <w:rFonts w:ascii="Arial" w:hAnsi="Arial" w:cs="Arial"/>
                <w:sz w:val="22"/>
                <w:szCs w:val="22"/>
              </w:rPr>
              <w:t xml:space="preserve">Programs have a strong focus on teaching instruction and instructional leadership, in particular targeting the needs of leaders operating in remote and </w:t>
            </w:r>
            <w:r w:rsidR="004F7EE1" w:rsidRPr="005E216E">
              <w:rPr>
                <w:rFonts w:ascii="Arial" w:hAnsi="Arial" w:cs="Arial"/>
                <w:sz w:val="22"/>
                <w:szCs w:val="22"/>
              </w:rPr>
              <w:t>challenging</w:t>
            </w:r>
            <w:r w:rsidRPr="005E216E">
              <w:rPr>
                <w:rFonts w:ascii="Arial" w:hAnsi="Arial" w:cs="Arial"/>
                <w:sz w:val="22"/>
                <w:szCs w:val="22"/>
              </w:rPr>
              <w:t xml:space="preserve"> school</w:t>
            </w:r>
            <w:r w:rsidR="004F7EE1" w:rsidRPr="005E216E">
              <w:rPr>
                <w:rFonts w:ascii="Arial" w:hAnsi="Arial" w:cs="Arial"/>
                <w:sz w:val="22"/>
                <w:szCs w:val="22"/>
              </w:rPr>
              <w:t xml:space="preserve"> contexts</w:t>
            </w:r>
            <w:r w:rsidRPr="005E216E">
              <w:rPr>
                <w:rFonts w:ascii="Arial" w:hAnsi="Arial" w:cs="Arial"/>
                <w:sz w:val="22"/>
                <w:szCs w:val="22"/>
              </w:rPr>
              <w:t>. Programs include:</w:t>
            </w:r>
          </w:p>
          <w:p w14:paraId="70454BBD" w14:textId="77777777" w:rsidR="001E3477" w:rsidRPr="005E216E" w:rsidRDefault="001E3477" w:rsidP="008E5847">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sidRPr="005E216E">
              <w:rPr>
                <w:rFonts w:ascii="Arial" w:hAnsi="Arial" w:cs="Arial"/>
              </w:rPr>
              <w:t>Preparation for School Lead</w:t>
            </w:r>
            <w:r w:rsidR="009765D4">
              <w:rPr>
                <w:rFonts w:ascii="Arial" w:hAnsi="Arial" w:cs="Arial"/>
              </w:rPr>
              <w:t xml:space="preserve">ership, </w:t>
            </w:r>
            <w:r w:rsidRPr="005E216E">
              <w:rPr>
                <w:rFonts w:ascii="Arial" w:hAnsi="Arial" w:cs="Arial"/>
              </w:rPr>
              <w:t xml:space="preserve">funded under the </w:t>
            </w:r>
            <w:r w:rsidRPr="005E216E">
              <w:rPr>
                <w:rFonts w:ascii="Arial" w:hAnsi="Arial" w:cs="Arial"/>
                <w:i/>
              </w:rPr>
              <w:t>Low S</w:t>
            </w:r>
            <w:r w:rsidR="00744ACB" w:rsidRPr="005E216E">
              <w:rPr>
                <w:rFonts w:ascii="Arial" w:hAnsi="Arial" w:cs="Arial"/>
                <w:i/>
              </w:rPr>
              <w:t>ocio Economic Status School Communities</w:t>
            </w:r>
            <w:r w:rsidRPr="005E216E">
              <w:rPr>
                <w:rFonts w:ascii="Arial" w:hAnsi="Arial" w:cs="Arial"/>
                <w:i/>
              </w:rPr>
              <w:t xml:space="preserve"> National </w:t>
            </w:r>
            <w:r w:rsidRPr="009765D4">
              <w:rPr>
                <w:rFonts w:ascii="Arial" w:hAnsi="Arial" w:cs="Arial"/>
                <w:i/>
              </w:rPr>
              <w:t>Partnership</w:t>
            </w:r>
            <w:r w:rsidRPr="009765D4">
              <w:rPr>
                <w:rFonts w:ascii="Arial" w:hAnsi="Arial" w:cs="Arial"/>
              </w:rPr>
              <w:t xml:space="preserve"> </w:t>
            </w:r>
            <w:r w:rsidR="009765D4" w:rsidRPr="009765D4">
              <w:rPr>
                <w:rFonts w:ascii="Arial" w:hAnsi="Arial" w:cs="Arial"/>
              </w:rPr>
              <w:t xml:space="preserve">(refer </w:t>
            </w:r>
            <w:r w:rsidRPr="009765D4">
              <w:rPr>
                <w:rFonts w:ascii="Arial" w:hAnsi="Arial" w:cs="Arial"/>
              </w:rPr>
              <w:t xml:space="preserve">section </w:t>
            </w:r>
            <w:r w:rsidR="00A53FA9" w:rsidRPr="009765D4">
              <w:rPr>
                <w:rFonts w:ascii="Arial" w:hAnsi="Arial" w:cs="Arial"/>
              </w:rPr>
              <w:t>2</w:t>
            </w:r>
            <w:r w:rsidRPr="009765D4">
              <w:rPr>
                <w:rFonts w:ascii="Arial" w:hAnsi="Arial" w:cs="Arial"/>
              </w:rPr>
              <w:t>)</w:t>
            </w:r>
            <w:r w:rsidRPr="005E216E">
              <w:rPr>
                <w:rFonts w:ascii="Arial" w:hAnsi="Arial" w:cs="Arial"/>
              </w:rPr>
              <w:t xml:space="preserve"> delivered across all six regions to 68 participants. </w:t>
            </w:r>
          </w:p>
          <w:p w14:paraId="70454BBE" w14:textId="77777777" w:rsidR="001E3477" w:rsidRDefault="001E3477" w:rsidP="008E5847">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sidRPr="005E216E">
              <w:rPr>
                <w:rFonts w:ascii="Arial" w:hAnsi="Arial" w:cs="Arial"/>
              </w:rPr>
              <w:t>L</w:t>
            </w:r>
            <w:r w:rsidR="009765D4">
              <w:rPr>
                <w:rFonts w:ascii="Arial" w:hAnsi="Arial" w:cs="Arial"/>
              </w:rPr>
              <w:t xml:space="preserve">iteracy and Numeracy Leadership, </w:t>
            </w:r>
            <w:r w:rsidRPr="005E216E">
              <w:rPr>
                <w:rFonts w:ascii="Arial" w:hAnsi="Arial" w:cs="Arial"/>
              </w:rPr>
              <w:t xml:space="preserve">designed to enhance </w:t>
            </w:r>
            <w:r w:rsidR="009765D4">
              <w:rPr>
                <w:rFonts w:ascii="Arial" w:hAnsi="Arial" w:cs="Arial"/>
              </w:rPr>
              <w:t xml:space="preserve">the ability of </w:t>
            </w:r>
            <w:r w:rsidRPr="005E216E">
              <w:rPr>
                <w:rFonts w:ascii="Arial" w:hAnsi="Arial" w:cs="Arial"/>
              </w:rPr>
              <w:t>principal</w:t>
            </w:r>
            <w:r w:rsidR="009765D4">
              <w:rPr>
                <w:rFonts w:ascii="Arial" w:hAnsi="Arial" w:cs="Arial"/>
              </w:rPr>
              <w:t>s</w:t>
            </w:r>
            <w:r w:rsidRPr="005E216E">
              <w:rPr>
                <w:rFonts w:ascii="Arial" w:hAnsi="Arial" w:cs="Arial"/>
              </w:rPr>
              <w:t xml:space="preserve"> </w:t>
            </w:r>
            <w:r w:rsidR="009765D4">
              <w:rPr>
                <w:rFonts w:ascii="Arial" w:hAnsi="Arial" w:cs="Arial"/>
              </w:rPr>
              <w:t>t</w:t>
            </w:r>
            <w:r w:rsidRPr="005E216E">
              <w:rPr>
                <w:rFonts w:ascii="Arial" w:hAnsi="Arial" w:cs="Arial"/>
              </w:rPr>
              <w:t xml:space="preserve">o embed effective whole school literacy and numeracy teaching, learning and assessment practices within their own school contexts. Most principals and selected members of school leadership teams have completed the </w:t>
            </w:r>
            <w:r w:rsidR="009765D4">
              <w:rPr>
                <w:rFonts w:ascii="Arial" w:hAnsi="Arial" w:cs="Arial"/>
              </w:rPr>
              <w:t>12 month program</w:t>
            </w:r>
            <w:r w:rsidRPr="005E216E">
              <w:rPr>
                <w:rFonts w:ascii="Arial" w:hAnsi="Arial" w:cs="Arial"/>
              </w:rPr>
              <w:t xml:space="preserve">, </w:t>
            </w:r>
            <w:r w:rsidR="009765D4">
              <w:rPr>
                <w:rFonts w:ascii="Arial" w:hAnsi="Arial" w:cs="Arial"/>
              </w:rPr>
              <w:t>with</w:t>
            </w:r>
            <w:r w:rsidRPr="005E216E">
              <w:rPr>
                <w:rFonts w:ascii="Arial" w:hAnsi="Arial" w:cs="Arial"/>
              </w:rPr>
              <w:t xml:space="preserve"> two </w:t>
            </w:r>
            <w:r w:rsidR="009765D4">
              <w:rPr>
                <w:rFonts w:ascii="Arial" w:hAnsi="Arial" w:cs="Arial"/>
              </w:rPr>
              <w:t xml:space="preserve">remaining </w:t>
            </w:r>
            <w:r w:rsidRPr="005E216E">
              <w:rPr>
                <w:rFonts w:ascii="Arial" w:hAnsi="Arial" w:cs="Arial"/>
              </w:rPr>
              <w:t xml:space="preserve">regions </w:t>
            </w:r>
            <w:r w:rsidR="009765D4">
              <w:rPr>
                <w:rFonts w:ascii="Arial" w:hAnsi="Arial" w:cs="Arial"/>
              </w:rPr>
              <w:t xml:space="preserve">to complete </w:t>
            </w:r>
            <w:r w:rsidRPr="005E216E">
              <w:rPr>
                <w:rFonts w:ascii="Arial" w:hAnsi="Arial" w:cs="Arial"/>
              </w:rPr>
              <w:t xml:space="preserve">the program in </w:t>
            </w:r>
            <w:r w:rsidR="00744ACB" w:rsidRPr="005E216E">
              <w:rPr>
                <w:rFonts w:ascii="Arial" w:hAnsi="Arial" w:cs="Arial"/>
              </w:rPr>
              <w:t>S</w:t>
            </w:r>
            <w:r w:rsidRPr="005E216E">
              <w:rPr>
                <w:rFonts w:ascii="Arial" w:hAnsi="Arial" w:cs="Arial"/>
              </w:rPr>
              <w:t xml:space="preserve">emester </w:t>
            </w:r>
            <w:r w:rsidR="00744ACB" w:rsidRPr="005E216E">
              <w:rPr>
                <w:rFonts w:ascii="Arial" w:hAnsi="Arial" w:cs="Arial"/>
              </w:rPr>
              <w:t>Two</w:t>
            </w:r>
            <w:r w:rsidRPr="005E216E">
              <w:rPr>
                <w:rFonts w:ascii="Arial" w:hAnsi="Arial" w:cs="Arial"/>
              </w:rPr>
              <w:t xml:space="preserve"> 2012. </w:t>
            </w:r>
          </w:p>
          <w:p w14:paraId="70454BBF" w14:textId="77777777" w:rsidR="009765D4" w:rsidRDefault="001E3477" w:rsidP="009765D4">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sidRPr="005E216E">
              <w:rPr>
                <w:rFonts w:ascii="Arial" w:hAnsi="Arial" w:cs="Arial"/>
              </w:rPr>
              <w:t>Development Program for High Potential School Leaders delivered to eight participants to increase understanding</w:t>
            </w:r>
            <w:r w:rsidR="00744ACB" w:rsidRPr="005E216E">
              <w:rPr>
                <w:rFonts w:ascii="Arial" w:hAnsi="Arial" w:cs="Arial"/>
              </w:rPr>
              <w:t>s</w:t>
            </w:r>
            <w:r w:rsidRPr="005E216E">
              <w:rPr>
                <w:rFonts w:ascii="Arial" w:hAnsi="Arial" w:cs="Arial"/>
              </w:rPr>
              <w:t xml:space="preserve"> of key drivers for a high performing school</w:t>
            </w:r>
            <w:r w:rsidR="009765D4">
              <w:rPr>
                <w:rFonts w:ascii="Arial" w:hAnsi="Arial" w:cs="Arial"/>
              </w:rPr>
              <w:t xml:space="preserve">. The program </w:t>
            </w:r>
            <w:r w:rsidRPr="005E216E">
              <w:rPr>
                <w:rFonts w:ascii="Arial" w:hAnsi="Arial" w:cs="Arial"/>
              </w:rPr>
              <w:t>supported participants to implement initiatives and strategies to drive this agenda within their school context.</w:t>
            </w:r>
          </w:p>
          <w:p w14:paraId="70454BC0" w14:textId="77777777" w:rsidR="001E3477" w:rsidRPr="009765D4" w:rsidRDefault="009765D4" w:rsidP="009765D4">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Pr>
                <w:rFonts w:ascii="Arial" w:hAnsi="Arial" w:cs="Arial"/>
              </w:rPr>
              <w:t xml:space="preserve">School Leaders in the Making, </w:t>
            </w:r>
            <w:r w:rsidR="001E3477" w:rsidRPr="009765D4">
              <w:rPr>
                <w:rFonts w:ascii="Arial" w:hAnsi="Arial" w:cs="Arial"/>
              </w:rPr>
              <w:t>a 12 month leadership program designed to build participants’ skills and knowledge to lead effective schools that improve student learning outcomes.</w:t>
            </w:r>
            <w:r w:rsidR="001E3477" w:rsidRPr="009765D4">
              <w:rPr>
                <w:rFonts w:ascii="Arial" w:eastAsia="Helvetica" w:hAnsi="Arial" w:cs="Arial"/>
              </w:rPr>
              <w:t xml:space="preserve"> </w:t>
            </w:r>
            <w:r>
              <w:rPr>
                <w:rFonts w:ascii="Arial" w:eastAsia="Helvetica" w:hAnsi="Arial" w:cs="Arial"/>
              </w:rPr>
              <w:t>Ninteen</w:t>
            </w:r>
            <w:r w:rsidR="00744ACB" w:rsidRPr="009765D4">
              <w:rPr>
                <w:rFonts w:ascii="Arial" w:eastAsia="Helvetica" w:hAnsi="Arial" w:cs="Arial"/>
              </w:rPr>
              <w:t xml:space="preserve"> </w:t>
            </w:r>
            <w:r w:rsidR="001E3477" w:rsidRPr="009765D4">
              <w:rPr>
                <w:rFonts w:ascii="Arial" w:eastAsia="Helvetica" w:hAnsi="Arial" w:cs="Arial"/>
              </w:rPr>
              <w:t>participants from the Darwin, Palmerston/Rural, Katherine, Central and Alice Springs regions are currently undertaking the program</w:t>
            </w:r>
            <w:r>
              <w:rPr>
                <w:rFonts w:ascii="Arial" w:eastAsia="Helvetica" w:hAnsi="Arial" w:cs="Arial"/>
              </w:rPr>
              <w:t xml:space="preserve">, with </w:t>
            </w:r>
            <w:r w:rsidR="001E3477" w:rsidRPr="009765D4">
              <w:rPr>
                <w:rFonts w:ascii="Arial" w:hAnsi="Arial" w:cs="Arial"/>
              </w:rPr>
              <w:t xml:space="preserve">54% of participants </w:t>
            </w:r>
            <w:r>
              <w:rPr>
                <w:rFonts w:ascii="Arial" w:hAnsi="Arial" w:cs="Arial"/>
              </w:rPr>
              <w:t xml:space="preserve">from remote and/or </w:t>
            </w:r>
            <w:r w:rsidR="001E3477" w:rsidRPr="009765D4">
              <w:rPr>
                <w:rFonts w:ascii="Arial" w:hAnsi="Arial" w:cs="Arial"/>
              </w:rPr>
              <w:t>disadvantaged schools.</w:t>
            </w:r>
            <w:r w:rsidR="001E3477" w:rsidRPr="009765D4">
              <w:rPr>
                <w:rFonts w:ascii="Arial" w:hAnsi="Arial" w:cs="Arial"/>
                <w:lang w:val="en-US"/>
              </w:rPr>
              <w:t xml:space="preserve"> </w:t>
            </w:r>
          </w:p>
          <w:p w14:paraId="70454BC1" w14:textId="77777777" w:rsidR="001E3477" w:rsidRPr="005E216E" w:rsidRDefault="001E3477" w:rsidP="008E5847">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sidRPr="005E216E">
              <w:rPr>
                <w:rFonts w:ascii="Arial" w:hAnsi="Arial" w:cs="Arial"/>
              </w:rPr>
              <w:t>a principal was identified to become a High Performing Principal and was sponsored with grants to participate in a high profile national or international program. This two year program develops high performing principals as leading educational professionals who network and collaborate, share best practice across the system and engage in and continuously enhance the learning of students, staff and wider school community. This study program is coupled with an individual action research project that addresses areas of individual interest. The participant’s research is investigating the question: ‘What Is The Link Between Coaching Leadership Conversations and Sustainable School Improvement In Remote Locations?’ A research report is currently being completed.</w:t>
            </w:r>
          </w:p>
          <w:p w14:paraId="70454BC2" w14:textId="77777777" w:rsidR="001E3477" w:rsidRPr="005E216E" w:rsidRDefault="001E3477" w:rsidP="008E5847">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sidRPr="005E216E">
              <w:rPr>
                <w:rFonts w:ascii="Arial" w:hAnsi="Arial" w:cs="Arial"/>
              </w:rPr>
              <w:t xml:space="preserve">new principals attended a </w:t>
            </w:r>
            <w:r w:rsidR="00744ACB" w:rsidRPr="005E216E">
              <w:rPr>
                <w:rFonts w:ascii="Arial" w:hAnsi="Arial" w:cs="Arial"/>
              </w:rPr>
              <w:t>two-</w:t>
            </w:r>
            <w:r w:rsidRPr="005E216E">
              <w:rPr>
                <w:rFonts w:ascii="Arial" w:hAnsi="Arial" w:cs="Arial"/>
              </w:rPr>
              <w:t>day orientation program</w:t>
            </w:r>
            <w:r w:rsidR="009F3AB5">
              <w:rPr>
                <w:rFonts w:ascii="Arial" w:hAnsi="Arial" w:cs="Arial"/>
              </w:rPr>
              <w:t>, providing</w:t>
            </w:r>
            <w:r w:rsidRPr="005E216E">
              <w:rPr>
                <w:rFonts w:ascii="Arial" w:hAnsi="Arial" w:cs="Arial"/>
              </w:rPr>
              <w:t xml:space="preserve"> them with an overview of strategic initiatives</w:t>
            </w:r>
            <w:r w:rsidR="009F3AB5">
              <w:rPr>
                <w:rFonts w:ascii="Arial" w:hAnsi="Arial" w:cs="Arial"/>
              </w:rPr>
              <w:t xml:space="preserve"> and</w:t>
            </w:r>
            <w:r w:rsidRPr="005E216E">
              <w:rPr>
                <w:rFonts w:ascii="Arial" w:hAnsi="Arial" w:cs="Arial"/>
              </w:rPr>
              <w:t xml:space="preserve"> key information on governance, systems, infrastructure and support structures available within the Northern Territory. This program also provides new principals with an opportunity to build professional networks with other principals and executive staff </w:t>
            </w:r>
            <w:r w:rsidR="004F7EE1" w:rsidRPr="005E216E">
              <w:rPr>
                <w:rFonts w:ascii="Arial" w:hAnsi="Arial" w:cs="Arial"/>
              </w:rPr>
              <w:t>within the government schools sector</w:t>
            </w:r>
            <w:r w:rsidRPr="005E216E">
              <w:rPr>
                <w:rFonts w:ascii="Arial" w:hAnsi="Arial" w:cs="Arial"/>
              </w:rPr>
              <w:t xml:space="preserve">. </w:t>
            </w:r>
            <w:r w:rsidR="006A3720" w:rsidRPr="005E216E">
              <w:rPr>
                <w:rFonts w:ascii="Arial" w:hAnsi="Arial" w:cs="Arial"/>
              </w:rPr>
              <w:t>Eleven</w:t>
            </w:r>
            <w:r w:rsidRPr="005E216E">
              <w:rPr>
                <w:rFonts w:ascii="Arial" w:hAnsi="Arial" w:cs="Arial"/>
              </w:rPr>
              <w:t xml:space="preserve"> principals (</w:t>
            </w:r>
            <w:r w:rsidR="00744ACB" w:rsidRPr="005E216E">
              <w:rPr>
                <w:rFonts w:ascii="Arial" w:hAnsi="Arial" w:cs="Arial"/>
              </w:rPr>
              <w:t>six</w:t>
            </w:r>
            <w:r w:rsidRPr="005E216E">
              <w:rPr>
                <w:rFonts w:ascii="Arial" w:hAnsi="Arial" w:cs="Arial"/>
              </w:rPr>
              <w:t xml:space="preserve"> undertaking principal positions in remote schools) attended the orientation program in June 2012. A second orientation is scheduled for July 2012.</w:t>
            </w:r>
          </w:p>
          <w:p w14:paraId="70454BC3" w14:textId="77777777" w:rsidR="001E3477" w:rsidRPr="005E216E" w:rsidRDefault="001E3477" w:rsidP="008E5847">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sidRPr="005E216E">
              <w:rPr>
                <w:rFonts w:ascii="Arial" w:hAnsi="Arial" w:cs="Arial"/>
              </w:rPr>
              <w:t xml:space="preserve">the annual School Leaders’ Conference </w:t>
            </w:r>
            <w:r w:rsidR="004F7EE1" w:rsidRPr="005E216E">
              <w:rPr>
                <w:rFonts w:ascii="Arial" w:hAnsi="Arial" w:cs="Arial"/>
              </w:rPr>
              <w:t xml:space="preserve">in April 2012 </w:t>
            </w:r>
            <w:r w:rsidRPr="005E216E">
              <w:rPr>
                <w:rFonts w:ascii="Arial" w:hAnsi="Arial" w:cs="Arial"/>
              </w:rPr>
              <w:t xml:space="preserve">was combined with the Early Childhood conference with the theme </w:t>
            </w:r>
            <w:r w:rsidR="00744ACB" w:rsidRPr="005E216E">
              <w:rPr>
                <w:rFonts w:ascii="Arial" w:hAnsi="Arial" w:cs="Arial"/>
              </w:rPr>
              <w:t>‘</w:t>
            </w:r>
            <w:r w:rsidRPr="005E216E">
              <w:rPr>
                <w:rFonts w:ascii="Arial" w:hAnsi="Arial" w:cs="Arial"/>
              </w:rPr>
              <w:t>Building Sustainable Leadership in the Future</w:t>
            </w:r>
            <w:r w:rsidR="00744ACB" w:rsidRPr="005E216E">
              <w:rPr>
                <w:rFonts w:ascii="Arial" w:hAnsi="Arial" w:cs="Arial"/>
              </w:rPr>
              <w:t>’</w:t>
            </w:r>
            <w:r w:rsidRPr="005E216E">
              <w:rPr>
                <w:rFonts w:ascii="Arial" w:hAnsi="Arial" w:cs="Arial"/>
              </w:rPr>
              <w:t xml:space="preserve">. The conference is compulsory for all principals of government schools. In 2012 the Conference was also a cross-sectoral event. </w:t>
            </w:r>
          </w:p>
          <w:p w14:paraId="70454BC4" w14:textId="77777777" w:rsidR="001E3477" w:rsidRPr="005E216E" w:rsidRDefault="001E3477" w:rsidP="008E5847">
            <w:pPr>
              <w:pStyle w:val="ListParagraph"/>
              <w:numPr>
                <w:ilvl w:val="0"/>
                <w:numId w:val="26"/>
              </w:numPr>
              <w:autoSpaceDE w:val="0"/>
              <w:autoSpaceDN w:val="0"/>
              <w:adjustRightInd w:val="0"/>
              <w:ind w:left="425" w:hanging="357"/>
              <w:contextualSpacing w:val="0"/>
              <w:jc w:val="left"/>
              <w:textAlignment w:val="baseline"/>
              <w:rPr>
                <w:rFonts w:ascii="Arial" w:hAnsi="Arial" w:cs="Arial"/>
              </w:rPr>
            </w:pPr>
            <w:r w:rsidRPr="005E216E">
              <w:rPr>
                <w:rFonts w:ascii="Arial" w:hAnsi="Arial" w:cs="Arial"/>
              </w:rPr>
              <w:t xml:space="preserve">Early </w:t>
            </w:r>
            <w:r w:rsidR="003B7C04">
              <w:rPr>
                <w:rFonts w:ascii="Arial" w:hAnsi="Arial" w:cs="Arial"/>
              </w:rPr>
              <w:t>Career Principals, a program</w:t>
            </w:r>
            <w:r w:rsidRPr="005E216E">
              <w:rPr>
                <w:rFonts w:ascii="Arial" w:hAnsi="Arial" w:cs="Arial"/>
              </w:rPr>
              <w:t xml:space="preserve"> </w:t>
            </w:r>
            <w:r w:rsidRPr="005E216E">
              <w:rPr>
                <w:rFonts w:ascii="Arial" w:eastAsia="Times New Roman" w:hAnsi="Arial" w:cs="Arial"/>
              </w:rPr>
              <w:t xml:space="preserve">designed to develop the capacity of school principals in their first few years of principal-ship. The program enables participants to become familiar with, critically examine and reflect upon the implications of the </w:t>
            </w:r>
            <w:r w:rsidRPr="005E216E">
              <w:rPr>
                <w:rFonts w:ascii="Arial" w:eastAsia="Times New Roman" w:hAnsi="Arial" w:cs="Arial"/>
                <w:i/>
              </w:rPr>
              <w:t xml:space="preserve">National Professional Standard for School Principals </w:t>
            </w:r>
            <w:r w:rsidRPr="005E216E">
              <w:rPr>
                <w:rFonts w:ascii="Arial" w:eastAsia="Times New Roman" w:hAnsi="Arial" w:cs="Arial"/>
              </w:rPr>
              <w:t xml:space="preserve">in their context. </w:t>
            </w:r>
            <w:r w:rsidRPr="005E216E">
              <w:rPr>
                <w:rFonts w:ascii="Arial" w:eastAsia="Helvetica" w:hAnsi="Arial" w:cs="Arial"/>
              </w:rPr>
              <w:t xml:space="preserve">The program currently has </w:t>
            </w:r>
            <w:r w:rsidR="00723BEA" w:rsidRPr="005E216E">
              <w:rPr>
                <w:rFonts w:ascii="Arial" w:eastAsia="Helvetica" w:hAnsi="Arial" w:cs="Arial"/>
              </w:rPr>
              <w:t>12</w:t>
            </w:r>
            <w:r w:rsidRPr="005E216E">
              <w:rPr>
                <w:rFonts w:ascii="Arial" w:eastAsia="Helvetica" w:hAnsi="Arial" w:cs="Arial"/>
              </w:rPr>
              <w:t xml:space="preserve"> participants who come from a wide range of school types and contexts.</w:t>
            </w:r>
          </w:p>
          <w:p w14:paraId="70454BC5" w14:textId="77777777" w:rsidR="001E3477" w:rsidRPr="005E216E" w:rsidRDefault="001E3477" w:rsidP="00A44231">
            <w:pPr>
              <w:autoSpaceDE w:val="0"/>
              <w:autoSpaceDN w:val="0"/>
              <w:spacing w:before="120" w:after="120"/>
              <w:ind w:left="34"/>
              <w:rPr>
                <w:rFonts w:ascii="Arial" w:hAnsi="Arial" w:cs="Arial"/>
                <w:sz w:val="22"/>
                <w:szCs w:val="22"/>
              </w:rPr>
            </w:pPr>
            <w:r w:rsidRPr="005E216E">
              <w:rPr>
                <w:rFonts w:ascii="Arial" w:hAnsi="Arial" w:cs="Arial"/>
                <w:sz w:val="22"/>
                <w:szCs w:val="22"/>
              </w:rPr>
              <w:t xml:space="preserve">The Catholic sector has worked with the Australian Council for Educational Leadership (ACEL) to deliver programs targeting learning and leading together for leadership teams, including Indigenous </w:t>
            </w:r>
            <w:r w:rsidR="004F7EE1" w:rsidRPr="005E216E">
              <w:rPr>
                <w:rFonts w:ascii="Arial" w:hAnsi="Arial" w:cs="Arial"/>
                <w:sz w:val="22"/>
                <w:szCs w:val="22"/>
              </w:rPr>
              <w:t>l</w:t>
            </w:r>
            <w:r w:rsidRPr="005E216E">
              <w:rPr>
                <w:rFonts w:ascii="Arial" w:hAnsi="Arial" w:cs="Arial"/>
                <w:sz w:val="22"/>
                <w:szCs w:val="22"/>
              </w:rPr>
              <w:t>eadership groups, from each school. The course for the school leadership teams has been completed. However</w:t>
            </w:r>
            <w:r w:rsidR="003B7C04">
              <w:rPr>
                <w:rFonts w:ascii="Arial" w:hAnsi="Arial" w:cs="Arial"/>
                <w:sz w:val="22"/>
                <w:szCs w:val="22"/>
              </w:rPr>
              <w:t>,</w:t>
            </w:r>
            <w:r w:rsidRPr="005E216E">
              <w:rPr>
                <w:rFonts w:ascii="Arial" w:hAnsi="Arial" w:cs="Arial"/>
                <w:sz w:val="22"/>
                <w:szCs w:val="22"/>
              </w:rPr>
              <w:t xml:space="preserve"> Indigenous leaders will continue to work with the Catholic Education Office and ACEL to deliver localised course modules onsite using the </w:t>
            </w:r>
            <w:r w:rsidRPr="005E216E">
              <w:rPr>
                <w:rFonts w:ascii="Arial" w:hAnsi="Arial" w:cs="Arial"/>
                <w:i/>
                <w:sz w:val="22"/>
                <w:szCs w:val="22"/>
              </w:rPr>
              <w:t>ACEL Leadership Framework</w:t>
            </w:r>
            <w:r w:rsidRPr="005E216E">
              <w:rPr>
                <w:rFonts w:ascii="Arial" w:hAnsi="Arial" w:cs="Arial"/>
                <w:sz w:val="22"/>
                <w:szCs w:val="22"/>
              </w:rPr>
              <w:t xml:space="preserve">. </w:t>
            </w:r>
          </w:p>
          <w:p w14:paraId="70454BC6" w14:textId="77777777" w:rsidR="001E3477" w:rsidRPr="005E216E" w:rsidRDefault="001E3477" w:rsidP="00A44231">
            <w:pPr>
              <w:autoSpaceDE w:val="0"/>
              <w:autoSpaceDN w:val="0"/>
              <w:spacing w:before="120" w:after="120"/>
              <w:ind w:left="34"/>
              <w:rPr>
                <w:rFonts w:ascii="Arial" w:hAnsi="Arial" w:cs="Arial"/>
                <w:sz w:val="22"/>
                <w:szCs w:val="22"/>
              </w:rPr>
            </w:pPr>
            <w:r w:rsidRPr="005E216E">
              <w:rPr>
                <w:rFonts w:ascii="Arial" w:hAnsi="Arial" w:cs="Arial"/>
                <w:sz w:val="22"/>
                <w:szCs w:val="22"/>
              </w:rPr>
              <w:t xml:space="preserve">A new leadership course, </w:t>
            </w:r>
            <w:r w:rsidRPr="005E216E">
              <w:rPr>
                <w:rFonts w:ascii="Arial" w:hAnsi="Arial" w:cs="Arial"/>
                <w:i/>
                <w:sz w:val="22"/>
                <w:szCs w:val="22"/>
              </w:rPr>
              <w:t>Building and Leveraging Relationships</w:t>
            </w:r>
            <w:r w:rsidRPr="005E216E">
              <w:rPr>
                <w:rFonts w:ascii="Arial" w:hAnsi="Arial" w:cs="Arial"/>
                <w:sz w:val="22"/>
                <w:szCs w:val="22"/>
              </w:rPr>
              <w:t xml:space="preserve">, </w:t>
            </w:r>
            <w:r w:rsidR="00045E7C" w:rsidRPr="005E216E">
              <w:rPr>
                <w:rFonts w:ascii="Arial" w:hAnsi="Arial" w:cs="Arial"/>
                <w:sz w:val="22"/>
                <w:szCs w:val="22"/>
              </w:rPr>
              <w:t xml:space="preserve">has been developed by ACEL and </w:t>
            </w:r>
            <w:r w:rsidRPr="005E216E">
              <w:rPr>
                <w:rFonts w:ascii="Arial" w:hAnsi="Arial" w:cs="Arial"/>
                <w:sz w:val="22"/>
                <w:szCs w:val="22"/>
              </w:rPr>
              <w:t xml:space="preserve">will be provided to Deputy Principals and other staff to meet the ongoing expertise needs within the Catholic schools system. </w:t>
            </w:r>
          </w:p>
          <w:p w14:paraId="70454BC7" w14:textId="77777777" w:rsidR="001E3477" w:rsidRPr="005E216E" w:rsidRDefault="001E3477" w:rsidP="00A44231">
            <w:pPr>
              <w:autoSpaceDE w:val="0"/>
              <w:autoSpaceDN w:val="0"/>
              <w:spacing w:before="120" w:after="120"/>
              <w:ind w:left="34"/>
              <w:rPr>
                <w:rFonts w:ascii="Arial" w:hAnsi="Arial" w:cs="Arial"/>
                <w:sz w:val="22"/>
                <w:szCs w:val="22"/>
              </w:rPr>
            </w:pPr>
            <w:r w:rsidRPr="005E216E">
              <w:rPr>
                <w:rFonts w:ascii="Arial" w:hAnsi="Arial" w:cs="Arial"/>
                <w:sz w:val="22"/>
                <w:szCs w:val="22"/>
              </w:rPr>
              <w:t xml:space="preserve">The Northern Territory </w:t>
            </w:r>
            <w:r w:rsidR="00A44231">
              <w:rPr>
                <w:rFonts w:ascii="Arial" w:hAnsi="Arial" w:cs="Arial"/>
                <w:sz w:val="22"/>
                <w:szCs w:val="22"/>
              </w:rPr>
              <w:t xml:space="preserve">Government </w:t>
            </w:r>
            <w:r w:rsidR="00045E7C" w:rsidRPr="005E216E">
              <w:rPr>
                <w:rFonts w:ascii="Arial" w:hAnsi="Arial" w:cs="Arial"/>
                <w:sz w:val="22"/>
                <w:szCs w:val="22"/>
              </w:rPr>
              <w:t>has continued to deliver</w:t>
            </w:r>
            <w:r w:rsidRPr="005E216E">
              <w:rPr>
                <w:rFonts w:ascii="Arial" w:hAnsi="Arial" w:cs="Arial"/>
                <w:sz w:val="22"/>
                <w:szCs w:val="22"/>
              </w:rPr>
              <w:t xml:space="preserve"> professional development and support at</w:t>
            </w:r>
            <w:r w:rsidR="00045E7C" w:rsidRPr="005E216E">
              <w:rPr>
                <w:rFonts w:ascii="Arial" w:hAnsi="Arial" w:cs="Arial"/>
                <w:sz w:val="22"/>
                <w:szCs w:val="22"/>
              </w:rPr>
              <w:t xml:space="preserve"> the regional and local level, including </w:t>
            </w:r>
            <w:r w:rsidRPr="005E216E">
              <w:rPr>
                <w:rFonts w:ascii="Arial" w:hAnsi="Arial" w:cs="Arial"/>
                <w:sz w:val="22"/>
                <w:szCs w:val="22"/>
              </w:rPr>
              <w:t>develop</w:t>
            </w:r>
            <w:r w:rsidR="00045E7C" w:rsidRPr="005E216E">
              <w:rPr>
                <w:rFonts w:ascii="Arial" w:hAnsi="Arial" w:cs="Arial"/>
                <w:sz w:val="22"/>
                <w:szCs w:val="22"/>
              </w:rPr>
              <w:t>ing</w:t>
            </w:r>
            <w:r w:rsidRPr="005E216E">
              <w:rPr>
                <w:rFonts w:ascii="Arial" w:hAnsi="Arial" w:cs="Arial"/>
                <w:sz w:val="22"/>
                <w:szCs w:val="22"/>
              </w:rPr>
              <w:t xml:space="preserve"> strong partnerships with local community leaders/families</w:t>
            </w:r>
            <w:r w:rsidR="00045E7C" w:rsidRPr="005E216E">
              <w:rPr>
                <w:rFonts w:ascii="Arial" w:hAnsi="Arial" w:cs="Arial"/>
                <w:sz w:val="22"/>
                <w:szCs w:val="22"/>
              </w:rPr>
              <w:t>; enhancing</w:t>
            </w:r>
            <w:r w:rsidRPr="005E216E">
              <w:rPr>
                <w:rFonts w:ascii="Arial" w:hAnsi="Arial" w:cs="Arial"/>
                <w:sz w:val="22"/>
                <w:szCs w:val="22"/>
              </w:rPr>
              <w:t xml:space="preserve"> the cultural connections between the school and education; and</w:t>
            </w:r>
            <w:r w:rsidR="00045E7C" w:rsidRPr="005E216E">
              <w:rPr>
                <w:rFonts w:ascii="Arial" w:hAnsi="Arial" w:cs="Arial"/>
                <w:sz w:val="22"/>
                <w:szCs w:val="22"/>
              </w:rPr>
              <w:t xml:space="preserve"> </w:t>
            </w:r>
            <w:r w:rsidRPr="005E216E">
              <w:rPr>
                <w:rFonts w:ascii="Arial" w:hAnsi="Arial" w:cs="Arial"/>
                <w:sz w:val="22"/>
                <w:szCs w:val="22"/>
              </w:rPr>
              <w:t xml:space="preserve">literacy and numeracy learning, teaching of multi-lingual learners, data literacy/diagnostic systems and business support systems. </w:t>
            </w:r>
            <w:r w:rsidR="00723BEA" w:rsidRPr="005E216E">
              <w:rPr>
                <w:rFonts w:ascii="Arial" w:hAnsi="Arial" w:cs="Arial"/>
                <w:sz w:val="22"/>
                <w:szCs w:val="22"/>
              </w:rPr>
              <w:t xml:space="preserve">These initiatives are supported through the </w:t>
            </w:r>
            <w:r w:rsidR="00723BEA" w:rsidRPr="005E216E">
              <w:rPr>
                <w:rFonts w:ascii="Arial" w:hAnsi="Arial" w:cs="Arial"/>
                <w:i/>
                <w:sz w:val="22"/>
                <w:szCs w:val="22"/>
              </w:rPr>
              <w:t>Low Socio-Economic School Communities</w:t>
            </w:r>
            <w:r w:rsidR="00723BEA" w:rsidRPr="005E216E">
              <w:rPr>
                <w:rFonts w:ascii="Arial" w:hAnsi="Arial" w:cs="Arial"/>
                <w:sz w:val="22"/>
                <w:szCs w:val="22"/>
              </w:rPr>
              <w:t xml:space="preserve"> and the </w:t>
            </w:r>
            <w:r w:rsidR="00723BEA" w:rsidRPr="005E216E">
              <w:rPr>
                <w:rFonts w:ascii="Arial" w:hAnsi="Arial" w:cs="Arial"/>
                <w:i/>
                <w:sz w:val="22"/>
                <w:szCs w:val="22"/>
              </w:rPr>
              <w:t xml:space="preserve">Closing the Gap in the Northern Territory </w:t>
            </w:r>
            <w:r w:rsidR="00723BEA" w:rsidRPr="005E216E">
              <w:rPr>
                <w:rFonts w:ascii="Arial" w:hAnsi="Arial" w:cs="Arial"/>
                <w:sz w:val="22"/>
                <w:szCs w:val="22"/>
              </w:rPr>
              <w:t xml:space="preserve">national partnerships. </w:t>
            </w:r>
            <w:r w:rsidR="00045E7C" w:rsidRPr="005E216E">
              <w:rPr>
                <w:rFonts w:ascii="Arial" w:hAnsi="Arial" w:cs="Arial"/>
                <w:sz w:val="22"/>
                <w:szCs w:val="22"/>
              </w:rPr>
              <w:t>The ongoing regional support services for schools are been reviewed to ensure relevant and quality support services are continued from 2013.</w:t>
            </w:r>
          </w:p>
          <w:p w14:paraId="70454BC8" w14:textId="77777777" w:rsidR="001E3477" w:rsidRPr="005E216E" w:rsidRDefault="001E3477" w:rsidP="00A44231">
            <w:pPr>
              <w:autoSpaceDE w:val="0"/>
              <w:autoSpaceDN w:val="0"/>
              <w:adjustRightInd w:val="0"/>
              <w:spacing w:before="120" w:after="120"/>
              <w:ind w:left="34"/>
              <w:rPr>
                <w:rFonts w:ascii="Arial" w:hAnsi="Arial" w:cs="Arial"/>
                <w:sz w:val="22"/>
                <w:szCs w:val="22"/>
              </w:rPr>
            </w:pPr>
            <w:r w:rsidRPr="005E216E">
              <w:rPr>
                <w:rFonts w:ascii="Arial" w:hAnsi="Arial" w:cs="Arial"/>
                <w:sz w:val="22"/>
                <w:szCs w:val="22"/>
              </w:rPr>
              <w:t xml:space="preserve">The National Alliance for Remote Indigenous Schools (NARIS) Leaders Conference in Perth attracted 40 participants from the Northern Territory to discuss the best ways to improve learning outcomes in their communities to ensure students have every opportunity to succeed at school. </w:t>
            </w:r>
          </w:p>
          <w:p w14:paraId="70454BC9" w14:textId="77777777" w:rsidR="008E5847" w:rsidRPr="005E216E" w:rsidRDefault="001E3477" w:rsidP="00413557">
            <w:pPr>
              <w:autoSpaceDE w:val="0"/>
              <w:autoSpaceDN w:val="0"/>
              <w:adjustRightInd w:val="0"/>
              <w:spacing w:before="120" w:after="120"/>
              <w:ind w:left="34"/>
              <w:rPr>
                <w:rFonts w:ascii="Arial" w:hAnsi="Arial" w:cs="Arial"/>
                <w:b/>
                <w:i/>
                <w:sz w:val="22"/>
                <w:szCs w:val="22"/>
              </w:rPr>
            </w:pPr>
            <w:r w:rsidRPr="005E216E">
              <w:rPr>
                <w:rFonts w:ascii="Arial" w:hAnsi="Arial" w:cs="Arial"/>
                <w:sz w:val="22"/>
                <w:szCs w:val="22"/>
              </w:rPr>
              <w:t xml:space="preserve">Additional funding provided under the </w:t>
            </w:r>
            <w:r w:rsidRPr="005E216E">
              <w:rPr>
                <w:rFonts w:ascii="Arial" w:hAnsi="Arial" w:cs="Arial"/>
                <w:i/>
                <w:sz w:val="22"/>
                <w:szCs w:val="22"/>
              </w:rPr>
              <w:t>Improving Teacher Quality National Partnership</w:t>
            </w:r>
            <w:r w:rsidRPr="005E216E">
              <w:rPr>
                <w:rFonts w:ascii="Arial" w:hAnsi="Arial" w:cs="Arial"/>
                <w:sz w:val="22"/>
                <w:szCs w:val="22"/>
              </w:rPr>
              <w:t xml:space="preserve"> for principal professional development is furt</w:t>
            </w:r>
            <w:r w:rsidR="00A44231">
              <w:rPr>
                <w:rFonts w:ascii="Arial" w:hAnsi="Arial" w:cs="Arial"/>
                <w:sz w:val="22"/>
                <w:szCs w:val="22"/>
              </w:rPr>
              <w:t xml:space="preserve">her supporting this reform area </w:t>
            </w:r>
            <w:r w:rsidR="00723BEA" w:rsidRPr="00413557">
              <w:rPr>
                <w:rFonts w:ascii="Arial" w:hAnsi="Arial" w:cs="Arial"/>
                <w:sz w:val="22"/>
                <w:szCs w:val="22"/>
              </w:rPr>
              <w:t>(refer</w:t>
            </w:r>
            <w:r w:rsidR="00A44231" w:rsidRPr="00413557">
              <w:rPr>
                <w:rFonts w:ascii="Arial" w:hAnsi="Arial" w:cs="Arial"/>
                <w:sz w:val="22"/>
                <w:szCs w:val="22"/>
              </w:rPr>
              <w:t xml:space="preserve"> section 4</w:t>
            </w:r>
            <w:r w:rsidR="00723BEA" w:rsidRPr="00413557">
              <w:rPr>
                <w:rFonts w:ascii="Arial" w:hAnsi="Arial" w:cs="Arial"/>
                <w:sz w:val="22"/>
                <w:szCs w:val="22"/>
              </w:rPr>
              <w:t>)</w:t>
            </w:r>
            <w:r w:rsidR="00413557">
              <w:rPr>
                <w:rFonts w:ascii="Arial" w:hAnsi="Arial" w:cs="Arial"/>
                <w:sz w:val="22"/>
                <w:szCs w:val="22"/>
              </w:rPr>
              <w:t>.</w:t>
            </w:r>
          </w:p>
        </w:tc>
      </w:tr>
    </w:tbl>
    <w:p w14:paraId="70454BCB" w14:textId="77777777" w:rsidR="006922CB" w:rsidRDefault="006922CB">
      <w:r>
        <w:br w:type="page"/>
      </w:r>
    </w:p>
    <w:tbl>
      <w:tblPr>
        <w:tblStyle w:val="TableGrid"/>
        <w:tblW w:w="10064" w:type="dxa"/>
        <w:tblInd w:w="250" w:type="dxa"/>
        <w:tblLook w:val="01E0" w:firstRow="1" w:lastRow="1" w:firstColumn="1" w:lastColumn="1" w:noHBand="0" w:noVBand="0"/>
      </w:tblPr>
      <w:tblGrid>
        <w:gridCol w:w="10064"/>
      </w:tblGrid>
      <w:tr w:rsidR="007708B0" w:rsidRPr="00FB54CE" w:rsidDel="007708B0" w14:paraId="70454BD3" w14:textId="77777777" w:rsidTr="00815ED6">
        <w:tc>
          <w:tcPr>
            <w:tcW w:w="10064" w:type="dxa"/>
          </w:tcPr>
          <w:p w14:paraId="70454BCC"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Improved Performance Management and Continuous Improvement in Schools</w:t>
            </w:r>
          </w:p>
          <w:p w14:paraId="70454BCD" w14:textId="77777777" w:rsidR="001E3477" w:rsidRPr="005E216E" w:rsidRDefault="001E3477" w:rsidP="00AA7689">
            <w:pPr>
              <w:spacing w:before="120" w:after="120"/>
              <w:rPr>
                <w:rFonts w:ascii="Arial" w:hAnsi="Arial" w:cs="Arial"/>
                <w:sz w:val="22"/>
                <w:szCs w:val="22"/>
              </w:rPr>
            </w:pPr>
            <w:r w:rsidRPr="005E216E">
              <w:rPr>
                <w:rFonts w:ascii="Arial" w:hAnsi="Arial" w:cs="Arial"/>
                <w:sz w:val="22"/>
                <w:szCs w:val="22"/>
              </w:rPr>
              <w:t xml:space="preserve">The Northern Territory continues to drive improvement in schools and support </w:t>
            </w:r>
            <w:r w:rsidR="00A319F8">
              <w:rPr>
                <w:rFonts w:ascii="Arial" w:hAnsi="Arial" w:cs="Arial"/>
                <w:sz w:val="22"/>
                <w:szCs w:val="22"/>
              </w:rPr>
              <w:t xml:space="preserve">high standards of teacher </w:t>
            </w:r>
            <w:r w:rsidRPr="005E216E">
              <w:rPr>
                <w:rFonts w:ascii="Arial" w:hAnsi="Arial" w:cs="Arial"/>
                <w:sz w:val="22"/>
                <w:szCs w:val="22"/>
              </w:rPr>
              <w:t>performance through a strong probation an</w:t>
            </w:r>
            <w:r w:rsidR="00A319F8">
              <w:rPr>
                <w:rFonts w:ascii="Arial" w:hAnsi="Arial" w:cs="Arial"/>
                <w:sz w:val="22"/>
                <w:szCs w:val="22"/>
              </w:rPr>
              <w:t>d performance management system,</w:t>
            </w:r>
            <w:r w:rsidRPr="005E216E">
              <w:rPr>
                <w:rFonts w:ascii="Arial" w:hAnsi="Arial" w:cs="Arial"/>
                <w:sz w:val="22"/>
                <w:szCs w:val="22"/>
              </w:rPr>
              <w:t xml:space="preserve"> staff pay p</w:t>
            </w:r>
            <w:r w:rsidR="00A319F8">
              <w:rPr>
                <w:rFonts w:ascii="Arial" w:hAnsi="Arial" w:cs="Arial"/>
                <w:sz w:val="22"/>
                <w:szCs w:val="22"/>
              </w:rPr>
              <w:t>rogression assessment processes and</w:t>
            </w:r>
            <w:r w:rsidRPr="005E216E">
              <w:rPr>
                <w:rFonts w:ascii="Arial" w:hAnsi="Arial" w:cs="Arial"/>
                <w:sz w:val="22"/>
                <w:szCs w:val="22"/>
              </w:rPr>
              <w:t xml:space="preserve"> system and regional induction and orientation programs for new teachers. </w:t>
            </w:r>
          </w:p>
          <w:p w14:paraId="70454BCE" w14:textId="77777777" w:rsidR="001E3477" w:rsidRPr="005E216E" w:rsidRDefault="001E3477" w:rsidP="00AA7689">
            <w:pPr>
              <w:spacing w:before="120" w:after="120"/>
              <w:rPr>
                <w:rFonts w:ascii="Arial" w:hAnsi="Arial" w:cs="Arial"/>
                <w:sz w:val="22"/>
                <w:szCs w:val="22"/>
              </w:rPr>
            </w:pPr>
            <w:r w:rsidRPr="005E216E">
              <w:rPr>
                <w:rFonts w:ascii="Arial" w:hAnsi="Arial" w:cs="Arial"/>
                <w:sz w:val="22"/>
                <w:szCs w:val="22"/>
              </w:rPr>
              <w:t>Orientation and recall programs provide new teachers in the government sector with professional development opportunities during the first two years of their employment</w:t>
            </w:r>
            <w:r w:rsidR="00723BEA" w:rsidRPr="005E216E">
              <w:rPr>
                <w:rFonts w:ascii="Arial" w:hAnsi="Arial" w:cs="Arial"/>
                <w:sz w:val="22"/>
                <w:szCs w:val="22"/>
              </w:rPr>
              <w:t>,</w:t>
            </w:r>
            <w:r w:rsidRPr="005E216E">
              <w:rPr>
                <w:rFonts w:ascii="Arial" w:hAnsi="Arial" w:cs="Arial"/>
                <w:sz w:val="22"/>
                <w:szCs w:val="22"/>
              </w:rPr>
              <w:t xml:space="preserve"> which ensures ongoing and timely support.</w:t>
            </w:r>
            <w:r w:rsidRPr="005E216E">
              <w:rPr>
                <w:rFonts w:ascii="Arial" w:hAnsi="Arial" w:cs="Arial"/>
                <w:i/>
                <w:sz w:val="22"/>
                <w:szCs w:val="22"/>
              </w:rPr>
              <w:t xml:space="preserve"> </w:t>
            </w:r>
            <w:r w:rsidRPr="005E216E">
              <w:rPr>
                <w:rFonts w:ascii="Arial" w:hAnsi="Arial" w:cs="Arial"/>
                <w:sz w:val="22"/>
                <w:szCs w:val="22"/>
              </w:rPr>
              <w:t xml:space="preserve">In January 2012, 170 teachers attended the orientation programs and 39 teachers, predominately from the Alice Springs and Arnhem regions who had attended the orientation program in January, participated in the recall program delivered mid-year. </w:t>
            </w:r>
          </w:p>
          <w:p w14:paraId="70454BCF"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 xml:space="preserve">Continuation of the Coaching Accreditation Program to support the effective delivery of quality education services has been delivered to 20 participants in </w:t>
            </w:r>
            <w:r w:rsidR="006A3720" w:rsidRPr="005E216E">
              <w:rPr>
                <w:rFonts w:ascii="Arial" w:hAnsi="Arial" w:cs="Arial"/>
                <w:sz w:val="22"/>
                <w:szCs w:val="22"/>
              </w:rPr>
              <w:t>S</w:t>
            </w:r>
            <w:r w:rsidR="00A44231">
              <w:rPr>
                <w:rFonts w:ascii="Arial" w:hAnsi="Arial" w:cs="Arial"/>
                <w:sz w:val="22"/>
                <w:szCs w:val="22"/>
              </w:rPr>
              <w:t xml:space="preserve">emester </w:t>
            </w:r>
            <w:r w:rsidR="006A3720" w:rsidRPr="005E216E">
              <w:rPr>
                <w:rFonts w:ascii="Arial" w:hAnsi="Arial" w:cs="Arial"/>
                <w:sz w:val="22"/>
                <w:szCs w:val="22"/>
              </w:rPr>
              <w:t>One</w:t>
            </w:r>
            <w:r w:rsidRPr="005E216E">
              <w:rPr>
                <w:rFonts w:ascii="Arial" w:hAnsi="Arial" w:cs="Arial"/>
                <w:sz w:val="22"/>
                <w:szCs w:val="22"/>
              </w:rPr>
              <w:t xml:space="preserve"> 2012, with an additional 20 enrolled in the </w:t>
            </w:r>
            <w:r w:rsidR="006A3720" w:rsidRPr="005E216E">
              <w:rPr>
                <w:rFonts w:ascii="Arial" w:hAnsi="Arial" w:cs="Arial"/>
                <w:sz w:val="22"/>
                <w:szCs w:val="22"/>
              </w:rPr>
              <w:t>S</w:t>
            </w:r>
            <w:r w:rsidRPr="005E216E">
              <w:rPr>
                <w:rFonts w:ascii="Arial" w:hAnsi="Arial" w:cs="Arial"/>
                <w:sz w:val="22"/>
                <w:szCs w:val="22"/>
              </w:rPr>
              <w:t>emester</w:t>
            </w:r>
            <w:r w:rsidR="006A3720" w:rsidRPr="005E216E">
              <w:rPr>
                <w:rFonts w:ascii="Arial" w:hAnsi="Arial" w:cs="Arial"/>
                <w:sz w:val="22"/>
                <w:szCs w:val="22"/>
              </w:rPr>
              <w:t xml:space="preserve"> Two</w:t>
            </w:r>
            <w:r w:rsidRPr="005E216E">
              <w:rPr>
                <w:rFonts w:ascii="Arial" w:hAnsi="Arial" w:cs="Arial"/>
                <w:sz w:val="22"/>
                <w:szCs w:val="22"/>
              </w:rPr>
              <w:t xml:space="preserve"> 2012 program. To support this program, an online community of practice forum has been established to enable past and present participants to share their coaching practice.   </w:t>
            </w:r>
          </w:p>
          <w:p w14:paraId="70454BD0"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Principals and senior staff in the Independent schools sector have commenced the implementation of a series of professional learning and networking sessions that will take place over 12 months. The first session concentrated on improving outcomes for Indigenous students and sustainability in curriculum, with Professor Paul Clarke from St Mary’s University in Twickenham, United Kingdom sharing his knowledge in educational improvement, sustainability programs and community cohesion.</w:t>
            </w:r>
          </w:p>
          <w:p w14:paraId="70454BD1"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 xml:space="preserve">Teachers in schools which are part of NARIS have been provided the opportunity to apply for the Masters Scholarship program to develop skills in a variety of areas. This program recognises and rewards outstanding remote teachers to undertake Masters level study to improve the education outcomes of Indigenous students. </w:t>
            </w:r>
            <w:r w:rsidR="006A3720" w:rsidRPr="005E216E">
              <w:rPr>
                <w:rFonts w:ascii="Arial" w:hAnsi="Arial" w:cs="Arial"/>
                <w:sz w:val="22"/>
                <w:szCs w:val="22"/>
              </w:rPr>
              <w:t>Thirteen</w:t>
            </w:r>
            <w:r w:rsidRPr="005E216E">
              <w:rPr>
                <w:rFonts w:ascii="Arial" w:hAnsi="Arial" w:cs="Arial"/>
                <w:sz w:val="22"/>
                <w:szCs w:val="22"/>
              </w:rPr>
              <w:t xml:space="preserve"> applicants from the Northern Territory are undertaking program.</w:t>
            </w:r>
          </w:p>
          <w:p w14:paraId="70454BD2" w14:textId="77777777" w:rsidR="00AA7689" w:rsidRPr="005E216E" w:rsidRDefault="001E3477" w:rsidP="00AA7689">
            <w:pPr>
              <w:autoSpaceDE w:val="0"/>
              <w:autoSpaceDN w:val="0"/>
              <w:adjustRightInd w:val="0"/>
              <w:spacing w:before="120" w:after="120"/>
              <w:rPr>
                <w:rFonts w:ascii="Arial" w:hAnsi="Arial" w:cs="Arial"/>
                <w:b/>
                <w:i/>
                <w:sz w:val="22"/>
                <w:szCs w:val="22"/>
              </w:rPr>
            </w:pPr>
            <w:r w:rsidRPr="005E216E">
              <w:rPr>
                <w:rFonts w:ascii="Arial" w:hAnsi="Arial" w:cs="Arial"/>
                <w:sz w:val="22"/>
                <w:szCs w:val="22"/>
              </w:rPr>
              <w:t>The Catholic sector has developed a new Formation Review process where staff and supervisors work together to set goals and identify the professional learning needs for continuous improvement. This process is being trialled with workshops about the processes being held for all leadership teams in 2012 and implementation to commence in 2013.</w:t>
            </w:r>
          </w:p>
        </w:tc>
      </w:tr>
      <w:tr w:rsidR="007708B0" w:rsidRPr="00FB54CE" w:rsidDel="007708B0" w14:paraId="70454BD7" w14:textId="77777777" w:rsidTr="00815ED6">
        <w:tc>
          <w:tcPr>
            <w:tcW w:w="10064" w:type="dxa"/>
          </w:tcPr>
          <w:p w14:paraId="70454BD4"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 xml:space="preserve">New Pathways into Teaching  </w:t>
            </w:r>
          </w:p>
          <w:p w14:paraId="70454BD5"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 xml:space="preserve">To provide pre-service teachers and new teachers with quality supervision, mentoring and support the Teach for Australia model is being implemented in the Remote Centres of Excellence located at Katherine High School and Barkly College in Tennant Creek. The program provides access to formalised, comprehensive, coherent and sustained training to enhance their instructional practices with experience teaching in the Northern Territory’s remote and very remote contexts. </w:t>
            </w:r>
          </w:p>
          <w:p w14:paraId="70454BD6" w14:textId="77777777" w:rsidR="00AA7689" w:rsidRPr="005E216E" w:rsidRDefault="001E3477" w:rsidP="00E630AC">
            <w:pPr>
              <w:autoSpaceDE w:val="0"/>
              <w:autoSpaceDN w:val="0"/>
              <w:adjustRightInd w:val="0"/>
              <w:spacing w:before="120" w:after="120"/>
              <w:rPr>
                <w:rFonts w:ascii="Arial" w:hAnsi="Arial" w:cs="Arial"/>
                <w:b/>
                <w:i/>
                <w:sz w:val="22"/>
                <w:szCs w:val="22"/>
              </w:rPr>
            </w:pPr>
            <w:r w:rsidRPr="005E216E">
              <w:rPr>
                <w:rFonts w:ascii="Arial" w:hAnsi="Arial" w:cs="Arial"/>
                <w:sz w:val="22"/>
                <w:szCs w:val="22"/>
              </w:rPr>
              <w:t xml:space="preserve">Under NARIS, the Northern Territory has developed the Teacher Mobility Program, designed to </w:t>
            </w:r>
            <w:r w:rsidR="00F50965" w:rsidRPr="005E216E">
              <w:rPr>
                <w:rFonts w:ascii="Arial" w:hAnsi="Arial" w:cs="Arial"/>
                <w:sz w:val="22"/>
                <w:szCs w:val="22"/>
              </w:rPr>
              <w:t>promote</w:t>
            </w:r>
            <w:r w:rsidRPr="005E216E">
              <w:rPr>
                <w:rFonts w:ascii="Arial" w:hAnsi="Arial" w:cs="Arial"/>
                <w:sz w:val="22"/>
                <w:szCs w:val="22"/>
              </w:rPr>
              <w:t xml:space="preserve"> remote teaching as a career pathway by encouraging high quality and experienced teachers with the right skills to teach in remote Indigenous communities for two or three years. The program </w:t>
            </w:r>
            <w:r w:rsidR="00E630AC">
              <w:rPr>
                <w:rFonts w:ascii="Arial" w:hAnsi="Arial" w:cs="Arial"/>
                <w:sz w:val="22"/>
                <w:szCs w:val="22"/>
              </w:rPr>
              <w:t>supports</w:t>
            </w:r>
            <w:r w:rsidRPr="005E216E">
              <w:rPr>
                <w:rFonts w:ascii="Arial" w:hAnsi="Arial" w:cs="Arial"/>
                <w:sz w:val="22"/>
                <w:szCs w:val="22"/>
              </w:rPr>
              <w:t xml:space="preserve"> the mobility of teachers between jurisdiction</w:t>
            </w:r>
            <w:r w:rsidR="006A3720" w:rsidRPr="005E216E">
              <w:rPr>
                <w:rFonts w:ascii="Arial" w:hAnsi="Arial" w:cs="Arial"/>
                <w:sz w:val="22"/>
                <w:szCs w:val="22"/>
              </w:rPr>
              <w:t>s</w:t>
            </w:r>
            <w:r w:rsidRPr="005E216E">
              <w:rPr>
                <w:rFonts w:ascii="Arial" w:hAnsi="Arial" w:cs="Arial"/>
                <w:sz w:val="22"/>
                <w:szCs w:val="22"/>
              </w:rPr>
              <w:t xml:space="preserve"> with a right of return to their permanent role in the home jurisdiction. Implementation of a pilot program will commence in 2013 across all NARIS schools</w:t>
            </w:r>
            <w:r w:rsidR="00045E7C" w:rsidRPr="005E216E">
              <w:rPr>
                <w:rFonts w:ascii="Arial" w:hAnsi="Arial" w:cs="Arial"/>
                <w:sz w:val="22"/>
                <w:szCs w:val="22"/>
              </w:rPr>
              <w:t xml:space="preserve"> and will provide the Northern Territory with an increased number of quality teachers to select for remote schools with the greatest need to support improved student outcomes</w:t>
            </w:r>
            <w:r w:rsidRPr="005E216E">
              <w:rPr>
                <w:rFonts w:ascii="Arial" w:hAnsi="Arial" w:cs="Arial"/>
                <w:sz w:val="22"/>
                <w:szCs w:val="22"/>
              </w:rPr>
              <w:t>.</w:t>
            </w:r>
          </w:p>
        </w:tc>
      </w:tr>
      <w:tr w:rsidR="007708B0" w:rsidRPr="00FB54CE" w:rsidDel="007708B0" w14:paraId="70454BDB" w14:textId="77777777" w:rsidTr="00815ED6">
        <w:tc>
          <w:tcPr>
            <w:tcW w:w="10064" w:type="dxa"/>
          </w:tcPr>
          <w:p w14:paraId="70454BD8"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Better Pathways into Teaching</w:t>
            </w:r>
          </w:p>
          <w:p w14:paraId="70454BD9" w14:textId="77777777" w:rsidR="001E3477" w:rsidRPr="005E216E" w:rsidRDefault="00C73263"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 xml:space="preserve">In </w:t>
            </w:r>
            <w:r w:rsidR="001E3477" w:rsidRPr="005E216E">
              <w:rPr>
                <w:rFonts w:ascii="Arial" w:hAnsi="Arial" w:cs="Arial"/>
                <w:sz w:val="22"/>
                <w:szCs w:val="22"/>
              </w:rPr>
              <w:t>partnership with Charles Darwin University and Deakin University</w:t>
            </w:r>
            <w:r w:rsidR="006A3720" w:rsidRPr="005E216E">
              <w:rPr>
                <w:rFonts w:ascii="Arial" w:hAnsi="Arial" w:cs="Arial"/>
                <w:sz w:val="22"/>
                <w:szCs w:val="22"/>
              </w:rPr>
              <w:t>,</w:t>
            </w:r>
            <w:r w:rsidR="001E3477" w:rsidRPr="005E216E">
              <w:rPr>
                <w:rFonts w:ascii="Arial" w:hAnsi="Arial" w:cs="Arial"/>
                <w:sz w:val="22"/>
                <w:szCs w:val="22"/>
              </w:rPr>
              <w:t xml:space="preserve"> a selection process</w:t>
            </w:r>
            <w:r w:rsidRPr="005E216E">
              <w:rPr>
                <w:rFonts w:ascii="Arial" w:hAnsi="Arial" w:cs="Arial"/>
                <w:sz w:val="22"/>
                <w:szCs w:val="22"/>
              </w:rPr>
              <w:t xml:space="preserve"> has been implemented</w:t>
            </w:r>
            <w:r w:rsidR="001E3477" w:rsidRPr="005E216E">
              <w:rPr>
                <w:rFonts w:ascii="Arial" w:hAnsi="Arial" w:cs="Arial"/>
                <w:sz w:val="22"/>
                <w:szCs w:val="22"/>
              </w:rPr>
              <w:t xml:space="preserve"> for high performing final year pre-s</w:t>
            </w:r>
            <w:r w:rsidRPr="005E216E">
              <w:rPr>
                <w:rFonts w:ascii="Arial" w:hAnsi="Arial" w:cs="Arial"/>
                <w:sz w:val="22"/>
                <w:szCs w:val="22"/>
              </w:rPr>
              <w:t>ervice teachers who demonstrate</w:t>
            </w:r>
            <w:r w:rsidR="001E3477" w:rsidRPr="005E216E">
              <w:rPr>
                <w:rFonts w:ascii="Arial" w:hAnsi="Arial" w:cs="Arial"/>
                <w:sz w:val="22"/>
                <w:szCs w:val="22"/>
              </w:rPr>
              <w:t xml:space="preserve"> a strong commitment to teaching in N</w:t>
            </w:r>
            <w:r w:rsidR="006A3720" w:rsidRPr="005E216E">
              <w:rPr>
                <w:rFonts w:ascii="Arial" w:hAnsi="Arial" w:cs="Arial"/>
                <w:sz w:val="22"/>
                <w:szCs w:val="22"/>
              </w:rPr>
              <w:t xml:space="preserve">orthern </w:t>
            </w:r>
            <w:r w:rsidR="001E3477" w:rsidRPr="005E216E">
              <w:rPr>
                <w:rFonts w:ascii="Arial" w:hAnsi="Arial" w:cs="Arial"/>
                <w:sz w:val="22"/>
                <w:szCs w:val="22"/>
              </w:rPr>
              <w:t>T</w:t>
            </w:r>
            <w:r w:rsidR="006A3720" w:rsidRPr="005E216E">
              <w:rPr>
                <w:rFonts w:ascii="Arial" w:hAnsi="Arial" w:cs="Arial"/>
                <w:sz w:val="22"/>
                <w:szCs w:val="22"/>
              </w:rPr>
              <w:t>erritory</w:t>
            </w:r>
            <w:r w:rsidR="001E3477" w:rsidRPr="005E216E">
              <w:rPr>
                <w:rFonts w:ascii="Arial" w:hAnsi="Arial" w:cs="Arial"/>
                <w:sz w:val="22"/>
                <w:szCs w:val="22"/>
              </w:rPr>
              <w:t xml:space="preserve"> remote schools to undertake </w:t>
            </w:r>
            <w:r w:rsidR="00F50965" w:rsidRPr="005E216E">
              <w:rPr>
                <w:rFonts w:ascii="Arial" w:hAnsi="Arial" w:cs="Arial"/>
                <w:sz w:val="22"/>
                <w:szCs w:val="22"/>
              </w:rPr>
              <w:t xml:space="preserve">funded </w:t>
            </w:r>
            <w:r w:rsidR="001E3477" w:rsidRPr="005E216E">
              <w:rPr>
                <w:rFonts w:ascii="Arial" w:hAnsi="Arial" w:cs="Arial"/>
                <w:sz w:val="22"/>
                <w:szCs w:val="22"/>
              </w:rPr>
              <w:t>practicum placements</w:t>
            </w:r>
            <w:r w:rsidR="0035159B">
              <w:rPr>
                <w:rFonts w:ascii="Arial" w:hAnsi="Arial" w:cs="Arial"/>
                <w:sz w:val="22"/>
                <w:szCs w:val="22"/>
              </w:rPr>
              <w:t xml:space="preserve"> in </w:t>
            </w:r>
            <w:r w:rsidR="00045E7C" w:rsidRPr="005E216E">
              <w:rPr>
                <w:rFonts w:ascii="Arial" w:hAnsi="Arial" w:cs="Arial"/>
                <w:sz w:val="22"/>
                <w:szCs w:val="22"/>
              </w:rPr>
              <w:t>the government schools sector</w:t>
            </w:r>
            <w:r w:rsidR="001E3477" w:rsidRPr="005E216E">
              <w:rPr>
                <w:rFonts w:ascii="Arial" w:hAnsi="Arial" w:cs="Arial"/>
                <w:sz w:val="22"/>
                <w:szCs w:val="22"/>
              </w:rPr>
              <w:t>. This initiative has strengthened relationships with training providers and helped to foster broader awareness of remote teaching opportunities in the N</w:t>
            </w:r>
            <w:r w:rsidR="006A3720" w:rsidRPr="005E216E">
              <w:rPr>
                <w:rFonts w:ascii="Arial" w:hAnsi="Arial" w:cs="Arial"/>
                <w:sz w:val="22"/>
                <w:szCs w:val="22"/>
              </w:rPr>
              <w:t xml:space="preserve">orthern </w:t>
            </w:r>
            <w:r w:rsidR="001E3477" w:rsidRPr="005E216E">
              <w:rPr>
                <w:rFonts w:ascii="Arial" w:hAnsi="Arial" w:cs="Arial"/>
                <w:sz w:val="22"/>
                <w:szCs w:val="22"/>
              </w:rPr>
              <w:t>T</w:t>
            </w:r>
            <w:r w:rsidR="006A3720" w:rsidRPr="005E216E">
              <w:rPr>
                <w:rFonts w:ascii="Arial" w:hAnsi="Arial" w:cs="Arial"/>
                <w:sz w:val="22"/>
                <w:szCs w:val="22"/>
              </w:rPr>
              <w:t>erritory</w:t>
            </w:r>
            <w:r w:rsidR="001E3477" w:rsidRPr="005E216E">
              <w:rPr>
                <w:rFonts w:ascii="Arial" w:hAnsi="Arial" w:cs="Arial"/>
                <w:sz w:val="22"/>
                <w:szCs w:val="22"/>
              </w:rPr>
              <w:t xml:space="preserve">. Six high performing pre-service teachers studying at Charles Darwin University will undertake placements at Barkly College and Katherine High School in Semester </w:t>
            </w:r>
            <w:r w:rsidR="006A3720" w:rsidRPr="005E216E">
              <w:rPr>
                <w:rFonts w:ascii="Arial" w:hAnsi="Arial" w:cs="Arial"/>
                <w:sz w:val="22"/>
                <w:szCs w:val="22"/>
              </w:rPr>
              <w:t>Two</w:t>
            </w:r>
            <w:r w:rsidR="001E3477" w:rsidRPr="005E216E">
              <w:rPr>
                <w:rFonts w:ascii="Arial" w:hAnsi="Arial" w:cs="Arial"/>
                <w:sz w:val="22"/>
                <w:szCs w:val="22"/>
              </w:rPr>
              <w:t xml:space="preserve"> 2012. A further </w:t>
            </w:r>
            <w:r w:rsidR="006A3720" w:rsidRPr="005E216E">
              <w:rPr>
                <w:rFonts w:ascii="Arial" w:hAnsi="Arial" w:cs="Arial"/>
                <w:sz w:val="22"/>
                <w:szCs w:val="22"/>
              </w:rPr>
              <w:t>three</w:t>
            </w:r>
            <w:r w:rsidR="001E3477" w:rsidRPr="005E216E">
              <w:rPr>
                <w:rFonts w:ascii="Arial" w:hAnsi="Arial" w:cs="Arial"/>
                <w:sz w:val="22"/>
                <w:szCs w:val="22"/>
              </w:rPr>
              <w:t xml:space="preserve"> high performing pre-service teachers studying at Deakin University will undertake placements in remote N</w:t>
            </w:r>
            <w:r w:rsidR="006A3720" w:rsidRPr="005E216E">
              <w:rPr>
                <w:rFonts w:ascii="Arial" w:hAnsi="Arial" w:cs="Arial"/>
                <w:sz w:val="22"/>
                <w:szCs w:val="22"/>
              </w:rPr>
              <w:t xml:space="preserve">orthern </w:t>
            </w:r>
            <w:r w:rsidR="001E3477" w:rsidRPr="005E216E">
              <w:rPr>
                <w:rFonts w:ascii="Arial" w:hAnsi="Arial" w:cs="Arial"/>
                <w:sz w:val="22"/>
                <w:szCs w:val="22"/>
              </w:rPr>
              <w:t>T</w:t>
            </w:r>
            <w:r w:rsidR="006A3720" w:rsidRPr="005E216E">
              <w:rPr>
                <w:rFonts w:ascii="Arial" w:hAnsi="Arial" w:cs="Arial"/>
                <w:sz w:val="22"/>
                <w:szCs w:val="22"/>
              </w:rPr>
              <w:t>erritory</w:t>
            </w:r>
            <w:r w:rsidR="001E3477" w:rsidRPr="005E216E">
              <w:rPr>
                <w:rFonts w:ascii="Arial" w:hAnsi="Arial" w:cs="Arial"/>
                <w:sz w:val="22"/>
                <w:szCs w:val="22"/>
              </w:rPr>
              <w:t xml:space="preserve"> schools during Semester </w:t>
            </w:r>
            <w:r w:rsidR="006A3720" w:rsidRPr="005E216E">
              <w:rPr>
                <w:rFonts w:ascii="Arial" w:hAnsi="Arial" w:cs="Arial"/>
                <w:sz w:val="22"/>
                <w:szCs w:val="22"/>
              </w:rPr>
              <w:t>One</w:t>
            </w:r>
            <w:r w:rsidR="001E3477" w:rsidRPr="005E216E">
              <w:rPr>
                <w:rFonts w:ascii="Arial" w:hAnsi="Arial" w:cs="Arial"/>
                <w:sz w:val="22"/>
                <w:szCs w:val="22"/>
              </w:rPr>
              <w:t xml:space="preserve"> 2013.</w:t>
            </w:r>
          </w:p>
          <w:p w14:paraId="70454BDA" w14:textId="77777777" w:rsidR="00D50B48" w:rsidRPr="005E216E" w:rsidRDefault="00D50B48" w:rsidP="00E630AC">
            <w:pPr>
              <w:autoSpaceDE w:val="0"/>
              <w:autoSpaceDN w:val="0"/>
              <w:adjustRightInd w:val="0"/>
              <w:spacing w:before="120" w:after="120"/>
              <w:rPr>
                <w:rFonts w:ascii="Arial" w:hAnsi="Arial" w:cs="Arial"/>
                <w:sz w:val="22"/>
                <w:szCs w:val="22"/>
              </w:rPr>
            </w:pPr>
            <w:r w:rsidRPr="005E216E">
              <w:rPr>
                <w:rFonts w:ascii="Arial" w:hAnsi="Arial" w:cs="Arial"/>
                <w:sz w:val="22"/>
                <w:szCs w:val="22"/>
              </w:rPr>
              <w:t xml:space="preserve">The Northern Territory </w:t>
            </w:r>
            <w:r w:rsidR="001E3477" w:rsidRPr="005E216E">
              <w:rPr>
                <w:rFonts w:ascii="Arial" w:hAnsi="Arial" w:cs="Arial"/>
                <w:sz w:val="22"/>
                <w:szCs w:val="22"/>
              </w:rPr>
              <w:t xml:space="preserve">has continued to focus on supporting teaching professionals and paraprofessionals to obtain and upgrade formal qualifications. A range of scholarships, including Teacher Education Scholarships, are offered </w:t>
            </w:r>
            <w:r w:rsidRPr="005E216E">
              <w:rPr>
                <w:rFonts w:ascii="Arial" w:hAnsi="Arial" w:cs="Arial"/>
                <w:sz w:val="22"/>
                <w:szCs w:val="22"/>
              </w:rPr>
              <w:t xml:space="preserve">by the Northern Territory Government </w:t>
            </w:r>
            <w:r w:rsidR="001E3477" w:rsidRPr="005E216E">
              <w:rPr>
                <w:rFonts w:ascii="Arial" w:hAnsi="Arial" w:cs="Arial"/>
                <w:sz w:val="22"/>
                <w:szCs w:val="22"/>
              </w:rPr>
              <w:t xml:space="preserve">to support the completion of educational qualifications. 90% of scholarship holders complete </w:t>
            </w:r>
            <w:r w:rsidR="006A3720" w:rsidRPr="005E216E">
              <w:rPr>
                <w:rFonts w:ascii="Arial" w:hAnsi="Arial" w:cs="Arial"/>
                <w:sz w:val="22"/>
                <w:szCs w:val="22"/>
              </w:rPr>
              <w:t xml:space="preserve">their </w:t>
            </w:r>
            <w:r w:rsidR="001E3477" w:rsidRPr="005E216E">
              <w:rPr>
                <w:rFonts w:ascii="Arial" w:hAnsi="Arial" w:cs="Arial"/>
                <w:sz w:val="22"/>
                <w:szCs w:val="22"/>
              </w:rPr>
              <w:t xml:space="preserve">studies and 25 are due to complete studies this year. </w:t>
            </w:r>
          </w:p>
        </w:tc>
      </w:tr>
      <w:tr w:rsidR="007708B0" w:rsidRPr="00FB54CE" w:rsidDel="007708B0" w14:paraId="70454BE3" w14:textId="77777777" w:rsidTr="00815ED6">
        <w:tc>
          <w:tcPr>
            <w:tcW w:w="10064" w:type="dxa"/>
          </w:tcPr>
          <w:p w14:paraId="70454BDC"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Improved Quality and Availability of Teacher Workforce Data</w:t>
            </w:r>
          </w:p>
          <w:p w14:paraId="70454BDD" w14:textId="77777777" w:rsidR="001E3477" w:rsidRPr="005E216E" w:rsidRDefault="001E3477" w:rsidP="00AA7689">
            <w:pPr>
              <w:keepNext/>
              <w:keepLines/>
              <w:autoSpaceDE w:val="0"/>
              <w:autoSpaceDN w:val="0"/>
              <w:spacing w:before="120" w:after="120"/>
              <w:rPr>
                <w:rFonts w:ascii="Arial" w:hAnsi="Arial" w:cs="Arial"/>
                <w:sz w:val="22"/>
                <w:szCs w:val="22"/>
              </w:rPr>
            </w:pPr>
            <w:r w:rsidRPr="005E216E">
              <w:rPr>
                <w:rFonts w:ascii="Arial" w:hAnsi="Arial" w:cs="Arial"/>
                <w:sz w:val="22"/>
                <w:szCs w:val="22"/>
              </w:rPr>
              <w:t xml:space="preserve">The Northern Territory continues to contribute to national activity to improve workforce data through participation on the taskforce associated with the </w:t>
            </w:r>
            <w:r w:rsidR="001E4B34" w:rsidRPr="005E216E">
              <w:rPr>
                <w:rFonts w:ascii="Arial" w:hAnsi="Arial" w:cs="Arial"/>
                <w:sz w:val="22"/>
                <w:szCs w:val="22"/>
              </w:rPr>
              <w:t>t</w:t>
            </w:r>
            <w:r w:rsidRPr="005E216E">
              <w:rPr>
                <w:rFonts w:ascii="Arial" w:hAnsi="Arial" w:cs="Arial"/>
                <w:sz w:val="22"/>
                <w:szCs w:val="22"/>
              </w:rPr>
              <w:t xml:space="preserve">eacher </w:t>
            </w:r>
            <w:r w:rsidR="001E4B34" w:rsidRPr="005E216E">
              <w:rPr>
                <w:rFonts w:ascii="Arial" w:hAnsi="Arial" w:cs="Arial"/>
                <w:sz w:val="22"/>
                <w:szCs w:val="22"/>
              </w:rPr>
              <w:t>q</w:t>
            </w:r>
            <w:r w:rsidRPr="005E216E">
              <w:rPr>
                <w:rFonts w:ascii="Arial" w:hAnsi="Arial" w:cs="Arial"/>
                <w:sz w:val="22"/>
                <w:szCs w:val="22"/>
              </w:rPr>
              <w:t xml:space="preserve">uality reform agenda and representation on the National Teacher Datasets </w:t>
            </w:r>
            <w:r w:rsidR="001E4B34" w:rsidRPr="005E216E">
              <w:rPr>
                <w:rFonts w:ascii="Arial" w:hAnsi="Arial" w:cs="Arial"/>
                <w:sz w:val="22"/>
                <w:szCs w:val="22"/>
              </w:rPr>
              <w:t>S</w:t>
            </w:r>
            <w:r w:rsidRPr="005E216E">
              <w:rPr>
                <w:rFonts w:ascii="Arial" w:hAnsi="Arial" w:cs="Arial"/>
                <w:sz w:val="22"/>
                <w:szCs w:val="22"/>
              </w:rPr>
              <w:t>ub-</w:t>
            </w:r>
            <w:r w:rsidR="001E4B34" w:rsidRPr="005E216E">
              <w:rPr>
                <w:rFonts w:ascii="Arial" w:hAnsi="Arial" w:cs="Arial"/>
                <w:sz w:val="22"/>
                <w:szCs w:val="22"/>
              </w:rPr>
              <w:t>G</w:t>
            </w:r>
            <w:r w:rsidRPr="005E216E">
              <w:rPr>
                <w:rFonts w:ascii="Arial" w:hAnsi="Arial" w:cs="Arial"/>
                <w:sz w:val="22"/>
                <w:szCs w:val="22"/>
              </w:rPr>
              <w:t xml:space="preserve">roup. The Northern Territory </w:t>
            </w:r>
            <w:r w:rsidR="00A44231">
              <w:rPr>
                <w:rFonts w:ascii="Arial" w:hAnsi="Arial" w:cs="Arial"/>
                <w:sz w:val="22"/>
                <w:szCs w:val="22"/>
              </w:rPr>
              <w:t xml:space="preserve">Government </w:t>
            </w:r>
            <w:r w:rsidRPr="005E216E">
              <w:rPr>
                <w:rFonts w:ascii="Arial" w:hAnsi="Arial" w:cs="Arial"/>
                <w:sz w:val="22"/>
                <w:szCs w:val="22"/>
              </w:rPr>
              <w:t xml:space="preserve">has prepared the set of data for the national workforce data set and is working </w:t>
            </w:r>
            <w:r w:rsidR="001E4B34" w:rsidRPr="005E216E">
              <w:rPr>
                <w:rFonts w:ascii="Arial" w:hAnsi="Arial" w:cs="Arial"/>
                <w:sz w:val="22"/>
                <w:szCs w:val="22"/>
              </w:rPr>
              <w:t xml:space="preserve">with </w:t>
            </w:r>
            <w:r w:rsidRPr="005E216E">
              <w:rPr>
                <w:rFonts w:ascii="Arial" w:hAnsi="Arial" w:cs="Arial"/>
                <w:sz w:val="22"/>
                <w:szCs w:val="22"/>
              </w:rPr>
              <w:t xml:space="preserve">the Northern Territory Teacher Registration Board to further link data sets. </w:t>
            </w:r>
          </w:p>
          <w:p w14:paraId="70454BDE" w14:textId="77777777" w:rsidR="001E3477" w:rsidRPr="005E216E" w:rsidRDefault="001E3477" w:rsidP="00AA7689">
            <w:pPr>
              <w:autoSpaceDE w:val="0"/>
              <w:autoSpaceDN w:val="0"/>
              <w:spacing w:before="120" w:after="120"/>
              <w:rPr>
                <w:rFonts w:ascii="Arial" w:hAnsi="Arial" w:cs="Arial"/>
                <w:sz w:val="22"/>
                <w:szCs w:val="22"/>
              </w:rPr>
            </w:pPr>
            <w:r w:rsidRPr="005E216E">
              <w:rPr>
                <w:rFonts w:ascii="Arial" w:hAnsi="Arial" w:cs="Arial"/>
                <w:sz w:val="22"/>
                <w:szCs w:val="22"/>
              </w:rPr>
              <w:t xml:space="preserve">The Northern Territory has continued to focus on increasing the availability of workforce data to improve the quality, coverage and completeness of staff demographics, occupancy and payroll information within the </w:t>
            </w:r>
            <w:r w:rsidR="00F50965" w:rsidRPr="005E216E">
              <w:rPr>
                <w:rFonts w:ascii="Arial" w:hAnsi="Arial" w:cs="Arial"/>
                <w:sz w:val="22"/>
                <w:szCs w:val="22"/>
              </w:rPr>
              <w:t>government schools sector</w:t>
            </w:r>
            <w:r w:rsidRPr="005E216E">
              <w:rPr>
                <w:rFonts w:ascii="Arial" w:hAnsi="Arial" w:cs="Arial"/>
                <w:sz w:val="22"/>
                <w:szCs w:val="22"/>
              </w:rPr>
              <w:t>. This is being achieved through:</w:t>
            </w:r>
          </w:p>
          <w:p w14:paraId="70454BDF" w14:textId="77777777" w:rsidR="001E3477" w:rsidRPr="005E216E" w:rsidRDefault="001E3477" w:rsidP="008E5847">
            <w:pPr>
              <w:pStyle w:val="ListParagraph"/>
              <w:numPr>
                <w:ilvl w:val="0"/>
                <w:numId w:val="27"/>
              </w:numPr>
              <w:autoSpaceDE w:val="0"/>
              <w:autoSpaceDN w:val="0"/>
              <w:adjustRightInd w:val="0"/>
              <w:ind w:left="425" w:hanging="357"/>
              <w:contextualSpacing w:val="0"/>
              <w:jc w:val="left"/>
              <w:rPr>
                <w:rFonts w:ascii="Arial" w:hAnsi="Arial" w:cs="Arial"/>
              </w:rPr>
            </w:pPr>
            <w:r w:rsidRPr="005E216E">
              <w:rPr>
                <w:rFonts w:ascii="Arial" w:hAnsi="Arial" w:cs="Arial"/>
              </w:rPr>
              <w:t>a professional learning system that enables all staff professional learning to be captured centrally. The system captures approximately 40 professional learning events each month and enables teachers to demonstrate learning outcomes that contribute to teacher registration requirements</w:t>
            </w:r>
          </w:p>
          <w:p w14:paraId="70454BE0" w14:textId="77777777" w:rsidR="001E3477" w:rsidRPr="005E216E" w:rsidRDefault="001E3477" w:rsidP="008E5847">
            <w:pPr>
              <w:pStyle w:val="ListParagraph"/>
              <w:numPr>
                <w:ilvl w:val="0"/>
                <w:numId w:val="27"/>
              </w:numPr>
              <w:autoSpaceDE w:val="0"/>
              <w:autoSpaceDN w:val="0"/>
              <w:adjustRightInd w:val="0"/>
              <w:ind w:left="425" w:hanging="357"/>
              <w:contextualSpacing w:val="0"/>
              <w:jc w:val="left"/>
              <w:rPr>
                <w:rFonts w:ascii="Arial" w:hAnsi="Arial" w:cs="Arial"/>
              </w:rPr>
            </w:pPr>
            <w:r w:rsidRPr="005E216E">
              <w:rPr>
                <w:rFonts w:ascii="Arial" w:hAnsi="Arial" w:cs="Arial"/>
              </w:rPr>
              <w:t xml:space="preserve">enhancements to the Staff Management System by linking financial and establishment datasets </w:t>
            </w:r>
          </w:p>
          <w:p w14:paraId="70454BE1" w14:textId="77777777" w:rsidR="001E3477" w:rsidRPr="005E216E" w:rsidRDefault="001E3477" w:rsidP="008E5847">
            <w:pPr>
              <w:pStyle w:val="ListParagraph"/>
              <w:numPr>
                <w:ilvl w:val="0"/>
                <w:numId w:val="27"/>
              </w:numPr>
              <w:autoSpaceDE w:val="0"/>
              <w:autoSpaceDN w:val="0"/>
              <w:adjustRightInd w:val="0"/>
              <w:ind w:left="425" w:hanging="357"/>
              <w:contextualSpacing w:val="0"/>
              <w:jc w:val="left"/>
              <w:rPr>
                <w:rFonts w:ascii="Arial" w:hAnsi="Arial" w:cs="Arial"/>
                <w:b/>
                <w:i/>
              </w:rPr>
            </w:pPr>
            <w:r w:rsidRPr="005E216E">
              <w:rPr>
                <w:rFonts w:ascii="Arial" w:hAnsi="Arial" w:cs="Arial"/>
              </w:rPr>
              <w:t>continuing the close tracking and monitoring of Remote Teaching Service teachers to assist with identifying reasons for resignation or movement from remote schools, to better inform the selection and induction process and monitor success.</w:t>
            </w:r>
          </w:p>
          <w:p w14:paraId="70454BE2" w14:textId="77777777" w:rsidR="007708B0" w:rsidRPr="005E216E" w:rsidRDefault="00C73263" w:rsidP="00E630AC">
            <w:pPr>
              <w:autoSpaceDE w:val="0"/>
              <w:autoSpaceDN w:val="0"/>
              <w:adjustRightInd w:val="0"/>
              <w:spacing w:before="120" w:after="120"/>
              <w:rPr>
                <w:rFonts w:ascii="Arial" w:hAnsi="Arial" w:cs="Arial"/>
                <w:b/>
                <w:i/>
                <w:sz w:val="22"/>
                <w:szCs w:val="22"/>
              </w:rPr>
            </w:pPr>
            <w:r w:rsidRPr="005E216E">
              <w:rPr>
                <w:rFonts w:ascii="Arial" w:hAnsi="Arial" w:cs="Arial"/>
                <w:sz w:val="22"/>
                <w:szCs w:val="22"/>
              </w:rPr>
              <w:t>Work has also been undertaken to allow the</w:t>
            </w:r>
            <w:r w:rsidR="001E3477" w:rsidRPr="005E216E">
              <w:rPr>
                <w:rFonts w:ascii="Arial" w:hAnsi="Arial" w:cs="Arial"/>
                <w:sz w:val="22"/>
                <w:szCs w:val="22"/>
              </w:rPr>
              <w:t xml:space="preserve"> professional learning system to be used cross-sectorally to capture all staff professional learning. </w:t>
            </w:r>
          </w:p>
        </w:tc>
      </w:tr>
      <w:tr w:rsidR="007708B0" w:rsidRPr="00FB54CE" w:rsidDel="007708B0" w14:paraId="70454BEC" w14:textId="77777777" w:rsidTr="00815ED6">
        <w:tc>
          <w:tcPr>
            <w:tcW w:w="10064" w:type="dxa"/>
          </w:tcPr>
          <w:p w14:paraId="70454BE4"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Indigenous Education Workforce Pathways</w:t>
            </w:r>
          </w:p>
          <w:p w14:paraId="70454BE5"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This area of reform is a significant priority for the Northern Territory</w:t>
            </w:r>
            <w:r w:rsidR="001E4B34" w:rsidRPr="005E216E">
              <w:rPr>
                <w:rFonts w:ascii="Arial" w:hAnsi="Arial" w:cs="Arial"/>
                <w:sz w:val="22"/>
                <w:szCs w:val="22"/>
              </w:rPr>
              <w:t>,</w:t>
            </w:r>
            <w:r w:rsidRPr="005E216E">
              <w:rPr>
                <w:rFonts w:ascii="Arial" w:hAnsi="Arial" w:cs="Arial"/>
                <w:sz w:val="22"/>
                <w:szCs w:val="22"/>
              </w:rPr>
              <w:t xml:space="preserve"> not only to assist in building a sustainable workforce</w:t>
            </w:r>
            <w:r w:rsidR="001E4B34" w:rsidRPr="005E216E">
              <w:rPr>
                <w:rFonts w:ascii="Arial" w:hAnsi="Arial" w:cs="Arial"/>
                <w:sz w:val="22"/>
                <w:szCs w:val="22"/>
              </w:rPr>
              <w:t>,</w:t>
            </w:r>
            <w:r w:rsidRPr="005E216E">
              <w:rPr>
                <w:rFonts w:ascii="Arial" w:hAnsi="Arial" w:cs="Arial"/>
                <w:sz w:val="22"/>
                <w:szCs w:val="22"/>
              </w:rPr>
              <w:t xml:space="preserve"> but </w:t>
            </w:r>
            <w:r w:rsidR="001E4B34" w:rsidRPr="005E216E">
              <w:rPr>
                <w:rFonts w:ascii="Arial" w:hAnsi="Arial" w:cs="Arial"/>
                <w:sz w:val="22"/>
                <w:szCs w:val="22"/>
              </w:rPr>
              <w:t xml:space="preserve">to </w:t>
            </w:r>
            <w:r w:rsidRPr="005E216E">
              <w:rPr>
                <w:rFonts w:ascii="Arial" w:hAnsi="Arial" w:cs="Arial"/>
                <w:sz w:val="22"/>
                <w:szCs w:val="22"/>
              </w:rPr>
              <w:t xml:space="preserve">ensure to Indigenous culture is embedded into the school curriculum and practices. </w:t>
            </w:r>
            <w:r w:rsidR="00C73263" w:rsidRPr="005E216E">
              <w:rPr>
                <w:rFonts w:ascii="Arial" w:hAnsi="Arial" w:cs="Arial"/>
                <w:sz w:val="22"/>
                <w:szCs w:val="22"/>
              </w:rPr>
              <w:t>The Northern Territory Government</w:t>
            </w:r>
            <w:r w:rsidRPr="005E216E">
              <w:rPr>
                <w:rFonts w:ascii="Arial" w:hAnsi="Arial" w:cs="Arial"/>
                <w:sz w:val="22"/>
                <w:szCs w:val="22"/>
              </w:rPr>
              <w:t xml:space="preserve"> has established an Indigenous Employment and Career Development Standing Committee to pro</w:t>
            </w:r>
            <w:r w:rsidR="002F576D">
              <w:rPr>
                <w:rFonts w:ascii="Arial" w:hAnsi="Arial" w:cs="Arial"/>
                <w:sz w:val="22"/>
                <w:szCs w:val="22"/>
              </w:rPr>
              <w:t xml:space="preserve">vide leadership in driving the </w:t>
            </w:r>
            <w:r w:rsidRPr="005E216E">
              <w:rPr>
                <w:rFonts w:ascii="Arial" w:hAnsi="Arial" w:cs="Arial"/>
                <w:sz w:val="22"/>
                <w:szCs w:val="22"/>
              </w:rPr>
              <w:t xml:space="preserve">employment and career development strategy for Indigenous employees to align effort and improve career opportunities for Indigenous people. </w:t>
            </w:r>
            <w:r w:rsidR="00D50B48" w:rsidRPr="005E216E">
              <w:rPr>
                <w:rFonts w:ascii="Arial" w:hAnsi="Arial" w:cs="Arial"/>
                <w:sz w:val="22"/>
                <w:szCs w:val="22"/>
              </w:rPr>
              <w:t xml:space="preserve"> As part of the Northern Territory Government’s strategy,</w:t>
            </w:r>
            <w:r w:rsidR="00B97802">
              <w:rPr>
                <w:rFonts w:ascii="Arial" w:hAnsi="Arial" w:cs="Arial"/>
                <w:sz w:val="22"/>
                <w:szCs w:val="22"/>
              </w:rPr>
              <w:t xml:space="preserve"> options to support </w:t>
            </w:r>
            <w:r w:rsidR="00D50B48" w:rsidRPr="005E216E">
              <w:rPr>
                <w:rFonts w:ascii="Arial" w:hAnsi="Arial" w:cs="Arial"/>
                <w:sz w:val="22"/>
                <w:szCs w:val="22"/>
              </w:rPr>
              <w:t xml:space="preserve">Indigenous people to undertake educational studies </w:t>
            </w:r>
            <w:r w:rsidR="00B97802">
              <w:rPr>
                <w:rFonts w:ascii="Arial" w:hAnsi="Arial" w:cs="Arial"/>
                <w:sz w:val="22"/>
                <w:szCs w:val="22"/>
              </w:rPr>
              <w:t>are being considered with the aim of increasing</w:t>
            </w:r>
            <w:r w:rsidR="00D50B48" w:rsidRPr="005E216E">
              <w:rPr>
                <w:rFonts w:ascii="Arial" w:hAnsi="Arial" w:cs="Arial"/>
                <w:sz w:val="22"/>
                <w:szCs w:val="22"/>
              </w:rPr>
              <w:t xml:space="preserve"> the number of local Indige</w:t>
            </w:r>
            <w:r w:rsidR="00B97802">
              <w:rPr>
                <w:rFonts w:ascii="Arial" w:hAnsi="Arial" w:cs="Arial"/>
                <w:sz w:val="22"/>
                <w:szCs w:val="22"/>
              </w:rPr>
              <w:t>nous teachers in remote schools</w:t>
            </w:r>
            <w:r w:rsidR="00D50B48" w:rsidRPr="005E216E">
              <w:rPr>
                <w:rFonts w:ascii="Arial" w:hAnsi="Arial" w:cs="Arial"/>
                <w:sz w:val="22"/>
                <w:szCs w:val="22"/>
              </w:rPr>
              <w:t>.</w:t>
            </w:r>
          </w:p>
          <w:p w14:paraId="70454BE6"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Managing Today’s Workforce for Tomorrow is a program designed to identify the current and future workforce needs of each Indigenous Catholic Community School</w:t>
            </w:r>
            <w:r w:rsidRPr="0035159B">
              <w:rPr>
                <w:rFonts w:ascii="Arial" w:hAnsi="Arial" w:cs="Arial"/>
                <w:sz w:val="22"/>
                <w:szCs w:val="22"/>
              </w:rPr>
              <w:t>.</w:t>
            </w:r>
            <w:r w:rsidRPr="005E216E">
              <w:rPr>
                <w:rFonts w:ascii="Arial" w:hAnsi="Arial" w:cs="Arial"/>
                <w:sz w:val="22"/>
                <w:szCs w:val="22"/>
              </w:rPr>
              <w:t xml:space="preserve"> Formation review is one element of the strategy</w:t>
            </w:r>
            <w:r w:rsidR="00A44231">
              <w:rPr>
                <w:rFonts w:ascii="Arial" w:hAnsi="Arial" w:cs="Arial"/>
                <w:sz w:val="22"/>
                <w:szCs w:val="22"/>
              </w:rPr>
              <w:t xml:space="preserve"> that</w:t>
            </w:r>
            <w:r w:rsidRPr="005E216E">
              <w:rPr>
                <w:rFonts w:ascii="Arial" w:hAnsi="Arial" w:cs="Arial"/>
                <w:sz w:val="22"/>
                <w:szCs w:val="22"/>
              </w:rPr>
              <w:t xml:space="preserve"> </w:t>
            </w:r>
            <w:r w:rsidR="001E4B34" w:rsidRPr="005E216E">
              <w:rPr>
                <w:rFonts w:ascii="Arial" w:hAnsi="Arial" w:cs="Arial"/>
                <w:sz w:val="22"/>
                <w:szCs w:val="22"/>
              </w:rPr>
              <w:t xml:space="preserve">staff </w:t>
            </w:r>
            <w:r w:rsidRPr="005E216E">
              <w:rPr>
                <w:rFonts w:ascii="Arial" w:hAnsi="Arial" w:cs="Arial"/>
                <w:sz w:val="22"/>
                <w:szCs w:val="22"/>
              </w:rPr>
              <w:t>will participate in identifying individual goals for their professional development</w:t>
            </w:r>
            <w:r w:rsidR="00A44231">
              <w:rPr>
                <w:rFonts w:ascii="Arial" w:hAnsi="Arial" w:cs="Arial"/>
                <w:sz w:val="22"/>
                <w:szCs w:val="22"/>
              </w:rPr>
              <w:t xml:space="preserve"> to improve the overall deliver of education in schools</w:t>
            </w:r>
            <w:r w:rsidRPr="005E216E">
              <w:rPr>
                <w:rFonts w:ascii="Arial" w:hAnsi="Arial" w:cs="Arial"/>
                <w:sz w:val="22"/>
                <w:szCs w:val="22"/>
              </w:rPr>
              <w:t xml:space="preserve">. </w:t>
            </w:r>
          </w:p>
          <w:p w14:paraId="70454BE7"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Under</w:t>
            </w:r>
            <w:r w:rsidR="00E630AC">
              <w:rPr>
                <w:rFonts w:ascii="Arial" w:hAnsi="Arial" w:cs="Arial"/>
                <w:sz w:val="22"/>
                <w:szCs w:val="22"/>
              </w:rPr>
              <w:t xml:space="preserve"> the</w:t>
            </w:r>
            <w:r w:rsidRPr="005E216E">
              <w:rPr>
                <w:rFonts w:ascii="Arial" w:hAnsi="Arial" w:cs="Arial"/>
                <w:sz w:val="22"/>
                <w:szCs w:val="22"/>
              </w:rPr>
              <w:t xml:space="preserve"> </w:t>
            </w:r>
            <w:r w:rsidRPr="005E216E">
              <w:rPr>
                <w:rFonts w:ascii="Arial" w:hAnsi="Arial" w:cs="Arial"/>
                <w:i/>
                <w:sz w:val="22"/>
                <w:szCs w:val="22"/>
              </w:rPr>
              <w:t>Local Teachers in Local Schools</w:t>
            </w:r>
            <w:r w:rsidRPr="005E216E">
              <w:rPr>
                <w:rFonts w:ascii="Arial" w:hAnsi="Arial" w:cs="Arial"/>
                <w:sz w:val="22"/>
                <w:szCs w:val="22"/>
              </w:rPr>
              <w:t xml:space="preserve"> strategy, over 60 Indigenous Territorians are studying teacher education through More Indigenous Teacher cadetships, scholarships and fellowships, the Remote Indigenous Teacher Education pilot and Early Childhood scholarships. </w:t>
            </w:r>
            <w:r w:rsidR="001E4B34" w:rsidRPr="005E216E">
              <w:rPr>
                <w:rFonts w:ascii="Arial" w:hAnsi="Arial" w:cs="Arial"/>
                <w:sz w:val="22"/>
                <w:szCs w:val="22"/>
              </w:rPr>
              <w:t>Twenty-five</w:t>
            </w:r>
            <w:r w:rsidRPr="005E216E">
              <w:rPr>
                <w:rFonts w:ascii="Arial" w:hAnsi="Arial" w:cs="Arial"/>
                <w:sz w:val="22"/>
                <w:szCs w:val="22"/>
              </w:rPr>
              <w:t xml:space="preserve"> of these are staff located in remote schools. A further </w:t>
            </w:r>
            <w:r w:rsidRPr="002F576D">
              <w:rPr>
                <w:rFonts w:ascii="Arial" w:hAnsi="Arial" w:cs="Arial"/>
                <w:sz w:val="22"/>
                <w:szCs w:val="22"/>
              </w:rPr>
              <w:t>three I</w:t>
            </w:r>
            <w:r w:rsidR="002F576D" w:rsidRPr="002F576D">
              <w:rPr>
                <w:rFonts w:ascii="Arial" w:hAnsi="Arial" w:cs="Arial"/>
                <w:sz w:val="22"/>
                <w:szCs w:val="22"/>
              </w:rPr>
              <w:t xml:space="preserve">ndigenous </w:t>
            </w:r>
            <w:r w:rsidRPr="002F576D">
              <w:rPr>
                <w:rFonts w:ascii="Arial" w:hAnsi="Arial" w:cs="Arial"/>
                <w:sz w:val="22"/>
                <w:szCs w:val="22"/>
              </w:rPr>
              <w:t>T</w:t>
            </w:r>
            <w:r w:rsidR="002F576D" w:rsidRPr="002F576D">
              <w:rPr>
                <w:rFonts w:ascii="Arial" w:hAnsi="Arial" w:cs="Arial"/>
                <w:sz w:val="22"/>
                <w:szCs w:val="22"/>
              </w:rPr>
              <w:t xml:space="preserve">eacher </w:t>
            </w:r>
            <w:r w:rsidRPr="002F576D">
              <w:rPr>
                <w:rFonts w:ascii="Arial" w:hAnsi="Arial" w:cs="Arial"/>
                <w:sz w:val="22"/>
                <w:szCs w:val="22"/>
              </w:rPr>
              <w:t>U</w:t>
            </w:r>
            <w:r w:rsidR="002F576D" w:rsidRPr="002F576D">
              <w:rPr>
                <w:rFonts w:ascii="Arial" w:hAnsi="Arial" w:cs="Arial"/>
                <w:sz w:val="22"/>
                <w:szCs w:val="22"/>
              </w:rPr>
              <w:t xml:space="preserve">pgrade </w:t>
            </w:r>
            <w:r w:rsidRPr="002F576D">
              <w:rPr>
                <w:rFonts w:ascii="Arial" w:hAnsi="Arial" w:cs="Arial"/>
                <w:sz w:val="22"/>
                <w:szCs w:val="22"/>
              </w:rPr>
              <w:t>P</w:t>
            </w:r>
            <w:r w:rsidR="002F576D" w:rsidRPr="002F576D">
              <w:rPr>
                <w:rFonts w:ascii="Arial" w:hAnsi="Arial" w:cs="Arial"/>
                <w:sz w:val="22"/>
                <w:szCs w:val="22"/>
              </w:rPr>
              <w:t>rogram</w:t>
            </w:r>
            <w:r w:rsidRPr="005E216E">
              <w:rPr>
                <w:rFonts w:ascii="Arial" w:hAnsi="Arial" w:cs="Arial"/>
                <w:sz w:val="22"/>
                <w:szCs w:val="22"/>
              </w:rPr>
              <w:t xml:space="preserve"> students have upgraded their qualifications to be four year trained. </w:t>
            </w:r>
          </w:p>
          <w:p w14:paraId="70454BE8" w14:textId="77777777" w:rsidR="00F50965" w:rsidRPr="0035159B" w:rsidRDefault="00F50965"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The Catholic sector is currently evaluating the mentoring aspect of the Growing Our Own Indigenous teacher training program</w:t>
            </w:r>
            <w:r w:rsidR="0013764A" w:rsidRPr="005E216E">
              <w:rPr>
                <w:rFonts w:ascii="Arial" w:hAnsi="Arial" w:cs="Arial"/>
                <w:sz w:val="22"/>
                <w:szCs w:val="22"/>
              </w:rPr>
              <w:t xml:space="preserve"> at Ltyentye Apurte, Murrupurtiyanuwu and Our Lady of the Sacred Heart Thamarrur catholic schools</w:t>
            </w:r>
            <w:r w:rsidRPr="005E216E">
              <w:rPr>
                <w:rFonts w:ascii="Arial" w:hAnsi="Arial" w:cs="Arial"/>
                <w:sz w:val="22"/>
                <w:szCs w:val="22"/>
              </w:rPr>
              <w:t>, to inform future mentoring practices, and the systemic structures required to maximise mentoring program to support Indigenous staff to complete the course and transition effectively into their roles as classroom teachers. The Catholic sector is also investigating pathways from</w:t>
            </w:r>
            <w:r w:rsidR="00976A91">
              <w:rPr>
                <w:rFonts w:ascii="Arial" w:hAnsi="Arial" w:cs="Arial"/>
                <w:sz w:val="22"/>
                <w:szCs w:val="22"/>
              </w:rPr>
              <w:t xml:space="preserve"> school to the Growing Our Own p</w:t>
            </w:r>
            <w:r w:rsidRPr="005E216E">
              <w:rPr>
                <w:rFonts w:ascii="Arial" w:hAnsi="Arial" w:cs="Arial"/>
                <w:sz w:val="22"/>
                <w:szCs w:val="22"/>
              </w:rPr>
              <w:t>rogram for upcoming school completers</w:t>
            </w:r>
            <w:r w:rsidR="0013764A" w:rsidRPr="005E216E">
              <w:rPr>
                <w:rFonts w:ascii="Arial" w:hAnsi="Arial" w:cs="Arial"/>
                <w:sz w:val="22"/>
                <w:szCs w:val="22"/>
              </w:rPr>
              <w:t xml:space="preserve"> and has commenced negotiations with Charles Darwin University to support a further cohort of students at a fourth Growing Our </w:t>
            </w:r>
            <w:r w:rsidR="0013764A" w:rsidRPr="0035159B">
              <w:rPr>
                <w:rFonts w:ascii="Arial" w:hAnsi="Arial" w:cs="Arial"/>
                <w:sz w:val="22"/>
                <w:szCs w:val="22"/>
              </w:rPr>
              <w:t>Own site</w:t>
            </w:r>
            <w:r w:rsidRPr="0035159B">
              <w:rPr>
                <w:rFonts w:ascii="Arial" w:hAnsi="Arial" w:cs="Arial"/>
                <w:sz w:val="22"/>
                <w:szCs w:val="22"/>
              </w:rPr>
              <w:t xml:space="preserve">.  </w:t>
            </w:r>
          </w:p>
          <w:p w14:paraId="70454BE9" w14:textId="77777777" w:rsidR="001E3477" w:rsidRPr="005E216E" w:rsidRDefault="001E4B34"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F</w:t>
            </w:r>
            <w:r w:rsidR="001E3477" w:rsidRPr="005E216E">
              <w:rPr>
                <w:rFonts w:ascii="Arial" w:hAnsi="Arial" w:cs="Arial"/>
                <w:sz w:val="22"/>
                <w:szCs w:val="22"/>
              </w:rPr>
              <w:t xml:space="preserve">ocussed efforts to consolidate, increase and strengthen the pathways to enable Indigenous Territorians to become teachers has resulted in increases in the number and levels </w:t>
            </w:r>
            <w:r w:rsidR="00F50965" w:rsidRPr="005E216E">
              <w:rPr>
                <w:rFonts w:ascii="Arial" w:hAnsi="Arial" w:cs="Arial"/>
                <w:sz w:val="22"/>
                <w:szCs w:val="22"/>
              </w:rPr>
              <w:t>of</w:t>
            </w:r>
            <w:r w:rsidR="001E3477" w:rsidRPr="005E216E">
              <w:rPr>
                <w:rFonts w:ascii="Arial" w:hAnsi="Arial" w:cs="Arial"/>
                <w:sz w:val="22"/>
                <w:szCs w:val="22"/>
              </w:rPr>
              <w:t xml:space="preserve"> school staff</w:t>
            </w:r>
            <w:r w:rsidR="00F50965" w:rsidRPr="005E216E">
              <w:rPr>
                <w:rFonts w:ascii="Arial" w:hAnsi="Arial" w:cs="Arial"/>
                <w:sz w:val="22"/>
                <w:szCs w:val="22"/>
              </w:rPr>
              <w:t xml:space="preserve"> in the government sector</w:t>
            </w:r>
            <w:r w:rsidR="001E3477" w:rsidRPr="005E216E">
              <w:rPr>
                <w:rFonts w:ascii="Arial" w:hAnsi="Arial" w:cs="Arial"/>
                <w:sz w:val="22"/>
                <w:szCs w:val="22"/>
              </w:rPr>
              <w:t xml:space="preserve"> completing various V</w:t>
            </w:r>
            <w:r w:rsidR="00423E5D" w:rsidRPr="005E216E">
              <w:rPr>
                <w:rFonts w:ascii="Arial" w:hAnsi="Arial" w:cs="Arial"/>
                <w:sz w:val="22"/>
                <w:szCs w:val="22"/>
              </w:rPr>
              <w:t>ocational Education and Training (V</w:t>
            </w:r>
            <w:r w:rsidR="001E3477" w:rsidRPr="005E216E">
              <w:rPr>
                <w:rFonts w:ascii="Arial" w:hAnsi="Arial" w:cs="Arial"/>
                <w:sz w:val="22"/>
                <w:szCs w:val="22"/>
              </w:rPr>
              <w:t>ET</w:t>
            </w:r>
            <w:r w:rsidR="00423E5D" w:rsidRPr="005E216E">
              <w:rPr>
                <w:rFonts w:ascii="Arial" w:hAnsi="Arial" w:cs="Arial"/>
                <w:sz w:val="22"/>
                <w:szCs w:val="22"/>
              </w:rPr>
              <w:t>)</w:t>
            </w:r>
            <w:r w:rsidR="001E3477" w:rsidRPr="005E216E">
              <w:rPr>
                <w:rFonts w:ascii="Arial" w:hAnsi="Arial" w:cs="Arial"/>
                <w:sz w:val="22"/>
                <w:szCs w:val="22"/>
              </w:rPr>
              <w:t xml:space="preserve"> qualifications in the Community Service package. Courses include:</w:t>
            </w:r>
            <w:r w:rsidR="0013764A" w:rsidRPr="005E216E">
              <w:rPr>
                <w:rFonts w:ascii="Arial" w:hAnsi="Arial" w:cs="Arial"/>
                <w:sz w:val="22"/>
                <w:szCs w:val="22"/>
              </w:rPr>
              <w:t xml:space="preserve"> </w:t>
            </w:r>
            <w:r w:rsidR="001E3477" w:rsidRPr="005E216E">
              <w:rPr>
                <w:rFonts w:ascii="Arial" w:hAnsi="Arial" w:cs="Arial"/>
                <w:sz w:val="22"/>
                <w:szCs w:val="22"/>
              </w:rPr>
              <w:t>Workplace Preparation</w:t>
            </w:r>
            <w:r w:rsidR="0013764A" w:rsidRPr="005E216E">
              <w:rPr>
                <w:rFonts w:ascii="Arial" w:hAnsi="Arial" w:cs="Arial"/>
                <w:sz w:val="22"/>
                <w:szCs w:val="22"/>
              </w:rPr>
              <w:t xml:space="preserve">; </w:t>
            </w:r>
            <w:r w:rsidR="001E3477" w:rsidRPr="005E216E">
              <w:rPr>
                <w:rFonts w:ascii="Arial" w:hAnsi="Arial" w:cs="Arial"/>
                <w:sz w:val="22"/>
                <w:szCs w:val="22"/>
              </w:rPr>
              <w:t>Education Support</w:t>
            </w:r>
            <w:r w:rsidR="0013764A" w:rsidRPr="005E216E">
              <w:rPr>
                <w:rFonts w:ascii="Arial" w:hAnsi="Arial" w:cs="Arial"/>
                <w:sz w:val="22"/>
                <w:szCs w:val="22"/>
              </w:rPr>
              <w:t xml:space="preserve">; </w:t>
            </w:r>
            <w:r w:rsidR="001E3477" w:rsidRPr="005E216E">
              <w:rPr>
                <w:rFonts w:ascii="Arial" w:hAnsi="Arial" w:cs="Arial"/>
                <w:sz w:val="22"/>
                <w:szCs w:val="22"/>
              </w:rPr>
              <w:t>Spoken and Written English</w:t>
            </w:r>
            <w:r w:rsidR="0013764A" w:rsidRPr="005E216E">
              <w:rPr>
                <w:rFonts w:ascii="Arial" w:hAnsi="Arial" w:cs="Arial"/>
                <w:sz w:val="22"/>
                <w:szCs w:val="22"/>
              </w:rPr>
              <w:t xml:space="preserve">; </w:t>
            </w:r>
            <w:r w:rsidR="001E3477" w:rsidRPr="005E216E">
              <w:rPr>
                <w:rFonts w:ascii="Arial" w:hAnsi="Arial" w:cs="Arial"/>
                <w:sz w:val="22"/>
                <w:szCs w:val="22"/>
              </w:rPr>
              <w:t>Community Services</w:t>
            </w:r>
            <w:r w:rsidR="0013764A" w:rsidRPr="005E216E">
              <w:rPr>
                <w:rFonts w:ascii="Arial" w:hAnsi="Arial" w:cs="Arial"/>
                <w:sz w:val="22"/>
                <w:szCs w:val="22"/>
              </w:rPr>
              <w:t xml:space="preserve">; </w:t>
            </w:r>
            <w:r w:rsidR="001E3477" w:rsidRPr="005E216E">
              <w:rPr>
                <w:rFonts w:ascii="Arial" w:hAnsi="Arial" w:cs="Arial"/>
                <w:sz w:val="22"/>
                <w:szCs w:val="22"/>
              </w:rPr>
              <w:t>Children’s Services</w:t>
            </w:r>
            <w:r w:rsidR="0013764A" w:rsidRPr="005E216E">
              <w:rPr>
                <w:rFonts w:ascii="Arial" w:hAnsi="Arial" w:cs="Arial"/>
                <w:sz w:val="22"/>
                <w:szCs w:val="22"/>
              </w:rPr>
              <w:t xml:space="preserve">; </w:t>
            </w:r>
            <w:r w:rsidR="001E3477" w:rsidRPr="005E216E">
              <w:rPr>
                <w:rFonts w:ascii="Arial" w:hAnsi="Arial" w:cs="Arial"/>
                <w:sz w:val="22"/>
                <w:szCs w:val="22"/>
              </w:rPr>
              <w:t>Indigenous Education Work</w:t>
            </w:r>
            <w:r w:rsidR="0013764A" w:rsidRPr="005E216E">
              <w:rPr>
                <w:rFonts w:ascii="Arial" w:hAnsi="Arial" w:cs="Arial"/>
                <w:sz w:val="22"/>
                <w:szCs w:val="22"/>
              </w:rPr>
              <w:t xml:space="preserve">; </w:t>
            </w:r>
            <w:r w:rsidR="001E3477" w:rsidRPr="005E216E">
              <w:rPr>
                <w:rFonts w:ascii="Arial" w:hAnsi="Arial" w:cs="Arial"/>
                <w:sz w:val="22"/>
                <w:szCs w:val="22"/>
              </w:rPr>
              <w:t>Own Language Work</w:t>
            </w:r>
            <w:r w:rsidR="0013764A" w:rsidRPr="005E216E">
              <w:rPr>
                <w:rFonts w:ascii="Arial" w:hAnsi="Arial" w:cs="Arial"/>
                <w:sz w:val="22"/>
                <w:szCs w:val="22"/>
              </w:rPr>
              <w:t xml:space="preserve">; </w:t>
            </w:r>
            <w:r w:rsidR="001E3477" w:rsidRPr="005E216E">
              <w:rPr>
                <w:rFonts w:ascii="Arial" w:hAnsi="Arial" w:cs="Arial"/>
                <w:sz w:val="22"/>
                <w:szCs w:val="22"/>
              </w:rPr>
              <w:t>Diploma of Interpreting (LOTE/ESL)</w:t>
            </w:r>
            <w:r w:rsidR="0013764A" w:rsidRPr="005E216E">
              <w:rPr>
                <w:rFonts w:ascii="Arial" w:hAnsi="Arial" w:cs="Arial"/>
                <w:sz w:val="22"/>
                <w:szCs w:val="22"/>
              </w:rPr>
              <w:t xml:space="preserve">; and </w:t>
            </w:r>
            <w:r w:rsidR="001E3477" w:rsidRPr="005E216E">
              <w:rPr>
                <w:rFonts w:ascii="Arial" w:hAnsi="Arial" w:cs="Arial"/>
                <w:sz w:val="22"/>
                <w:szCs w:val="22"/>
              </w:rPr>
              <w:t>Bachelor of Teaching</w:t>
            </w:r>
            <w:r w:rsidR="0013764A" w:rsidRPr="005E216E">
              <w:rPr>
                <w:rFonts w:ascii="Arial" w:hAnsi="Arial" w:cs="Arial"/>
                <w:sz w:val="22"/>
                <w:szCs w:val="22"/>
              </w:rPr>
              <w:t>.</w:t>
            </w:r>
          </w:p>
          <w:p w14:paraId="70454BEA" w14:textId="77777777" w:rsidR="001E3477" w:rsidRPr="005E216E" w:rsidRDefault="001E3477" w:rsidP="00AA7689">
            <w:pPr>
              <w:autoSpaceDE w:val="0"/>
              <w:autoSpaceDN w:val="0"/>
              <w:adjustRightInd w:val="0"/>
              <w:spacing w:before="120" w:after="120"/>
              <w:rPr>
                <w:rFonts w:ascii="Arial" w:hAnsi="Arial" w:cs="Arial"/>
                <w:sz w:val="22"/>
                <w:szCs w:val="22"/>
              </w:rPr>
            </w:pPr>
            <w:r w:rsidRPr="005E216E">
              <w:rPr>
                <w:rFonts w:ascii="Arial" w:hAnsi="Arial" w:cs="Arial"/>
                <w:sz w:val="22"/>
                <w:szCs w:val="22"/>
              </w:rPr>
              <w:t>In addition</w:t>
            </w:r>
            <w:r w:rsidR="001E4B34" w:rsidRPr="005E216E">
              <w:rPr>
                <w:rFonts w:ascii="Arial" w:hAnsi="Arial" w:cs="Arial"/>
                <w:sz w:val="22"/>
                <w:szCs w:val="22"/>
              </w:rPr>
              <w:t>,</w:t>
            </w:r>
            <w:r w:rsidRPr="005E216E">
              <w:rPr>
                <w:rFonts w:ascii="Arial" w:hAnsi="Arial" w:cs="Arial"/>
                <w:sz w:val="22"/>
                <w:szCs w:val="22"/>
              </w:rPr>
              <w:t xml:space="preserve"> six students are enrolled in a pilot preparatory studies program, the Indigenous Tertiary Preparation Program (ITPP). The ITPP has been developed under the </w:t>
            </w:r>
            <w:r w:rsidRPr="00E630AC">
              <w:rPr>
                <w:rFonts w:ascii="Arial" w:hAnsi="Arial" w:cs="Arial"/>
                <w:i/>
                <w:sz w:val="22"/>
                <w:szCs w:val="22"/>
              </w:rPr>
              <w:t>Batchelor Institute of Indigenous Tertiary Education/Northern Territory Government Partner</w:t>
            </w:r>
            <w:r w:rsidR="005E29C3" w:rsidRPr="00E630AC">
              <w:rPr>
                <w:rFonts w:ascii="Arial" w:hAnsi="Arial" w:cs="Arial"/>
                <w:i/>
                <w:sz w:val="22"/>
                <w:szCs w:val="22"/>
              </w:rPr>
              <w:t>ship Agreement</w:t>
            </w:r>
            <w:r w:rsidRPr="005E216E">
              <w:rPr>
                <w:rFonts w:ascii="Arial" w:hAnsi="Arial" w:cs="Arial"/>
                <w:sz w:val="22"/>
                <w:szCs w:val="22"/>
              </w:rPr>
              <w:t xml:space="preserve">. It is specifically designed for Indigenous people who have a desire to become teachers but are currently ineligible for direct entry to a Bachelor of Teaching and Learning degree. It is a one semester program with a focus on </w:t>
            </w:r>
            <w:r w:rsidR="00E630AC">
              <w:rPr>
                <w:rFonts w:ascii="Arial" w:hAnsi="Arial" w:cs="Arial"/>
                <w:sz w:val="22"/>
                <w:szCs w:val="22"/>
              </w:rPr>
              <w:t xml:space="preserve">students </w:t>
            </w:r>
            <w:r w:rsidRPr="005E216E">
              <w:rPr>
                <w:rFonts w:ascii="Arial" w:hAnsi="Arial" w:cs="Arial"/>
                <w:sz w:val="22"/>
                <w:szCs w:val="22"/>
              </w:rPr>
              <w:t xml:space="preserve">being ‘study ready’ for the demands of tertiary studies in teaching. It includes work placements in schools. Successful completion of the program is set as a precondition to being offered </w:t>
            </w:r>
            <w:r w:rsidR="00FD4200" w:rsidRPr="005E216E">
              <w:rPr>
                <w:rFonts w:ascii="Arial" w:hAnsi="Arial" w:cs="Arial"/>
                <w:sz w:val="22"/>
                <w:szCs w:val="22"/>
              </w:rPr>
              <w:t>a</w:t>
            </w:r>
            <w:r w:rsidR="00F50965" w:rsidRPr="005E216E">
              <w:rPr>
                <w:rFonts w:ascii="Arial" w:hAnsi="Arial" w:cs="Arial"/>
                <w:sz w:val="22"/>
                <w:szCs w:val="22"/>
              </w:rPr>
              <w:t xml:space="preserve"> Northern Territory Government</w:t>
            </w:r>
            <w:r w:rsidRPr="005E216E">
              <w:rPr>
                <w:rFonts w:ascii="Arial" w:hAnsi="Arial" w:cs="Arial"/>
                <w:sz w:val="22"/>
                <w:szCs w:val="22"/>
              </w:rPr>
              <w:t xml:space="preserve"> cadetship or scholarship.  </w:t>
            </w:r>
          </w:p>
          <w:p w14:paraId="70454BEB" w14:textId="77777777" w:rsidR="001E4B34" w:rsidRPr="005E216E" w:rsidRDefault="00E61C4E" w:rsidP="00AA7689">
            <w:pPr>
              <w:autoSpaceDE w:val="0"/>
              <w:autoSpaceDN w:val="0"/>
              <w:adjustRightInd w:val="0"/>
              <w:spacing w:before="120" w:after="120"/>
              <w:rPr>
                <w:rFonts w:ascii="Arial" w:hAnsi="Arial" w:cs="Arial"/>
                <w:b/>
                <w:sz w:val="22"/>
                <w:szCs w:val="22"/>
              </w:rPr>
            </w:pPr>
            <w:r w:rsidRPr="005E216E">
              <w:rPr>
                <w:rFonts w:ascii="Arial" w:hAnsi="Arial" w:cs="Arial"/>
                <w:sz w:val="22"/>
                <w:szCs w:val="22"/>
              </w:rPr>
              <w:t xml:space="preserve">Activity in relation to </w:t>
            </w:r>
            <w:r w:rsidR="001E4B34" w:rsidRPr="005E216E">
              <w:rPr>
                <w:rFonts w:ascii="Arial" w:hAnsi="Arial" w:cs="Arial"/>
                <w:sz w:val="22"/>
                <w:szCs w:val="22"/>
              </w:rPr>
              <w:t xml:space="preserve">Indigenous Education Workforce Pathways initiatives </w:t>
            </w:r>
            <w:r w:rsidRPr="005E216E">
              <w:rPr>
                <w:rFonts w:ascii="Arial" w:hAnsi="Arial" w:cs="Arial"/>
                <w:sz w:val="22"/>
                <w:szCs w:val="22"/>
              </w:rPr>
              <w:t xml:space="preserve">is also supported under the </w:t>
            </w:r>
            <w:r w:rsidRPr="005E216E">
              <w:rPr>
                <w:rFonts w:ascii="Arial" w:hAnsi="Arial" w:cs="Arial"/>
                <w:i/>
                <w:sz w:val="22"/>
                <w:szCs w:val="22"/>
              </w:rPr>
              <w:t xml:space="preserve">Closing the Gap in the Northern Territory National </w:t>
            </w:r>
            <w:r w:rsidRPr="00E630AC">
              <w:rPr>
                <w:rFonts w:ascii="Arial" w:hAnsi="Arial" w:cs="Arial"/>
                <w:i/>
                <w:sz w:val="22"/>
                <w:szCs w:val="22"/>
              </w:rPr>
              <w:t>Partnership</w:t>
            </w:r>
            <w:r w:rsidRPr="00E630AC">
              <w:rPr>
                <w:rFonts w:ascii="Arial" w:hAnsi="Arial" w:cs="Arial"/>
                <w:sz w:val="22"/>
                <w:szCs w:val="22"/>
              </w:rPr>
              <w:t xml:space="preserve"> (</w:t>
            </w:r>
            <w:r w:rsidR="00E630AC" w:rsidRPr="00E630AC">
              <w:rPr>
                <w:rFonts w:ascii="Arial" w:hAnsi="Arial" w:cs="Arial"/>
                <w:sz w:val="22"/>
                <w:szCs w:val="22"/>
              </w:rPr>
              <w:t xml:space="preserve">refer </w:t>
            </w:r>
            <w:r w:rsidRPr="00E630AC">
              <w:rPr>
                <w:rFonts w:ascii="Arial" w:hAnsi="Arial" w:cs="Arial"/>
                <w:sz w:val="22"/>
                <w:szCs w:val="22"/>
              </w:rPr>
              <w:t xml:space="preserve">section </w:t>
            </w:r>
            <w:r w:rsidR="00A53FA9" w:rsidRPr="00E630AC">
              <w:rPr>
                <w:rFonts w:ascii="Arial" w:hAnsi="Arial" w:cs="Arial"/>
                <w:sz w:val="22"/>
                <w:szCs w:val="22"/>
              </w:rPr>
              <w:t>3</w:t>
            </w:r>
            <w:r w:rsidRPr="00E630AC">
              <w:rPr>
                <w:rFonts w:ascii="Arial" w:hAnsi="Arial" w:cs="Arial"/>
                <w:sz w:val="22"/>
                <w:szCs w:val="22"/>
              </w:rPr>
              <w:t>)</w:t>
            </w:r>
          </w:p>
        </w:tc>
      </w:tr>
      <w:tr w:rsidR="007708B0" w:rsidRPr="00FB54CE" w:rsidDel="007708B0" w14:paraId="70454BEF" w14:textId="77777777" w:rsidTr="00815ED6">
        <w:tc>
          <w:tcPr>
            <w:tcW w:w="10064" w:type="dxa"/>
          </w:tcPr>
          <w:p w14:paraId="70454BED" w14:textId="77777777" w:rsidR="007708B0" w:rsidRPr="005E216E" w:rsidRDefault="007708B0" w:rsidP="00AA7689">
            <w:pPr>
              <w:autoSpaceDE w:val="0"/>
              <w:autoSpaceDN w:val="0"/>
              <w:adjustRightInd w:val="0"/>
              <w:spacing w:before="120" w:after="120"/>
              <w:rPr>
                <w:rFonts w:ascii="Arial" w:hAnsi="Arial" w:cs="Arial"/>
                <w:b/>
                <w:i/>
                <w:sz w:val="22"/>
                <w:szCs w:val="22"/>
              </w:rPr>
            </w:pPr>
            <w:r w:rsidRPr="005E216E">
              <w:rPr>
                <w:rFonts w:ascii="Arial" w:hAnsi="Arial" w:cs="Arial"/>
                <w:b/>
                <w:i/>
                <w:sz w:val="22"/>
                <w:szCs w:val="22"/>
              </w:rPr>
              <w:t>Quality Placements</w:t>
            </w:r>
          </w:p>
          <w:p w14:paraId="70454BEE" w14:textId="77777777" w:rsidR="00AA7689" w:rsidRPr="005E216E" w:rsidRDefault="001E3477" w:rsidP="0054719B">
            <w:pPr>
              <w:autoSpaceDE w:val="0"/>
              <w:autoSpaceDN w:val="0"/>
              <w:adjustRightInd w:val="0"/>
              <w:spacing w:before="120" w:after="120"/>
              <w:rPr>
                <w:rFonts w:ascii="Arial" w:hAnsi="Arial" w:cs="Arial"/>
                <w:b/>
                <w:i/>
                <w:sz w:val="22"/>
                <w:szCs w:val="22"/>
              </w:rPr>
            </w:pPr>
            <w:r w:rsidRPr="005E216E">
              <w:rPr>
                <w:rFonts w:ascii="Arial" w:hAnsi="Arial" w:cs="Arial"/>
                <w:sz w:val="22"/>
                <w:szCs w:val="22"/>
              </w:rPr>
              <w:t>In collaboration with Charles Darwin University, the Teaching School program</w:t>
            </w:r>
            <w:r w:rsidR="00FD4200" w:rsidRPr="005E216E">
              <w:rPr>
                <w:rFonts w:ascii="Arial" w:hAnsi="Arial" w:cs="Arial"/>
                <w:sz w:val="22"/>
                <w:szCs w:val="22"/>
              </w:rPr>
              <w:t xml:space="preserve"> continued with</w:t>
            </w:r>
            <w:r w:rsidRPr="005E216E">
              <w:rPr>
                <w:rFonts w:ascii="Arial" w:hAnsi="Arial" w:cs="Arial"/>
                <w:sz w:val="22"/>
                <w:szCs w:val="22"/>
              </w:rPr>
              <w:t xml:space="preserve"> accredited schools </w:t>
            </w:r>
            <w:r w:rsidR="00FD4200" w:rsidRPr="005E216E">
              <w:rPr>
                <w:rFonts w:ascii="Arial" w:hAnsi="Arial" w:cs="Arial"/>
                <w:sz w:val="22"/>
                <w:szCs w:val="22"/>
              </w:rPr>
              <w:t>aiming t</w:t>
            </w:r>
            <w:r w:rsidRPr="005E216E">
              <w:rPr>
                <w:rFonts w:ascii="Arial" w:hAnsi="Arial" w:cs="Arial"/>
                <w:sz w:val="22"/>
                <w:szCs w:val="22"/>
              </w:rPr>
              <w:t xml:space="preserve">o prepare graduates who fit the current schooling paradigm from day one of employment. Teaching Schools work in partnership with the academic staff of the </w:t>
            </w:r>
            <w:r w:rsidR="00FD4200" w:rsidRPr="005E216E">
              <w:rPr>
                <w:rFonts w:ascii="Arial" w:hAnsi="Arial" w:cs="Arial"/>
                <w:sz w:val="22"/>
                <w:szCs w:val="22"/>
              </w:rPr>
              <w:t xml:space="preserve">Charles Darwin University </w:t>
            </w:r>
            <w:r w:rsidRPr="005E216E">
              <w:rPr>
                <w:rFonts w:ascii="Arial" w:hAnsi="Arial" w:cs="Arial"/>
                <w:sz w:val="22"/>
                <w:szCs w:val="22"/>
              </w:rPr>
              <w:t>School of Education to align the academic learning and professional experience of teachers. In 2012, 314 pre-service teachers were placed in 42 government and four independent primary, middle, secondary and combined schools involved in the Teaching School program.</w:t>
            </w:r>
            <w:r w:rsidR="0013764A" w:rsidRPr="005E216E">
              <w:rPr>
                <w:rFonts w:ascii="Arial" w:hAnsi="Arial" w:cs="Arial"/>
                <w:sz w:val="22"/>
                <w:szCs w:val="22"/>
              </w:rPr>
              <w:t xml:space="preserve"> This is a 47.4 percentage point increase in participation of the program from 2011.</w:t>
            </w:r>
          </w:p>
        </w:tc>
      </w:tr>
      <w:tr w:rsidR="007708B0" w:rsidRPr="00BB1047" w:rsidDel="007708B0" w14:paraId="70454BF7" w14:textId="77777777" w:rsidTr="00815ED6">
        <w:tc>
          <w:tcPr>
            <w:tcW w:w="10064" w:type="dxa"/>
          </w:tcPr>
          <w:p w14:paraId="70454BF0" w14:textId="77777777" w:rsidR="007708B0" w:rsidRPr="005E216E" w:rsidRDefault="004A2161" w:rsidP="00AA7689">
            <w:pPr>
              <w:autoSpaceDE w:val="0"/>
              <w:autoSpaceDN w:val="0"/>
              <w:adjustRightInd w:val="0"/>
              <w:spacing w:before="120" w:after="120"/>
              <w:rPr>
                <w:rFonts w:ascii="Arial" w:hAnsi="Arial" w:cs="Arial"/>
                <w:b/>
                <w:i/>
                <w:sz w:val="22"/>
                <w:szCs w:val="22"/>
              </w:rPr>
            </w:pPr>
            <w:r w:rsidRPr="005E216E">
              <w:rPr>
                <w:rFonts w:ascii="Arial" w:hAnsi="Arial" w:cs="Arial"/>
                <w:sz w:val="22"/>
                <w:szCs w:val="22"/>
              </w:rPr>
              <w:br w:type="page"/>
            </w:r>
            <w:r w:rsidR="007708B0" w:rsidRPr="005E216E">
              <w:rPr>
                <w:rFonts w:ascii="Arial" w:hAnsi="Arial" w:cs="Arial"/>
                <w:b/>
                <w:i/>
                <w:sz w:val="22"/>
                <w:szCs w:val="22"/>
              </w:rPr>
              <w:t>School Centres of Excellence</w:t>
            </w:r>
          </w:p>
          <w:p w14:paraId="70454BF1" w14:textId="77777777" w:rsidR="001E3477" w:rsidRPr="005E216E" w:rsidRDefault="001E3477" w:rsidP="00AA7689">
            <w:pPr>
              <w:autoSpaceDE w:val="0"/>
              <w:autoSpaceDN w:val="0"/>
              <w:spacing w:before="120" w:after="120"/>
              <w:rPr>
                <w:rFonts w:ascii="Arial" w:hAnsi="Arial" w:cs="Arial"/>
                <w:sz w:val="22"/>
                <w:szCs w:val="22"/>
              </w:rPr>
            </w:pPr>
            <w:r w:rsidRPr="005E216E">
              <w:rPr>
                <w:rFonts w:ascii="Arial" w:hAnsi="Arial" w:cs="Arial"/>
                <w:sz w:val="22"/>
                <w:szCs w:val="22"/>
              </w:rPr>
              <w:t xml:space="preserve">Two Remote Centres of Excellence </w:t>
            </w:r>
            <w:r w:rsidRPr="00B45774">
              <w:rPr>
                <w:rFonts w:ascii="Arial" w:hAnsi="Arial" w:cs="Arial"/>
                <w:sz w:val="22"/>
                <w:szCs w:val="22"/>
              </w:rPr>
              <w:t>located at Katherine High School and Barkly College in Tennant Creek are delivering the Teach for Australia program</w:t>
            </w:r>
            <w:r w:rsidR="00E61C4E" w:rsidRPr="00B45774">
              <w:rPr>
                <w:rFonts w:ascii="Arial" w:hAnsi="Arial" w:cs="Arial"/>
                <w:sz w:val="22"/>
                <w:szCs w:val="22"/>
              </w:rPr>
              <w:t xml:space="preserve"> </w:t>
            </w:r>
            <w:r w:rsidR="00B45774" w:rsidRPr="00B45774">
              <w:rPr>
                <w:rFonts w:ascii="Arial" w:hAnsi="Arial" w:cs="Arial"/>
                <w:sz w:val="22"/>
                <w:szCs w:val="22"/>
              </w:rPr>
              <w:t>(refer</w:t>
            </w:r>
            <w:r w:rsidR="00E61C4E" w:rsidRPr="00B45774">
              <w:rPr>
                <w:rFonts w:ascii="Arial" w:hAnsi="Arial" w:cs="Arial"/>
                <w:sz w:val="22"/>
                <w:szCs w:val="22"/>
              </w:rPr>
              <w:t xml:space="preserve"> New Pathways into Teaching </w:t>
            </w:r>
            <w:r w:rsidR="0013764A" w:rsidRPr="00B45774">
              <w:rPr>
                <w:rFonts w:ascii="Arial" w:hAnsi="Arial" w:cs="Arial"/>
                <w:sz w:val="22"/>
                <w:szCs w:val="22"/>
              </w:rPr>
              <w:t xml:space="preserve">on </w:t>
            </w:r>
            <w:r w:rsidR="00E61C4E" w:rsidRPr="00B45774">
              <w:rPr>
                <w:rFonts w:ascii="Arial" w:hAnsi="Arial" w:cs="Arial"/>
                <w:sz w:val="22"/>
                <w:szCs w:val="22"/>
              </w:rPr>
              <w:t xml:space="preserve">page </w:t>
            </w:r>
            <w:r w:rsidR="00B45774" w:rsidRPr="00B45774">
              <w:rPr>
                <w:rFonts w:ascii="Arial" w:hAnsi="Arial" w:cs="Arial"/>
                <w:sz w:val="22"/>
                <w:szCs w:val="22"/>
              </w:rPr>
              <w:t>6</w:t>
            </w:r>
            <w:r w:rsidR="0013764A" w:rsidRPr="00B45774">
              <w:rPr>
                <w:rFonts w:ascii="Arial" w:hAnsi="Arial" w:cs="Arial"/>
                <w:sz w:val="22"/>
                <w:szCs w:val="22"/>
              </w:rPr>
              <w:t>).</w:t>
            </w:r>
            <w:r w:rsidR="0013764A" w:rsidRPr="005E216E">
              <w:rPr>
                <w:rFonts w:ascii="Arial" w:hAnsi="Arial" w:cs="Arial"/>
                <w:sz w:val="22"/>
                <w:szCs w:val="22"/>
              </w:rPr>
              <w:t xml:space="preserve"> </w:t>
            </w:r>
            <w:r w:rsidRPr="005E216E">
              <w:rPr>
                <w:rFonts w:ascii="Arial" w:hAnsi="Arial" w:cs="Arial"/>
                <w:sz w:val="22"/>
                <w:szCs w:val="22"/>
              </w:rPr>
              <w:t>The program aims to:</w:t>
            </w:r>
          </w:p>
          <w:p w14:paraId="70454BF2" w14:textId="77777777" w:rsidR="001E3477" w:rsidRPr="005E216E" w:rsidRDefault="001E3477" w:rsidP="00AA7689">
            <w:pPr>
              <w:pStyle w:val="ListParagraph"/>
              <w:numPr>
                <w:ilvl w:val="0"/>
                <w:numId w:val="29"/>
              </w:numPr>
              <w:autoSpaceDE w:val="0"/>
              <w:autoSpaceDN w:val="0"/>
              <w:adjustRightInd w:val="0"/>
              <w:ind w:left="425" w:hanging="357"/>
              <w:jc w:val="left"/>
              <w:rPr>
                <w:rFonts w:ascii="Arial" w:hAnsi="Arial" w:cs="Arial"/>
              </w:rPr>
            </w:pPr>
            <w:r w:rsidRPr="005E216E">
              <w:rPr>
                <w:rFonts w:ascii="Arial" w:hAnsi="Arial" w:cs="Arial"/>
              </w:rPr>
              <w:t>develop high potential experienced teachers into quality mentors through an accreditation course;</w:t>
            </w:r>
          </w:p>
          <w:p w14:paraId="70454BF3" w14:textId="77777777" w:rsidR="001E3477" w:rsidRPr="005E216E" w:rsidRDefault="001E3477" w:rsidP="00AA7689">
            <w:pPr>
              <w:pStyle w:val="ListParagraph"/>
              <w:numPr>
                <w:ilvl w:val="0"/>
                <w:numId w:val="29"/>
              </w:numPr>
              <w:autoSpaceDE w:val="0"/>
              <w:autoSpaceDN w:val="0"/>
              <w:adjustRightInd w:val="0"/>
              <w:ind w:left="425" w:hanging="357"/>
              <w:jc w:val="left"/>
              <w:rPr>
                <w:rFonts w:ascii="Arial" w:hAnsi="Arial" w:cs="Arial"/>
              </w:rPr>
            </w:pPr>
            <w:r w:rsidRPr="005E216E">
              <w:rPr>
                <w:rFonts w:ascii="Arial" w:hAnsi="Arial" w:cs="Arial"/>
              </w:rPr>
              <w:t>provide quality supervision, mentoring and support to Teacher for Australia Associates and other pre-service teachers and new teachers; and</w:t>
            </w:r>
          </w:p>
          <w:p w14:paraId="70454BF4" w14:textId="77777777" w:rsidR="001E3477" w:rsidRPr="005E216E" w:rsidRDefault="001E3477" w:rsidP="00AA7689">
            <w:pPr>
              <w:pStyle w:val="ListParagraph"/>
              <w:numPr>
                <w:ilvl w:val="0"/>
                <w:numId w:val="29"/>
              </w:numPr>
              <w:autoSpaceDE w:val="0"/>
              <w:autoSpaceDN w:val="0"/>
              <w:adjustRightInd w:val="0"/>
              <w:ind w:left="425" w:hanging="357"/>
              <w:jc w:val="left"/>
              <w:rPr>
                <w:rFonts w:ascii="Arial" w:hAnsi="Arial" w:cs="Arial"/>
              </w:rPr>
            </w:pPr>
            <w:r w:rsidRPr="005E216E">
              <w:rPr>
                <w:rFonts w:ascii="Arial" w:hAnsi="Arial" w:cs="Arial"/>
              </w:rPr>
              <w:t>provide scholarships for pre-service teachers to undertake final year practicum placements at the Centres.</w:t>
            </w:r>
          </w:p>
          <w:p w14:paraId="70454BF5" w14:textId="77777777" w:rsidR="001E3477" w:rsidRPr="005E216E" w:rsidRDefault="001E3477" w:rsidP="00AA7689">
            <w:pPr>
              <w:autoSpaceDE w:val="0"/>
              <w:autoSpaceDN w:val="0"/>
              <w:spacing w:before="120" w:after="120"/>
              <w:rPr>
                <w:rFonts w:ascii="Arial" w:hAnsi="Arial" w:cs="Arial"/>
                <w:sz w:val="22"/>
                <w:szCs w:val="22"/>
              </w:rPr>
            </w:pPr>
            <w:r w:rsidRPr="005E216E">
              <w:rPr>
                <w:rFonts w:ascii="Arial" w:hAnsi="Arial" w:cs="Arial"/>
                <w:sz w:val="22"/>
                <w:szCs w:val="22"/>
              </w:rPr>
              <w:t>The program provide</w:t>
            </w:r>
            <w:r w:rsidR="00D476C8" w:rsidRPr="005E216E">
              <w:rPr>
                <w:rFonts w:ascii="Arial" w:hAnsi="Arial" w:cs="Arial"/>
                <w:sz w:val="22"/>
                <w:szCs w:val="22"/>
              </w:rPr>
              <w:t>s</w:t>
            </w:r>
            <w:r w:rsidRPr="005E216E">
              <w:rPr>
                <w:rFonts w:ascii="Arial" w:hAnsi="Arial" w:cs="Arial"/>
                <w:sz w:val="22"/>
                <w:szCs w:val="22"/>
              </w:rPr>
              <w:t xml:space="preserve"> these schools with access to quality staff with specialist knowledge</w:t>
            </w:r>
            <w:r w:rsidR="00D476C8" w:rsidRPr="005E216E">
              <w:rPr>
                <w:rFonts w:ascii="Arial" w:hAnsi="Arial" w:cs="Arial"/>
                <w:sz w:val="22"/>
                <w:szCs w:val="22"/>
              </w:rPr>
              <w:t xml:space="preserve"> in hard to fill subject areas and </w:t>
            </w:r>
            <w:r w:rsidRPr="005E216E">
              <w:rPr>
                <w:rFonts w:ascii="Arial" w:hAnsi="Arial" w:cs="Arial"/>
                <w:sz w:val="22"/>
                <w:szCs w:val="22"/>
              </w:rPr>
              <w:t>is expected to build the capacity of these schools by providing effective and high quality mentoring and support for teachers.</w:t>
            </w:r>
          </w:p>
          <w:p w14:paraId="70454BF6" w14:textId="77777777" w:rsidR="00976A91" w:rsidRPr="005E216E" w:rsidRDefault="00D476C8" w:rsidP="00F12FEF">
            <w:pPr>
              <w:autoSpaceDE w:val="0"/>
              <w:autoSpaceDN w:val="0"/>
              <w:adjustRightInd w:val="0"/>
              <w:spacing w:before="120" w:after="120"/>
              <w:rPr>
                <w:rFonts w:ascii="Arial" w:hAnsi="Arial" w:cs="Arial"/>
                <w:b/>
                <w:i/>
                <w:sz w:val="22"/>
                <w:szCs w:val="22"/>
              </w:rPr>
            </w:pPr>
            <w:r w:rsidRPr="005E216E">
              <w:rPr>
                <w:rFonts w:ascii="Arial" w:hAnsi="Arial" w:cs="Arial"/>
                <w:sz w:val="22"/>
                <w:szCs w:val="22"/>
              </w:rPr>
              <w:t>In 2012, f</w:t>
            </w:r>
            <w:r w:rsidR="001E3477" w:rsidRPr="005E216E">
              <w:rPr>
                <w:rFonts w:ascii="Arial" w:hAnsi="Arial" w:cs="Arial"/>
                <w:sz w:val="22"/>
                <w:szCs w:val="22"/>
              </w:rPr>
              <w:t>our Teach for Australia</w:t>
            </w:r>
            <w:r w:rsidR="001E3477" w:rsidRPr="005E216E">
              <w:rPr>
                <w:rFonts w:ascii="Arial" w:hAnsi="Arial" w:cs="Arial"/>
                <w:i/>
                <w:sz w:val="22"/>
                <w:szCs w:val="22"/>
              </w:rPr>
              <w:t xml:space="preserve"> </w:t>
            </w:r>
            <w:r w:rsidR="001E3477" w:rsidRPr="005E216E">
              <w:rPr>
                <w:rFonts w:ascii="Arial" w:hAnsi="Arial" w:cs="Arial"/>
                <w:sz w:val="22"/>
                <w:szCs w:val="22"/>
              </w:rPr>
              <w:t>Associates commence</w:t>
            </w:r>
            <w:r w:rsidRPr="005E216E">
              <w:rPr>
                <w:rFonts w:ascii="Arial" w:hAnsi="Arial" w:cs="Arial"/>
                <w:sz w:val="22"/>
                <w:szCs w:val="22"/>
              </w:rPr>
              <w:t>d</w:t>
            </w:r>
            <w:r w:rsidR="001E3477" w:rsidRPr="005E216E">
              <w:rPr>
                <w:rFonts w:ascii="Arial" w:hAnsi="Arial" w:cs="Arial"/>
                <w:sz w:val="22"/>
                <w:szCs w:val="22"/>
              </w:rPr>
              <w:t xml:space="preserve"> in Katherine and two in Barkly</w:t>
            </w:r>
            <w:r w:rsidR="00E61C4E" w:rsidRPr="005E216E">
              <w:rPr>
                <w:rFonts w:ascii="Arial" w:hAnsi="Arial" w:cs="Arial"/>
                <w:sz w:val="22"/>
                <w:szCs w:val="22"/>
              </w:rPr>
              <w:t>. S</w:t>
            </w:r>
            <w:r w:rsidR="001E3477" w:rsidRPr="005E216E">
              <w:rPr>
                <w:rFonts w:ascii="Arial" w:hAnsi="Arial" w:cs="Arial"/>
                <w:sz w:val="22"/>
                <w:szCs w:val="22"/>
              </w:rPr>
              <w:t xml:space="preserve">ix high performing teachers within these schools have been trained to be Teacher for Australia mentors for these </w:t>
            </w:r>
            <w:r w:rsidR="00E61C4E" w:rsidRPr="005E216E">
              <w:rPr>
                <w:rFonts w:ascii="Arial" w:hAnsi="Arial" w:cs="Arial"/>
                <w:sz w:val="22"/>
                <w:szCs w:val="22"/>
              </w:rPr>
              <w:t>a</w:t>
            </w:r>
            <w:r w:rsidR="001E3477" w:rsidRPr="005E216E">
              <w:rPr>
                <w:rFonts w:ascii="Arial" w:hAnsi="Arial" w:cs="Arial"/>
                <w:sz w:val="22"/>
                <w:szCs w:val="22"/>
              </w:rPr>
              <w:t>ssociates. An additional four high performing teachers have been trained under the Teach for Australia mentoring to provide quality mentoring support for pre-service teachers and new teachers</w:t>
            </w:r>
            <w:r w:rsidR="009028C7" w:rsidRPr="005E216E">
              <w:rPr>
                <w:rFonts w:ascii="Arial" w:hAnsi="Arial" w:cs="Arial"/>
                <w:sz w:val="22"/>
                <w:szCs w:val="22"/>
              </w:rPr>
              <w:t xml:space="preserve"> </w:t>
            </w:r>
            <w:r w:rsidR="00B45774" w:rsidRPr="00B45774">
              <w:rPr>
                <w:rFonts w:ascii="Arial" w:hAnsi="Arial" w:cs="Arial"/>
                <w:sz w:val="22"/>
                <w:szCs w:val="22"/>
              </w:rPr>
              <w:t>(refer</w:t>
            </w:r>
            <w:r w:rsidR="009028C7" w:rsidRPr="00B45774">
              <w:rPr>
                <w:rFonts w:ascii="Arial" w:hAnsi="Arial" w:cs="Arial"/>
                <w:sz w:val="22"/>
                <w:szCs w:val="22"/>
              </w:rPr>
              <w:t xml:space="preserve"> showcase page </w:t>
            </w:r>
            <w:r w:rsidR="00B45774" w:rsidRPr="00B45774">
              <w:rPr>
                <w:rFonts w:ascii="Arial" w:hAnsi="Arial" w:cs="Arial"/>
                <w:sz w:val="22"/>
                <w:szCs w:val="22"/>
              </w:rPr>
              <w:t>9</w:t>
            </w:r>
            <w:r w:rsidR="009028C7" w:rsidRPr="00B45774">
              <w:rPr>
                <w:rFonts w:ascii="Arial" w:hAnsi="Arial" w:cs="Arial"/>
                <w:sz w:val="22"/>
                <w:szCs w:val="22"/>
              </w:rPr>
              <w:t>)</w:t>
            </w:r>
            <w:r w:rsidR="001E3477" w:rsidRPr="00B45774">
              <w:rPr>
                <w:rFonts w:ascii="Arial" w:hAnsi="Arial" w:cs="Arial"/>
                <w:sz w:val="22"/>
                <w:szCs w:val="22"/>
              </w:rPr>
              <w:t>.</w:t>
            </w:r>
          </w:p>
        </w:tc>
      </w:tr>
    </w:tbl>
    <w:p w14:paraId="70454BF8" w14:textId="77777777" w:rsidR="00A16A18" w:rsidRDefault="00A16A18">
      <w:r>
        <w:br w:type="page"/>
      </w:r>
    </w:p>
    <w:tbl>
      <w:tblPr>
        <w:tblStyle w:val="TableGrid"/>
        <w:tblW w:w="10064" w:type="dxa"/>
        <w:tblInd w:w="250" w:type="dxa"/>
        <w:tblLook w:val="01E0" w:firstRow="1" w:lastRow="1" w:firstColumn="1" w:lastColumn="1" w:noHBand="0" w:noVBand="0"/>
      </w:tblPr>
      <w:tblGrid>
        <w:gridCol w:w="10064"/>
      </w:tblGrid>
      <w:tr w:rsidR="009D3DBD" w:rsidRPr="00BB1047" w:rsidDel="007708B0" w14:paraId="70454C3B" w14:textId="77777777" w:rsidTr="006922CB">
        <w:tc>
          <w:tcPr>
            <w:tcW w:w="10064" w:type="dxa"/>
            <w:shd w:val="clear" w:color="auto" w:fill="99CCFF"/>
          </w:tcPr>
          <w:p w14:paraId="70454BF9" w14:textId="77777777" w:rsidR="009D3DBD" w:rsidRPr="005E216E" w:rsidRDefault="009D3DBD" w:rsidP="00665B2E">
            <w:pPr>
              <w:pStyle w:val="Default"/>
              <w:spacing w:before="120"/>
              <w:rPr>
                <w:b/>
                <w:sz w:val="22"/>
                <w:szCs w:val="22"/>
              </w:rPr>
            </w:pPr>
            <w:r w:rsidRPr="005E216E">
              <w:rPr>
                <w:b/>
                <w:sz w:val="22"/>
                <w:szCs w:val="22"/>
              </w:rPr>
              <w:t>Showcase Examples - 1 January to 30 June 201</w:t>
            </w:r>
            <w:r w:rsidR="005810D2" w:rsidRPr="005E216E">
              <w:rPr>
                <w:b/>
                <w:sz w:val="22"/>
                <w:szCs w:val="22"/>
              </w:rPr>
              <w:t>2</w:t>
            </w:r>
          </w:p>
          <w:p w14:paraId="70454BFA" w14:textId="77777777" w:rsidR="00CD6E38" w:rsidRPr="00665B2E" w:rsidRDefault="00CD6E38" w:rsidP="00665B2E">
            <w:pPr>
              <w:rPr>
                <w:rFonts w:ascii="Arial" w:hAnsi="Arial" w:cs="Arial"/>
                <w:b/>
                <w:i/>
                <w:sz w:val="12"/>
                <w:szCs w:val="12"/>
                <w:lang w:val="en-US"/>
              </w:rPr>
            </w:pPr>
          </w:p>
          <w:p w14:paraId="70454BFB" w14:textId="77777777" w:rsidR="009028C7" w:rsidRPr="005E216E" w:rsidRDefault="009028C7" w:rsidP="00AA7689">
            <w:pPr>
              <w:spacing w:before="120" w:after="120"/>
              <w:rPr>
                <w:rFonts w:ascii="Arial" w:hAnsi="Arial" w:cs="Arial"/>
                <w:b/>
                <w:i/>
                <w:sz w:val="22"/>
                <w:szCs w:val="22"/>
                <w:lang w:val="en-US"/>
              </w:rPr>
            </w:pPr>
            <w:r w:rsidRPr="005E216E">
              <w:rPr>
                <w:rFonts w:ascii="Arial" w:hAnsi="Arial" w:cs="Arial"/>
                <w:b/>
                <w:i/>
                <w:sz w:val="22"/>
                <w:szCs w:val="22"/>
                <w:lang w:val="en-US"/>
              </w:rPr>
              <w:t>Remote Centr</w:t>
            </w:r>
            <w:r w:rsidR="00F12FEF">
              <w:rPr>
                <w:rFonts w:ascii="Arial" w:hAnsi="Arial" w:cs="Arial"/>
                <w:b/>
                <w:i/>
                <w:sz w:val="22"/>
                <w:szCs w:val="22"/>
                <w:lang w:val="en-US"/>
              </w:rPr>
              <w:t>e</w:t>
            </w:r>
            <w:r w:rsidRPr="005E216E">
              <w:rPr>
                <w:rFonts w:ascii="Arial" w:hAnsi="Arial" w:cs="Arial"/>
                <w:b/>
                <w:i/>
                <w:sz w:val="22"/>
                <w:szCs w:val="22"/>
                <w:lang w:val="en-US"/>
              </w:rPr>
              <w:t>s of Excellence - Katherine High School and Barkly College</w:t>
            </w:r>
          </w:p>
          <w:p w14:paraId="70454BFC" w14:textId="77777777" w:rsidR="007E268A" w:rsidRPr="005E216E" w:rsidRDefault="00AF0B5D" w:rsidP="00AA7689">
            <w:pPr>
              <w:spacing w:before="120" w:after="120"/>
              <w:rPr>
                <w:rFonts w:ascii="Arial" w:hAnsi="Arial" w:cs="Arial"/>
                <w:sz w:val="22"/>
                <w:szCs w:val="22"/>
                <w:lang w:val="en-US"/>
              </w:rPr>
            </w:pPr>
            <w:r w:rsidRPr="005E216E">
              <w:rPr>
                <w:rFonts w:ascii="Arial" w:hAnsi="Arial" w:cs="Arial"/>
                <w:sz w:val="22"/>
                <w:szCs w:val="22"/>
                <w:lang w:val="en-US"/>
              </w:rPr>
              <w:t xml:space="preserve">The Teach for Australia program is one element of the Remote Centres of Excellence initiative located at both Katherine High School and Barkly </w:t>
            </w:r>
            <w:r w:rsidR="007E268A" w:rsidRPr="005E216E">
              <w:rPr>
                <w:rFonts w:ascii="Arial" w:hAnsi="Arial" w:cs="Arial"/>
                <w:sz w:val="22"/>
                <w:szCs w:val="22"/>
                <w:lang w:val="en-US"/>
              </w:rPr>
              <w:t>College. The</w:t>
            </w:r>
            <w:r w:rsidRPr="005E216E">
              <w:rPr>
                <w:rFonts w:ascii="Arial" w:hAnsi="Arial" w:cs="Arial"/>
                <w:sz w:val="22"/>
                <w:szCs w:val="22"/>
                <w:lang w:val="en-US"/>
              </w:rPr>
              <w:t xml:space="preserve"> Teach for Australia program attracts graduates to become teachers where they complete a two year Postgraduate Diploma in Teaching while teaching in a school and</w:t>
            </w:r>
            <w:r w:rsidR="007E268A" w:rsidRPr="005E216E">
              <w:rPr>
                <w:rFonts w:ascii="Arial" w:hAnsi="Arial" w:cs="Arial"/>
                <w:sz w:val="22"/>
                <w:szCs w:val="22"/>
                <w:lang w:val="en-US"/>
              </w:rPr>
              <w:t>,</w:t>
            </w:r>
            <w:r w:rsidRPr="005E216E">
              <w:rPr>
                <w:rFonts w:ascii="Arial" w:hAnsi="Arial" w:cs="Arial"/>
                <w:sz w:val="22"/>
                <w:szCs w:val="22"/>
                <w:lang w:val="en-US"/>
              </w:rPr>
              <w:t xml:space="preserve"> for Northern Territory associates</w:t>
            </w:r>
            <w:r w:rsidR="007E268A" w:rsidRPr="005E216E">
              <w:rPr>
                <w:rFonts w:ascii="Arial" w:hAnsi="Arial" w:cs="Arial"/>
                <w:sz w:val="22"/>
                <w:szCs w:val="22"/>
                <w:lang w:val="en-US"/>
              </w:rPr>
              <w:t>, this</w:t>
            </w:r>
            <w:r w:rsidRPr="005E216E">
              <w:rPr>
                <w:rFonts w:ascii="Arial" w:hAnsi="Arial" w:cs="Arial"/>
                <w:sz w:val="22"/>
                <w:szCs w:val="22"/>
                <w:lang w:val="en-US"/>
              </w:rPr>
              <w:t xml:space="preserve"> means </w:t>
            </w:r>
            <w:r w:rsidR="007E268A" w:rsidRPr="005E216E">
              <w:rPr>
                <w:rFonts w:ascii="Arial" w:hAnsi="Arial" w:cs="Arial"/>
                <w:sz w:val="22"/>
                <w:szCs w:val="22"/>
                <w:lang w:val="en-US"/>
              </w:rPr>
              <w:t xml:space="preserve">teaching in </w:t>
            </w:r>
            <w:r w:rsidRPr="005E216E">
              <w:rPr>
                <w:rFonts w:ascii="Arial" w:hAnsi="Arial" w:cs="Arial"/>
                <w:sz w:val="22"/>
                <w:szCs w:val="22"/>
                <w:lang w:val="en-US"/>
              </w:rPr>
              <w:t xml:space="preserve">a remote government school. </w:t>
            </w:r>
          </w:p>
          <w:p w14:paraId="70454BFD" w14:textId="77777777" w:rsidR="00AF0B5D" w:rsidRPr="005E216E" w:rsidRDefault="00AF0B5D" w:rsidP="00AA7689">
            <w:pPr>
              <w:spacing w:before="120" w:after="120"/>
              <w:rPr>
                <w:rFonts w:ascii="Arial" w:hAnsi="Arial" w:cs="Arial"/>
                <w:sz w:val="22"/>
                <w:szCs w:val="22"/>
                <w:lang w:val="en-US"/>
              </w:rPr>
            </w:pPr>
            <w:r w:rsidRPr="005E216E">
              <w:rPr>
                <w:rFonts w:ascii="Arial" w:hAnsi="Arial" w:cs="Arial"/>
                <w:sz w:val="22"/>
                <w:szCs w:val="22"/>
                <w:lang w:val="en-US"/>
              </w:rPr>
              <w:t xml:space="preserve">Katherine High School is located 315km south of Darwin. The school’s ICSEA value is 858 with 44% </w:t>
            </w:r>
            <w:r w:rsidR="007E268A" w:rsidRPr="005E216E">
              <w:rPr>
                <w:rFonts w:ascii="Arial" w:hAnsi="Arial" w:cs="Arial"/>
                <w:sz w:val="22"/>
                <w:szCs w:val="22"/>
                <w:lang w:val="en-US"/>
              </w:rPr>
              <w:t>of students i</w:t>
            </w:r>
            <w:r w:rsidRPr="005E216E">
              <w:rPr>
                <w:rFonts w:ascii="Arial" w:hAnsi="Arial" w:cs="Arial"/>
                <w:sz w:val="22"/>
                <w:szCs w:val="22"/>
                <w:lang w:val="en-US"/>
              </w:rPr>
              <w:t>dentified as Indigenous. Barkly College is located in Tennant Creek approximately 500km north of Alice Springs. The College comprises Tennant Creek High School and Tennant Creek Primary School. Tennant Creek High School has a ICSEA value of 667 with 85% of students identified as Indigenous with Tennant Creek Primary School having a ICSEA value of 735 and 75% of students identified as Indigenous.</w:t>
            </w:r>
            <w:r w:rsidR="007E268A" w:rsidRPr="005E216E">
              <w:rPr>
                <w:rFonts w:ascii="Arial" w:hAnsi="Arial" w:cs="Arial"/>
                <w:sz w:val="22"/>
                <w:szCs w:val="22"/>
                <w:lang w:val="en-US"/>
              </w:rPr>
              <w:t xml:space="preserve"> </w:t>
            </w:r>
            <w:r w:rsidRPr="005E216E">
              <w:rPr>
                <w:rFonts w:ascii="Arial" w:hAnsi="Arial" w:cs="Arial"/>
                <w:sz w:val="22"/>
                <w:szCs w:val="22"/>
                <w:lang w:val="en-US"/>
              </w:rPr>
              <w:t>This year has seen the commencement of six associates undertak</w:t>
            </w:r>
            <w:r w:rsidR="007E268A" w:rsidRPr="005E216E">
              <w:rPr>
                <w:rFonts w:ascii="Arial" w:hAnsi="Arial" w:cs="Arial"/>
                <w:sz w:val="22"/>
                <w:szCs w:val="22"/>
                <w:lang w:val="en-US"/>
              </w:rPr>
              <w:t>ing</w:t>
            </w:r>
            <w:r w:rsidRPr="005E216E">
              <w:rPr>
                <w:rFonts w:ascii="Arial" w:hAnsi="Arial" w:cs="Arial"/>
                <w:sz w:val="22"/>
                <w:szCs w:val="22"/>
                <w:lang w:val="en-US"/>
              </w:rPr>
              <w:t xml:space="preserve"> the Teach for Australia program. Four associates are situated at Katherine High Sch</w:t>
            </w:r>
            <w:r w:rsidR="00FA55A8" w:rsidRPr="005E216E">
              <w:rPr>
                <w:rFonts w:ascii="Arial" w:hAnsi="Arial" w:cs="Arial"/>
                <w:sz w:val="22"/>
                <w:szCs w:val="22"/>
                <w:lang w:val="en-US"/>
              </w:rPr>
              <w:t>ool and two associates at Barkl</w:t>
            </w:r>
            <w:r w:rsidRPr="005E216E">
              <w:rPr>
                <w:rFonts w:ascii="Arial" w:hAnsi="Arial" w:cs="Arial"/>
                <w:sz w:val="22"/>
                <w:szCs w:val="22"/>
                <w:lang w:val="en-US"/>
              </w:rPr>
              <w:t>y College.</w:t>
            </w:r>
          </w:p>
          <w:p w14:paraId="70454BFE" w14:textId="77777777" w:rsidR="00AF0B5D" w:rsidRPr="005E216E" w:rsidRDefault="007E268A" w:rsidP="00AA7689">
            <w:pPr>
              <w:spacing w:before="120" w:after="120"/>
              <w:rPr>
                <w:rFonts w:ascii="Arial" w:hAnsi="Arial" w:cs="Arial"/>
                <w:sz w:val="22"/>
                <w:szCs w:val="22"/>
                <w:lang w:val="en-US"/>
              </w:rPr>
            </w:pPr>
            <w:r w:rsidRPr="005E216E">
              <w:rPr>
                <w:rFonts w:ascii="Arial" w:hAnsi="Arial" w:cs="Arial"/>
                <w:sz w:val="22"/>
                <w:szCs w:val="22"/>
                <w:lang w:val="en-US"/>
              </w:rPr>
              <w:t xml:space="preserve">At </w:t>
            </w:r>
            <w:r w:rsidR="00AF0B5D" w:rsidRPr="005E216E">
              <w:rPr>
                <w:rFonts w:ascii="Arial" w:hAnsi="Arial" w:cs="Arial"/>
                <w:sz w:val="22"/>
                <w:szCs w:val="22"/>
                <w:lang w:val="en-US"/>
              </w:rPr>
              <w:t xml:space="preserve">Barkly College the program </w:t>
            </w:r>
            <w:r w:rsidRPr="005E216E">
              <w:rPr>
                <w:rFonts w:ascii="Arial" w:hAnsi="Arial" w:cs="Arial"/>
                <w:sz w:val="22"/>
                <w:szCs w:val="22"/>
                <w:lang w:val="en-US"/>
              </w:rPr>
              <w:t xml:space="preserve">has </w:t>
            </w:r>
            <w:r w:rsidR="00AF0B5D" w:rsidRPr="005E216E">
              <w:rPr>
                <w:rFonts w:ascii="Arial" w:hAnsi="Arial" w:cs="Arial"/>
                <w:sz w:val="22"/>
                <w:szCs w:val="22"/>
                <w:lang w:val="en-US"/>
              </w:rPr>
              <w:t xml:space="preserve">allowed the school to </w:t>
            </w:r>
            <w:r w:rsidRPr="005E216E">
              <w:rPr>
                <w:rFonts w:ascii="Arial" w:hAnsi="Arial" w:cs="Arial"/>
                <w:sz w:val="22"/>
                <w:szCs w:val="22"/>
                <w:lang w:val="en-US"/>
              </w:rPr>
              <w:t xml:space="preserve">meet an identified need for </w:t>
            </w:r>
            <w:r w:rsidR="00AF0B5D" w:rsidRPr="005E216E">
              <w:rPr>
                <w:rFonts w:ascii="Arial" w:hAnsi="Arial" w:cs="Arial"/>
                <w:sz w:val="22"/>
                <w:szCs w:val="22"/>
                <w:lang w:val="en-US"/>
              </w:rPr>
              <w:t>English teachers</w:t>
            </w:r>
            <w:r w:rsidR="00210471">
              <w:rPr>
                <w:rFonts w:ascii="Arial" w:hAnsi="Arial" w:cs="Arial"/>
                <w:sz w:val="22"/>
                <w:szCs w:val="22"/>
                <w:lang w:val="en-US"/>
              </w:rPr>
              <w:t>.</w:t>
            </w:r>
            <w:r w:rsidRPr="005E216E">
              <w:rPr>
                <w:rFonts w:ascii="Arial" w:hAnsi="Arial" w:cs="Arial"/>
                <w:sz w:val="22"/>
                <w:szCs w:val="22"/>
                <w:lang w:val="en-US"/>
              </w:rPr>
              <w:t xml:space="preserve"> Associates are limited to teaching within the parameters of certain subject areas, and, with limited staffing resources, this is often a challenge. However, with the support of college staff, flexible arrangements are used to maximise resourcing, including associates.  </w:t>
            </w:r>
          </w:p>
          <w:p w14:paraId="70454BFF" w14:textId="77777777" w:rsidR="007E268A" w:rsidRPr="005E216E" w:rsidRDefault="007E268A" w:rsidP="00AA7689">
            <w:pPr>
              <w:spacing w:before="120" w:after="120"/>
              <w:rPr>
                <w:rFonts w:ascii="Arial" w:hAnsi="Arial" w:cs="Arial"/>
                <w:i/>
                <w:sz w:val="22"/>
                <w:szCs w:val="22"/>
                <w:lang w:val="en-US"/>
              </w:rPr>
            </w:pPr>
            <w:r w:rsidRPr="005E216E">
              <w:rPr>
                <w:rFonts w:ascii="Arial" w:hAnsi="Arial" w:cs="Arial"/>
                <w:i/>
                <w:sz w:val="22"/>
                <w:szCs w:val="22"/>
                <w:lang w:val="en-US"/>
              </w:rPr>
              <w:tab/>
              <w:t>‘</w:t>
            </w:r>
            <w:r w:rsidR="00AF0B5D" w:rsidRPr="005E216E">
              <w:rPr>
                <w:rFonts w:ascii="Arial" w:hAnsi="Arial" w:cs="Arial"/>
                <w:i/>
                <w:sz w:val="22"/>
                <w:szCs w:val="22"/>
                <w:lang w:val="en-US"/>
              </w:rPr>
              <w:t xml:space="preserve">The staff here are wonderful. Everyone goes out of their way to help you out.  </w:t>
            </w:r>
          </w:p>
          <w:p w14:paraId="70454C00" w14:textId="77777777" w:rsidR="00AF0B5D" w:rsidRPr="005E216E" w:rsidRDefault="00AF0B5D" w:rsidP="00AA7689">
            <w:pPr>
              <w:spacing w:before="120" w:after="120"/>
              <w:jc w:val="right"/>
              <w:rPr>
                <w:rFonts w:ascii="Arial" w:hAnsi="Arial" w:cs="Arial"/>
                <w:sz w:val="22"/>
                <w:szCs w:val="22"/>
                <w:lang w:val="en-US"/>
              </w:rPr>
            </w:pPr>
            <w:r w:rsidRPr="005E216E">
              <w:rPr>
                <w:rFonts w:ascii="Arial" w:hAnsi="Arial" w:cs="Arial"/>
                <w:sz w:val="22"/>
                <w:szCs w:val="22"/>
                <w:lang w:val="en-US"/>
              </w:rPr>
              <w:t>Teach for Australia Associate – Barkly College</w:t>
            </w:r>
          </w:p>
          <w:p w14:paraId="70454C01" w14:textId="77777777" w:rsidR="00AF0B5D" w:rsidRPr="005E216E" w:rsidRDefault="00AF0B5D" w:rsidP="00AA7689">
            <w:pPr>
              <w:spacing w:before="120" w:after="120"/>
              <w:rPr>
                <w:rFonts w:ascii="Arial" w:hAnsi="Arial" w:cs="Arial"/>
                <w:sz w:val="22"/>
                <w:szCs w:val="22"/>
                <w:lang w:val="en-US"/>
              </w:rPr>
            </w:pPr>
            <w:r w:rsidRPr="005E216E">
              <w:rPr>
                <w:rFonts w:ascii="Arial" w:hAnsi="Arial" w:cs="Arial"/>
                <w:sz w:val="22"/>
                <w:szCs w:val="22"/>
                <w:lang w:val="en-US"/>
              </w:rPr>
              <w:t>One of the key aspects for the Teach for Australia program is the level of support that is available to each associate. The support is provided in a number of ways:</w:t>
            </w:r>
          </w:p>
          <w:p w14:paraId="70454C02" w14:textId="77777777" w:rsidR="00AF0B5D" w:rsidRPr="005E216E" w:rsidRDefault="00AF0B5D" w:rsidP="00AA7689">
            <w:pPr>
              <w:pStyle w:val="ListParagraph"/>
              <w:widowControl/>
              <w:numPr>
                <w:ilvl w:val="0"/>
                <w:numId w:val="30"/>
              </w:numPr>
              <w:contextualSpacing w:val="0"/>
              <w:jc w:val="left"/>
              <w:rPr>
                <w:rFonts w:ascii="Arial" w:hAnsi="Arial" w:cs="Arial"/>
                <w:lang w:val="en-US"/>
              </w:rPr>
            </w:pPr>
            <w:r w:rsidRPr="005E216E">
              <w:rPr>
                <w:rFonts w:ascii="Arial" w:hAnsi="Arial" w:cs="Arial"/>
                <w:lang w:val="en-US"/>
              </w:rPr>
              <w:t>In-school Mentors</w:t>
            </w:r>
            <w:r w:rsidR="007E268A" w:rsidRPr="005E216E">
              <w:rPr>
                <w:rFonts w:ascii="Arial" w:hAnsi="Arial" w:cs="Arial"/>
                <w:lang w:val="en-US"/>
              </w:rPr>
              <w:t>:</w:t>
            </w:r>
            <w:r w:rsidRPr="005E216E">
              <w:rPr>
                <w:rFonts w:ascii="Arial" w:hAnsi="Arial" w:cs="Arial"/>
                <w:lang w:val="en-US"/>
              </w:rPr>
              <w:t xml:space="preserve"> a trained mentor from the school providing day to day support both formally and informally to discuss and reflect on classroom experiences.</w:t>
            </w:r>
          </w:p>
          <w:p w14:paraId="70454C03" w14:textId="77777777" w:rsidR="00AF0B5D" w:rsidRPr="005E216E" w:rsidRDefault="00AF0B5D" w:rsidP="00AA7689">
            <w:pPr>
              <w:pStyle w:val="ListParagraph"/>
              <w:widowControl/>
              <w:numPr>
                <w:ilvl w:val="0"/>
                <w:numId w:val="30"/>
              </w:numPr>
              <w:contextualSpacing w:val="0"/>
              <w:jc w:val="left"/>
              <w:rPr>
                <w:rFonts w:ascii="Arial" w:hAnsi="Arial" w:cs="Arial"/>
                <w:lang w:val="en-US"/>
              </w:rPr>
            </w:pPr>
            <w:r w:rsidRPr="005E216E">
              <w:rPr>
                <w:rFonts w:ascii="Arial" w:hAnsi="Arial" w:cs="Arial"/>
                <w:lang w:val="en-US"/>
              </w:rPr>
              <w:t xml:space="preserve">Clinical </w:t>
            </w:r>
            <w:r w:rsidR="007E268A" w:rsidRPr="005E216E">
              <w:rPr>
                <w:rFonts w:ascii="Arial" w:hAnsi="Arial" w:cs="Arial"/>
                <w:lang w:val="en-US"/>
              </w:rPr>
              <w:t>Specialist: face</w:t>
            </w:r>
            <w:r w:rsidRPr="005E216E">
              <w:rPr>
                <w:rFonts w:ascii="Arial" w:hAnsi="Arial" w:cs="Arial"/>
                <w:lang w:val="en-US"/>
              </w:rPr>
              <w:t xml:space="preserve"> to face support given twice a term providing the link between theory, coursework and practice.</w:t>
            </w:r>
          </w:p>
          <w:p w14:paraId="70454C04" w14:textId="77777777" w:rsidR="00AF0B5D" w:rsidRPr="005E216E" w:rsidRDefault="00AF0B5D" w:rsidP="00AA7689">
            <w:pPr>
              <w:pStyle w:val="ListParagraph"/>
              <w:widowControl/>
              <w:numPr>
                <w:ilvl w:val="0"/>
                <w:numId w:val="30"/>
              </w:numPr>
              <w:contextualSpacing w:val="0"/>
              <w:jc w:val="left"/>
              <w:rPr>
                <w:rFonts w:ascii="Arial" w:hAnsi="Arial" w:cs="Arial"/>
                <w:lang w:val="en-US"/>
              </w:rPr>
            </w:pPr>
            <w:r w:rsidRPr="005E216E">
              <w:rPr>
                <w:rFonts w:ascii="Arial" w:hAnsi="Arial" w:cs="Arial"/>
                <w:lang w:val="en-US"/>
              </w:rPr>
              <w:t>Training and Leadership Advisor</w:t>
            </w:r>
            <w:r w:rsidR="007E268A" w:rsidRPr="005E216E">
              <w:rPr>
                <w:rFonts w:ascii="Arial" w:hAnsi="Arial" w:cs="Arial"/>
                <w:lang w:val="en-US"/>
              </w:rPr>
              <w:t xml:space="preserve">: </w:t>
            </w:r>
            <w:r w:rsidRPr="005E216E">
              <w:rPr>
                <w:rFonts w:ascii="Arial" w:hAnsi="Arial" w:cs="Arial"/>
                <w:lang w:val="en-US"/>
              </w:rPr>
              <w:t>provides on going leadership development coaching which is provided once a term.</w:t>
            </w:r>
          </w:p>
          <w:p w14:paraId="70454C05" w14:textId="77777777" w:rsidR="002C0FDC" w:rsidRPr="005E216E" w:rsidRDefault="002C0FDC" w:rsidP="00AA7689">
            <w:pPr>
              <w:spacing w:before="120" w:after="120"/>
              <w:rPr>
                <w:rFonts w:ascii="Arial" w:hAnsi="Arial" w:cs="Arial"/>
                <w:sz w:val="22"/>
                <w:szCs w:val="22"/>
                <w:lang w:val="en-US"/>
              </w:rPr>
            </w:pPr>
            <w:r w:rsidRPr="005E216E">
              <w:rPr>
                <w:rFonts w:ascii="Arial" w:hAnsi="Arial" w:cs="Arial"/>
                <w:sz w:val="22"/>
                <w:szCs w:val="22"/>
                <w:lang w:val="en-US"/>
              </w:rPr>
              <w:t>Support to transition associates into living in a remote Northern Territory town is a key challenge.</w:t>
            </w:r>
          </w:p>
          <w:p w14:paraId="70454C06" w14:textId="77777777" w:rsidR="00D8798C" w:rsidRPr="005E216E" w:rsidRDefault="002C0FDC" w:rsidP="00AA7689">
            <w:pPr>
              <w:spacing w:before="120" w:after="120"/>
              <w:rPr>
                <w:rFonts w:ascii="Arial" w:hAnsi="Arial" w:cs="Arial"/>
                <w:i/>
                <w:sz w:val="22"/>
                <w:szCs w:val="22"/>
                <w:lang w:val="en-US"/>
              </w:rPr>
            </w:pPr>
            <w:r w:rsidRPr="005E216E">
              <w:rPr>
                <w:rFonts w:ascii="Arial" w:hAnsi="Arial" w:cs="Arial"/>
                <w:sz w:val="22"/>
                <w:szCs w:val="22"/>
                <w:lang w:val="en-US"/>
              </w:rPr>
              <w:t>A</w:t>
            </w:r>
            <w:r w:rsidR="00AF0B5D" w:rsidRPr="005E216E">
              <w:rPr>
                <w:rFonts w:ascii="Arial" w:hAnsi="Arial" w:cs="Arial"/>
                <w:sz w:val="22"/>
                <w:szCs w:val="22"/>
                <w:lang w:val="en-US"/>
              </w:rPr>
              <w:t xml:space="preserve">ssociates have benefited through smaller class sizes </w:t>
            </w:r>
            <w:r w:rsidRPr="005E216E">
              <w:rPr>
                <w:rFonts w:ascii="Arial" w:hAnsi="Arial" w:cs="Arial"/>
                <w:sz w:val="22"/>
                <w:szCs w:val="22"/>
                <w:lang w:val="en-US"/>
              </w:rPr>
              <w:t xml:space="preserve">that provide </w:t>
            </w:r>
            <w:r w:rsidR="00AF0B5D" w:rsidRPr="005E216E">
              <w:rPr>
                <w:rFonts w:ascii="Arial" w:hAnsi="Arial" w:cs="Arial"/>
                <w:sz w:val="22"/>
                <w:szCs w:val="22"/>
                <w:lang w:val="en-US"/>
              </w:rPr>
              <w:t xml:space="preserve">better opportunities to </w:t>
            </w:r>
            <w:r w:rsidRPr="005E216E">
              <w:rPr>
                <w:rFonts w:ascii="Arial" w:hAnsi="Arial" w:cs="Arial"/>
                <w:sz w:val="22"/>
                <w:szCs w:val="22"/>
                <w:lang w:val="en-US"/>
              </w:rPr>
              <w:t xml:space="preserve">focus on developing </w:t>
            </w:r>
            <w:r w:rsidR="00AF0B5D" w:rsidRPr="005E216E">
              <w:rPr>
                <w:rFonts w:ascii="Arial" w:hAnsi="Arial" w:cs="Arial"/>
                <w:sz w:val="22"/>
                <w:szCs w:val="22"/>
                <w:lang w:val="en-US"/>
              </w:rPr>
              <w:t xml:space="preserve"> relationships with students. </w:t>
            </w:r>
            <w:r w:rsidRPr="005E216E">
              <w:rPr>
                <w:rFonts w:ascii="Arial" w:hAnsi="Arial" w:cs="Arial"/>
                <w:i/>
                <w:sz w:val="22"/>
                <w:szCs w:val="22"/>
                <w:lang w:val="en-US"/>
              </w:rPr>
              <w:tab/>
            </w:r>
          </w:p>
          <w:p w14:paraId="70454C07" w14:textId="77777777" w:rsidR="002C0FDC" w:rsidRPr="005E216E" w:rsidRDefault="00D8798C" w:rsidP="00AA7689">
            <w:pPr>
              <w:spacing w:before="120" w:after="120"/>
              <w:rPr>
                <w:rFonts w:ascii="Arial" w:hAnsi="Arial" w:cs="Arial"/>
                <w:i/>
                <w:sz w:val="22"/>
                <w:szCs w:val="22"/>
                <w:lang w:val="en-US"/>
              </w:rPr>
            </w:pPr>
            <w:r w:rsidRPr="005E216E">
              <w:rPr>
                <w:rFonts w:ascii="Arial" w:hAnsi="Arial" w:cs="Arial"/>
                <w:i/>
                <w:sz w:val="22"/>
                <w:szCs w:val="22"/>
                <w:lang w:val="en-US"/>
              </w:rPr>
              <w:tab/>
            </w:r>
            <w:r w:rsidR="002C0FDC" w:rsidRPr="005E216E">
              <w:rPr>
                <w:rFonts w:ascii="Arial" w:hAnsi="Arial" w:cs="Arial"/>
                <w:i/>
                <w:sz w:val="22"/>
                <w:szCs w:val="22"/>
                <w:lang w:val="en-US"/>
              </w:rPr>
              <w:t>‘</w:t>
            </w:r>
            <w:r w:rsidR="00AF0B5D" w:rsidRPr="005E216E">
              <w:rPr>
                <w:rFonts w:ascii="Arial" w:hAnsi="Arial" w:cs="Arial"/>
                <w:i/>
                <w:sz w:val="22"/>
                <w:szCs w:val="22"/>
                <w:lang w:val="en-US"/>
              </w:rPr>
              <w:t xml:space="preserve">The small class sizes have allowed me to build better relationships with my students which I </w:t>
            </w:r>
            <w:r w:rsidRPr="005E216E">
              <w:rPr>
                <w:rFonts w:ascii="Arial" w:hAnsi="Arial" w:cs="Arial"/>
                <w:i/>
                <w:sz w:val="22"/>
                <w:szCs w:val="22"/>
                <w:lang w:val="en-US"/>
              </w:rPr>
              <w:tab/>
            </w:r>
            <w:r w:rsidR="00AF0B5D" w:rsidRPr="005E216E">
              <w:rPr>
                <w:rFonts w:ascii="Arial" w:hAnsi="Arial" w:cs="Arial"/>
                <w:i/>
                <w:sz w:val="22"/>
                <w:szCs w:val="22"/>
                <w:lang w:val="en-US"/>
              </w:rPr>
              <w:t>feel would have been would have been harder in an urban school</w:t>
            </w:r>
            <w:r w:rsidR="002C0FDC" w:rsidRPr="005E216E">
              <w:rPr>
                <w:rFonts w:ascii="Arial" w:hAnsi="Arial" w:cs="Arial"/>
                <w:i/>
                <w:sz w:val="22"/>
                <w:szCs w:val="22"/>
                <w:lang w:val="en-US"/>
              </w:rPr>
              <w:t>’</w:t>
            </w:r>
            <w:r w:rsidR="00AF0B5D" w:rsidRPr="005E216E">
              <w:rPr>
                <w:rFonts w:ascii="Arial" w:hAnsi="Arial" w:cs="Arial"/>
                <w:i/>
                <w:sz w:val="22"/>
                <w:szCs w:val="22"/>
                <w:lang w:val="en-US"/>
              </w:rPr>
              <w:t xml:space="preserve">  </w:t>
            </w:r>
          </w:p>
          <w:p w14:paraId="70454C08" w14:textId="77777777" w:rsidR="00AF0B5D" w:rsidRPr="005E216E" w:rsidRDefault="00AF0B5D" w:rsidP="00AA7689">
            <w:pPr>
              <w:spacing w:before="120" w:after="120"/>
              <w:jc w:val="right"/>
              <w:rPr>
                <w:rFonts w:ascii="Arial" w:hAnsi="Arial" w:cs="Arial"/>
                <w:b/>
                <w:sz w:val="22"/>
                <w:szCs w:val="22"/>
                <w:lang w:val="en-US"/>
              </w:rPr>
            </w:pPr>
            <w:r w:rsidRPr="005E216E">
              <w:rPr>
                <w:rFonts w:ascii="Arial" w:hAnsi="Arial" w:cs="Arial"/>
                <w:sz w:val="22"/>
                <w:szCs w:val="22"/>
                <w:lang w:val="en-US"/>
              </w:rPr>
              <w:t>Teach for Australia Associate – Barkly College</w:t>
            </w:r>
          </w:p>
          <w:p w14:paraId="70454C09" w14:textId="77777777" w:rsidR="00AF0B5D" w:rsidRPr="005E216E" w:rsidRDefault="00AF0B5D" w:rsidP="00AA7689">
            <w:pPr>
              <w:spacing w:before="120" w:after="120"/>
              <w:rPr>
                <w:rFonts w:ascii="Arial" w:hAnsi="Arial" w:cs="Arial"/>
                <w:sz w:val="22"/>
                <w:szCs w:val="22"/>
                <w:lang w:val="en-US"/>
              </w:rPr>
            </w:pPr>
            <w:r w:rsidRPr="005E216E">
              <w:rPr>
                <w:rFonts w:ascii="Arial" w:hAnsi="Arial" w:cs="Arial"/>
                <w:sz w:val="22"/>
                <w:szCs w:val="22"/>
                <w:lang w:val="en-US"/>
              </w:rPr>
              <w:t>The flow on effects of the program can be seen</w:t>
            </w:r>
            <w:r w:rsidR="002C0FDC" w:rsidRPr="005E216E">
              <w:rPr>
                <w:rFonts w:ascii="Arial" w:hAnsi="Arial" w:cs="Arial"/>
                <w:sz w:val="22"/>
                <w:szCs w:val="22"/>
                <w:lang w:val="en-US"/>
              </w:rPr>
              <w:t>,</w:t>
            </w:r>
            <w:r w:rsidRPr="005E216E">
              <w:rPr>
                <w:rFonts w:ascii="Arial" w:hAnsi="Arial" w:cs="Arial"/>
                <w:sz w:val="22"/>
                <w:szCs w:val="22"/>
                <w:lang w:val="en-US"/>
              </w:rPr>
              <w:t xml:space="preserve"> with four teachers at Barkly College obtaining their Professional Certificate in Education (Teach for Australia Mentoring) through the University of Melbourne as part of the programs in-school mentors.  This has raised the profile </w:t>
            </w:r>
            <w:r w:rsidR="002C0FDC" w:rsidRPr="005E216E">
              <w:rPr>
                <w:rFonts w:ascii="Arial" w:hAnsi="Arial" w:cs="Arial"/>
                <w:sz w:val="22"/>
                <w:szCs w:val="22"/>
                <w:lang w:val="en-US"/>
              </w:rPr>
              <w:t xml:space="preserve">of </w:t>
            </w:r>
            <w:r w:rsidRPr="005E216E">
              <w:rPr>
                <w:rFonts w:ascii="Arial" w:hAnsi="Arial" w:cs="Arial"/>
                <w:sz w:val="22"/>
                <w:szCs w:val="22"/>
                <w:lang w:val="en-US"/>
              </w:rPr>
              <w:t xml:space="preserve">mentoring at the </w:t>
            </w:r>
            <w:r w:rsidR="002C0FDC" w:rsidRPr="005E216E">
              <w:rPr>
                <w:rFonts w:ascii="Arial" w:hAnsi="Arial" w:cs="Arial"/>
                <w:sz w:val="22"/>
                <w:szCs w:val="22"/>
                <w:lang w:val="en-US"/>
              </w:rPr>
              <w:t>c</w:t>
            </w:r>
            <w:r w:rsidRPr="005E216E">
              <w:rPr>
                <w:rFonts w:ascii="Arial" w:hAnsi="Arial" w:cs="Arial"/>
                <w:sz w:val="22"/>
                <w:szCs w:val="22"/>
                <w:lang w:val="en-US"/>
              </w:rPr>
              <w:t>ollege</w:t>
            </w:r>
            <w:r w:rsidR="002C0FDC" w:rsidRPr="005E216E">
              <w:rPr>
                <w:rFonts w:ascii="Arial" w:hAnsi="Arial" w:cs="Arial"/>
                <w:sz w:val="22"/>
                <w:szCs w:val="22"/>
                <w:lang w:val="en-US"/>
              </w:rPr>
              <w:t xml:space="preserve">, inspiring other </w:t>
            </w:r>
            <w:r w:rsidRPr="005E216E">
              <w:rPr>
                <w:rFonts w:ascii="Arial" w:hAnsi="Arial" w:cs="Arial"/>
                <w:sz w:val="22"/>
                <w:szCs w:val="22"/>
                <w:lang w:val="en-US"/>
              </w:rPr>
              <w:t xml:space="preserve"> teachers to become mentors</w:t>
            </w:r>
            <w:r w:rsidR="002C0FDC" w:rsidRPr="005E216E">
              <w:rPr>
                <w:rFonts w:ascii="Arial" w:hAnsi="Arial" w:cs="Arial"/>
                <w:sz w:val="22"/>
                <w:szCs w:val="22"/>
                <w:lang w:val="en-US"/>
              </w:rPr>
              <w:t>, raising awareness around</w:t>
            </w:r>
            <w:r w:rsidRPr="005E216E">
              <w:rPr>
                <w:rFonts w:ascii="Arial" w:hAnsi="Arial" w:cs="Arial"/>
                <w:sz w:val="22"/>
                <w:szCs w:val="22"/>
                <w:lang w:val="en-US"/>
              </w:rPr>
              <w:t xml:space="preserve"> teaching review practices, and creat</w:t>
            </w:r>
            <w:r w:rsidR="002C0FDC" w:rsidRPr="005E216E">
              <w:rPr>
                <w:rFonts w:ascii="Arial" w:hAnsi="Arial" w:cs="Arial"/>
                <w:sz w:val="22"/>
                <w:szCs w:val="22"/>
                <w:lang w:val="en-US"/>
              </w:rPr>
              <w:t xml:space="preserve">ing </w:t>
            </w:r>
            <w:r w:rsidR="00FA55A8" w:rsidRPr="005E216E">
              <w:rPr>
                <w:rFonts w:ascii="Arial" w:hAnsi="Arial" w:cs="Arial"/>
                <w:sz w:val="22"/>
                <w:szCs w:val="22"/>
                <w:lang w:val="en-US"/>
              </w:rPr>
              <w:t>an environment that encourages</w:t>
            </w:r>
            <w:r w:rsidRPr="005E216E">
              <w:rPr>
                <w:rFonts w:ascii="Arial" w:hAnsi="Arial" w:cs="Arial"/>
                <w:sz w:val="22"/>
                <w:szCs w:val="22"/>
                <w:lang w:val="en-US"/>
              </w:rPr>
              <w:t xml:space="preserve"> receiving and seeking feedback. </w:t>
            </w:r>
          </w:p>
          <w:p w14:paraId="70454C0A" w14:textId="77777777" w:rsidR="00AF0B5D" w:rsidRPr="005E216E" w:rsidRDefault="002C0FDC" w:rsidP="00AA7689">
            <w:pPr>
              <w:spacing w:before="120" w:after="120"/>
              <w:rPr>
                <w:rFonts w:ascii="Arial" w:hAnsi="Arial" w:cs="Arial"/>
                <w:sz w:val="22"/>
                <w:szCs w:val="22"/>
                <w:lang w:val="en-US"/>
              </w:rPr>
            </w:pPr>
            <w:r w:rsidRPr="005E216E">
              <w:rPr>
                <w:rFonts w:ascii="Arial" w:hAnsi="Arial" w:cs="Arial"/>
                <w:sz w:val="22"/>
                <w:szCs w:val="22"/>
                <w:lang w:val="en-US"/>
              </w:rPr>
              <w:t>H</w:t>
            </w:r>
            <w:r w:rsidR="00AF0B5D" w:rsidRPr="005E216E">
              <w:rPr>
                <w:rFonts w:ascii="Arial" w:hAnsi="Arial" w:cs="Arial"/>
                <w:sz w:val="22"/>
                <w:szCs w:val="22"/>
                <w:lang w:val="en-US"/>
              </w:rPr>
              <w:t>istorically</w:t>
            </w:r>
            <w:r w:rsidRPr="005E216E">
              <w:rPr>
                <w:rFonts w:ascii="Arial" w:hAnsi="Arial" w:cs="Arial"/>
                <w:sz w:val="22"/>
                <w:szCs w:val="22"/>
                <w:lang w:val="en-US"/>
              </w:rPr>
              <w:t>, Barkly College is</w:t>
            </w:r>
            <w:r w:rsidR="00AF0B5D" w:rsidRPr="005E216E">
              <w:rPr>
                <w:rFonts w:ascii="Arial" w:hAnsi="Arial" w:cs="Arial"/>
                <w:sz w:val="22"/>
                <w:szCs w:val="22"/>
                <w:lang w:val="en-US"/>
              </w:rPr>
              <w:t xml:space="preserve"> a school that </w:t>
            </w:r>
            <w:r w:rsidR="00210471">
              <w:rPr>
                <w:rFonts w:ascii="Arial" w:hAnsi="Arial" w:cs="Arial"/>
                <w:sz w:val="22"/>
                <w:szCs w:val="22"/>
                <w:lang w:val="en-US"/>
              </w:rPr>
              <w:t>has found</w:t>
            </w:r>
            <w:r w:rsidR="00AF0B5D" w:rsidRPr="005E216E">
              <w:rPr>
                <w:rFonts w:ascii="Arial" w:hAnsi="Arial" w:cs="Arial"/>
                <w:sz w:val="22"/>
                <w:szCs w:val="22"/>
                <w:lang w:val="en-US"/>
              </w:rPr>
              <w:t xml:space="preserve"> it challenging to fill teaching positions. The associates have a willingness to teach, </w:t>
            </w:r>
            <w:r w:rsidRPr="005E216E">
              <w:rPr>
                <w:rFonts w:ascii="Arial" w:hAnsi="Arial" w:cs="Arial"/>
                <w:sz w:val="22"/>
                <w:szCs w:val="22"/>
                <w:lang w:val="en-US"/>
              </w:rPr>
              <w:t>bringing</w:t>
            </w:r>
            <w:r w:rsidR="00AF0B5D" w:rsidRPr="005E216E">
              <w:rPr>
                <w:rFonts w:ascii="Arial" w:hAnsi="Arial" w:cs="Arial"/>
                <w:sz w:val="22"/>
                <w:szCs w:val="22"/>
                <w:lang w:val="en-US"/>
              </w:rPr>
              <w:t xml:space="preserve"> fresh ideas</w:t>
            </w:r>
            <w:r w:rsidR="00210471">
              <w:rPr>
                <w:rFonts w:ascii="Arial" w:hAnsi="Arial" w:cs="Arial"/>
                <w:sz w:val="22"/>
                <w:szCs w:val="22"/>
                <w:lang w:val="en-US"/>
              </w:rPr>
              <w:t xml:space="preserve"> and</w:t>
            </w:r>
            <w:r w:rsidR="00AF0B5D" w:rsidRPr="005E216E">
              <w:rPr>
                <w:rFonts w:ascii="Arial" w:hAnsi="Arial" w:cs="Arial"/>
                <w:sz w:val="22"/>
                <w:szCs w:val="22"/>
                <w:lang w:val="en-US"/>
              </w:rPr>
              <w:t xml:space="preserve"> </w:t>
            </w:r>
            <w:r w:rsidRPr="005E216E">
              <w:rPr>
                <w:rFonts w:ascii="Arial" w:hAnsi="Arial" w:cs="Arial"/>
                <w:sz w:val="22"/>
                <w:szCs w:val="22"/>
                <w:lang w:val="en-US"/>
              </w:rPr>
              <w:t>exploring</w:t>
            </w:r>
            <w:r w:rsidR="00AF0B5D" w:rsidRPr="005E216E">
              <w:rPr>
                <w:rFonts w:ascii="Arial" w:hAnsi="Arial" w:cs="Arial"/>
                <w:sz w:val="22"/>
                <w:szCs w:val="22"/>
                <w:lang w:val="en-US"/>
              </w:rPr>
              <w:t xml:space="preserve"> new </w:t>
            </w:r>
            <w:r w:rsidRPr="005E216E">
              <w:rPr>
                <w:rFonts w:ascii="Arial" w:hAnsi="Arial" w:cs="Arial"/>
                <w:sz w:val="22"/>
                <w:szCs w:val="22"/>
                <w:lang w:val="en-US"/>
              </w:rPr>
              <w:t>pedagogies</w:t>
            </w:r>
            <w:r w:rsidR="00AF0B5D" w:rsidRPr="005E216E">
              <w:rPr>
                <w:rFonts w:ascii="Arial" w:hAnsi="Arial" w:cs="Arial"/>
                <w:sz w:val="22"/>
                <w:szCs w:val="22"/>
                <w:lang w:val="en-US"/>
              </w:rPr>
              <w:t xml:space="preserve"> while drawing upon the</w:t>
            </w:r>
            <w:r w:rsidRPr="005E216E">
              <w:rPr>
                <w:rFonts w:ascii="Arial" w:hAnsi="Arial" w:cs="Arial"/>
                <w:sz w:val="22"/>
                <w:szCs w:val="22"/>
                <w:lang w:val="en-US"/>
              </w:rPr>
              <w:t xml:space="preserve"> best practice</w:t>
            </w:r>
            <w:r w:rsidR="00210471">
              <w:rPr>
                <w:rFonts w:ascii="Arial" w:hAnsi="Arial" w:cs="Arial"/>
                <w:sz w:val="22"/>
                <w:szCs w:val="22"/>
                <w:lang w:val="en-US"/>
              </w:rPr>
              <w:t xml:space="preserve"> knowledge of their peers;</w:t>
            </w:r>
            <w:r w:rsidR="00AF0B5D" w:rsidRPr="005E216E">
              <w:rPr>
                <w:rFonts w:ascii="Arial" w:hAnsi="Arial" w:cs="Arial"/>
                <w:sz w:val="22"/>
                <w:szCs w:val="22"/>
                <w:lang w:val="en-US"/>
              </w:rPr>
              <w:t xml:space="preserve"> all aimed </w:t>
            </w:r>
            <w:r w:rsidRPr="005E216E">
              <w:rPr>
                <w:rFonts w:ascii="Arial" w:hAnsi="Arial" w:cs="Arial"/>
                <w:sz w:val="22"/>
                <w:szCs w:val="22"/>
                <w:lang w:val="en-US"/>
              </w:rPr>
              <w:t xml:space="preserve">at </w:t>
            </w:r>
            <w:r w:rsidR="00AF0B5D" w:rsidRPr="005E216E">
              <w:rPr>
                <w:rFonts w:ascii="Arial" w:hAnsi="Arial" w:cs="Arial"/>
                <w:sz w:val="22"/>
                <w:szCs w:val="22"/>
                <w:lang w:val="en-US"/>
              </w:rPr>
              <w:t>improv</w:t>
            </w:r>
            <w:r w:rsidRPr="005E216E">
              <w:rPr>
                <w:rFonts w:ascii="Arial" w:hAnsi="Arial" w:cs="Arial"/>
                <w:sz w:val="22"/>
                <w:szCs w:val="22"/>
                <w:lang w:val="en-US"/>
              </w:rPr>
              <w:t>ing</w:t>
            </w:r>
            <w:r w:rsidR="00AF0B5D" w:rsidRPr="005E216E">
              <w:rPr>
                <w:rFonts w:ascii="Arial" w:hAnsi="Arial" w:cs="Arial"/>
                <w:sz w:val="22"/>
                <w:szCs w:val="22"/>
                <w:lang w:val="en-US"/>
              </w:rPr>
              <w:t xml:space="preserve"> student educational outcomes.</w:t>
            </w:r>
          </w:p>
          <w:p w14:paraId="70454C0B" w14:textId="77777777" w:rsidR="00AF0B5D" w:rsidRDefault="00AF0B5D" w:rsidP="00AA7689">
            <w:pPr>
              <w:spacing w:before="120" w:after="120"/>
              <w:rPr>
                <w:rFonts w:ascii="Arial" w:hAnsi="Arial" w:cs="Arial"/>
                <w:sz w:val="22"/>
                <w:szCs w:val="22"/>
                <w:lang w:val="en-US"/>
              </w:rPr>
            </w:pPr>
            <w:r w:rsidRPr="005E216E">
              <w:rPr>
                <w:rFonts w:ascii="Arial" w:hAnsi="Arial" w:cs="Arial"/>
                <w:sz w:val="22"/>
                <w:szCs w:val="22"/>
                <w:lang w:val="en-US"/>
              </w:rPr>
              <w:t xml:space="preserve">Further information </w:t>
            </w:r>
            <w:r w:rsidR="00155D46">
              <w:rPr>
                <w:rFonts w:ascii="Arial" w:hAnsi="Arial" w:cs="Arial"/>
                <w:sz w:val="22"/>
                <w:szCs w:val="22"/>
                <w:lang w:val="en-US"/>
              </w:rPr>
              <w:t>regarding remote centre</w:t>
            </w:r>
            <w:r w:rsidR="0000329B" w:rsidRPr="005E216E">
              <w:rPr>
                <w:rFonts w:ascii="Arial" w:hAnsi="Arial" w:cs="Arial"/>
                <w:sz w:val="22"/>
                <w:szCs w:val="22"/>
                <w:lang w:val="en-US"/>
              </w:rPr>
              <w:t xml:space="preserve">s for excellent </w:t>
            </w:r>
            <w:r w:rsidRPr="005E216E">
              <w:rPr>
                <w:rFonts w:ascii="Arial" w:hAnsi="Arial" w:cs="Arial"/>
                <w:sz w:val="22"/>
                <w:szCs w:val="22"/>
                <w:lang w:val="en-US"/>
              </w:rPr>
              <w:t xml:space="preserve">can be seen on ABC’s 7.30 Report NT </w:t>
            </w:r>
            <w:hyperlink r:id="rId15" w:history="1">
              <w:r w:rsidRPr="005E216E">
                <w:rPr>
                  <w:rStyle w:val="Hyperlink"/>
                  <w:rFonts w:ascii="Arial" w:hAnsi="Arial" w:cs="Arial"/>
                  <w:sz w:val="22"/>
                  <w:szCs w:val="22"/>
                  <w:lang w:val="en-US"/>
                </w:rPr>
                <w:t>http://www.abc.net.au/news/2012-09-28/high-achieving-non-teaching-graduates-in-nt/4287002</w:t>
              </w:r>
            </w:hyperlink>
            <w:r w:rsidRPr="005E216E">
              <w:rPr>
                <w:rFonts w:ascii="Arial" w:hAnsi="Arial" w:cs="Arial"/>
                <w:sz w:val="22"/>
                <w:szCs w:val="22"/>
                <w:lang w:val="en-US"/>
              </w:rPr>
              <w:t xml:space="preserve"> broadcasted on the 28 September 2012. </w:t>
            </w:r>
          </w:p>
          <w:p w14:paraId="70454C0C" w14:textId="77777777" w:rsidR="00422065" w:rsidRDefault="00422065" w:rsidP="00AA7689">
            <w:pPr>
              <w:spacing w:before="120" w:after="120"/>
              <w:rPr>
                <w:rFonts w:ascii="Arial" w:hAnsi="Arial" w:cs="Arial"/>
                <w:i/>
                <w:sz w:val="22"/>
                <w:szCs w:val="22"/>
                <w:lang w:val="en-US"/>
              </w:rPr>
            </w:pPr>
          </w:p>
          <w:p w14:paraId="70454C0D" w14:textId="77777777" w:rsidR="00665B2E" w:rsidRDefault="00665B2E" w:rsidP="00AA7689">
            <w:pPr>
              <w:spacing w:before="120" w:after="120"/>
              <w:rPr>
                <w:rFonts w:ascii="Arial" w:hAnsi="Arial" w:cs="Arial"/>
                <w:i/>
                <w:sz w:val="22"/>
                <w:szCs w:val="22"/>
                <w:lang w:val="en-US"/>
              </w:rPr>
            </w:pPr>
          </w:p>
          <w:p w14:paraId="70454C0E" w14:textId="77777777" w:rsidR="00665B2E" w:rsidRPr="005E216E" w:rsidRDefault="00665B2E" w:rsidP="00AA7689">
            <w:pPr>
              <w:spacing w:before="120" w:after="120"/>
              <w:rPr>
                <w:rFonts w:ascii="Arial" w:hAnsi="Arial" w:cs="Arial"/>
                <w:i/>
                <w:sz w:val="22"/>
                <w:szCs w:val="22"/>
                <w:lang w:val="en-US"/>
              </w:rPr>
            </w:pPr>
          </w:p>
          <w:p w14:paraId="70454C0F" w14:textId="77777777" w:rsidR="00623DC2" w:rsidRPr="00623DC2" w:rsidRDefault="00623DC2" w:rsidP="00623DC2">
            <w:pPr>
              <w:pStyle w:val="PlainText"/>
              <w:rPr>
                <w:rFonts w:ascii="Arial" w:hAnsi="Arial" w:cs="Arial"/>
                <w:b/>
                <w:i/>
                <w:szCs w:val="22"/>
              </w:rPr>
            </w:pPr>
            <w:r w:rsidRPr="00623DC2">
              <w:rPr>
                <w:rFonts w:ascii="Arial" w:hAnsi="Arial" w:cs="Arial"/>
                <w:b/>
                <w:i/>
                <w:szCs w:val="22"/>
              </w:rPr>
              <w:t>Indigenous Leaders - Leading the Way in Indigenous Catholic Community Schools</w:t>
            </w:r>
          </w:p>
          <w:p w14:paraId="70454C10" w14:textId="77777777" w:rsidR="006C58A6" w:rsidRDefault="00623DC2" w:rsidP="006C58A6">
            <w:pPr>
              <w:pStyle w:val="Default"/>
              <w:spacing w:before="120" w:after="120"/>
              <w:rPr>
                <w:sz w:val="22"/>
                <w:szCs w:val="22"/>
              </w:rPr>
            </w:pPr>
            <w:r>
              <w:rPr>
                <w:noProof/>
              </w:rPr>
              <mc:AlternateContent>
                <mc:Choice Requires="wps">
                  <w:drawing>
                    <wp:anchor distT="0" distB="0" distL="114300" distR="114300" simplePos="0" relativeHeight="251696128" behindDoc="0" locked="0" layoutInCell="1" allowOverlap="1" wp14:anchorId="70454DCC" wp14:editId="70454DCD">
                      <wp:simplePos x="0" y="0"/>
                      <wp:positionH relativeFrom="column">
                        <wp:posOffset>2907030</wp:posOffset>
                      </wp:positionH>
                      <wp:positionV relativeFrom="paragraph">
                        <wp:posOffset>106680</wp:posOffset>
                      </wp:positionV>
                      <wp:extent cx="3291840" cy="1148080"/>
                      <wp:effectExtent l="0" t="0" r="381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148080"/>
                              </a:xfrm>
                              <a:prstGeom prst="rect">
                                <a:avLst/>
                              </a:prstGeom>
                              <a:solidFill>
                                <a:srgbClr val="FFFFFF"/>
                              </a:solidFill>
                              <a:ln w="9525">
                                <a:noFill/>
                                <a:miter lim="800000"/>
                                <a:headEnd/>
                                <a:tailEnd/>
                              </a:ln>
                            </wps:spPr>
                            <wps:txbx>
                              <w:txbxContent>
                                <w:tbl>
                                  <w:tblPr>
                                    <w:tblStyle w:val="TableGrid"/>
                                    <w:tblW w:w="5070" w:type="dxa"/>
                                    <w:tblLook w:val="04A0" w:firstRow="1" w:lastRow="0" w:firstColumn="1" w:lastColumn="0" w:noHBand="0" w:noVBand="1"/>
                                  </w:tblPr>
                                  <w:tblGrid>
                                    <w:gridCol w:w="4361"/>
                                    <w:gridCol w:w="709"/>
                                  </w:tblGrid>
                                  <w:tr w:rsidR="00623DC2" w:rsidRPr="00422065" w14:paraId="70454E04" w14:textId="77777777" w:rsidTr="003C0FE8">
                                    <w:tc>
                                      <w:tcPr>
                                        <w:tcW w:w="4361" w:type="dxa"/>
                                        <w:vAlign w:val="center"/>
                                      </w:tcPr>
                                      <w:p w14:paraId="70454E02" w14:textId="77777777" w:rsidR="00623DC2" w:rsidRPr="00422065" w:rsidRDefault="00623DC2" w:rsidP="00E8673D">
                                        <w:pPr>
                                          <w:pStyle w:val="Default"/>
                                          <w:spacing w:before="40" w:after="40"/>
                                          <w:rPr>
                                            <w:b/>
                                            <w:sz w:val="16"/>
                                            <w:szCs w:val="22"/>
                                          </w:rPr>
                                        </w:pPr>
                                        <w:r w:rsidRPr="00422065">
                                          <w:rPr>
                                            <w:b/>
                                            <w:sz w:val="16"/>
                                            <w:szCs w:val="22"/>
                                          </w:rPr>
                                          <w:t>Indigenous Catholic Community Schools</w:t>
                                        </w:r>
                                      </w:p>
                                    </w:tc>
                                    <w:tc>
                                      <w:tcPr>
                                        <w:tcW w:w="709" w:type="dxa"/>
                                        <w:vAlign w:val="center"/>
                                      </w:tcPr>
                                      <w:p w14:paraId="70454E03" w14:textId="77777777" w:rsidR="00623DC2" w:rsidRPr="00422065" w:rsidRDefault="00623DC2" w:rsidP="00E8673D">
                                        <w:pPr>
                                          <w:pStyle w:val="Default"/>
                                          <w:spacing w:before="40" w:after="40"/>
                                          <w:jc w:val="center"/>
                                          <w:rPr>
                                            <w:b/>
                                            <w:sz w:val="16"/>
                                            <w:szCs w:val="22"/>
                                          </w:rPr>
                                        </w:pPr>
                                        <w:r w:rsidRPr="00422065">
                                          <w:rPr>
                                            <w:b/>
                                            <w:sz w:val="16"/>
                                            <w:szCs w:val="22"/>
                                          </w:rPr>
                                          <w:t>ICSEA</w:t>
                                        </w:r>
                                      </w:p>
                                    </w:tc>
                                  </w:tr>
                                  <w:tr w:rsidR="00623DC2" w:rsidRPr="00422065" w14:paraId="70454E07" w14:textId="77777777" w:rsidTr="003C0FE8">
                                    <w:tc>
                                      <w:tcPr>
                                        <w:tcW w:w="4361" w:type="dxa"/>
                                      </w:tcPr>
                                      <w:p w14:paraId="70454E05" w14:textId="77777777" w:rsidR="00623DC2" w:rsidRPr="00422065" w:rsidRDefault="00623DC2" w:rsidP="00E8673D">
                                        <w:pPr>
                                          <w:pStyle w:val="Default"/>
                                          <w:spacing w:before="40" w:after="40"/>
                                          <w:rPr>
                                            <w:sz w:val="16"/>
                                            <w:szCs w:val="22"/>
                                          </w:rPr>
                                        </w:pPr>
                                        <w:r w:rsidRPr="00422065">
                                          <w:rPr>
                                            <w:sz w:val="16"/>
                                            <w:szCs w:val="22"/>
                                          </w:rPr>
                                          <w:t>Ltyentye Apurte Community Education Centre</w:t>
                                        </w:r>
                                      </w:p>
                                    </w:tc>
                                    <w:tc>
                                      <w:tcPr>
                                        <w:tcW w:w="709" w:type="dxa"/>
                                      </w:tcPr>
                                      <w:p w14:paraId="70454E06" w14:textId="77777777" w:rsidR="00623DC2" w:rsidRPr="00422065" w:rsidRDefault="00623DC2" w:rsidP="00E8673D">
                                        <w:pPr>
                                          <w:pStyle w:val="Default"/>
                                          <w:spacing w:before="40" w:after="40"/>
                                          <w:jc w:val="center"/>
                                          <w:rPr>
                                            <w:sz w:val="16"/>
                                            <w:szCs w:val="22"/>
                                          </w:rPr>
                                        </w:pPr>
                                        <w:r w:rsidRPr="00422065">
                                          <w:rPr>
                                            <w:sz w:val="16"/>
                                            <w:szCs w:val="22"/>
                                          </w:rPr>
                                          <w:t>619</w:t>
                                        </w:r>
                                      </w:p>
                                    </w:tc>
                                  </w:tr>
                                  <w:tr w:rsidR="00623DC2" w:rsidRPr="00422065" w14:paraId="70454E0A" w14:textId="77777777" w:rsidTr="003C0FE8">
                                    <w:tc>
                                      <w:tcPr>
                                        <w:tcW w:w="4361" w:type="dxa"/>
                                      </w:tcPr>
                                      <w:p w14:paraId="70454E08" w14:textId="77777777" w:rsidR="00623DC2" w:rsidRPr="00422065" w:rsidRDefault="00623DC2" w:rsidP="00E8673D">
                                        <w:pPr>
                                          <w:pStyle w:val="Default"/>
                                          <w:spacing w:before="40" w:after="40"/>
                                          <w:rPr>
                                            <w:sz w:val="16"/>
                                            <w:szCs w:val="22"/>
                                          </w:rPr>
                                        </w:pPr>
                                        <w:r w:rsidRPr="00422065">
                                          <w:rPr>
                                            <w:sz w:val="16"/>
                                            <w:szCs w:val="22"/>
                                          </w:rPr>
                                          <w:t>Murrupurtiyanuwu Catholic School</w:t>
                                        </w:r>
                                      </w:p>
                                    </w:tc>
                                    <w:tc>
                                      <w:tcPr>
                                        <w:tcW w:w="709" w:type="dxa"/>
                                      </w:tcPr>
                                      <w:p w14:paraId="70454E09" w14:textId="77777777" w:rsidR="00623DC2" w:rsidRPr="00422065" w:rsidRDefault="00623DC2" w:rsidP="00E8673D">
                                        <w:pPr>
                                          <w:pStyle w:val="Default"/>
                                          <w:spacing w:before="40" w:after="40"/>
                                          <w:jc w:val="center"/>
                                          <w:rPr>
                                            <w:sz w:val="16"/>
                                            <w:szCs w:val="22"/>
                                          </w:rPr>
                                        </w:pPr>
                                        <w:r w:rsidRPr="00422065">
                                          <w:rPr>
                                            <w:sz w:val="16"/>
                                            <w:szCs w:val="22"/>
                                          </w:rPr>
                                          <w:t>584</w:t>
                                        </w:r>
                                      </w:p>
                                    </w:tc>
                                  </w:tr>
                                  <w:tr w:rsidR="00623DC2" w:rsidRPr="00422065" w14:paraId="70454E0D" w14:textId="77777777" w:rsidTr="003C0FE8">
                                    <w:tc>
                                      <w:tcPr>
                                        <w:tcW w:w="4361" w:type="dxa"/>
                                      </w:tcPr>
                                      <w:p w14:paraId="70454E0B" w14:textId="77777777" w:rsidR="00623DC2" w:rsidRPr="00422065" w:rsidRDefault="00623DC2" w:rsidP="00E8673D">
                                        <w:pPr>
                                          <w:pStyle w:val="Default"/>
                                          <w:spacing w:before="40" w:after="40"/>
                                          <w:rPr>
                                            <w:sz w:val="16"/>
                                            <w:szCs w:val="22"/>
                                          </w:rPr>
                                        </w:pPr>
                                        <w:r w:rsidRPr="00422065">
                                          <w:rPr>
                                            <w:sz w:val="16"/>
                                            <w:szCs w:val="22"/>
                                          </w:rPr>
                                          <w:t>Our Lady of the Sacred Heart Thamarrurr Catholic School</w:t>
                                        </w:r>
                                      </w:p>
                                    </w:tc>
                                    <w:tc>
                                      <w:tcPr>
                                        <w:tcW w:w="709" w:type="dxa"/>
                                      </w:tcPr>
                                      <w:p w14:paraId="70454E0C" w14:textId="77777777" w:rsidR="00623DC2" w:rsidRPr="00422065" w:rsidRDefault="00623DC2" w:rsidP="00E8673D">
                                        <w:pPr>
                                          <w:pStyle w:val="Default"/>
                                          <w:spacing w:before="40" w:after="40"/>
                                          <w:jc w:val="center"/>
                                          <w:rPr>
                                            <w:sz w:val="16"/>
                                            <w:szCs w:val="22"/>
                                          </w:rPr>
                                        </w:pPr>
                                        <w:r w:rsidRPr="00422065">
                                          <w:rPr>
                                            <w:sz w:val="16"/>
                                            <w:szCs w:val="22"/>
                                          </w:rPr>
                                          <w:t>512</w:t>
                                        </w:r>
                                      </w:p>
                                    </w:tc>
                                  </w:tr>
                                  <w:tr w:rsidR="00623DC2" w:rsidRPr="00422065" w14:paraId="70454E10" w14:textId="77777777" w:rsidTr="003C0FE8">
                                    <w:tc>
                                      <w:tcPr>
                                        <w:tcW w:w="4361" w:type="dxa"/>
                                      </w:tcPr>
                                      <w:p w14:paraId="70454E0E" w14:textId="77777777" w:rsidR="00623DC2" w:rsidRPr="00422065" w:rsidRDefault="00623DC2" w:rsidP="00E8673D">
                                        <w:pPr>
                                          <w:pStyle w:val="Default"/>
                                          <w:spacing w:before="40" w:after="40"/>
                                          <w:rPr>
                                            <w:sz w:val="16"/>
                                            <w:szCs w:val="22"/>
                                          </w:rPr>
                                        </w:pPr>
                                        <w:r w:rsidRPr="00422065">
                                          <w:rPr>
                                            <w:sz w:val="16"/>
                                            <w:szCs w:val="22"/>
                                          </w:rPr>
                                          <w:t>St. Francis Xavier School</w:t>
                                        </w:r>
                                      </w:p>
                                    </w:tc>
                                    <w:tc>
                                      <w:tcPr>
                                        <w:tcW w:w="709" w:type="dxa"/>
                                      </w:tcPr>
                                      <w:p w14:paraId="70454E0F" w14:textId="77777777" w:rsidR="00623DC2" w:rsidRPr="00422065" w:rsidRDefault="00623DC2" w:rsidP="00E8673D">
                                        <w:pPr>
                                          <w:pStyle w:val="Default"/>
                                          <w:spacing w:before="40" w:after="40"/>
                                          <w:jc w:val="center"/>
                                          <w:rPr>
                                            <w:sz w:val="16"/>
                                            <w:szCs w:val="22"/>
                                          </w:rPr>
                                        </w:pPr>
                                        <w:r w:rsidRPr="00422065">
                                          <w:rPr>
                                            <w:sz w:val="16"/>
                                            <w:szCs w:val="22"/>
                                          </w:rPr>
                                          <w:t>554</w:t>
                                        </w:r>
                                      </w:p>
                                    </w:tc>
                                  </w:tr>
                                  <w:tr w:rsidR="00623DC2" w:rsidRPr="00422065" w14:paraId="70454E13" w14:textId="77777777" w:rsidTr="003C0FE8">
                                    <w:tc>
                                      <w:tcPr>
                                        <w:tcW w:w="4361" w:type="dxa"/>
                                      </w:tcPr>
                                      <w:p w14:paraId="70454E11" w14:textId="77777777" w:rsidR="00623DC2" w:rsidRPr="00422065" w:rsidRDefault="00623DC2" w:rsidP="00E8673D">
                                        <w:pPr>
                                          <w:pStyle w:val="Default"/>
                                          <w:spacing w:before="40" w:after="40"/>
                                          <w:rPr>
                                            <w:sz w:val="16"/>
                                            <w:szCs w:val="22"/>
                                          </w:rPr>
                                        </w:pPr>
                                        <w:r w:rsidRPr="00422065">
                                          <w:rPr>
                                            <w:sz w:val="16"/>
                                            <w:szCs w:val="22"/>
                                          </w:rPr>
                                          <w:t>Xavier Community Education Centre</w:t>
                                        </w:r>
                                      </w:p>
                                    </w:tc>
                                    <w:tc>
                                      <w:tcPr>
                                        <w:tcW w:w="709" w:type="dxa"/>
                                      </w:tcPr>
                                      <w:p w14:paraId="70454E12" w14:textId="77777777" w:rsidR="00623DC2" w:rsidRPr="00422065" w:rsidRDefault="00623DC2" w:rsidP="00E8673D">
                                        <w:pPr>
                                          <w:pStyle w:val="Default"/>
                                          <w:spacing w:before="40" w:after="40"/>
                                          <w:jc w:val="center"/>
                                          <w:rPr>
                                            <w:sz w:val="16"/>
                                            <w:szCs w:val="22"/>
                                          </w:rPr>
                                        </w:pPr>
                                        <w:r w:rsidRPr="00422065">
                                          <w:rPr>
                                            <w:sz w:val="16"/>
                                            <w:szCs w:val="22"/>
                                          </w:rPr>
                                          <w:t>669</w:t>
                                        </w:r>
                                      </w:p>
                                    </w:tc>
                                  </w:tr>
                                </w:tbl>
                                <w:p w14:paraId="70454E14" w14:textId="77777777" w:rsidR="00623DC2" w:rsidRPr="00422065" w:rsidRDefault="00623DC2" w:rsidP="00623DC2">
                                  <w:pPr>
                                    <w:rPr>
                                      <w:rFonts w:ascii="Arial" w:hAnsi="Arial" w:cs="Arial"/>
                                      <w:sz w:val="16"/>
                                      <w:szCs w:val="16"/>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8.9pt;margin-top:8.4pt;width:259.2pt;height:9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" stroked="f">
                      <v:textbox>
                        <w:txbxContent>
                          <w:tbl>
                            <w:tblPr>
                              <w:tblStyle w:val="TableGrid"/>
                              <w:tblW w:w="5070" w:type="dxa"/>
                              <w:tblLook w:val="04A0" w:firstRow="1" w:lastRow="0" w:firstColumn="1" w:lastColumn="0" w:noHBand="0" w:noVBand="1"/>
                            </w:tblPr>
                            <w:tblGrid>
                              <w:gridCol w:w="4361"/>
                              <w:gridCol w:w="709"/>
                            </w:tblGrid>
                            <w:tr w:rsidR="00623DC2" w:rsidRPr="00422065" w14:paraId="70454E04" w14:textId="77777777" w:rsidTr="003C0FE8">
                              <w:tc>
                                <w:tcPr>
                                  <w:tcW w:w="4361" w:type="dxa"/>
                                  <w:vAlign w:val="center"/>
                                </w:tcPr>
                                <w:p w14:paraId="70454E02" w14:textId="77777777" w:rsidR="00623DC2" w:rsidRPr="00422065" w:rsidRDefault="00623DC2" w:rsidP="00E8673D">
                                  <w:pPr>
                                    <w:pStyle w:val="Default"/>
                                    <w:spacing w:before="40" w:after="40"/>
                                    <w:rPr>
                                      <w:b/>
                                      <w:sz w:val="16"/>
                                      <w:szCs w:val="22"/>
                                    </w:rPr>
                                  </w:pPr>
                                  <w:r w:rsidRPr="00422065">
                                    <w:rPr>
                                      <w:b/>
                                      <w:sz w:val="16"/>
                                      <w:szCs w:val="22"/>
                                    </w:rPr>
                                    <w:t>Indigenous Catholic Community Schools</w:t>
                                  </w:r>
                                </w:p>
                              </w:tc>
                              <w:tc>
                                <w:tcPr>
                                  <w:tcW w:w="709" w:type="dxa"/>
                                  <w:vAlign w:val="center"/>
                                </w:tcPr>
                                <w:p w14:paraId="70454E03" w14:textId="77777777" w:rsidR="00623DC2" w:rsidRPr="00422065" w:rsidRDefault="00623DC2" w:rsidP="00E8673D">
                                  <w:pPr>
                                    <w:pStyle w:val="Default"/>
                                    <w:spacing w:before="40" w:after="40"/>
                                    <w:jc w:val="center"/>
                                    <w:rPr>
                                      <w:b/>
                                      <w:sz w:val="16"/>
                                      <w:szCs w:val="22"/>
                                    </w:rPr>
                                  </w:pPr>
                                  <w:r w:rsidRPr="00422065">
                                    <w:rPr>
                                      <w:b/>
                                      <w:sz w:val="16"/>
                                      <w:szCs w:val="22"/>
                                    </w:rPr>
                                    <w:t>ICSEA</w:t>
                                  </w:r>
                                </w:p>
                              </w:tc>
                            </w:tr>
                            <w:tr w:rsidR="00623DC2" w:rsidRPr="00422065" w14:paraId="70454E07" w14:textId="77777777" w:rsidTr="003C0FE8">
                              <w:tc>
                                <w:tcPr>
                                  <w:tcW w:w="4361" w:type="dxa"/>
                                </w:tcPr>
                                <w:p w14:paraId="70454E05" w14:textId="77777777" w:rsidR="00623DC2" w:rsidRPr="00422065" w:rsidRDefault="00623DC2" w:rsidP="00E8673D">
                                  <w:pPr>
                                    <w:pStyle w:val="Default"/>
                                    <w:spacing w:before="40" w:after="40"/>
                                    <w:rPr>
                                      <w:sz w:val="16"/>
                                      <w:szCs w:val="22"/>
                                    </w:rPr>
                                  </w:pPr>
                                  <w:r w:rsidRPr="00422065">
                                    <w:rPr>
                                      <w:sz w:val="16"/>
                                      <w:szCs w:val="22"/>
                                    </w:rPr>
                                    <w:t>Ltyentye Apurte Community Education Centre</w:t>
                                  </w:r>
                                </w:p>
                              </w:tc>
                              <w:tc>
                                <w:tcPr>
                                  <w:tcW w:w="709" w:type="dxa"/>
                                </w:tcPr>
                                <w:p w14:paraId="70454E06" w14:textId="77777777" w:rsidR="00623DC2" w:rsidRPr="00422065" w:rsidRDefault="00623DC2" w:rsidP="00E8673D">
                                  <w:pPr>
                                    <w:pStyle w:val="Default"/>
                                    <w:spacing w:before="40" w:after="40"/>
                                    <w:jc w:val="center"/>
                                    <w:rPr>
                                      <w:sz w:val="16"/>
                                      <w:szCs w:val="22"/>
                                    </w:rPr>
                                  </w:pPr>
                                  <w:r w:rsidRPr="00422065">
                                    <w:rPr>
                                      <w:sz w:val="16"/>
                                      <w:szCs w:val="22"/>
                                    </w:rPr>
                                    <w:t>619</w:t>
                                  </w:r>
                                </w:p>
                              </w:tc>
                            </w:tr>
                            <w:tr w:rsidR="00623DC2" w:rsidRPr="00422065" w14:paraId="70454E0A" w14:textId="77777777" w:rsidTr="003C0FE8">
                              <w:tc>
                                <w:tcPr>
                                  <w:tcW w:w="4361" w:type="dxa"/>
                                </w:tcPr>
                                <w:p w14:paraId="70454E08" w14:textId="77777777" w:rsidR="00623DC2" w:rsidRPr="00422065" w:rsidRDefault="00623DC2" w:rsidP="00E8673D">
                                  <w:pPr>
                                    <w:pStyle w:val="Default"/>
                                    <w:spacing w:before="40" w:after="40"/>
                                    <w:rPr>
                                      <w:sz w:val="16"/>
                                      <w:szCs w:val="22"/>
                                    </w:rPr>
                                  </w:pPr>
                                  <w:r w:rsidRPr="00422065">
                                    <w:rPr>
                                      <w:sz w:val="16"/>
                                      <w:szCs w:val="22"/>
                                    </w:rPr>
                                    <w:t>Murrupurtiyanuwu Catholic School</w:t>
                                  </w:r>
                                </w:p>
                              </w:tc>
                              <w:tc>
                                <w:tcPr>
                                  <w:tcW w:w="709" w:type="dxa"/>
                                </w:tcPr>
                                <w:p w14:paraId="70454E09" w14:textId="77777777" w:rsidR="00623DC2" w:rsidRPr="00422065" w:rsidRDefault="00623DC2" w:rsidP="00E8673D">
                                  <w:pPr>
                                    <w:pStyle w:val="Default"/>
                                    <w:spacing w:before="40" w:after="40"/>
                                    <w:jc w:val="center"/>
                                    <w:rPr>
                                      <w:sz w:val="16"/>
                                      <w:szCs w:val="22"/>
                                    </w:rPr>
                                  </w:pPr>
                                  <w:r w:rsidRPr="00422065">
                                    <w:rPr>
                                      <w:sz w:val="16"/>
                                      <w:szCs w:val="22"/>
                                    </w:rPr>
                                    <w:t>584</w:t>
                                  </w:r>
                                </w:p>
                              </w:tc>
                            </w:tr>
                            <w:tr w:rsidR="00623DC2" w:rsidRPr="00422065" w14:paraId="70454E0D" w14:textId="77777777" w:rsidTr="003C0FE8">
                              <w:tc>
                                <w:tcPr>
                                  <w:tcW w:w="4361" w:type="dxa"/>
                                </w:tcPr>
                                <w:p w14:paraId="70454E0B" w14:textId="77777777" w:rsidR="00623DC2" w:rsidRPr="00422065" w:rsidRDefault="00623DC2" w:rsidP="00E8673D">
                                  <w:pPr>
                                    <w:pStyle w:val="Default"/>
                                    <w:spacing w:before="40" w:after="40"/>
                                    <w:rPr>
                                      <w:sz w:val="16"/>
                                      <w:szCs w:val="22"/>
                                    </w:rPr>
                                  </w:pPr>
                                  <w:r w:rsidRPr="00422065">
                                    <w:rPr>
                                      <w:sz w:val="16"/>
                                      <w:szCs w:val="22"/>
                                    </w:rPr>
                                    <w:t>Our Lady of the Sacred Heart Thamarrurr Catholic School</w:t>
                                  </w:r>
                                </w:p>
                              </w:tc>
                              <w:tc>
                                <w:tcPr>
                                  <w:tcW w:w="709" w:type="dxa"/>
                                </w:tcPr>
                                <w:p w14:paraId="70454E0C" w14:textId="77777777" w:rsidR="00623DC2" w:rsidRPr="00422065" w:rsidRDefault="00623DC2" w:rsidP="00E8673D">
                                  <w:pPr>
                                    <w:pStyle w:val="Default"/>
                                    <w:spacing w:before="40" w:after="40"/>
                                    <w:jc w:val="center"/>
                                    <w:rPr>
                                      <w:sz w:val="16"/>
                                      <w:szCs w:val="22"/>
                                    </w:rPr>
                                  </w:pPr>
                                  <w:r w:rsidRPr="00422065">
                                    <w:rPr>
                                      <w:sz w:val="16"/>
                                      <w:szCs w:val="22"/>
                                    </w:rPr>
                                    <w:t>512</w:t>
                                  </w:r>
                                </w:p>
                              </w:tc>
                            </w:tr>
                            <w:tr w:rsidR="00623DC2" w:rsidRPr="00422065" w14:paraId="70454E10" w14:textId="77777777" w:rsidTr="003C0FE8">
                              <w:tc>
                                <w:tcPr>
                                  <w:tcW w:w="4361" w:type="dxa"/>
                                </w:tcPr>
                                <w:p w14:paraId="70454E0E" w14:textId="77777777" w:rsidR="00623DC2" w:rsidRPr="00422065" w:rsidRDefault="00623DC2" w:rsidP="00E8673D">
                                  <w:pPr>
                                    <w:pStyle w:val="Default"/>
                                    <w:spacing w:before="40" w:after="40"/>
                                    <w:rPr>
                                      <w:sz w:val="16"/>
                                      <w:szCs w:val="22"/>
                                    </w:rPr>
                                  </w:pPr>
                                  <w:r w:rsidRPr="00422065">
                                    <w:rPr>
                                      <w:sz w:val="16"/>
                                      <w:szCs w:val="22"/>
                                    </w:rPr>
                                    <w:t>St. Francis Xavier School</w:t>
                                  </w:r>
                                </w:p>
                              </w:tc>
                              <w:tc>
                                <w:tcPr>
                                  <w:tcW w:w="709" w:type="dxa"/>
                                </w:tcPr>
                                <w:p w14:paraId="70454E0F" w14:textId="77777777" w:rsidR="00623DC2" w:rsidRPr="00422065" w:rsidRDefault="00623DC2" w:rsidP="00E8673D">
                                  <w:pPr>
                                    <w:pStyle w:val="Default"/>
                                    <w:spacing w:before="40" w:after="40"/>
                                    <w:jc w:val="center"/>
                                    <w:rPr>
                                      <w:sz w:val="16"/>
                                      <w:szCs w:val="22"/>
                                    </w:rPr>
                                  </w:pPr>
                                  <w:r w:rsidRPr="00422065">
                                    <w:rPr>
                                      <w:sz w:val="16"/>
                                      <w:szCs w:val="22"/>
                                    </w:rPr>
                                    <w:t>554</w:t>
                                  </w:r>
                                </w:p>
                              </w:tc>
                            </w:tr>
                            <w:tr w:rsidR="00623DC2" w:rsidRPr="00422065" w14:paraId="70454E13" w14:textId="77777777" w:rsidTr="003C0FE8">
                              <w:tc>
                                <w:tcPr>
                                  <w:tcW w:w="4361" w:type="dxa"/>
                                </w:tcPr>
                                <w:p w14:paraId="70454E11" w14:textId="77777777" w:rsidR="00623DC2" w:rsidRPr="00422065" w:rsidRDefault="00623DC2" w:rsidP="00E8673D">
                                  <w:pPr>
                                    <w:pStyle w:val="Default"/>
                                    <w:spacing w:before="40" w:after="40"/>
                                    <w:rPr>
                                      <w:sz w:val="16"/>
                                      <w:szCs w:val="22"/>
                                    </w:rPr>
                                  </w:pPr>
                                  <w:r w:rsidRPr="00422065">
                                    <w:rPr>
                                      <w:sz w:val="16"/>
                                      <w:szCs w:val="22"/>
                                    </w:rPr>
                                    <w:t>Xavier Community Education Centre</w:t>
                                  </w:r>
                                </w:p>
                              </w:tc>
                              <w:tc>
                                <w:tcPr>
                                  <w:tcW w:w="709" w:type="dxa"/>
                                </w:tcPr>
                                <w:p w14:paraId="70454E12" w14:textId="77777777" w:rsidR="00623DC2" w:rsidRPr="00422065" w:rsidRDefault="00623DC2" w:rsidP="00E8673D">
                                  <w:pPr>
                                    <w:pStyle w:val="Default"/>
                                    <w:spacing w:before="40" w:after="40"/>
                                    <w:jc w:val="center"/>
                                    <w:rPr>
                                      <w:sz w:val="16"/>
                                      <w:szCs w:val="22"/>
                                    </w:rPr>
                                  </w:pPr>
                                  <w:r w:rsidRPr="00422065">
                                    <w:rPr>
                                      <w:sz w:val="16"/>
                                      <w:szCs w:val="22"/>
                                    </w:rPr>
                                    <w:t>669</w:t>
                                  </w:r>
                                </w:p>
                              </w:tc>
                            </w:tr>
                          </w:tbl>
                          <w:p w14:paraId="70454E14" w14:textId="77777777" w:rsidR="00623DC2" w:rsidRPr="00422065" w:rsidRDefault="00623DC2" w:rsidP="00623DC2">
                            <w:pPr>
                              <w:rPr>
                                <w:rFonts w:ascii="Arial" w:hAnsi="Arial" w:cs="Arial"/>
                                <w:sz w:val="16"/>
                                <w:szCs w:val="16"/>
                              </w:rPr>
                            </w:pPr>
                          </w:p>
                        </w:txbxContent>
                      </v:textbox>
                      <w10:wrap type="square"/>
                    </v:shape>
                  </w:pict>
                </mc:Fallback>
              </mc:AlternateContent>
            </w:r>
            <w:r w:rsidRPr="002B5DD3">
              <w:rPr>
                <w:sz w:val="22"/>
                <w:szCs w:val="22"/>
              </w:rPr>
              <w:t xml:space="preserve">The catholic sector has been supporting Indigenous Catholic Community Schools </w:t>
            </w:r>
            <w:r>
              <w:rPr>
                <w:sz w:val="22"/>
                <w:szCs w:val="22"/>
              </w:rPr>
              <w:t xml:space="preserve">(ICCS) </w:t>
            </w:r>
            <w:r w:rsidRPr="002B5DD3">
              <w:rPr>
                <w:sz w:val="22"/>
                <w:szCs w:val="22"/>
              </w:rPr>
              <w:t xml:space="preserve">at Ltyentye Apurte, Murrupurtiyanuwu, Our Lady of the Sacred Heart Thamarrurr, Saint Francis Xavier and Xavier catholic schools to </w:t>
            </w:r>
            <w:r>
              <w:rPr>
                <w:sz w:val="22"/>
                <w:szCs w:val="22"/>
              </w:rPr>
              <w:t xml:space="preserve">build the capacity of Indigenous school leaders and to better </w:t>
            </w:r>
            <w:r w:rsidRPr="002B5DD3">
              <w:rPr>
                <w:sz w:val="22"/>
                <w:szCs w:val="22"/>
              </w:rPr>
              <w:t xml:space="preserve">engage with </w:t>
            </w:r>
            <w:r>
              <w:rPr>
                <w:sz w:val="22"/>
                <w:szCs w:val="22"/>
              </w:rPr>
              <w:t xml:space="preserve">local communities to support the educational achievement of Indigenous students.  </w:t>
            </w:r>
          </w:p>
          <w:p w14:paraId="70454C11" w14:textId="77777777" w:rsidR="00623DC2" w:rsidRDefault="00623DC2" w:rsidP="006C58A6">
            <w:pPr>
              <w:pStyle w:val="Default"/>
              <w:spacing w:before="120" w:after="120"/>
              <w:rPr>
                <w:sz w:val="22"/>
                <w:szCs w:val="22"/>
              </w:rPr>
            </w:pPr>
            <w:r>
              <w:rPr>
                <w:sz w:val="22"/>
                <w:szCs w:val="22"/>
              </w:rPr>
              <w:t>Through the SSNP the following projects targeting ICCS have been supported:</w:t>
            </w:r>
            <w:r>
              <w:rPr>
                <w:sz w:val="22"/>
                <w:szCs w:val="22"/>
              </w:rPr>
              <w:tab/>
            </w:r>
          </w:p>
          <w:p w14:paraId="70454C12" w14:textId="77777777" w:rsidR="00623DC2" w:rsidRPr="009C66D5" w:rsidRDefault="00623DC2" w:rsidP="00623DC2">
            <w:pPr>
              <w:pStyle w:val="Default"/>
              <w:numPr>
                <w:ilvl w:val="0"/>
                <w:numId w:val="37"/>
              </w:numPr>
              <w:spacing w:before="120" w:after="120"/>
              <w:rPr>
                <w:sz w:val="22"/>
                <w:szCs w:val="22"/>
              </w:rPr>
            </w:pPr>
            <w:r>
              <w:rPr>
                <w:sz w:val="22"/>
                <w:szCs w:val="22"/>
              </w:rPr>
              <w:t xml:space="preserve">The </w:t>
            </w:r>
            <w:r w:rsidRPr="00675C5A">
              <w:rPr>
                <w:sz w:val="22"/>
                <w:szCs w:val="22"/>
              </w:rPr>
              <w:t>Discourse and Discernment</w:t>
            </w:r>
            <w:r w:rsidRPr="009C66D5">
              <w:rPr>
                <w:sz w:val="22"/>
                <w:szCs w:val="22"/>
              </w:rPr>
              <w:t xml:space="preserve"> program</w:t>
            </w:r>
            <w:r>
              <w:rPr>
                <w:sz w:val="22"/>
                <w:szCs w:val="22"/>
              </w:rPr>
              <w:t>, which</w:t>
            </w:r>
            <w:r w:rsidRPr="009C66D5">
              <w:rPr>
                <w:sz w:val="22"/>
                <w:szCs w:val="22"/>
              </w:rPr>
              <w:t xml:space="preserve"> has provided a framework for the Catholic Education Executive, Indigenous school leaders and school communities to </w:t>
            </w:r>
            <w:r>
              <w:rPr>
                <w:sz w:val="22"/>
                <w:szCs w:val="22"/>
              </w:rPr>
              <w:t>better engage with each other to</w:t>
            </w:r>
            <w:r w:rsidRPr="009C66D5">
              <w:rPr>
                <w:sz w:val="22"/>
                <w:szCs w:val="22"/>
              </w:rPr>
              <w:t xml:space="preserve"> identify </w:t>
            </w:r>
            <w:r w:rsidR="006C58A6">
              <w:rPr>
                <w:sz w:val="22"/>
                <w:szCs w:val="22"/>
              </w:rPr>
              <w:t>school</w:t>
            </w:r>
            <w:r w:rsidRPr="009C66D5">
              <w:rPr>
                <w:sz w:val="22"/>
                <w:szCs w:val="22"/>
              </w:rPr>
              <w:t xml:space="preserve"> priorities</w:t>
            </w:r>
            <w:r>
              <w:rPr>
                <w:sz w:val="22"/>
                <w:szCs w:val="22"/>
              </w:rPr>
              <w:t xml:space="preserve">. This process has helped to determine </w:t>
            </w:r>
            <w:r w:rsidRPr="009C66D5">
              <w:rPr>
                <w:sz w:val="22"/>
                <w:szCs w:val="22"/>
              </w:rPr>
              <w:t xml:space="preserve">the systemic support </w:t>
            </w:r>
            <w:r>
              <w:rPr>
                <w:sz w:val="22"/>
                <w:szCs w:val="22"/>
              </w:rPr>
              <w:t xml:space="preserve">and </w:t>
            </w:r>
            <w:r w:rsidRPr="009C66D5">
              <w:rPr>
                <w:sz w:val="22"/>
                <w:szCs w:val="22"/>
              </w:rPr>
              <w:t>services needed</w:t>
            </w:r>
            <w:r>
              <w:rPr>
                <w:sz w:val="22"/>
                <w:szCs w:val="22"/>
              </w:rPr>
              <w:t xml:space="preserve"> to</w:t>
            </w:r>
            <w:r w:rsidR="006C58A6">
              <w:rPr>
                <w:sz w:val="22"/>
                <w:szCs w:val="22"/>
              </w:rPr>
              <w:t>:</w:t>
            </w:r>
            <w:r>
              <w:rPr>
                <w:sz w:val="22"/>
                <w:szCs w:val="22"/>
              </w:rPr>
              <w:t xml:space="preserve"> deliver school </w:t>
            </w:r>
            <w:r w:rsidR="006C58A6">
              <w:rPr>
                <w:sz w:val="22"/>
                <w:szCs w:val="22"/>
              </w:rPr>
              <w:t>objectives,</w:t>
            </w:r>
            <w:r>
              <w:rPr>
                <w:sz w:val="22"/>
                <w:szCs w:val="22"/>
              </w:rPr>
              <w:t xml:space="preserve"> in</w:t>
            </w:r>
            <w:r w:rsidRPr="009C66D5">
              <w:rPr>
                <w:sz w:val="22"/>
                <w:szCs w:val="22"/>
              </w:rPr>
              <w:t xml:space="preserve">form </w:t>
            </w:r>
            <w:r>
              <w:rPr>
                <w:sz w:val="22"/>
                <w:szCs w:val="22"/>
              </w:rPr>
              <w:t>school</w:t>
            </w:r>
            <w:r w:rsidRPr="009C66D5">
              <w:rPr>
                <w:sz w:val="22"/>
                <w:szCs w:val="22"/>
              </w:rPr>
              <w:t xml:space="preserve"> strategic and operational plans</w:t>
            </w:r>
            <w:r w:rsidR="006C58A6">
              <w:rPr>
                <w:sz w:val="22"/>
                <w:szCs w:val="22"/>
              </w:rPr>
              <w:t xml:space="preserve"> and identify </w:t>
            </w:r>
            <w:r>
              <w:rPr>
                <w:sz w:val="22"/>
                <w:szCs w:val="22"/>
              </w:rPr>
              <w:t>professional development needs of staff.</w:t>
            </w:r>
          </w:p>
          <w:p w14:paraId="70454C13" w14:textId="77777777" w:rsidR="00623DC2" w:rsidRPr="00870E81" w:rsidRDefault="00623DC2" w:rsidP="00623DC2">
            <w:pPr>
              <w:pStyle w:val="PlainText"/>
              <w:numPr>
                <w:ilvl w:val="0"/>
                <w:numId w:val="37"/>
              </w:numPr>
              <w:spacing w:before="120" w:after="120"/>
              <w:rPr>
                <w:rFonts w:ascii="Arial" w:hAnsi="Arial" w:cs="Arial"/>
                <w:szCs w:val="22"/>
              </w:rPr>
            </w:pPr>
            <w:r w:rsidRPr="00870E81">
              <w:rPr>
                <w:rFonts w:ascii="Arial" w:hAnsi="Arial" w:cs="Arial"/>
                <w:szCs w:val="22"/>
              </w:rPr>
              <w:t xml:space="preserve">Under the </w:t>
            </w:r>
            <w:r w:rsidRPr="0035163E">
              <w:rPr>
                <w:rFonts w:ascii="Arial" w:hAnsi="Arial" w:cs="Arial"/>
                <w:i/>
                <w:szCs w:val="22"/>
              </w:rPr>
              <w:t>Improving Teacher Quality National Partnership</w:t>
            </w:r>
            <w:r>
              <w:rPr>
                <w:rFonts w:ascii="Arial" w:hAnsi="Arial" w:cs="Arial"/>
                <w:i/>
                <w:szCs w:val="22"/>
              </w:rPr>
              <w:t xml:space="preserve"> </w:t>
            </w:r>
            <w:r w:rsidRPr="00870E81">
              <w:rPr>
                <w:rFonts w:ascii="Arial" w:hAnsi="Arial" w:cs="Arial"/>
                <w:szCs w:val="22"/>
              </w:rPr>
              <w:t>and</w:t>
            </w:r>
            <w:r>
              <w:rPr>
                <w:rFonts w:ascii="Arial" w:hAnsi="Arial" w:cs="Arial"/>
                <w:szCs w:val="22"/>
              </w:rPr>
              <w:t xml:space="preserve"> the</w:t>
            </w:r>
            <w:r w:rsidRPr="00675C5A">
              <w:rPr>
                <w:rFonts w:ascii="Arial" w:hAnsi="Arial" w:cs="Arial"/>
                <w:i/>
                <w:szCs w:val="22"/>
              </w:rPr>
              <w:t xml:space="preserve"> </w:t>
            </w:r>
            <w:r w:rsidRPr="0035163E">
              <w:rPr>
                <w:rFonts w:ascii="Arial" w:hAnsi="Arial" w:cs="Arial"/>
                <w:i/>
                <w:szCs w:val="22"/>
              </w:rPr>
              <w:t>Low Socio-Economic Status School Communities National Partnership</w:t>
            </w:r>
            <w:r w:rsidRPr="00870E81">
              <w:rPr>
                <w:rFonts w:ascii="Arial" w:hAnsi="Arial" w:cs="Arial"/>
                <w:szCs w:val="22"/>
              </w:rPr>
              <w:t xml:space="preserve">, Indigenous Leaders, along with other Indigenous staff in </w:t>
            </w:r>
            <w:r>
              <w:rPr>
                <w:rFonts w:ascii="Arial" w:hAnsi="Arial" w:cs="Arial"/>
                <w:szCs w:val="22"/>
              </w:rPr>
              <w:t xml:space="preserve">ICCS </w:t>
            </w:r>
            <w:r w:rsidRPr="00870E81">
              <w:rPr>
                <w:rFonts w:ascii="Arial" w:hAnsi="Arial" w:cs="Arial"/>
                <w:szCs w:val="22"/>
              </w:rPr>
              <w:t>schools, have been participating in a leadership program developed by the Australian Council for Educational Leadership (ACEL) and co-designed by Catholic Education Northern Territory.  T</w:t>
            </w:r>
            <w:r>
              <w:rPr>
                <w:rFonts w:ascii="Arial" w:hAnsi="Arial" w:cs="Arial"/>
                <w:szCs w:val="22"/>
              </w:rPr>
              <w:t>he program is built around the national professional standards for principals and t</w:t>
            </w:r>
            <w:r w:rsidRPr="00870E81">
              <w:rPr>
                <w:rFonts w:ascii="Arial" w:hAnsi="Arial" w:cs="Arial"/>
                <w:szCs w:val="22"/>
              </w:rPr>
              <w:t>eachers and is regularly reviewed and refined to ensure it meets needs of each</w:t>
            </w:r>
            <w:r>
              <w:rPr>
                <w:rFonts w:ascii="Arial" w:hAnsi="Arial" w:cs="Arial"/>
                <w:szCs w:val="22"/>
              </w:rPr>
              <w:t xml:space="preserve"> school and cohort of students</w:t>
            </w:r>
            <w:r w:rsidRPr="00870E81">
              <w:rPr>
                <w:rFonts w:ascii="Arial" w:hAnsi="Arial" w:cs="Arial"/>
                <w:szCs w:val="22"/>
              </w:rPr>
              <w:t xml:space="preserve">. Over 20 Indigenous staff have been involved </w:t>
            </w:r>
            <w:r>
              <w:rPr>
                <w:rFonts w:ascii="Arial" w:hAnsi="Arial" w:cs="Arial"/>
                <w:szCs w:val="22"/>
              </w:rPr>
              <w:t>in the program this year</w:t>
            </w:r>
            <w:r w:rsidR="006C58A6">
              <w:rPr>
                <w:rFonts w:ascii="Arial" w:hAnsi="Arial" w:cs="Arial"/>
                <w:szCs w:val="22"/>
              </w:rPr>
              <w:t>.</w:t>
            </w:r>
          </w:p>
          <w:p w14:paraId="70454C14" w14:textId="77777777" w:rsidR="00623DC2" w:rsidRPr="00870E81" w:rsidRDefault="00623DC2" w:rsidP="00623DC2">
            <w:pPr>
              <w:pStyle w:val="PlainText"/>
              <w:numPr>
                <w:ilvl w:val="0"/>
                <w:numId w:val="37"/>
              </w:numPr>
              <w:spacing w:before="120" w:after="120"/>
              <w:rPr>
                <w:rFonts w:ascii="Arial" w:hAnsi="Arial" w:cs="Arial"/>
                <w:szCs w:val="22"/>
              </w:rPr>
            </w:pPr>
            <w:r>
              <w:rPr>
                <w:rFonts w:ascii="Arial" w:hAnsi="Arial" w:cs="Arial"/>
                <w:szCs w:val="22"/>
              </w:rPr>
              <w:t xml:space="preserve">The </w:t>
            </w:r>
            <w:r w:rsidRPr="00870E81">
              <w:rPr>
                <w:rFonts w:ascii="Arial" w:hAnsi="Arial" w:cs="Arial"/>
                <w:szCs w:val="22"/>
              </w:rPr>
              <w:t xml:space="preserve">Growing Our Own project, which has now produced 15 local Indigenous community teaching graduates who are working at </w:t>
            </w:r>
            <w:r>
              <w:rPr>
                <w:rFonts w:ascii="Arial" w:hAnsi="Arial" w:cs="Arial"/>
                <w:szCs w:val="22"/>
              </w:rPr>
              <w:t>ICCS</w:t>
            </w:r>
            <w:r w:rsidRPr="00870E81">
              <w:rPr>
                <w:rFonts w:ascii="Arial" w:hAnsi="Arial" w:cs="Arial"/>
                <w:szCs w:val="22"/>
              </w:rPr>
              <w:t>. A second cohort of Bachelor of Teaching and Learning students from these schools commenced studies in 2011. Through these programs, mentoring and support, the number and quality of local Indigenous teachers and schools leaders is growing.</w:t>
            </w:r>
          </w:p>
          <w:p w14:paraId="70454C15" w14:textId="77777777" w:rsidR="00623DC2" w:rsidRDefault="00623DC2" w:rsidP="00623DC2">
            <w:pPr>
              <w:pStyle w:val="PlainText"/>
              <w:spacing w:before="120" w:after="120"/>
              <w:rPr>
                <w:rFonts w:ascii="Arial" w:hAnsi="Arial" w:cs="Arial"/>
                <w:szCs w:val="22"/>
              </w:rPr>
            </w:pPr>
            <w:r>
              <w:rPr>
                <w:rFonts w:ascii="Arial" w:hAnsi="Arial" w:cs="Arial"/>
                <w:szCs w:val="22"/>
              </w:rPr>
              <w:t xml:space="preserve">Building on this work, the </w:t>
            </w:r>
            <w:r w:rsidRPr="00870E81">
              <w:rPr>
                <w:rFonts w:ascii="Arial" w:hAnsi="Arial" w:cs="Arial"/>
                <w:szCs w:val="22"/>
              </w:rPr>
              <w:t>Sharing Our Learning forum</w:t>
            </w:r>
            <w:r>
              <w:rPr>
                <w:rFonts w:ascii="Arial" w:hAnsi="Arial" w:cs="Arial"/>
                <w:szCs w:val="22"/>
              </w:rPr>
              <w:t xml:space="preserve">, an initiative also supported through the SSNP, has been shaped by ICCS Indigenous leaders as a way to strengthen collaboration and partnerships across </w:t>
            </w:r>
            <w:r w:rsidRPr="00D81ADB">
              <w:rPr>
                <w:rFonts w:ascii="Arial" w:hAnsi="Arial" w:cs="Arial"/>
                <w:szCs w:val="22"/>
              </w:rPr>
              <w:t>the Indigenous Leadership Group.</w:t>
            </w:r>
          </w:p>
          <w:p w14:paraId="70454C16" w14:textId="77777777" w:rsidR="00623DC2" w:rsidRDefault="00623DC2" w:rsidP="00623DC2">
            <w:pPr>
              <w:pStyle w:val="PlainText"/>
              <w:spacing w:before="120" w:after="120"/>
              <w:rPr>
                <w:rFonts w:ascii="Arial" w:hAnsi="Arial" w:cs="Arial"/>
                <w:szCs w:val="22"/>
              </w:rPr>
            </w:pPr>
            <w:r>
              <w:rPr>
                <w:rFonts w:ascii="Arial" w:hAnsi="Arial" w:cs="Arial"/>
                <w:szCs w:val="22"/>
              </w:rPr>
              <w:t xml:space="preserve">At the first </w:t>
            </w:r>
            <w:r w:rsidRPr="00870E81">
              <w:rPr>
                <w:rFonts w:ascii="Arial" w:hAnsi="Arial" w:cs="Arial"/>
                <w:szCs w:val="22"/>
              </w:rPr>
              <w:t>Sharing Our Learning forum</w:t>
            </w:r>
            <w:r>
              <w:rPr>
                <w:rFonts w:ascii="Arial" w:hAnsi="Arial" w:cs="Arial"/>
                <w:szCs w:val="22"/>
              </w:rPr>
              <w:t>,</w:t>
            </w:r>
            <w:r w:rsidRPr="00870E81">
              <w:rPr>
                <w:rFonts w:ascii="Arial" w:hAnsi="Arial" w:cs="Arial"/>
                <w:szCs w:val="22"/>
              </w:rPr>
              <w:t xml:space="preserve"> held in March 2012, Indigenous leaders guided group discussions on issues such as</w:t>
            </w:r>
            <w:r>
              <w:rPr>
                <w:rFonts w:ascii="Arial" w:hAnsi="Arial" w:cs="Arial"/>
                <w:szCs w:val="22"/>
              </w:rPr>
              <w:t>:</w:t>
            </w:r>
          </w:p>
          <w:p w14:paraId="70454C17" w14:textId="77777777" w:rsidR="00623DC2" w:rsidRDefault="00623DC2" w:rsidP="00623DC2">
            <w:pPr>
              <w:pStyle w:val="PlainText"/>
              <w:numPr>
                <w:ilvl w:val="0"/>
                <w:numId w:val="38"/>
              </w:numPr>
              <w:spacing w:after="120"/>
              <w:ind w:left="714" w:hanging="357"/>
              <w:rPr>
                <w:rFonts w:ascii="Arial" w:hAnsi="Arial" w:cs="Arial"/>
                <w:szCs w:val="22"/>
              </w:rPr>
            </w:pPr>
            <w:r w:rsidRPr="00870E81">
              <w:rPr>
                <w:rFonts w:ascii="Arial" w:hAnsi="Arial" w:cs="Arial"/>
                <w:szCs w:val="22"/>
              </w:rPr>
              <w:t>sharing knowledge betw</w:t>
            </w:r>
            <w:r>
              <w:rPr>
                <w:rFonts w:ascii="Arial" w:hAnsi="Arial" w:cs="Arial"/>
                <w:szCs w:val="22"/>
              </w:rPr>
              <w:t>een schools and central office</w:t>
            </w:r>
          </w:p>
          <w:p w14:paraId="70454C18" w14:textId="77777777" w:rsidR="00623DC2" w:rsidRDefault="00623DC2" w:rsidP="00623DC2">
            <w:pPr>
              <w:pStyle w:val="PlainText"/>
              <w:numPr>
                <w:ilvl w:val="0"/>
                <w:numId w:val="38"/>
              </w:numPr>
              <w:spacing w:after="120"/>
              <w:ind w:left="714" w:hanging="357"/>
              <w:rPr>
                <w:rFonts w:ascii="Arial" w:hAnsi="Arial" w:cs="Arial"/>
                <w:szCs w:val="22"/>
              </w:rPr>
            </w:pPr>
            <w:r w:rsidRPr="00870E81">
              <w:rPr>
                <w:rFonts w:ascii="Arial" w:hAnsi="Arial" w:cs="Arial"/>
                <w:szCs w:val="22"/>
              </w:rPr>
              <w:t>reviewing and reflecting on achievements using da</w:t>
            </w:r>
            <w:r>
              <w:rPr>
                <w:rFonts w:ascii="Arial" w:hAnsi="Arial" w:cs="Arial"/>
                <w:szCs w:val="22"/>
              </w:rPr>
              <w:t>ta</w:t>
            </w:r>
          </w:p>
          <w:p w14:paraId="70454C19" w14:textId="77777777" w:rsidR="00623DC2" w:rsidRDefault="00623DC2" w:rsidP="00623DC2">
            <w:pPr>
              <w:pStyle w:val="PlainText"/>
              <w:numPr>
                <w:ilvl w:val="0"/>
                <w:numId w:val="38"/>
              </w:numPr>
              <w:spacing w:after="120"/>
              <w:ind w:left="714" w:hanging="357"/>
              <w:rPr>
                <w:rFonts w:ascii="Arial" w:hAnsi="Arial" w:cs="Arial"/>
                <w:szCs w:val="22"/>
              </w:rPr>
            </w:pPr>
            <w:r w:rsidRPr="00870E81">
              <w:rPr>
                <w:rFonts w:ascii="Arial" w:hAnsi="Arial" w:cs="Arial"/>
                <w:szCs w:val="22"/>
              </w:rPr>
              <w:t xml:space="preserve">developing and revising </w:t>
            </w:r>
            <w:r>
              <w:rPr>
                <w:rFonts w:ascii="Arial" w:hAnsi="Arial" w:cs="Arial"/>
                <w:szCs w:val="22"/>
              </w:rPr>
              <w:t>school plans</w:t>
            </w:r>
            <w:r w:rsidRPr="00870E81">
              <w:rPr>
                <w:rFonts w:ascii="Arial" w:hAnsi="Arial" w:cs="Arial"/>
                <w:szCs w:val="22"/>
              </w:rPr>
              <w:t xml:space="preserve"> </w:t>
            </w:r>
          </w:p>
          <w:p w14:paraId="70454C1A" w14:textId="77777777" w:rsidR="00623DC2" w:rsidRPr="00870E81" w:rsidRDefault="00623DC2" w:rsidP="00623DC2">
            <w:pPr>
              <w:pStyle w:val="PlainText"/>
              <w:numPr>
                <w:ilvl w:val="0"/>
                <w:numId w:val="38"/>
              </w:numPr>
              <w:spacing w:after="120"/>
              <w:ind w:left="714" w:hanging="357"/>
              <w:rPr>
                <w:rFonts w:ascii="Arial" w:hAnsi="Arial" w:cs="Arial"/>
                <w:szCs w:val="22"/>
              </w:rPr>
            </w:pPr>
            <w:r>
              <w:rPr>
                <w:rFonts w:ascii="Arial" w:hAnsi="Arial" w:cs="Arial"/>
                <w:szCs w:val="22"/>
              </w:rPr>
              <w:t>l</w:t>
            </w:r>
            <w:r w:rsidRPr="00870E81">
              <w:rPr>
                <w:rFonts w:ascii="Arial" w:hAnsi="Arial" w:cs="Arial"/>
                <w:szCs w:val="22"/>
              </w:rPr>
              <w:t xml:space="preserve">ooking at what schools need to do to nourish children so that they may benefit from the educational opportunities available for their future. </w:t>
            </w:r>
          </w:p>
          <w:p w14:paraId="70454C1B" w14:textId="77777777" w:rsidR="00623DC2" w:rsidRPr="00870E81" w:rsidRDefault="00623DC2" w:rsidP="00623DC2">
            <w:pPr>
              <w:pStyle w:val="PlainText"/>
              <w:spacing w:before="120" w:after="120"/>
              <w:rPr>
                <w:rFonts w:ascii="Arial" w:hAnsi="Arial" w:cs="Arial"/>
                <w:szCs w:val="22"/>
              </w:rPr>
            </w:pPr>
            <w:r w:rsidRPr="00870E81">
              <w:rPr>
                <w:rFonts w:ascii="Arial" w:hAnsi="Arial" w:cs="Arial"/>
                <w:szCs w:val="22"/>
              </w:rPr>
              <w:t>Tobias Nganbe, the Head of Culture and Community at Ou</w:t>
            </w:r>
            <w:r>
              <w:rPr>
                <w:rFonts w:ascii="Arial" w:hAnsi="Arial" w:cs="Arial"/>
                <w:szCs w:val="22"/>
              </w:rPr>
              <w:t>r Lady of the Sacred Heart Thama</w:t>
            </w:r>
            <w:r w:rsidRPr="00870E81">
              <w:rPr>
                <w:rFonts w:ascii="Arial" w:hAnsi="Arial" w:cs="Arial"/>
                <w:szCs w:val="22"/>
              </w:rPr>
              <w:t>rrurr Catholic College, Wadeye</w:t>
            </w:r>
            <w:r w:rsidR="006C58A6">
              <w:rPr>
                <w:rFonts w:ascii="Arial" w:hAnsi="Arial" w:cs="Arial"/>
                <w:szCs w:val="22"/>
              </w:rPr>
              <w:t>,</w:t>
            </w:r>
            <w:r w:rsidRPr="00870E81">
              <w:rPr>
                <w:rFonts w:ascii="Arial" w:hAnsi="Arial" w:cs="Arial"/>
                <w:szCs w:val="22"/>
              </w:rPr>
              <w:t xml:space="preserve"> described the inaugural </w:t>
            </w:r>
            <w:r w:rsidR="006C58A6">
              <w:rPr>
                <w:rFonts w:ascii="Arial" w:hAnsi="Arial" w:cs="Arial"/>
                <w:szCs w:val="22"/>
              </w:rPr>
              <w:t>forum</w:t>
            </w:r>
            <w:r w:rsidRPr="00870E81">
              <w:rPr>
                <w:rFonts w:ascii="Arial" w:hAnsi="Arial" w:cs="Arial"/>
                <w:szCs w:val="22"/>
              </w:rPr>
              <w:t xml:space="preserve"> as:</w:t>
            </w:r>
          </w:p>
          <w:p w14:paraId="70454C1C" w14:textId="77777777" w:rsidR="00623DC2" w:rsidRPr="00870E81" w:rsidRDefault="00623DC2" w:rsidP="006C58A6">
            <w:pPr>
              <w:pStyle w:val="PlainText"/>
              <w:spacing w:before="120" w:after="120"/>
              <w:ind w:left="720"/>
              <w:rPr>
                <w:rFonts w:ascii="Arial" w:hAnsi="Arial" w:cs="Arial"/>
                <w:i/>
                <w:szCs w:val="22"/>
              </w:rPr>
            </w:pPr>
            <w:r w:rsidRPr="00870E81">
              <w:rPr>
                <w:rFonts w:ascii="Arial" w:hAnsi="Arial" w:cs="Arial"/>
                <w:i/>
                <w:szCs w:val="22"/>
              </w:rPr>
              <w:t xml:space="preserve">“The sharing of the journey got people to know each other better, this will help us in understanding what skills and talents we will share and where we will be going to make each of our schools a better place of learning.” </w:t>
            </w:r>
          </w:p>
          <w:p w14:paraId="70454C1D" w14:textId="77777777" w:rsidR="00623DC2" w:rsidRPr="00870E81" w:rsidRDefault="00623DC2" w:rsidP="00623DC2">
            <w:pPr>
              <w:pStyle w:val="PlainText"/>
              <w:spacing w:before="120" w:after="120"/>
              <w:rPr>
                <w:rFonts w:ascii="Arial" w:hAnsi="Arial" w:cs="Arial"/>
                <w:szCs w:val="22"/>
              </w:rPr>
            </w:pPr>
            <w:r>
              <w:rPr>
                <w:rFonts w:ascii="Arial" w:hAnsi="Arial" w:cs="Arial"/>
                <w:szCs w:val="22"/>
              </w:rPr>
              <w:t>The forums focus on</w:t>
            </w:r>
            <w:r w:rsidRPr="00881011">
              <w:rPr>
                <w:rFonts w:ascii="Arial" w:hAnsi="Arial" w:cs="Arial"/>
                <w:szCs w:val="22"/>
              </w:rPr>
              <w:t xml:space="preserve"> building respect and trust to empower </w:t>
            </w:r>
            <w:r>
              <w:rPr>
                <w:rFonts w:ascii="Arial" w:hAnsi="Arial" w:cs="Arial"/>
                <w:szCs w:val="22"/>
              </w:rPr>
              <w:t>ICCS</w:t>
            </w:r>
            <w:r w:rsidRPr="00881011">
              <w:rPr>
                <w:rFonts w:ascii="Arial" w:hAnsi="Arial" w:cs="Arial"/>
                <w:szCs w:val="22"/>
              </w:rPr>
              <w:t xml:space="preserve"> Indigenous leaders to own the future foundation of guidance and direction in achieving educational outcomes for all </w:t>
            </w:r>
            <w:r>
              <w:rPr>
                <w:rFonts w:ascii="Arial" w:hAnsi="Arial" w:cs="Arial"/>
                <w:szCs w:val="22"/>
              </w:rPr>
              <w:t>their students</w:t>
            </w:r>
            <w:r w:rsidRPr="00881011">
              <w:rPr>
                <w:rFonts w:ascii="Arial" w:hAnsi="Arial" w:cs="Arial"/>
                <w:szCs w:val="22"/>
              </w:rPr>
              <w:t xml:space="preserve">.  </w:t>
            </w:r>
            <w:r w:rsidRPr="00870E81">
              <w:rPr>
                <w:rFonts w:ascii="Arial" w:hAnsi="Arial" w:cs="Arial"/>
                <w:szCs w:val="22"/>
              </w:rPr>
              <w:t xml:space="preserve">Sharing Our Learning has emerged as the guiding expression of </w:t>
            </w:r>
            <w:r>
              <w:rPr>
                <w:rFonts w:ascii="Arial" w:hAnsi="Arial" w:cs="Arial"/>
                <w:szCs w:val="22"/>
              </w:rPr>
              <w:t xml:space="preserve">the </w:t>
            </w:r>
            <w:r w:rsidRPr="00870E81">
              <w:rPr>
                <w:rFonts w:ascii="Arial" w:hAnsi="Arial" w:cs="Arial"/>
                <w:szCs w:val="22"/>
              </w:rPr>
              <w:t xml:space="preserve">commitment of the </w:t>
            </w:r>
            <w:r>
              <w:rPr>
                <w:rFonts w:ascii="Arial" w:hAnsi="Arial" w:cs="Arial"/>
                <w:szCs w:val="22"/>
              </w:rPr>
              <w:t>ICCS</w:t>
            </w:r>
            <w:r w:rsidRPr="00870E81">
              <w:rPr>
                <w:rFonts w:ascii="Arial" w:hAnsi="Arial" w:cs="Arial"/>
                <w:szCs w:val="22"/>
              </w:rPr>
              <w:t xml:space="preserve"> and Catholic</w:t>
            </w:r>
            <w:r>
              <w:rPr>
                <w:rFonts w:ascii="Arial" w:hAnsi="Arial" w:cs="Arial"/>
                <w:szCs w:val="22"/>
              </w:rPr>
              <w:t xml:space="preserve"> Education Northern Territory to</w:t>
            </w:r>
            <w:r w:rsidRPr="00870E81">
              <w:rPr>
                <w:rFonts w:ascii="Arial" w:hAnsi="Arial" w:cs="Arial"/>
                <w:szCs w:val="22"/>
              </w:rPr>
              <w:t xml:space="preserve"> improve educational outcomes for </w:t>
            </w:r>
            <w:r>
              <w:rPr>
                <w:rFonts w:ascii="Arial" w:hAnsi="Arial" w:cs="Arial"/>
                <w:szCs w:val="22"/>
              </w:rPr>
              <w:t xml:space="preserve">Indigenous </w:t>
            </w:r>
            <w:r w:rsidRPr="00870E81">
              <w:rPr>
                <w:rFonts w:ascii="Arial" w:hAnsi="Arial" w:cs="Arial"/>
                <w:szCs w:val="22"/>
              </w:rPr>
              <w:t xml:space="preserve">students.  </w:t>
            </w:r>
          </w:p>
          <w:p w14:paraId="70454C1E" w14:textId="77777777" w:rsidR="008800D0" w:rsidRPr="005E216E" w:rsidRDefault="008800D0" w:rsidP="00AA7689">
            <w:pPr>
              <w:pStyle w:val="Default"/>
              <w:spacing w:before="120" w:after="120"/>
              <w:rPr>
                <w:b/>
                <w:i/>
                <w:sz w:val="22"/>
                <w:szCs w:val="22"/>
              </w:rPr>
            </w:pPr>
          </w:p>
          <w:p w14:paraId="70454C1F" w14:textId="77777777" w:rsidR="00623DC2" w:rsidRDefault="00623DC2" w:rsidP="00AA7689">
            <w:pPr>
              <w:pStyle w:val="Default"/>
              <w:spacing w:before="120" w:after="120"/>
              <w:rPr>
                <w:b/>
                <w:i/>
                <w:sz w:val="22"/>
                <w:szCs w:val="22"/>
              </w:rPr>
            </w:pPr>
          </w:p>
          <w:p w14:paraId="70454C20" w14:textId="77777777" w:rsidR="00623DC2" w:rsidRPr="00623DC2" w:rsidRDefault="00623DC2" w:rsidP="00623DC2">
            <w:pPr>
              <w:pStyle w:val="Default"/>
              <w:rPr>
                <w:b/>
                <w:i/>
                <w:sz w:val="12"/>
                <w:szCs w:val="12"/>
              </w:rPr>
            </w:pPr>
          </w:p>
          <w:p w14:paraId="70454C21" w14:textId="77777777" w:rsidR="00AF0B5D" w:rsidRPr="005E216E" w:rsidRDefault="00FA55A8" w:rsidP="00AA7689">
            <w:pPr>
              <w:pStyle w:val="Default"/>
              <w:spacing w:before="120" w:after="120"/>
              <w:rPr>
                <w:b/>
                <w:i/>
                <w:sz w:val="22"/>
                <w:szCs w:val="22"/>
              </w:rPr>
            </w:pPr>
            <w:r w:rsidRPr="005E216E">
              <w:rPr>
                <w:b/>
                <w:i/>
                <w:sz w:val="22"/>
                <w:szCs w:val="22"/>
              </w:rPr>
              <w:t>Centre for School Leadership Learning and Development</w:t>
            </w:r>
          </w:p>
          <w:p w14:paraId="70454C22" w14:textId="77777777" w:rsidR="00FA29AB" w:rsidRPr="005E216E" w:rsidRDefault="00FA29AB" w:rsidP="00AA7689">
            <w:pPr>
              <w:spacing w:before="120" w:after="120"/>
              <w:rPr>
                <w:rFonts w:ascii="Arial" w:hAnsi="Arial" w:cs="Arial"/>
                <w:color w:val="000000" w:themeColor="text1"/>
                <w:sz w:val="22"/>
                <w:szCs w:val="22"/>
              </w:rPr>
            </w:pPr>
            <w:r w:rsidRPr="005E216E">
              <w:rPr>
                <w:rFonts w:ascii="Arial" w:hAnsi="Arial" w:cs="Arial"/>
                <w:color w:val="000000" w:themeColor="text1"/>
                <w:sz w:val="22"/>
                <w:szCs w:val="22"/>
              </w:rPr>
              <w:t>The Centre for School Leadership, Learning and Development (the Centre) was established as a partnership between the Northern Territory Government and Charles Darwin University in 2011 and is located at the university. The Centre works alongside teachers, principals and aspiring education leaders of the future, to deliver quality training programs and initiatives across the Northern Territory.</w:t>
            </w:r>
          </w:p>
          <w:p w14:paraId="70454C23" w14:textId="77777777" w:rsidR="00FA29AB" w:rsidRPr="005E216E" w:rsidRDefault="00FA29AB" w:rsidP="00AA7689">
            <w:pPr>
              <w:pStyle w:val="Default"/>
              <w:spacing w:before="120" w:after="120"/>
              <w:rPr>
                <w:color w:val="000000" w:themeColor="text1"/>
                <w:sz w:val="22"/>
                <w:szCs w:val="22"/>
                <w:lang w:eastAsia="en-US"/>
              </w:rPr>
            </w:pPr>
            <w:r w:rsidRPr="005E216E">
              <w:rPr>
                <w:color w:val="000000" w:themeColor="text1"/>
                <w:sz w:val="22"/>
                <w:szCs w:val="22"/>
                <w:lang w:eastAsia="en-US"/>
              </w:rPr>
              <w:t xml:space="preserve">The Centre’s programs are accessed by </w:t>
            </w:r>
            <w:r w:rsidR="000A5555" w:rsidRPr="005E216E">
              <w:rPr>
                <w:color w:val="000000" w:themeColor="text1"/>
                <w:sz w:val="22"/>
                <w:szCs w:val="22"/>
                <w:lang w:eastAsia="en-US"/>
              </w:rPr>
              <w:t xml:space="preserve">all </w:t>
            </w:r>
            <w:r w:rsidRPr="005E216E">
              <w:rPr>
                <w:color w:val="000000" w:themeColor="text1"/>
                <w:sz w:val="22"/>
                <w:szCs w:val="22"/>
                <w:lang w:eastAsia="en-US"/>
              </w:rPr>
              <w:t>staff</w:t>
            </w:r>
            <w:r w:rsidR="000A5555" w:rsidRPr="005E216E">
              <w:rPr>
                <w:color w:val="000000" w:themeColor="text1"/>
                <w:sz w:val="22"/>
                <w:szCs w:val="22"/>
                <w:lang w:eastAsia="en-US"/>
              </w:rPr>
              <w:t>, including those</w:t>
            </w:r>
            <w:r w:rsidRPr="005E216E">
              <w:rPr>
                <w:color w:val="000000" w:themeColor="text1"/>
                <w:sz w:val="22"/>
                <w:szCs w:val="22"/>
                <w:lang w:eastAsia="en-US"/>
              </w:rPr>
              <w:t xml:space="preserve"> i</w:t>
            </w:r>
            <w:r w:rsidR="00B23A0B">
              <w:rPr>
                <w:color w:val="000000" w:themeColor="text1"/>
                <w:sz w:val="22"/>
                <w:szCs w:val="22"/>
                <w:lang w:eastAsia="en-US"/>
              </w:rPr>
              <w:t>n remote locations. In 2011, 52%</w:t>
            </w:r>
            <w:r w:rsidRPr="005E216E">
              <w:rPr>
                <w:color w:val="000000" w:themeColor="text1"/>
                <w:sz w:val="22"/>
                <w:szCs w:val="22"/>
                <w:lang w:eastAsia="en-US"/>
              </w:rPr>
              <w:t xml:space="preserve"> of government school-based participants came from r</w:t>
            </w:r>
            <w:r w:rsidR="00B23A0B">
              <w:rPr>
                <w:color w:val="000000" w:themeColor="text1"/>
                <w:sz w:val="22"/>
                <w:szCs w:val="22"/>
                <w:lang w:eastAsia="en-US"/>
              </w:rPr>
              <w:t xml:space="preserve">emote and very remote schools. 44% </w:t>
            </w:r>
            <w:r w:rsidRPr="005E216E">
              <w:rPr>
                <w:color w:val="000000" w:themeColor="text1"/>
                <w:sz w:val="22"/>
                <w:szCs w:val="22"/>
                <w:lang w:eastAsia="en-US"/>
              </w:rPr>
              <w:t xml:space="preserve">of the </w:t>
            </w:r>
            <w:r w:rsidR="00B23A0B">
              <w:rPr>
                <w:color w:val="000000" w:themeColor="text1"/>
                <w:sz w:val="22"/>
                <w:szCs w:val="22"/>
                <w:lang w:eastAsia="en-US"/>
              </w:rPr>
              <w:t>Territory</w:t>
            </w:r>
            <w:r w:rsidRPr="005E216E">
              <w:rPr>
                <w:color w:val="000000" w:themeColor="text1"/>
                <w:sz w:val="22"/>
                <w:szCs w:val="22"/>
                <w:lang w:eastAsia="en-US"/>
              </w:rPr>
              <w:t xml:space="preserve"> population lives in these areas and participants are drawn from acr</w:t>
            </w:r>
            <w:r w:rsidR="00B23A0B">
              <w:rPr>
                <w:color w:val="000000" w:themeColor="text1"/>
                <w:sz w:val="22"/>
                <w:szCs w:val="22"/>
                <w:lang w:eastAsia="en-US"/>
              </w:rPr>
              <w:t xml:space="preserve">oss all regions. In 2011, 20-30% </w:t>
            </w:r>
            <w:r w:rsidRPr="005E216E">
              <w:rPr>
                <w:color w:val="000000" w:themeColor="text1"/>
                <w:sz w:val="22"/>
                <w:szCs w:val="22"/>
                <w:lang w:eastAsia="en-US"/>
              </w:rPr>
              <w:t>of government school sector teaching staff and principals in each region participated in a Centre program.</w:t>
            </w:r>
            <w:r w:rsidR="00B23A0B">
              <w:rPr>
                <w:color w:val="000000" w:themeColor="text1"/>
                <w:sz w:val="22"/>
                <w:szCs w:val="22"/>
                <w:lang w:eastAsia="en-US"/>
              </w:rPr>
              <w:t xml:space="preserve"> </w:t>
            </w:r>
            <w:r w:rsidRPr="005E216E">
              <w:rPr>
                <w:color w:val="000000" w:themeColor="text1"/>
                <w:sz w:val="22"/>
                <w:szCs w:val="22"/>
                <w:lang w:eastAsia="en-US"/>
              </w:rPr>
              <w:t>The Centre’s key projects include:</w:t>
            </w:r>
          </w:p>
          <w:p w14:paraId="70454C24" w14:textId="77777777" w:rsidR="00350188" w:rsidRPr="005E216E" w:rsidRDefault="00FA29AB" w:rsidP="008800D0">
            <w:pPr>
              <w:pStyle w:val="Default"/>
              <w:numPr>
                <w:ilvl w:val="0"/>
                <w:numId w:val="34"/>
              </w:numPr>
              <w:spacing w:before="120" w:after="120"/>
              <w:ind w:left="714" w:hanging="357"/>
              <w:rPr>
                <w:color w:val="000000" w:themeColor="text1"/>
                <w:sz w:val="22"/>
                <w:szCs w:val="22"/>
                <w:lang w:eastAsia="en-US"/>
              </w:rPr>
            </w:pPr>
            <w:r w:rsidRPr="005E216E">
              <w:rPr>
                <w:color w:val="000000" w:themeColor="text1"/>
                <w:sz w:val="22"/>
                <w:szCs w:val="22"/>
                <w:lang w:eastAsia="en-US"/>
              </w:rPr>
              <w:t>Preparation for School Leadership, Highly Accomplished and Lead Teacher, School Leaders in the Making, Early Career Principals, Development Program for High Performing Principals, High Potential Leaders and Coaching.</w:t>
            </w:r>
          </w:p>
          <w:p w14:paraId="70454C25" w14:textId="77777777" w:rsidR="00FA29AB" w:rsidRPr="005E216E" w:rsidRDefault="00FA29AB" w:rsidP="008800D0">
            <w:pPr>
              <w:pStyle w:val="Default"/>
              <w:numPr>
                <w:ilvl w:val="0"/>
                <w:numId w:val="34"/>
              </w:numPr>
              <w:spacing w:before="120" w:after="120"/>
              <w:ind w:left="714" w:hanging="357"/>
              <w:rPr>
                <w:color w:val="000000" w:themeColor="text1"/>
                <w:sz w:val="22"/>
                <w:szCs w:val="22"/>
                <w:lang w:eastAsia="en-US"/>
              </w:rPr>
            </w:pPr>
            <w:r w:rsidRPr="005E216E">
              <w:rPr>
                <w:color w:val="000000" w:themeColor="text1"/>
                <w:sz w:val="22"/>
                <w:szCs w:val="22"/>
                <w:lang w:eastAsia="en-US"/>
              </w:rPr>
              <w:t>Principal and Teacher Orientations and Recalls.</w:t>
            </w:r>
          </w:p>
          <w:p w14:paraId="70454C26" w14:textId="77777777" w:rsidR="00FA29AB" w:rsidRPr="005E216E" w:rsidRDefault="00FA29AB" w:rsidP="008800D0">
            <w:pPr>
              <w:pStyle w:val="Default"/>
              <w:numPr>
                <w:ilvl w:val="0"/>
                <w:numId w:val="34"/>
              </w:numPr>
              <w:spacing w:before="120" w:after="120"/>
              <w:ind w:left="714" w:hanging="357"/>
              <w:rPr>
                <w:color w:val="000000" w:themeColor="text1"/>
                <w:sz w:val="22"/>
                <w:szCs w:val="22"/>
                <w:lang w:eastAsia="en-US"/>
              </w:rPr>
            </w:pPr>
            <w:r w:rsidRPr="005E216E">
              <w:rPr>
                <w:color w:val="000000" w:themeColor="text1"/>
                <w:sz w:val="22"/>
                <w:szCs w:val="22"/>
                <w:lang w:eastAsia="en-US"/>
              </w:rPr>
              <w:t>Cultural Competencies Training.</w:t>
            </w:r>
          </w:p>
          <w:p w14:paraId="70454C27" w14:textId="77777777" w:rsidR="00FA29AB" w:rsidRPr="005E216E" w:rsidRDefault="00FA29AB" w:rsidP="008800D0">
            <w:pPr>
              <w:pStyle w:val="Default"/>
              <w:numPr>
                <w:ilvl w:val="0"/>
                <w:numId w:val="34"/>
              </w:numPr>
              <w:spacing w:before="120" w:after="120"/>
              <w:ind w:left="714" w:hanging="357"/>
              <w:rPr>
                <w:color w:val="000000" w:themeColor="text1"/>
                <w:sz w:val="22"/>
                <w:szCs w:val="22"/>
                <w:lang w:eastAsia="en-US"/>
              </w:rPr>
            </w:pPr>
            <w:r w:rsidRPr="005E216E">
              <w:rPr>
                <w:color w:val="000000" w:themeColor="text1"/>
                <w:sz w:val="22"/>
                <w:szCs w:val="22"/>
                <w:lang w:eastAsia="en-US"/>
              </w:rPr>
              <w:t>Implementation of the Australian Institute for Teaching and School Leadership National (AITSL) Professional Standards for Teachers and National Professional Standard for Principals.</w:t>
            </w:r>
          </w:p>
          <w:p w14:paraId="70454C28" w14:textId="77777777" w:rsidR="00FA29AB" w:rsidRPr="005E216E" w:rsidRDefault="00FA29AB" w:rsidP="008800D0">
            <w:pPr>
              <w:pStyle w:val="Default"/>
              <w:numPr>
                <w:ilvl w:val="0"/>
                <w:numId w:val="34"/>
              </w:numPr>
              <w:spacing w:before="120" w:after="120"/>
              <w:ind w:left="714" w:hanging="357"/>
              <w:rPr>
                <w:color w:val="000000" w:themeColor="text1"/>
                <w:sz w:val="22"/>
                <w:szCs w:val="22"/>
                <w:lang w:eastAsia="en-US"/>
              </w:rPr>
            </w:pPr>
            <w:r w:rsidRPr="005E216E">
              <w:rPr>
                <w:color w:val="000000" w:themeColor="text1"/>
                <w:sz w:val="22"/>
                <w:szCs w:val="22"/>
                <w:lang w:eastAsia="en-US"/>
              </w:rPr>
              <w:t>Teaching in the Territory Awards and coordination for AITSL Awards.</w:t>
            </w:r>
          </w:p>
          <w:p w14:paraId="70454C29" w14:textId="77777777" w:rsidR="00FA29AB" w:rsidRPr="005E216E" w:rsidRDefault="00FA29AB" w:rsidP="008800D0">
            <w:pPr>
              <w:pStyle w:val="Default"/>
              <w:numPr>
                <w:ilvl w:val="0"/>
                <w:numId w:val="34"/>
              </w:numPr>
              <w:spacing w:before="120" w:after="120"/>
              <w:ind w:left="714" w:hanging="357"/>
              <w:rPr>
                <w:color w:val="000000" w:themeColor="text1"/>
                <w:sz w:val="22"/>
                <w:szCs w:val="22"/>
                <w:lang w:eastAsia="en-US"/>
              </w:rPr>
            </w:pPr>
            <w:r w:rsidRPr="005E216E">
              <w:rPr>
                <w:color w:val="000000" w:themeColor="text1"/>
                <w:sz w:val="22"/>
                <w:szCs w:val="22"/>
                <w:lang w:eastAsia="en-US"/>
              </w:rPr>
              <w:t>Research activities</w:t>
            </w:r>
            <w:r w:rsidR="00350188" w:rsidRPr="005E216E">
              <w:rPr>
                <w:color w:val="000000" w:themeColor="text1"/>
                <w:sz w:val="22"/>
                <w:szCs w:val="22"/>
                <w:lang w:eastAsia="en-US"/>
              </w:rPr>
              <w:t>.</w:t>
            </w:r>
          </w:p>
          <w:p w14:paraId="70454C2A" w14:textId="77777777" w:rsidR="00350188" w:rsidRPr="005E216E" w:rsidRDefault="00350188" w:rsidP="00AA7689">
            <w:pPr>
              <w:pStyle w:val="CommentText"/>
              <w:spacing w:before="120" w:after="120"/>
              <w:rPr>
                <w:rFonts w:ascii="Arial" w:hAnsi="Arial" w:cs="Arial"/>
                <w:sz w:val="22"/>
                <w:szCs w:val="22"/>
                <w:lang w:eastAsia="en-AU"/>
              </w:rPr>
            </w:pPr>
            <w:r w:rsidRPr="005E216E">
              <w:rPr>
                <w:rFonts w:ascii="Arial" w:hAnsi="Arial" w:cs="Arial"/>
                <w:sz w:val="22"/>
                <w:szCs w:val="22"/>
                <w:lang w:eastAsia="en-AU"/>
              </w:rPr>
              <w:t xml:space="preserve">The Centre is supported through the Smarter Schools National Partnerships to deliver a range of capacity building programs to better prepare school leaders to meet the needs of students in complex and remote and very remote communities. </w:t>
            </w:r>
          </w:p>
          <w:p w14:paraId="70454C2B" w14:textId="77777777" w:rsidR="00350188" w:rsidRPr="005E216E" w:rsidRDefault="00350188" w:rsidP="00AA7689">
            <w:pPr>
              <w:pStyle w:val="CommentText"/>
              <w:spacing w:before="120" w:after="120"/>
              <w:rPr>
                <w:rFonts w:ascii="Arial" w:hAnsi="Arial" w:cs="Arial"/>
                <w:sz w:val="22"/>
                <w:szCs w:val="22"/>
                <w:lang w:eastAsia="en-AU"/>
              </w:rPr>
            </w:pPr>
            <w:r w:rsidRPr="005E216E">
              <w:rPr>
                <w:rFonts w:ascii="Arial" w:hAnsi="Arial" w:cs="Arial"/>
                <w:sz w:val="22"/>
                <w:szCs w:val="22"/>
                <w:lang w:eastAsia="en-AU"/>
              </w:rPr>
              <w:t xml:space="preserve">Through the Centre, the </w:t>
            </w:r>
            <w:r w:rsidRPr="005E216E">
              <w:rPr>
                <w:rFonts w:ascii="Arial" w:hAnsi="Arial" w:cs="Arial"/>
                <w:b/>
                <w:sz w:val="22"/>
                <w:szCs w:val="22"/>
                <w:lang w:eastAsia="en-AU"/>
              </w:rPr>
              <w:t>Preparation for School Leadership (PSL)</w:t>
            </w:r>
            <w:r w:rsidRPr="005E216E">
              <w:rPr>
                <w:rFonts w:ascii="Arial" w:hAnsi="Arial" w:cs="Arial"/>
                <w:sz w:val="22"/>
                <w:szCs w:val="22"/>
                <w:lang w:eastAsia="en-AU"/>
              </w:rPr>
              <w:t xml:space="preserve"> program continued in 2012 across all six regions, with a total of 68 participants (59% of who</w:t>
            </w:r>
            <w:r w:rsidR="00B23A0B">
              <w:rPr>
                <w:rFonts w:ascii="Arial" w:hAnsi="Arial" w:cs="Arial"/>
                <w:sz w:val="22"/>
                <w:szCs w:val="22"/>
                <w:lang w:eastAsia="en-AU"/>
              </w:rPr>
              <w:t>m</w:t>
            </w:r>
            <w:r w:rsidRPr="005E216E">
              <w:rPr>
                <w:rFonts w:ascii="Arial" w:hAnsi="Arial" w:cs="Arial"/>
                <w:sz w:val="22"/>
                <w:szCs w:val="22"/>
                <w:lang w:eastAsia="en-AU"/>
              </w:rPr>
              <w:t xml:space="preserve"> were from remote or very remote schools). This program is building systemic capability to provide effective leadership in complex school communities and hard to </w:t>
            </w:r>
            <w:r w:rsidR="00B23A0B">
              <w:rPr>
                <w:rFonts w:ascii="Arial" w:hAnsi="Arial" w:cs="Arial"/>
                <w:sz w:val="22"/>
                <w:szCs w:val="22"/>
                <w:lang w:eastAsia="en-AU"/>
              </w:rPr>
              <w:t>recruit to</w:t>
            </w:r>
            <w:r w:rsidRPr="005E216E">
              <w:rPr>
                <w:rFonts w:ascii="Arial" w:hAnsi="Arial" w:cs="Arial"/>
                <w:sz w:val="22"/>
                <w:szCs w:val="22"/>
                <w:lang w:eastAsia="en-AU"/>
              </w:rPr>
              <w:t xml:space="preserve"> schools through a focus on developing leadership capabilities for aspiring principals:</w:t>
            </w:r>
          </w:p>
          <w:p w14:paraId="70454C2C" w14:textId="77777777" w:rsidR="00350188" w:rsidRPr="005E216E" w:rsidRDefault="00350188" w:rsidP="00AA7689">
            <w:pPr>
              <w:spacing w:before="120" w:after="120"/>
              <w:ind w:left="360"/>
              <w:rPr>
                <w:rFonts w:ascii="Arial" w:hAnsi="Arial" w:cs="Arial"/>
                <w:i/>
                <w:sz w:val="22"/>
                <w:szCs w:val="22"/>
                <w:lang w:eastAsia="en-AU"/>
              </w:rPr>
            </w:pPr>
            <w:r w:rsidRPr="005E216E">
              <w:rPr>
                <w:rFonts w:ascii="Arial" w:hAnsi="Arial" w:cs="Arial"/>
                <w:i/>
                <w:sz w:val="22"/>
                <w:szCs w:val="22"/>
                <w:lang w:eastAsia="en-AU"/>
              </w:rPr>
              <w:t xml:space="preserve">“I will now be able to change my practice to incorporate leadership micro skills into my school and context”  </w:t>
            </w:r>
            <w:r w:rsidRPr="005E216E">
              <w:rPr>
                <w:rFonts w:ascii="Arial" w:hAnsi="Arial" w:cs="Arial"/>
                <w:sz w:val="22"/>
                <w:szCs w:val="22"/>
                <w:lang w:eastAsia="en-AU"/>
              </w:rPr>
              <w:t>Participant, Milingimbi School</w:t>
            </w:r>
          </w:p>
          <w:p w14:paraId="70454C2D" w14:textId="77777777" w:rsidR="00350188" w:rsidRPr="005E216E" w:rsidRDefault="00350188" w:rsidP="00AA7689">
            <w:pPr>
              <w:spacing w:before="120" w:after="120"/>
              <w:ind w:left="360"/>
              <w:rPr>
                <w:rFonts w:ascii="Arial" w:hAnsi="Arial" w:cs="Arial"/>
                <w:i/>
                <w:sz w:val="22"/>
                <w:szCs w:val="22"/>
                <w:lang w:eastAsia="en-AU"/>
              </w:rPr>
            </w:pPr>
            <w:r w:rsidRPr="005E216E">
              <w:rPr>
                <w:rFonts w:ascii="Arial" w:hAnsi="Arial" w:cs="Arial"/>
                <w:i/>
                <w:sz w:val="22"/>
                <w:szCs w:val="22"/>
                <w:lang w:eastAsia="en-AU"/>
              </w:rPr>
              <w:t xml:space="preserve">“I look forward to going into my school to observe, monitor and implement some of the communication strategies I have learnt about in PSL” </w:t>
            </w:r>
            <w:r w:rsidR="007E5424" w:rsidRPr="005E216E">
              <w:rPr>
                <w:rFonts w:ascii="Arial" w:hAnsi="Arial" w:cs="Arial"/>
                <w:sz w:val="22"/>
                <w:szCs w:val="22"/>
                <w:lang w:eastAsia="en-AU"/>
              </w:rPr>
              <w:t>Participant,</w:t>
            </w:r>
            <w:r w:rsidR="00210471">
              <w:rPr>
                <w:rFonts w:ascii="Arial" w:hAnsi="Arial" w:cs="Arial"/>
                <w:sz w:val="22"/>
                <w:szCs w:val="22"/>
                <w:lang w:eastAsia="en-AU"/>
              </w:rPr>
              <w:t xml:space="preserve"> Alekare</w:t>
            </w:r>
            <w:r w:rsidRPr="005E216E">
              <w:rPr>
                <w:rFonts w:ascii="Arial" w:hAnsi="Arial" w:cs="Arial"/>
                <w:sz w:val="22"/>
                <w:szCs w:val="22"/>
                <w:lang w:eastAsia="en-AU"/>
              </w:rPr>
              <w:t>nge School</w:t>
            </w:r>
          </w:p>
          <w:p w14:paraId="70454C2E" w14:textId="77777777" w:rsidR="00350188" w:rsidRPr="005E216E" w:rsidRDefault="00350188" w:rsidP="00AA7689">
            <w:pPr>
              <w:pStyle w:val="CommentText"/>
              <w:spacing w:before="120" w:after="120"/>
              <w:rPr>
                <w:rFonts w:ascii="Arial" w:hAnsi="Arial" w:cs="Arial"/>
                <w:sz w:val="22"/>
                <w:szCs w:val="22"/>
                <w:lang w:eastAsia="en-AU"/>
              </w:rPr>
            </w:pPr>
            <w:r w:rsidRPr="005E216E">
              <w:rPr>
                <w:rFonts w:ascii="Arial" w:hAnsi="Arial" w:cs="Arial"/>
                <w:sz w:val="22"/>
                <w:szCs w:val="22"/>
                <w:lang w:eastAsia="en-AU"/>
              </w:rPr>
              <w:t xml:space="preserve">The program now includes opportunities for past participants to provide support and mentoring within their regions and facilitation and advice in face to face modules. Participant feedback in all regions </w:t>
            </w:r>
            <w:r w:rsidR="000F3AC5">
              <w:rPr>
                <w:rFonts w:ascii="Arial" w:hAnsi="Arial" w:cs="Arial"/>
                <w:sz w:val="22"/>
                <w:szCs w:val="22"/>
                <w:lang w:eastAsia="en-AU"/>
              </w:rPr>
              <w:t>has</w:t>
            </w:r>
            <w:r w:rsidRPr="005E216E">
              <w:rPr>
                <w:rFonts w:ascii="Arial" w:hAnsi="Arial" w:cs="Arial"/>
                <w:sz w:val="22"/>
                <w:szCs w:val="22"/>
                <w:lang w:eastAsia="en-AU"/>
              </w:rPr>
              <w:t xml:space="preserve"> been exceptionally high indicating that both the content and delivery of the 2012 program has been effective</w:t>
            </w:r>
            <w:r w:rsidR="000F3AC5">
              <w:rPr>
                <w:rFonts w:ascii="Arial" w:hAnsi="Arial" w:cs="Arial"/>
                <w:sz w:val="22"/>
                <w:szCs w:val="22"/>
                <w:lang w:eastAsia="en-AU"/>
              </w:rPr>
              <w:t>. O</w:t>
            </w:r>
            <w:r w:rsidRPr="005E216E">
              <w:rPr>
                <w:rFonts w:ascii="Arial" w:hAnsi="Arial" w:cs="Arial"/>
                <w:sz w:val="22"/>
                <w:szCs w:val="22"/>
                <w:lang w:eastAsia="en-AU"/>
              </w:rPr>
              <w:t>ngoing evaluation of the program will result in recommendations for improved program delivery into the future.</w:t>
            </w:r>
          </w:p>
          <w:p w14:paraId="70454C2F" w14:textId="77777777" w:rsidR="00350188" w:rsidRPr="005E216E" w:rsidRDefault="00350188" w:rsidP="00AA7689">
            <w:pPr>
              <w:spacing w:before="120" w:after="120"/>
              <w:rPr>
                <w:rFonts w:ascii="Arial" w:hAnsi="Arial" w:cs="Arial"/>
                <w:sz w:val="22"/>
                <w:szCs w:val="22"/>
                <w:lang w:eastAsia="en-AU"/>
              </w:rPr>
            </w:pPr>
            <w:r w:rsidRPr="005E216E">
              <w:rPr>
                <w:rFonts w:ascii="Arial" w:hAnsi="Arial" w:cs="Arial"/>
                <w:sz w:val="22"/>
                <w:szCs w:val="22"/>
                <w:lang w:eastAsia="en-AU"/>
              </w:rPr>
              <w:t xml:space="preserve">Most principals, selected members of school leadership teams and some regional office staff completed a twelve month </w:t>
            </w:r>
            <w:r w:rsidRPr="005E216E">
              <w:rPr>
                <w:rFonts w:ascii="Arial" w:hAnsi="Arial" w:cs="Arial"/>
                <w:b/>
                <w:sz w:val="22"/>
                <w:szCs w:val="22"/>
                <w:lang w:eastAsia="en-AU"/>
              </w:rPr>
              <w:t>Literacy and Numeracy Leadership Program</w:t>
            </w:r>
            <w:r w:rsidR="000F3AC5">
              <w:rPr>
                <w:rFonts w:ascii="Arial" w:hAnsi="Arial" w:cs="Arial"/>
                <w:sz w:val="22"/>
                <w:szCs w:val="22"/>
                <w:lang w:eastAsia="en-AU"/>
              </w:rPr>
              <w:t xml:space="preserve">. </w:t>
            </w:r>
            <w:r w:rsidRPr="005E216E">
              <w:rPr>
                <w:rFonts w:ascii="Arial" w:hAnsi="Arial" w:cs="Arial"/>
                <w:sz w:val="22"/>
                <w:szCs w:val="22"/>
                <w:lang w:eastAsia="en-AU"/>
              </w:rPr>
              <w:t>The program enhances the ability of school leaders to embed effective whole-school literacy and numeracy teaching, learning and assessment practices within their own school contexts. The program is accessible and informative, with a majority of participants coming from remote or very remote schools:</w:t>
            </w:r>
          </w:p>
          <w:p w14:paraId="70454C30" w14:textId="77777777" w:rsidR="00350188" w:rsidRPr="005E216E" w:rsidRDefault="00350188" w:rsidP="00AA7689">
            <w:pPr>
              <w:spacing w:before="120" w:after="120"/>
              <w:ind w:left="360"/>
              <w:rPr>
                <w:rFonts w:ascii="Arial" w:hAnsi="Arial" w:cs="Arial"/>
                <w:i/>
                <w:sz w:val="22"/>
                <w:szCs w:val="22"/>
                <w:lang w:eastAsia="en-AU"/>
              </w:rPr>
            </w:pPr>
            <w:r w:rsidRPr="005E216E">
              <w:rPr>
                <w:rFonts w:ascii="Arial" w:hAnsi="Arial" w:cs="Arial"/>
                <w:i/>
                <w:sz w:val="22"/>
                <w:szCs w:val="22"/>
                <w:lang w:eastAsia="en-AU"/>
              </w:rPr>
              <w:t>“The program provided clarification and enhanced my understanding of how to effectively use data to improve schools”</w:t>
            </w:r>
          </w:p>
          <w:p w14:paraId="70454C31" w14:textId="77777777" w:rsidR="00350188" w:rsidRPr="005E216E" w:rsidRDefault="00350188" w:rsidP="00AA7689">
            <w:pPr>
              <w:spacing w:before="120" w:after="120"/>
              <w:ind w:left="360"/>
              <w:rPr>
                <w:rFonts w:ascii="Arial" w:hAnsi="Arial" w:cs="Arial"/>
                <w:i/>
                <w:sz w:val="22"/>
                <w:szCs w:val="22"/>
                <w:lang w:eastAsia="en-AU"/>
              </w:rPr>
            </w:pPr>
            <w:r w:rsidRPr="005E216E">
              <w:rPr>
                <w:rFonts w:ascii="Arial" w:hAnsi="Arial" w:cs="Arial"/>
                <w:i/>
                <w:sz w:val="22"/>
                <w:szCs w:val="22"/>
                <w:lang w:eastAsia="en-AU"/>
              </w:rPr>
              <w:t>“The information/strategies/references provided will help move from where we are to where I envision we can be”</w:t>
            </w:r>
          </w:p>
          <w:p w14:paraId="70454C32" w14:textId="77777777" w:rsidR="00350188" w:rsidRPr="005E216E" w:rsidRDefault="00350188" w:rsidP="00AA7689">
            <w:pPr>
              <w:spacing w:before="120" w:after="120"/>
              <w:ind w:left="360"/>
              <w:rPr>
                <w:rFonts w:ascii="Arial" w:hAnsi="Arial" w:cs="Arial"/>
                <w:i/>
                <w:sz w:val="22"/>
                <w:szCs w:val="22"/>
                <w:lang w:eastAsia="en-AU"/>
              </w:rPr>
            </w:pPr>
            <w:r w:rsidRPr="005E216E">
              <w:rPr>
                <w:rFonts w:ascii="Arial" w:hAnsi="Arial" w:cs="Arial"/>
                <w:i/>
                <w:sz w:val="22"/>
                <w:szCs w:val="22"/>
                <w:lang w:eastAsia="en-AU"/>
              </w:rPr>
              <w:t xml:space="preserve"> “The program was accessible and really informative – generating strong discussion and common understandings for our school and regional leaders”</w:t>
            </w:r>
          </w:p>
          <w:p w14:paraId="70454C33" w14:textId="77777777" w:rsidR="00350188" w:rsidRPr="005E216E" w:rsidRDefault="00350188" w:rsidP="008800D0">
            <w:pPr>
              <w:spacing w:before="120" w:after="120"/>
              <w:ind w:left="360"/>
              <w:jc w:val="right"/>
              <w:rPr>
                <w:rFonts w:ascii="Arial" w:hAnsi="Arial" w:cs="Arial"/>
                <w:sz w:val="22"/>
                <w:szCs w:val="22"/>
                <w:lang w:eastAsia="en-AU"/>
              </w:rPr>
            </w:pPr>
            <w:r w:rsidRPr="005E216E">
              <w:rPr>
                <w:rFonts w:ascii="Arial" w:hAnsi="Arial" w:cs="Arial"/>
                <w:sz w:val="22"/>
                <w:szCs w:val="22"/>
                <w:lang w:eastAsia="en-AU"/>
              </w:rPr>
              <w:t>Feedback from participants in the Katherine Region</w:t>
            </w:r>
          </w:p>
          <w:p w14:paraId="70454C34" w14:textId="77777777" w:rsidR="00C545FF" w:rsidRDefault="00C545FF" w:rsidP="00AA7689">
            <w:pPr>
              <w:pStyle w:val="Default"/>
              <w:spacing w:before="120" w:after="120"/>
              <w:rPr>
                <w:color w:val="000000" w:themeColor="text1"/>
                <w:sz w:val="22"/>
                <w:szCs w:val="22"/>
                <w:lang w:eastAsia="en-US"/>
              </w:rPr>
            </w:pPr>
          </w:p>
          <w:p w14:paraId="70454C35" w14:textId="77777777" w:rsidR="009B4D9E" w:rsidRPr="005E216E" w:rsidRDefault="009B4D9E" w:rsidP="00AA7689">
            <w:pPr>
              <w:pStyle w:val="Default"/>
              <w:spacing w:before="120" w:after="120"/>
              <w:rPr>
                <w:color w:val="000000" w:themeColor="text1"/>
                <w:sz w:val="22"/>
                <w:szCs w:val="22"/>
                <w:lang w:eastAsia="en-US"/>
              </w:rPr>
            </w:pPr>
            <w:r w:rsidRPr="005E216E">
              <w:rPr>
                <w:color w:val="000000" w:themeColor="text1"/>
                <w:sz w:val="22"/>
                <w:szCs w:val="22"/>
                <w:lang w:eastAsia="en-US"/>
              </w:rPr>
              <w:t xml:space="preserve">The Centre is also delivering the </w:t>
            </w:r>
            <w:r w:rsidRPr="005E216E">
              <w:rPr>
                <w:b/>
                <w:color w:val="000000" w:themeColor="text1"/>
                <w:sz w:val="22"/>
                <w:szCs w:val="22"/>
                <w:lang w:eastAsia="en-US"/>
              </w:rPr>
              <w:t>Highly Accomplished and Leading Teacher</w:t>
            </w:r>
            <w:r w:rsidRPr="005E216E">
              <w:rPr>
                <w:color w:val="000000" w:themeColor="text1"/>
                <w:sz w:val="22"/>
                <w:szCs w:val="22"/>
                <w:lang w:eastAsia="en-US"/>
              </w:rPr>
              <w:t xml:space="preserve"> program for practicing teachers to develop their professional knowledge, practice and engagement. The program provides participants, particularly from remote schools, with the opportunity to reflect on their teaching practice; network with mentors, coaches and peers; and develop skills as educational leader</w:t>
            </w:r>
            <w:r w:rsidR="000F3AC5">
              <w:rPr>
                <w:color w:val="000000" w:themeColor="text1"/>
                <w:sz w:val="22"/>
                <w:szCs w:val="22"/>
                <w:lang w:eastAsia="en-US"/>
              </w:rPr>
              <w:t>s</w:t>
            </w:r>
            <w:r w:rsidRPr="005E216E">
              <w:rPr>
                <w:color w:val="000000" w:themeColor="text1"/>
                <w:sz w:val="22"/>
                <w:szCs w:val="22"/>
                <w:lang w:eastAsia="en-US"/>
              </w:rPr>
              <w:t>:</w:t>
            </w:r>
          </w:p>
          <w:p w14:paraId="70454C36" w14:textId="77777777" w:rsidR="009B4D9E" w:rsidRPr="005E216E" w:rsidRDefault="009B4D9E" w:rsidP="000F3AC5">
            <w:pPr>
              <w:pStyle w:val="Default"/>
              <w:spacing w:before="120" w:after="120"/>
              <w:ind w:left="317"/>
              <w:rPr>
                <w:color w:val="000000" w:themeColor="text1"/>
                <w:sz w:val="22"/>
                <w:szCs w:val="22"/>
                <w:lang w:eastAsia="en-US"/>
              </w:rPr>
            </w:pPr>
            <w:r w:rsidRPr="005E216E">
              <w:rPr>
                <w:i/>
                <w:color w:val="000000" w:themeColor="text1"/>
                <w:sz w:val="22"/>
                <w:szCs w:val="22"/>
                <w:lang w:eastAsia="en-US"/>
              </w:rPr>
              <w:t>“This opportunity has given me the chance to work with other colleagues in a professional learning community where we have been able to reflect personally and collectively on our own practices. Through rigorous dialogue and in-depth research, I have developed a deeper understanding of the National Teaching Standards.”</w:t>
            </w:r>
            <w:r w:rsidR="000F3AC5">
              <w:rPr>
                <w:i/>
                <w:color w:val="000000" w:themeColor="text1"/>
                <w:sz w:val="22"/>
                <w:szCs w:val="22"/>
                <w:lang w:eastAsia="en-US"/>
              </w:rPr>
              <w:t xml:space="preserve">  </w:t>
            </w:r>
            <w:r w:rsidR="007E5424" w:rsidRPr="005E216E">
              <w:rPr>
                <w:color w:val="000000" w:themeColor="text1"/>
                <w:sz w:val="22"/>
                <w:szCs w:val="22"/>
                <w:lang w:eastAsia="en-US"/>
              </w:rPr>
              <w:t>P</w:t>
            </w:r>
            <w:r w:rsidRPr="005E216E">
              <w:rPr>
                <w:color w:val="000000" w:themeColor="text1"/>
                <w:sz w:val="22"/>
                <w:szCs w:val="22"/>
                <w:lang w:eastAsia="en-US"/>
              </w:rPr>
              <w:t>articipant, Maningrida School</w:t>
            </w:r>
          </w:p>
          <w:p w14:paraId="70454C37" w14:textId="77777777" w:rsidR="000F3AC5" w:rsidRDefault="009B4D9E" w:rsidP="000F3AC5">
            <w:pPr>
              <w:pStyle w:val="Default"/>
              <w:spacing w:before="120"/>
              <w:ind w:left="317"/>
              <w:rPr>
                <w:i/>
                <w:color w:val="000000" w:themeColor="text1"/>
                <w:sz w:val="22"/>
                <w:szCs w:val="22"/>
                <w:lang w:eastAsia="en-US"/>
              </w:rPr>
            </w:pPr>
            <w:r w:rsidRPr="005E216E">
              <w:rPr>
                <w:i/>
                <w:color w:val="000000" w:themeColor="text1"/>
                <w:sz w:val="22"/>
                <w:szCs w:val="22"/>
                <w:lang w:eastAsia="en-US"/>
              </w:rPr>
              <w:t>“Participating in the HALT program in 2012 has allowed me the opportunity to increase my professional networks with high quality teachers, critica</w:t>
            </w:r>
            <w:r w:rsidR="00210471">
              <w:rPr>
                <w:i/>
                <w:color w:val="000000" w:themeColor="text1"/>
                <w:sz w:val="22"/>
                <w:szCs w:val="22"/>
                <w:lang w:eastAsia="en-US"/>
              </w:rPr>
              <w:t xml:space="preserve">lly reflect on my professional </w:t>
            </w:r>
            <w:r w:rsidRPr="005E216E">
              <w:rPr>
                <w:i/>
                <w:color w:val="000000" w:themeColor="text1"/>
                <w:sz w:val="22"/>
                <w:szCs w:val="22"/>
                <w:lang w:eastAsia="en-US"/>
              </w:rPr>
              <w:t>classroom practice and strive to share my professional knowledge with colleagues more effectively.”</w:t>
            </w:r>
          </w:p>
          <w:p w14:paraId="70454C38" w14:textId="77777777" w:rsidR="009B4D9E" w:rsidRPr="000F3AC5" w:rsidRDefault="007E5424" w:rsidP="000F3AC5">
            <w:pPr>
              <w:pStyle w:val="Default"/>
              <w:ind w:left="317"/>
              <w:jc w:val="right"/>
              <w:rPr>
                <w:i/>
                <w:color w:val="000000" w:themeColor="text1"/>
                <w:sz w:val="22"/>
                <w:szCs w:val="22"/>
                <w:lang w:eastAsia="en-US"/>
              </w:rPr>
            </w:pPr>
            <w:r w:rsidRPr="005E216E">
              <w:rPr>
                <w:color w:val="000000" w:themeColor="text1"/>
                <w:sz w:val="22"/>
                <w:szCs w:val="22"/>
                <w:lang w:eastAsia="en-US"/>
              </w:rPr>
              <w:t>P</w:t>
            </w:r>
            <w:r w:rsidR="009B4D9E" w:rsidRPr="005E216E">
              <w:rPr>
                <w:color w:val="000000" w:themeColor="text1"/>
                <w:sz w:val="22"/>
                <w:szCs w:val="22"/>
                <w:lang w:eastAsia="en-US"/>
              </w:rPr>
              <w:t>articipant, Palmerston and Rural Region</w:t>
            </w:r>
          </w:p>
          <w:p w14:paraId="70454C39" w14:textId="77777777" w:rsidR="00350188" w:rsidRPr="005E216E" w:rsidRDefault="009B4D9E" w:rsidP="000F3AC5">
            <w:pPr>
              <w:pStyle w:val="Default"/>
              <w:spacing w:before="120" w:after="120"/>
              <w:rPr>
                <w:color w:val="000000" w:themeColor="text1"/>
                <w:sz w:val="22"/>
                <w:szCs w:val="22"/>
                <w:lang w:eastAsia="en-US"/>
              </w:rPr>
            </w:pPr>
            <w:r w:rsidRPr="005E216E">
              <w:rPr>
                <w:color w:val="000000" w:themeColor="text1"/>
                <w:sz w:val="22"/>
                <w:szCs w:val="22"/>
                <w:lang w:eastAsia="en-US"/>
              </w:rPr>
              <w:t xml:space="preserve">                                                                                                                                                           </w:t>
            </w:r>
            <w:r w:rsidR="000F3AC5">
              <w:rPr>
                <w:color w:val="000000" w:themeColor="text1"/>
                <w:sz w:val="22"/>
                <w:szCs w:val="22"/>
                <w:lang w:eastAsia="en-US"/>
              </w:rPr>
              <w:t xml:space="preserve">                               </w:t>
            </w:r>
            <w:r w:rsidR="00350188" w:rsidRPr="005E216E">
              <w:rPr>
                <w:color w:val="000000" w:themeColor="text1"/>
                <w:sz w:val="22"/>
                <w:szCs w:val="22"/>
              </w:rPr>
              <w:t>The Centre is supported by an Advisory Board that is comprised of representation from the Northern Territory</w:t>
            </w:r>
            <w:r w:rsidR="00542288" w:rsidRPr="005E216E">
              <w:rPr>
                <w:color w:val="000000" w:themeColor="text1"/>
                <w:sz w:val="22"/>
                <w:szCs w:val="22"/>
              </w:rPr>
              <w:t xml:space="preserve"> Government</w:t>
            </w:r>
            <w:r w:rsidR="00350188" w:rsidRPr="005E216E">
              <w:rPr>
                <w:color w:val="000000" w:themeColor="text1"/>
                <w:sz w:val="22"/>
                <w:szCs w:val="22"/>
              </w:rPr>
              <w:t>,</w:t>
            </w:r>
            <w:r w:rsidR="00542288" w:rsidRPr="005E216E">
              <w:rPr>
                <w:color w:val="000000" w:themeColor="text1"/>
                <w:sz w:val="22"/>
                <w:szCs w:val="22"/>
              </w:rPr>
              <w:t xml:space="preserve"> Charles Darwin University,</w:t>
            </w:r>
            <w:r w:rsidR="00350188" w:rsidRPr="005E216E">
              <w:rPr>
                <w:color w:val="000000" w:themeColor="text1"/>
                <w:sz w:val="22"/>
                <w:szCs w:val="22"/>
              </w:rPr>
              <w:t xml:space="preserve"> the Association of Northern Territory School Educational Leaders (ANTSEL)</w:t>
            </w:r>
            <w:r w:rsidR="00542288" w:rsidRPr="005E216E">
              <w:rPr>
                <w:color w:val="000000" w:themeColor="text1"/>
                <w:sz w:val="22"/>
                <w:szCs w:val="22"/>
              </w:rPr>
              <w:t xml:space="preserve"> and </w:t>
            </w:r>
            <w:r w:rsidR="00350188" w:rsidRPr="005E216E">
              <w:rPr>
                <w:color w:val="000000" w:themeColor="text1"/>
                <w:sz w:val="22"/>
                <w:szCs w:val="22"/>
              </w:rPr>
              <w:t>the NT Joint Council of Professional Teaching Associations (NTJCPTA. These representatives have been selected to help ensure the work of the Centre meets the leadership, learning and development needs of the school education workforce in the Northern Territory.</w:t>
            </w:r>
          </w:p>
          <w:p w14:paraId="70454C3A" w14:textId="77777777" w:rsidR="009D3DBD" w:rsidRPr="005E216E" w:rsidRDefault="00350188" w:rsidP="008800D0">
            <w:pPr>
              <w:pStyle w:val="Default"/>
              <w:spacing w:before="120" w:after="120"/>
              <w:rPr>
                <w:b/>
                <w:i/>
                <w:sz w:val="22"/>
                <w:szCs w:val="22"/>
                <w:highlight w:val="yellow"/>
              </w:rPr>
            </w:pPr>
            <w:r w:rsidRPr="005E216E">
              <w:rPr>
                <w:color w:val="000000" w:themeColor="text1"/>
                <w:sz w:val="22"/>
                <w:szCs w:val="22"/>
                <w:lang w:eastAsia="en-US"/>
              </w:rPr>
              <w:t xml:space="preserve">Through the range of courses and programs on offer the Centre continues to maintain a clear focus on building the capacity of principals and school leaders to drive school improvement and deliver improved outcomes for students. </w:t>
            </w:r>
          </w:p>
        </w:tc>
      </w:tr>
      <w:tr w:rsidR="009565DF" w:rsidRPr="009565DF" w:rsidDel="007708B0" w14:paraId="70454C3F" w14:textId="77777777" w:rsidTr="00815ED6">
        <w:tc>
          <w:tcPr>
            <w:tcW w:w="10064" w:type="dxa"/>
            <w:tcBorders>
              <w:top w:val="single" w:sz="4" w:space="0" w:color="auto"/>
              <w:left w:val="single" w:sz="4" w:space="0" w:color="auto"/>
              <w:bottom w:val="single" w:sz="4" w:space="0" w:color="auto"/>
              <w:right w:val="single" w:sz="4" w:space="0" w:color="auto"/>
            </w:tcBorders>
          </w:tcPr>
          <w:p w14:paraId="70454C3C" w14:textId="77777777" w:rsidR="00D476C8" w:rsidRPr="005E216E" w:rsidRDefault="002856A6" w:rsidP="00AA7689">
            <w:pPr>
              <w:autoSpaceDE w:val="0"/>
              <w:autoSpaceDN w:val="0"/>
              <w:adjustRightInd w:val="0"/>
              <w:spacing w:before="120" w:after="120"/>
              <w:rPr>
                <w:rFonts w:ascii="Arial" w:hAnsi="Arial" w:cs="Arial"/>
                <w:b/>
                <w:color w:val="000000"/>
                <w:sz w:val="22"/>
                <w:szCs w:val="22"/>
                <w:lang w:eastAsia="en-AU"/>
              </w:rPr>
            </w:pPr>
            <w:r>
              <w:br w:type="page"/>
            </w:r>
            <w:r w:rsidR="009565DF" w:rsidRPr="005E216E">
              <w:rPr>
                <w:rFonts w:ascii="Arial" w:hAnsi="Arial" w:cs="Arial"/>
                <w:b/>
                <w:sz w:val="22"/>
                <w:szCs w:val="22"/>
                <w:highlight w:val="cyan"/>
              </w:rPr>
              <w:br w:type="page"/>
            </w:r>
            <w:r w:rsidR="009565DF" w:rsidRPr="005E216E">
              <w:rPr>
                <w:rFonts w:ascii="Arial" w:hAnsi="Arial" w:cs="Arial"/>
                <w:b/>
                <w:sz w:val="22"/>
                <w:szCs w:val="22"/>
                <w:highlight w:val="cyan"/>
              </w:rPr>
              <w:br w:type="page"/>
            </w:r>
            <w:r w:rsidR="00A07B12" w:rsidRPr="005E216E">
              <w:rPr>
                <w:rFonts w:ascii="Arial" w:hAnsi="Arial" w:cs="Arial"/>
                <w:b/>
                <w:color w:val="000000"/>
                <w:sz w:val="22"/>
                <w:szCs w:val="22"/>
                <w:lang w:eastAsia="en-AU"/>
              </w:rPr>
              <w:t>Principal Professional Development</w:t>
            </w:r>
          </w:p>
          <w:p w14:paraId="70454C3D" w14:textId="77777777" w:rsidR="00AF0B5D" w:rsidRPr="005E216E" w:rsidRDefault="00AF0B5D" w:rsidP="00AA7689">
            <w:pPr>
              <w:autoSpaceDE w:val="0"/>
              <w:autoSpaceDN w:val="0"/>
              <w:adjustRightInd w:val="0"/>
              <w:spacing w:before="120" w:after="120"/>
              <w:rPr>
                <w:rFonts w:ascii="Arial" w:hAnsi="Arial" w:cs="Arial"/>
                <w:color w:val="000000" w:themeColor="text1"/>
                <w:sz w:val="22"/>
                <w:szCs w:val="22"/>
              </w:rPr>
            </w:pPr>
            <w:r w:rsidRPr="005E216E">
              <w:rPr>
                <w:rFonts w:ascii="Arial" w:hAnsi="Arial" w:cs="Arial"/>
                <w:color w:val="000000" w:themeColor="text1"/>
                <w:sz w:val="22"/>
                <w:szCs w:val="22"/>
              </w:rPr>
              <w:t xml:space="preserve">The </w:t>
            </w:r>
            <w:r w:rsidRPr="005E216E">
              <w:rPr>
                <w:rFonts w:ascii="Arial" w:hAnsi="Arial" w:cs="Arial"/>
                <w:i/>
                <w:color w:val="000000" w:themeColor="text1"/>
                <w:sz w:val="22"/>
                <w:szCs w:val="22"/>
              </w:rPr>
              <w:t>Implementation Plan for the Principal Professional Development in the Northern Territory</w:t>
            </w:r>
            <w:r w:rsidRPr="005E216E">
              <w:rPr>
                <w:rFonts w:ascii="Arial" w:hAnsi="Arial" w:cs="Arial"/>
                <w:color w:val="000000" w:themeColor="text1"/>
                <w:sz w:val="22"/>
                <w:szCs w:val="22"/>
              </w:rPr>
              <w:t xml:space="preserve"> strengthens and complements the reform activities that have already commenced under the Smarter Schools National Partnerships.  </w:t>
            </w:r>
          </w:p>
          <w:p w14:paraId="70454C3E" w14:textId="77777777" w:rsidR="00AF0B5D" w:rsidRPr="00C545FF" w:rsidRDefault="00AF0B5D" w:rsidP="002512A3">
            <w:pPr>
              <w:autoSpaceDE w:val="0"/>
              <w:autoSpaceDN w:val="0"/>
              <w:adjustRightInd w:val="0"/>
              <w:spacing w:before="120" w:after="120"/>
              <w:rPr>
                <w:rFonts w:ascii="Arial" w:hAnsi="Arial" w:cs="Arial"/>
                <w:color w:val="000000" w:themeColor="text1"/>
                <w:sz w:val="22"/>
                <w:szCs w:val="22"/>
              </w:rPr>
            </w:pPr>
            <w:r w:rsidRPr="005E216E">
              <w:rPr>
                <w:rFonts w:ascii="Arial" w:hAnsi="Arial" w:cs="Arial"/>
                <w:color w:val="000000" w:themeColor="text1"/>
                <w:sz w:val="22"/>
                <w:szCs w:val="22"/>
              </w:rPr>
              <w:t xml:space="preserve">The Northern Territory is providing leadership development and mentoring for current and aspiring leaders to strengthen school review processes that lead to high quality learning, teaching and </w:t>
            </w:r>
            <w:r w:rsidRPr="006922CB">
              <w:rPr>
                <w:rFonts w:ascii="Arial" w:hAnsi="Arial" w:cs="Arial"/>
                <w:color w:val="000000" w:themeColor="text1"/>
                <w:sz w:val="22"/>
                <w:szCs w:val="22"/>
              </w:rPr>
              <w:t xml:space="preserve">schooling. </w:t>
            </w:r>
            <w:r w:rsidR="00F16A2C" w:rsidRPr="006922CB">
              <w:rPr>
                <w:rFonts w:ascii="Arial" w:hAnsi="Arial" w:cs="Arial"/>
                <w:color w:val="000000" w:themeColor="text1"/>
                <w:sz w:val="22"/>
                <w:szCs w:val="22"/>
              </w:rPr>
              <w:t>Twenty-four</w:t>
            </w:r>
            <w:r w:rsidR="00D476C8" w:rsidRPr="006922CB">
              <w:rPr>
                <w:rFonts w:ascii="Arial" w:hAnsi="Arial" w:cs="Arial"/>
                <w:color w:val="000000" w:themeColor="text1"/>
                <w:sz w:val="22"/>
                <w:szCs w:val="22"/>
              </w:rPr>
              <w:t xml:space="preserve"> high performing </w:t>
            </w:r>
            <w:r w:rsidR="00FA3563" w:rsidRPr="006922CB">
              <w:rPr>
                <w:rFonts w:ascii="Arial" w:hAnsi="Arial" w:cs="Arial"/>
                <w:color w:val="000000" w:themeColor="text1"/>
                <w:sz w:val="22"/>
                <w:szCs w:val="22"/>
              </w:rPr>
              <w:t xml:space="preserve">principals and school directors from the government sector participated in the School Review Program. In the catholic sector, and additional </w:t>
            </w:r>
            <w:r w:rsidR="006922CB" w:rsidRPr="006922CB">
              <w:rPr>
                <w:rFonts w:ascii="Arial" w:hAnsi="Arial" w:cs="Arial"/>
                <w:color w:val="000000" w:themeColor="text1"/>
                <w:sz w:val="22"/>
                <w:szCs w:val="22"/>
              </w:rPr>
              <w:t>30</w:t>
            </w:r>
            <w:r w:rsidR="00FA3563" w:rsidRPr="006922CB">
              <w:rPr>
                <w:rFonts w:ascii="Arial" w:hAnsi="Arial" w:cs="Arial"/>
                <w:color w:val="000000" w:themeColor="text1"/>
                <w:sz w:val="22"/>
                <w:szCs w:val="22"/>
              </w:rPr>
              <w:t xml:space="preserve"> catholic school leaders participated in the Australian Council for Educational Leaders leadership development program. </w:t>
            </w:r>
            <w:r w:rsidRPr="006922CB">
              <w:rPr>
                <w:rFonts w:ascii="Arial" w:hAnsi="Arial" w:cs="Arial"/>
                <w:color w:val="000000" w:themeColor="text1"/>
                <w:sz w:val="22"/>
                <w:szCs w:val="22"/>
              </w:rPr>
              <w:t>Further</w:t>
            </w:r>
            <w:r w:rsidRPr="005E216E">
              <w:rPr>
                <w:rFonts w:ascii="Arial" w:hAnsi="Arial" w:cs="Arial"/>
                <w:color w:val="000000" w:themeColor="text1"/>
                <w:sz w:val="22"/>
                <w:szCs w:val="22"/>
              </w:rPr>
              <w:t xml:space="preserve"> detail is contained in the </w:t>
            </w:r>
            <w:r w:rsidRPr="005E216E">
              <w:rPr>
                <w:rFonts w:ascii="Arial" w:hAnsi="Arial" w:cs="Arial"/>
                <w:i/>
                <w:color w:val="000000" w:themeColor="text1"/>
                <w:sz w:val="22"/>
                <w:szCs w:val="22"/>
              </w:rPr>
              <w:t>Principals Professional Development</w:t>
            </w:r>
            <w:r w:rsidRPr="005E216E">
              <w:rPr>
                <w:rFonts w:ascii="Arial" w:hAnsi="Arial" w:cs="Arial"/>
                <w:color w:val="000000" w:themeColor="text1"/>
                <w:sz w:val="22"/>
                <w:szCs w:val="22"/>
              </w:rPr>
              <w:t xml:space="preserve"> report </w:t>
            </w:r>
            <w:r w:rsidR="00C545FF">
              <w:rPr>
                <w:rFonts w:ascii="Arial" w:hAnsi="Arial" w:cs="Arial"/>
                <w:color w:val="000000" w:themeColor="text1"/>
                <w:sz w:val="22"/>
                <w:szCs w:val="22"/>
              </w:rPr>
              <w:br/>
            </w:r>
            <w:r w:rsidR="002512A3" w:rsidRPr="002512A3">
              <w:rPr>
                <w:rFonts w:ascii="Arial" w:hAnsi="Arial" w:cs="Arial"/>
                <w:color w:val="000000" w:themeColor="text1"/>
                <w:sz w:val="22"/>
                <w:szCs w:val="22"/>
              </w:rPr>
              <w:t xml:space="preserve">(refer </w:t>
            </w:r>
            <w:r w:rsidR="002512A3">
              <w:rPr>
                <w:rFonts w:ascii="Arial" w:hAnsi="Arial" w:cs="Arial"/>
                <w:color w:val="000000" w:themeColor="text1"/>
                <w:sz w:val="22"/>
                <w:szCs w:val="22"/>
              </w:rPr>
              <w:t>s</w:t>
            </w:r>
            <w:r w:rsidRPr="002512A3">
              <w:rPr>
                <w:rFonts w:ascii="Arial" w:hAnsi="Arial" w:cs="Arial"/>
                <w:color w:val="000000" w:themeColor="text1"/>
                <w:sz w:val="22"/>
                <w:szCs w:val="22"/>
              </w:rPr>
              <w:t xml:space="preserve">ection </w:t>
            </w:r>
            <w:r w:rsidR="002512A3" w:rsidRPr="002512A3">
              <w:rPr>
                <w:rFonts w:ascii="Arial" w:hAnsi="Arial" w:cs="Arial"/>
                <w:color w:val="000000" w:themeColor="text1"/>
                <w:sz w:val="22"/>
                <w:szCs w:val="22"/>
              </w:rPr>
              <w:t>4)</w:t>
            </w:r>
            <w:r w:rsidRPr="002512A3">
              <w:rPr>
                <w:rFonts w:ascii="Arial" w:hAnsi="Arial" w:cs="Arial"/>
                <w:color w:val="000000" w:themeColor="text1"/>
                <w:sz w:val="22"/>
                <w:szCs w:val="22"/>
              </w:rPr>
              <w:t>.</w:t>
            </w:r>
          </w:p>
        </w:tc>
      </w:tr>
    </w:tbl>
    <w:p w14:paraId="70454C40" w14:textId="77777777" w:rsidR="006324A7" w:rsidRDefault="006324A7">
      <w:r>
        <w:br w:type="page"/>
      </w:r>
    </w:p>
    <w:tbl>
      <w:tblPr>
        <w:tblStyle w:val="TableGrid"/>
        <w:tblW w:w="10064" w:type="dxa"/>
        <w:tblInd w:w="250" w:type="dxa"/>
        <w:tblLook w:val="01E0" w:firstRow="1" w:lastRow="1" w:firstColumn="1" w:lastColumn="1" w:noHBand="0" w:noVBand="0"/>
      </w:tblPr>
      <w:tblGrid>
        <w:gridCol w:w="10064"/>
      </w:tblGrid>
      <w:tr w:rsidR="00335ACD" w:rsidRPr="00335ACD" w14:paraId="70454C42" w14:textId="77777777" w:rsidTr="00815ED6">
        <w:tc>
          <w:tcPr>
            <w:tcW w:w="10064" w:type="dxa"/>
            <w:tcBorders>
              <w:top w:val="single" w:sz="4" w:space="0" w:color="auto"/>
              <w:left w:val="single" w:sz="4" w:space="0" w:color="auto"/>
              <w:bottom w:val="single" w:sz="4" w:space="0" w:color="auto"/>
              <w:right w:val="single" w:sz="4" w:space="0" w:color="auto"/>
            </w:tcBorders>
            <w:shd w:val="clear" w:color="auto" w:fill="800000"/>
          </w:tcPr>
          <w:p w14:paraId="70454C41" w14:textId="77777777" w:rsidR="00335ACD" w:rsidRPr="00335ACD" w:rsidRDefault="00815ED6" w:rsidP="007F0339">
            <w:pPr>
              <w:spacing w:before="120" w:after="120"/>
              <w:jc w:val="center"/>
              <w:rPr>
                <w:rFonts w:ascii="Calibri" w:hAnsi="Calibri"/>
                <w:b/>
                <w:sz w:val="32"/>
                <w:szCs w:val="32"/>
              </w:rPr>
            </w:pPr>
            <w:r>
              <w:br w:type="page"/>
            </w:r>
            <w:r w:rsidR="000A5555">
              <w:br w:type="page"/>
            </w:r>
            <w:r w:rsidR="00335ACD" w:rsidRPr="00335ACD">
              <w:rPr>
                <w:rFonts w:ascii="Calibri" w:hAnsi="Calibri"/>
                <w:b/>
                <w:sz w:val="32"/>
                <w:szCs w:val="32"/>
              </w:rPr>
              <w:t xml:space="preserve">  Section </w:t>
            </w:r>
            <w:r w:rsidR="006C1254">
              <w:rPr>
                <w:rFonts w:ascii="Calibri" w:hAnsi="Calibri"/>
                <w:b/>
                <w:sz w:val="32"/>
                <w:szCs w:val="32"/>
              </w:rPr>
              <w:t>2</w:t>
            </w:r>
            <w:r w:rsidR="00335ACD" w:rsidRPr="00335ACD">
              <w:rPr>
                <w:rFonts w:ascii="Calibri" w:hAnsi="Calibri"/>
                <w:b/>
                <w:sz w:val="32"/>
                <w:szCs w:val="32"/>
              </w:rPr>
              <w:t xml:space="preserve"> – Low SES School Communities</w:t>
            </w:r>
          </w:p>
        </w:tc>
      </w:tr>
      <w:tr w:rsidR="00F5019F" w:rsidRPr="0054719B" w14:paraId="70454C98" w14:textId="77777777" w:rsidTr="00815ED6">
        <w:tc>
          <w:tcPr>
            <w:tcW w:w="10064" w:type="dxa"/>
          </w:tcPr>
          <w:p w14:paraId="70454C43" w14:textId="77777777" w:rsidR="00F5019F" w:rsidRPr="0054719B" w:rsidRDefault="00F5019F" w:rsidP="0054719B">
            <w:pPr>
              <w:autoSpaceDE w:val="0"/>
              <w:autoSpaceDN w:val="0"/>
              <w:adjustRightInd w:val="0"/>
              <w:spacing w:before="120" w:after="120"/>
              <w:rPr>
                <w:rFonts w:ascii="Arial" w:hAnsi="Arial" w:cs="Arial"/>
                <w:b/>
                <w:sz w:val="22"/>
                <w:szCs w:val="22"/>
              </w:rPr>
            </w:pPr>
            <w:r w:rsidRPr="0054719B">
              <w:rPr>
                <w:rFonts w:ascii="Arial" w:hAnsi="Arial" w:cs="Arial"/>
                <w:b/>
                <w:sz w:val="22"/>
                <w:szCs w:val="22"/>
              </w:rPr>
              <w:t>Overview/Highlights - 1 January to 30 June 2012</w:t>
            </w:r>
          </w:p>
          <w:p w14:paraId="70454C44" w14:textId="77777777" w:rsidR="000B1E70" w:rsidRPr="0054719B" w:rsidRDefault="000B1E70" w:rsidP="0054719B">
            <w:pPr>
              <w:pStyle w:val="Default"/>
              <w:spacing w:before="120" w:after="120"/>
              <w:rPr>
                <w:iCs/>
                <w:color w:val="auto"/>
                <w:sz w:val="22"/>
                <w:szCs w:val="22"/>
                <w:lang w:eastAsia="en-US"/>
              </w:rPr>
            </w:pPr>
            <w:r w:rsidRPr="0054719B">
              <w:rPr>
                <w:color w:val="auto"/>
                <w:sz w:val="22"/>
                <w:szCs w:val="22"/>
                <w:lang w:eastAsia="en-US"/>
              </w:rPr>
              <w:t xml:space="preserve">The </w:t>
            </w:r>
            <w:r w:rsidRPr="0054719B">
              <w:rPr>
                <w:i/>
                <w:color w:val="auto"/>
                <w:sz w:val="22"/>
                <w:szCs w:val="22"/>
                <w:lang w:eastAsia="en-US"/>
              </w:rPr>
              <w:t xml:space="preserve">Low Socio-Economic Status School Communities National Partnership </w:t>
            </w:r>
            <w:r w:rsidRPr="0054719B">
              <w:rPr>
                <w:color w:val="auto"/>
                <w:sz w:val="22"/>
                <w:szCs w:val="22"/>
                <w:lang w:eastAsia="en-US"/>
              </w:rPr>
              <w:t>supports schools with disadvantaged students thr</w:t>
            </w:r>
            <w:r w:rsidR="005D0BDD">
              <w:rPr>
                <w:color w:val="auto"/>
                <w:sz w:val="22"/>
                <w:szCs w:val="22"/>
                <w:lang w:eastAsia="en-US"/>
              </w:rPr>
              <w:t xml:space="preserve">ough implementation a range of initiatives </w:t>
            </w:r>
            <w:r w:rsidR="00EA72AD" w:rsidRPr="0054719B">
              <w:rPr>
                <w:color w:val="auto"/>
                <w:sz w:val="22"/>
                <w:szCs w:val="22"/>
                <w:lang w:eastAsia="en-US"/>
              </w:rPr>
              <w:t xml:space="preserve">across sectors </w:t>
            </w:r>
            <w:r w:rsidRPr="0054719B">
              <w:rPr>
                <w:color w:val="auto"/>
                <w:sz w:val="22"/>
                <w:szCs w:val="22"/>
                <w:lang w:eastAsia="en-US"/>
              </w:rPr>
              <w:t xml:space="preserve">at the system, region and school level.  The delivery of reform through this multi-layered approach aims to target the </w:t>
            </w:r>
            <w:r w:rsidR="001423AD" w:rsidRPr="0054719B">
              <w:rPr>
                <w:color w:val="auto"/>
                <w:sz w:val="22"/>
                <w:szCs w:val="22"/>
                <w:lang w:eastAsia="en-US"/>
              </w:rPr>
              <w:t>diverse</w:t>
            </w:r>
            <w:r w:rsidRPr="0054719B">
              <w:rPr>
                <w:color w:val="auto"/>
                <w:sz w:val="22"/>
                <w:szCs w:val="22"/>
                <w:lang w:eastAsia="en-US"/>
              </w:rPr>
              <w:t xml:space="preserve"> needs of each school and community.  The Northern Territory has 116 schools identified as eligible for support under </w:t>
            </w:r>
            <w:r w:rsidR="00B53E09" w:rsidRPr="0054719B">
              <w:rPr>
                <w:color w:val="auto"/>
                <w:sz w:val="22"/>
                <w:szCs w:val="22"/>
                <w:lang w:eastAsia="en-US"/>
              </w:rPr>
              <w:t>this national partnership</w:t>
            </w:r>
            <w:r w:rsidRPr="0054719B">
              <w:rPr>
                <w:color w:val="auto"/>
                <w:sz w:val="22"/>
                <w:szCs w:val="22"/>
                <w:lang w:eastAsia="en-US"/>
              </w:rPr>
              <w:t xml:space="preserve"> representing </w:t>
            </w:r>
            <w:r w:rsidR="0040534C" w:rsidRPr="0054719B">
              <w:rPr>
                <w:color w:val="auto"/>
                <w:sz w:val="22"/>
                <w:szCs w:val="22"/>
                <w:lang w:eastAsia="en-US"/>
              </w:rPr>
              <w:t>60.4</w:t>
            </w:r>
            <w:r w:rsidR="002B74BD" w:rsidRPr="0054719B">
              <w:rPr>
                <w:color w:val="auto"/>
                <w:sz w:val="22"/>
                <w:szCs w:val="22"/>
                <w:lang w:eastAsia="en-US"/>
              </w:rPr>
              <w:t xml:space="preserve">% and </w:t>
            </w:r>
            <w:r w:rsidR="0040534C" w:rsidRPr="0054719B">
              <w:rPr>
                <w:color w:val="auto"/>
                <w:sz w:val="22"/>
                <w:szCs w:val="22"/>
                <w:lang w:eastAsia="en-US"/>
              </w:rPr>
              <w:t>38</w:t>
            </w:r>
            <w:r w:rsidRPr="0054719B">
              <w:rPr>
                <w:color w:val="auto"/>
                <w:sz w:val="22"/>
                <w:szCs w:val="22"/>
                <w:lang w:eastAsia="en-US"/>
              </w:rPr>
              <w:t xml:space="preserve">% of all Northern Territory schools and students, respectively.  The majority of these schools </w:t>
            </w:r>
            <w:r w:rsidR="00BB20DD" w:rsidRPr="0054719B">
              <w:rPr>
                <w:color w:val="auto"/>
                <w:sz w:val="22"/>
                <w:szCs w:val="22"/>
                <w:lang w:eastAsia="en-US"/>
              </w:rPr>
              <w:t>(92</w:t>
            </w:r>
            <w:r w:rsidRPr="0054719B">
              <w:rPr>
                <w:color w:val="auto"/>
                <w:sz w:val="22"/>
                <w:szCs w:val="22"/>
                <w:lang w:eastAsia="en-US"/>
              </w:rPr>
              <w:t xml:space="preserve"> schools) are also eligible for support under the </w:t>
            </w:r>
            <w:r w:rsidRPr="0054719B">
              <w:rPr>
                <w:i/>
                <w:color w:val="auto"/>
                <w:sz w:val="22"/>
                <w:szCs w:val="22"/>
                <w:lang w:eastAsia="en-US"/>
              </w:rPr>
              <w:t xml:space="preserve">Closing the Gap </w:t>
            </w:r>
            <w:r w:rsidR="00E655E4" w:rsidRPr="0054719B">
              <w:rPr>
                <w:i/>
                <w:color w:val="auto"/>
                <w:sz w:val="22"/>
                <w:szCs w:val="22"/>
                <w:lang w:eastAsia="en-US"/>
              </w:rPr>
              <w:t xml:space="preserve">in the Northern Territory </w:t>
            </w:r>
            <w:r w:rsidRPr="0054719B">
              <w:rPr>
                <w:i/>
                <w:color w:val="auto"/>
                <w:sz w:val="22"/>
                <w:szCs w:val="22"/>
                <w:lang w:eastAsia="en-US"/>
              </w:rPr>
              <w:t>National Partnership,</w:t>
            </w:r>
            <w:r w:rsidRPr="0054719B">
              <w:rPr>
                <w:iCs/>
                <w:color w:val="auto"/>
                <w:sz w:val="22"/>
                <w:szCs w:val="22"/>
                <w:lang w:eastAsia="en-US"/>
              </w:rPr>
              <w:t xml:space="preserve"> activ</w:t>
            </w:r>
            <w:r w:rsidR="00B53E09" w:rsidRPr="0054719B">
              <w:rPr>
                <w:iCs/>
                <w:color w:val="auto"/>
                <w:sz w:val="22"/>
                <w:szCs w:val="22"/>
                <w:lang w:eastAsia="en-US"/>
              </w:rPr>
              <w:t xml:space="preserve">ity </w:t>
            </w:r>
            <w:r w:rsidR="00B97802">
              <w:rPr>
                <w:iCs/>
                <w:color w:val="auto"/>
                <w:sz w:val="22"/>
                <w:szCs w:val="22"/>
                <w:lang w:eastAsia="en-US"/>
              </w:rPr>
              <w:t>has been</w:t>
            </w:r>
            <w:r w:rsidR="00B53E09" w:rsidRPr="0054719B">
              <w:rPr>
                <w:iCs/>
                <w:color w:val="auto"/>
                <w:sz w:val="22"/>
                <w:szCs w:val="22"/>
                <w:lang w:eastAsia="en-US"/>
              </w:rPr>
              <w:t xml:space="preserve"> integrated across these national p</w:t>
            </w:r>
            <w:r w:rsidRPr="0054719B">
              <w:rPr>
                <w:iCs/>
                <w:color w:val="auto"/>
                <w:sz w:val="22"/>
                <w:szCs w:val="22"/>
                <w:lang w:eastAsia="en-US"/>
              </w:rPr>
              <w:t>artnerships to provide cohesive, relevant support to meet the needs of Indigenous students living in remote and very remote communities.</w:t>
            </w:r>
          </w:p>
          <w:p w14:paraId="70454C45" w14:textId="77777777" w:rsidR="0012649F" w:rsidRPr="0054719B" w:rsidRDefault="0012649F" w:rsidP="0054719B">
            <w:pPr>
              <w:spacing w:before="120" w:after="120"/>
              <w:rPr>
                <w:rFonts w:ascii="Arial" w:hAnsi="Arial" w:cs="Arial"/>
                <w:sz w:val="22"/>
                <w:szCs w:val="22"/>
              </w:rPr>
            </w:pPr>
            <w:r w:rsidRPr="00B97802">
              <w:rPr>
                <w:rFonts w:ascii="Arial" w:hAnsi="Arial" w:cs="Arial"/>
                <w:sz w:val="22"/>
                <w:szCs w:val="22"/>
              </w:rPr>
              <w:t xml:space="preserve">As the </w:t>
            </w:r>
            <w:r w:rsidRPr="00B97802">
              <w:rPr>
                <w:rFonts w:ascii="Arial" w:hAnsi="Arial" w:cs="Arial"/>
                <w:i/>
                <w:sz w:val="22"/>
                <w:szCs w:val="22"/>
              </w:rPr>
              <w:t>Low Socio-Economic Status School Communities National Partnership</w:t>
            </w:r>
            <w:r w:rsidRPr="00B97802">
              <w:rPr>
                <w:rFonts w:ascii="Arial" w:hAnsi="Arial" w:cs="Arial"/>
                <w:sz w:val="22"/>
                <w:szCs w:val="22"/>
              </w:rPr>
              <w:t xml:space="preserve"> enters its fifth year and early </w:t>
            </w:r>
            <w:r w:rsidR="005D0BDD" w:rsidRPr="00B97802">
              <w:rPr>
                <w:rFonts w:ascii="Arial" w:hAnsi="Arial" w:cs="Arial"/>
                <w:sz w:val="22"/>
                <w:szCs w:val="22"/>
              </w:rPr>
              <w:t>reforms</w:t>
            </w:r>
            <w:r w:rsidRPr="00B97802">
              <w:rPr>
                <w:rFonts w:ascii="Arial" w:hAnsi="Arial" w:cs="Arial"/>
                <w:sz w:val="22"/>
                <w:szCs w:val="22"/>
              </w:rPr>
              <w:t xml:space="preserve"> become embedded into standard practice, work is underway to review and consolidate the priority initiatives and activities to be resourced through this national partnership. To this end during 2012, some activities previously resourced through the </w:t>
            </w:r>
            <w:r w:rsidRPr="00B97802">
              <w:rPr>
                <w:rFonts w:ascii="Arial" w:hAnsi="Arial" w:cs="Arial"/>
                <w:i/>
                <w:sz w:val="22"/>
                <w:szCs w:val="22"/>
              </w:rPr>
              <w:t>Closing the Gap in the Northern Territory National Partnership</w:t>
            </w:r>
            <w:r w:rsidRPr="00B97802">
              <w:rPr>
                <w:rFonts w:ascii="Arial" w:hAnsi="Arial" w:cs="Arial"/>
                <w:sz w:val="22"/>
                <w:szCs w:val="22"/>
              </w:rPr>
              <w:t xml:space="preserve"> will continue under the </w:t>
            </w:r>
            <w:r w:rsidRPr="00B97802">
              <w:rPr>
                <w:rFonts w:ascii="Arial" w:hAnsi="Arial" w:cs="Arial"/>
                <w:i/>
                <w:sz w:val="22"/>
                <w:szCs w:val="22"/>
              </w:rPr>
              <w:t>Low Socio-Economic Status School Communities National Partnership</w:t>
            </w:r>
            <w:r w:rsidRPr="00B97802">
              <w:rPr>
                <w:rFonts w:ascii="Arial" w:hAnsi="Arial" w:cs="Arial"/>
                <w:sz w:val="22"/>
                <w:szCs w:val="22"/>
              </w:rPr>
              <w:t xml:space="preserve">, and some activities will cease or transition to </w:t>
            </w:r>
            <w:r w:rsidR="00B97802" w:rsidRPr="00B97802">
              <w:rPr>
                <w:rFonts w:ascii="Arial" w:hAnsi="Arial" w:cs="Arial"/>
                <w:sz w:val="22"/>
                <w:szCs w:val="22"/>
              </w:rPr>
              <w:t>other</w:t>
            </w:r>
            <w:r w:rsidRPr="00B97802">
              <w:rPr>
                <w:rFonts w:ascii="Arial" w:hAnsi="Arial" w:cs="Arial"/>
                <w:sz w:val="22"/>
                <w:szCs w:val="22"/>
              </w:rPr>
              <w:t xml:space="preserve"> resourcing arrangements.</w:t>
            </w:r>
          </w:p>
          <w:p w14:paraId="70454C46" w14:textId="77777777" w:rsidR="00D21D41" w:rsidRPr="0054719B" w:rsidRDefault="00D21D41" w:rsidP="0054719B">
            <w:pPr>
              <w:pStyle w:val="Default"/>
              <w:spacing w:before="120" w:after="120"/>
              <w:rPr>
                <w:color w:val="auto"/>
                <w:sz w:val="22"/>
                <w:szCs w:val="22"/>
                <w:lang w:eastAsia="en-US"/>
              </w:rPr>
            </w:pPr>
            <w:r w:rsidRPr="0054719B">
              <w:rPr>
                <w:color w:val="auto"/>
                <w:sz w:val="22"/>
                <w:szCs w:val="22"/>
                <w:lang w:eastAsia="en-US"/>
              </w:rPr>
              <w:t xml:space="preserve">Focussing on the importance of locally identified and driven solutions which meet the needs of each school and community, approximately 30% resourcing under the </w:t>
            </w:r>
            <w:r w:rsidR="00B53E09" w:rsidRPr="0054719B">
              <w:rPr>
                <w:i/>
                <w:color w:val="auto"/>
                <w:sz w:val="22"/>
                <w:szCs w:val="22"/>
                <w:lang w:eastAsia="en-US"/>
              </w:rPr>
              <w:t>Low Socio-Economic Status School Communities National Partnership</w:t>
            </w:r>
            <w:r w:rsidRPr="0054719B">
              <w:rPr>
                <w:color w:val="auto"/>
                <w:sz w:val="22"/>
                <w:szCs w:val="22"/>
                <w:lang w:eastAsia="en-US"/>
              </w:rPr>
              <w:t xml:space="preserve"> is provided directly to schools to deliver priorities identified in their school improvement plans.  </w:t>
            </w:r>
            <w:r w:rsidR="005D0BDD">
              <w:rPr>
                <w:color w:val="auto"/>
                <w:sz w:val="22"/>
                <w:szCs w:val="22"/>
                <w:lang w:eastAsia="en-US"/>
              </w:rPr>
              <w:t>School priorities</w:t>
            </w:r>
            <w:r w:rsidRPr="0054719B">
              <w:rPr>
                <w:color w:val="auto"/>
                <w:sz w:val="22"/>
                <w:szCs w:val="22"/>
                <w:lang w:eastAsia="en-US"/>
              </w:rPr>
              <w:t xml:space="preserve"> align to, and complement, support provided through systemic and regional reform.  Three initiatives: Remote Whole School Reform, Engaging Urban Students and Engaging Remote Indigenous Students provide the framework for tailoring resourcing for the individual needs of these schools.</w:t>
            </w:r>
          </w:p>
          <w:p w14:paraId="70454C47" w14:textId="77777777" w:rsidR="00664C4B" w:rsidRPr="0054719B" w:rsidRDefault="007176C8" w:rsidP="0054719B">
            <w:pPr>
              <w:pStyle w:val="Default"/>
              <w:spacing w:before="120" w:after="120"/>
              <w:rPr>
                <w:color w:val="auto"/>
                <w:sz w:val="22"/>
                <w:szCs w:val="22"/>
              </w:rPr>
            </w:pPr>
            <w:r w:rsidRPr="0054719B">
              <w:rPr>
                <w:color w:val="auto"/>
                <w:sz w:val="22"/>
                <w:szCs w:val="22"/>
              </w:rPr>
              <w:t xml:space="preserve">The </w:t>
            </w:r>
            <w:r w:rsidRPr="0054719B">
              <w:rPr>
                <w:b/>
                <w:color w:val="auto"/>
                <w:sz w:val="22"/>
                <w:szCs w:val="22"/>
              </w:rPr>
              <w:t>Remote Whole School Reform (RWSR)</w:t>
            </w:r>
            <w:r w:rsidRPr="0054719B">
              <w:rPr>
                <w:color w:val="auto"/>
                <w:sz w:val="22"/>
                <w:szCs w:val="22"/>
              </w:rPr>
              <w:t xml:space="preserve"> initiative provided intensive resourcing for </w:t>
            </w:r>
            <w:r w:rsidR="00423E5D" w:rsidRPr="0054719B">
              <w:rPr>
                <w:color w:val="auto"/>
                <w:sz w:val="22"/>
                <w:szCs w:val="22"/>
              </w:rPr>
              <w:t>22</w:t>
            </w:r>
            <w:r w:rsidR="00664C4B" w:rsidRPr="0054719B">
              <w:rPr>
                <w:color w:val="auto"/>
                <w:sz w:val="22"/>
                <w:szCs w:val="22"/>
              </w:rPr>
              <w:t xml:space="preserve"> </w:t>
            </w:r>
            <w:r w:rsidRPr="0054719B">
              <w:rPr>
                <w:color w:val="auto"/>
                <w:sz w:val="22"/>
                <w:szCs w:val="22"/>
              </w:rPr>
              <w:t xml:space="preserve">of the Northern Territory’s largest very remote school communities. </w:t>
            </w:r>
            <w:r w:rsidR="00664C4B" w:rsidRPr="0054719B">
              <w:rPr>
                <w:color w:val="auto"/>
                <w:sz w:val="22"/>
                <w:szCs w:val="22"/>
              </w:rPr>
              <w:t>Through this initiative</w:t>
            </w:r>
            <w:r w:rsidR="00385705" w:rsidRPr="0054719B">
              <w:rPr>
                <w:color w:val="auto"/>
                <w:sz w:val="22"/>
                <w:szCs w:val="22"/>
              </w:rPr>
              <w:t>,</w:t>
            </w:r>
            <w:r w:rsidR="00664C4B" w:rsidRPr="0054719B">
              <w:rPr>
                <w:color w:val="auto"/>
                <w:sz w:val="22"/>
                <w:szCs w:val="22"/>
              </w:rPr>
              <w:t xml:space="preserve"> </w:t>
            </w:r>
            <w:r w:rsidR="00695ACD" w:rsidRPr="0054719B">
              <w:rPr>
                <w:color w:val="auto"/>
                <w:sz w:val="22"/>
                <w:szCs w:val="22"/>
              </w:rPr>
              <w:t>19</w:t>
            </w:r>
            <w:r w:rsidR="00664C4B" w:rsidRPr="0054719B">
              <w:rPr>
                <w:color w:val="auto"/>
                <w:sz w:val="22"/>
                <w:szCs w:val="22"/>
              </w:rPr>
              <w:t xml:space="preserve"> government </w:t>
            </w:r>
            <w:r w:rsidR="00A77048" w:rsidRPr="0054719B">
              <w:rPr>
                <w:color w:val="auto"/>
                <w:sz w:val="22"/>
                <w:szCs w:val="22"/>
              </w:rPr>
              <w:t>and three</w:t>
            </w:r>
            <w:r w:rsidR="00664C4B" w:rsidRPr="0054719B">
              <w:rPr>
                <w:color w:val="auto"/>
                <w:sz w:val="22"/>
                <w:szCs w:val="22"/>
              </w:rPr>
              <w:t xml:space="preserve"> non-government schools are supported to enhance community engagement, student enrolment and attendance and student achievement. </w:t>
            </w:r>
            <w:r w:rsidR="00B5234C" w:rsidRPr="0054719B">
              <w:rPr>
                <w:color w:val="auto"/>
                <w:sz w:val="22"/>
                <w:szCs w:val="22"/>
              </w:rPr>
              <w:t>The range of activities</w:t>
            </w:r>
            <w:r w:rsidR="003A5E55" w:rsidRPr="0054719B">
              <w:rPr>
                <w:color w:val="auto"/>
                <w:sz w:val="22"/>
                <w:szCs w:val="22"/>
              </w:rPr>
              <w:t xml:space="preserve"> supported through the RWSR </w:t>
            </w:r>
            <w:r w:rsidR="00677CEC" w:rsidRPr="0054719B">
              <w:rPr>
                <w:color w:val="auto"/>
                <w:sz w:val="22"/>
                <w:szCs w:val="22"/>
              </w:rPr>
              <w:t>in this period</w:t>
            </w:r>
            <w:r w:rsidR="00B5234C" w:rsidRPr="0054719B">
              <w:rPr>
                <w:color w:val="auto"/>
                <w:sz w:val="22"/>
                <w:szCs w:val="22"/>
              </w:rPr>
              <w:t xml:space="preserve"> included</w:t>
            </w:r>
            <w:r w:rsidR="003A5E55" w:rsidRPr="0054719B">
              <w:rPr>
                <w:color w:val="auto"/>
                <w:sz w:val="22"/>
                <w:szCs w:val="22"/>
              </w:rPr>
              <w:t>:</w:t>
            </w:r>
          </w:p>
          <w:p w14:paraId="70454C48" w14:textId="77777777" w:rsidR="00F645FE" w:rsidRPr="0054719B" w:rsidRDefault="003A5E55" w:rsidP="0054719B">
            <w:pPr>
              <w:pStyle w:val="Default"/>
              <w:numPr>
                <w:ilvl w:val="0"/>
                <w:numId w:val="12"/>
              </w:numPr>
              <w:spacing w:before="120" w:after="120"/>
              <w:rPr>
                <w:color w:val="auto"/>
                <w:sz w:val="22"/>
                <w:szCs w:val="22"/>
              </w:rPr>
            </w:pPr>
            <w:r w:rsidRPr="0054719B">
              <w:rPr>
                <w:color w:val="auto"/>
                <w:sz w:val="22"/>
                <w:szCs w:val="22"/>
              </w:rPr>
              <w:t>Working with local people to align</w:t>
            </w:r>
            <w:r w:rsidR="00664C4B" w:rsidRPr="0054719B">
              <w:rPr>
                <w:color w:val="auto"/>
                <w:sz w:val="22"/>
                <w:szCs w:val="22"/>
              </w:rPr>
              <w:t xml:space="preserve"> </w:t>
            </w:r>
            <w:r w:rsidRPr="0054719B">
              <w:rPr>
                <w:color w:val="auto"/>
                <w:sz w:val="22"/>
                <w:szCs w:val="22"/>
              </w:rPr>
              <w:t xml:space="preserve">curriculum offerings </w:t>
            </w:r>
            <w:r w:rsidR="00664C4B" w:rsidRPr="0054719B">
              <w:rPr>
                <w:color w:val="auto"/>
                <w:sz w:val="22"/>
                <w:szCs w:val="22"/>
              </w:rPr>
              <w:t>with the educational aspirations of the community</w:t>
            </w:r>
            <w:r w:rsidR="00677CEC" w:rsidRPr="0054719B">
              <w:rPr>
                <w:color w:val="auto"/>
                <w:sz w:val="22"/>
                <w:szCs w:val="22"/>
              </w:rPr>
              <w:t xml:space="preserve">, </w:t>
            </w:r>
            <w:r w:rsidR="000C70F3" w:rsidRPr="0054719B">
              <w:rPr>
                <w:color w:val="auto"/>
                <w:sz w:val="22"/>
                <w:szCs w:val="22"/>
              </w:rPr>
              <w:t xml:space="preserve">including delivery </w:t>
            </w:r>
            <w:r w:rsidR="00677CEC" w:rsidRPr="0054719B">
              <w:rPr>
                <w:color w:val="auto"/>
                <w:sz w:val="22"/>
                <w:szCs w:val="22"/>
              </w:rPr>
              <w:t xml:space="preserve">of </w:t>
            </w:r>
            <w:r w:rsidR="00423E5D" w:rsidRPr="0054719B">
              <w:rPr>
                <w:color w:val="auto"/>
                <w:sz w:val="22"/>
                <w:szCs w:val="22"/>
              </w:rPr>
              <w:t xml:space="preserve">VET </w:t>
            </w:r>
            <w:r w:rsidR="00677CEC" w:rsidRPr="0054719B">
              <w:rPr>
                <w:color w:val="auto"/>
                <w:sz w:val="22"/>
                <w:szCs w:val="22"/>
              </w:rPr>
              <w:t>programs.</w:t>
            </w:r>
            <w:r w:rsidR="00EC1929" w:rsidRPr="0054719B">
              <w:rPr>
                <w:color w:val="auto"/>
                <w:sz w:val="22"/>
                <w:szCs w:val="22"/>
              </w:rPr>
              <w:t xml:space="preserve"> For example</w:t>
            </w:r>
            <w:r w:rsidR="00F645FE" w:rsidRPr="0054719B">
              <w:rPr>
                <w:color w:val="auto"/>
                <w:sz w:val="22"/>
                <w:szCs w:val="22"/>
              </w:rPr>
              <w:t>:</w:t>
            </w:r>
          </w:p>
          <w:p w14:paraId="70454C49" w14:textId="77777777" w:rsidR="00F645FE" w:rsidRPr="0054719B" w:rsidRDefault="00EC1929" w:rsidP="0054719B">
            <w:pPr>
              <w:pStyle w:val="Default"/>
              <w:numPr>
                <w:ilvl w:val="1"/>
                <w:numId w:val="12"/>
              </w:numPr>
              <w:spacing w:before="120" w:after="120"/>
              <w:rPr>
                <w:color w:val="auto"/>
                <w:sz w:val="22"/>
                <w:szCs w:val="22"/>
              </w:rPr>
            </w:pPr>
            <w:r w:rsidRPr="0054719B">
              <w:rPr>
                <w:color w:val="auto"/>
                <w:sz w:val="22"/>
                <w:szCs w:val="22"/>
              </w:rPr>
              <w:t xml:space="preserve">Kalkaringi School </w:t>
            </w:r>
            <w:r w:rsidR="000C70F3" w:rsidRPr="0054719B">
              <w:rPr>
                <w:color w:val="auto"/>
                <w:sz w:val="22"/>
                <w:szCs w:val="22"/>
              </w:rPr>
              <w:t xml:space="preserve">has increased student engagement and attendance through the implementation of VET programs in IT, </w:t>
            </w:r>
            <w:r w:rsidRPr="0054719B">
              <w:rPr>
                <w:color w:val="auto"/>
                <w:sz w:val="22"/>
                <w:szCs w:val="22"/>
              </w:rPr>
              <w:t>Enginee</w:t>
            </w:r>
            <w:r w:rsidR="000C70F3" w:rsidRPr="0054719B">
              <w:rPr>
                <w:color w:val="auto"/>
                <w:sz w:val="22"/>
                <w:szCs w:val="22"/>
              </w:rPr>
              <w:t xml:space="preserve">ring, </w:t>
            </w:r>
            <w:r w:rsidRPr="0054719B">
              <w:rPr>
                <w:color w:val="auto"/>
                <w:sz w:val="22"/>
                <w:szCs w:val="22"/>
              </w:rPr>
              <w:t>Horticulture and Music</w:t>
            </w:r>
            <w:r w:rsidR="000C70F3" w:rsidRPr="0054719B">
              <w:rPr>
                <w:color w:val="auto"/>
                <w:sz w:val="22"/>
                <w:szCs w:val="22"/>
              </w:rPr>
              <w:t>. These programs are broadening horizons for Kalkaringi students and raising their expectations of their own goals</w:t>
            </w:r>
            <w:r w:rsidR="005D0BDD">
              <w:rPr>
                <w:color w:val="auto"/>
                <w:sz w:val="22"/>
                <w:szCs w:val="22"/>
              </w:rPr>
              <w:t xml:space="preserve"> and achievement potential</w:t>
            </w:r>
            <w:r w:rsidR="000C70F3" w:rsidRPr="0054719B">
              <w:rPr>
                <w:color w:val="auto"/>
                <w:sz w:val="22"/>
                <w:szCs w:val="22"/>
              </w:rPr>
              <w:t>.</w:t>
            </w:r>
          </w:p>
          <w:p w14:paraId="70454C4A" w14:textId="77777777" w:rsidR="007B2C00" w:rsidRPr="0054719B" w:rsidRDefault="007B2C00" w:rsidP="0054719B">
            <w:pPr>
              <w:pStyle w:val="Default"/>
              <w:numPr>
                <w:ilvl w:val="1"/>
                <w:numId w:val="12"/>
              </w:numPr>
              <w:spacing w:before="120" w:after="120"/>
              <w:rPr>
                <w:color w:val="auto"/>
                <w:sz w:val="22"/>
                <w:szCs w:val="22"/>
              </w:rPr>
            </w:pPr>
            <w:r w:rsidRPr="0054719B">
              <w:rPr>
                <w:color w:val="auto"/>
                <w:sz w:val="22"/>
                <w:szCs w:val="22"/>
              </w:rPr>
              <w:t xml:space="preserve">At Alekarenge School the funding of a </w:t>
            </w:r>
            <w:r w:rsidR="007A21FA" w:rsidRPr="0054719B">
              <w:rPr>
                <w:color w:val="auto"/>
                <w:sz w:val="22"/>
                <w:szCs w:val="22"/>
              </w:rPr>
              <w:t xml:space="preserve">new </w:t>
            </w:r>
            <w:r w:rsidRPr="0054719B">
              <w:rPr>
                <w:color w:val="auto"/>
                <w:sz w:val="22"/>
                <w:szCs w:val="22"/>
              </w:rPr>
              <w:t>curriculum manager has enabled the school to work with community members to ensure that the curriculum taught at the school mirrors the educational aspirations of the community while continuing to stay true to the N</w:t>
            </w:r>
            <w:r w:rsidR="00F645FE" w:rsidRPr="0054719B">
              <w:rPr>
                <w:color w:val="auto"/>
                <w:sz w:val="22"/>
                <w:szCs w:val="22"/>
              </w:rPr>
              <w:t xml:space="preserve">orthern </w:t>
            </w:r>
            <w:r w:rsidRPr="0054719B">
              <w:rPr>
                <w:color w:val="auto"/>
                <w:sz w:val="22"/>
                <w:szCs w:val="22"/>
              </w:rPr>
              <w:t>T</w:t>
            </w:r>
            <w:r w:rsidR="00F645FE" w:rsidRPr="0054719B">
              <w:rPr>
                <w:color w:val="auto"/>
                <w:sz w:val="22"/>
                <w:szCs w:val="22"/>
              </w:rPr>
              <w:t>erritory Curriculum Framework and the emerging Australian Curriculum</w:t>
            </w:r>
            <w:r w:rsidRPr="0054719B">
              <w:rPr>
                <w:color w:val="auto"/>
                <w:sz w:val="22"/>
                <w:szCs w:val="22"/>
              </w:rPr>
              <w:t>.</w:t>
            </w:r>
          </w:p>
          <w:p w14:paraId="70454C4B" w14:textId="77777777" w:rsidR="00F32004" w:rsidRPr="0054719B" w:rsidRDefault="00B5234C" w:rsidP="0054719B">
            <w:pPr>
              <w:pStyle w:val="Default"/>
              <w:numPr>
                <w:ilvl w:val="0"/>
                <w:numId w:val="12"/>
              </w:numPr>
              <w:spacing w:before="120" w:after="120"/>
              <w:rPr>
                <w:color w:val="auto"/>
                <w:sz w:val="22"/>
                <w:szCs w:val="22"/>
              </w:rPr>
            </w:pPr>
            <w:r w:rsidRPr="0054719B">
              <w:rPr>
                <w:color w:val="auto"/>
                <w:sz w:val="22"/>
                <w:szCs w:val="22"/>
              </w:rPr>
              <w:t xml:space="preserve">Exploring opportunities to modify the school day and calendar to increase flexibility and accommodate </w:t>
            </w:r>
            <w:r w:rsidR="007B1D2E" w:rsidRPr="0054719B">
              <w:rPr>
                <w:color w:val="auto"/>
                <w:sz w:val="22"/>
                <w:szCs w:val="22"/>
              </w:rPr>
              <w:t>seasonal</w:t>
            </w:r>
            <w:r w:rsidR="00423E5D" w:rsidRPr="0054719B">
              <w:rPr>
                <w:color w:val="auto"/>
                <w:sz w:val="22"/>
                <w:szCs w:val="22"/>
              </w:rPr>
              <w:t>/cultural events. In Term One</w:t>
            </w:r>
            <w:r w:rsidRPr="0054719B">
              <w:rPr>
                <w:color w:val="auto"/>
                <w:sz w:val="22"/>
                <w:szCs w:val="22"/>
              </w:rPr>
              <w:t xml:space="preserve"> 2012 a flexible school year trial commenced at </w:t>
            </w:r>
            <w:r w:rsidR="005D0BDD">
              <w:rPr>
                <w:color w:val="auto"/>
                <w:sz w:val="22"/>
                <w:szCs w:val="22"/>
              </w:rPr>
              <w:t>Gunbalanya School, with student</w:t>
            </w:r>
            <w:r w:rsidRPr="0054719B">
              <w:rPr>
                <w:color w:val="auto"/>
                <w:sz w:val="22"/>
                <w:szCs w:val="22"/>
              </w:rPr>
              <w:t>s commencing three week</w:t>
            </w:r>
            <w:r w:rsidR="007B1D2E" w:rsidRPr="0054719B">
              <w:rPr>
                <w:color w:val="auto"/>
                <w:sz w:val="22"/>
                <w:szCs w:val="22"/>
              </w:rPr>
              <w:t>s</w:t>
            </w:r>
            <w:r w:rsidRPr="0054719B">
              <w:rPr>
                <w:color w:val="auto"/>
                <w:sz w:val="22"/>
                <w:szCs w:val="22"/>
              </w:rPr>
              <w:t xml:space="preserve"> earlier than the</w:t>
            </w:r>
            <w:r w:rsidR="007B1D2E" w:rsidRPr="0054719B">
              <w:rPr>
                <w:color w:val="auto"/>
                <w:sz w:val="22"/>
                <w:szCs w:val="22"/>
              </w:rPr>
              <w:t xml:space="preserve"> rest of the Northern T</w:t>
            </w:r>
            <w:r w:rsidRPr="0054719B">
              <w:rPr>
                <w:color w:val="auto"/>
                <w:sz w:val="22"/>
                <w:szCs w:val="22"/>
              </w:rPr>
              <w:t>erritory</w:t>
            </w:r>
            <w:r w:rsidR="005B51AA" w:rsidRPr="0054719B">
              <w:rPr>
                <w:color w:val="auto"/>
                <w:sz w:val="22"/>
                <w:szCs w:val="22"/>
              </w:rPr>
              <w:t xml:space="preserve"> with an extended mid-year break.</w:t>
            </w:r>
            <w:r w:rsidRPr="0054719B">
              <w:rPr>
                <w:color w:val="auto"/>
                <w:sz w:val="22"/>
                <w:szCs w:val="22"/>
              </w:rPr>
              <w:t xml:space="preserve"> The flexible school year </w:t>
            </w:r>
            <w:r w:rsidR="007B1D2E" w:rsidRPr="0054719B">
              <w:rPr>
                <w:color w:val="auto"/>
                <w:sz w:val="22"/>
                <w:szCs w:val="22"/>
              </w:rPr>
              <w:t xml:space="preserve">trial </w:t>
            </w:r>
            <w:r w:rsidR="00E655E4" w:rsidRPr="0054719B">
              <w:rPr>
                <w:color w:val="auto"/>
                <w:sz w:val="22"/>
                <w:szCs w:val="22"/>
              </w:rPr>
              <w:t xml:space="preserve">aims to </w:t>
            </w:r>
            <w:r w:rsidR="007B1D2E" w:rsidRPr="0054719B">
              <w:rPr>
                <w:color w:val="auto"/>
                <w:sz w:val="22"/>
                <w:szCs w:val="22"/>
              </w:rPr>
              <w:t>maxim</w:t>
            </w:r>
            <w:r w:rsidR="007A21FA" w:rsidRPr="0054719B">
              <w:rPr>
                <w:color w:val="auto"/>
                <w:sz w:val="22"/>
                <w:szCs w:val="22"/>
              </w:rPr>
              <w:t>ise student attendance in the wet s</w:t>
            </w:r>
            <w:r w:rsidR="007B1D2E" w:rsidRPr="0054719B">
              <w:rPr>
                <w:color w:val="auto"/>
                <w:sz w:val="22"/>
                <w:szCs w:val="22"/>
              </w:rPr>
              <w:t>eason</w:t>
            </w:r>
            <w:r w:rsidR="00E655E4" w:rsidRPr="0054719B">
              <w:rPr>
                <w:color w:val="auto"/>
                <w:sz w:val="22"/>
                <w:szCs w:val="22"/>
              </w:rPr>
              <w:t>, providing</w:t>
            </w:r>
            <w:r w:rsidR="007B1D2E" w:rsidRPr="0054719B">
              <w:rPr>
                <w:color w:val="auto"/>
                <w:sz w:val="22"/>
                <w:szCs w:val="22"/>
              </w:rPr>
              <w:t xml:space="preserve"> a targeted solution for distinct season</w:t>
            </w:r>
            <w:r w:rsidR="005B51AA" w:rsidRPr="0054719B">
              <w:rPr>
                <w:color w:val="auto"/>
                <w:sz w:val="22"/>
                <w:szCs w:val="22"/>
              </w:rPr>
              <w:t>al</w:t>
            </w:r>
            <w:r w:rsidR="007B1D2E" w:rsidRPr="0054719B">
              <w:rPr>
                <w:color w:val="auto"/>
                <w:sz w:val="22"/>
                <w:szCs w:val="22"/>
              </w:rPr>
              <w:t xml:space="preserve"> fluctuations in attendance</w:t>
            </w:r>
            <w:r w:rsidR="00DC7389" w:rsidRPr="0054719B">
              <w:rPr>
                <w:color w:val="auto"/>
                <w:sz w:val="22"/>
                <w:szCs w:val="22"/>
              </w:rPr>
              <w:t xml:space="preserve"> levels at Gunbalunya School. Evaluation of the trial will inform implementation of flexible school year arrangements at other remote sites.</w:t>
            </w:r>
          </w:p>
          <w:p w14:paraId="70454C4C" w14:textId="77777777" w:rsidR="005F72C8" w:rsidRPr="0054719B" w:rsidRDefault="002E2ED0" w:rsidP="0054719B">
            <w:pPr>
              <w:pStyle w:val="Default"/>
              <w:numPr>
                <w:ilvl w:val="0"/>
                <w:numId w:val="12"/>
              </w:numPr>
              <w:spacing w:before="120" w:after="120"/>
              <w:rPr>
                <w:color w:val="auto"/>
                <w:sz w:val="22"/>
                <w:szCs w:val="22"/>
              </w:rPr>
            </w:pPr>
            <w:r w:rsidRPr="0054719B">
              <w:rPr>
                <w:color w:val="auto"/>
                <w:sz w:val="22"/>
                <w:szCs w:val="22"/>
              </w:rPr>
              <w:t xml:space="preserve">Extended service delivery at </w:t>
            </w:r>
            <w:r w:rsidR="006C6A81" w:rsidRPr="0054719B">
              <w:rPr>
                <w:color w:val="auto"/>
                <w:sz w:val="22"/>
                <w:szCs w:val="22"/>
              </w:rPr>
              <w:t>large remote college</w:t>
            </w:r>
            <w:r w:rsidRPr="0054719B">
              <w:rPr>
                <w:color w:val="auto"/>
                <w:sz w:val="22"/>
                <w:szCs w:val="22"/>
              </w:rPr>
              <w:t xml:space="preserve"> </w:t>
            </w:r>
            <w:r w:rsidRPr="005D0BDD">
              <w:rPr>
                <w:color w:val="auto"/>
                <w:sz w:val="22"/>
                <w:szCs w:val="22"/>
              </w:rPr>
              <w:t>sites (</w:t>
            </w:r>
            <w:r w:rsidR="005D0BDD" w:rsidRPr="005D0BDD">
              <w:rPr>
                <w:color w:val="auto"/>
                <w:sz w:val="22"/>
                <w:szCs w:val="22"/>
              </w:rPr>
              <w:t>refer section 3</w:t>
            </w:r>
            <w:r w:rsidRPr="005D0BDD">
              <w:rPr>
                <w:color w:val="auto"/>
                <w:sz w:val="22"/>
                <w:szCs w:val="22"/>
              </w:rPr>
              <w:t>)</w:t>
            </w:r>
            <w:r w:rsidR="005F72C8" w:rsidRPr="005D0BDD">
              <w:rPr>
                <w:color w:val="auto"/>
                <w:sz w:val="22"/>
                <w:szCs w:val="22"/>
              </w:rPr>
              <w:t xml:space="preserve"> through</w:t>
            </w:r>
            <w:r w:rsidR="005F72C8" w:rsidRPr="0054719B">
              <w:rPr>
                <w:color w:val="auto"/>
                <w:sz w:val="22"/>
                <w:szCs w:val="22"/>
              </w:rPr>
              <w:t xml:space="preserve"> the 3-9 program. A range of programs are offered outside of normal school hours to students and the wider community to:</w:t>
            </w:r>
          </w:p>
          <w:p w14:paraId="70454C4D" w14:textId="77777777" w:rsidR="005F72C8" w:rsidRPr="0054719B" w:rsidRDefault="005F72C8" w:rsidP="0054719B">
            <w:pPr>
              <w:pStyle w:val="Default"/>
              <w:numPr>
                <w:ilvl w:val="1"/>
                <w:numId w:val="12"/>
              </w:numPr>
              <w:spacing w:before="120" w:after="120"/>
              <w:ind w:left="1434" w:hanging="357"/>
              <w:rPr>
                <w:color w:val="auto"/>
                <w:sz w:val="22"/>
                <w:szCs w:val="22"/>
              </w:rPr>
            </w:pPr>
            <w:r w:rsidRPr="0054719B">
              <w:rPr>
                <w:color w:val="auto"/>
                <w:sz w:val="22"/>
                <w:szCs w:val="22"/>
              </w:rPr>
              <w:t>Improve local awareness about education</w:t>
            </w:r>
          </w:p>
          <w:p w14:paraId="70454C4E" w14:textId="77777777" w:rsidR="005F72C8" w:rsidRPr="0054719B" w:rsidRDefault="005F72C8" w:rsidP="0054719B">
            <w:pPr>
              <w:pStyle w:val="Default"/>
              <w:numPr>
                <w:ilvl w:val="1"/>
                <w:numId w:val="12"/>
              </w:numPr>
              <w:spacing w:before="120" w:after="120"/>
              <w:ind w:left="1434" w:hanging="357"/>
              <w:rPr>
                <w:color w:val="auto"/>
                <w:sz w:val="22"/>
                <w:szCs w:val="22"/>
              </w:rPr>
            </w:pPr>
            <w:r w:rsidRPr="0054719B">
              <w:rPr>
                <w:color w:val="auto"/>
                <w:sz w:val="22"/>
                <w:szCs w:val="22"/>
              </w:rPr>
              <w:t>Enhance the commitment to schooling for young people</w:t>
            </w:r>
          </w:p>
          <w:p w14:paraId="70454C4F" w14:textId="77777777" w:rsidR="005F72C8" w:rsidRPr="0054719B" w:rsidRDefault="005F72C8" w:rsidP="0054719B">
            <w:pPr>
              <w:pStyle w:val="Default"/>
              <w:numPr>
                <w:ilvl w:val="1"/>
                <w:numId w:val="12"/>
              </w:numPr>
              <w:spacing w:before="120" w:after="120"/>
              <w:ind w:left="1434" w:hanging="357"/>
              <w:rPr>
                <w:color w:val="auto"/>
                <w:sz w:val="22"/>
                <w:szCs w:val="22"/>
              </w:rPr>
            </w:pPr>
            <w:r w:rsidRPr="0054719B">
              <w:rPr>
                <w:color w:val="auto"/>
                <w:sz w:val="22"/>
                <w:szCs w:val="22"/>
              </w:rPr>
              <w:t>Build adult skills to create a stronger local economy</w:t>
            </w:r>
          </w:p>
          <w:p w14:paraId="70454C50" w14:textId="77777777" w:rsidR="001E1054" w:rsidRPr="0054719B" w:rsidRDefault="005F72C8" w:rsidP="0054719B">
            <w:pPr>
              <w:pStyle w:val="Default"/>
              <w:numPr>
                <w:ilvl w:val="1"/>
                <w:numId w:val="12"/>
              </w:numPr>
              <w:spacing w:before="120" w:after="120"/>
              <w:ind w:left="1434" w:hanging="357"/>
              <w:rPr>
                <w:color w:val="auto"/>
                <w:sz w:val="22"/>
                <w:szCs w:val="22"/>
              </w:rPr>
            </w:pPr>
            <w:r w:rsidRPr="0054719B">
              <w:rPr>
                <w:color w:val="auto"/>
                <w:sz w:val="22"/>
                <w:szCs w:val="22"/>
              </w:rPr>
              <w:t xml:space="preserve">Reengage students, particularly senior years students who are disengaged with the traditional model of schooling and program offerings. </w:t>
            </w:r>
          </w:p>
          <w:p w14:paraId="70454C51" w14:textId="77777777" w:rsidR="00D36257" w:rsidRPr="0054719B" w:rsidRDefault="00D36257" w:rsidP="0054719B">
            <w:pPr>
              <w:pStyle w:val="Default"/>
              <w:spacing w:before="120" w:after="120"/>
              <w:ind w:left="720"/>
              <w:rPr>
                <w:color w:val="auto"/>
                <w:sz w:val="22"/>
                <w:szCs w:val="22"/>
              </w:rPr>
            </w:pPr>
            <w:r w:rsidRPr="0054719B">
              <w:rPr>
                <w:color w:val="auto"/>
                <w:sz w:val="22"/>
                <w:szCs w:val="22"/>
              </w:rPr>
              <w:t>Programs have strong community support and include a focus on literacy and numeracy, language and culture, health and fitness and practical skills development such as driving licence, sewing and first aid programs.</w:t>
            </w:r>
          </w:p>
          <w:p w14:paraId="70454C52" w14:textId="77777777" w:rsidR="00936DA5" w:rsidRPr="0054719B" w:rsidRDefault="00936DA5" w:rsidP="0054719B">
            <w:pPr>
              <w:pStyle w:val="Default"/>
              <w:spacing w:before="120" w:after="120"/>
              <w:rPr>
                <w:color w:val="auto"/>
                <w:sz w:val="22"/>
                <w:szCs w:val="22"/>
                <w:lang w:eastAsia="en-US"/>
              </w:rPr>
            </w:pPr>
            <w:r w:rsidRPr="0054719B">
              <w:rPr>
                <w:color w:val="auto"/>
                <w:sz w:val="22"/>
                <w:szCs w:val="22"/>
                <w:lang w:eastAsia="en-US"/>
              </w:rPr>
              <w:t xml:space="preserve">The </w:t>
            </w:r>
            <w:r w:rsidRPr="0054719B">
              <w:rPr>
                <w:b/>
                <w:color w:val="auto"/>
                <w:sz w:val="22"/>
                <w:szCs w:val="22"/>
                <w:lang w:eastAsia="en-US"/>
              </w:rPr>
              <w:t xml:space="preserve">Engaging Remote Indigenous Students (ERIS) </w:t>
            </w:r>
            <w:r w:rsidR="00A77048" w:rsidRPr="0054719B">
              <w:rPr>
                <w:color w:val="auto"/>
                <w:sz w:val="22"/>
                <w:szCs w:val="22"/>
                <w:lang w:eastAsia="en-US"/>
              </w:rPr>
              <w:t xml:space="preserve">initiative supported </w:t>
            </w:r>
            <w:r w:rsidR="00695ACD" w:rsidRPr="0054719B">
              <w:rPr>
                <w:color w:val="auto"/>
                <w:sz w:val="22"/>
                <w:szCs w:val="22"/>
                <w:lang w:eastAsia="en-US"/>
              </w:rPr>
              <w:t>56</w:t>
            </w:r>
            <w:r w:rsidR="00A77048" w:rsidRPr="0054719B">
              <w:rPr>
                <w:color w:val="auto"/>
                <w:sz w:val="22"/>
                <w:szCs w:val="22"/>
                <w:lang w:eastAsia="en-US"/>
              </w:rPr>
              <w:t xml:space="preserve"> </w:t>
            </w:r>
            <w:r w:rsidRPr="0054719B">
              <w:rPr>
                <w:color w:val="auto"/>
                <w:sz w:val="22"/>
                <w:szCs w:val="22"/>
                <w:lang w:eastAsia="en-US"/>
              </w:rPr>
              <w:t>smaller remote and very remote schools</w:t>
            </w:r>
            <w:r w:rsidR="00A77048" w:rsidRPr="0054719B">
              <w:rPr>
                <w:color w:val="auto"/>
                <w:sz w:val="22"/>
                <w:szCs w:val="22"/>
                <w:lang w:eastAsia="en-US"/>
              </w:rPr>
              <w:t xml:space="preserve"> (</w:t>
            </w:r>
            <w:r w:rsidR="00695ACD" w:rsidRPr="0054719B">
              <w:rPr>
                <w:color w:val="auto"/>
                <w:sz w:val="22"/>
                <w:szCs w:val="22"/>
                <w:lang w:eastAsia="en-US"/>
              </w:rPr>
              <w:t>51</w:t>
            </w:r>
            <w:r w:rsidR="00A77048" w:rsidRPr="0054719B">
              <w:rPr>
                <w:color w:val="auto"/>
                <w:sz w:val="22"/>
                <w:szCs w:val="22"/>
                <w:lang w:eastAsia="en-US"/>
              </w:rPr>
              <w:t xml:space="preserve"> government and </w:t>
            </w:r>
            <w:r w:rsidR="00695ACD" w:rsidRPr="0054719B">
              <w:rPr>
                <w:color w:val="auto"/>
                <w:sz w:val="22"/>
                <w:szCs w:val="22"/>
                <w:lang w:eastAsia="en-US"/>
              </w:rPr>
              <w:t>five</w:t>
            </w:r>
            <w:r w:rsidR="00A77048" w:rsidRPr="0054719B">
              <w:rPr>
                <w:color w:val="auto"/>
                <w:sz w:val="22"/>
                <w:szCs w:val="22"/>
                <w:lang w:eastAsia="en-US"/>
              </w:rPr>
              <w:t xml:space="preserve"> non-government schools)</w:t>
            </w:r>
            <w:r w:rsidRPr="0054719B">
              <w:rPr>
                <w:color w:val="auto"/>
                <w:sz w:val="22"/>
                <w:szCs w:val="22"/>
                <w:lang w:eastAsia="en-US"/>
              </w:rPr>
              <w:t xml:space="preserve">. </w:t>
            </w:r>
            <w:r w:rsidR="007A21FA" w:rsidRPr="0054719B">
              <w:rPr>
                <w:color w:val="auto"/>
                <w:sz w:val="22"/>
                <w:szCs w:val="22"/>
                <w:lang w:eastAsia="en-US"/>
              </w:rPr>
              <w:t>L</w:t>
            </w:r>
            <w:r w:rsidRPr="0054719B">
              <w:rPr>
                <w:color w:val="auto"/>
                <w:sz w:val="22"/>
                <w:szCs w:val="22"/>
                <w:lang w:eastAsia="en-US"/>
              </w:rPr>
              <w:t>ike RWSR,</w:t>
            </w:r>
            <w:r w:rsidR="007A21FA" w:rsidRPr="0054719B">
              <w:rPr>
                <w:color w:val="auto"/>
                <w:sz w:val="22"/>
                <w:szCs w:val="22"/>
                <w:lang w:eastAsia="en-US"/>
              </w:rPr>
              <w:t xml:space="preserve"> ERIS activity</w:t>
            </w:r>
            <w:r w:rsidRPr="0054719B">
              <w:rPr>
                <w:color w:val="auto"/>
                <w:sz w:val="22"/>
                <w:szCs w:val="22"/>
                <w:lang w:eastAsia="en-US"/>
              </w:rPr>
              <w:t xml:space="preserve"> targets communities working in partnership to lead </w:t>
            </w:r>
            <w:r w:rsidR="007A21FA" w:rsidRPr="0054719B">
              <w:rPr>
                <w:color w:val="auto"/>
                <w:sz w:val="22"/>
                <w:szCs w:val="22"/>
                <w:lang w:eastAsia="en-US"/>
              </w:rPr>
              <w:t>change</w:t>
            </w:r>
            <w:r w:rsidRPr="0054719B">
              <w:rPr>
                <w:color w:val="auto"/>
                <w:sz w:val="22"/>
                <w:szCs w:val="22"/>
                <w:lang w:eastAsia="en-US"/>
              </w:rPr>
              <w:t xml:space="preserve"> that results in sustainable and successful educational and life outcomes for students.</w:t>
            </w:r>
            <w:r w:rsidR="00695ACD" w:rsidRPr="0054719B">
              <w:rPr>
                <w:color w:val="auto"/>
                <w:sz w:val="22"/>
                <w:szCs w:val="22"/>
                <w:lang w:eastAsia="en-US"/>
              </w:rPr>
              <w:t xml:space="preserve"> </w:t>
            </w:r>
            <w:r w:rsidRPr="0054719B">
              <w:rPr>
                <w:color w:val="auto"/>
                <w:sz w:val="22"/>
                <w:szCs w:val="22"/>
                <w:lang w:eastAsia="en-US"/>
              </w:rPr>
              <w:t xml:space="preserve">Highlights of activities from this period </w:t>
            </w:r>
            <w:r w:rsidR="00163343" w:rsidRPr="0054719B">
              <w:rPr>
                <w:color w:val="auto"/>
                <w:sz w:val="22"/>
                <w:szCs w:val="22"/>
                <w:lang w:eastAsia="en-US"/>
              </w:rPr>
              <w:t>include</w:t>
            </w:r>
            <w:r w:rsidRPr="0054719B">
              <w:rPr>
                <w:color w:val="auto"/>
                <w:sz w:val="22"/>
                <w:szCs w:val="22"/>
                <w:lang w:eastAsia="en-US"/>
              </w:rPr>
              <w:t>:</w:t>
            </w:r>
          </w:p>
          <w:p w14:paraId="70454C53" w14:textId="77777777" w:rsidR="00703813" w:rsidRPr="0054719B" w:rsidRDefault="002856A6" w:rsidP="0054719B">
            <w:pPr>
              <w:pStyle w:val="Default"/>
              <w:numPr>
                <w:ilvl w:val="0"/>
                <w:numId w:val="15"/>
              </w:numPr>
              <w:spacing w:before="120" w:after="120"/>
              <w:rPr>
                <w:color w:val="auto"/>
                <w:sz w:val="22"/>
                <w:szCs w:val="22"/>
                <w:lang w:eastAsia="en-US"/>
              </w:rPr>
            </w:pPr>
            <w:r>
              <w:rPr>
                <w:color w:val="auto"/>
                <w:sz w:val="22"/>
                <w:szCs w:val="22"/>
                <w:lang w:eastAsia="en-US"/>
              </w:rPr>
              <w:t xml:space="preserve">Assisting with the development of </w:t>
            </w:r>
            <w:r w:rsidR="00936DA5" w:rsidRPr="0054719B">
              <w:rPr>
                <w:color w:val="auto"/>
                <w:sz w:val="22"/>
                <w:szCs w:val="22"/>
                <w:lang w:eastAsia="en-US"/>
              </w:rPr>
              <w:t>programs and pathways for senior years</w:t>
            </w:r>
            <w:r w:rsidR="00703813" w:rsidRPr="0054719B">
              <w:rPr>
                <w:color w:val="auto"/>
                <w:sz w:val="22"/>
                <w:szCs w:val="22"/>
                <w:lang w:eastAsia="en-US"/>
              </w:rPr>
              <w:t xml:space="preserve"> students, including capacity building programs to support</w:t>
            </w:r>
            <w:r w:rsidR="003C0464" w:rsidRPr="0054719B">
              <w:rPr>
                <w:color w:val="auto"/>
                <w:sz w:val="22"/>
                <w:szCs w:val="22"/>
                <w:lang w:eastAsia="en-US"/>
              </w:rPr>
              <w:t xml:space="preserve"> the involvement of</w:t>
            </w:r>
            <w:r w:rsidR="00703813" w:rsidRPr="0054719B">
              <w:rPr>
                <w:color w:val="auto"/>
                <w:sz w:val="22"/>
                <w:szCs w:val="22"/>
                <w:lang w:eastAsia="en-US"/>
              </w:rPr>
              <w:t xml:space="preserve"> local Indigenous staff in </w:t>
            </w:r>
            <w:r w:rsidR="003C0464" w:rsidRPr="0054719B">
              <w:rPr>
                <w:color w:val="auto"/>
                <w:sz w:val="22"/>
                <w:szCs w:val="22"/>
                <w:lang w:eastAsia="en-US"/>
              </w:rPr>
              <w:t>program</w:t>
            </w:r>
            <w:r w:rsidR="00703813" w:rsidRPr="0054719B">
              <w:rPr>
                <w:color w:val="auto"/>
                <w:sz w:val="22"/>
                <w:szCs w:val="22"/>
                <w:lang w:eastAsia="en-US"/>
              </w:rPr>
              <w:t xml:space="preserve"> delivery</w:t>
            </w:r>
            <w:r w:rsidR="005A1014" w:rsidRPr="0054719B">
              <w:rPr>
                <w:color w:val="auto"/>
                <w:sz w:val="22"/>
                <w:szCs w:val="22"/>
                <w:lang w:eastAsia="en-US"/>
              </w:rPr>
              <w:t>.</w:t>
            </w:r>
            <w:r w:rsidR="00DC7389" w:rsidRPr="0054719B">
              <w:rPr>
                <w:color w:val="auto"/>
                <w:sz w:val="22"/>
                <w:szCs w:val="22"/>
                <w:lang w:eastAsia="en-US"/>
              </w:rPr>
              <w:t xml:space="preserve"> </w:t>
            </w:r>
            <w:r w:rsidR="003E17B9" w:rsidRPr="0054719B">
              <w:rPr>
                <w:color w:val="auto"/>
                <w:sz w:val="22"/>
                <w:szCs w:val="22"/>
                <w:lang w:eastAsia="en-US"/>
              </w:rPr>
              <w:t>For example, i</w:t>
            </w:r>
            <w:r w:rsidR="00EA331B" w:rsidRPr="0054719B">
              <w:rPr>
                <w:color w:val="auto"/>
                <w:sz w:val="22"/>
                <w:szCs w:val="22"/>
                <w:lang w:eastAsia="en-US"/>
              </w:rPr>
              <w:t>n the Arnhem region</w:t>
            </w:r>
            <w:r w:rsidR="003E17B9" w:rsidRPr="0054719B">
              <w:rPr>
                <w:color w:val="auto"/>
                <w:sz w:val="22"/>
                <w:szCs w:val="22"/>
                <w:lang w:eastAsia="en-US"/>
              </w:rPr>
              <w:t>,</w:t>
            </w:r>
            <w:r w:rsidR="00EA331B" w:rsidRPr="0054719B">
              <w:rPr>
                <w:color w:val="auto"/>
                <w:sz w:val="22"/>
                <w:szCs w:val="22"/>
                <w:lang w:eastAsia="en-US"/>
              </w:rPr>
              <w:t xml:space="preserve"> the Student Pathways and Transitions Curriculum Officer has been </w:t>
            </w:r>
            <w:r w:rsidR="00FB7C7C" w:rsidRPr="0054719B">
              <w:rPr>
                <w:color w:val="auto"/>
                <w:sz w:val="22"/>
                <w:szCs w:val="22"/>
                <w:lang w:eastAsia="en-US"/>
              </w:rPr>
              <w:t>providing coaching and collaborating with senior years staff to p</w:t>
            </w:r>
            <w:r w:rsidR="00EA331B" w:rsidRPr="0054719B">
              <w:rPr>
                <w:color w:val="auto"/>
                <w:sz w:val="22"/>
                <w:szCs w:val="22"/>
                <w:lang w:eastAsia="en-US"/>
              </w:rPr>
              <w:t>lan and implement senior years programs</w:t>
            </w:r>
            <w:r w:rsidR="00FB7C7C" w:rsidRPr="0054719B">
              <w:rPr>
                <w:color w:val="auto"/>
                <w:sz w:val="22"/>
                <w:szCs w:val="22"/>
                <w:lang w:eastAsia="en-US"/>
              </w:rPr>
              <w:t xml:space="preserve">. As a result of this work </w:t>
            </w:r>
            <w:r w:rsidR="00EA331B" w:rsidRPr="0054719B">
              <w:rPr>
                <w:color w:val="auto"/>
                <w:sz w:val="22"/>
                <w:szCs w:val="22"/>
                <w:lang w:eastAsia="en-US"/>
              </w:rPr>
              <w:t>Alyarrmandumanja Umbakumba School</w:t>
            </w:r>
            <w:r w:rsidR="00FB7C7C" w:rsidRPr="0054719B">
              <w:rPr>
                <w:color w:val="auto"/>
                <w:sz w:val="22"/>
                <w:szCs w:val="22"/>
                <w:lang w:eastAsia="en-US"/>
              </w:rPr>
              <w:t xml:space="preserve"> enhanced the senior years program that commenced in 2011</w:t>
            </w:r>
            <w:r w:rsidR="00EA331B" w:rsidRPr="0054719B">
              <w:rPr>
                <w:color w:val="auto"/>
                <w:sz w:val="22"/>
                <w:szCs w:val="22"/>
                <w:lang w:eastAsia="en-US"/>
              </w:rPr>
              <w:t>, Milyakburra School</w:t>
            </w:r>
            <w:r w:rsidR="00FB7C7C" w:rsidRPr="0054719B">
              <w:rPr>
                <w:color w:val="auto"/>
                <w:sz w:val="22"/>
                <w:szCs w:val="22"/>
                <w:lang w:eastAsia="en-US"/>
              </w:rPr>
              <w:t xml:space="preserve"> commenced a senior years program</w:t>
            </w:r>
            <w:r w:rsidR="00EA331B" w:rsidRPr="0054719B">
              <w:rPr>
                <w:color w:val="auto"/>
                <w:sz w:val="22"/>
                <w:szCs w:val="22"/>
                <w:lang w:eastAsia="en-US"/>
              </w:rPr>
              <w:t xml:space="preserve"> and Baniyala Garrangali School</w:t>
            </w:r>
            <w:r w:rsidR="00FB7C7C" w:rsidRPr="0054719B">
              <w:rPr>
                <w:color w:val="auto"/>
                <w:sz w:val="22"/>
                <w:szCs w:val="22"/>
                <w:lang w:eastAsia="en-US"/>
              </w:rPr>
              <w:t xml:space="preserve"> commenced a trial of senior year program delivery.</w:t>
            </w:r>
            <w:r w:rsidR="00877F53" w:rsidRPr="0054719B">
              <w:rPr>
                <w:color w:val="auto"/>
                <w:sz w:val="22"/>
                <w:szCs w:val="22"/>
                <w:lang w:eastAsia="en-US"/>
              </w:rPr>
              <w:t xml:space="preserve"> Local Indigenous staff in these schools</w:t>
            </w:r>
            <w:r w:rsidR="00880CB8" w:rsidRPr="0054719B">
              <w:rPr>
                <w:color w:val="auto"/>
                <w:sz w:val="22"/>
                <w:szCs w:val="22"/>
                <w:lang w:eastAsia="en-US"/>
              </w:rPr>
              <w:t xml:space="preserve"> </w:t>
            </w:r>
            <w:r w:rsidR="00877F53" w:rsidRPr="0054719B">
              <w:rPr>
                <w:color w:val="auto"/>
                <w:sz w:val="22"/>
                <w:szCs w:val="22"/>
                <w:lang w:eastAsia="en-US"/>
              </w:rPr>
              <w:t>participated in career development training programs (Guiding Circles and Certificate IV in Career Development) and are applying their learning to support the delivery of senior years programs to students.</w:t>
            </w:r>
          </w:p>
          <w:p w14:paraId="70454C54" w14:textId="77777777" w:rsidR="005E7B25" w:rsidRPr="0054719B" w:rsidRDefault="002856A6" w:rsidP="0054719B">
            <w:pPr>
              <w:pStyle w:val="Default"/>
              <w:numPr>
                <w:ilvl w:val="0"/>
                <w:numId w:val="15"/>
              </w:numPr>
              <w:spacing w:before="120" w:after="120"/>
              <w:rPr>
                <w:color w:val="auto"/>
                <w:sz w:val="22"/>
                <w:szCs w:val="22"/>
                <w:lang w:eastAsia="en-US"/>
              </w:rPr>
            </w:pPr>
            <w:r>
              <w:rPr>
                <w:color w:val="auto"/>
                <w:sz w:val="22"/>
                <w:szCs w:val="22"/>
                <w:lang w:eastAsia="en-US"/>
              </w:rPr>
              <w:t>Enhancing the contribution of community liaison officers</w:t>
            </w:r>
            <w:r w:rsidR="003E17B9" w:rsidRPr="0054719B">
              <w:rPr>
                <w:color w:val="auto"/>
                <w:sz w:val="22"/>
                <w:szCs w:val="22"/>
                <w:lang w:eastAsia="en-US"/>
              </w:rPr>
              <w:t>, c</w:t>
            </w:r>
            <w:r w:rsidR="00594333" w:rsidRPr="0054719B">
              <w:rPr>
                <w:color w:val="auto"/>
                <w:sz w:val="22"/>
                <w:szCs w:val="22"/>
                <w:lang w:eastAsia="en-US"/>
              </w:rPr>
              <w:t>ommunity engagement consultants, cultural advisors</w:t>
            </w:r>
            <w:r w:rsidR="00703813" w:rsidRPr="0054719B">
              <w:rPr>
                <w:color w:val="auto"/>
                <w:sz w:val="22"/>
                <w:szCs w:val="22"/>
                <w:lang w:eastAsia="en-US"/>
              </w:rPr>
              <w:t xml:space="preserve"> and </w:t>
            </w:r>
            <w:r w:rsidR="00594333" w:rsidRPr="0054719B">
              <w:rPr>
                <w:color w:val="auto"/>
                <w:sz w:val="22"/>
                <w:szCs w:val="22"/>
                <w:lang w:eastAsia="en-US"/>
              </w:rPr>
              <w:t xml:space="preserve">other </w:t>
            </w:r>
            <w:r w:rsidR="00DC7389" w:rsidRPr="0054719B">
              <w:rPr>
                <w:color w:val="auto"/>
                <w:sz w:val="22"/>
                <w:szCs w:val="22"/>
                <w:lang w:eastAsia="en-US"/>
              </w:rPr>
              <w:t xml:space="preserve">school support positions that </w:t>
            </w:r>
            <w:r w:rsidR="00703813" w:rsidRPr="0054719B">
              <w:rPr>
                <w:color w:val="auto"/>
                <w:sz w:val="22"/>
                <w:szCs w:val="22"/>
                <w:lang w:eastAsia="en-US"/>
              </w:rPr>
              <w:t xml:space="preserve">focus on creating better relationships between schools and their local communities </w:t>
            </w:r>
            <w:r w:rsidR="0045524B" w:rsidRPr="0054719B">
              <w:rPr>
                <w:color w:val="auto"/>
                <w:sz w:val="22"/>
                <w:szCs w:val="22"/>
                <w:lang w:eastAsia="en-US"/>
              </w:rPr>
              <w:t>and create</w:t>
            </w:r>
            <w:r w:rsidR="00703813" w:rsidRPr="0054719B">
              <w:rPr>
                <w:color w:val="auto"/>
                <w:sz w:val="22"/>
                <w:szCs w:val="22"/>
                <w:lang w:eastAsia="en-US"/>
              </w:rPr>
              <w:t xml:space="preserve"> employment opportunities for local people.</w:t>
            </w:r>
            <w:r w:rsidR="005E7B25" w:rsidRPr="0054719B">
              <w:rPr>
                <w:color w:val="auto"/>
                <w:sz w:val="22"/>
                <w:szCs w:val="22"/>
                <w:lang w:eastAsia="en-US"/>
              </w:rPr>
              <w:t xml:space="preserve"> </w:t>
            </w:r>
            <w:r w:rsidR="007058A4" w:rsidRPr="0054719B">
              <w:rPr>
                <w:color w:val="auto"/>
                <w:sz w:val="22"/>
                <w:szCs w:val="22"/>
                <w:lang w:eastAsia="en-US"/>
              </w:rPr>
              <w:t>For example, in</w:t>
            </w:r>
            <w:r w:rsidR="005E7B25" w:rsidRPr="0054719B">
              <w:rPr>
                <w:color w:val="auto"/>
                <w:sz w:val="22"/>
                <w:szCs w:val="22"/>
                <w:lang w:eastAsia="en-US"/>
              </w:rPr>
              <w:t xml:space="preserve"> the Katherine region small schools</w:t>
            </w:r>
            <w:r w:rsidR="00877F53" w:rsidRPr="0054719B">
              <w:rPr>
                <w:color w:val="auto"/>
                <w:sz w:val="22"/>
                <w:szCs w:val="22"/>
                <w:lang w:eastAsia="en-US"/>
              </w:rPr>
              <w:t xml:space="preserve"> have received </w:t>
            </w:r>
            <w:r w:rsidR="00594333" w:rsidRPr="0054719B">
              <w:rPr>
                <w:color w:val="auto"/>
                <w:sz w:val="22"/>
                <w:szCs w:val="22"/>
                <w:lang w:eastAsia="en-US"/>
              </w:rPr>
              <w:t xml:space="preserve">an </w:t>
            </w:r>
            <w:r w:rsidR="00877F53" w:rsidRPr="0054719B">
              <w:rPr>
                <w:color w:val="auto"/>
                <w:sz w:val="22"/>
                <w:szCs w:val="22"/>
                <w:lang w:eastAsia="en-US"/>
              </w:rPr>
              <w:t>additi</w:t>
            </w:r>
            <w:r w:rsidR="003E17B9" w:rsidRPr="0054719B">
              <w:rPr>
                <w:color w:val="auto"/>
                <w:sz w:val="22"/>
                <w:szCs w:val="22"/>
                <w:lang w:eastAsia="en-US"/>
              </w:rPr>
              <w:t>onal staffing allocation</w:t>
            </w:r>
            <w:r w:rsidR="00594333" w:rsidRPr="0054719B">
              <w:rPr>
                <w:color w:val="auto"/>
                <w:sz w:val="22"/>
                <w:szCs w:val="22"/>
                <w:lang w:eastAsia="en-US"/>
              </w:rPr>
              <w:t xml:space="preserve">, providing local employment opportunities with the aim of increasing student attendance and engagement through better community- school relationships. </w:t>
            </w:r>
            <w:r w:rsidR="00877F53" w:rsidRPr="0054719B">
              <w:rPr>
                <w:color w:val="auto"/>
                <w:sz w:val="22"/>
                <w:szCs w:val="22"/>
                <w:lang w:eastAsia="en-US"/>
              </w:rPr>
              <w:t xml:space="preserve"> </w:t>
            </w:r>
            <w:r w:rsidR="005E7B25" w:rsidRPr="0054719B">
              <w:rPr>
                <w:color w:val="auto"/>
                <w:sz w:val="22"/>
                <w:szCs w:val="22"/>
                <w:lang w:eastAsia="en-US"/>
              </w:rPr>
              <w:t xml:space="preserve"> </w:t>
            </w:r>
          </w:p>
          <w:p w14:paraId="70454C55" w14:textId="77777777" w:rsidR="00703813" w:rsidRPr="0054719B" w:rsidRDefault="002856A6" w:rsidP="0054719B">
            <w:pPr>
              <w:pStyle w:val="Default"/>
              <w:numPr>
                <w:ilvl w:val="0"/>
                <w:numId w:val="15"/>
              </w:numPr>
              <w:spacing w:before="120" w:after="120"/>
              <w:rPr>
                <w:color w:val="auto"/>
                <w:sz w:val="22"/>
                <w:szCs w:val="22"/>
                <w:lang w:eastAsia="en-US"/>
              </w:rPr>
            </w:pPr>
            <w:r>
              <w:rPr>
                <w:color w:val="auto"/>
                <w:sz w:val="22"/>
                <w:szCs w:val="22"/>
                <w:lang w:eastAsia="en-US"/>
              </w:rPr>
              <w:t>Supporting</w:t>
            </w:r>
            <w:r w:rsidR="007058A4" w:rsidRPr="0054719B">
              <w:rPr>
                <w:color w:val="auto"/>
                <w:sz w:val="22"/>
                <w:szCs w:val="22"/>
                <w:lang w:eastAsia="en-US"/>
              </w:rPr>
              <w:t xml:space="preserve"> school based initiative</w:t>
            </w:r>
            <w:r w:rsidR="00A11B0E">
              <w:rPr>
                <w:color w:val="auto"/>
                <w:sz w:val="22"/>
                <w:szCs w:val="22"/>
                <w:lang w:eastAsia="en-US"/>
              </w:rPr>
              <w:t>s</w:t>
            </w:r>
            <w:r w:rsidR="007058A4" w:rsidRPr="0054719B">
              <w:rPr>
                <w:color w:val="auto"/>
                <w:sz w:val="22"/>
                <w:szCs w:val="22"/>
                <w:lang w:eastAsia="en-US"/>
              </w:rPr>
              <w:t xml:space="preserve"> to improve student attendance and engagement in learning. For example, i</w:t>
            </w:r>
            <w:r w:rsidR="005E7B25" w:rsidRPr="0054719B">
              <w:rPr>
                <w:color w:val="auto"/>
                <w:sz w:val="22"/>
                <w:szCs w:val="22"/>
                <w:lang w:eastAsia="en-US"/>
              </w:rPr>
              <w:t xml:space="preserve">n Alice Springs, </w:t>
            </w:r>
            <w:r w:rsidR="007058A4" w:rsidRPr="0054719B">
              <w:rPr>
                <w:color w:val="auto"/>
                <w:sz w:val="22"/>
                <w:szCs w:val="22"/>
                <w:lang w:eastAsia="en-US"/>
              </w:rPr>
              <w:t xml:space="preserve">schools such as </w:t>
            </w:r>
            <w:r w:rsidR="005E7B25" w:rsidRPr="0054719B">
              <w:rPr>
                <w:color w:val="auto"/>
                <w:sz w:val="22"/>
                <w:szCs w:val="22"/>
                <w:lang w:eastAsia="en-US"/>
              </w:rPr>
              <w:t>Ti</w:t>
            </w:r>
            <w:r w:rsidR="007A21FA" w:rsidRPr="0054719B">
              <w:rPr>
                <w:color w:val="auto"/>
                <w:sz w:val="22"/>
                <w:szCs w:val="22"/>
                <w:lang w:eastAsia="en-US"/>
              </w:rPr>
              <w:t xml:space="preserve"> </w:t>
            </w:r>
            <w:r w:rsidR="005E7B25" w:rsidRPr="0054719B">
              <w:rPr>
                <w:color w:val="auto"/>
                <w:sz w:val="22"/>
                <w:szCs w:val="22"/>
                <w:lang w:eastAsia="en-US"/>
              </w:rPr>
              <w:t>Tree, Nyirr</w:t>
            </w:r>
            <w:r w:rsidR="00742BA7" w:rsidRPr="0054719B">
              <w:rPr>
                <w:color w:val="auto"/>
                <w:sz w:val="22"/>
                <w:szCs w:val="22"/>
                <w:lang w:eastAsia="en-US"/>
              </w:rPr>
              <w:t>i</w:t>
            </w:r>
            <w:r w:rsidR="005E7B25" w:rsidRPr="0054719B">
              <w:rPr>
                <w:color w:val="auto"/>
                <w:sz w:val="22"/>
                <w:szCs w:val="22"/>
                <w:lang w:eastAsia="en-US"/>
              </w:rPr>
              <w:t xml:space="preserve">pi, Willowra and </w:t>
            </w:r>
            <w:r w:rsidR="007058A4" w:rsidRPr="0054719B">
              <w:rPr>
                <w:color w:val="auto"/>
                <w:sz w:val="22"/>
                <w:szCs w:val="22"/>
                <w:lang w:eastAsia="en-US"/>
              </w:rPr>
              <w:t>Walungurru received funding for breakfast programs, attendance incentives (including interstate trips) and community meetings to raise awareness around the importance of student attendance. Positive results such as improved student attendance and a decrease in un-notified absences have been attributed to the impact of these programs.</w:t>
            </w:r>
          </w:p>
          <w:p w14:paraId="70454C56" w14:textId="77777777" w:rsidR="0000590A" w:rsidRPr="0054719B" w:rsidRDefault="002856A6" w:rsidP="0054719B">
            <w:pPr>
              <w:pStyle w:val="Default"/>
              <w:numPr>
                <w:ilvl w:val="0"/>
                <w:numId w:val="15"/>
              </w:numPr>
              <w:spacing w:before="120" w:after="120"/>
              <w:rPr>
                <w:color w:val="auto"/>
                <w:sz w:val="22"/>
                <w:szCs w:val="22"/>
                <w:lang w:eastAsia="en-US"/>
              </w:rPr>
            </w:pPr>
            <w:r>
              <w:rPr>
                <w:color w:val="auto"/>
                <w:sz w:val="22"/>
                <w:szCs w:val="22"/>
                <w:lang w:eastAsia="en-US"/>
              </w:rPr>
              <w:t>Supporting c</w:t>
            </w:r>
            <w:r w:rsidR="005A1014" w:rsidRPr="0054719B">
              <w:rPr>
                <w:color w:val="auto"/>
                <w:sz w:val="22"/>
                <w:szCs w:val="22"/>
                <w:lang w:eastAsia="en-US"/>
              </w:rPr>
              <w:t>apacity</w:t>
            </w:r>
            <w:r w:rsidR="00703813" w:rsidRPr="0054719B">
              <w:rPr>
                <w:color w:val="auto"/>
                <w:sz w:val="22"/>
                <w:szCs w:val="22"/>
                <w:lang w:eastAsia="en-US"/>
              </w:rPr>
              <w:t xml:space="preserve"> building initiatives to enhance leadership of teaching and lea</w:t>
            </w:r>
            <w:r w:rsidR="005A1014" w:rsidRPr="0054719B">
              <w:rPr>
                <w:color w:val="auto"/>
                <w:sz w:val="22"/>
                <w:szCs w:val="22"/>
                <w:lang w:eastAsia="en-US"/>
              </w:rPr>
              <w:t>rning and community engagement, including whole of region conferences and site based coaching.</w:t>
            </w:r>
            <w:r w:rsidR="0045524B" w:rsidRPr="0054719B">
              <w:rPr>
                <w:color w:val="auto"/>
                <w:sz w:val="22"/>
                <w:szCs w:val="22"/>
                <w:lang w:eastAsia="en-US"/>
              </w:rPr>
              <w:t xml:space="preserve"> </w:t>
            </w:r>
            <w:r w:rsidR="00017B84" w:rsidRPr="0054719B">
              <w:rPr>
                <w:color w:val="auto"/>
                <w:sz w:val="22"/>
                <w:szCs w:val="22"/>
                <w:lang w:eastAsia="en-US"/>
              </w:rPr>
              <w:t>For example</w:t>
            </w:r>
            <w:r w:rsidR="0000590A" w:rsidRPr="0054719B">
              <w:rPr>
                <w:color w:val="auto"/>
                <w:sz w:val="22"/>
                <w:szCs w:val="22"/>
                <w:lang w:eastAsia="en-US"/>
              </w:rPr>
              <w:t>:</w:t>
            </w:r>
          </w:p>
          <w:p w14:paraId="70454C57" w14:textId="77777777" w:rsidR="0000590A" w:rsidRPr="0054719B" w:rsidRDefault="0000590A" w:rsidP="0054719B">
            <w:pPr>
              <w:pStyle w:val="Default"/>
              <w:numPr>
                <w:ilvl w:val="1"/>
                <w:numId w:val="15"/>
              </w:numPr>
              <w:spacing w:before="120" w:after="120"/>
              <w:ind w:left="1434" w:hanging="357"/>
              <w:rPr>
                <w:color w:val="auto"/>
                <w:sz w:val="22"/>
                <w:szCs w:val="22"/>
                <w:lang w:eastAsia="en-US"/>
              </w:rPr>
            </w:pPr>
            <w:r w:rsidRPr="0054719B">
              <w:rPr>
                <w:color w:val="auto"/>
                <w:sz w:val="22"/>
                <w:szCs w:val="22"/>
                <w:lang w:eastAsia="en-US"/>
              </w:rPr>
              <w:t>I</w:t>
            </w:r>
            <w:r w:rsidR="0045524B" w:rsidRPr="0054719B">
              <w:rPr>
                <w:color w:val="auto"/>
                <w:sz w:val="22"/>
                <w:szCs w:val="22"/>
                <w:lang w:eastAsia="en-US"/>
              </w:rPr>
              <w:t xml:space="preserve">n the Barkly, a whole of region conference was held focussing on </w:t>
            </w:r>
            <w:r w:rsidR="00163343" w:rsidRPr="0054719B">
              <w:rPr>
                <w:color w:val="auto"/>
                <w:sz w:val="22"/>
                <w:szCs w:val="22"/>
                <w:lang w:eastAsia="en-US"/>
              </w:rPr>
              <w:t xml:space="preserve">building connections between schools, </w:t>
            </w:r>
            <w:r w:rsidR="0045524B" w:rsidRPr="0054719B">
              <w:rPr>
                <w:color w:val="auto"/>
                <w:sz w:val="22"/>
                <w:szCs w:val="22"/>
                <w:lang w:eastAsia="en-US"/>
              </w:rPr>
              <w:t>the Australian Curriculum, assessment learning styles and multi-intelligences</w:t>
            </w:r>
            <w:r w:rsidR="00163343" w:rsidRPr="0054719B">
              <w:rPr>
                <w:color w:val="auto"/>
                <w:sz w:val="22"/>
                <w:szCs w:val="22"/>
                <w:lang w:eastAsia="en-US"/>
              </w:rPr>
              <w:t>.</w:t>
            </w:r>
            <w:r w:rsidRPr="0054719B">
              <w:rPr>
                <w:color w:val="auto"/>
                <w:sz w:val="22"/>
                <w:szCs w:val="22"/>
                <w:lang w:eastAsia="en-US"/>
              </w:rPr>
              <w:t xml:space="preserve"> </w:t>
            </w:r>
          </w:p>
          <w:p w14:paraId="70454C58" w14:textId="77777777" w:rsidR="00936DA5" w:rsidRPr="0054719B" w:rsidRDefault="0000590A" w:rsidP="0054719B">
            <w:pPr>
              <w:pStyle w:val="Default"/>
              <w:numPr>
                <w:ilvl w:val="1"/>
                <w:numId w:val="15"/>
              </w:numPr>
              <w:spacing w:before="120" w:after="120"/>
              <w:ind w:left="1434" w:hanging="357"/>
              <w:rPr>
                <w:color w:val="auto"/>
                <w:sz w:val="22"/>
                <w:szCs w:val="22"/>
                <w:lang w:eastAsia="en-US"/>
              </w:rPr>
            </w:pPr>
            <w:r w:rsidRPr="0054719B">
              <w:rPr>
                <w:color w:val="auto"/>
                <w:sz w:val="22"/>
                <w:szCs w:val="22"/>
                <w:lang w:eastAsia="en-US"/>
              </w:rPr>
              <w:t>Five schools in the Arnhem region received additional funding to access mobile relief teachers, providing release time for principals to lead teacher capacity building, community engagement and participation in leadership development opportunities (including principal business meetings).</w:t>
            </w:r>
          </w:p>
          <w:p w14:paraId="70454C59" w14:textId="77777777" w:rsidR="00CB4A91" w:rsidRPr="0054719B" w:rsidRDefault="00B8245B" w:rsidP="0054719B">
            <w:pPr>
              <w:pStyle w:val="Default"/>
              <w:spacing w:before="120" w:after="120"/>
              <w:rPr>
                <w:color w:val="auto"/>
                <w:sz w:val="22"/>
                <w:szCs w:val="22"/>
              </w:rPr>
            </w:pPr>
            <w:r w:rsidRPr="0054719B">
              <w:rPr>
                <w:color w:val="auto"/>
                <w:sz w:val="22"/>
                <w:szCs w:val="22"/>
              </w:rPr>
              <w:t>T</w:t>
            </w:r>
            <w:r w:rsidR="00192043" w:rsidRPr="0054719B">
              <w:rPr>
                <w:color w:val="auto"/>
                <w:sz w:val="22"/>
                <w:szCs w:val="22"/>
              </w:rPr>
              <w:t xml:space="preserve">he </w:t>
            </w:r>
            <w:r w:rsidR="00CB4F0C" w:rsidRPr="0054719B">
              <w:rPr>
                <w:b/>
                <w:color w:val="auto"/>
                <w:sz w:val="22"/>
                <w:szCs w:val="22"/>
              </w:rPr>
              <w:t>Engaging U</w:t>
            </w:r>
            <w:r w:rsidR="00D76CD7" w:rsidRPr="0054719B">
              <w:rPr>
                <w:b/>
                <w:color w:val="auto"/>
                <w:sz w:val="22"/>
                <w:szCs w:val="22"/>
              </w:rPr>
              <w:t>rban Students</w:t>
            </w:r>
            <w:r w:rsidR="00192043" w:rsidRPr="0054719B">
              <w:rPr>
                <w:b/>
                <w:color w:val="auto"/>
                <w:sz w:val="22"/>
                <w:szCs w:val="22"/>
              </w:rPr>
              <w:t xml:space="preserve"> (EUS)</w:t>
            </w:r>
            <w:r w:rsidR="00A77048" w:rsidRPr="0054719B">
              <w:rPr>
                <w:color w:val="auto"/>
                <w:sz w:val="22"/>
                <w:szCs w:val="22"/>
              </w:rPr>
              <w:t xml:space="preserve"> initiative supported </w:t>
            </w:r>
            <w:r w:rsidR="00695ACD" w:rsidRPr="0054719B">
              <w:rPr>
                <w:color w:val="auto"/>
                <w:sz w:val="22"/>
                <w:szCs w:val="22"/>
              </w:rPr>
              <w:t>16</w:t>
            </w:r>
            <w:r w:rsidR="00A77048" w:rsidRPr="0054719B">
              <w:rPr>
                <w:color w:val="auto"/>
                <w:sz w:val="22"/>
                <w:szCs w:val="22"/>
              </w:rPr>
              <w:t xml:space="preserve"> schools (</w:t>
            </w:r>
            <w:r w:rsidR="00695ACD" w:rsidRPr="0054719B">
              <w:rPr>
                <w:color w:val="auto"/>
                <w:sz w:val="22"/>
                <w:szCs w:val="22"/>
              </w:rPr>
              <w:t>14</w:t>
            </w:r>
            <w:r w:rsidR="00A77048" w:rsidRPr="0054719B">
              <w:rPr>
                <w:color w:val="auto"/>
                <w:sz w:val="22"/>
                <w:szCs w:val="22"/>
              </w:rPr>
              <w:t xml:space="preserve"> government and two </w:t>
            </w:r>
            <w:r w:rsidR="00192043" w:rsidRPr="0054719B">
              <w:rPr>
                <w:color w:val="auto"/>
                <w:sz w:val="22"/>
                <w:szCs w:val="22"/>
              </w:rPr>
              <w:t>non-government</w:t>
            </w:r>
            <w:r w:rsidR="00A77048" w:rsidRPr="0054719B">
              <w:rPr>
                <w:color w:val="auto"/>
                <w:sz w:val="22"/>
                <w:szCs w:val="22"/>
              </w:rPr>
              <w:t xml:space="preserve"> schools</w:t>
            </w:r>
            <w:r w:rsidR="00192043" w:rsidRPr="0054719B">
              <w:rPr>
                <w:color w:val="auto"/>
                <w:sz w:val="22"/>
                <w:szCs w:val="22"/>
              </w:rPr>
              <w:t>) to implement strategies that focus o</w:t>
            </w:r>
            <w:r w:rsidR="00FF15B0" w:rsidRPr="0054719B">
              <w:rPr>
                <w:color w:val="auto"/>
                <w:sz w:val="22"/>
                <w:szCs w:val="22"/>
              </w:rPr>
              <w:t>n</w:t>
            </w:r>
            <w:r w:rsidR="00192043" w:rsidRPr="0054719B">
              <w:rPr>
                <w:color w:val="auto"/>
                <w:sz w:val="22"/>
                <w:szCs w:val="22"/>
              </w:rPr>
              <w:t xml:space="preserve"> student wellbeing and</w:t>
            </w:r>
            <w:r w:rsidR="00192043" w:rsidRPr="0054719B">
              <w:rPr>
                <w:color w:val="auto"/>
                <w:sz w:val="22"/>
                <w:szCs w:val="22"/>
                <w:lang w:eastAsia="en-US"/>
              </w:rPr>
              <w:t xml:space="preserve"> strong links between home and school for disadvantaged students living in provincial and regional (remote) areas.</w:t>
            </w:r>
            <w:r w:rsidR="00CB4A91" w:rsidRPr="0054719B">
              <w:rPr>
                <w:color w:val="auto"/>
                <w:sz w:val="22"/>
                <w:szCs w:val="22"/>
                <w:lang w:eastAsia="en-US"/>
              </w:rPr>
              <w:t xml:space="preserve"> Highlights </w:t>
            </w:r>
            <w:r w:rsidR="00CB4A91" w:rsidRPr="0054719B">
              <w:rPr>
                <w:color w:val="auto"/>
                <w:sz w:val="22"/>
                <w:szCs w:val="22"/>
              </w:rPr>
              <w:t xml:space="preserve">under the EUS initiative in this period include a continued focus on supporting students family-school and community partnerships </w:t>
            </w:r>
            <w:r w:rsidR="00F454EA" w:rsidRPr="0054719B">
              <w:rPr>
                <w:color w:val="auto"/>
                <w:sz w:val="22"/>
                <w:szCs w:val="22"/>
              </w:rPr>
              <w:t>and improving student attendance through</w:t>
            </w:r>
            <w:r w:rsidR="00CB4A91" w:rsidRPr="0054719B">
              <w:rPr>
                <w:color w:val="auto"/>
                <w:sz w:val="22"/>
                <w:szCs w:val="22"/>
              </w:rPr>
              <w:t>:</w:t>
            </w:r>
          </w:p>
          <w:p w14:paraId="70454C5A" w14:textId="77777777" w:rsidR="00CB4A91" w:rsidRPr="0054719B" w:rsidRDefault="00CB4A91" w:rsidP="0054719B">
            <w:pPr>
              <w:pStyle w:val="Default"/>
              <w:numPr>
                <w:ilvl w:val="0"/>
                <w:numId w:val="14"/>
              </w:numPr>
              <w:spacing w:before="120" w:after="120"/>
              <w:rPr>
                <w:color w:val="auto"/>
                <w:sz w:val="22"/>
                <w:szCs w:val="22"/>
              </w:rPr>
            </w:pPr>
            <w:r w:rsidRPr="0054719B">
              <w:rPr>
                <w:color w:val="auto"/>
                <w:sz w:val="22"/>
                <w:szCs w:val="22"/>
              </w:rPr>
              <w:t>Employment of Home Liaison Office</w:t>
            </w:r>
            <w:r w:rsidR="00F32004" w:rsidRPr="0054719B">
              <w:rPr>
                <w:color w:val="auto"/>
                <w:sz w:val="22"/>
                <w:szCs w:val="22"/>
              </w:rPr>
              <w:t>rs,</w:t>
            </w:r>
            <w:r w:rsidR="00EC2B20" w:rsidRPr="0054719B">
              <w:rPr>
                <w:color w:val="auto"/>
                <w:sz w:val="22"/>
                <w:szCs w:val="22"/>
              </w:rPr>
              <w:t xml:space="preserve"> </w:t>
            </w:r>
            <w:r w:rsidR="00F32004" w:rsidRPr="0054719B">
              <w:rPr>
                <w:color w:val="auto"/>
                <w:sz w:val="22"/>
                <w:szCs w:val="22"/>
              </w:rPr>
              <w:t>Aboriginal and Islander E</w:t>
            </w:r>
            <w:r w:rsidRPr="0054719B">
              <w:rPr>
                <w:color w:val="auto"/>
                <w:sz w:val="22"/>
                <w:szCs w:val="22"/>
              </w:rPr>
              <w:t>ducation Workers and Indigenous mentors to build and maintain links between families and schools.</w:t>
            </w:r>
          </w:p>
          <w:p w14:paraId="70454C5B" w14:textId="77777777" w:rsidR="00F454EA" w:rsidRPr="0054719B" w:rsidRDefault="00CB4A91" w:rsidP="0054719B">
            <w:pPr>
              <w:pStyle w:val="Default"/>
              <w:numPr>
                <w:ilvl w:val="0"/>
                <w:numId w:val="14"/>
              </w:numPr>
              <w:spacing w:before="120" w:after="120"/>
              <w:rPr>
                <w:color w:val="auto"/>
                <w:sz w:val="22"/>
                <w:szCs w:val="22"/>
              </w:rPr>
            </w:pPr>
            <w:r w:rsidRPr="0054719B">
              <w:rPr>
                <w:color w:val="auto"/>
                <w:sz w:val="22"/>
                <w:szCs w:val="22"/>
              </w:rPr>
              <w:t xml:space="preserve">Implementing programs that empower families to support their children to achieve including the </w:t>
            </w:r>
            <w:r w:rsidR="00745A7E" w:rsidRPr="0054719B">
              <w:rPr>
                <w:color w:val="auto"/>
                <w:sz w:val="22"/>
                <w:szCs w:val="22"/>
              </w:rPr>
              <w:t>Culture First Class for indigenous</w:t>
            </w:r>
            <w:r w:rsidR="00A11B0E">
              <w:rPr>
                <w:color w:val="auto"/>
                <w:sz w:val="22"/>
                <w:szCs w:val="22"/>
              </w:rPr>
              <w:t xml:space="preserve"> Students at Jabiru Area School and </w:t>
            </w:r>
            <w:r w:rsidR="00A11B0E" w:rsidRPr="0054719B">
              <w:rPr>
                <w:color w:val="auto"/>
                <w:sz w:val="22"/>
                <w:szCs w:val="22"/>
              </w:rPr>
              <w:t>Families and</w:t>
            </w:r>
            <w:r w:rsidR="00A11B0E">
              <w:rPr>
                <w:color w:val="auto"/>
                <w:sz w:val="22"/>
                <w:szCs w:val="22"/>
              </w:rPr>
              <w:t xml:space="preserve"> Schools Together (FAST).</w:t>
            </w:r>
          </w:p>
          <w:p w14:paraId="70454C5C" w14:textId="77777777" w:rsidR="00316781" w:rsidRPr="0054719B" w:rsidRDefault="00316781" w:rsidP="0054719B">
            <w:pPr>
              <w:pStyle w:val="Default"/>
              <w:numPr>
                <w:ilvl w:val="0"/>
                <w:numId w:val="14"/>
              </w:numPr>
              <w:spacing w:before="120" w:after="120"/>
              <w:rPr>
                <w:color w:val="auto"/>
                <w:sz w:val="22"/>
                <w:szCs w:val="22"/>
              </w:rPr>
            </w:pPr>
            <w:r w:rsidRPr="0054719B">
              <w:rPr>
                <w:color w:val="auto"/>
                <w:sz w:val="22"/>
                <w:szCs w:val="22"/>
              </w:rPr>
              <w:t>F</w:t>
            </w:r>
            <w:r w:rsidR="00F454EA" w:rsidRPr="0054719B">
              <w:rPr>
                <w:color w:val="auto"/>
                <w:sz w:val="22"/>
                <w:szCs w:val="22"/>
              </w:rPr>
              <w:t>unds to assist with transport</w:t>
            </w:r>
            <w:r w:rsidRPr="0054719B">
              <w:rPr>
                <w:color w:val="auto"/>
                <w:sz w:val="22"/>
                <w:szCs w:val="22"/>
              </w:rPr>
              <w:t xml:space="preserve">ing students to </w:t>
            </w:r>
            <w:r w:rsidR="00F454EA" w:rsidRPr="0054719B">
              <w:rPr>
                <w:color w:val="auto"/>
                <w:sz w:val="22"/>
                <w:szCs w:val="22"/>
              </w:rPr>
              <w:t>school</w:t>
            </w:r>
            <w:r w:rsidRPr="0054719B">
              <w:rPr>
                <w:color w:val="auto"/>
                <w:sz w:val="22"/>
                <w:szCs w:val="22"/>
              </w:rPr>
              <w:t>, providing opportunities to build relationsh</w:t>
            </w:r>
            <w:r w:rsidR="007A21FA" w:rsidRPr="0054719B">
              <w:rPr>
                <w:color w:val="auto"/>
                <w:sz w:val="22"/>
                <w:szCs w:val="22"/>
              </w:rPr>
              <w:t>ips with families and decrease</w:t>
            </w:r>
            <w:r w:rsidRPr="0054719B">
              <w:rPr>
                <w:color w:val="auto"/>
                <w:sz w:val="22"/>
                <w:szCs w:val="22"/>
              </w:rPr>
              <w:t xml:space="preserve"> the number of un-notified student absences.</w:t>
            </w:r>
          </w:p>
          <w:p w14:paraId="70454C5D" w14:textId="77777777" w:rsidR="00F454EA" w:rsidRPr="0054719B" w:rsidRDefault="00316781" w:rsidP="0054719B">
            <w:pPr>
              <w:pStyle w:val="Default"/>
              <w:numPr>
                <w:ilvl w:val="0"/>
                <w:numId w:val="14"/>
              </w:numPr>
              <w:spacing w:before="120" w:after="120"/>
              <w:rPr>
                <w:color w:val="auto"/>
                <w:sz w:val="22"/>
                <w:szCs w:val="22"/>
              </w:rPr>
            </w:pPr>
            <w:r w:rsidRPr="0054719B">
              <w:rPr>
                <w:color w:val="auto"/>
                <w:sz w:val="22"/>
                <w:szCs w:val="22"/>
              </w:rPr>
              <w:t>Reward and incentive programs</w:t>
            </w:r>
            <w:r w:rsidR="00F454EA" w:rsidRPr="0054719B">
              <w:rPr>
                <w:color w:val="auto"/>
                <w:sz w:val="22"/>
                <w:szCs w:val="22"/>
              </w:rPr>
              <w:t xml:space="preserve"> for frequent student attendance</w:t>
            </w:r>
            <w:r w:rsidR="002F116C" w:rsidRPr="0054719B">
              <w:rPr>
                <w:color w:val="auto"/>
                <w:sz w:val="22"/>
                <w:szCs w:val="22"/>
              </w:rPr>
              <w:t xml:space="preserve"> and parent participation in </w:t>
            </w:r>
            <w:r w:rsidR="00745A7E" w:rsidRPr="0054719B">
              <w:rPr>
                <w:color w:val="auto"/>
                <w:sz w:val="22"/>
                <w:szCs w:val="22"/>
              </w:rPr>
              <w:t>school programs, for example the PASSPORT Program at Sadadeen Primary School that rewards parents for volunteering their time.</w:t>
            </w:r>
          </w:p>
          <w:p w14:paraId="70454C5E" w14:textId="77777777" w:rsidR="002F116C" w:rsidRPr="0054719B" w:rsidRDefault="00316781" w:rsidP="0054719B">
            <w:pPr>
              <w:pStyle w:val="Default"/>
              <w:numPr>
                <w:ilvl w:val="0"/>
                <w:numId w:val="14"/>
              </w:numPr>
              <w:spacing w:before="120" w:after="120"/>
              <w:rPr>
                <w:smallCaps/>
                <w:color w:val="auto"/>
                <w:sz w:val="22"/>
                <w:szCs w:val="22"/>
              </w:rPr>
            </w:pPr>
            <w:r w:rsidRPr="0054719B">
              <w:rPr>
                <w:color w:val="auto"/>
                <w:sz w:val="22"/>
                <w:szCs w:val="22"/>
              </w:rPr>
              <w:t>Additional classroom resourcing to tailor programs to student’s needs including development of, and access to, technology, such as online literacy and numeracy programs</w:t>
            </w:r>
            <w:r w:rsidR="00745A7E" w:rsidRPr="0054719B">
              <w:rPr>
                <w:color w:val="auto"/>
                <w:sz w:val="22"/>
                <w:szCs w:val="22"/>
              </w:rPr>
              <w:t xml:space="preserve"> and classroom tutors to provide support for targeted students.</w:t>
            </w:r>
          </w:p>
          <w:p w14:paraId="70454C5F" w14:textId="77777777" w:rsidR="00A11B0E" w:rsidRDefault="00A11B0E" w:rsidP="0054719B">
            <w:pPr>
              <w:pStyle w:val="Default"/>
              <w:spacing w:before="120" w:after="120"/>
              <w:rPr>
                <w:b/>
                <w:i/>
                <w:color w:val="auto"/>
                <w:sz w:val="22"/>
                <w:szCs w:val="22"/>
              </w:rPr>
            </w:pPr>
          </w:p>
          <w:p w14:paraId="70454C60" w14:textId="77777777" w:rsidR="00AB5F8B" w:rsidRPr="0054719B" w:rsidRDefault="00AB5F8B" w:rsidP="0054719B">
            <w:pPr>
              <w:pStyle w:val="Default"/>
              <w:spacing w:before="120" w:after="120"/>
              <w:rPr>
                <w:b/>
                <w:i/>
                <w:color w:val="auto"/>
                <w:sz w:val="22"/>
                <w:szCs w:val="22"/>
              </w:rPr>
            </w:pPr>
            <w:r w:rsidRPr="0054719B">
              <w:rPr>
                <w:b/>
                <w:i/>
                <w:color w:val="auto"/>
                <w:sz w:val="22"/>
                <w:szCs w:val="22"/>
              </w:rPr>
              <w:t>Regional initiatives</w:t>
            </w:r>
          </w:p>
          <w:p w14:paraId="70454C61" w14:textId="77777777" w:rsidR="00A1373D" w:rsidRPr="0054719B" w:rsidRDefault="00C05AA2" w:rsidP="0054719B">
            <w:pPr>
              <w:pStyle w:val="Default"/>
              <w:spacing w:before="120" w:after="120"/>
              <w:rPr>
                <w:color w:val="auto"/>
                <w:sz w:val="22"/>
                <w:szCs w:val="22"/>
              </w:rPr>
            </w:pPr>
            <w:r w:rsidRPr="0054719B">
              <w:rPr>
                <w:color w:val="auto"/>
                <w:sz w:val="22"/>
                <w:szCs w:val="22"/>
              </w:rPr>
              <w:t>Complementing school level reforms u</w:t>
            </w:r>
            <w:r w:rsidR="0053417B" w:rsidRPr="0054719B">
              <w:rPr>
                <w:color w:val="auto"/>
                <w:sz w:val="22"/>
                <w:szCs w:val="22"/>
              </w:rPr>
              <w:t>nder this national partnership</w:t>
            </w:r>
            <w:r w:rsidR="00A1373D" w:rsidRPr="0054719B">
              <w:rPr>
                <w:color w:val="auto"/>
                <w:sz w:val="22"/>
                <w:szCs w:val="22"/>
              </w:rPr>
              <w:t xml:space="preserve">, </w:t>
            </w:r>
            <w:r w:rsidR="00695ACD" w:rsidRPr="0054719B">
              <w:rPr>
                <w:color w:val="auto"/>
                <w:sz w:val="22"/>
                <w:szCs w:val="22"/>
              </w:rPr>
              <w:t>funds have been made available for</w:t>
            </w:r>
            <w:r w:rsidR="00AB5F8B" w:rsidRPr="0054719B">
              <w:rPr>
                <w:color w:val="auto"/>
                <w:sz w:val="22"/>
                <w:szCs w:val="22"/>
              </w:rPr>
              <w:t xml:space="preserve"> </w:t>
            </w:r>
            <w:r w:rsidR="00A1373D" w:rsidRPr="0054719B">
              <w:rPr>
                <w:color w:val="auto"/>
                <w:sz w:val="22"/>
                <w:szCs w:val="22"/>
              </w:rPr>
              <w:t xml:space="preserve">targeted </w:t>
            </w:r>
            <w:r w:rsidR="00AB5F8B" w:rsidRPr="0054719B">
              <w:rPr>
                <w:color w:val="auto"/>
                <w:sz w:val="22"/>
                <w:szCs w:val="22"/>
              </w:rPr>
              <w:t>initiatives to</w:t>
            </w:r>
            <w:r w:rsidR="00675357" w:rsidRPr="0054719B">
              <w:rPr>
                <w:color w:val="auto"/>
                <w:sz w:val="22"/>
                <w:szCs w:val="22"/>
              </w:rPr>
              <w:t xml:space="preserve"> improve </w:t>
            </w:r>
            <w:r w:rsidR="00A1373D" w:rsidRPr="0054719B">
              <w:rPr>
                <w:b/>
                <w:color w:val="auto"/>
                <w:sz w:val="22"/>
                <w:szCs w:val="22"/>
              </w:rPr>
              <w:t xml:space="preserve">student attendance and engagement </w:t>
            </w:r>
            <w:r w:rsidR="00AB5F8B" w:rsidRPr="0054719B">
              <w:rPr>
                <w:color w:val="auto"/>
                <w:sz w:val="22"/>
                <w:szCs w:val="22"/>
              </w:rPr>
              <w:t>and enhance</w:t>
            </w:r>
            <w:r w:rsidR="00AB5F8B" w:rsidRPr="0054719B">
              <w:rPr>
                <w:b/>
                <w:color w:val="auto"/>
                <w:sz w:val="22"/>
                <w:szCs w:val="22"/>
              </w:rPr>
              <w:t xml:space="preserve"> family and community engagement</w:t>
            </w:r>
            <w:r w:rsidR="00AB5F8B" w:rsidRPr="0054719B">
              <w:rPr>
                <w:color w:val="auto"/>
                <w:sz w:val="22"/>
                <w:szCs w:val="22"/>
              </w:rPr>
              <w:t xml:space="preserve">. </w:t>
            </w:r>
            <w:r w:rsidR="00A77048" w:rsidRPr="0054719B">
              <w:rPr>
                <w:color w:val="auto"/>
                <w:sz w:val="22"/>
                <w:szCs w:val="22"/>
              </w:rPr>
              <w:t>Grants have been used across regions to deliver locally determined initiatives that are responsive to region and school specific challenges, including:</w:t>
            </w:r>
          </w:p>
          <w:p w14:paraId="70454C62" w14:textId="77777777" w:rsidR="00A77048" w:rsidRPr="0054719B" w:rsidRDefault="002E18F2" w:rsidP="0054719B">
            <w:pPr>
              <w:pStyle w:val="Default"/>
              <w:numPr>
                <w:ilvl w:val="0"/>
                <w:numId w:val="16"/>
              </w:numPr>
              <w:spacing w:before="120" w:after="120"/>
              <w:rPr>
                <w:color w:val="auto"/>
                <w:sz w:val="22"/>
                <w:szCs w:val="22"/>
              </w:rPr>
            </w:pPr>
            <w:r w:rsidRPr="0054719B">
              <w:rPr>
                <w:color w:val="auto"/>
                <w:sz w:val="22"/>
                <w:szCs w:val="22"/>
              </w:rPr>
              <w:t>Sharing what works: f</w:t>
            </w:r>
            <w:r w:rsidR="00811255" w:rsidRPr="0054719B">
              <w:rPr>
                <w:color w:val="auto"/>
                <w:sz w:val="22"/>
                <w:szCs w:val="22"/>
              </w:rPr>
              <w:t xml:space="preserve">acilitating </w:t>
            </w:r>
            <w:r w:rsidR="00FB0A5A" w:rsidRPr="0054719B">
              <w:rPr>
                <w:color w:val="auto"/>
                <w:sz w:val="22"/>
                <w:szCs w:val="22"/>
              </w:rPr>
              <w:t>f</w:t>
            </w:r>
            <w:r w:rsidR="00811255" w:rsidRPr="0054719B">
              <w:rPr>
                <w:color w:val="auto"/>
                <w:sz w:val="22"/>
                <w:szCs w:val="22"/>
              </w:rPr>
              <w:t>orums for students, staff and community members</w:t>
            </w:r>
            <w:r w:rsidR="00CA3105" w:rsidRPr="0054719B">
              <w:rPr>
                <w:color w:val="auto"/>
                <w:sz w:val="22"/>
                <w:szCs w:val="22"/>
              </w:rPr>
              <w:t xml:space="preserve"> and experts</w:t>
            </w:r>
            <w:r w:rsidR="00811255" w:rsidRPr="0054719B">
              <w:rPr>
                <w:color w:val="auto"/>
                <w:sz w:val="22"/>
                <w:szCs w:val="22"/>
              </w:rPr>
              <w:t xml:space="preserve"> to share and celebrate successful, evidence based practice and to collaborate on solutions for ongoing </w:t>
            </w:r>
            <w:r w:rsidRPr="0054719B">
              <w:rPr>
                <w:color w:val="auto"/>
                <w:sz w:val="22"/>
                <w:szCs w:val="22"/>
              </w:rPr>
              <w:t>challenges.</w:t>
            </w:r>
            <w:r w:rsidR="007B2C00" w:rsidRPr="0054719B">
              <w:rPr>
                <w:color w:val="auto"/>
                <w:sz w:val="22"/>
                <w:szCs w:val="22"/>
              </w:rPr>
              <w:t xml:space="preserve"> </w:t>
            </w:r>
            <w:r w:rsidR="00EC2B20" w:rsidRPr="0054719B">
              <w:rPr>
                <w:color w:val="auto"/>
                <w:sz w:val="22"/>
                <w:szCs w:val="22"/>
              </w:rPr>
              <w:t>In this reporting period, s</w:t>
            </w:r>
            <w:r w:rsidR="00B42F74" w:rsidRPr="0054719B">
              <w:rPr>
                <w:color w:val="auto"/>
                <w:sz w:val="22"/>
                <w:szCs w:val="22"/>
              </w:rPr>
              <w:t>chools in the Arnhem region were provided with access to f</w:t>
            </w:r>
            <w:r w:rsidR="00AC5C1A" w:rsidRPr="0054719B">
              <w:rPr>
                <w:color w:val="auto"/>
                <w:sz w:val="22"/>
                <w:szCs w:val="22"/>
              </w:rPr>
              <w:t xml:space="preserve">orums held in </w:t>
            </w:r>
            <w:r w:rsidR="00B42F74" w:rsidRPr="0054719B">
              <w:rPr>
                <w:color w:val="auto"/>
                <w:sz w:val="22"/>
                <w:szCs w:val="22"/>
              </w:rPr>
              <w:t>the Gulf, East Arnhem and Central Arnhem school hubs. The regular forums provide school leaders wi</w:t>
            </w:r>
            <w:r w:rsidR="00EC2B20" w:rsidRPr="0054719B">
              <w:rPr>
                <w:color w:val="auto"/>
                <w:sz w:val="22"/>
                <w:szCs w:val="22"/>
              </w:rPr>
              <w:t xml:space="preserve">th access to classroom instruction focussed professional learning with support from colleagues working in similar contexts. </w:t>
            </w:r>
          </w:p>
          <w:p w14:paraId="70454C63" w14:textId="77777777" w:rsidR="002E18F2" w:rsidRPr="0054719B" w:rsidRDefault="002E18F2" w:rsidP="0054719B">
            <w:pPr>
              <w:pStyle w:val="Default"/>
              <w:numPr>
                <w:ilvl w:val="0"/>
                <w:numId w:val="16"/>
              </w:numPr>
              <w:spacing w:before="120" w:after="120"/>
              <w:rPr>
                <w:color w:val="auto"/>
                <w:sz w:val="22"/>
                <w:szCs w:val="22"/>
              </w:rPr>
            </w:pPr>
            <w:r w:rsidRPr="0054719B">
              <w:rPr>
                <w:color w:val="auto"/>
                <w:sz w:val="22"/>
                <w:szCs w:val="22"/>
              </w:rPr>
              <w:t>Involving the community: encouraging families and the community to become involved with school through workshops, community forums and events such as the ‘Turn it Up’ Katherine Schools Performing Arts event held in Semester One 2012.</w:t>
            </w:r>
          </w:p>
          <w:p w14:paraId="70454C64" w14:textId="77777777" w:rsidR="00060509" w:rsidRPr="0054719B" w:rsidRDefault="002E18F2" w:rsidP="0054719B">
            <w:pPr>
              <w:pStyle w:val="Default"/>
              <w:numPr>
                <w:ilvl w:val="0"/>
                <w:numId w:val="16"/>
              </w:numPr>
              <w:spacing w:before="120" w:after="120"/>
              <w:ind w:left="714" w:hanging="357"/>
              <w:rPr>
                <w:color w:val="auto"/>
                <w:sz w:val="22"/>
                <w:szCs w:val="22"/>
              </w:rPr>
            </w:pPr>
            <w:r w:rsidRPr="0054719B">
              <w:rPr>
                <w:color w:val="auto"/>
                <w:sz w:val="22"/>
                <w:szCs w:val="22"/>
              </w:rPr>
              <w:t xml:space="preserve">Expanding </w:t>
            </w:r>
            <w:r w:rsidR="00794BD9" w:rsidRPr="0054719B">
              <w:rPr>
                <w:color w:val="auto"/>
                <w:sz w:val="22"/>
                <w:szCs w:val="22"/>
              </w:rPr>
              <w:t>services</w:t>
            </w:r>
            <w:r w:rsidRPr="0054719B">
              <w:rPr>
                <w:color w:val="auto"/>
                <w:sz w:val="22"/>
                <w:szCs w:val="22"/>
              </w:rPr>
              <w:t xml:space="preserve">: providing homework centres, nutrition programs, playgroups and </w:t>
            </w:r>
            <w:r w:rsidR="00D1289E" w:rsidRPr="0054719B">
              <w:rPr>
                <w:color w:val="auto"/>
                <w:sz w:val="22"/>
                <w:szCs w:val="22"/>
              </w:rPr>
              <w:t xml:space="preserve">other </w:t>
            </w:r>
            <w:r w:rsidR="00D900F8" w:rsidRPr="0054719B">
              <w:rPr>
                <w:color w:val="auto"/>
                <w:sz w:val="22"/>
                <w:szCs w:val="22"/>
              </w:rPr>
              <w:t>services</w:t>
            </w:r>
            <w:r w:rsidR="00D1289E" w:rsidRPr="0054719B">
              <w:rPr>
                <w:color w:val="auto"/>
                <w:sz w:val="22"/>
                <w:szCs w:val="22"/>
              </w:rPr>
              <w:t xml:space="preserve"> that encourage school attendance and engagement and provide mechanisms to connect and build relationships with families.</w:t>
            </w:r>
            <w:r w:rsidR="00E97E14" w:rsidRPr="0054719B">
              <w:rPr>
                <w:color w:val="auto"/>
                <w:sz w:val="22"/>
                <w:szCs w:val="22"/>
              </w:rPr>
              <w:t xml:space="preserve"> For example</w:t>
            </w:r>
            <w:r w:rsidR="00060509" w:rsidRPr="0054719B">
              <w:rPr>
                <w:color w:val="auto"/>
                <w:sz w:val="22"/>
                <w:szCs w:val="22"/>
              </w:rPr>
              <w:t>:</w:t>
            </w:r>
          </w:p>
          <w:p w14:paraId="70454C65" w14:textId="77777777" w:rsidR="00060509" w:rsidRPr="0054719B" w:rsidRDefault="00E97E14" w:rsidP="0054719B">
            <w:pPr>
              <w:pStyle w:val="Default"/>
              <w:numPr>
                <w:ilvl w:val="1"/>
                <w:numId w:val="16"/>
              </w:numPr>
              <w:spacing w:before="120" w:after="120"/>
              <w:ind w:left="1434" w:hanging="357"/>
              <w:rPr>
                <w:color w:val="auto"/>
                <w:sz w:val="22"/>
                <w:szCs w:val="22"/>
              </w:rPr>
            </w:pPr>
            <w:r w:rsidRPr="0054719B">
              <w:rPr>
                <w:color w:val="auto"/>
                <w:sz w:val="22"/>
                <w:szCs w:val="22"/>
              </w:rPr>
              <w:t xml:space="preserve">Manunda Terrace Primary School has </w:t>
            </w:r>
            <w:r w:rsidR="007A21FA" w:rsidRPr="0054719B">
              <w:rPr>
                <w:color w:val="auto"/>
                <w:sz w:val="22"/>
                <w:szCs w:val="22"/>
              </w:rPr>
              <w:t>continued</w:t>
            </w:r>
            <w:r w:rsidRPr="0054719B">
              <w:rPr>
                <w:color w:val="auto"/>
                <w:sz w:val="22"/>
                <w:szCs w:val="22"/>
              </w:rPr>
              <w:t xml:space="preserve"> to promote </w:t>
            </w:r>
            <w:r w:rsidR="007A21FA" w:rsidRPr="0054719B">
              <w:rPr>
                <w:color w:val="auto"/>
                <w:sz w:val="22"/>
                <w:szCs w:val="22"/>
              </w:rPr>
              <w:t xml:space="preserve">strong connections with the school </w:t>
            </w:r>
            <w:r w:rsidRPr="0054719B">
              <w:rPr>
                <w:color w:val="auto"/>
                <w:sz w:val="22"/>
                <w:szCs w:val="22"/>
              </w:rPr>
              <w:t xml:space="preserve">community to improve student attendance and engagement. </w:t>
            </w:r>
            <w:r w:rsidR="00CA525C" w:rsidRPr="0054719B">
              <w:rPr>
                <w:color w:val="auto"/>
                <w:sz w:val="22"/>
                <w:szCs w:val="22"/>
              </w:rPr>
              <w:t xml:space="preserve">The Homework Centre is a key part of the </w:t>
            </w:r>
            <w:r w:rsidR="00840438" w:rsidRPr="0054719B">
              <w:rPr>
                <w:color w:val="auto"/>
                <w:sz w:val="22"/>
                <w:szCs w:val="22"/>
              </w:rPr>
              <w:t>school’s strategy and has over 70</w:t>
            </w:r>
            <w:r w:rsidR="00CA525C" w:rsidRPr="0054719B">
              <w:rPr>
                <w:color w:val="auto"/>
                <w:sz w:val="22"/>
                <w:szCs w:val="22"/>
              </w:rPr>
              <w:t xml:space="preserve"> students with </w:t>
            </w:r>
            <w:r w:rsidR="00840438" w:rsidRPr="0054719B">
              <w:rPr>
                <w:color w:val="auto"/>
                <w:sz w:val="22"/>
                <w:szCs w:val="22"/>
              </w:rPr>
              <w:t>12</w:t>
            </w:r>
            <w:r w:rsidR="00CA525C" w:rsidRPr="0054719B">
              <w:rPr>
                <w:color w:val="auto"/>
                <w:sz w:val="22"/>
                <w:szCs w:val="22"/>
              </w:rPr>
              <w:t xml:space="preserve"> parent/community volunteers and five Indigenous staff.</w:t>
            </w:r>
          </w:p>
          <w:p w14:paraId="70454C66" w14:textId="77777777" w:rsidR="000B6506" w:rsidRPr="0054719B" w:rsidRDefault="000B6506" w:rsidP="0054719B">
            <w:pPr>
              <w:pStyle w:val="Default"/>
              <w:numPr>
                <w:ilvl w:val="1"/>
                <w:numId w:val="16"/>
              </w:numPr>
              <w:spacing w:before="120" w:after="120"/>
              <w:ind w:left="1434" w:hanging="357"/>
              <w:rPr>
                <w:color w:val="333333"/>
                <w:sz w:val="22"/>
                <w:szCs w:val="22"/>
              </w:rPr>
            </w:pPr>
            <w:r w:rsidRPr="0054719B">
              <w:rPr>
                <w:color w:val="auto"/>
                <w:sz w:val="22"/>
                <w:szCs w:val="22"/>
              </w:rPr>
              <w:t>Gillen Primary School</w:t>
            </w:r>
            <w:r w:rsidR="00840438" w:rsidRPr="0054719B">
              <w:rPr>
                <w:color w:val="auto"/>
                <w:sz w:val="22"/>
                <w:szCs w:val="22"/>
              </w:rPr>
              <w:t>’s</w:t>
            </w:r>
            <w:r w:rsidRPr="0054719B">
              <w:rPr>
                <w:color w:val="auto"/>
                <w:sz w:val="22"/>
                <w:szCs w:val="22"/>
              </w:rPr>
              <w:t xml:space="preserve"> ‘Little Strong Yerrampes’ program is aimed at establishing strong links between school and home. The program supports ten young Indigenous children</w:t>
            </w:r>
            <w:r w:rsidR="00A11B0E">
              <w:rPr>
                <w:color w:val="auto"/>
                <w:sz w:val="22"/>
                <w:szCs w:val="22"/>
              </w:rPr>
              <w:t>,</w:t>
            </w:r>
            <w:r w:rsidRPr="0054719B">
              <w:rPr>
                <w:color w:val="auto"/>
                <w:sz w:val="22"/>
                <w:szCs w:val="22"/>
              </w:rPr>
              <w:t xml:space="preserve"> who have not yet started pre-school</w:t>
            </w:r>
            <w:r w:rsidR="00A11B0E">
              <w:rPr>
                <w:color w:val="auto"/>
                <w:sz w:val="22"/>
                <w:szCs w:val="22"/>
              </w:rPr>
              <w:t>,</w:t>
            </w:r>
            <w:r w:rsidRPr="0054719B">
              <w:rPr>
                <w:color w:val="auto"/>
                <w:sz w:val="22"/>
                <w:szCs w:val="22"/>
              </w:rPr>
              <w:t xml:space="preserve"> and their families in Alice Springs. Families receive weekly visit</w:t>
            </w:r>
            <w:r w:rsidR="0053417B" w:rsidRPr="0054719B">
              <w:rPr>
                <w:color w:val="auto"/>
                <w:sz w:val="22"/>
                <w:szCs w:val="22"/>
              </w:rPr>
              <w:t>s</w:t>
            </w:r>
            <w:r w:rsidRPr="0054719B">
              <w:rPr>
                <w:color w:val="auto"/>
                <w:sz w:val="22"/>
                <w:szCs w:val="22"/>
              </w:rPr>
              <w:t xml:space="preserve"> and a kit containing activities that address identified skills areas for children entering pre-school</w:t>
            </w:r>
            <w:r w:rsidRPr="0054719B">
              <w:rPr>
                <w:color w:val="333333"/>
                <w:sz w:val="22"/>
                <w:szCs w:val="22"/>
              </w:rPr>
              <w:t xml:space="preserve"> </w:t>
            </w:r>
            <w:r w:rsidRPr="0054719B">
              <w:rPr>
                <w:color w:val="auto"/>
                <w:sz w:val="22"/>
                <w:szCs w:val="22"/>
              </w:rPr>
              <w:t>including basic numeracy, literacy and fine motor skills.</w:t>
            </w:r>
          </w:p>
          <w:p w14:paraId="70454C67" w14:textId="77777777" w:rsidR="00060509" w:rsidRPr="0054719B" w:rsidRDefault="00060509" w:rsidP="0054719B">
            <w:pPr>
              <w:pStyle w:val="Default"/>
              <w:numPr>
                <w:ilvl w:val="1"/>
                <w:numId w:val="16"/>
              </w:numPr>
              <w:spacing w:before="120" w:after="120"/>
              <w:ind w:left="1434" w:hanging="357"/>
              <w:rPr>
                <w:color w:val="auto"/>
                <w:sz w:val="22"/>
                <w:szCs w:val="22"/>
              </w:rPr>
            </w:pPr>
            <w:r w:rsidRPr="0054719B">
              <w:rPr>
                <w:color w:val="auto"/>
                <w:sz w:val="22"/>
                <w:szCs w:val="22"/>
              </w:rPr>
              <w:t>Mäpuru Christian School</w:t>
            </w:r>
            <w:r w:rsidR="00840438" w:rsidRPr="0054719B">
              <w:rPr>
                <w:color w:val="auto"/>
                <w:sz w:val="22"/>
                <w:szCs w:val="22"/>
              </w:rPr>
              <w:t xml:space="preserve"> has a nutrition program </w:t>
            </w:r>
            <w:r w:rsidRPr="0054719B">
              <w:rPr>
                <w:color w:val="auto"/>
                <w:sz w:val="22"/>
                <w:szCs w:val="22"/>
              </w:rPr>
              <w:t>based on traditional methods of hunting and gathering</w:t>
            </w:r>
            <w:r w:rsidR="00840438" w:rsidRPr="0054719B">
              <w:rPr>
                <w:color w:val="auto"/>
                <w:sz w:val="22"/>
                <w:szCs w:val="22"/>
              </w:rPr>
              <w:t>. The program i</w:t>
            </w:r>
            <w:r w:rsidRPr="0054719B">
              <w:rPr>
                <w:color w:val="auto"/>
                <w:sz w:val="22"/>
                <w:szCs w:val="22"/>
              </w:rPr>
              <w:t>s facilitate</w:t>
            </w:r>
            <w:r w:rsidR="00840438" w:rsidRPr="0054719B">
              <w:rPr>
                <w:color w:val="auto"/>
                <w:sz w:val="22"/>
                <w:szCs w:val="22"/>
              </w:rPr>
              <w:t>d by community elders and the school reports that s</w:t>
            </w:r>
            <w:r w:rsidRPr="0054719B">
              <w:rPr>
                <w:color w:val="auto"/>
                <w:sz w:val="22"/>
                <w:szCs w:val="22"/>
              </w:rPr>
              <w:t xml:space="preserve">tudents thrive on the responsibility and benefit from the improved nutrition.  </w:t>
            </w:r>
          </w:p>
          <w:p w14:paraId="70454C68" w14:textId="77777777" w:rsidR="00060509" w:rsidRPr="0054719B" w:rsidRDefault="00060509" w:rsidP="0054719B">
            <w:pPr>
              <w:pStyle w:val="Default"/>
              <w:numPr>
                <w:ilvl w:val="1"/>
                <w:numId w:val="16"/>
              </w:numPr>
              <w:spacing w:before="120" w:after="120"/>
              <w:ind w:left="1434" w:hanging="357"/>
              <w:rPr>
                <w:color w:val="auto"/>
                <w:sz w:val="22"/>
                <w:szCs w:val="22"/>
              </w:rPr>
            </w:pPr>
            <w:r w:rsidRPr="0054719B">
              <w:rPr>
                <w:color w:val="auto"/>
                <w:sz w:val="22"/>
                <w:szCs w:val="22"/>
              </w:rPr>
              <w:t>Gäwa Christian School</w:t>
            </w:r>
            <w:r w:rsidR="00840438" w:rsidRPr="0054719B">
              <w:rPr>
                <w:color w:val="auto"/>
                <w:sz w:val="22"/>
                <w:szCs w:val="22"/>
              </w:rPr>
              <w:t xml:space="preserve"> has healthy</w:t>
            </w:r>
            <w:r w:rsidRPr="0054719B">
              <w:rPr>
                <w:color w:val="auto"/>
                <w:sz w:val="22"/>
                <w:szCs w:val="22"/>
              </w:rPr>
              <w:t xml:space="preserve"> </w:t>
            </w:r>
            <w:r w:rsidR="00840438" w:rsidRPr="0054719B">
              <w:rPr>
                <w:color w:val="auto"/>
                <w:sz w:val="22"/>
                <w:szCs w:val="22"/>
              </w:rPr>
              <w:t xml:space="preserve">morning tea and lunch for students provided by </w:t>
            </w:r>
            <w:r w:rsidRPr="0054719B">
              <w:rPr>
                <w:color w:val="auto"/>
                <w:sz w:val="22"/>
                <w:szCs w:val="22"/>
              </w:rPr>
              <w:t>local community members.</w:t>
            </w:r>
            <w:r w:rsidR="00840438" w:rsidRPr="0054719B">
              <w:rPr>
                <w:color w:val="auto"/>
                <w:sz w:val="22"/>
                <w:szCs w:val="22"/>
              </w:rPr>
              <w:t xml:space="preserve"> Community responsibility and ownership is a key element of this strategy.</w:t>
            </w:r>
          </w:p>
          <w:p w14:paraId="70454C69" w14:textId="77777777" w:rsidR="00307683" w:rsidRDefault="00307683" w:rsidP="0054719B">
            <w:pPr>
              <w:spacing w:before="120" w:after="120"/>
              <w:rPr>
                <w:rFonts w:ascii="Arial" w:hAnsi="Arial" w:cs="Arial"/>
                <w:sz w:val="22"/>
                <w:szCs w:val="22"/>
                <w:lang w:eastAsia="en-AU"/>
              </w:rPr>
            </w:pPr>
          </w:p>
          <w:p w14:paraId="70454C6A" w14:textId="77777777" w:rsidR="00307683" w:rsidRDefault="00307683" w:rsidP="0054719B">
            <w:pPr>
              <w:spacing w:before="120" w:after="120"/>
              <w:rPr>
                <w:rFonts w:ascii="Arial" w:hAnsi="Arial" w:cs="Arial"/>
                <w:sz w:val="22"/>
                <w:szCs w:val="22"/>
                <w:lang w:eastAsia="en-AU"/>
              </w:rPr>
            </w:pPr>
          </w:p>
          <w:p w14:paraId="70454C6B" w14:textId="77777777" w:rsidR="00307683" w:rsidRDefault="00307683" w:rsidP="0054719B">
            <w:pPr>
              <w:spacing w:before="120" w:after="120"/>
              <w:rPr>
                <w:rFonts w:ascii="Arial" w:hAnsi="Arial" w:cs="Arial"/>
                <w:sz w:val="22"/>
                <w:szCs w:val="22"/>
                <w:lang w:eastAsia="en-AU"/>
              </w:rPr>
            </w:pPr>
          </w:p>
          <w:p w14:paraId="70454C6C" w14:textId="77777777" w:rsidR="00307683" w:rsidRDefault="00307683" w:rsidP="0054719B">
            <w:pPr>
              <w:spacing w:before="120" w:after="120"/>
              <w:rPr>
                <w:rFonts w:ascii="Arial" w:hAnsi="Arial" w:cs="Arial"/>
                <w:sz w:val="22"/>
                <w:szCs w:val="22"/>
                <w:lang w:eastAsia="en-AU"/>
              </w:rPr>
            </w:pPr>
          </w:p>
          <w:p w14:paraId="70454C6D" w14:textId="77777777" w:rsidR="00307683" w:rsidRDefault="00307683" w:rsidP="0054719B">
            <w:pPr>
              <w:spacing w:before="120" w:after="120"/>
              <w:rPr>
                <w:rFonts w:ascii="Arial" w:hAnsi="Arial" w:cs="Arial"/>
                <w:sz w:val="22"/>
                <w:szCs w:val="22"/>
                <w:lang w:eastAsia="en-AU"/>
              </w:rPr>
            </w:pPr>
          </w:p>
          <w:p w14:paraId="70454C6E" w14:textId="77777777" w:rsidR="003100FD" w:rsidRPr="0054719B" w:rsidRDefault="003100FD" w:rsidP="0054719B">
            <w:pPr>
              <w:spacing w:before="120" w:after="120"/>
              <w:rPr>
                <w:rFonts w:ascii="Arial" w:hAnsi="Arial" w:cs="Arial"/>
                <w:sz w:val="22"/>
                <w:szCs w:val="22"/>
                <w:lang w:eastAsia="en-AU"/>
              </w:rPr>
            </w:pPr>
            <w:r w:rsidRPr="0054719B">
              <w:rPr>
                <w:rFonts w:ascii="Arial" w:hAnsi="Arial" w:cs="Arial"/>
                <w:sz w:val="22"/>
                <w:szCs w:val="22"/>
                <w:lang w:eastAsia="en-AU"/>
              </w:rPr>
              <w:t xml:space="preserve">In the independent schools sector, the key successes of the </w:t>
            </w:r>
            <w:r w:rsidRPr="0054719B">
              <w:rPr>
                <w:rFonts w:ascii="Arial" w:hAnsi="Arial" w:cs="Arial"/>
                <w:b/>
                <w:sz w:val="22"/>
                <w:szCs w:val="22"/>
                <w:lang w:eastAsia="en-AU"/>
              </w:rPr>
              <w:t>Principals and Communities in Partnership Leading Whole School Reform</w:t>
            </w:r>
            <w:r w:rsidRPr="0054719B">
              <w:rPr>
                <w:rFonts w:ascii="Arial" w:hAnsi="Arial" w:cs="Arial"/>
                <w:sz w:val="22"/>
                <w:szCs w:val="22"/>
                <w:lang w:eastAsia="en-AU"/>
              </w:rPr>
              <w:t xml:space="preserve"> initiative continued to be the very strong links between communities and families with schools. These strong relationships play a key role in informing the education and wellbeing programs provided for students. For example, Kormilda College and Yirara College have employed Community Liaison staff to travel to communities from which their students come to work with members on issues relating to the educational and wellbeing requirements of the students. Community Liaison staff have also assisted families and community member to travel to the colleges for interaction with staff and students. </w:t>
            </w:r>
          </w:p>
          <w:p w14:paraId="70454C6F" w14:textId="77777777" w:rsidR="00771CC8" w:rsidRPr="00771CC8" w:rsidRDefault="00771CC8" w:rsidP="0054719B">
            <w:pPr>
              <w:pStyle w:val="Default"/>
              <w:spacing w:before="120" w:after="120"/>
              <w:rPr>
                <w:b/>
                <w:i/>
                <w:color w:val="auto"/>
                <w:sz w:val="12"/>
                <w:szCs w:val="12"/>
              </w:rPr>
            </w:pPr>
          </w:p>
          <w:p w14:paraId="70454C70" w14:textId="77777777" w:rsidR="00475188" w:rsidRPr="0054719B" w:rsidRDefault="00475188" w:rsidP="00771CC8">
            <w:pPr>
              <w:pStyle w:val="Default"/>
              <w:spacing w:after="120"/>
              <w:rPr>
                <w:b/>
                <w:i/>
                <w:color w:val="auto"/>
                <w:sz w:val="22"/>
                <w:szCs w:val="22"/>
              </w:rPr>
            </w:pPr>
            <w:r w:rsidRPr="0054719B">
              <w:rPr>
                <w:b/>
                <w:i/>
                <w:color w:val="auto"/>
                <w:sz w:val="22"/>
                <w:szCs w:val="22"/>
              </w:rPr>
              <w:t xml:space="preserve">Strengthening leadership </w:t>
            </w:r>
          </w:p>
          <w:p w14:paraId="70454C71" w14:textId="77777777" w:rsidR="00AB2EFF" w:rsidRPr="0054719B" w:rsidRDefault="00840438" w:rsidP="0054719B">
            <w:pPr>
              <w:spacing w:before="120" w:after="120"/>
              <w:rPr>
                <w:rFonts w:ascii="Arial" w:hAnsi="Arial" w:cs="Arial"/>
                <w:sz w:val="22"/>
                <w:szCs w:val="22"/>
                <w:lang w:eastAsia="en-AU"/>
              </w:rPr>
            </w:pPr>
            <w:r w:rsidRPr="0054719B">
              <w:rPr>
                <w:rFonts w:ascii="Arial" w:hAnsi="Arial" w:cs="Arial"/>
                <w:sz w:val="22"/>
                <w:szCs w:val="22"/>
                <w:lang w:eastAsia="en-AU"/>
              </w:rPr>
              <w:t>In the government schools sector, s</w:t>
            </w:r>
            <w:r w:rsidR="006813E3" w:rsidRPr="0054719B">
              <w:rPr>
                <w:rFonts w:ascii="Arial" w:hAnsi="Arial" w:cs="Arial"/>
                <w:sz w:val="22"/>
                <w:szCs w:val="22"/>
                <w:lang w:eastAsia="en-AU"/>
              </w:rPr>
              <w:t xml:space="preserve">chool leaders continued to be supported in the administration of devolved school resources through regional </w:t>
            </w:r>
            <w:r w:rsidR="006813E3" w:rsidRPr="0054719B">
              <w:rPr>
                <w:rFonts w:ascii="Arial" w:hAnsi="Arial" w:cs="Arial"/>
                <w:b/>
                <w:sz w:val="22"/>
                <w:szCs w:val="22"/>
                <w:lang w:eastAsia="en-AU"/>
              </w:rPr>
              <w:t>Business Support Consultants</w:t>
            </w:r>
            <w:r w:rsidR="00994ABF" w:rsidRPr="0054719B">
              <w:rPr>
                <w:rFonts w:ascii="Arial" w:hAnsi="Arial" w:cs="Arial"/>
                <w:sz w:val="22"/>
                <w:szCs w:val="22"/>
                <w:lang w:eastAsia="en-AU"/>
              </w:rPr>
              <w:t>. Flexible support, including training for school administration staff and assistance with financial acquittals and other financia</w:t>
            </w:r>
            <w:r w:rsidR="00F32004" w:rsidRPr="0054719B">
              <w:rPr>
                <w:rFonts w:ascii="Arial" w:hAnsi="Arial" w:cs="Arial"/>
                <w:sz w:val="22"/>
                <w:szCs w:val="22"/>
                <w:lang w:eastAsia="en-AU"/>
              </w:rPr>
              <w:t>l reporting obligations, enabled</w:t>
            </w:r>
            <w:r w:rsidR="00994ABF" w:rsidRPr="0054719B">
              <w:rPr>
                <w:rFonts w:ascii="Arial" w:hAnsi="Arial" w:cs="Arial"/>
                <w:sz w:val="22"/>
                <w:szCs w:val="22"/>
                <w:lang w:eastAsia="en-AU"/>
              </w:rPr>
              <w:t xml:space="preserve"> principals</w:t>
            </w:r>
            <w:r w:rsidR="008D60EA" w:rsidRPr="0054719B">
              <w:rPr>
                <w:rFonts w:ascii="Arial" w:hAnsi="Arial" w:cs="Arial"/>
                <w:sz w:val="22"/>
                <w:szCs w:val="22"/>
                <w:lang w:eastAsia="en-AU"/>
              </w:rPr>
              <w:t xml:space="preserve"> to</w:t>
            </w:r>
            <w:r w:rsidR="00994ABF" w:rsidRPr="0054719B">
              <w:rPr>
                <w:rFonts w:ascii="Arial" w:hAnsi="Arial" w:cs="Arial"/>
                <w:sz w:val="22"/>
                <w:szCs w:val="22"/>
                <w:lang w:eastAsia="en-AU"/>
              </w:rPr>
              <w:t xml:space="preserve"> </w:t>
            </w:r>
            <w:r w:rsidR="0033680F" w:rsidRPr="0054719B">
              <w:rPr>
                <w:rFonts w:ascii="Arial" w:hAnsi="Arial" w:cs="Arial"/>
                <w:sz w:val="22"/>
                <w:szCs w:val="22"/>
                <w:lang w:eastAsia="en-AU"/>
              </w:rPr>
              <w:t xml:space="preserve">focus on their role as instructional leaders, while still meeting their </w:t>
            </w:r>
            <w:r w:rsidR="00994ABF" w:rsidRPr="0054719B">
              <w:rPr>
                <w:rFonts w:ascii="Arial" w:hAnsi="Arial" w:cs="Arial"/>
                <w:sz w:val="22"/>
                <w:szCs w:val="22"/>
                <w:lang w:eastAsia="en-AU"/>
              </w:rPr>
              <w:t xml:space="preserve">financial, human resource and other corporate responsibilities. </w:t>
            </w:r>
            <w:r w:rsidR="006813E3" w:rsidRPr="0054719B">
              <w:rPr>
                <w:rFonts w:ascii="Arial" w:hAnsi="Arial" w:cs="Arial"/>
                <w:sz w:val="22"/>
                <w:szCs w:val="22"/>
                <w:lang w:eastAsia="en-AU"/>
              </w:rPr>
              <w:t>During Semester One 2012</w:t>
            </w:r>
            <w:r w:rsidR="00F4557D">
              <w:rPr>
                <w:rFonts w:ascii="Arial" w:hAnsi="Arial" w:cs="Arial"/>
                <w:sz w:val="22"/>
                <w:szCs w:val="22"/>
                <w:lang w:eastAsia="en-AU"/>
              </w:rPr>
              <w:t>,</w:t>
            </w:r>
            <w:r w:rsidR="006813E3" w:rsidRPr="0054719B">
              <w:rPr>
                <w:rFonts w:ascii="Arial" w:hAnsi="Arial" w:cs="Arial"/>
                <w:sz w:val="22"/>
                <w:szCs w:val="22"/>
                <w:lang w:eastAsia="en-AU"/>
              </w:rPr>
              <w:t xml:space="preserve"> support was focussed on the establishment and monitoring of school budgets, including alignment of resourcing with priorities identified in school based strategic and operational plans. </w:t>
            </w:r>
          </w:p>
          <w:p w14:paraId="70454C72" w14:textId="77777777" w:rsidR="006813E3" w:rsidRPr="0054719B" w:rsidRDefault="00514940" w:rsidP="0054719B">
            <w:pPr>
              <w:pStyle w:val="Default"/>
              <w:spacing w:before="120" w:after="120"/>
              <w:rPr>
                <w:sz w:val="22"/>
                <w:szCs w:val="22"/>
                <w:lang w:val="en" w:eastAsia="en-US"/>
              </w:rPr>
            </w:pPr>
            <w:r w:rsidRPr="0054719B">
              <w:rPr>
                <w:color w:val="auto"/>
                <w:sz w:val="22"/>
                <w:szCs w:val="22"/>
              </w:rPr>
              <w:t xml:space="preserve">Regions facilitated </w:t>
            </w:r>
            <w:r w:rsidRPr="0054719B">
              <w:rPr>
                <w:b/>
                <w:color w:val="auto"/>
                <w:sz w:val="22"/>
                <w:szCs w:val="22"/>
              </w:rPr>
              <w:t>c</w:t>
            </w:r>
            <w:r w:rsidR="006813E3" w:rsidRPr="0054719B">
              <w:rPr>
                <w:b/>
                <w:color w:val="auto"/>
                <w:sz w:val="22"/>
                <w:szCs w:val="22"/>
              </w:rPr>
              <w:t>ognitive coaching and career development</w:t>
            </w:r>
            <w:r w:rsidR="00321AB5" w:rsidRPr="0054719B">
              <w:rPr>
                <w:color w:val="auto"/>
                <w:sz w:val="22"/>
                <w:szCs w:val="22"/>
              </w:rPr>
              <w:t xml:space="preserve"> training for over 80 office</w:t>
            </w:r>
            <w:r w:rsidR="006813E3" w:rsidRPr="0054719B">
              <w:rPr>
                <w:color w:val="auto"/>
                <w:sz w:val="22"/>
                <w:szCs w:val="22"/>
              </w:rPr>
              <w:t xml:space="preserve"> and school based staff</w:t>
            </w:r>
            <w:r w:rsidR="0053417B" w:rsidRPr="0054719B">
              <w:rPr>
                <w:color w:val="auto"/>
                <w:sz w:val="22"/>
                <w:szCs w:val="22"/>
              </w:rPr>
              <w:t xml:space="preserve"> in the government sector</w:t>
            </w:r>
            <w:r w:rsidR="006813E3" w:rsidRPr="0054719B">
              <w:rPr>
                <w:color w:val="auto"/>
                <w:sz w:val="22"/>
                <w:szCs w:val="22"/>
              </w:rPr>
              <w:t>. Participants were also able to access site-based mentoring during and post training workshops to enhance performance and build more effective teaching partnerships with para-professionals in the classroom.</w:t>
            </w:r>
            <w:r w:rsidRPr="0054719B">
              <w:rPr>
                <w:color w:val="auto"/>
                <w:sz w:val="22"/>
                <w:szCs w:val="22"/>
              </w:rPr>
              <w:t xml:space="preserve"> </w:t>
            </w:r>
            <w:r w:rsidR="00321AB5" w:rsidRPr="0054719B">
              <w:rPr>
                <w:color w:val="auto"/>
                <w:sz w:val="22"/>
                <w:szCs w:val="22"/>
              </w:rPr>
              <w:t xml:space="preserve">As part of this program, </w:t>
            </w:r>
            <w:r w:rsidR="00476551" w:rsidRPr="0054719B">
              <w:rPr>
                <w:color w:val="auto"/>
                <w:sz w:val="22"/>
                <w:szCs w:val="22"/>
              </w:rPr>
              <w:t>in the Arnhem region</w:t>
            </w:r>
            <w:r w:rsidR="0053417B" w:rsidRPr="0054719B">
              <w:rPr>
                <w:color w:val="auto"/>
                <w:sz w:val="22"/>
                <w:szCs w:val="22"/>
              </w:rPr>
              <w:t>,</w:t>
            </w:r>
            <w:r w:rsidR="00476551" w:rsidRPr="0054719B">
              <w:rPr>
                <w:color w:val="auto"/>
                <w:sz w:val="22"/>
                <w:szCs w:val="22"/>
              </w:rPr>
              <w:t xml:space="preserve"> eight remote staff completed the Guiding Circles 4-day training program. Guiding Circles is an interactive, flexible, and fun holistic career development program that combines a traditional Indigenous worldview with contemporary career development concepts designed to guide individuals toward career paths.</w:t>
            </w:r>
            <w:r w:rsidR="00476551" w:rsidRPr="0054719B">
              <w:rPr>
                <w:sz w:val="22"/>
                <w:szCs w:val="22"/>
                <w:lang w:val="en" w:eastAsia="en-US"/>
              </w:rPr>
              <w:t xml:space="preserve"> </w:t>
            </w:r>
          </w:p>
          <w:p w14:paraId="70454C73" w14:textId="77777777" w:rsidR="00817D2D" w:rsidRPr="0054719B" w:rsidRDefault="00BC0513" w:rsidP="0054719B">
            <w:pPr>
              <w:pStyle w:val="CommentText"/>
              <w:spacing w:before="120" w:after="120"/>
              <w:rPr>
                <w:rFonts w:ascii="Arial" w:hAnsi="Arial" w:cs="Arial"/>
                <w:sz w:val="22"/>
                <w:szCs w:val="22"/>
                <w:lang w:eastAsia="en-AU"/>
              </w:rPr>
            </w:pPr>
            <w:r w:rsidRPr="0054719B">
              <w:rPr>
                <w:rFonts w:ascii="Arial" w:hAnsi="Arial" w:cs="Arial"/>
                <w:sz w:val="22"/>
                <w:szCs w:val="22"/>
                <w:lang w:eastAsia="en-AU"/>
              </w:rPr>
              <w:t>T</w:t>
            </w:r>
            <w:r w:rsidR="00475188" w:rsidRPr="0054719B">
              <w:rPr>
                <w:rFonts w:ascii="Arial" w:hAnsi="Arial" w:cs="Arial"/>
                <w:sz w:val="22"/>
                <w:szCs w:val="22"/>
                <w:lang w:eastAsia="en-AU"/>
              </w:rPr>
              <w:t>he Centre for School Leadership, Learning and Development</w:t>
            </w:r>
            <w:r w:rsidR="00895F44" w:rsidRPr="0054719B">
              <w:rPr>
                <w:rFonts w:ascii="Arial" w:hAnsi="Arial" w:cs="Arial"/>
                <w:b/>
                <w:sz w:val="22"/>
                <w:szCs w:val="22"/>
                <w:lang w:eastAsia="en-AU"/>
              </w:rPr>
              <w:t xml:space="preserve"> </w:t>
            </w:r>
            <w:r w:rsidR="00895F44" w:rsidRPr="0054719B">
              <w:rPr>
                <w:rFonts w:ascii="Arial" w:hAnsi="Arial" w:cs="Arial"/>
                <w:sz w:val="22"/>
                <w:szCs w:val="22"/>
                <w:lang w:eastAsia="en-AU"/>
              </w:rPr>
              <w:t>(the Centre)</w:t>
            </w:r>
            <w:r w:rsidRPr="0054719B">
              <w:rPr>
                <w:rFonts w:ascii="Arial" w:hAnsi="Arial" w:cs="Arial"/>
                <w:sz w:val="22"/>
                <w:szCs w:val="22"/>
                <w:lang w:eastAsia="en-AU"/>
              </w:rPr>
              <w:t xml:space="preserve"> continued to focus on delivering </w:t>
            </w:r>
            <w:r w:rsidR="00C004BB" w:rsidRPr="0054719B">
              <w:rPr>
                <w:rFonts w:ascii="Arial" w:hAnsi="Arial" w:cs="Arial"/>
                <w:sz w:val="22"/>
                <w:szCs w:val="22"/>
                <w:lang w:eastAsia="en-AU"/>
              </w:rPr>
              <w:t xml:space="preserve">a range of </w:t>
            </w:r>
            <w:r w:rsidRPr="0054719B">
              <w:rPr>
                <w:rFonts w:ascii="Arial" w:hAnsi="Arial" w:cs="Arial"/>
                <w:sz w:val="22"/>
                <w:szCs w:val="22"/>
                <w:lang w:eastAsia="en-AU"/>
              </w:rPr>
              <w:t>capacity building programs</w:t>
            </w:r>
            <w:r w:rsidR="00514940" w:rsidRPr="0054719B">
              <w:rPr>
                <w:rFonts w:ascii="Arial" w:hAnsi="Arial" w:cs="Arial"/>
                <w:sz w:val="22"/>
                <w:szCs w:val="22"/>
                <w:lang w:eastAsia="en-AU"/>
              </w:rPr>
              <w:t xml:space="preserve"> to better prepare school leaders to meet the needs of students in complex and remote and very remote communities</w:t>
            </w:r>
            <w:r w:rsidRPr="0054719B">
              <w:rPr>
                <w:rFonts w:ascii="Arial" w:hAnsi="Arial" w:cs="Arial"/>
                <w:sz w:val="22"/>
                <w:szCs w:val="22"/>
                <w:lang w:eastAsia="en-AU"/>
              </w:rPr>
              <w:t>.</w:t>
            </w:r>
            <w:r w:rsidR="0055687C" w:rsidRPr="0054719B">
              <w:rPr>
                <w:rFonts w:ascii="Arial" w:hAnsi="Arial" w:cs="Arial"/>
                <w:sz w:val="22"/>
                <w:szCs w:val="22"/>
                <w:lang w:eastAsia="en-AU"/>
              </w:rPr>
              <w:t xml:space="preserve"> </w:t>
            </w:r>
            <w:r w:rsidRPr="0054719B">
              <w:rPr>
                <w:rFonts w:ascii="Arial" w:hAnsi="Arial" w:cs="Arial"/>
                <w:sz w:val="22"/>
                <w:szCs w:val="22"/>
                <w:lang w:eastAsia="en-AU"/>
              </w:rPr>
              <w:t>Through</w:t>
            </w:r>
            <w:r w:rsidR="003100FD" w:rsidRPr="0054719B">
              <w:rPr>
                <w:rFonts w:ascii="Arial" w:hAnsi="Arial" w:cs="Arial"/>
                <w:sz w:val="22"/>
                <w:szCs w:val="22"/>
                <w:lang w:eastAsia="en-AU"/>
              </w:rPr>
              <w:t xml:space="preserve"> p</w:t>
            </w:r>
            <w:r w:rsidR="00113BAE">
              <w:rPr>
                <w:rFonts w:ascii="Arial" w:hAnsi="Arial" w:cs="Arial"/>
                <w:sz w:val="22"/>
                <w:szCs w:val="22"/>
                <w:lang w:eastAsia="en-AU"/>
              </w:rPr>
              <w:t>rograms supported through this national p</w:t>
            </w:r>
            <w:r w:rsidR="003100FD" w:rsidRPr="0054719B">
              <w:rPr>
                <w:rFonts w:ascii="Arial" w:hAnsi="Arial" w:cs="Arial"/>
                <w:sz w:val="22"/>
                <w:szCs w:val="22"/>
                <w:lang w:eastAsia="en-AU"/>
              </w:rPr>
              <w:t xml:space="preserve">artnership, such as </w:t>
            </w:r>
            <w:r w:rsidR="00475188" w:rsidRPr="0054719B">
              <w:rPr>
                <w:rFonts w:ascii="Arial" w:hAnsi="Arial" w:cs="Arial"/>
                <w:sz w:val="22"/>
                <w:szCs w:val="22"/>
                <w:lang w:eastAsia="en-AU"/>
              </w:rPr>
              <w:t>the</w:t>
            </w:r>
            <w:r w:rsidR="00895F44" w:rsidRPr="0054719B">
              <w:rPr>
                <w:rFonts w:ascii="Arial" w:hAnsi="Arial" w:cs="Arial"/>
                <w:sz w:val="22"/>
                <w:szCs w:val="22"/>
                <w:lang w:eastAsia="en-AU"/>
              </w:rPr>
              <w:t xml:space="preserve"> </w:t>
            </w:r>
            <w:r w:rsidR="00895F44" w:rsidRPr="0054719B">
              <w:rPr>
                <w:rFonts w:ascii="Arial" w:hAnsi="Arial" w:cs="Arial"/>
                <w:b/>
                <w:sz w:val="22"/>
                <w:szCs w:val="22"/>
                <w:lang w:eastAsia="en-AU"/>
              </w:rPr>
              <w:t>Preparation for School Leadership (PSL)</w:t>
            </w:r>
            <w:r w:rsidR="00895F44" w:rsidRPr="0054719B">
              <w:rPr>
                <w:rFonts w:ascii="Arial" w:hAnsi="Arial" w:cs="Arial"/>
                <w:sz w:val="22"/>
                <w:szCs w:val="22"/>
                <w:lang w:eastAsia="en-AU"/>
              </w:rPr>
              <w:t xml:space="preserve"> </w:t>
            </w:r>
            <w:r w:rsidR="003100FD" w:rsidRPr="0054719B">
              <w:rPr>
                <w:rFonts w:ascii="Arial" w:hAnsi="Arial" w:cs="Arial"/>
                <w:sz w:val="22"/>
                <w:szCs w:val="22"/>
                <w:lang w:eastAsia="en-AU"/>
              </w:rPr>
              <w:t xml:space="preserve">program and the </w:t>
            </w:r>
            <w:r w:rsidRPr="0054719B">
              <w:rPr>
                <w:rFonts w:ascii="Arial" w:hAnsi="Arial" w:cs="Arial"/>
                <w:b/>
                <w:sz w:val="22"/>
                <w:szCs w:val="22"/>
                <w:lang w:eastAsia="en-AU"/>
              </w:rPr>
              <w:t>Literacy and Numeracy Leadership Program</w:t>
            </w:r>
            <w:r w:rsidR="003100FD" w:rsidRPr="0054719B">
              <w:rPr>
                <w:rFonts w:ascii="Arial" w:hAnsi="Arial" w:cs="Arial"/>
                <w:sz w:val="22"/>
                <w:szCs w:val="22"/>
                <w:lang w:eastAsia="en-AU"/>
              </w:rPr>
              <w:t xml:space="preserve"> the Centre is working to increase the range of staff within the government schools system that have the knowledge and skills to support improved student outcomes in these challenging contexts</w:t>
            </w:r>
            <w:r w:rsidR="003E2907">
              <w:rPr>
                <w:rFonts w:ascii="Arial" w:hAnsi="Arial" w:cs="Arial"/>
                <w:sz w:val="22"/>
                <w:szCs w:val="22"/>
                <w:lang w:eastAsia="en-AU"/>
              </w:rPr>
              <w:t xml:space="preserve"> (refer showcase page 1</w:t>
            </w:r>
            <w:r w:rsidR="00420AB7">
              <w:rPr>
                <w:rFonts w:ascii="Arial" w:hAnsi="Arial" w:cs="Arial"/>
                <w:sz w:val="22"/>
                <w:szCs w:val="22"/>
                <w:lang w:eastAsia="en-AU"/>
              </w:rPr>
              <w:t>1</w:t>
            </w:r>
            <w:r w:rsidR="00113BAE">
              <w:rPr>
                <w:rFonts w:ascii="Arial" w:hAnsi="Arial" w:cs="Arial"/>
                <w:sz w:val="22"/>
                <w:szCs w:val="22"/>
                <w:lang w:eastAsia="en-AU"/>
              </w:rPr>
              <w:t>)</w:t>
            </w:r>
            <w:r w:rsidR="003100FD" w:rsidRPr="0054719B">
              <w:rPr>
                <w:rFonts w:ascii="Arial" w:hAnsi="Arial" w:cs="Arial"/>
                <w:sz w:val="22"/>
                <w:szCs w:val="22"/>
                <w:lang w:eastAsia="en-AU"/>
              </w:rPr>
              <w:t>.</w:t>
            </w:r>
          </w:p>
          <w:p w14:paraId="70454C74" w14:textId="77777777" w:rsidR="00385D69" w:rsidRPr="00771CC8" w:rsidRDefault="00385D69" w:rsidP="00DA1A79">
            <w:pPr>
              <w:spacing w:after="120"/>
              <w:rPr>
                <w:rFonts w:ascii="Arial" w:hAnsi="Arial" w:cs="Arial"/>
                <w:sz w:val="12"/>
                <w:szCs w:val="12"/>
                <w:lang w:eastAsia="en-AU"/>
              </w:rPr>
            </w:pPr>
          </w:p>
          <w:p w14:paraId="70454C75" w14:textId="77777777" w:rsidR="005043BB" w:rsidRPr="0054719B" w:rsidRDefault="005043BB" w:rsidP="00771CC8">
            <w:pPr>
              <w:rPr>
                <w:rFonts w:ascii="Arial" w:hAnsi="Arial" w:cs="Arial"/>
                <w:b/>
                <w:i/>
                <w:sz w:val="22"/>
                <w:szCs w:val="22"/>
                <w:lang w:eastAsia="en-AU"/>
              </w:rPr>
            </w:pPr>
            <w:r w:rsidRPr="0054719B">
              <w:rPr>
                <w:rFonts w:ascii="Arial" w:hAnsi="Arial" w:cs="Arial"/>
                <w:b/>
                <w:i/>
                <w:sz w:val="22"/>
                <w:szCs w:val="22"/>
                <w:lang w:eastAsia="en-AU"/>
              </w:rPr>
              <w:t>Rewarding success</w:t>
            </w:r>
          </w:p>
          <w:p w14:paraId="70454C76" w14:textId="77777777" w:rsidR="005862D3" w:rsidRPr="0054719B" w:rsidRDefault="002A52F4" w:rsidP="0054719B">
            <w:pPr>
              <w:spacing w:before="120" w:after="120"/>
              <w:rPr>
                <w:rFonts w:ascii="Arial" w:hAnsi="Arial" w:cs="Arial"/>
                <w:sz w:val="22"/>
                <w:szCs w:val="22"/>
                <w:lang w:eastAsia="en-AU"/>
              </w:rPr>
            </w:pPr>
            <w:r w:rsidRPr="0054719B">
              <w:rPr>
                <w:rFonts w:ascii="Arial" w:hAnsi="Arial" w:cs="Arial"/>
                <w:sz w:val="22"/>
                <w:szCs w:val="22"/>
                <w:lang w:eastAsia="en-AU"/>
              </w:rPr>
              <w:t xml:space="preserve">To reward </w:t>
            </w:r>
            <w:r w:rsidR="00594918" w:rsidRPr="0054719B">
              <w:rPr>
                <w:rFonts w:ascii="Arial" w:hAnsi="Arial" w:cs="Arial"/>
                <w:sz w:val="22"/>
                <w:szCs w:val="22"/>
                <w:lang w:eastAsia="en-AU"/>
              </w:rPr>
              <w:t>school</w:t>
            </w:r>
            <w:r w:rsidR="00295C66" w:rsidRPr="0054719B">
              <w:rPr>
                <w:rFonts w:ascii="Arial" w:hAnsi="Arial" w:cs="Arial"/>
                <w:sz w:val="22"/>
                <w:szCs w:val="22"/>
                <w:lang w:eastAsia="en-AU"/>
              </w:rPr>
              <w:t xml:space="preserve">s for </w:t>
            </w:r>
            <w:r w:rsidRPr="0054719B">
              <w:rPr>
                <w:rFonts w:ascii="Arial" w:hAnsi="Arial" w:cs="Arial"/>
                <w:sz w:val="22"/>
                <w:szCs w:val="22"/>
                <w:lang w:eastAsia="en-AU"/>
              </w:rPr>
              <w:t>achievements contributing to reform under</w:t>
            </w:r>
            <w:r w:rsidR="00B60CE6" w:rsidRPr="0054719B">
              <w:rPr>
                <w:rFonts w:ascii="Arial" w:hAnsi="Arial" w:cs="Arial"/>
                <w:sz w:val="22"/>
                <w:szCs w:val="22"/>
                <w:lang w:eastAsia="en-AU"/>
              </w:rPr>
              <w:t xml:space="preserve"> this national partnership</w:t>
            </w:r>
            <w:r w:rsidRPr="0054719B">
              <w:rPr>
                <w:rFonts w:ascii="Arial" w:hAnsi="Arial" w:cs="Arial"/>
                <w:sz w:val="22"/>
                <w:szCs w:val="22"/>
                <w:lang w:eastAsia="en-AU"/>
              </w:rPr>
              <w:t>,</w:t>
            </w:r>
            <w:r w:rsidR="00295C66" w:rsidRPr="0054719B">
              <w:rPr>
                <w:rFonts w:ascii="Arial" w:hAnsi="Arial" w:cs="Arial"/>
                <w:sz w:val="22"/>
                <w:szCs w:val="22"/>
                <w:lang w:eastAsia="en-AU"/>
              </w:rPr>
              <w:t xml:space="preserve"> </w:t>
            </w:r>
            <w:r w:rsidR="005862D3" w:rsidRPr="0054719B">
              <w:rPr>
                <w:rFonts w:ascii="Arial" w:hAnsi="Arial" w:cs="Arial"/>
                <w:sz w:val="22"/>
                <w:szCs w:val="22"/>
                <w:lang w:eastAsia="en-AU"/>
              </w:rPr>
              <w:t xml:space="preserve">the cross-sectoral </w:t>
            </w:r>
            <w:r w:rsidRPr="0054719B">
              <w:rPr>
                <w:rFonts w:ascii="Arial" w:hAnsi="Arial" w:cs="Arial"/>
                <w:b/>
                <w:sz w:val="22"/>
                <w:szCs w:val="22"/>
                <w:lang w:eastAsia="en-AU"/>
              </w:rPr>
              <w:t>School Improvement Awards</w:t>
            </w:r>
            <w:r w:rsidR="0055687C" w:rsidRPr="0054719B">
              <w:rPr>
                <w:rFonts w:ascii="Arial" w:hAnsi="Arial" w:cs="Arial"/>
                <w:sz w:val="22"/>
                <w:szCs w:val="22"/>
                <w:lang w:eastAsia="en-AU"/>
              </w:rPr>
              <w:t xml:space="preserve"> </w:t>
            </w:r>
            <w:r w:rsidR="005862D3" w:rsidRPr="0054719B">
              <w:rPr>
                <w:rFonts w:ascii="Arial" w:hAnsi="Arial" w:cs="Arial"/>
                <w:sz w:val="22"/>
                <w:szCs w:val="22"/>
                <w:lang w:eastAsia="en-AU"/>
              </w:rPr>
              <w:t xml:space="preserve">were presented to four schools </w:t>
            </w:r>
            <w:r w:rsidR="001A3DDB" w:rsidRPr="0054719B">
              <w:rPr>
                <w:rFonts w:ascii="Arial" w:hAnsi="Arial" w:cs="Arial"/>
                <w:sz w:val="22"/>
                <w:szCs w:val="22"/>
                <w:lang w:eastAsia="en-AU"/>
              </w:rPr>
              <w:t>in Semester One</w:t>
            </w:r>
            <w:r w:rsidRPr="0054719B">
              <w:rPr>
                <w:rFonts w:ascii="Arial" w:hAnsi="Arial" w:cs="Arial"/>
                <w:sz w:val="22"/>
                <w:szCs w:val="22"/>
                <w:lang w:eastAsia="en-AU"/>
              </w:rPr>
              <w:t xml:space="preserve"> 2012</w:t>
            </w:r>
            <w:r w:rsidR="005862D3" w:rsidRPr="0054719B">
              <w:rPr>
                <w:rFonts w:ascii="Arial" w:hAnsi="Arial" w:cs="Arial"/>
                <w:sz w:val="22"/>
                <w:szCs w:val="22"/>
                <w:lang w:eastAsia="en-AU"/>
              </w:rPr>
              <w:t>:</w:t>
            </w:r>
          </w:p>
          <w:p w14:paraId="70454C77" w14:textId="77777777" w:rsidR="005862D3" w:rsidRPr="0054719B" w:rsidRDefault="005862D3" w:rsidP="0054719B">
            <w:pPr>
              <w:pStyle w:val="ListParagraph"/>
              <w:numPr>
                <w:ilvl w:val="0"/>
                <w:numId w:val="17"/>
              </w:numPr>
              <w:ind w:left="714" w:hanging="357"/>
              <w:contextualSpacing w:val="0"/>
              <w:rPr>
                <w:rFonts w:ascii="Arial" w:hAnsi="Arial" w:cs="Arial"/>
                <w:lang w:eastAsia="en-AU"/>
              </w:rPr>
            </w:pPr>
            <w:r w:rsidRPr="0054719B">
              <w:rPr>
                <w:rFonts w:ascii="Arial" w:hAnsi="Arial" w:cs="Arial"/>
                <w:lang w:eastAsia="en-AU"/>
              </w:rPr>
              <w:t>Woolianna School was recognised for improvement in NAPLAN.</w:t>
            </w:r>
          </w:p>
          <w:p w14:paraId="70454C78" w14:textId="77777777" w:rsidR="005862D3" w:rsidRPr="0054719B" w:rsidRDefault="005862D3" w:rsidP="0054719B">
            <w:pPr>
              <w:pStyle w:val="ListParagraph"/>
              <w:numPr>
                <w:ilvl w:val="0"/>
                <w:numId w:val="17"/>
              </w:numPr>
              <w:ind w:left="714" w:hanging="357"/>
              <w:contextualSpacing w:val="0"/>
              <w:rPr>
                <w:rFonts w:ascii="Arial" w:hAnsi="Arial" w:cs="Arial"/>
                <w:lang w:eastAsia="en-AU"/>
              </w:rPr>
            </w:pPr>
            <w:r w:rsidRPr="0054719B">
              <w:rPr>
                <w:rFonts w:ascii="Arial" w:hAnsi="Arial" w:cs="Arial"/>
                <w:lang w:eastAsia="en-AU"/>
              </w:rPr>
              <w:t>Ngukurr School was recognised for improvement in staff retention.</w:t>
            </w:r>
          </w:p>
          <w:p w14:paraId="70454C79" w14:textId="77777777" w:rsidR="005862D3" w:rsidRPr="0054719B" w:rsidRDefault="005862D3" w:rsidP="0054719B">
            <w:pPr>
              <w:pStyle w:val="ListParagraph"/>
              <w:numPr>
                <w:ilvl w:val="0"/>
                <w:numId w:val="17"/>
              </w:numPr>
              <w:ind w:left="714" w:hanging="357"/>
              <w:contextualSpacing w:val="0"/>
              <w:rPr>
                <w:rFonts w:ascii="Arial" w:hAnsi="Arial" w:cs="Arial"/>
                <w:lang w:eastAsia="en-AU"/>
              </w:rPr>
            </w:pPr>
            <w:r w:rsidRPr="0054719B">
              <w:rPr>
                <w:rFonts w:ascii="Arial" w:hAnsi="Arial" w:cs="Arial"/>
                <w:lang w:eastAsia="en-AU"/>
              </w:rPr>
              <w:t>Epenarra School was recognised for improvement in performance and participation against the curriculum</w:t>
            </w:r>
            <w:r w:rsidR="00420AB7">
              <w:rPr>
                <w:rFonts w:ascii="Arial" w:hAnsi="Arial" w:cs="Arial"/>
                <w:lang w:eastAsia="en-AU"/>
              </w:rPr>
              <w:t xml:space="preserve"> (refer showcase page 20</w:t>
            </w:r>
            <w:r w:rsidR="000D690E">
              <w:rPr>
                <w:rFonts w:ascii="Arial" w:hAnsi="Arial" w:cs="Arial"/>
                <w:lang w:eastAsia="en-AU"/>
              </w:rPr>
              <w:t>)</w:t>
            </w:r>
            <w:r w:rsidRPr="0054719B">
              <w:rPr>
                <w:rFonts w:ascii="Arial" w:hAnsi="Arial" w:cs="Arial"/>
                <w:lang w:eastAsia="en-AU"/>
              </w:rPr>
              <w:t>.</w:t>
            </w:r>
          </w:p>
          <w:p w14:paraId="70454C7A" w14:textId="77777777" w:rsidR="005862D3" w:rsidRPr="0054719B" w:rsidRDefault="005862D3" w:rsidP="0054719B">
            <w:pPr>
              <w:pStyle w:val="ListParagraph"/>
              <w:numPr>
                <w:ilvl w:val="0"/>
                <w:numId w:val="17"/>
              </w:numPr>
              <w:ind w:left="714" w:hanging="357"/>
              <w:contextualSpacing w:val="0"/>
              <w:rPr>
                <w:rFonts w:ascii="Arial" w:hAnsi="Arial" w:cs="Arial"/>
                <w:lang w:eastAsia="en-AU"/>
              </w:rPr>
            </w:pPr>
            <w:r w:rsidRPr="0054719B">
              <w:rPr>
                <w:rFonts w:ascii="Arial" w:hAnsi="Arial" w:cs="Arial"/>
                <w:lang w:eastAsia="en-AU"/>
              </w:rPr>
              <w:t>Murrupurtiyanuwu Catholic Primary School was recognised for improvement in student enrolment and attendance.</w:t>
            </w:r>
          </w:p>
          <w:p w14:paraId="70454C7B" w14:textId="77777777" w:rsidR="005043BB" w:rsidRPr="0054719B" w:rsidRDefault="005043BB" w:rsidP="0054719B">
            <w:pPr>
              <w:spacing w:before="120" w:after="120"/>
              <w:rPr>
                <w:rFonts w:ascii="Arial" w:hAnsi="Arial" w:cs="Arial"/>
                <w:sz w:val="22"/>
                <w:szCs w:val="22"/>
                <w:lang w:eastAsia="en-AU"/>
              </w:rPr>
            </w:pPr>
            <w:r w:rsidRPr="0054719B">
              <w:rPr>
                <w:rFonts w:ascii="Arial" w:hAnsi="Arial" w:cs="Arial"/>
                <w:sz w:val="22"/>
                <w:szCs w:val="22"/>
                <w:lang w:eastAsia="en-AU"/>
              </w:rPr>
              <w:t xml:space="preserve">Winning schools received $15 000 each with most schools directing this funding back into the categories for which they won the award. </w:t>
            </w:r>
          </w:p>
          <w:p w14:paraId="70454C7C" w14:textId="77777777" w:rsidR="00815ED6" w:rsidRPr="0054719B" w:rsidRDefault="00815ED6" w:rsidP="00DA1A79">
            <w:pPr>
              <w:pStyle w:val="Default"/>
              <w:rPr>
                <w:b/>
                <w:i/>
                <w:color w:val="auto"/>
                <w:sz w:val="22"/>
                <w:szCs w:val="22"/>
              </w:rPr>
            </w:pPr>
          </w:p>
          <w:p w14:paraId="70454C7D" w14:textId="77777777" w:rsidR="00307683" w:rsidRDefault="00307683" w:rsidP="00DA1A79">
            <w:pPr>
              <w:pStyle w:val="Default"/>
              <w:spacing w:after="120"/>
              <w:rPr>
                <w:b/>
                <w:i/>
                <w:color w:val="auto"/>
                <w:sz w:val="22"/>
                <w:szCs w:val="22"/>
              </w:rPr>
            </w:pPr>
          </w:p>
          <w:p w14:paraId="70454C7E" w14:textId="77777777" w:rsidR="00307683" w:rsidRDefault="00307683" w:rsidP="00DA1A79">
            <w:pPr>
              <w:pStyle w:val="Default"/>
              <w:spacing w:after="120"/>
              <w:rPr>
                <w:b/>
                <w:i/>
                <w:color w:val="auto"/>
                <w:sz w:val="22"/>
                <w:szCs w:val="22"/>
              </w:rPr>
            </w:pPr>
          </w:p>
          <w:p w14:paraId="70454C7F" w14:textId="77777777" w:rsidR="00307683" w:rsidRDefault="00307683" w:rsidP="00DA1A79">
            <w:pPr>
              <w:pStyle w:val="Default"/>
              <w:spacing w:after="120"/>
              <w:rPr>
                <w:b/>
                <w:i/>
                <w:color w:val="auto"/>
                <w:sz w:val="22"/>
                <w:szCs w:val="22"/>
              </w:rPr>
            </w:pPr>
          </w:p>
          <w:p w14:paraId="70454C80" w14:textId="77777777" w:rsidR="00307683" w:rsidRDefault="00307683" w:rsidP="00DA1A79">
            <w:pPr>
              <w:pStyle w:val="Default"/>
              <w:spacing w:after="120"/>
              <w:rPr>
                <w:b/>
                <w:i/>
                <w:color w:val="auto"/>
                <w:sz w:val="22"/>
                <w:szCs w:val="22"/>
              </w:rPr>
            </w:pPr>
          </w:p>
          <w:p w14:paraId="70454C81" w14:textId="77777777" w:rsidR="00307683" w:rsidRDefault="00307683" w:rsidP="00DA1A79">
            <w:pPr>
              <w:pStyle w:val="Default"/>
              <w:spacing w:after="120"/>
              <w:rPr>
                <w:b/>
                <w:i/>
                <w:color w:val="auto"/>
                <w:sz w:val="22"/>
                <w:szCs w:val="22"/>
              </w:rPr>
            </w:pPr>
          </w:p>
          <w:p w14:paraId="70454C82" w14:textId="77777777" w:rsidR="00307683" w:rsidRDefault="00307683" w:rsidP="00DA1A79">
            <w:pPr>
              <w:pStyle w:val="Default"/>
              <w:spacing w:after="120"/>
              <w:rPr>
                <w:b/>
                <w:i/>
                <w:color w:val="auto"/>
                <w:sz w:val="22"/>
                <w:szCs w:val="22"/>
              </w:rPr>
            </w:pPr>
          </w:p>
          <w:p w14:paraId="70454C83" w14:textId="77777777" w:rsidR="004D60A2" w:rsidRPr="0054719B" w:rsidRDefault="005D5CEA" w:rsidP="00DA1A79">
            <w:pPr>
              <w:pStyle w:val="Default"/>
              <w:spacing w:after="120"/>
              <w:rPr>
                <w:b/>
                <w:i/>
                <w:color w:val="auto"/>
                <w:sz w:val="22"/>
                <w:szCs w:val="22"/>
              </w:rPr>
            </w:pPr>
            <w:r w:rsidRPr="0054719B">
              <w:rPr>
                <w:b/>
                <w:i/>
                <w:color w:val="auto"/>
                <w:sz w:val="22"/>
                <w:szCs w:val="22"/>
              </w:rPr>
              <w:t>Support for teacher</w:t>
            </w:r>
            <w:r w:rsidR="00691FFA" w:rsidRPr="0054719B">
              <w:rPr>
                <w:b/>
                <w:i/>
                <w:color w:val="auto"/>
                <w:sz w:val="22"/>
                <w:szCs w:val="22"/>
              </w:rPr>
              <w:t>s</w:t>
            </w:r>
            <w:r w:rsidRPr="0054719B">
              <w:rPr>
                <w:b/>
                <w:i/>
                <w:color w:val="auto"/>
                <w:sz w:val="22"/>
                <w:szCs w:val="22"/>
              </w:rPr>
              <w:t xml:space="preserve"> of multi-lingual learners </w:t>
            </w:r>
          </w:p>
          <w:p w14:paraId="70454C84" w14:textId="77777777" w:rsidR="00EF0AEC" w:rsidRPr="0054719B" w:rsidRDefault="00CA087D" w:rsidP="0054719B">
            <w:pPr>
              <w:pStyle w:val="Default"/>
              <w:spacing w:before="120" w:after="120"/>
              <w:rPr>
                <w:color w:val="auto"/>
                <w:sz w:val="22"/>
                <w:szCs w:val="22"/>
              </w:rPr>
            </w:pPr>
            <w:r w:rsidRPr="0054719B">
              <w:rPr>
                <w:color w:val="auto"/>
                <w:sz w:val="22"/>
                <w:szCs w:val="22"/>
              </w:rPr>
              <w:t xml:space="preserve">The Accredited </w:t>
            </w:r>
            <w:r w:rsidRPr="0054719B">
              <w:rPr>
                <w:b/>
                <w:color w:val="auto"/>
                <w:sz w:val="22"/>
                <w:szCs w:val="22"/>
              </w:rPr>
              <w:t>Graduate Certificate in Education (Teachers of English to Speakers of Other Languages (TESOL) for Indigenous Learners)</w:t>
            </w:r>
            <w:r w:rsidRPr="0054719B">
              <w:rPr>
                <w:color w:val="auto"/>
                <w:sz w:val="22"/>
                <w:szCs w:val="22"/>
              </w:rPr>
              <w:t xml:space="preserve"> was developed in partnership with Charles Darwin University in 2010</w:t>
            </w:r>
            <w:r w:rsidR="00CA02C2" w:rsidRPr="0054719B">
              <w:rPr>
                <w:color w:val="auto"/>
                <w:sz w:val="22"/>
                <w:szCs w:val="22"/>
              </w:rPr>
              <w:t xml:space="preserve"> under the Smarter Schools National Partnerships</w:t>
            </w:r>
            <w:r w:rsidRPr="0054719B">
              <w:rPr>
                <w:color w:val="auto"/>
                <w:sz w:val="22"/>
                <w:szCs w:val="22"/>
              </w:rPr>
              <w:t xml:space="preserve">. </w:t>
            </w:r>
            <w:r w:rsidR="00691FFA" w:rsidRPr="0054719B">
              <w:rPr>
                <w:color w:val="auto"/>
                <w:sz w:val="22"/>
                <w:szCs w:val="22"/>
              </w:rPr>
              <w:t>Unit one of the course, comprising five days of workshops, was delivered to a</w:t>
            </w:r>
            <w:r w:rsidRPr="0054719B">
              <w:rPr>
                <w:color w:val="auto"/>
                <w:sz w:val="22"/>
                <w:szCs w:val="22"/>
              </w:rPr>
              <w:t xml:space="preserve"> fifth cohort of teachers in </w:t>
            </w:r>
            <w:r w:rsidR="00691FFA" w:rsidRPr="0054719B">
              <w:rPr>
                <w:color w:val="auto"/>
                <w:sz w:val="22"/>
                <w:szCs w:val="22"/>
              </w:rPr>
              <w:t>Semester One 2012</w:t>
            </w:r>
            <w:r w:rsidRPr="0054719B">
              <w:rPr>
                <w:color w:val="auto"/>
                <w:sz w:val="22"/>
                <w:szCs w:val="22"/>
              </w:rPr>
              <w:t>, bring</w:t>
            </w:r>
            <w:r w:rsidR="00691FFA" w:rsidRPr="0054719B">
              <w:rPr>
                <w:color w:val="auto"/>
                <w:sz w:val="22"/>
                <w:szCs w:val="22"/>
              </w:rPr>
              <w:t>ing</w:t>
            </w:r>
            <w:r w:rsidRPr="0054719B">
              <w:rPr>
                <w:color w:val="auto"/>
                <w:sz w:val="22"/>
                <w:szCs w:val="22"/>
              </w:rPr>
              <w:t xml:space="preserve"> the total number of attendees to 174</w:t>
            </w:r>
            <w:r w:rsidR="00691FFA" w:rsidRPr="0054719B">
              <w:rPr>
                <w:color w:val="auto"/>
                <w:sz w:val="22"/>
                <w:szCs w:val="22"/>
              </w:rPr>
              <w:t>,</w:t>
            </w:r>
            <w:r w:rsidRPr="0054719B">
              <w:rPr>
                <w:color w:val="auto"/>
                <w:sz w:val="22"/>
                <w:szCs w:val="22"/>
              </w:rPr>
              <w:t xml:space="preserve"> with delivery to teachers working with Indigenous English as an Additional Language/Dialect</w:t>
            </w:r>
            <w:r w:rsidR="006011B2" w:rsidRPr="0054719B">
              <w:rPr>
                <w:color w:val="auto"/>
                <w:sz w:val="22"/>
                <w:szCs w:val="22"/>
              </w:rPr>
              <w:t xml:space="preserve"> (EAL/D)</w:t>
            </w:r>
            <w:r w:rsidRPr="0054719B">
              <w:rPr>
                <w:color w:val="auto"/>
                <w:sz w:val="22"/>
                <w:szCs w:val="22"/>
              </w:rPr>
              <w:t xml:space="preserve"> learners in </w:t>
            </w:r>
            <w:r w:rsidR="00A025A6" w:rsidRPr="0054719B">
              <w:rPr>
                <w:color w:val="auto"/>
                <w:sz w:val="22"/>
                <w:szCs w:val="22"/>
              </w:rPr>
              <w:t xml:space="preserve">94 </w:t>
            </w:r>
            <w:r w:rsidRPr="0054719B">
              <w:rPr>
                <w:color w:val="auto"/>
                <w:sz w:val="22"/>
                <w:szCs w:val="22"/>
              </w:rPr>
              <w:t>sites across the Northern Territory.</w:t>
            </w:r>
            <w:r w:rsidR="006011B2" w:rsidRPr="0054719B">
              <w:rPr>
                <w:color w:val="auto"/>
                <w:sz w:val="22"/>
                <w:szCs w:val="22"/>
              </w:rPr>
              <w:t xml:space="preserve"> Access to quality accredited training and professional support</w:t>
            </w:r>
            <w:r w:rsidR="00D26FF6" w:rsidRPr="0054719B">
              <w:rPr>
                <w:color w:val="auto"/>
                <w:sz w:val="22"/>
                <w:szCs w:val="22"/>
              </w:rPr>
              <w:t xml:space="preserve"> </w:t>
            </w:r>
            <w:r w:rsidR="006011B2" w:rsidRPr="0054719B">
              <w:rPr>
                <w:color w:val="auto"/>
                <w:sz w:val="22"/>
                <w:szCs w:val="22"/>
              </w:rPr>
              <w:t>means teachers are better equi</w:t>
            </w:r>
            <w:r w:rsidR="006A469D" w:rsidRPr="0054719B">
              <w:rPr>
                <w:color w:val="auto"/>
                <w:sz w:val="22"/>
                <w:szCs w:val="22"/>
              </w:rPr>
              <w:t>pped to support EAL/D learners:</w:t>
            </w:r>
          </w:p>
          <w:p w14:paraId="70454C85" w14:textId="77777777" w:rsidR="005536CC" w:rsidRPr="0054719B" w:rsidRDefault="005536CC" w:rsidP="00DA1A79">
            <w:pPr>
              <w:pStyle w:val="Default"/>
              <w:spacing w:before="120"/>
              <w:rPr>
                <w:color w:val="auto"/>
                <w:sz w:val="22"/>
                <w:szCs w:val="22"/>
              </w:rPr>
            </w:pPr>
            <w:r w:rsidRPr="0054719B">
              <w:rPr>
                <w:i/>
                <w:color w:val="auto"/>
                <w:sz w:val="22"/>
                <w:szCs w:val="22"/>
              </w:rPr>
              <w:tab/>
            </w:r>
            <w:r w:rsidR="006A469D" w:rsidRPr="0054719B">
              <w:rPr>
                <w:i/>
                <w:color w:val="auto"/>
                <w:sz w:val="22"/>
                <w:szCs w:val="22"/>
              </w:rPr>
              <w:t xml:space="preserve">‘The sharing between learned colleagues has helped me so much and I now feel </w:t>
            </w:r>
            <w:r w:rsidRPr="0054719B">
              <w:rPr>
                <w:i/>
                <w:color w:val="auto"/>
                <w:sz w:val="22"/>
                <w:szCs w:val="22"/>
              </w:rPr>
              <w:tab/>
            </w:r>
            <w:r w:rsidR="006A469D" w:rsidRPr="0054719B">
              <w:rPr>
                <w:i/>
                <w:color w:val="auto"/>
                <w:sz w:val="22"/>
                <w:szCs w:val="22"/>
              </w:rPr>
              <w:t xml:space="preserve">equipped to </w:t>
            </w:r>
            <w:r w:rsidR="00C65102" w:rsidRPr="0054719B">
              <w:rPr>
                <w:i/>
                <w:color w:val="auto"/>
                <w:sz w:val="22"/>
                <w:szCs w:val="22"/>
              </w:rPr>
              <w:tab/>
            </w:r>
            <w:r w:rsidR="006A469D" w:rsidRPr="0054719B">
              <w:rPr>
                <w:i/>
                <w:color w:val="auto"/>
                <w:sz w:val="22"/>
                <w:szCs w:val="22"/>
              </w:rPr>
              <w:t>return to school and put in place fantastic ESL Pedagogy’</w:t>
            </w:r>
            <w:r w:rsidR="00120211" w:rsidRPr="0054719B">
              <w:rPr>
                <w:color w:val="auto"/>
                <w:sz w:val="22"/>
                <w:szCs w:val="22"/>
              </w:rPr>
              <w:t xml:space="preserve"> </w:t>
            </w:r>
          </w:p>
          <w:p w14:paraId="70454C86" w14:textId="77777777" w:rsidR="006A469D" w:rsidRPr="0054719B" w:rsidRDefault="00120211" w:rsidP="00DA1A79">
            <w:pPr>
              <w:pStyle w:val="Default"/>
              <w:spacing w:after="120"/>
              <w:jc w:val="right"/>
              <w:rPr>
                <w:color w:val="auto"/>
                <w:sz w:val="22"/>
                <w:szCs w:val="22"/>
              </w:rPr>
            </w:pPr>
            <w:r w:rsidRPr="0054719B">
              <w:rPr>
                <w:color w:val="auto"/>
                <w:sz w:val="22"/>
                <w:szCs w:val="22"/>
              </w:rPr>
              <w:t>Teacher, Borroloola School</w:t>
            </w:r>
          </w:p>
          <w:p w14:paraId="70454C87" w14:textId="77777777" w:rsidR="00EB07B0" w:rsidRPr="0054719B" w:rsidRDefault="00EB07B0" w:rsidP="0054719B">
            <w:pPr>
              <w:pStyle w:val="Default"/>
              <w:spacing w:before="120" w:after="120"/>
              <w:rPr>
                <w:color w:val="auto"/>
                <w:sz w:val="22"/>
                <w:szCs w:val="22"/>
              </w:rPr>
            </w:pPr>
            <w:r w:rsidRPr="0054719B">
              <w:rPr>
                <w:color w:val="auto"/>
                <w:sz w:val="22"/>
                <w:szCs w:val="22"/>
              </w:rPr>
              <w:t xml:space="preserve">System support for teachers of multi-lingual learners is extended beyond the formal course component through online and face-to-face professional networking opportunities. Through the Teaching Multi-lingual Learners Portal and regional face-to-face meetings held each </w:t>
            </w:r>
            <w:r w:rsidR="00FE06F0" w:rsidRPr="0054719B">
              <w:rPr>
                <w:color w:val="auto"/>
                <w:sz w:val="22"/>
                <w:szCs w:val="22"/>
              </w:rPr>
              <w:t>term,</w:t>
            </w:r>
            <w:r w:rsidRPr="0054719B">
              <w:rPr>
                <w:color w:val="auto"/>
                <w:sz w:val="22"/>
                <w:szCs w:val="22"/>
              </w:rPr>
              <w:t xml:space="preserve"> educators from all sectors are encouraged to share best practice, raise challenges and discuss solutions.</w:t>
            </w:r>
          </w:p>
          <w:p w14:paraId="70454C88" w14:textId="77777777" w:rsidR="00EB07B0" w:rsidRPr="00096A38" w:rsidRDefault="00EB07B0" w:rsidP="0054719B">
            <w:pPr>
              <w:pStyle w:val="Default"/>
              <w:spacing w:before="120" w:after="120"/>
              <w:rPr>
                <w:color w:val="auto"/>
                <w:sz w:val="12"/>
                <w:szCs w:val="12"/>
              </w:rPr>
            </w:pPr>
          </w:p>
          <w:p w14:paraId="70454C89" w14:textId="77777777" w:rsidR="00C21BAA" w:rsidRPr="0054719B" w:rsidRDefault="00C21BAA" w:rsidP="0054719B">
            <w:pPr>
              <w:pStyle w:val="Default"/>
              <w:spacing w:before="120" w:after="120"/>
              <w:rPr>
                <w:b/>
                <w:i/>
                <w:color w:val="auto"/>
                <w:sz w:val="22"/>
                <w:szCs w:val="22"/>
              </w:rPr>
            </w:pPr>
            <w:r w:rsidRPr="0054719B">
              <w:rPr>
                <w:b/>
                <w:i/>
                <w:color w:val="auto"/>
                <w:sz w:val="22"/>
                <w:szCs w:val="22"/>
              </w:rPr>
              <w:t>Student wellbeing</w:t>
            </w:r>
          </w:p>
          <w:p w14:paraId="70454C8A" w14:textId="77777777" w:rsidR="002B456D" w:rsidRPr="0054719B" w:rsidRDefault="00A025A6" w:rsidP="0054719B">
            <w:pPr>
              <w:pStyle w:val="Default"/>
              <w:spacing w:before="120" w:after="120"/>
              <w:rPr>
                <w:color w:val="auto"/>
                <w:sz w:val="22"/>
                <w:szCs w:val="22"/>
              </w:rPr>
            </w:pPr>
            <w:r w:rsidRPr="0054719B">
              <w:rPr>
                <w:color w:val="auto"/>
                <w:sz w:val="22"/>
                <w:szCs w:val="22"/>
              </w:rPr>
              <w:t>S</w:t>
            </w:r>
            <w:r w:rsidR="00FA13BE" w:rsidRPr="0054719B">
              <w:rPr>
                <w:color w:val="auto"/>
                <w:sz w:val="22"/>
                <w:szCs w:val="22"/>
              </w:rPr>
              <w:t xml:space="preserve">chools </w:t>
            </w:r>
            <w:r w:rsidR="002B5B79" w:rsidRPr="0054719B">
              <w:rPr>
                <w:color w:val="auto"/>
                <w:sz w:val="22"/>
                <w:szCs w:val="22"/>
              </w:rPr>
              <w:t xml:space="preserve">continued to receive services from the </w:t>
            </w:r>
            <w:r w:rsidR="002B5B79" w:rsidRPr="0054719B">
              <w:rPr>
                <w:b/>
                <w:color w:val="auto"/>
                <w:sz w:val="22"/>
                <w:szCs w:val="22"/>
              </w:rPr>
              <w:t>Wrap Support Team</w:t>
            </w:r>
            <w:r w:rsidR="002B5B79" w:rsidRPr="0054719B">
              <w:rPr>
                <w:color w:val="auto"/>
                <w:sz w:val="22"/>
                <w:szCs w:val="22"/>
              </w:rPr>
              <w:t xml:space="preserve"> to maximise student learning through the creation of positive school environments. Government and non-government schools accessed a range of </w:t>
            </w:r>
            <w:r w:rsidR="003272DF" w:rsidRPr="0054719B">
              <w:rPr>
                <w:color w:val="auto"/>
                <w:sz w:val="22"/>
                <w:szCs w:val="22"/>
              </w:rPr>
              <w:t xml:space="preserve">programs with an emphasis on </w:t>
            </w:r>
            <w:r w:rsidRPr="0054719B">
              <w:rPr>
                <w:color w:val="auto"/>
                <w:sz w:val="22"/>
                <w:szCs w:val="22"/>
              </w:rPr>
              <w:t>coordinated support for at risk student</w:t>
            </w:r>
            <w:r w:rsidR="00771CC8">
              <w:rPr>
                <w:color w:val="auto"/>
                <w:sz w:val="22"/>
                <w:szCs w:val="22"/>
              </w:rPr>
              <w:t>s</w:t>
            </w:r>
            <w:r w:rsidRPr="0054719B">
              <w:rPr>
                <w:color w:val="auto"/>
                <w:sz w:val="22"/>
                <w:szCs w:val="22"/>
              </w:rPr>
              <w:t xml:space="preserve"> through </w:t>
            </w:r>
            <w:r w:rsidR="003272DF" w:rsidRPr="0054719B">
              <w:rPr>
                <w:color w:val="auto"/>
                <w:sz w:val="22"/>
                <w:szCs w:val="22"/>
              </w:rPr>
              <w:t xml:space="preserve">building </w:t>
            </w:r>
            <w:r w:rsidRPr="0054719B">
              <w:rPr>
                <w:color w:val="auto"/>
                <w:sz w:val="22"/>
                <w:szCs w:val="22"/>
              </w:rPr>
              <w:t xml:space="preserve">resilience and </w:t>
            </w:r>
            <w:r w:rsidR="003272DF" w:rsidRPr="0054719B">
              <w:rPr>
                <w:color w:val="auto"/>
                <w:sz w:val="22"/>
                <w:szCs w:val="22"/>
              </w:rPr>
              <w:t xml:space="preserve">promoting </w:t>
            </w:r>
            <w:r w:rsidRPr="0054719B">
              <w:rPr>
                <w:color w:val="auto"/>
                <w:sz w:val="22"/>
                <w:szCs w:val="22"/>
              </w:rPr>
              <w:t>role models.</w:t>
            </w:r>
          </w:p>
          <w:p w14:paraId="70454C8B" w14:textId="77777777" w:rsidR="00F24DFE" w:rsidRPr="0054719B" w:rsidRDefault="002B456D" w:rsidP="0054719B">
            <w:pPr>
              <w:pStyle w:val="Default"/>
              <w:spacing w:before="120" w:after="120"/>
              <w:rPr>
                <w:color w:val="auto"/>
                <w:sz w:val="22"/>
                <w:szCs w:val="22"/>
              </w:rPr>
            </w:pPr>
            <w:r w:rsidRPr="0054719B">
              <w:rPr>
                <w:color w:val="auto"/>
                <w:sz w:val="22"/>
                <w:szCs w:val="22"/>
              </w:rPr>
              <w:t>In this period</w:t>
            </w:r>
            <w:r w:rsidR="00FE06F0" w:rsidRPr="0054719B">
              <w:rPr>
                <w:color w:val="auto"/>
                <w:sz w:val="22"/>
                <w:szCs w:val="22"/>
              </w:rPr>
              <w:t>,</w:t>
            </w:r>
            <w:r w:rsidRPr="0054719B">
              <w:rPr>
                <w:color w:val="auto"/>
                <w:sz w:val="22"/>
                <w:szCs w:val="22"/>
              </w:rPr>
              <w:t xml:space="preserve"> </w:t>
            </w:r>
            <w:r w:rsidR="00CA02C2" w:rsidRPr="0054719B">
              <w:rPr>
                <w:color w:val="auto"/>
                <w:sz w:val="22"/>
                <w:szCs w:val="22"/>
              </w:rPr>
              <w:t>22</w:t>
            </w:r>
            <w:r w:rsidRPr="0054719B">
              <w:rPr>
                <w:color w:val="auto"/>
                <w:sz w:val="22"/>
                <w:szCs w:val="22"/>
              </w:rPr>
              <w:t xml:space="preserve"> schools </w:t>
            </w:r>
            <w:r w:rsidR="00FA13BE" w:rsidRPr="0054719B">
              <w:rPr>
                <w:color w:val="auto"/>
                <w:sz w:val="22"/>
                <w:szCs w:val="22"/>
              </w:rPr>
              <w:t xml:space="preserve">supported under this national partnership </w:t>
            </w:r>
            <w:r w:rsidRPr="0054719B">
              <w:rPr>
                <w:sz w:val="22"/>
                <w:szCs w:val="22"/>
              </w:rPr>
              <w:t xml:space="preserve">accessed training and/or ongoing support for the </w:t>
            </w:r>
            <w:r w:rsidR="003272DF" w:rsidRPr="0054719B">
              <w:rPr>
                <w:color w:val="auto"/>
                <w:sz w:val="22"/>
                <w:szCs w:val="22"/>
              </w:rPr>
              <w:t xml:space="preserve">implementation of the </w:t>
            </w:r>
            <w:r w:rsidR="003272DF" w:rsidRPr="0054719B">
              <w:rPr>
                <w:b/>
                <w:color w:val="auto"/>
                <w:sz w:val="22"/>
                <w:szCs w:val="22"/>
              </w:rPr>
              <w:t xml:space="preserve">School Wide </w:t>
            </w:r>
            <w:r w:rsidR="008C4B4C" w:rsidRPr="0054719B">
              <w:rPr>
                <w:b/>
                <w:color w:val="auto"/>
                <w:sz w:val="22"/>
                <w:szCs w:val="22"/>
              </w:rPr>
              <w:t>Positive Behaviour Support</w:t>
            </w:r>
            <w:r w:rsidR="00335B7A" w:rsidRPr="0054719B">
              <w:rPr>
                <w:b/>
                <w:color w:val="auto"/>
                <w:sz w:val="22"/>
                <w:szCs w:val="22"/>
              </w:rPr>
              <w:t xml:space="preserve"> (SWPBS)</w:t>
            </w:r>
            <w:r w:rsidR="008C4B4C" w:rsidRPr="0054719B">
              <w:rPr>
                <w:color w:val="auto"/>
                <w:sz w:val="22"/>
                <w:szCs w:val="22"/>
              </w:rPr>
              <w:t xml:space="preserve"> framework.</w:t>
            </w:r>
            <w:r w:rsidR="00335B7A" w:rsidRPr="0054719B">
              <w:rPr>
                <w:color w:val="auto"/>
                <w:sz w:val="22"/>
                <w:szCs w:val="22"/>
              </w:rPr>
              <w:t xml:space="preserve"> SWPBS is</w:t>
            </w:r>
            <w:r w:rsidRPr="0054719B">
              <w:rPr>
                <w:color w:val="auto"/>
                <w:sz w:val="22"/>
                <w:szCs w:val="22"/>
              </w:rPr>
              <w:t xml:space="preserve"> a key </w:t>
            </w:r>
            <w:r w:rsidR="007F52B6" w:rsidRPr="0054719B">
              <w:rPr>
                <w:color w:val="auto"/>
                <w:sz w:val="22"/>
                <w:szCs w:val="22"/>
              </w:rPr>
              <w:t>component of student wellbeing initiatives in the NT</w:t>
            </w:r>
            <w:r w:rsidRPr="0054719B">
              <w:rPr>
                <w:color w:val="auto"/>
                <w:sz w:val="22"/>
                <w:szCs w:val="22"/>
              </w:rPr>
              <w:t xml:space="preserve">, recognising that improving academic and behaviour outcomes in all school contexts is about ensuring </w:t>
            </w:r>
            <w:r w:rsidR="00A025A6" w:rsidRPr="0054719B">
              <w:rPr>
                <w:color w:val="auto"/>
                <w:sz w:val="22"/>
                <w:szCs w:val="22"/>
              </w:rPr>
              <w:t xml:space="preserve">all </w:t>
            </w:r>
            <w:r w:rsidRPr="0054719B">
              <w:rPr>
                <w:color w:val="auto"/>
                <w:sz w:val="22"/>
                <w:szCs w:val="22"/>
              </w:rPr>
              <w:t>students</w:t>
            </w:r>
            <w:r w:rsidR="00A025A6" w:rsidRPr="0054719B">
              <w:rPr>
                <w:color w:val="auto"/>
                <w:sz w:val="22"/>
                <w:szCs w:val="22"/>
              </w:rPr>
              <w:t>, especially those at risk,</w:t>
            </w:r>
            <w:r w:rsidRPr="0054719B">
              <w:rPr>
                <w:color w:val="auto"/>
                <w:sz w:val="22"/>
                <w:szCs w:val="22"/>
              </w:rPr>
              <w:t xml:space="preserve"> have access to the most effective and accurately implemented instructional and behavioural practices and interventions possible. </w:t>
            </w:r>
          </w:p>
          <w:p w14:paraId="70454C8C" w14:textId="77777777" w:rsidR="000D0A34" w:rsidRPr="0054719B" w:rsidRDefault="00A025A6" w:rsidP="0054719B">
            <w:pPr>
              <w:pStyle w:val="Default"/>
              <w:spacing w:before="120" w:after="120"/>
              <w:rPr>
                <w:color w:val="auto"/>
                <w:sz w:val="22"/>
                <w:szCs w:val="22"/>
              </w:rPr>
            </w:pPr>
            <w:r w:rsidRPr="0054719B">
              <w:rPr>
                <w:color w:val="auto"/>
                <w:sz w:val="22"/>
                <w:szCs w:val="22"/>
              </w:rPr>
              <w:t>Also targeting students at risk, t</w:t>
            </w:r>
            <w:r w:rsidR="007F52B6" w:rsidRPr="0054719B">
              <w:rPr>
                <w:color w:val="auto"/>
                <w:sz w:val="22"/>
                <w:szCs w:val="22"/>
              </w:rPr>
              <w:t xml:space="preserve">he Wrap Support Team </w:t>
            </w:r>
            <w:r w:rsidR="00771CC8">
              <w:rPr>
                <w:color w:val="auto"/>
                <w:sz w:val="22"/>
                <w:szCs w:val="22"/>
              </w:rPr>
              <w:t xml:space="preserve">provides </w:t>
            </w:r>
            <w:r w:rsidR="007F52B6" w:rsidRPr="0054719B">
              <w:rPr>
                <w:color w:val="auto"/>
                <w:sz w:val="22"/>
                <w:szCs w:val="22"/>
              </w:rPr>
              <w:t xml:space="preserve">a </w:t>
            </w:r>
            <w:r w:rsidR="007F52B6" w:rsidRPr="0054719B">
              <w:rPr>
                <w:b/>
                <w:color w:val="auto"/>
                <w:sz w:val="22"/>
                <w:szCs w:val="22"/>
              </w:rPr>
              <w:t>coordinated approach to drug education</w:t>
            </w:r>
            <w:r w:rsidR="007F52B6" w:rsidRPr="0054719B">
              <w:rPr>
                <w:color w:val="auto"/>
                <w:sz w:val="22"/>
                <w:szCs w:val="22"/>
              </w:rPr>
              <w:t xml:space="preserve"> and wellbeing projects with stakeholders, including responsive professional development for schools and provision of professional advice. This work is providing support and increasing teacher confidence to teach drug education in schools such as: Kormilda College, Ntaria School, Yuendumu School, Maningrida School and Stirling School. </w:t>
            </w:r>
          </w:p>
          <w:p w14:paraId="70454C8D" w14:textId="77777777" w:rsidR="007F52B6" w:rsidRPr="0054719B" w:rsidRDefault="000D0A34" w:rsidP="0054719B">
            <w:pPr>
              <w:pStyle w:val="Default"/>
              <w:spacing w:before="120" w:after="120"/>
              <w:rPr>
                <w:color w:val="auto"/>
                <w:sz w:val="22"/>
                <w:szCs w:val="22"/>
              </w:rPr>
            </w:pPr>
            <w:r w:rsidRPr="0054719B">
              <w:rPr>
                <w:color w:val="auto"/>
                <w:sz w:val="22"/>
                <w:szCs w:val="22"/>
              </w:rPr>
              <w:t xml:space="preserve">In the Independent School Sector, a strong feature of reform activity supported by </w:t>
            </w:r>
            <w:r w:rsidR="00CA02C2" w:rsidRPr="0054719B">
              <w:rPr>
                <w:color w:val="auto"/>
                <w:sz w:val="22"/>
                <w:szCs w:val="22"/>
              </w:rPr>
              <w:t>this national partnership</w:t>
            </w:r>
            <w:r w:rsidRPr="0054719B">
              <w:rPr>
                <w:color w:val="auto"/>
                <w:sz w:val="22"/>
                <w:szCs w:val="22"/>
              </w:rPr>
              <w:t xml:space="preserve"> is the </w:t>
            </w:r>
            <w:r w:rsidRPr="0054719B">
              <w:rPr>
                <w:b/>
                <w:color w:val="auto"/>
                <w:sz w:val="22"/>
                <w:szCs w:val="22"/>
              </w:rPr>
              <w:t>program for pre-school aged children and their family members</w:t>
            </w:r>
            <w:r w:rsidRPr="0054719B">
              <w:rPr>
                <w:color w:val="auto"/>
                <w:sz w:val="22"/>
                <w:szCs w:val="22"/>
              </w:rPr>
              <w:t xml:space="preserve"> at Gäwa Christian School.  The program continues to be led by Indigenous community members and provides a positive introduction to school behaviours, routines and hygiene for youngsters in the Gäwa community</w:t>
            </w:r>
            <w:r w:rsidR="00214527" w:rsidRPr="0054719B">
              <w:rPr>
                <w:color w:val="auto"/>
                <w:sz w:val="22"/>
                <w:szCs w:val="22"/>
              </w:rPr>
              <w:t xml:space="preserve">. Examples of other </w:t>
            </w:r>
            <w:r w:rsidR="00214527" w:rsidRPr="0054719B">
              <w:rPr>
                <w:b/>
                <w:color w:val="auto"/>
                <w:sz w:val="22"/>
                <w:szCs w:val="22"/>
              </w:rPr>
              <w:t>pastoral care and support services</w:t>
            </w:r>
            <w:r w:rsidR="00214527" w:rsidRPr="0054719B">
              <w:rPr>
                <w:color w:val="auto"/>
                <w:sz w:val="22"/>
                <w:szCs w:val="22"/>
              </w:rPr>
              <w:t xml:space="preserve"> in place across Independent Schools include:</w:t>
            </w:r>
            <w:r w:rsidR="0054498A" w:rsidRPr="0054719B">
              <w:rPr>
                <w:color w:val="auto"/>
                <w:sz w:val="22"/>
                <w:szCs w:val="22"/>
              </w:rPr>
              <w:t xml:space="preserve"> </w:t>
            </w:r>
            <w:r w:rsidR="00214527" w:rsidRPr="0054719B">
              <w:rPr>
                <w:color w:val="auto"/>
                <w:sz w:val="22"/>
                <w:szCs w:val="22"/>
              </w:rPr>
              <w:t xml:space="preserve">the Strong young men and strong young women programs at Nyangatjatjara College and the Clontarf Programs in place at Kormilda and Yirrara Colleges. Increasing student self-awareness and self-worth are the key successes that have developed from these programs. </w:t>
            </w:r>
          </w:p>
          <w:p w14:paraId="70454C8E" w14:textId="77777777" w:rsidR="00815ED6" w:rsidRPr="00A8539E" w:rsidRDefault="00815ED6" w:rsidP="0054719B">
            <w:pPr>
              <w:pStyle w:val="Default"/>
              <w:spacing w:before="120" w:after="120"/>
              <w:rPr>
                <w:b/>
                <w:i/>
                <w:color w:val="auto"/>
                <w:sz w:val="12"/>
                <w:szCs w:val="12"/>
              </w:rPr>
            </w:pPr>
          </w:p>
          <w:p w14:paraId="70454C8F" w14:textId="77777777" w:rsidR="008D60EA" w:rsidRPr="0054719B" w:rsidRDefault="00565D97" w:rsidP="0054719B">
            <w:pPr>
              <w:pStyle w:val="Default"/>
              <w:spacing w:before="120" w:after="120"/>
              <w:rPr>
                <w:b/>
                <w:i/>
                <w:color w:val="auto"/>
                <w:sz w:val="22"/>
                <w:szCs w:val="22"/>
              </w:rPr>
            </w:pPr>
            <w:r w:rsidRPr="0054719B">
              <w:rPr>
                <w:b/>
                <w:i/>
                <w:color w:val="auto"/>
                <w:sz w:val="22"/>
                <w:szCs w:val="22"/>
              </w:rPr>
              <w:t>Using data to inform teaching and learning</w:t>
            </w:r>
          </w:p>
          <w:p w14:paraId="70454C90" w14:textId="77777777" w:rsidR="00D50314" w:rsidRPr="0054719B" w:rsidRDefault="008D60EA" w:rsidP="0054719B">
            <w:pPr>
              <w:pStyle w:val="Default"/>
              <w:spacing w:before="120" w:after="120"/>
              <w:rPr>
                <w:color w:val="auto"/>
                <w:sz w:val="22"/>
                <w:szCs w:val="22"/>
              </w:rPr>
            </w:pPr>
            <w:r w:rsidRPr="0054719B">
              <w:rPr>
                <w:color w:val="auto"/>
                <w:sz w:val="22"/>
                <w:szCs w:val="22"/>
              </w:rPr>
              <w:t xml:space="preserve">Work continued on improving diagnostic and data systems to enhance the availability and use of data in schools, with a particular focus on providing easy access to quality information to inform teaching programs for Indigenous students in the Early, </w:t>
            </w:r>
            <w:r w:rsidR="00FA2FF4" w:rsidRPr="0054719B">
              <w:rPr>
                <w:color w:val="auto"/>
                <w:sz w:val="22"/>
                <w:szCs w:val="22"/>
              </w:rPr>
              <w:t xml:space="preserve">Primary and Middle </w:t>
            </w:r>
            <w:r w:rsidRPr="0054719B">
              <w:rPr>
                <w:color w:val="auto"/>
                <w:sz w:val="22"/>
                <w:szCs w:val="22"/>
              </w:rPr>
              <w:t xml:space="preserve">Years. The </w:t>
            </w:r>
            <w:r w:rsidRPr="0054719B">
              <w:rPr>
                <w:b/>
                <w:color w:val="auto"/>
                <w:sz w:val="22"/>
                <w:szCs w:val="22"/>
              </w:rPr>
              <w:t>Student Achievement Information System</w:t>
            </w:r>
            <w:r w:rsidRPr="0054719B">
              <w:rPr>
                <w:color w:val="auto"/>
                <w:sz w:val="22"/>
                <w:szCs w:val="22"/>
              </w:rPr>
              <w:t xml:space="preserve"> </w:t>
            </w:r>
            <w:r w:rsidRPr="0054719B">
              <w:rPr>
                <w:b/>
                <w:color w:val="auto"/>
                <w:sz w:val="22"/>
                <w:szCs w:val="22"/>
              </w:rPr>
              <w:t>(SAIS)</w:t>
            </w:r>
            <w:r w:rsidR="00FA2FF4" w:rsidRPr="0054719B">
              <w:rPr>
                <w:color w:val="auto"/>
                <w:sz w:val="22"/>
                <w:szCs w:val="22"/>
              </w:rPr>
              <w:t xml:space="preserve"> was</w:t>
            </w:r>
            <w:r w:rsidRPr="0054719B">
              <w:rPr>
                <w:color w:val="auto"/>
                <w:sz w:val="22"/>
                <w:szCs w:val="22"/>
              </w:rPr>
              <w:t xml:space="preserve"> made </w:t>
            </w:r>
            <w:r w:rsidR="00FA2FF4" w:rsidRPr="0054719B">
              <w:rPr>
                <w:color w:val="auto"/>
                <w:sz w:val="22"/>
                <w:szCs w:val="22"/>
              </w:rPr>
              <w:t>available</w:t>
            </w:r>
            <w:r w:rsidRPr="0054719B">
              <w:rPr>
                <w:color w:val="auto"/>
                <w:sz w:val="22"/>
                <w:szCs w:val="22"/>
              </w:rPr>
              <w:t xml:space="preserve"> to all schools and all </w:t>
            </w:r>
            <w:r w:rsidR="00FA2FF4" w:rsidRPr="0054719B">
              <w:rPr>
                <w:color w:val="auto"/>
                <w:sz w:val="22"/>
                <w:szCs w:val="22"/>
              </w:rPr>
              <w:t xml:space="preserve">sectors enabling teachers to access and input data </w:t>
            </w:r>
            <w:r w:rsidR="00D50314" w:rsidRPr="0054719B">
              <w:rPr>
                <w:color w:val="auto"/>
                <w:sz w:val="22"/>
                <w:szCs w:val="22"/>
              </w:rPr>
              <w:t xml:space="preserve">for monitoring purposes. Currently the SAIS houses T-9 Net, Accelerated Literacy and Northern Territory Curriculum Framework English as a Second Language Levels. The Assessment of Student Competencies (ASC) will also be incorporated into SAIS </w:t>
            </w:r>
            <w:r w:rsidR="00A8539E">
              <w:rPr>
                <w:color w:val="auto"/>
                <w:sz w:val="22"/>
                <w:szCs w:val="22"/>
              </w:rPr>
              <w:t>from 2013</w:t>
            </w:r>
            <w:r w:rsidR="00D50314" w:rsidRPr="0054719B">
              <w:rPr>
                <w:color w:val="auto"/>
                <w:sz w:val="22"/>
                <w:szCs w:val="22"/>
              </w:rPr>
              <w:t>.</w:t>
            </w:r>
          </w:p>
          <w:p w14:paraId="70454C91" w14:textId="77777777" w:rsidR="00A82D35" w:rsidRPr="0054719B" w:rsidRDefault="00A82D35" w:rsidP="0054719B">
            <w:pPr>
              <w:pStyle w:val="Default"/>
              <w:spacing w:before="120" w:after="120"/>
              <w:rPr>
                <w:sz w:val="22"/>
                <w:szCs w:val="22"/>
              </w:rPr>
            </w:pPr>
            <w:r w:rsidRPr="0054719B">
              <w:rPr>
                <w:sz w:val="22"/>
                <w:szCs w:val="22"/>
              </w:rPr>
              <w:t xml:space="preserve">The </w:t>
            </w:r>
            <w:r w:rsidRPr="0054719B">
              <w:rPr>
                <w:b/>
                <w:sz w:val="22"/>
                <w:szCs w:val="22"/>
              </w:rPr>
              <w:t>Assessment of Student Competencies</w:t>
            </w:r>
            <w:r w:rsidRPr="0054719B">
              <w:rPr>
                <w:sz w:val="22"/>
                <w:szCs w:val="22"/>
              </w:rPr>
              <w:t xml:space="preserve"> (ASC) is an on-entry screening assessment that enables the identification of students who may be at risk and who may require early intervention. In this reporting period, </w:t>
            </w:r>
            <w:r w:rsidR="00B3615C" w:rsidRPr="0054719B">
              <w:rPr>
                <w:sz w:val="22"/>
                <w:szCs w:val="22"/>
              </w:rPr>
              <w:t>Menzies School of Health Research commenced a review of the competencies and resources that teachers will address in 2013. The review will provide a solid evidence base for the competencies and teacher assessment</w:t>
            </w:r>
            <w:r w:rsidR="00A8539E">
              <w:rPr>
                <w:sz w:val="22"/>
                <w:szCs w:val="22"/>
              </w:rPr>
              <w:t>s</w:t>
            </w:r>
            <w:r w:rsidR="00B3615C" w:rsidRPr="0054719B">
              <w:rPr>
                <w:sz w:val="22"/>
                <w:szCs w:val="22"/>
              </w:rPr>
              <w:t>.</w:t>
            </w:r>
          </w:p>
          <w:p w14:paraId="70454C92" w14:textId="77777777" w:rsidR="00A82D35" w:rsidRPr="0054719B" w:rsidRDefault="00B3615C" w:rsidP="0054719B">
            <w:pPr>
              <w:pStyle w:val="Default"/>
              <w:spacing w:before="120" w:after="120"/>
              <w:rPr>
                <w:color w:val="auto"/>
                <w:sz w:val="22"/>
                <w:szCs w:val="22"/>
              </w:rPr>
            </w:pPr>
            <w:r w:rsidRPr="0054719B">
              <w:rPr>
                <w:color w:val="auto"/>
                <w:sz w:val="22"/>
                <w:szCs w:val="22"/>
              </w:rPr>
              <w:t xml:space="preserve">In partnership with </w:t>
            </w:r>
            <w:r w:rsidR="00A82D35" w:rsidRPr="0054719B">
              <w:rPr>
                <w:color w:val="auto"/>
                <w:sz w:val="22"/>
                <w:szCs w:val="22"/>
              </w:rPr>
              <w:t xml:space="preserve">ACER </w:t>
            </w:r>
            <w:r w:rsidRPr="0054719B">
              <w:rPr>
                <w:color w:val="auto"/>
                <w:sz w:val="22"/>
                <w:szCs w:val="22"/>
              </w:rPr>
              <w:t>a</w:t>
            </w:r>
            <w:r w:rsidR="00672A3C" w:rsidRPr="0054719B">
              <w:rPr>
                <w:color w:val="auto"/>
                <w:sz w:val="22"/>
                <w:szCs w:val="22"/>
              </w:rPr>
              <w:t>n</w:t>
            </w:r>
            <w:r w:rsidRPr="0054719B">
              <w:rPr>
                <w:color w:val="auto"/>
                <w:sz w:val="22"/>
                <w:szCs w:val="22"/>
              </w:rPr>
              <w:t xml:space="preserve"> online Year 1</w:t>
            </w:r>
            <w:r w:rsidR="00A82D35" w:rsidRPr="0054719B">
              <w:rPr>
                <w:color w:val="auto"/>
                <w:sz w:val="22"/>
                <w:szCs w:val="22"/>
              </w:rPr>
              <w:t xml:space="preserve"> assessment</w:t>
            </w:r>
            <w:r w:rsidR="00672A3C" w:rsidRPr="0054719B">
              <w:rPr>
                <w:color w:val="auto"/>
                <w:sz w:val="22"/>
                <w:szCs w:val="22"/>
              </w:rPr>
              <w:t>, with a focus on literacy and numeracy,</w:t>
            </w:r>
            <w:r w:rsidR="00A82D35" w:rsidRPr="0054719B">
              <w:rPr>
                <w:color w:val="auto"/>
                <w:sz w:val="22"/>
                <w:szCs w:val="22"/>
              </w:rPr>
              <w:t xml:space="preserve"> </w:t>
            </w:r>
            <w:r w:rsidRPr="0054719B">
              <w:rPr>
                <w:color w:val="auto"/>
                <w:sz w:val="22"/>
                <w:szCs w:val="22"/>
              </w:rPr>
              <w:t xml:space="preserve">was piloted in four schools, with preparation to extend </w:t>
            </w:r>
            <w:r w:rsidR="00672A3C" w:rsidRPr="0054719B">
              <w:rPr>
                <w:color w:val="auto"/>
                <w:sz w:val="22"/>
                <w:szCs w:val="22"/>
              </w:rPr>
              <w:t>the t</w:t>
            </w:r>
            <w:r w:rsidR="00A8539E">
              <w:rPr>
                <w:color w:val="auto"/>
                <w:sz w:val="22"/>
                <w:szCs w:val="22"/>
              </w:rPr>
              <w:t xml:space="preserve">rial </w:t>
            </w:r>
            <w:r w:rsidR="00672A3C" w:rsidRPr="0054719B">
              <w:rPr>
                <w:color w:val="auto"/>
                <w:sz w:val="22"/>
                <w:szCs w:val="22"/>
              </w:rPr>
              <w:t>of this assessment to over 20</w:t>
            </w:r>
            <w:r w:rsidR="00A82D35" w:rsidRPr="0054719B">
              <w:rPr>
                <w:color w:val="auto"/>
                <w:sz w:val="22"/>
                <w:szCs w:val="22"/>
              </w:rPr>
              <w:t xml:space="preserve"> schools across the </w:t>
            </w:r>
            <w:r w:rsidR="00672A3C" w:rsidRPr="0054719B">
              <w:rPr>
                <w:color w:val="auto"/>
                <w:sz w:val="22"/>
                <w:szCs w:val="22"/>
              </w:rPr>
              <w:t>Northern Territory</w:t>
            </w:r>
            <w:r w:rsidR="00A82D35" w:rsidRPr="0054719B">
              <w:rPr>
                <w:color w:val="auto"/>
                <w:sz w:val="22"/>
                <w:szCs w:val="22"/>
              </w:rPr>
              <w:t>.</w:t>
            </w:r>
            <w:r w:rsidR="00672A3C" w:rsidRPr="0054719B">
              <w:rPr>
                <w:color w:val="auto"/>
                <w:sz w:val="22"/>
                <w:szCs w:val="22"/>
              </w:rPr>
              <w:t xml:space="preserve"> Other d</w:t>
            </w:r>
            <w:r w:rsidR="00A82D35" w:rsidRPr="0054719B">
              <w:rPr>
                <w:color w:val="auto"/>
                <w:sz w:val="22"/>
                <w:szCs w:val="22"/>
              </w:rPr>
              <w:t xml:space="preserve">iagnostic online assessments have </w:t>
            </w:r>
            <w:r w:rsidR="00672A3C" w:rsidRPr="0054719B">
              <w:rPr>
                <w:color w:val="auto"/>
                <w:sz w:val="22"/>
                <w:szCs w:val="22"/>
              </w:rPr>
              <w:t xml:space="preserve">also </w:t>
            </w:r>
            <w:r w:rsidR="00A82D35" w:rsidRPr="0054719B">
              <w:rPr>
                <w:color w:val="auto"/>
                <w:sz w:val="22"/>
                <w:szCs w:val="22"/>
              </w:rPr>
              <w:t xml:space="preserve">been made available to schools such as </w:t>
            </w:r>
            <w:r w:rsidR="00A82D35" w:rsidRPr="0054719B">
              <w:rPr>
                <w:b/>
                <w:color w:val="auto"/>
                <w:sz w:val="22"/>
                <w:szCs w:val="22"/>
              </w:rPr>
              <w:t>On Demand</w:t>
            </w:r>
            <w:r w:rsidR="00672A3C" w:rsidRPr="0054719B">
              <w:rPr>
                <w:color w:val="auto"/>
                <w:sz w:val="22"/>
                <w:szCs w:val="22"/>
              </w:rPr>
              <w:t xml:space="preserve"> and </w:t>
            </w:r>
            <w:r w:rsidR="00672A3C" w:rsidRPr="0054719B">
              <w:rPr>
                <w:b/>
                <w:color w:val="auto"/>
                <w:sz w:val="22"/>
                <w:szCs w:val="22"/>
              </w:rPr>
              <w:t>e-asTTle</w:t>
            </w:r>
            <w:r w:rsidR="008E7470" w:rsidRPr="0054719B">
              <w:rPr>
                <w:b/>
                <w:color w:val="auto"/>
                <w:sz w:val="22"/>
                <w:szCs w:val="22"/>
              </w:rPr>
              <w:t>,</w:t>
            </w:r>
            <w:r w:rsidR="00A82D35" w:rsidRPr="0054719B">
              <w:rPr>
                <w:color w:val="auto"/>
                <w:sz w:val="22"/>
                <w:szCs w:val="22"/>
              </w:rPr>
              <w:t xml:space="preserve"> and schools have trialled both with success. </w:t>
            </w:r>
            <w:r w:rsidR="00672A3C" w:rsidRPr="0054719B">
              <w:rPr>
                <w:color w:val="auto"/>
                <w:sz w:val="22"/>
                <w:szCs w:val="22"/>
              </w:rPr>
              <w:t>S</w:t>
            </w:r>
            <w:r w:rsidR="00A82D35" w:rsidRPr="0054719B">
              <w:rPr>
                <w:color w:val="auto"/>
                <w:sz w:val="22"/>
                <w:szCs w:val="22"/>
              </w:rPr>
              <w:t xml:space="preserve">chools </w:t>
            </w:r>
            <w:r w:rsidR="00672A3C" w:rsidRPr="0054719B">
              <w:rPr>
                <w:color w:val="auto"/>
                <w:sz w:val="22"/>
                <w:szCs w:val="22"/>
              </w:rPr>
              <w:t>trial</w:t>
            </w:r>
            <w:r w:rsidR="008E7470" w:rsidRPr="0054719B">
              <w:rPr>
                <w:color w:val="auto"/>
                <w:sz w:val="22"/>
                <w:szCs w:val="22"/>
              </w:rPr>
              <w:t>l</w:t>
            </w:r>
            <w:r w:rsidR="00A8539E">
              <w:rPr>
                <w:color w:val="auto"/>
                <w:sz w:val="22"/>
                <w:szCs w:val="22"/>
              </w:rPr>
              <w:t>ing these systems</w:t>
            </w:r>
            <w:r w:rsidR="00A82D35" w:rsidRPr="0054719B">
              <w:rPr>
                <w:color w:val="auto"/>
                <w:sz w:val="22"/>
                <w:szCs w:val="22"/>
              </w:rPr>
              <w:t xml:space="preserve"> </w:t>
            </w:r>
            <w:r w:rsidR="00672A3C" w:rsidRPr="0054719B">
              <w:rPr>
                <w:color w:val="auto"/>
                <w:sz w:val="22"/>
                <w:szCs w:val="22"/>
              </w:rPr>
              <w:t>are completing</w:t>
            </w:r>
            <w:r w:rsidR="00A82D35" w:rsidRPr="0054719B">
              <w:rPr>
                <w:color w:val="auto"/>
                <w:sz w:val="22"/>
                <w:szCs w:val="22"/>
              </w:rPr>
              <w:t xml:space="preserve"> further</w:t>
            </w:r>
            <w:r w:rsidR="00672A3C" w:rsidRPr="0054719B">
              <w:rPr>
                <w:color w:val="auto"/>
                <w:sz w:val="22"/>
                <w:szCs w:val="22"/>
              </w:rPr>
              <w:t xml:space="preserve"> student</w:t>
            </w:r>
            <w:r w:rsidR="00A82D35" w:rsidRPr="0054719B">
              <w:rPr>
                <w:color w:val="auto"/>
                <w:sz w:val="22"/>
                <w:szCs w:val="22"/>
              </w:rPr>
              <w:t xml:space="preserve"> assessments </w:t>
            </w:r>
            <w:r w:rsidR="00672A3C" w:rsidRPr="0054719B">
              <w:rPr>
                <w:color w:val="auto"/>
                <w:sz w:val="22"/>
                <w:szCs w:val="22"/>
              </w:rPr>
              <w:t>to determine the</w:t>
            </w:r>
            <w:r w:rsidR="00A82D35" w:rsidRPr="0054719B">
              <w:rPr>
                <w:color w:val="auto"/>
                <w:sz w:val="22"/>
                <w:szCs w:val="22"/>
              </w:rPr>
              <w:t xml:space="preserve"> extent of data capture and usability </w:t>
            </w:r>
            <w:r w:rsidR="00672A3C" w:rsidRPr="0054719B">
              <w:rPr>
                <w:color w:val="auto"/>
                <w:sz w:val="22"/>
                <w:szCs w:val="22"/>
              </w:rPr>
              <w:t>across the government schools system</w:t>
            </w:r>
            <w:r w:rsidR="00A82D35" w:rsidRPr="0054719B">
              <w:rPr>
                <w:color w:val="auto"/>
                <w:sz w:val="22"/>
                <w:szCs w:val="22"/>
              </w:rPr>
              <w:t>.</w:t>
            </w:r>
          </w:p>
          <w:p w14:paraId="70454C93" w14:textId="77777777" w:rsidR="008D60EA" w:rsidRDefault="00365091" w:rsidP="006324A7">
            <w:pPr>
              <w:spacing w:before="120" w:after="120"/>
              <w:rPr>
                <w:b/>
                <w:i/>
                <w:sz w:val="22"/>
                <w:szCs w:val="22"/>
              </w:rPr>
            </w:pPr>
            <w:r w:rsidRPr="0054719B">
              <w:rPr>
                <w:rFonts w:ascii="Arial" w:hAnsi="Arial" w:cs="Arial"/>
                <w:sz w:val="22"/>
                <w:szCs w:val="22"/>
                <w:lang w:eastAsia="en-AU"/>
              </w:rPr>
              <w:t xml:space="preserve">Supporting the use of data to inform </w:t>
            </w:r>
            <w:r w:rsidR="00565D97" w:rsidRPr="0054719B">
              <w:rPr>
                <w:rFonts w:ascii="Arial" w:hAnsi="Arial" w:cs="Arial"/>
                <w:sz w:val="22"/>
                <w:szCs w:val="22"/>
                <w:lang w:eastAsia="en-AU"/>
              </w:rPr>
              <w:t xml:space="preserve">teaching and </w:t>
            </w:r>
            <w:r w:rsidR="001615E6" w:rsidRPr="0054719B">
              <w:rPr>
                <w:rFonts w:ascii="Arial" w:hAnsi="Arial" w:cs="Arial"/>
                <w:sz w:val="22"/>
                <w:szCs w:val="22"/>
                <w:lang w:eastAsia="en-AU"/>
              </w:rPr>
              <w:t>learning,</w:t>
            </w:r>
            <w:r w:rsidRPr="0054719B">
              <w:rPr>
                <w:rFonts w:ascii="Arial" w:hAnsi="Arial" w:cs="Arial"/>
                <w:sz w:val="22"/>
                <w:szCs w:val="22"/>
                <w:lang w:eastAsia="en-AU"/>
              </w:rPr>
              <w:t xml:space="preserve"> r</w:t>
            </w:r>
            <w:r w:rsidR="008D60EA" w:rsidRPr="0054719B">
              <w:rPr>
                <w:rFonts w:ascii="Arial" w:hAnsi="Arial" w:cs="Arial"/>
                <w:sz w:val="22"/>
                <w:szCs w:val="22"/>
                <w:lang w:eastAsia="en-AU"/>
              </w:rPr>
              <w:t xml:space="preserve">egionally based </w:t>
            </w:r>
            <w:r w:rsidR="007F7E0C" w:rsidRPr="0054719B">
              <w:rPr>
                <w:rFonts w:ascii="Arial" w:hAnsi="Arial" w:cs="Arial"/>
                <w:sz w:val="22"/>
                <w:szCs w:val="22"/>
                <w:lang w:eastAsia="en-AU"/>
              </w:rPr>
              <w:t xml:space="preserve">coaches </w:t>
            </w:r>
            <w:r w:rsidR="008D60EA" w:rsidRPr="0054719B">
              <w:rPr>
                <w:rFonts w:ascii="Arial" w:hAnsi="Arial" w:cs="Arial"/>
                <w:sz w:val="22"/>
                <w:szCs w:val="22"/>
                <w:lang w:eastAsia="en-AU"/>
              </w:rPr>
              <w:t xml:space="preserve">provided mentoring and support at the regional, whole-school, team and individual teacher level to build knowledge and practice in the </w:t>
            </w:r>
            <w:r w:rsidR="008D60EA" w:rsidRPr="0054719B">
              <w:rPr>
                <w:rFonts w:ascii="Arial" w:hAnsi="Arial" w:cs="Arial"/>
                <w:b/>
                <w:sz w:val="22"/>
                <w:szCs w:val="22"/>
                <w:lang w:eastAsia="en-AU"/>
              </w:rPr>
              <w:t>analysis and use of school data</w:t>
            </w:r>
            <w:r w:rsidR="008D60EA" w:rsidRPr="0054719B">
              <w:rPr>
                <w:rFonts w:ascii="Arial" w:hAnsi="Arial" w:cs="Arial"/>
                <w:sz w:val="22"/>
                <w:szCs w:val="22"/>
                <w:lang w:eastAsia="en-AU"/>
              </w:rPr>
              <w:t xml:space="preserve"> to inform whole school and classroom planning.</w:t>
            </w:r>
            <w:r w:rsidR="00565D97" w:rsidRPr="0054719B">
              <w:rPr>
                <w:rFonts w:ascii="Arial" w:hAnsi="Arial" w:cs="Arial"/>
                <w:sz w:val="22"/>
                <w:szCs w:val="22"/>
                <w:lang w:eastAsia="en-AU"/>
              </w:rPr>
              <w:t xml:space="preserve"> </w:t>
            </w:r>
            <w:r w:rsidR="001615E6" w:rsidRPr="0054719B">
              <w:rPr>
                <w:rFonts w:ascii="Arial" w:hAnsi="Arial" w:cs="Arial"/>
                <w:sz w:val="22"/>
                <w:szCs w:val="22"/>
                <w:lang w:eastAsia="en-AU"/>
              </w:rPr>
              <w:t xml:space="preserve">Schools were also supported in the administration of </w:t>
            </w:r>
            <w:r w:rsidR="00F46E20" w:rsidRPr="0054719B">
              <w:rPr>
                <w:rFonts w:ascii="Arial" w:hAnsi="Arial" w:cs="Arial"/>
                <w:sz w:val="22"/>
                <w:szCs w:val="22"/>
                <w:lang w:eastAsia="en-AU"/>
              </w:rPr>
              <w:t xml:space="preserve">NAPLAN </w:t>
            </w:r>
            <w:r w:rsidR="001615E6" w:rsidRPr="0054719B">
              <w:rPr>
                <w:rFonts w:ascii="Arial" w:hAnsi="Arial" w:cs="Arial"/>
                <w:sz w:val="22"/>
                <w:szCs w:val="22"/>
                <w:lang w:eastAsia="en-AU"/>
              </w:rPr>
              <w:t>testing and the completion of Australian Early Development Index (AEDI) and ASC requirements to maximise student participation and results.</w:t>
            </w:r>
            <w:r w:rsidR="00476551" w:rsidRPr="0054719B">
              <w:rPr>
                <w:rFonts w:ascii="Arial" w:hAnsi="Arial" w:cs="Arial"/>
                <w:sz w:val="22"/>
                <w:szCs w:val="22"/>
                <w:lang w:eastAsia="en-AU"/>
              </w:rPr>
              <w:t xml:space="preserve"> In the Arnhem region, </w:t>
            </w:r>
            <w:r w:rsidR="007F7E0C" w:rsidRPr="0054719B">
              <w:rPr>
                <w:rFonts w:ascii="Arial" w:hAnsi="Arial" w:cs="Arial"/>
                <w:sz w:val="22"/>
                <w:szCs w:val="22"/>
                <w:lang w:eastAsia="en-AU"/>
              </w:rPr>
              <w:t>regional staff</w:t>
            </w:r>
            <w:r w:rsidR="00476551" w:rsidRPr="0054719B">
              <w:rPr>
                <w:rFonts w:ascii="Arial" w:hAnsi="Arial" w:cs="Arial"/>
                <w:sz w:val="22"/>
                <w:szCs w:val="22"/>
                <w:lang w:eastAsia="en-AU"/>
              </w:rPr>
              <w:t xml:space="preserve"> assisted in the development of school perception surveys and their translation into Yolngu Matha.</w:t>
            </w:r>
          </w:p>
          <w:p w14:paraId="70454C94" w14:textId="77777777" w:rsidR="00B67F51" w:rsidRPr="00B67F51" w:rsidRDefault="00B67F51" w:rsidP="0054719B">
            <w:pPr>
              <w:pStyle w:val="Default"/>
              <w:spacing w:before="120" w:after="120"/>
              <w:rPr>
                <w:b/>
                <w:i/>
                <w:color w:val="auto"/>
                <w:sz w:val="12"/>
                <w:szCs w:val="12"/>
              </w:rPr>
            </w:pPr>
          </w:p>
          <w:p w14:paraId="70454C95" w14:textId="77777777" w:rsidR="00C21BAA" w:rsidRPr="0054719B" w:rsidRDefault="00C21BAA" w:rsidP="0054719B">
            <w:pPr>
              <w:pStyle w:val="Default"/>
              <w:spacing w:before="120" w:after="120"/>
              <w:rPr>
                <w:b/>
                <w:i/>
                <w:color w:val="auto"/>
                <w:sz w:val="22"/>
                <w:szCs w:val="22"/>
              </w:rPr>
            </w:pPr>
            <w:r w:rsidRPr="0054719B">
              <w:rPr>
                <w:b/>
                <w:i/>
                <w:color w:val="auto"/>
                <w:sz w:val="22"/>
                <w:szCs w:val="22"/>
              </w:rPr>
              <w:t>Innovative delivery</w:t>
            </w:r>
          </w:p>
          <w:p w14:paraId="70454C96" w14:textId="77777777" w:rsidR="00C55B79" w:rsidRPr="0054719B" w:rsidRDefault="001F296D" w:rsidP="0054719B">
            <w:pPr>
              <w:pStyle w:val="Default"/>
              <w:spacing w:before="120" w:after="120"/>
              <w:rPr>
                <w:color w:val="auto"/>
                <w:sz w:val="22"/>
                <w:szCs w:val="22"/>
              </w:rPr>
            </w:pPr>
            <w:r w:rsidRPr="0054719B">
              <w:rPr>
                <w:color w:val="auto"/>
                <w:sz w:val="22"/>
                <w:szCs w:val="22"/>
              </w:rPr>
              <w:t>Innovative and flexible program delivery is a key element of reforms to enhance outcomes for students in remote and very remote locations w</w:t>
            </w:r>
            <w:r w:rsidR="00F46E20" w:rsidRPr="0054719B">
              <w:rPr>
                <w:color w:val="auto"/>
                <w:sz w:val="22"/>
                <w:szCs w:val="22"/>
              </w:rPr>
              <w:t>here face-to-</w:t>
            </w:r>
            <w:r w:rsidRPr="0054719B">
              <w:rPr>
                <w:color w:val="auto"/>
                <w:sz w:val="22"/>
                <w:szCs w:val="22"/>
              </w:rPr>
              <w:t xml:space="preserve">face support is limited. The </w:t>
            </w:r>
            <w:r w:rsidRPr="0054719B">
              <w:rPr>
                <w:b/>
                <w:color w:val="auto"/>
                <w:sz w:val="22"/>
                <w:szCs w:val="22"/>
              </w:rPr>
              <w:t>Virtual Schooling (Ready to Run)</w:t>
            </w:r>
            <w:r w:rsidRPr="0054719B">
              <w:rPr>
                <w:color w:val="auto"/>
                <w:sz w:val="22"/>
                <w:szCs w:val="22"/>
              </w:rPr>
              <w:t xml:space="preserve"> project </w:t>
            </w:r>
            <w:r w:rsidR="006E576E" w:rsidRPr="0054719B">
              <w:rPr>
                <w:color w:val="auto"/>
                <w:sz w:val="22"/>
                <w:szCs w:val="22"/>
              </w:rPr>
              <w:t>is trialling the use of digital</w:t>
            </w:r>
            <w:r w:rsidRPr="0054719B">
              <w:rPr>
                <w:color w:val="auto"/>
                <w:sz w:val="22"/>
                <w:szCs w:val="22"/>
              </w:rPr>
              <w:t xml:space="preserve"> Design and Technology</w:t>
            </w:r>
            <w:r w:rsidR="006E576E" w:rsidRPr="0054719B">
              <w:rPr>
                <w:color w:val="auto"/>
                <w:sz w:val="22"/>
                <w:szCs w:val="22"/>
              </w:rPr>
              <w:t xml:space="preserve"> Stage 1 and 2 courses with </w:t>
            </w:r>
            <w:r w:rsidR="00F32C98" w:rsidRPr="0054719B">
              <w:rPr>
                <w:color w:val="auto"/>
                <w:sz w:val="22"/>
                <w:szCs w:val="22"/>
              </w:rPr>
              <w:t xml:space="preserve">remote and very remote students through </w:t>
            </w:r>
            <w:r w:rsidR="006E576E" w:rsidRPr="0054719B">
              <w:rPr>
                <w:color w:val="auto"/>
                <w:sz w:val="22"/>
                <w:szCs w:val="22"/>
              </w:rPr>
              <w:t>the Northern Territory Open Education Centre</w:t>
            </w:r>
            <w:r w:rsidR="00AB2EFF" w:rsidRPr="0054719B">
              <w:rPr>
                <w:color w:val="auto"/>
                <w:sz w:val="22"/>
                <w:szCs w:val="22"/>
              </w:rPr>
              <w:t>,</w:t>
            </w:r>
            <w:r w:rsidR="00F32C98" w:rsidRPr="0054719B">
              <w:rPr>
                <w:color w:val="auto"/>
                <w:sz w:val="22"/>
                <w:szCs w:val="22"/>
              </w:rPr>
              <w:t xml:space="preserve"> Gunbalanya School, Yuendumu School </w:t>
            </w:r>
            <w:r w:rsidR="00AD3968" w:rsidRPr="0054719B">
              <w:rPr>
                <w:color w:val="auto"/>
                <w:sz w:val="22"/>
                <w:szCs w:val="22"/>
              </w:rPr>
              <w:t>and Katherine</w:t>
            </w:r>
            <w:r w:rsidR="00F32C98" w:rsidRPr="0054719B">
              <w:rPr>
                <w:color w:val="auto"/>
                <w:sz w:val="22"/>
                <w:szCs w:val="22"/>
              </w:rPr>
              <w:t xml:space="preserve"> High School</w:t>
            </w:r>
            <w:r w:rsidR="006E576E" w:rsidRPr="0054719B">
              <w:rPr>
                <w:color w:val="auto"/>
                <w:sz w:val="22"/>
                <w:szCs w:val="22"/>
              </w:rPr>
              <w:t xml:space="preserve">. </w:t>
            </w:r>
            <w:r w:rsidR="00B13275" w:rsidRPr="0054719B">
              <w:rPr>
                <w:color w:val="auto"/>
                <w:sz w:val="22"/>
                <w:szCs w:val="22"/>
              </w:rPr>
              <w:t>The c</w:t>
            </w:r>
            <w:r w:rsidR="006E576E" w:rsidRPr="0054719B">
              <w:rPr>
                <w:color w:val="auto"/>
                <w:sz w:val="22"/>
                <w:szCs w:val="22"/>
              </w:rPr>
              <w:t xml:space="preserve">ourses are accredited to contribute towards attainment of the Northern Territory Certificate of Education and Training (NTCET) </w:t>
            </w:r>
            <w:r w:rsidR="00B13275" w:rsidRPr="0054719B">
              <w:rPr>
                <w:color w:val="auto"/>
                <w:sz w:val="22"/>
                <w:szCs w:val="22"/>
              </w:rPr>
              <w:t xml:space="preserve">and are designed to integrate with other initiatives, including Music Video Production aligned with </w:t>
            </w:r>
            <w:r w:rsidR="00B13275" w:rsidRPr="0054719B">
              <w:rPr>
                <w:b/>
                <w:color w:val="auto"/>
                <w:sz w:val="22"/>
                <w:szCs w:val="22"/>
              </w:rPr>
              <w:t>Vamp TV</w:t>
            </w:r>
            <w:r w:rsidR="00811255" w:rsidRPr="0054719B">
              <w:rPr>
                <w:b/>
                <w:color w:val="auto"/>
                <w:sz w:val="22"/>
                <w:szCs w:val="22"/>
              </w:rPr>
              <w:t xml:space="preserve"> </w:t>
            </w:r>
            <w:r w:rsidR="00811255" w:rsidRPr="0054719B">
              <w:rPr>
                <w:color w:val="auto"/>
                <w:sz w:val="22"/>
                <w:szCs w:val="22"/>
              </w:rPr>
              <w:t>(</w:t>
            </w:r>
            <w:r w:rsidR="00B67F51" w:rsidRPr="00B67F51">
              <w:rPr>
                <w:color w:val="auto"/>
                <w:sz w:val="22"/>
                <w:szCs w:val="22"/>
              </w:rPr>
              <w:t>refer showcase</w:t>
            </w:r>
            <w:r w:rsidR="00811255" w:rsidRPr="00B67F51">
              <w:rPr>
                <w:color w:val="auto"/>
                <w:sz w:val="22"/>
                <w:szCs w:val="22"/>
              </w:rPr>
              <w:t xml:space="preserve"> page</w:t>
            </w:r>
            <w:r w:rsidR="00420AB7">
              <w:rPr>
                <w:color w:val="auto"/>
                <w:sz w:val="22"/>
                <w:szCs w:val="22"/>
              </w:rPr>
              <w:t xml:space="preserve"> 19</w:t>
            </w:r>
            <w:r w:rsidR="00425AA5" w:rsidRPr="0054719B">
              <w:rPr>
                <w:color w:val="auto"/>
                <w:sz w:val="22"/>
                <w:szCs w:val="22"/>
              </w:rPr>
              <w:t>)</w:t>
            </w:r>
            <w:r w:rsidR="00B13275" w:rsidRPr="0054719B">
              <w:rPr>
                <w:color w:val="auto"/>
                <w:sz w:val="22"/>
                <w:szCs w:val="22"/>
              </w:rPr>
              <w:t>.</w:t>
            </w:r>
          </w:p>
          <w:p w14:paraId="70454C97" w14:textId="77777777" w:rsidR="00030A08" w:rsidRPr="0054719B" w:rsidRDefault="001C338D" w:rsidP="006F3AB6">
            <w:pPr>
              <w:pStyle w:val="CommentText"/>
              <w:spacing w:before="120" w:after="120"/>
              <w:rPr>
                <w:rFonts w:ascii="Arial" w:hAnsi="Arial" w:cs="Arial"/>
                <w:color w:val="0000FF"/>
                <w:sz w:val="22"/>
                <w:szCs w:val="22"/>
              </w:rPr>
            </w:pPr>
            <w:r w:rsidRPr="0054719B">
              <w:rPr>
                <w:rFonts w:ascii="Arial" w:hAnsi="Arial" w:cs="Arial"/>
                <w:sz w:val="22"/>
                <w:szCs w:val="22"/>
                <w:lang w:eastAsia="en-AU"/>
              </w:rPr>
              <w:t>In the independent s</w:t>
            </w:r>
            <w:r w:rsidR="005F3A88" w:rsidRPr="0054719B">
              <w:rPr>
                <w:rFonts w:ascii="Arial" w:hAnsi="Arial" w:cs="Arial"/>
                <w:sz w:val="22"/>
                <w:szCs w:val="22"/>
                <w:lang w:eastAsia="en-AU"/>
              </w:rPr>
              <w:t>chool</w:t>
            </w:r>
            <w:r w:rsidRPr="0054719B">
              <w:rPr>
                <w:rFonts w:ascii="Arial" w:hAnsi="Arial" w:cs="Arial"/>
                <w:sz w:val="22"/>
                <w:szCs w:val="22"/>
                <w:lang w:eastAsia="en-AU"/>
              </w:rPr>
              <w:t>s s</w:t>
            </w:r>
            <w:r w:rsidR="005F3A88" w:rsidRPr="0054719B">
              <w:rPr>
                <w:rFonts w:ascii="Arial" w:hAnsi="Arial" w:cs="Arial"/>
                <w:sz w:val="22"/>
                <w:szCs w:val="22"/>
                <w:lang w:eastAsia="en-AU"/>
              </w:rPr>
              <w:t xml:space="preserve">ector, Tiwi College is continuing to offer </w:t>
            </w:r>
            <w:r w:rsidR="005F3A88" w:rsidRPr="0054719B">
              <w:rPr>
                <w:rFonts w:ascii="Arial" w:hAnsi="Arial" w:cs="Arial"/>
                <w:b/>
                <w:sz w:val="22"/>
                <w:szCs w:val="22"/>
                <w:lang w:eastAsia="en-AU"/>
              </w:rPr>
              <w:t>schooling on a more flexible basis</w:t>
            </w:r>
            <w:r w:rsidR="005F3A88" w:rsidRPr="0054719B">
              <w:rPr>
                <w:rFonts w:ascii="Arial" w:hAnsi="Arial" w:cs="Arial"/>
                <w:sz w:val="22"/>
                <w:szCs w:val="22"/>
                <w:lang w:eastAsia="en-AU"/>
              </w:rPr>
              <w:t xml:space="preserve"> to cater for students who travel from communities across the Tiwi Islands to board during the school week. Students commence school mid-morning on the Monday and finish</w:t>
            </w:r>
            <w:r w:rsidRPr="0054719B">
              <w:rPr>
                <w:rFonts w:ascii="Arial" w:hAnsi="Arial" w:cs="Arial"/>
                <w:sz w:val="22"/>
                <w:szCs w:val="22"/>
                <w:lang w:eastAsia="en-AU"/>
              </w:rPr>
              <w:t xml:space="preserve"> school an hour early on Friday</w:t>
            </w:r>
            <w:r w:rsidR="005F3A88" w:rsidRPr="0054719B">
              <w:rPr>
                <w:rFonts w:ascii="Arial" w:hAnsi="Arial" w:cs="Arial"/>
                <w:sz w:val="22"/>
                <w:szCs w:val="22"/>
                <w:lang w:eastAsia="en-AU"/>
              </w:rPr>
              <w:t xml:space="preserve"> to allow for transport from and to </w:t>
            </w:r>
            <w:r w:rsidRPr="0054719B">
              <w:rPr>
                <w:rFonts w:ascii="Arial" w:hAnsi="Arial" w:cs="Arial"/>
                <w:sz w:val="22"/>
                <w:szCs w:val="22"/>
                <w:lang w:eastAsia="en-AU"/>
              </w:rPr>
              <w:t>their</w:t>
            </w:r>
            <w:r w:rsidR="005F3A88" w:rsidRPr="0054719B">
              <w:rPr>
                <w:rFonts w:ascii="Arial" w:hAnsi="Arial" w:cs="Arial"/>
                <w:sz w:val="22"/>
                <w:szCs w:val="22"/>
                <w:lang w:eastAsia="en-AU"/>
              </w:rPr>
              <w:t xml:space="preserve"> homes. The Tiwi College model of having </w:t>
            </w:r>
            <w:r w:rsidRPr="0054719B">
              <w:rPr>
                <w:rFonts w:ascii="Arial" w:hAnsi="Arial" w:cs="Arial"/>
                <w:sz w:val="22"/>
                <w:szCs w:val="22"/>
                <w:lang w:eastAsia="en-AU"/>
              </w:rPr>
              <w:t>student</w:t>
            </w:r>
            <w:r w:rsidR="006F3AB6">
              <w:rPr>
                <w:rFonts w:ascii="Arial" w:hAnsi="Arial" w:cs="Arial"/>
                <w:sz w:val="22"/>
                <w:szCs w:val="22"/>
                <w:lang w:eastAsia="en-AU"/>
              </w:rPr>
              <w:t>s</w:t>
            </w:r>
            <w:r w:rsidRPr="0054719B">
              <w:rPr>
                <w:rFonts w:ascii="Arial" w:hAnsi="Arial" w:cs="Arial"/>
                <w:sz w:val="22"/>
                <w:szCs w:val="22"/>
                <w:lang w:eastAsia="en-AU"/>
              </w:rPr>
              <w:t xml:space="preserve"> board in group h</w:t>
            </w:r>
            <w:r w:rsidR="005F3A88" w:rsidRPr="0054719B">
              <w:rPr>
                <w:rFonts w:ascii="Arial" w:hAnsi="Arial" w:cs="Arial"/>
                <w:sz w:val="22"/>
                <w:szCs w:val="22"/>
                <w:lang w:eastAsia="en-AU"/>
              </w:rPr>
              <w:t xml:space="preserve">omes Monday to Friday and going home for the weekend </w:t>
            </w:r>
            <w:r w:rsidRPr="0054719B">
              <w:rPr>
                <w:rFonts w:ascii="Arial" w:hAnsi="Arial" w:cs="Arial"/>
                <w:sz w:val="22"/>
                <w:szCs w:val="22"/>
                <w:lang w:eastAsia="en-AU"/>
              </w:rPr>
              <w:t>aims to maximise attendance while maintaining</w:t>
            </w:r>
            <w:r w:rsidR="005F3A88" w:rsidRPr="0054719B">
              <w:rPr>
                <w:rFonts w:ascii="Arial" w:hAnsi="Arial" w:cs="Arial"/>
                <w:sz w:val="22"/>
                <w:szCs w:val="22"/>
                <w:lang w:eastAsia="en-AU"/>
              </w:rPr>
              <w:t xml:space="preserve"> important family connections. Nyangatjatajara College has a similar program with students being trans</w:t>
            </w:r>
            <w:r w:rsidRPr="0054719B">
              <w:rPr>
                <w:rFonts w:ascii="Arial" w:hAnsi="Arial" w:cs="Arial"/>
                <w:sz w:val="22"/>
                <w:szCs w:val="22"/>
                <w:lang w:eastAsia="en-AU"/>
              </w:rPr>
              <w:t>ported to and from the c</w:t>
            </w:r>
            <w:r w:rsidR="005F3A88" w:rsidRPr="0054719B">
              <w:rPr>
                <w:rFonts w:ascii="Arial" w:hAnsi="Arial" w:cs="Arial"/>
                <w:sz w:val="22"/>
                <w:szCs w:val="22"/>
                <w:lang w:eastAsia="en-AU"/>
              </w:rPr>
              <w:t xml:space="preserve">ollege when they are in residence. </w:t>
            </w:r>
            <w:r w:rsidRPr="0054719B">
              <w:rPr>
                <w:rFonts w:ascii="Arial" w:hAnsi="Arial" w:cs="Arial"/>
                <w:sz w:val="22"/>
                <w:szCs w:val="22"/>
                <w:lang w:eastAsia="en-AU"/>
              </w:rPr>
              <w:t>Both of these sites have also implemented changes to school term dates to maximise student attendance.</w:t>
            </w:r>
          </w:p>
        </w:tc>
      </w:tr>
      <w:tr w:rsidR="00F5019F" w:rsidRPr="0054719B" w14:paraId="70454C9C" w14:textId="77777777" w:rsidTr="00815ED6">
        <w:tc>
          <w:tcPr>
            <w:tcW w:w="10064" w:type="dxa"/>
          </w:tcPr>
          <w:p w14:paraId="70454C99" w14:textId="77777777" w:rsidR="00F5019F" w:rsidRPr="0054719B" w:rsidRDefault="00F5019F" w:rsidP="0054719B">
            <w:pPr>
              <w:pStyle w:val="Default"/>
              <w:spacing w:before="120" w:after="120"/>
              <w:rPr>
                <w:b/>
                <w:sz w:val="22"/>
                <w:szCs w:val="22"/>
              </w:rPr>
            </w:pPr>
            <w:r w:rsidRPr="0054719B">
              <w:rPr>
                <w:b/>
                <w:sz w:val="22"/>
                <w:szCs w:val="22"/>
              </w:rPr>
              <w:t>Support for Aboriginal and Torres Strait Islander Students</w:t>
            </w:r>
            <w:r w:rsidRPr="0054719B">
              <w:rPr>
                <w:b/>
                <w:color w:val="auto"/>
                <w:sz w:val="22"/>
                <w:szCs w:val="22"/>
                <w:lang w:eastAsia="en-US"/>
              </w:rPr>
              <w:t xml:space="preserve"> - 1 January to 30 June 2012</w:t>
            </w:r>
          </w:p>
          <w:p w14:paraId="70454C9A" w14:textId="77777777" w:rsidR="00CE1B11" w:rsidRPr="0054719B" w:rsidRDefault="002B74BD" w:rsidP="0054719B">
            <w:pPr>
              <w:pStyle w:val="Default"/>
              <w:spacing w:before="120" w:after="120"/>
              <w:rPr>
                <w:i/>
                <w:color w:val="808080" w:themeColor="background1" w:themeShade="80"/>
                <w:sz w:val="22"/>
                <w:szCs w:val="22"/>
                <w:lang w:eastAsia="en-US"/>
              </w:rPr>
            </w:pPr>
            <w:r w:rsidRPr="0054719B">
              <w:rPr>
                <w:color w:val="auto"/>
                <w:sz w:val="22"/>
                <w:szCs w:val="22"/>
                <w:lang w:eastAsia="en-US"/>
              </w:rPr>
              <w:t>In</w:t>
            </w:r>
            <w:r w:rsidR="0040534C" w:rsidRPr="0054719B">
              <w:rPr>
                <w:color w:val="auto"/>
                <w:sz w:val="22"/>
                <w:szCs w:val="22"/>
                <w:lang w:eastAsia="en-US"/>
              </w:rPr>
              <w:t xml:space="preserve"> Semester One 2012, 12,899</w:t>
            </w:r>
            <w:r w:rsidRPr="0054719B">
              <w:rPr>
                <w:color w:val="auto"/>
                <w:sz w:val="22"/>
                <w:szCs w:val="22"/>
                <w:lang w:eastAsia="en-US"/>
              </w:rPr>
              <w:t xml:space="preserve"> students, representing </w:t>
            </w:r>
            <w:r w:rsidR="0040534C" w:rsidRPr="0054719B">
              <w:rPr>
                <w:color w:val="auto"/>
                <w:sz w:val="22"/>
                <w:szCs w:val="22"/>
                <w:lang w:eastAsia="en-US"/>
              </w:rPr>
              <w:t>77</w:t>
            </w:r>
            <w:r w:rsidRPr="0054719B">
              <w:rPr>
                <w:color w:val="auto"/>
                <w:sz w:val="22"/>
                <w:szCs w:val="22"/>
                <w:lang w:eastAsia="en-US"/>
              </w:rPr>
              <w:t xml:space="preserve">% of </w:t>
            </w:r>
            <w:r w:rsidR="004C0F66" w:rsidRPr="0054719B">
              <w:rPr>
                <w:color w:val="auto"/>
                <w:sz w:val="22"/>
                <w:szCs w:val="22"/>
              </w:rPr>
              <w:t xml:space="preserve">student enrolments in schools eligible under the </w:t>
            </w:r>
            <w:r w:rsidR="004C0F66" w:rsidRPr="0054719B">
              <w:rPr>
                <w:i/>
                <w:color w:val="auto"/>
                <w:sz w:val="22"/>
                <w:szCs w:val="22"/>
              </w:rPr>
              <w:t>Low S</w:t>
            </w:r>
            <w:r w:rsidR="00F46E20" w:rsidRPr="0054719B">
              <w:rPr>
                <w:i/>
                <w:color w:val="auto"/>
                <w:sz w:val="22"/>
                <w:szCs w:val="22"/>
              </w:rPr>
              <w:t xml:space="preserve">ocio-Economic Status School Communities </w:t>
            </w:r>
            <w:r w:rsidR="004C0F66" w:rsidRPr="0054719B">
              <w:rPr>
                <w:i/>
                <w:color w:val="auto"/>
                <w:sz w:val="22"/>
                <w:szCs w:val="22"/>
              </w:rPr>
              <w:t>National Partnership</w:t>
            </w:r>
            <w:r w:rsidR="004C0F66" w:rsidRPr="0054719B">
              <w:rPr>
                <w:color w:val="auto"/>
                <w:sz w:val="22"/>
                <w:szCs w:val="22"/>
              </w:rPr>
              <w:t xml:space="preserve"> were Indigenous students.  To this end, all initiatives provide targeted support to Aboriginal and Torres Strait Islander Peoples.</w:t>
            </w:r>
            <w:r w:rsidR="00931897" w:rsidRPr="0054719B">
              <w:rPr>
                <w:i/>
                <w:color w:val="808080" w:themeColor="background1" w:themeShade="80"/>
                <w:sz w:val="22"/>
                <w:szCs w:val="22"/>
                <w:lang w:eastAsia="en-US"/>
              </w:rPr>
              <w:t xml:space="preserve"> </w:t>
            </w:r>
          </w:p>
          <w:p w14:paraId="70454C9B" w14:textId="77777777" w:rsidR="006B62D0" w:rsidRPr="00632845" w:rsidRDefault="006B62D0" w:rsidP="0054719B">
            <w:pPr>
              <w:pStyle w:val="Default"/>
              <w:spacing w:before="120" w:after="120"/>
              <w:rPr>
                <w:color w:val="auto"/>
                <w:sz w:val="22"/>
                <w:szCs w:val="22"/>
              </w:rPr>
            </w:pPr>
            <w:r w:rsidRPr="006B62D0">
              <w:rPr>
                <w:color w:val="auto"/>
                <w:sz w:val="22"/>
                <w:szCs w:val="22"/>
              </w:rPr>
              <w:t xml:space="preserve">Support for community engagement has </w:t>
            </w:r>
            <w:r>
              <w:rPr>
                <w:color w:val="auto"/>
                <w:sz w:val="22"/>
                <w:szCs w:val="22"/>
              </w:rPr>
              <w:t xml:space="preserve">assisted with </w:t>
            </w:r>
            <w:r w:rsidRPr="006B62D0">
              <w:rPr>
                <w:color w:val="auto"/>
                <w:sz w:val="22"/>
                <w:szCs w:val="22"/>
              </w:rPr>
              <w:t>progress</w:t>
            </w:r>
            <w:r>
              <w:rPr>
                <w:color w:val="auto"/>
                <w:sz w:val="22"/>
                <w:szCs w:val="22"/>
              </w:rPr>
              <w:t xml:space="preserve"> towards </w:t>
            </w:r>
            <w:r w:rsidRPr="006B62D0">
              <w:rPr>
                <w:color w:val="auto"/>
                <w:sz w:val="22"/>
                <w:szCs w:val="22"/>
              </w:rPr>
              <w:t xml:space="preserve">the completion of School-Community Partnership Agreements across the 55 Aboriginal and Torres Strait Islander Education Action Plan focus schools.  Identified as key to the improvement of Indigenous student outcomes, </w:t>
            </w:r>
            <w:r w:rsidR="005F4173">
              <w:rPr>
                <w:color w:val="auto"/>
                <w:sz w:val="22"/>
                <w:szCs w:val="22"/>
              </w:rPr>
              <w:t xml:space="preserve">the </w:t>
            </w:r>
            <w:r w:rsidRPr="006B62D0">
              <w:rPr>
                <w:color w:val="auto"/>
                <w:sz w:val="22"/>
                <w:szCs w:val="22"/>
              </w:rPr>
              <w:t xml:space="preserve">agreements focus on school readiness, student attendance and </w:t>
            </w:r>
            <w:r>
              <w:rPr>
                <w:color w:val="auto"/>
                <w:sz w:val="22"/>
                <w:szCs w:val="22"/>
              </w:rPr>
              <w:t xml:space="preserve">partnerships </w:t>
            </w:r>
            <w:r w:rsidRPr="006B62D0">
              <w:rPr>
                <w:color w:val="auto"/>
                <w:sz w:val="22"/>
                <w:szCs w:val="22"/>
              </w:rPr>
              <w:t>between schools, communities and fam</w:t>
            </w:r>
            <w:r>
              <w:rPr>
                <w:color w:val="auto"/>
                <w:sz w:val="22"/>
                <w:szCs w:val="22"/>
              </w:rPr>
              <w:t>ilies.</w:t>
            </w:r>
          </w:p>
        </w:tc>
      </w:tr>
    </w:tbl>
    <w:p w14:paraId="70454C9D" w14:textId="77777777" w:rsidR="009C24FF" w:rsidRPr="0054719B" w:rsidRDefault="009C24FF" w:rsidP="0054719B">
      <w:pPr>
        <w:spacing w:before="120" w:after="120"/>
        <w:rPr>
          <w:rFonts w:ascii="Arial" w:hAnsi="Arial" w:cs="Arial"/>
          <w:sz w:val="22"/>
          <w:szCs w:val="22"/>
        </w:rPr>
      </w:pPr>
      <w:r w:rsidRPr="0054719B">
        <w:rPr>
          <w:rFonts w:ascii="Arial" w:hAnsi="Arial" w:cs="Arial"/>
          <w:sz w:val="22"/>
          <w:szCs w:val="22"/>
        </w:rPr>
        <w:br w:type="page"/>
      </w:r>
    </w:p>
    <w:tbl>
      <w:tblPr>
        <w:tblStyle w:val="TableGrid"/>
        <w:tblW w:w="10064" w:type="dxa"/>
        <w:tblInd w:w="250" w:type="dxa"/>
        <w:shd w:val="clear" w:color="auto" w:fill="99CCFF"/>
        <w:tblLook w:val="01E0" w:firstRow="1" w:lastRow="1" w:firstColumn="1" w:lastColumn="1" w:noHBand="0" w:noVBand="0"/>
      </w:tblPr>
      <w:tblGrid>
        <w:gridCol w:w="10064"/>
      </w:tblGrid>
      <w:tr w:rsidR="00F5019F" w:rsidRPr="0054719B" w14:paraId="70454CD5" w14:textId="77777777" w:rsidTr="0045672B">
        <w:tc>
          <w:tcPr>
            <w:tcW w:w="10064" w:type="dxa"/>
            <w:shd w:val="clear" w:color="auto" w:fill="99CCFF"/>
          </w:tcPr>
          <w:p w14:paraId="70454C9E" w14:textId="77777777" w:rsidR="00F5019F" w:rsidRPr="0054719B" w:rsidRDefault="00F5019F" w:rsidP="0054719B">
            <w:pPr>
              <w:widowControl w:val="0"/>
              <w:autoSpaceDE w:val="0"/>
              <w:autoSpaceDN w:val="0"/>
              <w:adjustRightInd w:val="0"/>
              <w:spacing w:before="120" w:after="120"/>
              <w:rPr>
                <w:rFonts w:ascii="Arial" w:hAnsi="Arial" w:cs="Arial"/>
                <w:b/>
                <w:sz w:val="22"/>
                <w:szCs w:val="22"/>
              </w:rPr>
            </w:pPr>
            <w:r w:rsidRPr="0054719B">
              <w:rPr>
                <w:rFonts w:ascii="Arial" w:hAnsi="Arial" w:cs="Arial"/>
                <w:sz w:val="22"/>
                <w:szCs w:val="22"/>
              </w:rPr>
              <w:br w:type="page"/>
            </w:r>
            <w:r w:rsidRPr="0054719B">
              <w:rPr>
                <w:rFonts w:ascii="Arial" w:hAnsi="Arial" w:cs="Arial"/>
                <w:b/>
                <w:sz w:val="22"/>
                <w:szCs w:val="22"/>
              </w:rPr>
              <w:t>Exemplary Schools</w:t>
            </w:r>
            <w:r w:rsidR="00453E6E" w:rsidRPr="0054719B">
              <w:rPr>
                <w:rFonts w:ascii="Arial" w:hAnsi="Arial" w:cs="Arial"/>
                <w:b/>
                <w:sz w:val="22"/>
                <w:szCs w:val="22"/>
              </w:rPr>
              <w:t xml:space="preserve"> and Showcase activities</w:t>
            </w:r>
            <w:r w:rsidR="0084423F" w:rsidRPr="0054719B">
              <w:rPr>
                <w:rFonts w:ascii="Arial" w:hAnsi="Arial" w:cs="Arial"/>
                <w:b/>
                <w:sz w:val="22"/>
                <w:szCs w:val="22"/>
              </w:rPr>
              <w:t xml:space="preserve"> - 1 January to 30 June 2012</w:t>
            </w:r>
          </w:p>
          <w:p w14:paraId="70454C9F" w14:textId="77777777" w:rsidR="009E07E5" w:rsidRPr="0054719B" w:rsidRDefault="009E07E5" w:rsidP="0054719B">
            <w:pPr>
              <w:spacing w:before="120" w:after="120"/>
              <w:rPr>
                <w:rFonts w:ascii="Arial" w:hAnsi="Arial" w:cs="Arial"/>
                <w:b/>
                <w:i/>
                <w:sz w:val="22"/>
                <w:szCs w:val="22"/>
              </w:rPr>
            </w:pPr>
          </w:p>
          <w:p w14:paraId="70454CA0" w14:textId="77777777" w:rsidR="001A16EE" w:rsidRPr="0054719B" w:rsidRDefault="001A16EE" w:rsidP="0054719B">
            <w:pPr>
              <w:spacing w:before="120" w:after="120"/>
              <w:jc w:val="both"/>
              <w:rPr>
                <w:rFonts w:ascii="Arial" w:hAnsi="Arial" w:cs="Arial"/>
                <w:b/>
                <w:i/>
                <w:sz w:val="22"/>
                <w:szCs w:val="22"/>
                <w:lang w:eastAsia="en-AU"/>
              </w:rPr>
            </w:pPr>
            <w:r w:rsidRPr="0054719B">
              <w:rPr>
                <w:rFonts w:ascii="Arial" w:hAnsi="Arial" w:cs="Arial"/>
                <w:b/>
                <w:i/>
                <w:sz w:val="22"/>
                <w:szCs w:val="22"/>
                <w:lang w:eastAsia="en-AU"/>
              </w:rPr>
              <w:t xml:space="preserve">Flexible and Innovative Remote Delivery - VAMPtv </w:t>
            </w:r>
          </w:p>
          <w:p w14:paraId="70454CA1" w14:textId="77777777" w:rsidR="001A16EE" w:rsidRPr="0054719B" w:rsidRDefault="009A3DEF" w:rsidP="0054719B">
            <w:pPr>
              <w:pStyle w:val="s2"/>
              <w:spacing w:before="120" w:beforeAutospacing="0" w:after="120" w:afterAutospacing="0"/>
              <w:jc w:val="both"/>
              <w:rPr>
                <w:rFonts w:ascii="Arial" w:eastAsia="Times New Roman" w:hAnsi="Arial" w:cs="Arial"/>
                <w:lang w:eastAsia="en-AU"/>
              </w:rPr>
            </w:pPr>
            <w:r w:rsidRPr="0054719B">
              <w:rPr>
                <w:rFonts w:ascii="Arial" w:eastAsia="Times New Roman" w:hAnsi="Arial" w:cs="Arial"/>
                <w:noProof/>
                <w:lang w:eastAsia="en-AU"/>
              </w:rPr>
              <w:drawing>
                <wp:anchor distT="0" distB="0" distL="114300" distR="114300" simplePos="0" relativeHeight="251665408" behindDoc="0" locked="0" layoutInCell="1" allowOverlap="1" wp14:anchorId="70454DCE" wp14:editId="70454DCF">
                  <wp:simplePos x="0" y="0"/>
                  <wp:positionH relativeFrom="column">
                    <wp:posOffset>4291965</wp:posOffset>
                  </wp:positionH>
                  <wp:positionV relativeFrom="paragraph">
                    <wp:posOffset>-216535</wp:posOffset>
                  </wp:positionV>
                  <wp:extent cx="1857375" cy="1581785"/>
                  <wp:effectExtent l="0" t="0" r="9525" b="0"/>
                  <wp:wrapSquare wrapText="bothSides"/>
                  <wp:docPr id="12" name="Picture 12" descr="http://api.ning.com/files/YpaBNWPTJx*7i0xo28ZXTTxIwOXZvX2Svn7Li3BiREgCrw9eI522Qapfba52X*HOueK39AJLyvd*dhd1y28LO2ggPyuZ5kez/VAMPTV_Logo_Stage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pi.ning.com/files/YpaBNWPTJx*7i0xo28ZXTTxIwOXZvX2Svn7Li3BiREgCrw9eI522Qapfba52X*HOueK39AJLyvd*dhd1y28LO2ggPyuZ5kez/VAMPTV_Logo_Stage_V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375" cy="1581785"/>
                          </a:xfrm>
                          <a:prstGeom prst="rect">
                            <a:avLst/>
                          </a:prstGeom>
                          <a:noFill/>
                          <a:ln>
                            <a:noFill/>
                          </a:ln>
                        </pic:spPr>
                      </pic:pic>
                    </a:graphicData>
                  </a:graphic>
                  <wp14:sizeRelH relativeFrom="page">
                    <wp14:pctWidth>0</wp14:pctWidth>
                  </wp14:sizeRelH>
                  <wp14:sizeRelV relativeFrom="page">
                    <wp14:pctHeight>0</wp14:pctHeight>
                  </wp14:sizeRelV>
                </wp:anchor>
              </w:drawing>
            </w:r>
            <w:r w:rsidR="001A16EE" w:rsidRPr="0054719B">
              <w:rPr>
                <w:rFonts w:ascii="Arial" w:eastAsia="Times New Roman" w:hAnsi="Arial" w:cs="Arial"/>
                <w:lang w:eastAsia="en-AU"/>
              </w:rPr>
              <w:t xml:space="preserve">VAMPtv (Video Art, Music Production Television) is an initiative developed by the Northern Territory Music </w:t>
            </w:r>
            <w:r w:rsidR="00080D8C" w:rsidRPr="0054719B">
              <w:rPr>
                <w:rFonts w:ascii="Arial" w:eastAsia="Times New Roman" w:hAnsi="Arial" w:cs="Arial"/>
                <w:lang w:eastAsia="en-AU"/>
              </w:rPr>
              <w:t>School that</w:t>
            </w:r>
            <w:r w:rsidR="001A16EE" w:rsidRPr="0054719B">
              <w:rPr>
                <w:rFonts w:ascii="Arial" w:eastAsia="Times New Roman" w:hAnsi="Arial" w:cs="Arial"/>
                <w:lang w:eastAsia="en-AU"/>
              </w:rPr>
              <w:t xml:space="preserve"> provides students in remote an</w:t>
            </w:r>
            <w:r w:rsidR="00080D8C" w:rsidRPr="0054719B">
              <w:rPr>
                <w:rFonts w:ascii="Arial" w:eastAsia="Times New Roman" w:hAnsi="Arial" w:cs="Arial"/>
                <w:lang w:eastAsia="en-AU"/>
              </w:rPr>
              <w:t>d regional schools</w:t>
            </w:r>
            <w:r w:rsidR="001A16EE" w:rsidRPr="0054719B">
              <w:rPr>
                <w:rFonts w:ascii="Arial" w:eastAsia="Times New Roman" w:hAnsi="Arial" w:cs="Arial"/>
                <w:lang w:eastAsia="en-AU"/>
              </w:rPr>
              <w:t xml:space="preserve"> the opportunity to produce a television style show online. VAMPtv encourages student engagement in learning through dance, music, drama and visual arts and provides a platform for Indigenous students to express and showcase their culture and language. Providing a strong cultural identify can lead to improved student attendance and engagement outcomes for schools which is </w:t>
            </w:r>
            <w:r w:rsidR="008451E4" w:rsidRPr="0054719B">
              <w:rPr>
                <w:rFonts w:ascii="Arial" w:eastAsia="Times New Roman" w:hAnsi="Arial" w:cs="Arial"/>
                <w:lang w:eastAsia="en-AU"/>
              </w:rPr>
              <w:t xml:space="preserve">consistent with the aims of the </w:t>
            </w:r>
            <w:r w:rsidR="00EB0364" w:rsidRPr="0054719B">
              <w:rPr>
                <w:rFonts w:ascii="Arial" w:hAnsi="Arial" w:cs="Arial"/>
                <w:i/>
              </w:rPr>
              <w:t>Low Socio-Economic Status School Communities National Partnership</w:t>
            </w:r>
            <w:r w:rsidR="008451E4" w:rsidRPr="0054719B">
              <w:rPr>
                <w:rFonts w:ascii="Arial" w:eastAsia="Times New Roman" w:hAnsi="Arial" w:cs="Arial"/>
                <w:lang w:eastAsia="en-AU"/>
              </w:rPr>
              <w:t>.</w:t>
            </w:r>
          </w:p>
          <w:p w14:paraId="70454CA2" w14:textId="77777777" w:rsidR="001A16EE" w:rsidRPr="0054719B" w:rsidRDefault="00E96562" w:rsidP="0054719B">
            <w:pPr>
              <w:pStyle w:val="s2"/>
              <w:spacing w:before="120" w:beforeAutospacing="0" w:after="120" w:afterAutospacing="0"/>
              <w:jc w:val="both"/>
              <w:rPr>
                <w:rFonts w:ascii="Arial" w:eastAsia="Times New Roman" w:hAnsi="Arial" w:cs="Arial"/>
                <w:lang w:eastAsia="en-AU"/>
              </w:rPr>
            </w:pPr>
            <w:r w:rsidRPr="0054719B">
              <w:rPr>
                <w:rFonts w:ascii="Arial" w:eastAsia="Times New Roman" w:hAnsi="Arial" w:cs="Arial"/>
                <w:lang w:eastAsia="en-AU"/>
              </w:rPr>
              <w:t>Support provided under this national partnership enabled</w:t>
            </w:r>
            <w:r w:rsidR="001A16EE" w:rsidRPr="0054719B">
              <w:rPr>
                <w:rFonts w:ascii="Arial" w:eastAsia="Times New Roman" w:hAnsi="Arial" w:cs="Arial"/>
                <w:lang w:eastAsia="en-AU"/>
              </w:rPr>
              <w:t xml:space="preserve"> teachers from remote schools to participate in professional learning workshops held in both Darwin and Alice Springs. The workshops</w:t>
            </w:r>
            <w:r w:rsidRPr="0054719B">
              <w:rPr>
                <w:rFonts w:ascii="Arial" w:eastAsia="Times New Roman" w:hAnsi="Arial" w:cs="Arial"/>
                <w:lang w:eastAsia="en-AU"/>
              </w:rPr>
              <w:t>, held in March 2012,</w:t>
            </w:r>
            <w:r w:rsidR="001A16EE" w:rsidRPr="0054719B">
              <w:rPr>
                <w:rFonts w:ascii="Arial" w:eastAsia="Times New Roman" w:hAnsi="Arial" w:cs="Arial"/>
                <w:lang w:eastAsia="en-AU"/>
              </w:rPr>
              <w:t xml:space="preserve"> gave teachers the opportunity to develop practical skills in videography as well as learn about the VAMPtv website to enable them to become coordinators of the project for their school. Approximately 20 participants attended each workshop session, with a total of 27 </w:t>
            </w:r>
            <w:r w:rsidR="00757E82">
              <w:rPr>
                <w:rFonts w:ascii="Arial" w:eastAsia="Times New Roman" w:hAnsi="Arial" w:cs="Arial"/>
                <w:lang w:eastAsia="en-AU"/>
              </w:rPr>
              <w:t>eligible</w:t>
            </w:r>
            <w:r w:rsidR="001A16EE" w:rsidRPr="0054719B">
              <w:rPr>
                <w:rFonts w:ascii="Arial" w:eastAsia="Times New Roman" w:hAnsi="Arial" w:cs="Arial"/>
                <w:lang w:eastAsia="en-AU"/>
              </w:rPr>
              <w:t xml:space="preserve"> schools being represented.</w:t>
            </w:r>
          </w:p>
          <w:p w14:paraId="70454CA3" w14:textId="77777777" w:rsidR="001A16EE" w:rsidRPr="0054719B" w:rsidRDefault="001A16EE" w:rsidP="0054719B">
            <w:pPr>
              <w:pStyle w:val="s2"/>
              <w:spacing w:before="120" w:beforeAutospacing="0" w:after="120" w:afterAutospacing="0"/>
              <w:jc w:val="both"/>
              <w:rPr>
                <w:rFonts w:ascii="Arial" w:eastAsia="Times New Roman" w:hAnsi="Arial" w:cs="Arial"/>
                <w:lang w:eastAsia="en-AU"/>
              </w:rPr>
            </w:pPr>
            <w:r w:rsidRPr="0054719B">
              <w:rPr>
                <w:rFonts w:ascii="Arial" w:eastAsia="Times New Roman" w:hAnsi="Arial" w:cs="Arial"/>
                <w:lang w:eastAsia="en-AU"/>
              </w:rPr>
              <w:t xml:space="preserve">Woolianna School is situated 230km southwest of Darwin and caters for students in </w:t>
            </w:r>
            <w:r w:rsidR="00EB0364" w:rsidRPr="0054719B">
              <w:rPr>
                <w:rFonts w:ascii="Arial" w:eastAsia="Times New Roman" w:hAnsi="Arial" w:cs="Arial"/>
                <w:lang w:eastAsia="en-AU"/>
              </w:rPr>
              <w:t>p</w:t>
            </w:r>
            <w:r w:rsidR="008451E4" w:rsidRPr="0054719B">
              <w:rPr>
                <w:rFonts w:ascii="Arial" w:eastAsia="Times New Roman" w:hAnsi="Arial" w:cs="Arial"/>
                <w:lang w:eastAsia="en-AU"/>
              </w:rPr>
              <w:t>reschool to Y</w:t>
            </w:r>
            <w:r w:rsidRPr="0054719B">
              <w:rPr>
                <w:rFonts w:ascii="Arial" w:eastAsia="Times New Roman" w:hAnsi="Arial" w:cs="Arial"/>
                <w:lang w:eastAsia="en-AU"/>
              </w:rPr>
              <w:t>ear 7. The school</w:t>
            </w:r>
            <w:r w:rsidR="008451E4" w:rsidRPr="0054719B">
              <w:rPr>
                <w:rFonts w:ascii="Arial" w:eastAsia="Times New Roman" w:hAnsi="Arial" w:cs="Arial"/>
                <w:lang w:eastAsia="en-AU"/>
              </w:rPr>
              <w:t xml:space="preserve"> has an ICSEA value of</w:t>
            </w:r>
            <w:r w:rsidRPr="0054719B">
              <w:rPr>
                <w:rFonts w:ascii="Arial" w:eastAsia="Times New Roman" w:hAnsi="Arial" w:cs="Arial"/>
                <w:lang w:eastAsia="en-AU"/>
              </w:rPr>
              <w:t xml:space="preserve"> 679 and has approximately 60 students enrolled with 79% identified as Indigenous.  </w:t>
            </w:r>
            <w:r w:rsidR="00757E82">
              <w:rPr>
                <w:rFonts w:ascii="Arial" w:eastAsia="Times New Roman" w:hAnsi="Arial" w:cs="Arial"/>
                <w:lang w:eastAsia="en-AU"/>
              </w:rPr>
              <w:t>The</w:t>
            </w:r>
            <w:r w:rsidRPr="0054719B">
              <w:rPr>
                <w:rFonts w:ascii="Arial" w:eastAsia="Times New Roman" w:hAnsi="Arial" w:cs="Arial"/>
                <w:lang w:eastAsia="en-AU"/>
              </w:rPr>
              <w:t xml:space="preserve"> school </w:t>
            </w:r>
            <w:r w:rsidR="00757E82">
              <w:rPr>
                <w:rFonts w:ascii="Arial" w:eastAsia="Times New Roman" w:hAnsi="Arial" w:cs="Arial"/>
                <w:lang w:eastAsia="en-AU"/>
              </w:rPr>
              <w:t xml:space="preserve">is participating in </w:t>
            </w:r>
            <w:r w:rsidRPr="0054719B">
              <w:rPr>
                <w:rFonts w:ascii="Arial" w:eastAsia="Times New Roman" w:hAnsi="Arial" w:cs="Arial"/>
                <w:lang w:eastAsia="en-AU"/>
              </w:rPr>
              <w:t>both</w:t>
            </w:r>
            <w:r w:rsidR="00EB0364" w:rsidRPr="0054719B">
              <w:rPr>
                <w:rFonts w:ascii="Arial" w:eastAsia="Times New Roman" w:hAnsi="Arial" w:cs="Arial"/>
                <w:lang w:eastAsia="en-AU"/>
              </w:rPr>
              <w:t xml:space="preserve"> the</w:t>
            </w:r>
            <w:r w:rsidRPr="0054719B">
              <w:rPr>
                <w:rFonts w:ascii="Arial" w:eastAsia="Times New Roman" w:hAnsi="Arial" w:cs="Arial"/>
                <w:lang w:eastAsia="en-AU"/>
              </w:rPr>
              <w:t xml:space="preserve"> </w:t>
            </w:r>
            <w:r w:rsidR="00EB0364" w:rsidRPr="0054719B">
              <w:rPr>
                <w:rFonts w:ascii="Arial" w:hAnsi="Arial" w:cs="Arial"/>
                <w:i/>
              </w:rPr>
              <w:t>Low Socio-Economic Status School Communities National Partnership</w:t>
            </w:r>
            <w:r w:rsidRPr="0054719B">
              <w:rPr>
                <w:rFonts w:ascii="Arial" w:eastAsia="Times New Roman" w:hAnsi="Arial" w:cs="Arial"/>
                <w:lang w:eastAsia="en-AU"/>
              </w:rPr>
              <w:t xml:space="preserve"> and </w:t>
            </w:r>
            <w:r w:rsidRPr="0054719B">
              <w:rPr>
                <w:rFonts w:ascii="Arial" w:eastAsia="Times New Roman" w:hAnsi="Arial" w:cs="Arial"/>
                <w:i/>
                <w:lang w:eastAsia="en-AU"/>
              </w:rPr>
              <w:t>C</w:t>
            </w:r>
            <w:r w:rsidR="00EB0364" w:rsidRPr="0054719B">
              <w:rPr>
                <w:rFonts w:ascii="Arial" w:eastAsia="Times New Roman" w:hAnsi="Arial" w:cs="Arial"/>
                <w:i/>
                <w:lang w:eastAsia="en-AU"/>
              </w:rPr>
              <w:t>losing the Gap in the Northern Territory</w:t>
            </w:r>
            <w:r w:rsidR="00EB0364" w:rsidRPr="0054719B">
              <w:rPr>
                <w:rFonts w:ascii="Arial" w:eastAsia="Times New Roman" w:hAnsi="Arial" w:cs="Arial"/>
                <w:lang w:eastAsia="en-AU"/>
              </w:rPr>
              <w:t xml:space="preserve"> </w:t>
            </w:r>
            <w:r w:rsidRPr="0054719B">
              <w:rPr>
                <w:rFonts w:ascii="Arial" w:eastAsia="Times New Roman" w:hAnsi="Arial" w:cs="Arial"/>
                <w:i/>
                <w:lang w:eastAsia="en-AU"/>
              </w:rPr>
              <w:t>National Partnership</w:t>
            </w:r>
            <w:r w:rsidR="00757E82">
              <w:rPr>
                <w:rFonts w:ascii="Arial" w:eastAsia="Times New Roman" w:hAnsi="Arial" w:cs="Arial"/>
                <w:i/>
                <w:lang w:eastAsia="en-AU"/>
              </w:rPr>
              <w:t>;</w:t>
            </w:r>
            <w:r w:rsidRPr="0054719B">
              <w:rPr>
                <w:rFonts w:ascii="Arial" w:eastAsia="Times New Roman" w:hAnsi="Arial" w:cs="Arial"/>
                <w:lang w:eastAsia="en-AU"/>
              </w:rPr>
              <w:t xml:space="preserve"> </w:t>
            </w:r>
            <w:r w:rsidR="00757E82">
              <w:rPr>
                <w:rFonts w:ascii="Arial" w:eastAsia="Times New Roman" w:hAnsi="Arial" w:cs="Arial"/>
                <w:lang w:eastAsia="en-AU"/>
              </w:rPr>
              <w:t xml:space="preserve">and </w:t>
            </w:r>
            <w:r w:rsidRPr="0054719B">
              <w:rPr>
                <w:rFonts w:ascii="Arial" w:eastAsia="Times New Roman" w:hAnsi="Arial" w:cs="Arial"/>
                <w:lang w:eastAsia="en-AU"/>
              </w:rPr>
              <w:t xml:space="preserve">was one of the schools represented at the </w:t>
            </w:r>
            <w:r w:rsidR="008451E4" w:rsidRPr="0054719B">
              <w:rPr>
                <w:rFonts w:ascii="Arial" w:eastAsia="Times New Roman" w:hAnsi="Arial" w:cs="Arial"/>
                <w:lang w:eastAsia="en-AU"/>
              </w:rPr>
              <w:t>workshop. The skills obtained from the workshop have</w:t>
            </w:r>
            <w:r w:rsidR="00B66911" w:rsidRPr="0054719B">
              <w:rPr>
                <w:rFonts w:ascii="Arial" w:eastAsia="Times New Roman" w:hAnsi="Arial" w:cs="Arial"/>
                <w:lang w:eastAsia="en-AU"/>
              </w:rPr>
              <w:t xml:space="preserve"> been passed on to</w:t>
            </w:r>
            <w:r w:rsidRPr="0054719B">
              <w:rPr>
                <w:rFonts w:ascii="Arial" w:eastAsia="Times New Roman" w:hAnsi="Arial" w:cs="Arial"/>
                <w:lang w:eastAsia="en-AU"/>
              </w:rPr>
              <w:t xml:space="preserve"> students in </w:t>
            </w:r>
            <w:r w:rsidR="00B66911" w:rsidRPr="0054719B">
              <w:rPr>
                <w:rFonts w:ascii="Arial" w:eastAsia="Times New Roman" w:hAnsi="Arial" w:cs="Arial"/>
                <w:lang w:eastAsia="en-AU"/>
              </w:rPr>
              <w:t>Years 5 to 8 who are now active participants in</w:t>
            </w:r>
            <w:r w:rsidRPr="0054719B">
              <w:rPr>
                <w:rFonts w:ascii="Arial" w:eastAsia="Times New Roman" w:hAnsi="Arial" w:cs="Arial"/>
                <w:lang w:eastAsia="en-AU"/>
              </w:rPr>
              <w:t xml:space="preserve"> the program. They have learnt about camera functions and settings and the use of close ups and wide shots to give different </w:t>
            </w:r>
            <w:r w:rsidR="00B66911" w:rsidRPr="0054719B">
              <w:rPr>
                <w:rFonts w:ascii="Arial" w:eastAsia="Times New Roman" w:hAnsi="Arial" w:cs="Arial"/>
                <w:lang w:eastAsia="en-AU"/>
              </w:rPr>
              <w:t xml:space="preserve">cinematic </w:t>
            </w:r>
            <w:r w:rsidRPr="0054719B">
              <w:rPr>
                <w:rFonts w:ascii="Arial" w:eastAsia="Times New Roman" w:hAnsi="Arial" w:cs="Arial"/>
                <w:lang w:eastAsia="en-AU"/>
              </w:rPr>
              <w:t>effects. They have also us</w:t>
            </w:r>
            <w:r w:rsidR="00B66911" w:rsidRPr="0054719B">
              <w:rPr>
                <w:rFonts w:ascii="Arial" w:eastAsia="Times New Roman" w:hAnsi="Arial" w:cs="Arial"/>
                <w:lang w:eastAsia="en-AU"/>
              </w:rPr>
              <w:t xml:space="preserve">ed iPads to experiment with </w:t>
            </w:r>
            <w:r w:rsidRPr="0054719B">
              <w:rPr>
                <w:rFonts w:ascii="Arial" w:eastAsia="Times New Roman" w:hAnsi="Arial" w:cs="Arial"/>
                <w:lang w:eastAsia="en-AU"/>
              </w:rPr>
              <w:t xml:space="preserve">different camera settings and are using </w:t>
            </w:r>
            <w:r w:rsidR="00B66911" w:rsidRPr="0054719B">
              <w:rPr>
                <w:rFonts w:ascii="Arial" w:eastAsia="Times New Roman" w:hAnsi="Arial" w:cs="Arial"/>
                <w:lang w:eastAsia="en-AU"/>
              </w:rPr>
              <w:t>a range of</w:t>
            </w:r>
            <w:r w:rsidRPr="0054719B">
              <w:rPr>
                <w:rFonts w:ascii="Arial" w:eastAsia="Times New Roman" w:hAnsi="Arial" w:cs="Arial"/>
                <w:lang w:eastAsia="en-AU"/>
              </w:rPr>
              <w:t xml:space="preserve"> apps to produce different styles of video clip</w:t>
            </w:r>
            <w:r w:rsidR="00B66911" w:rsidRPr="0054719B">
              <w:rPr>
                <w:rFonts w:ascii="Arial" w:eastAsia="Times New Roman" w:hAnsi="Arial" w:cs="Arial"/>
                <w:lang w:eastAsia="en-AU"/>
              </w:rPr>
              <w:t>s</w:t>
            </w:r>
            <w:r w:rsidRPr="0054719B">
              <w:rPr>
                <w:rFonts w:ascii="Arial" w:eastAsia="Times New Roman" w:hAnsi="Arial" w:cs="Arial"/>
                <w:lang w:eastAsia="en-AU"/>
              </w:rPr>
              <w:t>.  Currently the students are using the ‘strip design’ app to produce a comic strip style video. Later this year, the students hope to be able to build on their knowledge to produce a short film</w:t>
            </w:r>
            <w:r w:rsidR="00B66911" w:rsidRPr="0054719B">
              <w:rPr>
                <w:rFonts w:ascii="Arial" w:eastAsia="Times New Roman" w:hAnsi="Arial" w:cs="Arial"/>
                <w:lang w:eastAsia="en-AU"/>
              </w:rPr>
              <w:t>,</w:t>
            </w:r>
            <w:r w:rsidRPr="0054719B">
              <w:rPr>
                <w:rFonts w:ascii="Arial" w:eastAsia="Times New Roman" w:hAnsi="Arial" w:cs="Arial"/>
                <w:lang w:eastAsia="en-AU"/>
              </w:rPr>
              <w:t xml:space="preserve"> which will be a great achievement. </w:t>
            </w:r>
          </w:p>
          <w:p w14:paraId="70454CA4" w14:textId="77777777" w:rsidR="001A16EE" w:rsidRPr="0054719B" w:rsidRDefault="001A16EE" w:rsidP="0054719B">
            <w:pPr>
              <w:pStyle w:val="s2"/>
              <w:spacing w:before="120" w:beforeAutospacing="0" w:after="120" w:afterAutospacing="0"/>
              <w:jc w:val="both"/>
              <w:rPr>
                <w:rFonts w:ascii="Arial" w:eastAsia="Times New Roman" w:hAnsi="Arial" w:cs="Arial"/>
                <w:i/>
                <w:lang w:eastAsia="en-AU"/>
              </w:rPr>
            </w:pPr>
            <w:r w:rsidRPr="0054719B">
              <w:rPr>
                <w:rFonts w:ascii="Arial" w:eastAsia="Times New Roman" w:hAnsi="Arial" w:cs="Arial"/>
                <w:i/>
                <w:lang w:eastAsia="en-AU"/>
              </w:rPr>
              <w:t xml:space="preserve">“VampTV PD was fantastic and the streamed program itself is incredible and my kids and I look forward to it each fortnight.” - </w:t>
            </w:r>
            <w:r w:rsidRPr="0054719B">
              <w:rPr>
                <w:rFonts w:ascii="Arial" w:eastAsia="Times New Roman" w:hAnsi="Arial" w:cs="Arial"/>
                <w:lang w:eastAsia="en-AU"/>
              </w:rPr>
              <w:t>Woolianna Teacher</w:t>
            </w:r>
          </w:p>
          <w:p w14:paraId="70454CA5" w14:textId="77777777" w:rsidR="001A16EE" w:rsidRDefault="001A16EE" w:rsidP="0054719B">
            <w:pPr>
              <w:pStyle w:val="s2"/>
              <w:spacing w:before="120" w:beforeAutospacing="0" w:after="120" w:afterAutospacing="0"/>
              <w:jc w:val="both"/>
              <w:rPr>
                <w:rFonts w:ascii="Arial" w:eastAsia="Times New Roman" w:hAnsi="Arial" w:cs="Arial"/>
                <w:lang w:eastAsia="en-AU"/>
              </w:rPr>
            </w:pPr>
            <w:r w:rsidRPr="0054719B">
              <w:rPr>
                <w:rFonts w:ascii="Arial" w:eastAsia="Times New Roman" w:hAnsi="Arial" w:cs="Arial"/>
                <w:lang w:eastAsia="en-AU"/>
              </w:rPr>
              <w:t xml:space="preserve">The VAMPtv team is already seeing the benefits of the workshops, with an additional 30 memberships of the website and an increase in the number of schools uploading their videos. </w:t>
            </w:r>
          </w:p>
          <w:p w14:paraId="70454CA6" w14:textId="77777777" w:rsidR="00596599" w:rsidRPr="0054719B" w:rsidRDefault="00596599" w:rsidP="0054719B">
            <w:pPr>
              <w:pStyle w:val="s2"/>
              <w:spacing w:before="120" w:beforeAutospacing="0" w:after="120" w:afterAutospacing="0"/>
              <w:jc w:val="both"/>
              <w:rPr>
                <w:rFonts w:ascii="Arial" w:eastAsia="Times New Roman" w:hAnsi="Arial" w:cs="Arial"/>
                <w:lang w:eastAsia="en-AU"/>
              </w:rPr>
            </w:pPr>
          </w:p>
          <w:p w14:paraId="70454CA7" w14:textId="77777777" w:rsidR="001A16EE" w:rsidRDefault="00596599" w:rsidP="00596599">
            <w:pPr>
              <w:pStyle w:val="s2"/>
              <w:spacing w:before="120" w:beforeAutospacing="0" w:after="0" w:afterAutospacing="0"/>
              <w:rPr>
                <w:rFonts w:ascii="Arial" w:eastAsia="Times New Roman" w:hAnsi="Arial" w:cs="Arial"/>
                <w:i/>
                <w:lang w:eastAsia="en-AU"/>
              </w:rPr>
            </w:pPr>
            <w:r>
              <w:rPr>
                <w:rFonts w:ascii="Arial" w:eastAsia="Times New Roman" w:hAnsi="Arial" w:cs="Arial"/>
                <w:i/>
                <w:lang w:eastAsia="en-AU"/>
              </w:rPr>
              <w:tab/>
            </w:r>
            <w:r w:rsidR="001A16EE" w:rsidRPr="0054719B">
              <w:rPr>
                <w:rFonts w:ascii="Arial" w:eastAsia="Times New Roman" w:hAnsi="Arial" w:cs="Arial"/>
                <w:i/>
                <w:lang w:eastAsia="en-AU"/>
              </w:rPr>
              <w:t>“Filming techniques and camera angle stuff was great, as was the</w:t>
            </w:r>
            <w:r w:rsidR="00B66911" w:rsidRPr="0054719B">
              <w:rPr>
                <w:rFonts w:ascii="Arial" w:eastAsia="Times New Roman" w:hAnsi="Arial" w:cs="Arial"/>
                <w:i/>
                <w:lang w:eastAsia="en-AU"/>
              </w:rPr>
              <w:t xml:space="preserve"> 'winning' script </w:t>
            </w:r>
            <w:r>
              <w:rPr>
                <w:rFonts w:ascii="Arial" w:eastAsia="Times New Roman" w:hAnsi="Arial" w:cs="Arial"/>
                <w:i/>
                <w:lang w:eastAsia="en-AU"/>
              </w:rPr>
              <w:tab/>
            </w:r>
            <w:r w:rsidR="00B66911" w:rsidRPr="0054719B">
              <w:rPr>
                <w:rFonts w:ascii="Arial" w:eastAsia="Times New Roman" w:hAnsi="Arial" w:cs="Arial"/>
                <w:i/>
                <w:lang w:eastAsia="en-AU"/>
              </w:rPr>
              <w:t>f</w:t>
            </w:r>
            <w:r w:rsidR="001A16EE" w:rsidRPr="0054719B">
              <w:rPr>
                <w:rFonts w:ascii="Arial" w:eastAsia="Times New Roman" w:hAnsi="Arial" w:cs="Arial"/>
                <w:i/>
                <w:lang w:eastAsia="en-AU"/>
              </w:rPr>
              <w:t>or Hollywood movies. The hints and tips of filming flash disk is a great resource.</w:t>
            </w:r>
            <w:r>
              <w:rPr>
                <w:rFonts w:ascii="Arial" w:eastAsia="Times New Roman" w:hAnsi="Arial" w:cs="Arial"/>
                <w:i/>
                <w:lang w:eastAsia="en-AU"/>
              </w:rPr>
              <w:t>”</w:t>
            </w:r>
          </w:p>
          <w:p w14:paraId="70454CA8" w14:textId="77777777" w:rsidR="00596599" w:rsidRPr="00596599" w:rsidRDefault="00596599" w:rsidP="00596599">
            <w:pPr>
              <w:pStyle w:val="s2"/>
              <w:spacing w:before="0" w:beforeAutospacing="0" w:after="0" w:afterAutospacing="0"/>
              <w:jc w:val="right"/>
              <w:rPr>
                <w:rFonts w:ascii="Arial" w:eastAsia="Times New Roman" w:hAnsi="Arial" w:cs="Arial"/>
                <w:lang w:eastAsia="en-AU"/>
              </w:rPr>
            </w:pPr>
            <w:r w:rsidRPr="00596599">
              <w:rPr>
                <w:rFonts w:ascii="Arial" w:eastAsia="Times New Roman" w:hAnsi="Arial" w:cs="Arial"/>
                <w:lang w:eastAsia="en-AU"/>
              </w:rPr>
              <w:t>Workshop participant</w:t>
            </w:r>
          </w:p>
          <w:p w14:paraId="70454CA9" w14:textId="77777777" w:rsidR="001A16EE" w:rsidRPr="0054719B" w:rsidRDefault="00596599" w:rsidP="0054719B">
            <w:pPr>
              <w:pStyle w:val="s2"/>
              <w:spacing w:before="120" w:beforeAutospacing="0" w:after="120" w:afterAutospacing="0"/>
              <w:jc w:val="both"/>
              <w:rPr>
                <w:rFonts w:ascii="Arial" w:eastAsia="Times New Roman" w:hAnsi="Arial" w:cs="Arial"/>
                <w:i/>
                <w:lang w:eastAsia="en-AU"/>
              </w:rPr>
            </w:pPr>
            <w:r>
              <w:rPr>
                <w:rFonts w:ascii="Arial" w:eastAsia="Times New Roman" w:hAnsi="Arial" w:cs="Arial"/>
                <w:i/>
                <w:lang w:eastAsia="en-AU"/>
              </w:rPr>
              <w:tab/>
              <w:t>“</w:t>
            </w:r>
            <w:r w:rsidR="001A16EE" w:rsidRPr="0054719B">
              <w:rPr>
                <w:rFonts w:ascii="Arial" w:eastAsia="Times New Roman" w:hAnsi="Arial" w:cs="Arial"/>
                <w:i/>
                <w:lang w:eastAsia="en-AU"/>
              </w:rPr>
              <w:t xml:space="preserve">I really enjoyed the practical aspects of the course - storyboarding and shooting footage as </w:t>
            </w:r>
            <w:r>
              <w:rPr>
                <w:rFonts w:ascii="Arial" w:eastAsia="Times New Roman" w:hAnsi="Arial" w:cs="Arial"/>
                <w:i/>
                <w:lang w:eastAsia="en-AU"/>
              </w:rPr>
              <w:tab/>
            </w:r>
            <w:r w:rsidR="001A16EE" w:rsidRPr="0054719B">
              <w:rPr>
                <w:rFonts w:ascii="Arial" w:eastAsia="Times New Roman" w:hAnsi="Arial" w:cs="Arial"/>
                <w:i/>
                <w:lang w:eastAsia="en-AU"/>
              </w:rPr>
              <w:t xml:space="preserve">well as the advice given about scaffolding learning.  It was a great day and I got lots of hints </w:t>
            </w:r>
            <w:r>
              <w:rPr>
                <w:rFonts w:ascii="Arial" w:eastAsia="Times New Roman" w:hAnsi="Arial" w:cs="Arial"/>
                <w:i/>
                <w:lang w:eastAsia="en-AU"/>
              </w:rPr>
              <w:tab/>
            </w:r>
            <w:r w:rsidR="001A16EE" w:rsidRPr="0054719B">
              <w:rPr>
                <w:rFonts w:ascii="Arial" w:eastAsia="Times New Roman" w:hAnsi="Arial" w:cs="Arial"/>
                <w:i/>
                <w:lang w:eastAsia="en-AU"/>
              </w:rPr>
              <w:t xml:space="preserve">and tips that I will be trying to implement in my school - I'm running my own PD </w:t>
            </w:r>
            <w:r>
              <w:rPr>
                <w:rFonts w:ascii="Arial" w:eastAsia="Times New Roman" w:hAnsi="Arial" w:cs="Arial"/>
                <w:i/>
                <w:lang w:eastAsia="en-AU"/>
              </w:rPr>
              <w:tab/>
            </w:r>
            <w:r w:rsidR="001A16EE" w:rsidRPr="0054719B">
              <w:rPr>
                <w:rFonts w:ascii="Arial" w:eastAsia="Times New Roman" w:hAnsi="Arial" w:cs="Arial"/>
                <w:i/>
                <w:lang w:eastAsia="en-AU"/>
              </w:rPr>
              <w:t>about VAMPtv for my school in the coming weeks!</w:t>
            </w:r>
            <w:r>
              <w:rPr>
                <w:rFonts w:ascii="Arial" w:eastAsia="Times New Roman" w:hAnsi="Arial" w:cs="Arial"/>
                <w:i/>
                <w:lang w:eastAsia="en-AU"/>
              </w:rPr>
              <w:t>”</w:t>
            </w:r>
            <w:r w:rsidR="001A16EE" w:rsidRPr="0054719B">
              <w:rPr>
                <w:rFonts w:ascii="Arial" w:eastAsia="Times New Roman" w:hAnsi="Arial" w:cs="Arial"/>
                <w:i/>
                <w:lang w:eastAsia="en-AU"/>
              </w:rPr>
              <w:t xml:space="preserve"> </w:t>
            </w:r>
            <w:r>
              <w:rPr>
                <w:rFonts w:ascii="Arial" w:eastAsia="Times New Roman" w:hAnsi="Arial" w:cs="Arial"/>
                <w:i/>
                <w:lang w:eastAsia="en-AU"/>
              </w:rPr>
              <w:t xml:space="preserve">                                </w:t>
            </w:r>
            <w:r w:rsidR="001A16EE" w:rsidRPr="0054719B">
              <w:rPr>
                <w:rFonts w:ascii="Arial" w:eastAsia="Times New Roman" w:hAnsi="Arial" w:cs="Arial"/>
                <w:lang w:eastAsia="en-AU"/>
              </w:rPr>
              <w:t>Workshop participant</w:t>
            </w:r>
          </w:p>
          <w:p w14:paraId="70454CAA" w14:textId="77777777" w:rsidR="00596599" w:rsidRDefault="00596599" w:rsidP="0054719B">
            <w:pPr>
              <w:spacing w:before="120" w:after="120"/>
              <w:rPr>
                <w:rFonts w:ascii="Arial" w:hAnsi="Arial" w:cs="Arial"/>
                <w:sz w:val="22"/>
                <w:szCs w:val="22"/>
                <w:lang w:eastAsia="en-AU"/>
              </w:rPr>
            </w:pPr>
          </w:p>
          <w:p w14:paraId="70454CAB" w14:textId="77777777" w:rsidR="001A16EE" w:rsidRPr="0054719B" w:rsidRDefault="001A16EE" w:rsidP="0054719B">
            <w:pPr>
              <w:spacing w:before="120" w:after="120"/>
              <w:rPr>
                <w:rFonts w:ascii="Arial" w:hAnsi="Arial" w:cs="Arial"/>
                <w:sz w:val="22"/>
                <w:szCs w:val="22"/>
                <w:lang w:eastAsia="en-AU"/>
              </w:rPr>
            </w:pPr>
            <w:r w:rsidRPr="0054719B">
              <w:rPr>
                <w:rFonts w:ascii="Arial" w:hAnsi="Arial" w:cs="Arial"/>
                <w:sz w:val="22"/>
                <w:szCs w:val="22"/>
                <w:lang w:eastAsia="en-AU"/>
              </w:rPr>
              <w:t xml:space="preserve">To view the videos or obtain further information on VAMPtv, visit the </w:t>
            </w:r>
            <w:hyperlink r:id="rId17" w:history="1">
              <w:r w:rsidRPr="0054719B">
                <w:rPr>
                  <w:rFonts w:ascii="Arial" w:hAnsi="Arial" w:cs="Arial"/>
                  <w:sz w:val="22"/>
                  <w:szCs w:val="22"/>
                  <w:lang w:eastAsia="en-AU"/>
                </w:rPr>
                <w:t>website</w:t>
              </w:r>
            </w:hyperlink>
            <w:r w:rsidRPr="0054719B">
              <w:rPr>
                <w:rFonts w:ascii="Arial" w:hAnsi="Arial" w:cs="Arial"/>
                <w:sz w:val="22"/>
                <w:szCs w:val="22"/>
                <w:lang w:eastAsia="en-AU"/>
              </w:rPr>
              <w:t>:</w:t>
            </w:r>
            <w:r w:rsidRPr="0054719B">
              <w:rPr>
                <w:rFonts w:ascii="Arial" w:hAnsi="Arial" w:cs="Arial"/>
                <w:sz w:val="22"/>
                <w:szCs w:val="22"/>
              </w:rPr>
              <w:t xml:space="preserve"> </w:t>
            </w:r>
            <w:hyperlink r:id="rId18" w:history="1">
              <w:r w:rsidRPr="0054719B">
                <w:rPr>
                  <w:rStyle w:val="Hyperlink"/>
                  <w:rFonts w:ascii="Arial" w:hAnsi="Arial" w:cs="Arial"/>
                  <w:sz w:val="22"/>
                  <w:szCs w:val="22"/>
                  <w:lang w:eastAsia="en-AU"/>
                </w:rPr>
                <w:t>http://vamptv.com.au/</w:t>
              </w:r>
            </w:hyperlink>
            <w:r w:rsidRPr="0054719B">
              <w:rPr>
                <w:rFonts w:ascii="Arial" w:hAnsi="Arial" w:cs="Arial"/>
                <w:sz w:val="22"/>
                <w:szCs w:val="22"/>
                <w:lang w:eastAsia="en-AU"/>
              </w:rPr>
              <w:t xml:space="preserve"> </w:t>
            </w:r>
            <w:r w:rsidR="00757E82">
              <w:rPr>
                <w:rFonts w:ascii="Arial" w:hAnsi="Arial" w:cs="Arial"/>
                <w:sz w:val="22"/>
                <w:szCs w:val="22"/>
                <w:lang w:eastAsia="en-AU"/>
              </w:rPr>
              <w:t>.</w:t>
            </w:r>
          </w:p>
          <w:p w14:paraId="70454CAC" w14:textId="77777777" w:rsidR="001A16EE" w:rsidRPr="0054719B" w:rsidRDefault="001A16EE" w:rsidP="0054719B">
            <w:pPr>
              <w:spacing w:before="120" w:after="120"/>
              <w:rPr>
                <w:rFonts w:ascii="Arial" w:hAnsi="Arial" w:cs="Arial"/>
                <w:sz w:val="22"/>
                <w:szCs w:val="22"/>
                <w:lang w:eastAsia="en-AU"/>
              </w:rPr>
            </w:pPr>
          </w:p>
          <w:p w14:paraId="70454CAD" w14:textId="77777777" w:rsidR="009C24FF" w:rsidRPr="0054719B" w:rsidRDefault="009C24FF" w:rsidP="0054719B">
            <w:pPr>
              <w:spacing w:before="120" w:after="120"/>
              <w:rPr>
                <w:rFonts w:ascii="Arial" w:hAnsi="Arial" w:cs="Arial"/>
                <w:b/>
                <w:i/>
                <w:sz w:val="22"/>
                <w:szCs w:val="22"/>
              </w:rPr>
            </w:pPr>
          </w:p>
          <w:p w14:paraId="70454CAE" w14:textId="77777777" w:rsidR="009C24FF" w:rsidRPr="0054719B" w:rsidRDefault="009C24FF" w:rsidP="0054719B">
            <w:pPr>
              <w:spacing w:before="120" w:after="120"/>
              <w:rPr>
                <w:rFonts w:ascii="Arial" w:hAnsi="Arial" w:cs="Arial"/>
                <w:b/>
                <w:i/>
                <w:sz w:val="22"/>
                <w:szCs w:val="22"/>
              </w:rPr>
            </w:pPr>
          </w:p>
          <w:p w14:paraId="70454CAF" w14:textId="77777777" w:rsidR="009C24FF" w:rsidRPr="0054719B" w:rsidRDefault="009C24FF" w:rsidP="0054719B">
            <w:pPr>
              <w:spacing w:before="120" w:after="120"/>
              <w:rPr>
                <w:rFonts w:ascii="Arial" w:hAnsi="Arial" w:cs="Arial"/>
                <w:b/>
                <w:i/>
                <w:sz w:val="22"/>
                <w:szCs w:val="22"/>
              </w:rPr>
            </w:pPr>
          </w:p>
          <w:p w14:paraId="70454CB0" w14:textId="77777777" w:rsidR="009C24FF" w:rsidRPr="0054719B" w:rsidRDefault="009C24FF" w:rsidP="0054719B">
            <w:pPr>
              <w:spacing w:before="120" w:after="120"/>
              <w:rPr>
                <w:rFonts w:ascii="Arial" w:hAnsi="Arial" w:cs="Arial"/>
                <w:b/>
                <w:i/>
                <w:sz w:val="22"/>
                <w:szCs w:val="22"/>
              </w:rPr>
            </w:pPr>
          </w:p>
          <w:p w14:paraId="70454CB1" w14:textId="77777777" w:rsidR="0081636D" w:rsidRPr="0081636D" w:rsidRDefault="0081636D" w:rsidP="0054719B">
            <w:pPr>
              <w:spacing w:before="120" w:after="120"/>
              <w:rPr>
                <w:rFonts w:ascii="Arial" w:hAnsi="Arial" w:cs="Arial"/>
                <w:b/>
                <w:i/>
                <w:sz w:val="12"/>
                <w:szCs w:val="12"/>
              </w:rPr>
            </w:pPr>
          </w:p>
          <w:p w14:paraId="70454CB2" w14:textId="77777777" w:rsidR="0045672B" w:rsidRPr="0045672B" w:rsidRDefault="0045672B" w:rsidP="0045672B">
            <w:pPr>
              <w:rPr>
                <w:rFonts w:ascii="Arial" w:hAnsi="Arial" w:cs="Arial"/>
                <w:b/>
                <w:i/>
                <w:sz w:val="10"/>
                <w:szCs w:val="10"/>
              </w:rPr>
            </w:pPr>
          </w:p>
          <w:p w14:paraId="70454CB3" w14:textId="77777777" w:rsidR="009E07E5" w:rsidRPr="0054719B" w:rsidRDefault="00FA13BE" w:rsidP="0045672B">
            <w:pPr>
              <w:spacing w:after="120"/>
              <w:rPr>
                <w:rFonts w:ascii="Arial" w:hAnsi="Arial" w:cs="Arial"/>
                <w:b/>
                <w:i/>
                <w:sz w:val="22"/>
                <w:szCs w:val="22"/>
              </w:rPr>
            </w:pPr>
            <w:r w:rsidRPr="0054719B">
              <w:rPr>
                <w:rFonts w:ascii="Arial" w:hAnsi="Arial" w:cs="Arial"/>
                <w:b/>
                <w:i/>
                <w:sz w:val="22"/>
                <w:szCs w:val="22"/>
              </w:rPr>
              <w:t>Engaging</w:t>
            </w:r>
            <w:r w:rsidR="009E07E5" w:rsidRPr="0054719B">
              <w:rPr>
                <w:rFonts w:ascii="Arial" w:hAnsi="Arial" w:cs="Arial"/>
                <w:b/>
                <w:i/>
                <w:sz w:val="22"/>
                <w:szCs w:val="22"/>
              </w:rPr>
              <w:t xml:space="preserve"> Remote Indigenous Students – Epenarra School</w:t>
            </w:r>
          </w:p>
          <w:p w14:paraId="70454CB4" w14:textId="77777777" w:rsidR="009E07E5" w:rsidRPr="0054719B" w:rsidRDefault="009E07E5" w:rsidP="00DD0A70">
            <w:pPr>
              <w:spacing w:before="120" w:after="120"/>
              <w:jc w:val="both"/>
              <w:rPr>
                <w:rFonts w:ascii="Arial" w:hAnsi="Arial" w:cs="Arial"/>
                <w:sz w:val="22"/>
                <w:szCs w:val="22"/>
              </w:rPr>
            </w:pPr>
            <w:r w:rsidRPr="0054719B">
              <w:rPr>
                <w:rFonts w:ascii="Arial" w:hAnsi="Arial" w:cs="Arial"/>
                <w:sz w:val="22"/>
                <w:szCs w:val="22"/>
              </w:rPr>
              <w:t xml:space="preserve">Epenarra School is situated in the Barkly region approximately 120km south east of Tennant Creek with approximately 70 students enrolled. The school’s ICSEA value is 583 with 100% of students identified as Indigenous. </w:t>
            </w:r>
          </w:p>
          <w:p w14:paraId="70454CB5" w14:textId="77777777" w:rsidR="009879F0" w:rsidRPr="0054719B" w:rsidRDefault="009E07E5" w:rsidP="00DD0A70">
            <w:pPr>
              <w:spacing w:before="120" w:after="120"/>
              <w:jc w:val="both"/>
              <w:rPr>
                <w:rFonts w:ascii="Arial" w:hAnsi="Arial" w:cs="Arial"/>
                <w:sz w:val="22"/>
                <w:szCs w:val="22"/>
              </w:rPr>
            </w:pPr>
            <w:r w:rsidRPr="0054719B">
              <w:rPr>
                <w:rFonts w:ascii="Arial" w:hAnsi="Arial" w:cs="Arial"/>
                <w:sz w:val="22"/>
                <w:szCs w:val="22"/>
              </w:rPr>
              <w:t>Funding from</w:t>
            </w:r>
            <w:r w:rsidR="00CC009E">
              <w:rPr>
                <w:rFonts w:ascii="Arial" w:hAnsi="Arial" w:cs="Arial"/>
                <w:sz w:val="22"/>
                <w:szCs w:val="22"/>
              </w:rPr>
              <w:t xml:space="preserve"> the</w:t>
            </w:r>
            <w:r w:rsidRPr="0054719B">
              <w:rPr>
                <w:rFonts w:ascii="Arial" w:hAnsi="Arial" w:cs="Arial"/>
                <w:sz w:val="22"/>
                <w:szCs w:val="22"/>
              </w:rPr>
              <w:t xml:space="preserve"> </w:t>
            </w:r>
            <w:r w:rsidR="00EB0364" w:rsidRPr="0054719B">
              <w:rPr>
                <w:rFonts w:ascii="Arial" w:hAnsi="Arial" w:cs="Arial"/>
                <w:i/>
                <w:sz w:val="22"/>
                <w:szCs w:val="22"/>
              </w:rPr>
              <w:t>Low Socio-Economic Status School Communities National Partnership</w:t>
            </w:r>
            <w:r w:rsidR="00EB0364" w:rsidRPr="0054719B">
              <w:rPr>
                <w:rFonts w:ascii="Arial" w:hAnsi="Arial" w:cs="Arial"/>
                <w:sz w:val="22"/>
                <w:szCs w:val="22"/>
              </w:rPr>
              <w:t xml:space="preserve"> through </w:t>
            </w:r>
            <w:r w:rsidRPr="0054719B">
              <w:rPr>
                <w:rFonts w:ascii="Arial" w:hAnsi="Arial" w:cs="Arial"/>
                <w:sz w:val="22"/>
                <w:szCs w:val="22"/>
              </w:rPr>
              <w:t>the ERIS</w:t>
            </w:r>
            <w:r w:rsidR="00EB0364" w:rsidRPr="0054719B">
              <w:rPr>
                <w:rFonts w:ascii="Arial" w:hAnsi="Arial" w:cs="Arial"/>
                <w:sz w:val="22"/>
                <w:szCs w:val="22"/>
              </w:rPr>
              <w:t xml:space="preserve"> initiative</w:t>
            </w:r>
            <w:r w:rsidRPr="0054719B">
              <w:rPr>
                <w:rFonts w:ascii="Arial" w:hAnsi="Arial" w:cs="Arial"/>
                <w:sz w:val="22"/>
                <w:szCs w:val="22"/>
              </w:rPr>
              <w:t xml:space="preserve"> has provided support to embed literacy and numeracy teachings across the whole school. </w:t>
            </w:r>
          </w:p>
          <w:p w14:paraId="70454CB6" w14:textId="77777777" w:rsidR="009E07E5" w:rsidRPr="0054719B" w:rsidRDefault="00A64AA8" w:rsidP="00DD0A70">
            <w:pPr>
              <w:spacing w:before="120" w:after="120"/>
              <w:jc w:val="both"/>
              <w:rPr>
                <w:rFonts w:ascii="Arial" w:hAnsi="Arial" w:cs="Arial"/>
                <w:sz w:val="22"/>
                <w:szCs w:val="22"/>
              </w:rPr>
            </w:pPr>
            <w:r>
              <w:rPr>
                <w:rFonts w:ascii="Arial" w:hAnsi="Arial" w:cs="Arial"/>
                <w:sz w:val="22"/>
                <w:szCs w:val="22"/>
              </w:rPr>
              <w:t>P</w:t>
            </w:r>
            <w:r w:rsidR="009E07E5" w:rsidRPr="0054719B">
              <w:rPr>
                <w:rFonts w:ascii="Arial" w:hAnsi="Arial" w:cs="Arial"/>
                <w:sz w:val="22"/>
                <w:szCs w:val="22"/>
              </w:rPr>
              <w:t>rofessional development opportunities</w:t>
            </w:r>
            <w:r>
              <w:rPr>
                <w:rFonts w:ascii="Arial" w:hAnsi="Arial" w:cs="Arial"/>
                <w:sz w:val="22"/>
                <w:szCs w:val="22"/>
              </w:rPr>
              <w:t xml:space="preserve"> have been provided to </w:t>
            </w:r>
            <w:r w:rsidR="009E07E5" w:rsidRPr="0054719B">
              <w:rPr>
                <w:rFonts w:ascii="Arial" w:hAnsi="Arial" w:cs="Arial"/>
                <w:sz w:val="22"/>
                <w:szCs w:val="22"/>
              </w:rPr>
              <w:t xml:space="preserve">three  teachers new to Epenarra School </w:t>
            </w:r>
            <w:r>
              <w:rPr>
                <w:rFonts w:ascii="Arial" w:hAnsi="Arial" w:cs="Arial"/>
                <w:sz w:val="22"/>
                <w:szCs w:val="22"/>
              </w:rPr>
              <w:t xml:space="preserve">through training </w:t>
            </w:r>
            <w:r w:rsidR="009E07E5" w:rsidRPr="0054719B">
              <w:rPr>
                <w:rFonts w:ascii="Arial" w:hAnsi="Arial" w:cs="Arial"/>
                <w:sz w:val="22"/>
                <w:szCs w:val="22"/>
              </w:rPr>
              <w:t>in Fir</w:t>
            </w:r>
            <w:r w:rsidR="00EB0364" w:rsidRPr="0054719B">
              <w:rPr>
                <w:rFonts w:ascii="Arial" w:hAnsi="Arial" w:cs="Arial"/>
                <w:sz w:val="22"/>
                <w:szCs w:val="22"/>
              </w:rPr>
              <w:t>st Steps Numeracy  in Semester One</w:t>
            </w:r>
            <w:r w:rsidR="009E07E5" w:rsidRPr="0054719B">
              <w:rPr>
                <w:rFonts w:ascii="Arial" w:hAnsi="Arial" w:cs="Arial"/>
                <w:sz w:val="22"/>
                <w:szCs w:val="22"/>
              </w:rPr>
              <w:t xml:space="preserve"> 2012 and are scheduled to attend F</w:t>
            </w:r>
            <w:r w:rsidR="00EB0364" w:rsidRPr="0054719B">
              <w:rPr>
                <w:rFonts w:ascii="Arial" w:hAnsi="Arial" w:cs="Arial"/>
                <w:sz w:val="22"/>
                <w:szCs w:val="22"/>
              </w:rPr>
              <w:t>irst Steps Reading in Semester Two</w:t>
            </w:r>
            <w:r w:rsidR="009E07E5" w:rsidRPr="0054719B">
              <w:rPr>
                <w:rFonts w:ascii="Arial" w:hAnsi="Arial" w:cs="Arial"/>
                <w:sz w:val="22"/>
                <w:szCs w:val="22"/>
              </w:rPr>
              <w:t xml:space="preserve"> 2012.  </w:t>
            </w:r>
          </w:p>
          <w:p w14:paraId="70454CB7" w14:textId="77777777" w:rsidR="009E07E5" w:rsidRPr="0054719B" w:rsidRDefault="009E07E5" w:rsidP="00DD0A70">
            <w:pPr>
              <w:spacing w:before="120" w:after="120"/>
              <w:jc w:val="both"/>
              <w:rPr>
                <w:rFonts w:ascii="Arial" w:hAnsi="Arial" w:cs="Arial"/>
                <w:sz w:val="22"/>
                <w:szCs w:val="22"/>
              </w:rPr>
            </w:pPr>
            <w:r w:rsidRPr="0054719B">
              <w:rPr>
                <w:rFonts w:ascii="Arial" w:hAnsi="Arial" w:cs="Arial"/>
                <w:sz w:val="22"/>
                <w:szCs w:val="22"/>
              </w:rPr>
              <w:t xml:space="preserve">Assistant Teachers have also benefited through professional development supported by </w:t>
            </w:r>
            <w:r w:rsidR="009C5011" w:rsidRPr="0054719B">
              <w:rPr>
                <w:rFonts w:ascii="Arial" w:hAnsi="Arial" w:cs="Arial"/>
                <w:sz w:val="22"/>
                <w:szCs w:val="22"/>
              </w:rPr>
              <w:t>SSNP</w:t>
            </w:r>
            <w:r w:rsidRPr="0054719B">
              <w:rPr>
                <w:rFonts w:ascii="Arial" w:hAnsi="Arial" w:cs="Arial"/>
                <w:sz w:val="22"/>
                <w:szCs w:val="22"/>
              </w:rPr>
              <w:t xml:space="preserve">. Three assistant teachers have commenced their Certificate III in Education Support at Batchelor Institute of Indigenous Tertiary Education. </w:t>
            </w:r>
            <w:r w:rsidR="009C5011" w:rsidRPr="0054719B">
              <w:rPr>
                <w:rFonts w:ascii="Arial" w:hAnsi="Arial" w:cs="Arial"/>
                <w:sz w:val="22"/>
                <w:szCs w:val="22"/>
              </w:rPr>
              <w:t>These assistant teacher have been supported to undertake their studies by the principal, other teachers and the regional office in Tenant Creek, and</w:t>
            </w:r>
            <w:r w:rsidRPr="0054719B">
              <w:rPr>
                <w:rFonts w:ascii="Arial" w:hAnsi="Arial" w:cs="Arial"/>
                <w:sz w:val="22"/>
                <w:szCs w:val="22"/>
              </w:rPr>
              <w:t xml:space="preserve"> all are on track to complete their qualifications this year.</w:t>
            </w:r>
          </w:p>
          <w:p w14:paraId="70454CB8" w14:textId="77777777" w:rsidR="00850E37" w:rsidRPr="0054719B" w:rsidRDefault="00A64AA8" w:rsidP="00DD0A70">
            <w:pPr>
              <w:spacing w:before="120" w:after="120"/>
              <w:jc w:val="both"/>
              <w:rPr>
                <w:rFonts w:ascii="Arial" w:hAnsi="Arial" w:cs="Arial"/>
                <w:sz w:val="22"/>
                <w:szCs w:val="22"/>
              </w:rPr>
            </w:pPr>
            <w:r>
              <w:rPr>
                <w:rFonts w:ascii="Arial" w:hAnsi="Arial" w:cs="Arial"/>
                <w:sz w:val="22"/>
                <w:szCs w:val="22"/>
              </w:rPr>
              <w:t xml:space="preserve">The school reports that </w:t>
            </w:r>
            <w:r w:rsidR="00CC009E">
              <w:rPr>
                <w:rFonts w:ascii="Arial" w:hAnsi="Arial" w:cs="Arial"/>
                <w:sz w:val="22"/>
                <w:szCs w:val="22"/>
              </w:rPr>
              <w:t>a</w:t>
            </w:r>
            <w:r w:rsidR="009E07E5" w:rsidRPr="0054719B">
              <w:rPr>
                <w:rFonts w:ascii="Arial" w:hAnsi="Arial" w:cs="Arial"/>
                <w:sz w:val="22"/>
                <w:szCs w:val="22"/>
              </w:rPr>
              <w:t xml:space="preserve"> continued focus on professional development for both t</w:t>
            </w:r>
            <w:r>
              <w:rPr>
                <w:rFonts w:ascii="Arial" w:hAnsi="Arial" w:cs="Arial"/>
                <w:sz w:val="22"/>
                <w:szCs w:val="22"/>
              </w:rPr>
              <w:t xml:space="preserve">eachers and assistant teachers </w:t>
            </w:r>
            <w:r w:rsidR="009E07E5" w:rsidRPr="0054719B">
              <w:rPr>
                <w:rFonts w:ascii="Arial" w:hAnsi="Arial" w:cs="Arial"/>
                <w:sz w:val="22"/>
                <w:szCs w:val="22"/>
              </w:rPr>
              <w:t xml:space="preserve">has </w:t>
            </w:r>
            <w:r>
              <w:rPr>
                <w:rFonts w:ascii="Arial" w:hAnsi="Arial" w:cs="Arial"/>
                <w:sz w:val="22"/>
                <w:szCs w:val="22"/>
              </w:rPr>
              <w:t>led to</w:t>
            </w:r>
            <w:r w:rsidR="009E07E5" w:rsidRPr="0054719B">
              <w:rPr>
                <w:rFonts w:ascii="Arial" w:hAnsi="Arial" w:cs="Arial"/>
                <w:sz w:val="22"/>
                <w:szCs w:val="22"/>
              </w:rPr>
              <w:t xml:space="preserve"> </w:t>
            </w:r>
            <w:r w:rsidR="00566AD1" w:rsidRPr="0054719B">
              <w:rPr>
                <w:rFonts w:ascii="Arial" w:hAnsi="Arial" w:cs="Arial"/>
                <w:sz w:val="22"/>
                <w:szCs w:val="22"/>
              </w:rPr>
              <w:t>improvements</w:t>
            </w:r>
            <w:r w:rsidR="009E07E5" w:rsidRPr="0054719B">
              <w:rPr>
                <w:rFonts w:ascii="Arial" w:hAnsi="Arial" w:cs="Arial"/>
                <w:sz w:val="22"/>
                <w:szCs w:val="22"/>
              </w:rPr>
              <w:t xml:space="preserve"> </w:t>
            </w:r>
            <w:r w:rsidR="00566AD1" w:rsidRPr="0054719B">
              <w:rPr>
                <w:rFonts w:ascii="Arial" w:hAnsi="Arial" w:cs="Arial"/>
                <w:sz w:val="22"/>
                <w:szCs w:val="22"/>
              </w:rPr>
              <w:t>in student</w:t>
            </w:r>
            <w:r w:rsidR="009E07E5" w:rsidRPr="0054719B">
              <w:rPr>
                <w:rFonts w:ascii="Arial" w:hAnsi="Arial" w:cs="Arial"/>
                <w:sz w:val="22"/>
                <w:szCs w:val="22"/>
              </w:rPr>
              <w:t xml:space="preserve"> literacy an</w:t>
            </w:r>
            <w:r w:rsidR="00850E37" w:rsidRPr="0054719B">
              <w:rPr>
                <w:rFonts w:ascii="Arial" w:hAnsi="Arial" w:cs="Arial"/>
                <w:sz w:val="22"/>
                <w:szCs w:val="22"/>
              </w:rPr>
              <w:t xml:space="preserve">d numeracy. The school showed </w:t>
            </w:r>
            <w:r w:rsidR="009C5011" w:rsidRPr="0054719B">
              <w:rPr>
                <w:rFonts w:ascii="Arial" w:hAnsi="Arial" w:cs="Arial"/>
                <w:sz w:val="22"/>
                <w:szCs w:val="22"/>
              </w:rPr>
              <w:t>improved</w:t>
            </w:r>
            <w:r w:rsidR="009E07E5" w:rsidRPr="0054719B">
              <w:rPr>
                <w:rFonts w:ascii="Arial" w:hAnsi="Arial" w:cs="Arial"/>
                <w:sz w:val="22"/>
                <w:szCs w:val="22"/>
              </w:rPr>
              <w:t xml:space="preserve"> </w:t>
            </w:r>
            <w:r w:rsidR="00566AD1" w:rsidRPr="0054719B">
              <w:rPr>
                <w:rFonts w:ascii="Arial" w:hAnsi="Arial" w:cs="Arial"/>
                <w:sz w:val="22"/>
                <w:szCs w:val="22"/>
              </w:rPr>
              <w:t>outcomes</w:t>
            </w:r>
            <w:r w:rsidR="009E07E5" w:rsidRPr="0054719B">
              <w:rPr>
                <w:rFonts w:ascii="Arial" w:hAnsi="Arial" w:cs="Arial"/>
                <w:sz w:val="22"/>
                <w:szCs w:val="22"/>
              </w:rPr>
              <w:t xml:space="preserve"> </w:t>
            </w:r>
            <w:r w:rsidR="00566AD1" w:rsidRPr="0054719B">
              <w:rPr>
                <w:rFonts w:ascii="Arial" w:hAnsi="Arial" w:cs="Arial"/>
                <w:sz w:val="22"/>
                <w:szCs w:val="22"/>
              </w:rPr>
              <w:t>in</w:t>
            </w:r>
            <w:r w:rsidR="009E07E5" w:rsidRPr="0054719B">
              <w:rPr>
                <w:rFonts w:ascii="Arial" w:hAnsi="Arial" w:cs="Arial"/>
                <w:sz w:val="22"/>
                <w:szCs w:val="22"/>
              </w:rPr>
              <w:t xml:space="preserve"> both English as a Second Language and Maths from 2010 to 2011 and will continue to focus on literacy and numeracy improvement into 2012. </w:t>
            </w:r>
            <w:r w:rsidR="00CC009E">
              <w:rPr>
                <w:rFonts w:ascii="Arial" w:hAnsi="Arial" w:cs="Arial"/>
                <w:sz w:val="22"/>
                <w:szCs w:val="22"/>
              </w:rPr>
              <w:t>In Semester One 2012 the school was recognised for improvement in performance and participation against the curriculum, winning $15 000 as part of the SSNP School Improvement Awards.</w:t>
            </w:r>
          </w:p>
          <w:p w14:paraId="70454CB9" w14:textId="77777777" w:rsidR="009E07E5" w:rsidRPr="0054719B" w:rsidRDefault="009E07E5" w:rsidP="00DD0A70">
            <w:pPr>
              <w:spacing w:before="120" w:after="120"/>
              <w:jc w:val="both"/>
              <w:rPr>
                <w:rFonts w:ascii="Arial" w:hAnsi="Arial" w:cs="Arial"/>
                <w:sz w:val="22"/>
                <w:szCs w:val="22"/>
              </w:rPr>
            </w:pPr>
            <w:r w:rsidRPr="0054719B">
              <w:rPr>
                <w:rFonts w:ascii="Arial" w:hAnsi="Arial" w:cs="Arial"/>
                <w:sz w:val="22"/>
                <w:szCs w:val="22"/>
              </w:rPr>
              <w:t>Challenges are always present in very remote schools</w:t>
            </w:r>
            <w:r w:rsidR="00566AD1" w:rsidRPr="0054719B">
              <w:rPr>
                <w:rFonts w:ascii="Arial" w:hAnsi="Arial" w:cs="Arial"/>
                <w:sz w:val="22"/>
                <w:szCs w:val="22"/>
              </w:rPr>
              <w:t>,</w:t>
            </w:r>
            <w:r w:rsidRPr="0054719B">
              <w:rPr>
                <w:rFonts w:ascii="Arial" w:hAnsi="Arial" w:cs="Arial"/>
                <w:sz w:val="22"/>
                <w:szCs w:val="22"/>
              </w:rPr>
              <w:t xml:space="preserve"> par</w:t>
            </w:r>
            <w:r w:rsidR="00850E37" w:rsidRPr="0054719B">
              <w:rPr>
                <w:rFonts w:ascii="Arial" w:hAnsi="Arial" w:cs="Arial"/>
                <w:sz w:val="22"/>
                <w:szCs w:val="22"/>
              </w:rPr>
              <w:t>ticularly due to staff turnover. Epenarra School</w:t>
            </w:r>
            <w:r w:rsidRPr="0054719B">
              <w:rPr>
                <w:rFonts w:ascii="Arial" w:hAnsi="Arial" w:cs="Arial"/>
                <w:sz w:val="22"/>
                <w:szCs w:val="22"/>
              </w:rPr>
              <w:t xml:space="preserve"> </w:t>
            </w:r>
            <w:r w:rsidR="00850E37" w:rsidRPr="0054719B">
              <w:rPr>
                <w:rFonts w:ascii="Arial" w:hAnsi="Arial" w:cs="Arial"/>
                <w:sz w:val="22"/>
                <w:szCs w:val="22"/>
              </w:rPr>
              <w:t>is focused on embedding whole school approaches and sustainable models for staff professional learning to minimise the impact of these challenges on student outcomes.</w:t>
            </w:r>
            <w:r w:rsidRPr="0054719B">
              <w:rPr>
                <w:rFonts w:ascii="Arial" w:hAnsi="Arial" w:cs="Arial"/>
                <w:sz w:val="22"/>
                <w:szCs w:val="22"/>
              </w:rPr>
              <w:t xml:space="preserve"> </w:t>
            </w:r>
          </w:p>
          <w:p w14:paraId="70454CBA" w14:textId="77777777" w:rsidR="009C24FF" w:rsidRPr="0054719B" w:rsidRDefault="009C24FF" w:rsidP="0054719B">
            <w:pPr>
              <w:spacing w:before="120" w:after="120"/>
              <w:rPr>
                <w:rFonts w:ascii="Arial" w:hAnsi="Arial" w:cs="Arial"/>
                <w:b/>
                <w:i/>
                <w:sz w:val="22"/>
                <w:szCs w:val="22"/>
              </w:rPr>
            </w:pPr>
          </w:p>
          <w:p w14:paraId="70454CBB" w14:textId="77777777" w:rsidR="009C24FF" w:rsidRPr="0054719B" w:rsidRDefault="009C24FF" w:rsidP="0054719B">
            <w:pPr>
              <w:spacing w:before="120" w:after="120"/>
              <w:rPr>
                <w:rFonts w:ascii="Arial" w:hAnsi="Arial" w:cs="Arial"/>
                <w:b/>
                <w:i/>
                <w:sz w:val="22"/>
                <w:szCs w:val="22"/>
              </w:rPr>
            </w:pPr>
          </w:p>
          <w:p w14:paraId="70454CBC" w14:textId="77777777" w:rsidR="009C24FF" w:rsidRPr="0054719B" w:rsidRDefault="009C24FF" w:rsidP="0054719B">
            <w:pPr>
              <w:spacing w:before="120" w:after="120"/>
              <w:rPr>
                <w:rFonts w:ascii="Arial" w:hAnsi="Arial" w:cs="Arial"/>
                <w:b/>
                <w:i/>
                <w:sz w:val="22"/>
                <w:szCs w:val="22"/>
              </w:rPr>
            </w:pPr>
          </w:p>
          <w:p w14:paraId="70454CBD" w14:textId="77777777" w:rsidR="009C24FF" w:rsidRPr="0054719B" w:rsidRDefault="00DD0A70" w:rsidP="0054719B">
            <w:pPr>
              <w:spacing w:before="120" w:after="120"/>
              <w:rPr>
                <w:rFonts w:ascii="Arial" w:hAnsi="Arial" w:cs="Arial"/>
                <w:b/>
                <w:i/>
                <w:sz w:val="22"/>
                <w:szCs w:val="22"/>
              </w:rPr>
            </w:pPr>
            <w:r w:rsidRPr="0054719B">
              <w:rPr>
                <w:rFonts w:ascii="Arial" w:hAnsi="Arial" w:cs="Arial"/>
                <w:noProof/>
                <w:sz w:val="22"/>
                <w:szCs w:val="22"/>
                <w:lang w:eastAsia="en-AU"/>
              </w:rPr>
              <w:drawing>
                <wp:anchor distT="0" distB="0" distL="114300" distR="114300" simplePos="0" relativeHeight="251661312" behindDoc="0" locked="0" layoutInCell="1" allowOverlap="1" wp14:anchorId="70454DD0" wp14:editId="70454DD1">
                  <wp:simplePos x="0" y="0"/>
                  <wp:positionH relativeFrom="column">
                    <wp:posOffset>3265805</wp:posOffset>
                  </wp:positionH>
                  <wp:positionV relativeFrom="paragraph">
                    <wp:posOffset>-4171950</wp:posOffset>
                  </wp:positionV>
                  <wp:extent cx="2935605" cy="2209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5605" cy="2209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0454CBE" w14:textId="77777777" w:rsidR="009C24FF" w:rsidRPr="0054719B" w:rsidRDefault="009C24FF" w:rsidP="0054719B">
            <w:pPr>
              <w:spacing w:before="120" w:after="120"/>
              <w:rPr>
                <w:rFonts w:ascii="Arial" w:hAnsi="Arial" w:cs="Arial"/>
                <w:b/>
                <w:i/>
                <w:sz w:val="22"/>
                <w:szCs w:val="22"/>
              </w:rPr>
            </w:pPr>
          </w:p>
          <w:p w14:paraId="70454CBF" w14:textId="77777777" w:rsidR="009C24FF" w:rsidRPr="0054719B" w:rsidRDefault="009C24FF" w:rsidP="0054719B">
            <w:pPr>
              <w:spacing w:before="120" w:after="120"/>
              <w:rPr>
                <w:rFonts w:ascii="Arial" w:hAnsi="Arial" w:cs="Arial"/>
                <w:b/>
                <w:i/>
                <w:sz w:val="22"/>
                <w:szCs w:val="22"/>
              </w:rPr>
            </w:pPr>
          </w:p>
          <w:p w14:paraId="70454CC0" w14:textId="77777777" w:rsidR="009C24FF" w:rsidRPr="0054719B" w:rsidRDefault="009C24FF" w:rsidP="0054719B">
            <w:pPr>
              <w:spacing w:before="120" w:after="120"/>
              <w:rPr>
                <w:rFonts w:ascii="Arial" w:hAnsi="Arial" w:cs="Arial"/>
                <w:b/>
                <w:i/>
                <w:sz w:val="22"/>
                <w:szCs w:val="22"/>
              </w:rPr>
            </w:pPr>
          </w:p>
          <w:p w14:paraId="70454CC1" w14:textId="77777777" w:rsidR="00850E37" w:rsidRPr="0054719B" w:rsidRDefault="00850E37" w:rsidP="0054719B">
            <w:pPr>
              <w:spacing w:before="120" w:after="120"/>
              <w:rPr>
                <w:rFonts w:ascii="Arial" w:hAnsi="Arial" w:cs="Arial"/>
                <w:b/>
                <w:i/>
                <w:sz w:val="22"/>
                <w:szCs w:val="22"/>
              </w:rPr>
            </w:pPr>
          </w:p>
          <w:p w14:paraId="70454CC2" w14:textId="77777777" w:rsidR="00850E37" w:rsidRPr="0054719B" w:rsidRDefault="00850E37" w:rsidP="0054719B">
            <w:pPr>
              <w:spacing w:before="120" w:after="120"/>
              <w:rPr>
                <w:rFonts w:ascii="Arial" w:hAnsi="Arial" w:cs="Arial"/>
                <w:b/>
                <w:i/>
                <w:sz w:val="22"/>
                <w:szCs w:val="22"/>
              </w:rPr>
            </w:pPr>
          </w:p>
          <w:p w14:paraId="70454CC3" w14:textId="77777777" w:rsidR="00850E37" w:rsidRPr="0054719B" w:rsidRDefault="00850E37" w:rsidP="0054719B">
            <w:pPr>
              <w:spacing w:before="120" w:after="120"/>
              <w:rPr>
                <w:rFonts w:ascii="Arial" w:hAnsi="Arial" w:cs="Arial"/>
                <w:b/>
                <w:i/>
                <w:sz w:val="22"/>
                <w:szCs w:val="22"/>
              </w:rPr>
            </w:pPr>
          </w:p>
          <w:p w14:paraId="70454CC4" w14:textId="77777777" w:rsidR="00850E37" w:rsidRPr="0054719B" w:rsidRDefault="00850E37" w:rsidP="0054719B">
            <w:pPr>
              <w:spacing w:before="120" w:after="120"/>
              <w:rPr>
                <w:rFonts w:ascii="Arial" w:hAnsi="Arial" w:cs="Arial"/>
                <w:b/>
                <w:i/>
                <w:sz w:val="22"/>
                <w:szCs w:val="22"/>
              </w:rPr>
            </w:pPr>
          </w:p>
          <w:p w14:paraId="70454CC5" w14:textId="77777777" w:rsidR="00850E37" w:rsidRPr="0054719B" w:rsidRDefault="00850E37" w:rsidP="0054719B">
            <w:pPr>
              <w:spacing w:before="120" w:after="120"/>
              <w:rPr>
                <w:rFonts w:ascii="Arial" w:hAnsi="Arial" w:cs="Arial"/>
                <w:b/>
                <w:i/>
                <w:sz w:val="22"/>
                <w:szCs w:val="22"/>
              </w:rPr>
            </w:pPr>
          </w:p>
          <w:p w14:paraId="70454CC6" w14:textId="77777777" w:rsidR="00850E37" w:rsidRPr="0054719B" w:rsidRDefault="003149D0" w:rsidP="0054719B">
            <w:pPr>
              <w:spacing w:before="120" w:after="120"/>
              <w:rPr>
                <w:rFonts w:ascii="Arial" w:hAnsi="Arial" w:cs="Arial"/>
                <w:b/>
                <w:i/>
                <w:sz w:val="22"/>
                <w:szCs w:val="22"/>
              </w:rPr>
            </w:pPr>
            <w:r w:rsidRPr="0054719B">
              <w:rPr>
                <w:rFonts w:ascii="Arial" w:hAnsi="Arial" w:cs="Arial"/>
                <w:noProof/>
                <w:sz w:val="22"/>
                <w:szCs w:val="22"/>
                <w:lang w:eastAsia="en-AU"/>
              </w:rPr>
              <w:drawing>
                <wp:anchor distT="0" distB="0" distL="114300" distR="114300" simplePos="0" relativeHeight="251663360" behindDoc="0" locked="0" layoutInCell="1" allowOverlap="1" wp14:anchorId="70454DD2" wp14:editId="70454DD3">
                  <wp:simplePos x="0" y="0"/>
                  <wp:positionH relativeFrom="column">
                    <wp:posOffset>873125</wp:posOffset>
                  </wp:positionH>
                  <wp:positionV relativeFrom="paragraph">
                    <wp:posOffset>-2785745</wp:posOffset>
                  </wp:positionV>
                  <wp:extent cx="3943350" cy="2743200"/>
                  <wp:effectExtent l="0" t="0" r="19050" b="1905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70454CC7" w14:textId="77777777" w:rsidR="00850E37" w:rsidRPr="0054719B" w:rsidRDefault="00850E37" w:rsidP="0054719B">
            <w:pPr>
              <w:spacing w:before="120" w:after="120"/>
              <w:rPr>
                <w:rFonts w:ascii="Arial" w:hAnsi="Arial" w:cs="Arial"/>
                <w:b/>
                <w:i/>
                <w:sz w:val="22"/>
                <w:szCs w:val="22"/>
              </w:rPr>
            </w:pPr>
          </w:p>
          <w:p w14:paraId="70454CC8" w14:textId="77777777" w:rsidR="00850E37" w:rsidRPr="0054719B" w:rsidRDefault="00850E37" w:rsidP="0054719B">
            <w:pPr>
              <w:spacing w:before="120" w:after="120"/>
              <w:rPr>
                <w:rFonts w:ascii="Arial" w:hAnsi="Arial" w:cs="Arial"/>
                <w:b/>
                <w:i/>
                <w:sz w:val="22"/>
                <w:szCs w:val="22"/>
              </w:rPr>
            </w:pPr>
          </w:p>
          <w:p w14:paraId="70454CC9" w14:textId="77777777" w:rsidR="00850E37" w:rsidRPr="0054719B" w:rsidRDefault="00850E37" w:rsidP="0054719B">
            <w:pPr>
              <w:spacing w:before="120" w:after="120"/>
              <w:rPr>
                <w:rFonts w:ascii="Arial" w:hAnsi="Arial" w:cs="Arial"/>
                <w:b/>
                <w:i/>
                <w:sz w:val="22"/>
                <w:szCs w:val="22"/>
              </w:rPr>
            </w:pPr>
          </w:p>
          <w:p w14:paraId="70454CCA" w14:textId="77777777" w:rsidR="00850E37" w:rsidRPr="0054719B" w:rsidRDefault="00850E37" w:rsidP="0054719B">
            <w:pPr>
              <w:spacing w:before="120" w:after="120"/>
              <w:rPr>
                <w:rFonts w:ascii="Arial" w:hAnsi="Arial" w:cs="Arial"/>
                <w:b/>
                <w:i/>
                <w:sz w:val="22"/>
                <w:szCs w:val="22"/>
              </w:rPr>
            </w:pPr>
          </w:p>
          <w:p w14:paraId="70454CCB" w14:textId="77777777" w:rsidR="009A3DEF" w:rsidRPr="0054719B" w:rsidRDefault="009A3DEF" w:rsidP="0054719B">
            <w:pPr>
              <w:spacing w:before="120" w:after="120"/>
              <w:rPr>
                <w:rFonts w:ascii="Arial" w:hAnsi="Arial" w:cs="Arial"/>
                <w:b/>
                <w:i/>
                <w:sz w:val="22"/>
                <w:szCs w:val="22"/>
              </w:rPr>
            </w:pPr>
          </w:p>
          <w:p w14:paraId="70454CCC" w14:textId="77777777" w:rsidR="00F6046C" w:rsidRPr="00F6046C" w:rsidRDefault="00F6046C" w:rsidP="0054719B">
            <w:pPr>
              <w:spacing w:before="120" w:after="120"/>
              <w:rPr>
                <w:rFonts w:ascii="Arial" w:hAnsi="Arial" w:cs="Arial"/>
                <w:b/>
                <w:i/>
                <w:sz w:val="12"/>
                <w:szCs w:val="12"/>
              </w:rPr>
            </w:pPr>
          </w:p>
          <w:p w14:paraId="70454CCD" w14:textId="77777777" w:rsidR="00566AD1" w:rsidRPr="0054719B" w:rsidRDefault="001E261B" w:rsidP="0054719B">
            <w:pPr>
              <w:spacing w:before="120" w:after="120"/>
              <w:rPr>
                <w:rFonts w:ascii="Arial" w:hAnsi="Arial" w:cs="Arial"/>
                <w:b/>
                <w:i/>
                <w:sz w:val="22"/>
                <w:szCs w:val="22"/>
              </w:rPr>
            </w:pPr>
            <w:r w:rsidRPr="0054719B">
              <w:rPr>
                <w:rFonts w:ascii="Arial" w:hAnsi="Arial" w:cs="Arial"/>
                <w:noProof/>
                <w:sz w:val="22"/>
                <w:szCs w:val="22"/>
                <w:lang w:eastAsia="en-AU"/>
              </w:rPr>
              <w:drawing>
                <wp:anchor distT="0" distB="0" distL="114300" distR="114300" simplePos="0" relativeHeight="251669504" behindDoc="0" locked="0" layoutInCell="1" allowOverlap="1" wp14:anchorId="70454DD4" wp14:editId="70454DD5">
                  <wp:simplePos x="0" y="0"/>
                  <wp:positionH relativeFrom="column">
                    <wp:posOffset>-1270</wp:posOffset>
                  </wp:positionH>
                  <wp:positionV relativeFrom="paragraph">
                    <wp:posOffset>114300</wp:posOffset>
                  </wp:positionV>
                  <wp:extent cx="922655" cy="117792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2655" cy="117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66AD1" w:rsidRPr="0054719B">
              <w:rPr>
                <w:rFonts w:ascii="Arial" w:hAnsi="Arial" w:cs="Arial"/>
                <w:b/>
                <w:i/>
                <w:sz w:val="22"/>
                <w:szCs w:val="22"/>
              </w:rPr>
              <w:t>Remote Whole School Reform – Maningrida School</w:t>
            </w:r>
          </w:p>
          <w:p w14:paraId="70454CCE" w14:textId="77777777" w:rsidR="00566AD1" w:rsidRPr="0054719B" w:rsidRDefault="00566AD1" w:rsidP="0054719B">
            <w:pPr>
              <w:spacing w:before="120" w:after="120"/>
              <w:rPr>
                <w:rFonts w:ascii="Arial" w:hAnsi="Arial" w:cs="Arial"/>
                <w:sz w:val="22"/>
                <w:szCs w:val="22"/>
              </w:rPr>
            </w:pPr>
            <w:r w:rsidRPr="0054719B">
              <w:rPr>
                <w:rFonts w:ascii="Arial" w:hAnsi="Arial" w:cs="Arial"/>
                <w:sz w:val="22"/>
                <w:szCs w:val="22"/>
              </w:rPr>
              <w:t>Maningrida School is situated in the Maningrida Community which is located in Northern Arnhem Land approximately 550km east of Darwin. The school has an ICSEA value of 596 and caters for students in preschool to Year 12. There are approximately 550 students enrolled in the school with 97% identified as Indigenous.</w:t>
            </w:r>
          </w:p>
          <w:p w14:paraId="70454CCF" w14:textId="77777777" w:rsidR="00566AD1" w:rsidRPr="00DF0EFA" w:rsidRDefault="00DD0A70" w:rsidP="0054719B">
            <w:pPr>
              <w:spacing w:before="120" w:after="120"/>
              <w:rPr>
                <w:rFonts w:ascii="Arial" w:hAnsi="Arial" w:cs="Arial"/>
                <w:sz w:val="22"/>
                <w:szCs w:val="22"/>
              </w:rPr>
            </w:pPr>
            <w:r w:rsidRPr="0054719B">
              <w:rPr>
                <w:rFonts w:ascii="Arial" w:hAnsi="Arial" w:cs="Arial"/>
                <w:noProof/>
                <w:sz w:val="22"/>
                <w:szCs w:val="22"/>
                <w:lang w:eastAsia="en-AU"/>
              </w:rPr>
              <w:drawing>
                <wp:anchor distT="0" distB="0" distL="114300" distR="114300" simplePos="0" relativeHeight="251668480" behindDoc="0" locked="0" layoutInCell="1" allowOverlap="1" wp14:anchorId="70454DD6" wp14:editId="70454DD7">
                  <wp:simplePos x="0" y="0"/>
                  <wp:positionH relativeFrom="column">
                    <wp:posOffset>1956435</wp:posOffset>
                  </wp:positionH>
                  <wp:positionV relativeFrom="paragraph">
                    <wp:posOffset>655320</wp:posOffset>
                  </wp:positionV>
                  <wp:extent cx="3233420" cy="2202815"/>
                  <wp:effectExtent l="0" t="0" r="5080" b="6985"/>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566AD1" w:rsidRPr="0054719B">
              <w:rPr>
                <w:rFonts w:ascii="Arial" w:hAnsi="Arial" w:cs="Arial"/>
                <w:sz w:val="22"/>
                <w:szCs w:val="22"/>
              </w:rPr>
              <w:t xml:space="preserve">Maningrida School is participating in the </w:t>
            </w:r>
            <w:r w:rsidR="009C24FF" w:rsidRPr="0054719B">
              <w:rPr>
                <w:rFonts w:ascii="Arial" w:hAnsi="Arial" w:cs="Arial"/>
                <w:sz w:val="22"/>
                <w:szCs w:val="22"/>
              </w:rPr>
              <w:t>RWSR</w:t>
            </w:r>
            <w:r w:rsidR="00566AD1" w:rsidRPr="0054719B">
              <w:rPr>
                <w:rFonts w:ascii="Arial" w:hAnsi="Arial" w:cs="Arial"/>
                <w:sz w:val="22"/>
                <w:szCs w:val="22"/>
              </w:rPr>
              <w:t xml:space="preserve"> initiative funded under the </w:t>
            </w:r>
            <w:r w:rsidR="00EB0364" w:rsidRPr="0054719B">
              <w:rPr>
                <w:rFonts w:ascii="Arial" w:hAnsi="Arial" w:cs="Arial"/>
                <w:i/>
                <w:sz w:val="22"/>
                <w:szCs w:val="22"/>
              </w:rPr>
              <w:t>Low Socio-Economic Status School Communities National Partnership</w:t>
            </w:r>
            <w:r w:rsidR="00EB0364" w:rsidRPr="0054719B">
              <w:rPr>
                <w:rFonts w:ascii="Arial" w:hAnsi="Arial" w:cs="Arial"/>
                <w:sz w:val="22"/>
                <w:szCs w:val="22"/>
                <w:lang w:eastAsia="en-AU"/>
              </w:rPr>
              <w:t xml:space="preserve"> and </w:t>
            </w:r>
            <w:r w:rsidR="00EB0364" w:rsidRPr="0054719B">
              <w:rPr>
                <w:rFonts w:ascii="Arial" w:hAnsi="Arial" w:cs="Arial"/>
                <w:i/>
                <w:sz w:val="22"/>
                <w:szCs w:val="22"/>
                <w:lang w:eastAsia="en-AU"/>
              </w:rPr>
              <w:t>Closing the Gap in the Northern Territory</w:t>
            </w:r>
            <w:r w:rsidR="00EB0364" w:rsidRPr="0054719B">
              <w:rPr>
                <w:rFonts w:ascii="Arial" w:hAnsi="Arial" w:cs="Arial"/>
                <w:sz w:val="22"/>
                <w:szCs w:val="22"/>
                <w:lang w:eastAsia="en-AU"/>
              </w:rPr>
              <w:t xml:space="preserve"> </w:t>
            </w:r>
            <w:r w:rsidR="00EB0364" w:rsidRPr="0054719B">
              <w:rPr>
                <w:rFonts w:ascii="Arial" w:hAnsi="Arial" w:cs="Arial"/>
                <w:i/>
                <w:sz w:val="22"/>
                <w:szCs w:val="22"/>
                <w:lang w:eastAsia="en-AU"/>
              </w:rPr>
              <w:t>National Partnership</w:t>
            </w:r>
            <w:r w:rsidR="00DF0EFA">
              <w:rPr>
                <w:rFonts w:ascii="Arial" w:hAnsi="Arial" w:cs="Arial"/>
                <w:i/>
                <w:sz w:val="22"/>
                <w:szCs w:val="22"/>
                <w:lang w:eastAsia="en-AU"/>
              </w:rPr>
              <w:t xml:space="preserve">. </w:t>
            </w:r>
            <w:r w:rsidR="00DF0EFA">
              <w:rPr>
                <w:rFonts w:ascii="Arial" w:hAnsi="Arial" w:cs="Arial"/>
                <w:sz w:val="22"/>
                <w:szCs w:val="22"/>
                <w:lang w:eastAsia="en-AU"/>
              </w:rPr>
              <w:t>The school is also participating in t</w:t>
            </w:r>
            <w:r w:rsidR="00147B12" w:rsidRPr="0054719B">
              <w:rPr>
                <w:rFonts w:ascii="Arial" w:hAnsi="Arial" w:cs="Arial"/>
                <w:sz w:val="22"/>
                <w:szCs w:val="22"/>
              </w:rPr>
              <w:t xml:space="preserve">he Interactive Distance Learning </w:t>
            </w:r>
            <w:r w:rsidR="00147B12" w:rsidRPr="00DF0EFA">
              <w:rPr>
                <w:rFonts w:ascii="Arial" w:hAnsi="Arial" w:cs="Arial"/>
                <w:sz w:val="22"/>
                <w:szCs w:val="22"/>
              </w:rPr>
              <w:t>Pilot (</w:t>
            </w:r>
            <w:r w:rsidR="00DF0EFA" w:rsidRPr="00DF0EFA">
              <w:rPr>
                <w:rFonts w:ascii="Arial" w:hAnsi="Arial" w:cs="Arial"/>
                <w:sz w:val="22"/>
                <w:szCs w:val="22"/>
              </w:rPr>
              <w:t>refer section 3)</w:t>
            </w:r>
            <w:r w:rsidR="00DF0EFA">
              <w:rPr>
                <w:rFonts w:ascii="Arial" w:hAnsi="Arial" w:cs="Arial"/>
                <w:sz w:val="22"/>
                <w:szCs w:val="22"/>
              </w:rPr>
              <w:t>.</w:t>
            </w:r>
          </w:p>
          <w:p w14:paraId="70454CD0" w14:textId="77777777" w:rsidR="00566AD1" w:rsidRPr="00DF0EFA" w:rsidRDefault="00566AD1" w:rsidP="0054719B">
            <w:pPr>
              <w:spacing w:before="120" w:after="120"/>
              <w:rPr>
                <w:rFonts w:ascii="Arial" w:hAnsi="Arial" w:cs="Arial"/>
                <w:sz w:val="22"/>
                <w:szCs w:val="22"/>
              </w:rPr>
            </w:pPr>
            <w:r w:rsidRPr="00DF0EFA">
              <w:rPr>
                <w:rFonts w:ascii="Arial" w:hAnsi="Arial" w:cs="Arial"/>
                <w:sz w:val="22"/>
                <w:szCs w:val="22"/>
              </w:rPr>
              <w:t xml:space="preserve">NAPLAN results have seen continued improvement since 2010, with increases in the majority of test domains for both Year 3 and Year 5 students. </w:t>
            </w:r>
          </w:p>
          <w:p w14:paraId="70454CD1" w14:textId="77777777" w:rsidR="00D072C4" w:rsidRPr="00DF0EFA" w:rsidRDefault="00566AD1" w:rsidP="0054719B">
            <w:pPr>
              <w:spacing w:before="120" w:after="120"/>
              <w:rPr>
                <w:rFonts w:ascii="Arial" w:hAnsi="Arial" w:cs="Arial"/>
                <w:sz w:val="22"/>
                <w:szCs w:val="22"/>
              </w:rPr>
            </w:pPr>
            <w:r w:rsidRPr="00DF0EFA">
              <w:rPr>
                <w:rFonts w:ascii="Arial" w:hAnsi="Arial" w:cs="Arial"/>
                <w:sz w:val="22"/>
                <w:szCs w:val="22"/>
              </w:rPr>
              <w:t>Ensuring every child attends</w:t>
            </w:r>
            <w:r w:rsidR="001C66A7" w:rsidRPr="00DF0EFA">
              <w:rPr>
                <w:rFonts w:ascii="Arial" w:hAnsi="Arial" w:cs="Arial"/>
                <w:sz w:val="22"/>
                <w:szCs w:val="22"/>
              </w:rPr>
              <w:t>,</w:t>
            </w:r>
            <w:r w:rsidRPr="00DF0EFA">
              <w:rPr>
                <w:rFonts w:ascii="Arial" w:hAnsi="Arial" w:cs="Arial"/>
                <w:sz w:val="22"/>
                <w:szCs w:val="22"/>
              </w:rPr>
              <w:t xml:space="preserve"> every day</w:t>
            </w:r>
            <w:r w:rsidR="001C66A7" w:rsidRPr="00DF0EFA">
              <w:rPr>
                <w:rFonts w:ascii="Arial" w:hAnsi="Arial" w:cs="Arial"/>
                <w:sz w:val="22"/>
                <w:szCs w:val="22"/>
              </w:rPr>
              <w:t>,</w:t>
            </w:r>
            <w:r w:rsidRPr="00DF0EFA">
              <w:rPr>
                <w:rFonts w:ascii="Arial" w:hAnsi="Arial" w:cs="Arial"/>
                <w:sz w:val="22"/>
                <w:szCs w:val="22"/>
              </w:rPr>
              <w:t xml:space="preserve"> remains a </w:t>
            </w:r>
            <w:r w:rsidR="001C66A7" w:rsidRPr="00DF0EFA">
              <w:rPr>
                <w:rFonts w:ascii="Arial" w:hAnsi="Arial" w:cs="Arial"/>
                <w:sz w:val="22"/>
                <w:szCs w:val="22"/>
              </w:rPr>
              <w:t>key focus for</w:t>
            </w:r>
            <w:r w:rsidRPr="00DF0EFA">
              <w:rPr>
                <w:rFonts w:ascii="Arial" w:hAnsi="Arial" w:cs="Arial"/>
                <w:sz w:val="22"/>
                <w:szCs w:val="22"/>
              </w:rPr>
              <w:t xml:space="preserve"> </w:t>
            </w:r>
            <w:r w:rsidR="001C66A7" w:rsidRPr="00DF0EFA">
              <w:rPr>
                <w:rFonts w:ascii="Arial" w:hAnsi="Arial" w:cs="Arial"/>
                <w:sz w:val="22"/>
                <w:szCs w:val="22"/>
              </w:rPr>
              <w:t xml:space="preserve">improving </w:t>
            </w:r>
            <w:r w:rsidRPr="00DF0EFA">
              <w:rPr>
                <w:rFonts w:ascii="Arial" w:hAnsi="Arial" w:cs="Arial"/>
                <w:sz w:val="22"/>
                <w:szCs w:val="22"/>
              </w:rPr>
              <w:t xml:space="preserve">educational outcomes at the school. The cultural advisor funded by RWSR </w:t>
            </w:r>
            <w:r w:rsidR="00452131" w:rsidRPr="00DF0EFA">
              <w:rPr>
                <w:rFonts w:ascii="Arial" w:hAnsi="Arial" w:cs="Arial"/>
                <w:sz w:val="22"/>
                <w:szCs w:val="22"/>
              </w:rPr>
              <w:t>is pivotal</w:t>
            </w:r>
            <w:r w:rsidRPr="00DF0EFA">
              <w:rPr>
                <w:rFonts w:ascii="Arial" w:hAnsi="Arial" w:cs="Arial"/>
                <w:sz w:val="22"/>
                <w:szCs w:val="22"/>
              </w:rPr>
              <w:t xml:space="preserve"> in </w:t>
            </w:r>
            <w:r w:rsidR="00452131" w:rsidRPr="00DF0EFA">
              <w:rPr>
                <w:rFonts w:ascii="Arial" w:hAnsi="Arial" w:cs="Arial"/>
                <w:sz w:val="22"/>
                <w:szCs w:val="22"/>
              </w:rPr>
              <w:t>highlighting</w:t>
            </w:r>
            <w:r w:rsidRPr="00DF0EFA">
              <w:rPr>
                <w:rFonts w:ascii="Arial" w:hAnsi="Arial" w:cs="Arial"/>
                <w:sz w:val="22"/>
                <w:szCs w:val="22"/>
              </w:rPr>
              <w:t xml:space="preserve"> this message </w:t>
            </w:r>
            <w:r w:rsidR="00452131" w:rsidRPr="00DF0EFA">
              <w:rPr>
                <w:rFonts w:ascii="Arial" w:hAnsi="Arial" w:cs="Arial"/>
                <w:sz w:val="22"/>
                <w:szCs w:val="22"/>
              </w:rPr>
              <w:t>in</w:t>
            </w:r>
            <w:r w:rsidRPr="00DF0EFA">
              <w:rPr>
                <w:rFonts w:ascii="Arial" w:hAnsi="Arial" w:cs="Arial"/>
                <w:sz w:val="22"/>
                <w:szCs w:val="22"/>
              </w:rPr>
              <w:t xml:space="preserve"> the community.</w:t>
            </w:r>
            <w:r w:rsidR="00452131" w:rsidRPr="00DF0EFA">
              <w:rPr>
                <w:rFonts w:ascii="Arial" w:hAnsi="Arial" w:cs="Arial"/>
                <w:sz w:val="22"/>
                <w:szCs w:val="22"/>
              </w:rPr>
              <w:t xml:space="preserve"> </w:t>
            </w:r>
          </w:p>
          <w:p w14:paraId="70454CD2" w14:textId="77777777" w:rsidR="00566AD1" w:rsidRPr="00DF0EFA" w:rsidRDefault="00452131" w:rsidP="0054719B">
            <w:pPr>
              <w:spacing w:before="120" w:after="120"/>
              <w:rPr>
                <w:rFonts w:ascii="Arial" w:hAnsi="Arial" w:cs="Arial"/>
                <w:sz w:val="22"/>
                <w:szCs w:val="22"/>
              </w:rPr>
            </w:pPr>
            <w:r w:rsidRPr="00DF0EFA">
              <w:rPr>
                <w:rFonts w:ascii="Arial" w:hAnsi="Arial" w:cs="Arial"/>
                <w:sz w:val="22"/>
                <w:szCs w:val="22"/>
              </w:rPr>
              <w:t>C</w:t>
            </w:r>
            <w:r w:rsidR="00566AD1" w:rsidRPr="00DF0EFA">
              <w:rPr>
                <w:rFonts w:ascii="Arial" w:hAnsi="Arial" w:cs="Arial"/>
                <w:sz w:val="22"/>
                <w:szCs w:val="22"/>
              </w:rPr>
              <w:t>urriculum support programs funded by RWSR to offer further incentive for students to attend and engage with the school</w:t>
            </w:r>
            <w:r w:rsidRPr="00DF0EFA">
              <w:rPr>
                <w:rFonts w:ascii="Arial" w:hAnsi="Arial" w:cs="Arial"/>
                <w:sz w:val="22"/>
                <w:szCs w:val="22"/>
              </w:rPr>
              <w:t xml:space="preserve"> also play an important role is supporting improved student outcomes, For Example: i</w:t>
            </w:r>
            <w:r w:rsidR="00DF0EFA">
              <w:rPr>
                <w:rFonts w:ascii="Arial" w:hAnsi="Arial" w:cs="Arial"/>
                <w:sz w:val="22"/>
                <w:szCs w:val="22"/>
              </w:rPr>
              <w:t>n March 2012,</w:t>
            </w:r>
            <w:r w:rsidR="00566AD1" w:rsidRPr="00DF0EFA">
              <w:rPr>
                <w:rFonts w:ascii="Arial" w:hAnsi="Arial" w:cs="Arial"/>
                <w:sz w:val="22"/>
                <w:szCs w:val="22"/>
              </w:rPr>
              <w:t xml:space="preserve"> students were visited by circus performers and were taught circus tricks which they practiced and then presented to the school assembly.</w:t>
            </w:r>
          </w:p>
          <w:p w14:paraId="70454CD3" w14:textId="77777777" w:rsidR="00566AD1" w:rsidRPr="0054719B" w:rsidRDefault="00DD0A70" w:rsidP="0054719B">
            <w:pPr>
              <w:spacing w:before="120" w:after="120"/>
              <w:rPr>
                <w:rFonts w:ascii="Arial" w:hAnsi="Arial" w:cs="Arial"/>
                <w:sz w:val="22"/>
                <w:szCs w:val="22"/>
              </w:rPr>
            </w:pPr>
            <w:r w:rsidRPr="00DF0EFA">
              <w:rPr>
                <w:rFonts w:ascii="Arial" w:hAnsi="Arial" w:cs="Arial"/>
                <w:noProof/>
                <w:sz w:val="22"/>
                <w:szCs w:val="22"/>
                <w:lang w:eastAsia="en-AU"/>
              </w:rPr>
              <w:drawing>
                <wp:anchor distT="0" distB="0" distL="114300" distR="114300" simplePos="0" relativeHeight="251670528" behindDoc="0" locked="0" layoutInCell="1" allowOverlap="1" wp14:anchorId="70454DD8" wp14:editId="70454DD9">
                  <wp:simplePos x="0" y="0"/>
                  <wp:positionH relativeFrom="column">
                    <wp:posOffset>102235</wp:posOffset>
                  </wp:positionH>
                  <wp:positionV relativeFrom="paragraph">
                    <wp:posOffset>1050290</wp:posOffset>
                  </wp:positionV>
                  <wp:extent cx="1016000" cy="11887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00" cy="118872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66AD1" w:rsidRPr="00DF0EFA">
              <w:rPr>
                <w:rFonts w:ascii="Arial" w:hAnsi="Arial" w:cs="Arial"/>
                <w:sz w:val="22"/>
                <w:szCs w:val="22"/>
              </w:rPr>
              <w:t xml:space="preserve">Another focus is providing pathways that will assist students with the transition from school to employment. RSWR contributes to VET courses offered by the school. The </w:t>
            </w:r>
            <w:r w:rsidR="00452131" w:rsidRPr="00DF0EFA">
              <w:rPr>
                <w:rFonts w:ascii="Arial" w:hAnsi="Arial" w:cs="Arial"/>
                <w:sz w:val="22"/>
                <w:szCs w:val="22"/>
              </w:rPr>
              <w:t>school offers courses in</w:t>
            </w:r>
            <w:r w:rsidR="00566AD1" w:rsidRPr="00DF0EFA">
              <w:rPr>
                <w:rFonts w:ascii="Arial" w:hAnsi="Arial" w:cs="Arial"/>
                <w:sz w:val="22"/>
                <w:szCs w:val="22"/>
              </w:rPr>
              <w:t xml:space="preserve"> Construction and Conservation and Land Management. For 2012, there are 28 students enrolled in the</w:t>
            </w:r>
            <w:r w:rsidR="00452131" w:rsidRPr="00DF0EFA">
              <w:rPr>
                <w:rFonts w:ascii="Arial" w:hAnsi="Arial" w:cs="Arial"/>
                <w:sz w:val="22"/>
                <w:szCs w:val="22"/>
              </w:rPr>
              <w:t>se</w:t>
            </w:r>
            <w:r w:rsidR="00566AD1" w:rsidRPr="00DF0EFA">
              <w:rPr>
                <w:rFonts w:ascii="Arial" w:hAnsi="Arial" w:cs="Arial"/>
                <w:sz w:val="22"/>
                <w:szCs w:val="22"/>
              </w:rPr>
              <w:t xml:space="preserve"> courses, with 14 students enrolled in Certificate I in Construction, and a further 14 student enrolled in Certificate I in Conservation and Land Management.</w:t>
            </w:r>
            <w:r w:rsidR="00566AD1" w:rsidRPr="0054719B">
              <w:rPr>
                <w:rFonts w:ascii="Arial" w:hAnsi="Arial" w:cs="Arial"/>
                <w:sz w:val="22"/>
                <w:szCs w:val="22"/>
              </w:rPr>
              <w:t xml:space="preserve"> </w:t>
            </w:r>
          </w:p>
          <w:p w14:paraId="70454CD4" w14:textId="77777777" w:rsidR="007442E8" w:rsidRPr="0054719B" w:rsidRDefault="00CB1354" w:rsidP="00DD0A70">
            <w:pPr>
              <w:spacing w:before="120" w:after="120"/>
              <w:rPr>
                <w:rFonts w:ascii="Arial" w:hAnsi="Arial" w:cs="Arial"/>
                <w:color w:val="943634" w:themeColor="accent2" w:themeShade="BF"/>
                <w:sz w:val="22"/>
                <w:szCs w:val="22"/>
              </w:rPr>
            </w:pPr>
            <w:r w:rsidRPr="00DF0EFA">
              <w:rPr>
                <w:rFonts w:ascii="Arial" w:hAnsi="Arial" w:cs="Arial"/>
                <w:noProof/>
                <w:sz w:val="22"/>
                <w:szCs w:val="22"/>
                <w:lang w:eastAsia="en-AU"/>
              </w:rPr>
              <w:drawing>
                <wp:anchor distT="0" distB="0" distL="114300" distR="114300" simplePos="0" relativeHeight="251667456" behindDoc="0" locked="0" layoutInCell="1" allowOverlap="1" wp14:anchorId="70454DDA" wp14:editId="70454DDB">
                  <wp:simplePos x="0" y="0"/>
                  <wp:positionH relativeFrom="column">
                    <wp:posOffset>2994660</wp:posOffset>
                  </wp:positionH>
                  <wp:positionV relativeFrom="paragraph">
                    <wp:posOffset>-1303020</wp:posOffset>
                  </wp:positionV>
                  <wp:extent cx="3232785" cy="2201545"/>
                  <wp:effectExtent l="0" t="0" r="5715" b="8255"/>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566AD1" w:rsidRPr="0054719B">
              <w:rPr>
                <w:rFonts w:ascii="Arial" w:hAnsi="Arial" w:cs="Arial"/>
                <w:sz w:val="22"/>
                <w:szCs w:val="22"/>
              </w:rPr>
              <w:t>Maningrida School is still on the journey to improve educational outcomes for its students, but through specialised assistance in literacy and numeracy, a targeted approach to improve attendance rates and creating clear pathways to employment</w:t>
            </w:r>
            <w:r w:rsidR="00452131" w:rsidRPr="0054719B">
              <w:rPr>
                <w:rFonts w:ascii="Arial" w:hAnsi="Arial" w:cs="Arial"/>
                <w:sz w:val="22"/>
                <w:szCs w:val="22"/>
              </w:rPr>
              <w:t>,</w:t>
            </w:r>
            <w:r w:rsidR="00566AD1" w:rsidRPr="0054719B">
              <w:rPr>
                <w:rFonts w:ascii="Arial" w:hAnsi="Arial" w:cs="Arial"/>
                <w:sz w:val="22"/>
                <w:szCs w:val="22"/>
              </w:rPr>
              <w:t xml:space="preserve"> the school is </w:t>
            </w:r>
            <w:r w:rsidR="00FA13BE" w:rsidRPr="0054719B">
              <w:rPr>
                <w:rFonts w:ascii="Arial" w:hAnsi="Arial" w:cs="Arial"/>
                <w:sz w:val="22"/>
                <w:szCs w:val="22"/>
              </w:rPr>
              <w:t xml:space="preserve">focussed on </w:t>
            </w:r>
            <w:r w:rsidR="00566AD1" w:rsidRPr="0054719B">
              <w:rPr>
                <w:rFonts w:ascii="Arial" w:hAnsi="Arial" w:cs="Arial"/>
                <w:sz w:val="22"/>
                <w:szCs w:val="22"/>
              </w:rPr>
              <w:t xml:space="preserve">making </w:t>
            </w:r>
            <w:r w:rsidR="00452131" w:rsidRPr="0054719B">
              <w:rPr>
                <w:rFonts w:ascii="Arial" w:hAnsi="Arial" w:cs="Arial"/>
                <w:sz w:val="22"/>
                <w:szCs w:val="22"/>
              </w:rPr>
              <w:t>improvement</w:t>
            </w:r>
            <w:r w:rsidR="00566AD1" w:rsidRPr="0054719B">
              <w:rPr>
                <w:rFonts w:ascii="Arial" w:hAnsi="Arial" w:cs="Arial"/>
                <w:sz w:val="22"/>
                <w:szCs w:val="22"/>
              </w:rPr>
              <w:t xml:space="preserve"> ga</w:t>
            </w:r>
            <w:r w:rsidR="00452131" w:rsidRPr="0054719B">
              <w:rPr>
                <w:rFonts w:ascii="Arial" w:hAnsi="Arial" w:cs="Arial"/>
                <w:sz w:val="22"/>
                <w:szCs w:val="22"/>
              </w:rPr>
              <w:t>ins.</w:t>
            </w:r>
          </w:p>
        </w:tc>
      </w:tr>
    </w:tbl>
    <w:p w14:paraId="70454CD6" w14:textId="77777777" w:rsidR="009C24FF" w:rsidRDefault="009C24FF">
      <w:r>
        <w:br w:type="page"/>
      </w:r>
    </w:p>
    <w:tbl>
      <w:tblPr>
        <w:tblStyle w:val="TableGrid"/>
        <w:tblW w:w="10064" w:type="dxa"/>
        <w:tblInd w:w="250" w:type="dxa"/>
        <w:tblLook w:val="04A0" w:firstRow="1" w:lastRow="0" w:firstColumn="1" w:lastColumn="0" w:noHBand="0" w:noVBand="1"/>
      </w:tblPr>
      <w:tblGrid>
        <w:gridCol w:w="10064"/>
      </w:tblGrid>
      <w:tr w:rsidR="00A014A4" w:rsidRPr="00335ACD" w14:paraId="70454CD8" w14:textId="77777777" w:rsidTr="003C0405">
        <w:tc>
          <w:tcPr>
            <w:tcW w:w="10064" w:type="dxa"/>
            <w:shd w:val="clear" w:color="auto" w:fill="632423" w:themeFill="accent2" w:themeFillShade="80"/>
          </w:tcPr>
          <w:p w14:paraId="70454CD7" w14:textId="77777777" w:rsidR="00A014A4" w:rsidRPr="00335ACD" w:rsidRDefault="00A014A4" w:rsidP="00A014A4">
            <w:pPr>
              <w:spacing w:before="120" w:after="120"/>
              <w:jc w:val="center"/>
              <w:rPr>
                <w:rFonts w:ascii="Calibri" w:hAnsi="Calibri"/>
                <w:b/>
                <w:sz w:val="32"/>
                <w:szCs w:val="32"/>
              </w:rPr>
            </w:pPr>
            <w:r w:rsidRPr="00335ACD">
              <w:rPr>
                <w:rFonts w:ascii="Calibri" w:hAnsi="Calibri"/>
                <w:b/>
                <w:sz w:val="32"/>
                <w:szCs w:val="32"/>
              </w:rPr>
              <w:t xml:space="preserve">  Section </w:t>
            </w:r>
            <w:r w:rsidR="00055BA5">
              <w:rPr>
                <w:rFonts w:ascii="Calibri" w:hAnsi="Calibri"/>
                <w:b/>
                <w:sz w:val="32"/>
                <w:szCs w:val="32"/>
              </w:rPr>
              <w:t>3</w:t>
            </w:r>
            <w:r>
              <w:rPr>
                <w:rFonts w:ascii="Calibri" w:hAnsi="Calibri"/>
                <w:b/>
                <w:sz w:val="32"/>
                <w:szCs w:val="32"/>
              </w:rPr>
              <w:t xml:space="preserve"> – Closing the Gap</w:t>
            </w:r>
          </w:p>
        </w:tc>
      </w:tr>
      <w:tr w:rsidR="00A014A4" w:rsidRPr="002742AF" w14:paraId="70454CFC" w14:textId="77777777" w:rsidTr="003C0405">
        <w:tc>
          <w:tcPr>
            <w:tcW w:w="10064" w:type="dxa"/>
          </w:tcPr>
          <w:p w14:paraId="70454CD9" w14:textId="77777777" w:rsidR="00A014A4" w:rsidRPr="00DD0A70" w:rsidRDefault="00A014A4" w:rsidP="00DD0A70">
            <w:pPr>
              <w:widowControl w:val="0"/>
              <w:autoSpaceDE w:val="0"/>
              <w:autoSpaceDN w:val="0"/>
              <w:adjustRightInd w:val="0"/>
              <w:spacing w:before="120" w:after="120"/>
              <w:rPr>
                <w:rFonts w:ascii="Arial" w:hAnsi="Arial" w:cs="Arial"/>
                <w:b/>
                <w:sz w:val="22"/>
                <w:szCs w:val="22"/>
              </w:rPr>
            </w:pPr>
            <w:r w:rsidRPr="00DD0A70">
              <w:rPr>
                <w:rFonts w:ascii="Arial" w:hAnsi="Arial" w:cs="Arial"/>
                <w:b/>
                <w:sz w:val="22"/>
                <w:szCs w:val="22"/>
              </w:rPr>
              <w:t>Significant Achievements/Activities/Highlights – 1 January to 30 June 2012</w:t>
            </w:r>
          </w:p>
          <w:p w14:paraId="70454CDA" w14:textId="77777777" w:rsidR="00BB20DD" w:rsidRPr="00DD0A70" w:rsidRDefault="00A6498A" w:rsidP="00DD0A70">
            <w:pPr>
              <w:pStyle w:val="Default"/>
              <w:spacing w:before="120" w:after="120"/>
              <w:rPr>
                <w:bCs/>
                <w:color w:val="auto"/>
                <w:sz w:val="22"/>
                <w:szCs w:val="22"/>
                <w:lang w:eastAsia="en-US"/>
              </w:rPr>
            </w:pPr>
            <w:r w:rsidRPr="00DD0A70">
              <w:rPr>
                <w:bCs/>
                <w:color w:val="auto"/>
                <w:sz w:val="22"/>
                <w:szCs w:val="22"/>
                <w:lang w:eastAsia="en-US"/>
              </w:rPr>
              <w:t>Education i</w:t>
            </w:r>
            <w:r w:rsidR="006862ED" w:rsidRPr="00DD0A70">
              <w:rPr>
                <w:bCs/>
                <w:color w:val="auto"/>
                <w:sz w:val="22"/>
                <w:szCs w:val="22"/>
                <w:lang w:eastAsia="en-US"/>
              </w:rPr>
              <w:t xml:space="preserve">nitiatives under </w:t>
            </w:r>
            <w:r w:rsidR="0098380C">
              <w:rPr>
                <w:bCs/>
                <w:color w:val="auto"/>
                <w:sz w:val="22"/>
                <w:szCs w:val="22"/>
                <w:lang w:eastAsia="en-US"/>
              </w:rPr>
              <w:t xml:space="preserve"> the Enhancing Education Schedule (J) of the </w:t>
            </w:r>
            <w:r w:rsidR="006862ED" w:rsidRPr="00DD0A70">
              <w:rPr>
                <w:bCs/>
                <w:i/>
                <w:iCs/>
                <w:color w:val="auto"/>
                <w:sz w:val="22"/>
                <w:szCs w:val="22"/>
                <w:lang w:eastAsia="en-US"/>
              </w:rPr>
              <w:t>Closing the Gap</w:t>
            </w:r>
            <w:r w:rsidR="0074792E" w:rsidRPr="00DD0A70">
              <w:rPr>
                <w:bCs/>
                <w:i/>
                <w:iCs/>
                <w:color w:val="auto"/>
                <w:sz w:val="22"/>
                <w:szCs w:val="22"/>
                <w:lang w:eastAsia="en-US"/>
              </w:rPr>
              <w:t xml:space="preserve"> in the Northern Territory</w:t>
            </w:r>
            <w:r w:rsidR="006862ED" w:rsidRPr="00DD0A70">
              <w:rPr>
                <w:bCs/>
                <w:i/>
                <w:iCs/>
                <w:color w:val="auto"/>
                <w:sz w:val="22"/>
                <w:szCs w:val="22"/>
                <w:lang w:eastAsia="en-US"/>
              </w:rPr>
              <w:t xml:space="preserve"> National Partnership </w:t>
            </w:r>
            <w:r w:rsidR="006862ED" w:rsidRPr="00DD0A70">
              <w:rPr>
                <w:bCs/>
                <w:color w:val="auto"/>
                <w:sz w:val="22"/>
                <w:szCs w:val="22"/>
                <w:lang w:eastAsia="en-US"/>
              </w:rPr>
              <w:t>enhance</w:t>
            </w:r>
            <w:r w:rsidR="00D072C4" w:rsidRPr="00DD0A70">
              <w:rPr>
                <w:bCs/>
                <w:color w:val="auto"/>
                <w:sz w:val="22"/>
                <w:szCs w:val="22"/>
                <w:lang w:eastAsia="en-US"/>
              </w:rPr>
              <w:t>d</w:t>
            </w:r>
            <w:r w:rsidR="006862ED" w:rsidRPr="00DD0A70">
              <w:rPr>
                <w:bCs/>
                <w:color w:val="auto"/>
                <w:sz w:val="22"/>
                <w:szCs w:val="22"/>
                <w:lang w:eastAsia="en-US"/>
              </w:rPr>
              <w:t xml:space="preserve"> and extend</w:t>
            </w:r>
            <w:r w:rsidR="00D072C4" w:rsidRPr="00DD0A70">
              <w:rPr>
                <w:bCs/>
                <w:color w:val="auto"/>
                <w:sz w:val="22"/>
                <w:szCs w:val="22"/>
                <w:lang w:eastAsia="en-US"/>
              </w:rPr>
              <w:t>ed</w:t>
            </w:r>
            <w:r w:rsidR="006862ED" w:rsidRPr="00DD0A70">
              <w:rPr>
                <w:bCs/>
                <w:color w:val="auto"/>
                <w:sz w:val="22"/>
                <w:szCs w:val="22"/>
                <w:lang w:eastAsia="en-US"/>
              </w:rPr>
              <w:t xml:space="preserve"> effort under other </w:t>
            </w:r>
            <w:r w:rsidR="00D072C4" w:rsidRPr="00DD0A70">
              <w:rPr>
                <w:bCs/>
                <w:color w:val="auto"/>
                <w:sz w:val="22"/>
                <w:szCs w:val="22"/>
                <w:lang w:eastAsia="en-US"/>
              </w:rPr>
              <w:t>SSNPs</w:t>
            </w:r>
            <w:r w:rsidR="00AD6901">
              <w:rPr>
                <w:bCs/>
                <w:color w:val="auto"/>
                <w:sz w:val="22"/>
                <w:szCs w:val="22"/>
                <w:lang w:eastAsia="en-US"/>
              </w:rPr>
              <w:t xml:space="preserve"> through </w:t>
            </w:r>
            <w:r w:rsidR="0098380C">
              <w:rPr>
                <w:bCs/>
                <w:color w:val="auto"/>
                <w:sz w:val="22"/>
                <w:szCs w:val="22"/>
                <w:lang w:eastAsia="en-US"/>
              </w:rPr>
              <w:t>supporting quality teaching and literacy and numeracy outcomes for Indigenous students living in prescribed communities.</w:t>
            </w:r>
            <w:r w:rsidR="006862ED" w:rsidRPr="00DD0A70">
              <w:rPr>
                <w:bCs/>
                <w:color w:val="auto"/>
                <w:sz w:val="22"/>
                <w:szCs w:val="22"/>
                <w:lang w:eastAsia="en-US"/>
              </w:rPr>
              <w:t xml:space="preserve">  A total of 93 schools were eligible for support under this partnership during the reporting period.  Across these schools, </w:t>
            </w:r>
            <w:r w:rsidR="00FD5A97" w:rsidRPr="00DD0A70">
              <w:rPr>
                <w:bCs/>
                <w:color w:val="auto"/>
                <w:sz w:val="22"/>
                <w:szCs w:val="22"/>
                <w:lang w:eastAsia="en-US"/>
              </w:rPr>
              <w:t>11 329</w:t>
            </w:r>
            <w:r w:rsidR="006862ED" w:rsidRPr="00DD0A70">
              <w:rPr>
                <w:bCs/>
                <w:color w:val="auto"/>
                <w:sz w:val="22"/>
                <w:szCs w:val="22"/>
                <w:lang w:eastAsia="en-US"/>
              </w:rPr>
              <w:t xml:space="preserve"> Indigenous students were enrolled, representing </w:t>
            </w:r>
            <w:r w:rsidR="00FD5A97" w:rsidRPr="00DD0A70">
              <w:rPr>
                <w:bCs/>
                <w:color w:val="auto"/>
                <w:sz w:val="22"/>
                <w:szCs w:val="22"/>
                <w:lang w:eastAsia="en-US"/>
              </w:rPr>
              <w:t>63.2%</w:t>
            </w:r>
            <w:r w:rsidR="006862ED" w:rsidRPr="00DD0A70">
              <w:rPr>
                <w:bCs/>
                <w:color w:val="auto"/>
                <w:sz w:val="22"/>
                <w:szCs w:val="22"/>
                <w:lang w:eastAsia="en-US"/>
              </w:rPr>
              <w:t xml:space="preserve"> of all </w:t>
            </w:r>
            <w:r w:rsidR="00BA1391" w:rsidRPr="00DD0A70">
              <w:rPr>
                <w:bCs/>
                <w:color w:val="auto"/>
                <w:sz w:val="22"/>
                <w:szCs w:val="22"/>
                <w:lang w:eastAsia="en-US"/>
              </w:rPr>
              <w:t>Indigenous student enrolments</w:t>
            </w:r>
            <w:r w:rsidR="006862ED" w:rsidRPr="00DD0A70">
              <w:rPr>
                <w:bCs/>
                <w:color w:val="auto"/>
                <w:sz w:val="22"/>
                <w:szCs w:val="22"/>
                <w:lang w:eastAsia="en-US"/>
              </w:rPr>
              <w:t xml:space="preserve"> in the </w:t>
            </w:r>
            <w:r w:rsidR="0074792E" w:rsidRPr="00DD0A70">
              <w:rPr>
                <w:bCs/>
                <w:color w:val="auto"/>
                <w:sz w:val="22"/>
                <w:szCs w:val="22"/>
                <w:lang w:eastAsia="en-US"/>
              </w:rPr>
              <w:t>Northern Territory in Semester One</w:t>
            </w:r>
            <w:r w:rsidR="006862ED" w:rsidRPr="00DD0A70">
              <w:rPr>
                <w:bCs/>
                <w:color w:val="auto"/>
                <w:sz w:val="22"/>
                <w:szCs w:val="22"/>
                <w:lang w:eastAsia="en-US"/>
              </w:rPr>
              <w:t xml:space="preserve"> 2012.  </w:t>
            </w:r>
            <w:r w:rsidR="0098380C">
              <w:rPr>
                <w:bCs/>
                <w:color w:val="auto"/>
                <w:sz w:val="22"/>
                <w:szCs w:val="22"/>
                <w:lang w:eastAsia="en-US"/>
              </w:rPr>
              <w:t xml:space="preserve">Much of the reform activity under this agreement complements and/or integrates with initiatives under the </w:t>
            </w:r>
            <w:r w:rsidR="006862ED" w:rsidRPr="00DD0A70">
              <w:rPr>
                <w:i/>
                <w:sz w:val="22"/>
                <w:szCs w:val="22"/>
              </w:rPr>
              <w:t>Low S</w:t>
            </w:r>
            <w:r w:rsidR="0074792E" w:rsidRPr="00DD0A70">
              <w:rPr>
                <w:i/>
                <w:sz w:val="22"/>
                <w:szCs w:val="22"/>
              </w:rPr>
              <w:t xml:space="preserve">ocio-Economic </w:t>
            </w:r>
            <w:r w:rsidR="00E855A4" w:rsidRPr="00DD0A70">
              <w:rPr>
                <w:i/>
                <w:sz w:val="22"/>
                <w:szCs w:val="22"/>
              </w:rPr>
              <w:t xml:space="preserve">Status </w:t>
            </w:r>
            <w:r w:rsidR="0074792E" w:rsidRPr="00DD0A70">
              <w:rPr>
                <w:i/>
                <w:sz w:val="22"/>
                <w:szCs w:val="22"/>
              </w:rPr>
              <w:t xml:space="preserve">School Communities </w:t>
            </w:r>
            <w:r w:rsidR="006862ED" w:rsidRPr="00DD0A70">
              <w:rPr>
                <w:i/>
                <w:sz w:val="22"/>
                <w:szCs w:val="22"/>
              </w:rPr>
              <w:t>National Partnership</w:t>
            </w:r>
            <w:r w:rsidR="006862ED" w:rsidRPr="00DD0A70">
              <w:rPr>
                <w:bCs/>
                <w:color w:val="auto"/>
                <w:sz w:val="22"/>
                <w:szCs w:val="22"/>
                <w:lang w:eastAsia="en-US"/>
              </w:rPr>
              <w:t>.</w:t>
            </w:r>
          </w:p>
          <w:p w14:paraId="70454CDB" w14:textId="77777777" w:rsidR="00D072C4" w:rsidRPr="00DD0A70" w:rsidRDefault="00D072C4" w:rsidP="00DD0A70">
            <w:pPr>
              <w:pStyle w:val="Default"/>
              <w:spacing w:before="120" w:after="120"/>
              <w:rPr>
                <w:bCs/>
                <w:color w:val="auto"/>
                <w:sz w:val="22"/>
                <w:szCs w:val="22"/>
                <w:lang w:eastAsia="en-US"/>
              </w:rPr>
            </w:pPr>
            <w:r w:rsidRPr="00B56675">
              <w:rPr>
                <w:bCs/>
                <w:color w:val="auto"/>
                <w:sz w:val="22"/>
                <w:szCs w:val="22"/>
                <w:lang w:eastAsia="en-US"/>
              </w:rPr>
              <w:t xml:space="preserve">This </w:t>
            </w:r>
            <w:r w:rsidR="00225DFF" w:rsidRPr="00B56675">
              <w:rPr>
                <w:bCs/>
                <w:color w:val="auto"/>
                <w:sz w:val="22"/>
                <w:szCs w:val="22"/>
                <w:lang w:eastAsia="en-US"/>
              </w:rPr>
              <w:t xml:space="preserve">component of the </w:t>
            </w:r>
            <w:r w:rsidRPr="00B56675">
              <w:rPr>
                <w:bCs/>
                <w:color w:val="auto"/>
                <w:sz w:val="22"/>
                <w:szCs w:val="22"/>
                <w:lang w:eastAsia="en-US"/>
              </w:rPr>
              <w:t>national pa</w:t>
            </w:r>
            <w:r w:rsidR="00225DFF" w:rsidRPr="00B56675">
              <w:rPr>
                <w:bCs/>
                <w:color w:val="auto"/>
                <w:sz w:val="22"/>
                <w:szCs w:val="22"/>
                <w:lang w:eastAsia="en-US"/>
              </w:rPr>
              <w:t xml:space="preserve">rtnership ended on 30 June 2012, </w:t>
            </w:r>
            <w:r w:rsidRPr="00B56675">
              <w:rPr>
                <w:bCs/>
                <w:color w:val="auto"/>
                <w:sz w:val="22"/>
                <w:szCs w:val="22"/>
                <w:lang w:eastAsia="en-US"/>
              </w:rPr>
              <w:t xml:space="preserve">however support for Indigenous students in remote communities </w:t>
            </w:r>
            <w:r w:rsidR="00A6498A" w:rsidRPr="00B56675">
              <w:rPr>
                <w:bCs/>
                <w:color w:val="auto"/>
                <w:sz w:val="22"/>
                <w:szCs w:val="22"/>
                <w:lang w:eastAsia="en-US"/>
              </w:rPr>
              <w:t>continues</w:t>
            </w:r>
            <w:r w:rsidRPr="00B56675">
              <w:rPr>
                <w:bCs/>
                <w:color w:val="auto"/>
                <w:sz w:val="22"/>
                <w:szCs w:val="22"/>
                <w:lang w:eastAsia="en-US"/>
              </w:rPr>
              <w:t xml:space="preserve"> through the </w:t>
            </w:r>
            <w:r w:rsidRPr="00B56675">
              <w:rPr>
                <w:bCs/>
                <w:i/>
                <w:color w:val="auto"/>
                <w:sz w:val="22"/>
                <w:szCs w:val="22"/>
                <w:lang w:eastAsia="en-US"/>
              </w:rPr>
              <w:t>Low Socio-Economic Status School Communities National Partnership</w:t>
            </w:r>
            <w:r w:rsidR="004162F5" w:rsidRPr="00B56675">
              <w:rPr>
                <w:bCs/>
                <w:i/>
                <w:color w:val="auto"/>
                <w:sz w:val="22"/>
                <w:szCs w:val="22"/>
                <w:lang w:eastAsia="en-US"/>
              </w:rPr>
              <w:t xml:space="preserve"> </w:t>
            </w:r>
            <w:r w:rsidR="004162F5" w:rsidRPr="00B56675">
              <w:rPr>
                <w:bCs/>
                <w:color w:val="auto"/>
                <w:sz w:val="22"/>
                <w:szCs w:val="22"/>
                <w:lang w:eastAsia="en-US"/>
              </w:rPr>
              <w:t>and through reform initiatives that now form part of</w:t>
            </w:r>
            <w:r w:rsidR="004162F5" w:rsidRPr="00B56675">
              <w:rPr>
                <w:sz w:val="22"/>
                <w:szCs w:val="22"/>
              </w:rPr>
              <w:t xml:space="preserve"> </w:t>
            </w:r>
            <w:r w:rsidR="004162F5" w:rsidRPr="00B56675">
              <w:rPr>
                <w:bCs/>
                <w:color w:val="auto"/>
                <w:sz w:val="22"/>
                <w:szCs w:val="22"/>
                <w:lang w:eastAsia="en-US"/>
              </w:rPr>
              <w:t>standard practice within schools and regions</w:t>
            </w:r>
            <w:r w:rsidRPr="00B56675">
              <w:rPr>
                <w:bCs/>
                <w:color w:val="auto"/>
                <w:sz w:val="22"/>
                <w:szCs w:val="22"/>
                <w:lang w:eastAsia="en-US"/>
              </w:rPr>
              <w:t>.</w:t>
            </w:r>
            <w:r w:rsidR="00A6498A" w:rsidRPr="00B56675">
              <w:rPr>
                <w:bCs/>
                <w:color w:val="auto"/>
                <w:sz w:val="22"/>
                <w:szCs w:val="22"/>
                <w:lang w:eastAsia="en-US"/>
              </w:rPr>
              <w:t xml:space="preserve"> P</w:t>
            </w:r>
            <w:r w:rsidRPr="00B56675">
              <w:rPr>
                <w:bCs/>
                <w:color w:val="auto"/>
                <w:sz w:val="22"/>
                <w:szCs w:val="22"/>
                <w:lang w:eastAsia="en-US"/>
              </w:rPr>
              <w:t>lanning</w:t>
            </w:r>
            <w:r w:rsidRPr="00B56675">
              <w:rPr>
                <w:bCs/>
                <w:sz w:val="22"/>
                <w:szCs w:val="22"/>
              </w:rPr>
              <w:t xml:space="preserve"> is </w:t>
            </w:r>
            <w:r w:rsidR="00A6498A" w:rsidRPr="00B56675">
              <w:rPr>
                <w:bCs/>
                <w:sz w:val="22"/>
                <w:szCs w:val="22"/>
              </w:rPr>
              <w:t xml:space="preserve">also </w:t>
            </w:r>
            <w:r w:rsidRPr="00B56675">
              <w:rPr>
                <w:bCs/>
                <w:sz w:val="22"/>
                <w:szCs w:val="22"/>
              </w:rPr>
              <w:t xml:space="preserve">underway regarding </w:t>
            </w:r>
            <w:r w:rsidR="00A6498A" w:rsidRPr="00B56675">
              <w:rPr>
                <w:bCs/>
                <w:sz w:val="22"/>
                <w:szCs w:val="22"/>
              </w:rPr>
              <w:t xml:space="preserve">continuation of the reform agenda to improve outcomes for Indigenous Territorians </w:t>
            </w:r>
            <w:r w:rsidR="00225DFF" w:rsidRPr="00B56675">
              <w:rPr>
                <w:bCs/>
                <w:sz w:val="22"/>
                <w:szCs w:val="22"/>
              </w:rPr>
              <w:t>through</w:t>
            </w:r>
            <w:r w:rsidR="00A6498A" w:rsidRPr="00B56675">
              <w:rPr>
                <w:bCs/>
                <w:sz w:val="22"/>
                <w:szCs w:val="22"/>
              </w:rPr>
              <w:t xml:space="preserve"> the </w:t>
            </w:r>
            <w:r w:rsidR="00A6498A" w:rsidRPr="00B56675">
              <w:rPr>
                <w:bCs/>
                <w:i/>
                <w:sz w:val="22"/>
                <w:szCs w:val="22"/>
              </w:rPr>
              <w:t>National Partnership Agreement on Stronger Futures in the Northern Territory</w:t>
            </w:r>
            <w:r w:rsidR="00A6498A" w:rsidRPr="00B56675">
              <w:rPr>
                <w:bCs/>
                <w:sz w:val="22"/>
                <w:szCs w:val="22"/>
              </w:rPr>
              <w:t>.</w:t>
            </w:r>
            <w:r w:rsidR="00A6498A" w:rsidRPr="00DD0A70">
              <w:rPr>
                <w:bCs/>
                <w:sz w:val="22"/>
                <w:szCs w:val="22"/>
              </w:rPr>
              <w:t xml:space="preserve"> </w:t>
            </w:r>
            <w:r w:rsidRPr="00DD0A70">
              <w:rPr>
                <w:bCs/>
                <w:i/>
                <w:sz w:val="22"/>
                <w:szCs w:val="22"/>
              </w:rPr>
              <w:t xml:space="preserve"> </w:t>
            </w:r>
          </w:p>
          <w:p w14:paraId="70454CDC" w14:textId="77777777" w:rsidR="00BA1391" w:rsidRPr="00DD0A70" w:rsidRDefault="00A6498A" w:rsidP="00DD0A70">
            <w:pPr>
              <w:pStyle w:val="Default"/>
              <w:spacing w:before="120" w:after="120"/>
              <w:rPr>
                <w:bCs/>
                <w:color w:val="auto"/>
                <w:sz w:val="22"/>
                <w:szCs w:val="22"/>
                <w:lang w:eastAsia="en-US"/>
              </w:rPr>
            </w:pPr>
            <w:r w:rsidRPr="00DD0A70">
              <w:rPr>
                <w:bCs/>
                <w:color w:val="auto"/>
                <w:sz w:val="22"/>
                <w:szCs w:val="22"/>
                <w:lang w:eastAsia="en-US"/>
              </w:rPr>
              <w:t>The</w:t>
            </w:r>
            <w:r w:rsidR="00BA1391" w:rsidRPr="00DD0A70">
              <w:rPr>
                <w:bCs/>
                <w:color w:val="auto"/>
                <w:sz w:val="22"/>
                <w:szCs w:val="22"/>
                <w:lang w:eastAsia="en-US"/>
              </w:rPr>
              <w:t xml:space="preserve"> Northern Territory education reform agenda extends beyond the desired outcomes of improving student engagement and academic attainment, to the vision that schooling provides students with skills and knowledge to</w:t>
            </w:r>
            <w:r w:rsidR="008843A3" w:rsidRPr="00DD0A70">
              <w:rPr>
                <w:bCs/>
                <w:color w:val="auto"/>
                <w:sz w:val="22"/>
                <w:szCs w:val="22"/>
                <w:lang w:eastAsia="en-US"/>
              </w:rPr>
              <w:t xml:space="preserve"> navigate the world around them and</w:t>
            </w:r>
            <w:r w:rsidR="00BA1391" w:rsidRPr="00DD0A70">
              <w:rPr>
                <w:bCs/>
                <w:color w:val="auto"/>
                <w:sz w:val="22"/>
                <w:szCs w:val="22"/>
                <w:lang w:eastAsia="en-US"/>
              </w:rPr>
              <w:t xml:space="preserve"> becoming active and engaged members of their local communities.</w:t>
            </w:r>
          </w:p>
          <w:p w14:paraId="70454CDD" w14:textId="77777777" w:rsidR="009A6E6B" w:rsidRPr="00DD0A70" w:rsidRDefault="009A6E6B" w:rsidP="00DD0A70">
            <w:pPr>
              <w:spacing w:before="120" w:after="120"/>
              <w:rPr>
                <w:rFonts w:ascii="Arial" w:hAnsi="Arial" w:cs="Arial"/>
                <w:bCs/>
                <w:sz w:val="22"/>
                <w:szCs w:val="22"/>
              </w:rPr>
            </w:pPr>
            <w:r w:rsidRPr="00DD0A70">
              <w:rPr>
                <w:rFonts w:ascii="Arial" w:hAnsi="Arial" w:cs="Arial"/>
                <w:bCs/>
                <w:sz w:val="22"/>
                <w:szCs w:val="22"/>
              </w:rPr>
              <w:t xml:space="preserve">Integrated models of service delivery </w:t>
            </w:r>
            <w:r w:rsidR="00AB00B6" w:rsidRPr="00DD0A70">
              <w:rPr>
                <w:rFonts w:ascii="Arial" w:hAnsi="Arial" w:cs="Arial"/>
                <w:bCs/>
                <w:sz w:val="22"/>
                <w:szCs w:val="22"/>
              </w:rPr>
              <w:t>have been</w:t>
            </w:r>
            <w:r w:rsidRPr="00DD0A70">
              <w:rPr>
                <w:rFonts w:ascii="Arial" w:hAnsi="Arial" w:cs="Arial"/>
                <w:bCs/>
                <w:sz w:val="22"/>
                <w:szCs w:val="22"/>
              </w:rPr>
              <w:t xml:space="preserve"> a key element of efforts to increase school participation and employment outcomes for Indigenous students. </w:t>
            </w:r>
            <w:r w:rsidR="00BA1391" w:rsidRPr="00DD0A70">
              <w:rPr>
                <w:rFonts w:ascii="Arial" w:hAnsi="Arial" w:cs="Arial"/>
                <w:bCs/>
                <w:sz w:val="22"/>
                <w:szCs w:val="22"/>
              </w:rPr>
              <w:t>T</w:t>
            </w:r>
            <w:r w:rsidR="00BB20DD" w:rsidRPr="00DD0A70">
              <w:rPr>
                <w:rFonts w:ascii="Arial" w:hAnsi="Arial" w:cs="Arial"/>
                <w:bCs/>
                <w:sz w:val="22"/>
                <w:szCs w:val="22"/>
              </w:rPr>
              <w:t xml:space="preserve">he Northern Territory's </w:t>
            </w:r>
            <w:r w:rsidR="00BB20DD" w:rsidRPr="00DD0A70">
              <w:rPr>
                <w:rFonts w:ascii="Arial" w:hAnsi="Arial" w:cs="Arial"/>
                <w:b/>
                <w:bCs/>
                <w:sz w:val="22"/>
                <w:szCs w:val="22"/>
              </w:rPr>
              <w:t>extended service delivery model</w:t>
            </w:r>
            <w:r w:rsidR="006E6A27" w:rsidRPr="00DD0A70">
              <w:rPr>
                <w:rFonts w:ascii="Arial" w:hAnsi="Arial" w:cs="Arial"/>
                <w:bCs/>
                <w:sz w:val="22"/>
                <w:szCs w:val="22"/>
              </w:rPr>
              <w:t xml:space="preserve"> </w:t>
            </w:r>
            <w:r w:rsidRPr="00DD0A70">
              <w:rPr>
                <w:rFonts w:ascii="Arial" w:hAnsi="Arial" w:cs="Arial"/>
                <w:bCs/>
                <w:sz w:val="22"/>
                <w:szCs w:val="22"/>
              </w:rPr>
              <w:t xml:space="preserve">emphasises the importance of community leadership and partnership, positive early years experiences and lifelong learning. </w:t>
            </w:r>
            <w:r w:rsidR="00AA6A6B" w:rsidRPr="00DD0A70">
              <w:rPr>
                <w:rFonts w:ascii="Arial" w:hAnsi="Arial" w:cs="Arial"/>
                <w:bCs/>
                <w:sz w:val="22"/>
                <w:szCs w:val="22"/>
              </w:rPr>
              <w:t xml:space="preserve">In this period there were </w:t>
            </w:r>
            <w:r w:rsidR="00CB677E">
              <w:rPr>
                <w:rFonts w:ascii="Arial" w:hAnsi="Arial" w:cs="Arial"/>
                <w:bCs/>
                <w:sz w:val="22"/>
                <w:szCs w:val="22"/>
              </w:rPr>
              <w:t>three fully operational</w:t>
            </w:r>
            <w:r w:rsidR="004162F5" w:rsidRPr="00DD0A70">
              <w:rPr>
                <w:rFonts w:ascii="Arial" w:hAnsi="Arial" w:cs="Arial"/>
                <w:bCs/>
                <w:sz w:val="22"/>
                <w:szCs w:val="22"/>
              </w:rPr>
              <w:t xml:space="preserve"> </w:t>
            </w:r>
            <w:r w:rsidR="006E6A27" w:rsidRPr="00DD0A70">
              <w:rPr>
                <w:rFonts w:ascii="Arial" w:hAnsi="Arial" w:cs="Arial"/>
                <w:bCs/>
                <w:sz w:val="22"/>
                <w:szCs w:val="22"/>
              </w:rPr>
              <w:t xml:space="preserve">sites </w:t>
            </w:r>
            <w:r w:rsidR="004162F5" w:rsidRPr="00DD0A70">
              <w:rPr>
                <w:rFonts w:ascii="Arial" w:hAnsi="Arial" w:cs="Arial"/>
                <w:bCs/>
                <w:sz w:val="22"/>
                <w:szCs w:val="22"/>
              </w:rPr>
              <w:t xml:space="preserve">in the government schools sector </w:t>
            </w:r>
            <w:r w:rsidR="006E6A27" w:rsidRPr="00DD0A70">
              <w:rPr>
                <w:rFonts w:ascii="Arial" w:hAnsi="Arial" w:cs="Arial"/>
                <w:bCs/>
                <w:sz w:val="22"/>
                <w:szCs w:val="22"/>
              </w:rPr>
              <w:t>providing extended services to their communities</w:t>
            </w:r>
            <w:r w:rsidRPr="00DD0A70">
              <w:rPr>
                <w:rFonts w:ascii="Arial" w:hAnsi="Arial" w:cs="Arial"/>
                <w:bCs/>
                <w:sz w:val="22"/>
                <w:szCs w:val="22"/>
              </w:rPr>
              <w:t>: West Arnhem College (Gunbalanya and Jabiru); Shepherdson College (Gal</w:t>
            </w:r>
            <w:r w:rsidR="00AA6A6B" w:rsidRPr="00DD0A70">
              <w:rPr>
                <w:rFonts w:ascii="Arial" w:hAnsi="Arial" w:cs="Arial"/>
                <w:bCs/>
                <w:sz w:val="22"/>
                <w:szCs w:val="22"/>
              </w:rPr>
              <w:t xml:space="preserve">iwin’ku); </w:t>
            </w:r>
            <w:r w:rsidRPr="00DD0A70">
              <w:rPr>
                <w:rFonts w:ascii="Arial" w:hAnsi="Arial" w:cs="Arial"/>
                <w:bCs/>
                <w:sz w:val="22"/>
                <w:szCs w:val="22"/>
              </w:rPr>
              <w:t>Ngakwurralangwa College (Angurugu, Umbakumb</w:t>
            </w:r>
            <w:r w:rsidR="00CB677E">
              <w:rPr>
                <w:rFonts w:ascii="Arial" w:hAnsi="Arial" w:cs="Arial"/>
                <w:bCs/>
                <w:sz w:val="22"/>
                <w:szCs w:val="22"/>
              </w:rPr>
              <w:t xml:space="preserve">a, Milyakburra and Alyangula). Two more sites, </w:t>
            </w:r>
            <w:r w:rsidRPr="00DD0A70">
              <w:rPr>
                <w:rFonts w:ascii="Arial" w:hAnsi="Arial" w:cs="Arial"/>
                <w:bCs/>
                <w:sz w:val="22"/>
                <w:szCs w:val="22"/>
              </w:rPr>
              <w:t>Warlpiri-patu Kurlunga Jara College (Yuendumu, Lajamanu, Willowra and Nyirripi) and Ntaria College (Hermannsburg</w:t>
            </w:r>
            <w:r w:rsidR="00AA6A6B" w:rsidRPr="00DD0A70">
              <w:rPr>
                <w:rFonts w:ascii="Arial" w:hAnsi="Arial" w:cs="Arial"/>
                <w:bCs/>
                <w:sz w:val="22"/>
                <w:szCs w:val="22"/>
              </w:rPr>
              <w:t>)</w:t>
            </w:r>
            <w:r w:rsidR="00CB677E">
              <w:rPr>
                <w:rFonts w:ascii="Arial" w:hAnsi="Arial" w:cs="Arial"/>
                <w:bCs/>
                <w:sz w:val="22"/>
                <w:szCs w:val="22"/>
              </w:rPr>
              <w:t xml:space="preserve"> are being established</w:t>
            </w:r>
            <w:r w:rsidRPr="00DD0A70">
              <w:rPr>
                <w:rFonts w:ascii="Arial" w:hAnsi="Arial" w:cs="Arial"/>
                <w:bCs/>
                <w:sz w:val="22"/>
                <w:szCs w:val="22"/>
              </w:rPr>
              <w:t xml:space="preserve"> with planning </w:t>
            </w:r>
            <w:r w:rsidR="00CB677E">
              <w:rPr>
                <w:rFonts w:ascii="Arial" w:hAnsi="Arial" w:cs="Arial"/>
                <w:bCs/>
                <w:sz w:val="22"/>
                <w:szCs w:val="22"/>
              </w:rPr>
              <w:t xml:space="preserve">underway </w:t>
            </w:r>
            <w:r w:rsidRPr="00DD0A70">
              <w:rPr>
                <w:rFonts w:ascii="Arial" w:hAnsi="Arial" w:cs="Arial"/>
                <w:bCs/>
                <w:sz w:val="22"/>
                <w:szCs w:val="22"/>
              </w:rPr>
              <w:t xml:space="preserve">for the next two sites at Ngukurr and Maningrida.                                                                   </w:t>
            </w:r>
          </w:p>
          <w:p w14:paraId="70454CDE" w14:textId="77777777" w:rsidR="000B1B1F" w:rsidRPr="00DD0A70" w:rsidRDefault="000B1B1F" w:rsidP="00DD0A70">
            <w:pPr>
              <w:pStyle w:val="Default"/>
              <w:spacing w:before="120" w:after="120"/>
              <w:rPr>
                <w:bCs/>
                <w:color w:val="auto"/>
                <w:sz w:val="22"/>
                <w:szCs w:val="22"/>
                <w:lang w:eastAsia="en-US"/>
              </w:rPr>
            </w:pPr>
            <w:r w:rsidRPr="00DD0A70">
              <w:rPr>
                <w:bCs/>
                <w:color w:val="auto"/>
                <w:sz w:val="22"/>
                <w:szCs w:val="22"/>
                <w:lang w:eastAsia="en-US"/>
              </w:rPr>
              <w:t xml:space="preserve">Strong progress is being seen at </w:t>
            </w:r>
            <w:r w:rsidR="006E6A27" w:rsidRPr="00DD0A70">
              <w:rPr>
                <w:bCs/>
                <w:color w:val="auto"/>
                <w:sz w:val="22"/>
                <w:szCs w:val="22"/>
                <w:lang w:eastAsia="en-US"/>
              </w:rPr>
              <w:t>these colleges</w:t>
            </w:r>
            <w:r w:rsidR="00705207" w:rsidRPr="00DD0A70">
              <w:rPr>
                <w:bCs/>
                <w:color w:val="auto"/>
                <w:sz w:val="22"/>
                <w:szCs w:val="22"/>
                <w:lang w:eastAsia="en-US"/>
              </w:rPr>
              <w:t>,</w:t>
            </w:r>
            <w:r w:rsidRPr="00DD0A70">
              <w:rPr>
                <w:bCs/>
                <w:color w:val="auto"/>
                <w:sz w:val="22"/>
                <w:szCs w:val="22"/>
                <w:lang w:eastAsia="en-US"/>
              </w:rPr>
              <w:t xml:space="preserve"> with improved community engagement, re-engagement of students, and increased pathways to further employment - all in partnership with the local community and other key stakeholders. The focus on children and families from birth to three years olds through the </w:t>
            </w:r>
            <w:r w:rsidRPr="00DD0A70">
              <w:rPr>
                <w:b/>
                <w:bCs/>
                <w:color w:val="auto"/>
                <w:sz w:val="22"/>
                <w:szCs w:val="22"/>
                <w:lang w:eastAsia="en-US"/>
              </w:rPr>
              <w:t>Families as First Teachers</w:t>
            </w:r>
            <w:r w:rsidRPr="00DD0A70">
              <w:rPr>
                <w:bCs/>
                <w:color w:val="auto"/>
                <w:sz w:val="22"/>
                <w:szCs w:val="22"/>
                <w:lang w:eastAsia="en-US"/>
              </w:rPr>
              <w:t xml:space="preserve"> program is a key component of the model and results in increased school readiness, leading to improved literacy and numeracy outcomes.</w:t>
            </w:r>
          </w:p>
          <w:p w14:paraId="70454CDF" w14:textId="77777777" w:rsidR="000B1B1F" w:rsidRPr="00DD0A70" w:rsidRDefault="000B1B1F" w:rsidP="00DD0A70">
            <w:pPr>
              <w:spacing w:before="120" w:after="120"/>
              <w:rPr>
                <w:rFonts w:ascii="Arial" w:hAnsi="Arial" w:cs="Arial"/>
                <w:bCs/>
                <w:sz w:val="22"/>
                <w:szCs w:val="22"/>
              </w:rPr>
            </w:pPr>
            <w:r w:rsidRPr="00DD0A70">
              <w:rPr>
                <w:rFonts w:ascii="Arial" w:hAnsi="Arial" w:cs="Arial"/>
                <w:bCs/>
                <w:sz w:val="22"/>
                <w:szCs w:val="22"/>
              </w:rPr>
              <w:t xml:space="preserve">Extended school programs, such as </w:t>
            </w:r>
            <w:r w:rsidRPr="00DD0A70">
              <w:rPr>
                <w:rFonts w:ascii="Arial" w:hAnsi="Arial" w:cs="Arial"/>
                <w:b/>
                <w:bCs/>
                <w:sz w:val="22"/>
                <w:szCs w:val="22"/>
              </w:rPr>
              <w:t>3-9 programs</w:t>
            </w:r>
            <w:r w:rsidRPr="00DD0A70">
              <w:rPr>
                <w:rFonts w:ascii="Arial" w:hAnsi="Arial" w:cs="Arial"/>
                <w:bCs/>
                <w:sz w:val="22"/>
                <w:szCs w:val="22"/>
              </w:rPr>
              <w:t xml:space="preserve"> and after hours libraries, are engaging community members in adult learning and students who were previously disengaged with traditional schooling.</w:t>
            </w:r>
            <w:r w:rsidR="00705207" w:rsidRPr="00DD0A70">
              <w:rPr>
                <w:rFonts w:ascii="Arial" w:hAnsi="Arial" w:cs="Arial"/>
                <w:bCs/>
                <w:sz w:val="22"/>
                <w:szCs w:val="22"/>
              </w:rPr>
              <w:t xml:space="preserve"> A strong focus of 3-9 pr</w:t>
            </w:r>
            <w:r w:rsidRPr="00DD0A70">
              <w:rPr>
                <w:rFonts w:ascii="Arial" w:hAnsi="Arial" w:cs="Arial"/>
                <w:bCs/>
                <w:sz w:val="22"/>
                <w:szCs w:val="22"/>
              </w:rPr>
              <w:t xml:space="preserve">ograms across the colleges has been employment opportunities for local people through the delivery of classes such as first language, art and culture.  Since </w:t>
            </w:r>
            <w:r w:rsidR="006E6A27" w:rsidRPr="00DD0A70">
              <w:rPr>
                <w:rFonts w:ascii="Arial" w:hAnsi="Arial" w:cs="Arial"/>
                <w:bCs/>
                <w:sz w:val="22"/>
                <w:szCs w:val="22"/>
              </w:rPr>
              <w:t xml:space="preserve">this model </w:t>
            </w:r>
            <w:r w:rsidRPr="00DD0A70">
              <w:rPr>
                <w:rFonts w:ascii="Arial" w:hAnsi="Arial" w:cs="Arial"/>
                <w:bCs/>
                <w:sz w:val="22"/>
                <w:szCs w:val="22"/>
              </w:rPr>
              <w:t xml:space="preserve">has been rolled out, there has also been a significant increase in the number of students undertaking </w:t>
            </w:r>
            <w:r w:rsidR="0014337E" w:rsidRPr="00DD0A70">
              <w:rPr>
                <w:rFonts w:ascii="Arial" w:hAnsi="Arial" w:cs="Arial"/>
                <w:b/>
                <w:bCs/>
                <w:sz w:val="22"/>
                <w:szCs w:val="22"/>
              </w:rPr>
              <w:t>VET</w:t>
            </w:r>
            <w:r w:rsidRPr="00DD0A70">
              <w:rPr>
                <w:rFonts w:ascii="Arial" w:hAnsi="Arial" w:cs="Arial"/>
                <w:b/>
                <w:bCs/>
                <w:sz w:val="22"/>
                <w:szCs w:val="22"/>
              </w:rPr>
              <w:t xml:space="preserve"> courses</w:t>
            </w:r>
            <w:r w:rsidRPr="00DD0A70">
              <w:rPr>
                <w:rFonts w:ascii="Arial" w:hAnsi="Arial" w:cs="Arial"/>
                <w:bCs/>
                <w:sz w:val="22"/>
                <w:szCs w:val="22"/>
              </w:rPr>
              <w:t xml:space="preserve"> across the college sites. Increased VET participation rates, certificate completions, structured work placements and school based apprentices</w:t>
            </w:r>
            <w:r w:rsidR="00583F5F" w:rsidRPr="00DD0A70">
              <w:rPr>
                <w:rFonts w:ascii="Arial" w:hAnsi="Arial" w:cs="Arial"/>
                <w:bCs/>
                <w:sz w:val="22"/>
                <w:szCs w:val="22"/>
              </w:rPr>
              <w:t>hips</w:t>
            </w:r>
            <w:r w:rsidRPr="00DD0A70">
              <w:rPr>
                <w:rFonts w:ascii="Arial" w:hAnsi="Arial" w:cs="Arial"/>
                <w:bCs/>
                <w:sz w:val="22"/>
                <w:szCs w:val="22"/>
              </w:rPr>
              <w:t xml:space="preserve"> </w:t>
            </w:r>
            <w:r w:rsidR="00583F5F" w:rsidRPr="00DD0A70">
              <w:rPr>
                <w:rFonts w:ascii="Arial" w:hAnsi="Arial" w:cs="Arial"/>
                <w:bCs/>
                <w:sz w:val="22"/>
                <w:szCs w:val="22"/>
              </w:rPr>
              <w:t>are positive outcomes, positioning colleges as the means through which young people can enter into job and career pathways.</w:t>
            </w:r>
          </w:p>
          <w:p w14:paraId="70454CE0" w14:textId="77777777" w:rsidR="00FF0633" w:rsidRPr="00DD0A70" w:rsidRDefault="00FF0633" w:rsidP="00DD0A70">
            <w:pPr>
              <w:spacing w:before="120" w:after="120"/>
              <w:rPr>
                <w:rFonts w:ascii="Arial" w:hAnsi="Arial" w:cs="Arial"/>
                <w:bCs/>
                <w:sz w:val="22"/>
                <w:szCs w:val="22"/>
              </w:rPr>
            </w:pPr>
            <w:r w:rsidRPr="00DD0A70">
              <w:rPr>
                <w:rFonts w:ascii="Arial" w:hAnsi="Arial" w:cs="Arial"/>
                <w:bCs/>
                <w:sz w:val="22"/>
                <w:szCs w:val="22"/>
              </w:rPr>
              <w:t>Through the development of partnerships with local community, business and industry as well as other government agencies, susta</w:t>
            </w:r>
            <w:r w:rsidR="0014337E" w:rsidRPr="00DD0A70">
              <w:rPr>
                <w:rFonts w:ascii="Arial" w:hAnsi="Arial" w:cs="Arial"/>
                <w:bCs/>
                <w:sz w:val="22"/>
                <w:szCs w:val="22"/>
              </w:rPr>
              <w:t xml:space="preserve">inability is a key focus of this </w:t>
            </w:r>
            <w:r w:rsidRPr="00DD0A70">
              <w:rPr>
                <w:rFonts w:ascii="Arial" w:hAnsi="Arial" w:cs="Arial"/>
                <w:bCs/>
                <w:sz w:val="22"/>
                <w:szCs w:val="22"/>
              </w:rPr>
              <w:t xml:space="preserve">model. As part an evaluation partnership with </w:t>
            </w:r>
            <w:r w:rsidRPr="00DD0A70">
              <w:rPr>
                <w:rFonts w:ascii="Arial" w:hAnsi="Arial" w:cs="Arial"/>
                <w:b/>
                <w:bCs/>
                <w:sz w:val="22"/>
                <w:szCs w:val="22"/>
              </w:rPr>
              <w:t>Menzies School of Health Research</w:t>
            </w:r>
            <w:r w:rsidRPr="00DD0A70">
              <w:rPr>
                <w:rFonts w:ascii="Arial" w:hAnsi="Arial" w:cs="Arial"/>
                <w:bCs/>
                <w:sz w:val="22"/>
                <w:szCs w:val="22"/>
              </w:rPr>
              <w:t xml:space="preserve">, key findings and recommendations from an evaluation of the </w:t>
            </w:r>
            <w:r w:rsidR="0014337E" w:rsidRPr="00DD0A70">
              <w:rPr>
                <w:rFonts w:ascii="Arial" w:hAnsi="Arial" w:cs="Arial"/>
                <w:bCs/>
                <w:sz w:val="22"/>
                <w:szCs w:val="22"/>
              </w:rPr>
              <w:t>extended service delivery model</w:t>
            </w:r>
            <w:r w:rsidRPr="00DD0A70">
              <w:rPr>
                <w:rFonts w:ascii="Arial" w:hAnsi="Arial" w:cs="Arial"/>
                <w:bCs/>
                <w:sz w:val="22"/>
                <w:szCs w:val="22"/>
              </w:rPr>
              <w:t xml:space="preserve"> were presented in April 2012. Several of the recommendations have been adopted and are being implemented </w:t>
            </w:r>
            <w:r w:rsidR="00705207" w:rsidRPr="00DD0A70">
              <w:rPr>
                <w:rFonts w:ascii="Arial" w:hAnsi="Arial" w:cs="Arial"/>
                <w:bCs/>
                <w:sz w:val="22"/>
                <w:szCs w:val="22"/>
              </w:rPr>
              <w:t>to</w:t>
            </w:r>
            <w:r w:rsidRPr="00DD0A70">
              <w:rPr>
                <w:rFonts w:ascii="Arial" w:hAnsi="Arial" w:cs="Arial"/>
                <w:bCs/>
                <w:sz w:val="22"/>
                <w:szCs w:val="22"/>
              </w:rPr>
              <w:t xml:space="preserve"> </w:t>
            </w:r>
            <w:r w:rsidR="00A4222F" w:rsidRPr="00DD0A70">
              <w:rPr>
                <w:rFonts w:ascii="Arial" w:hAnsi="Arial" w:cs="Arial"/>
                <w:bCs/>
                <w:sz w:val="22"/>
                <w:szCs w:val="22"/>
              </w:rPr>
              <w:t>enhance</w:t>
            </w:r>
            <w:r w:rsidRPr="00DD0A70">
              <w:rPr>
                <w:rFonts w:ascii="Arial" w:hAnsi="Arial" w:cs="Arial"/>
                <w:bCs/>
                <w:sz w:val="22"/>
                <w:szCs w:val="22"/>
              </w:rPr>
              <w:t xml:space="preserve"> the effective </w:t>
            </w:r>
            <w:r w:rsidR="00A4222F" w:rsidRPr="00DD0A70">
              <w:rPr>
                <w:rFonts w:ascii="Arial" w:hAnsi="Arial" w:cs="Arial"/>
                <w:bCs/>
                <w:sz w:val="22"/>
                <w:szCs w:val="22"/>
              </w:rPr>
              <w:t xml:space="preserve">ongoing </w:t>
            </w:r>
            <w:r w:rsidRPr="00DD0A70">
              <w:rPr>
                <w:rFonts w:ascii="Arial" w:hAnsi="Arial" w:cs="Arial"/>
                <w:bCs/>
                <w:sz w:val="22"/>
                <w:szCs w:val="22"/>
              </w:rPr>
              <w:t xml:space="preserve">operation </w:t>
            </w:r>
            <w:r w:rsidR="00A4222F" w:rsidRPr="00DD0A70">
              <w:rPr>
                <w:rFonts w:ascii="Arial" w:hAnsi="Arial" w:cs="Arial"/>
                <w:bCs/>
                <w:sz w:val="22"/>
                <w:szCs w:val="22"/>
              </w:rPr>
              <w:t xml:space="preserve">of </w:t>
            </w:r>
            <w:r w:rsidR="0014337E" w:rsidRPr="00DD0A70">
              <w:rPr>
                <w:rFonts w:ascii="Arial" w:hAnsi="Arial" w:cs="Arial"/>
                <w:bCs/>
                <w:sz w:val="22"/>
                <w:szCs w:val="22"/>
              </w:rPr>
              <w:t>colleges</w:t>
            </w:r>
            <w:r w:rsidR="00A4222F" w:rsidRPr="00DD0A70">
              <w:rPr>
                <w:rFonts w:ascii="Arial" w:hAnsi="Arial" w:cs="Arial"/>
                <w:bCs/>
                <w:sz w:val="22"/>
                <w:szCs w:val="22"/>
              </w:rPr>
              <w:t xml:space="preserve"> </w:t>
            </w:r>
            <w:r w:rsidRPr="00DD0A70">
              <w:rPr>
                <w:rFonts w:ascii="Arial" w:hAnsi="Arial" w:cs="Arial"/>
                <w:bCs/>
                <w:sz w:val="22"/>
                <w:szCs w:val="22"/>
              </w:rPr>
              <w:t>and support the next stages of the program roll out.</w:t>
            </w:r>
          </w:p>
          <w:p w14:paraId="70454CE1" w14:textId="77777777" w:rsidR="0053725D" w:rsidRPr="00DD0A70" w:rsidRDefault="009B567A" w:rsidP="00DD0A70">
            <w:pPr>
              <w:spacing w:before="120" w:after="120"/>
              <w:rPr>
                <w:rFonts w:ascii="Arial" w:hAnsi="Arial" w:cs="Arial"/>
                <w:bCs/>
                <w:sz w:val="22"/>
                <w:szCs w:val="22"/>
              </w:rPr>
            </w:pPr>
            <w:r w:rsidRPr="00DD0A70">
              <w:rPr>
                <w:rFonts w:ascii="Arial" w:hAnsi="Arial" w:cs="Arial"/>
                <w:bCs/>
                <w:sz w:val="22"/>
                <w:szCs w:val="22"/>
              </w:rPr>
              <w:t>Recruitment of staff in remote locations and housing availability continue to present challenges, especially in new sites. College directors continue to work with their leadership teams and key stakeholders to develop innovative solutions that suit each community. In this period</w:t>
            </w:r>
            <w:r w:rsidR="00697E1E" w:rsidRPr="00DD0A70">
              <w:rPr>
                <w:rFonts w:ascii="Arial" w:hAnsi="Arial" w:cs="Arial"/>
                <w:bCs/>
                <w:sz w:val="22"/>
                <w:szCs w:val="22"/>
              </w:rPr>
              <w:t>, recruitment of</w:t>
            </w:r>
            <w:r w:rsidRPr="00DD0A70">
              <w:rPr>
                <w:rFonts w:ascii="Arial" w:hAnsi="Arial" w:cs="Arial"/>
                <w:bCs/>
                <w:sz w:val="22"/>
                <w:szCs w:val="22"/>
              </w:rPr>
              <w:t xml:space="preserve"> </w:t>
            </w:r>
            <w:r w:rsidRPr="00DD0A70">
              <w:rPr>
                <w:rFonts w:ascii="Arial" w:hAnsi="Arial" w:cs="Arial"/>
                <w:b/>
                <w:bCs/>
                <w:sz w:val="22"/>
                <w:szCs w:val="22"/>
              </w:rPr>
              <w:t>Child and Family Leaders</w:t>
            </w:r>
            <w:r w:rsidRPr="00DD0A70">
              <w:rPr>
                <w:rFonts w:ascii="Arial" w:hAnsi="Arial" w:cs="Arial"/>
                <w:bCs/>
                <w:sz w:val="22"/>
                <w:szCs w:val="22"/>
              </w:rPr>
              <w:t xml:space="preserve"> to Ntaria, Maningrida, Galiwinku and Yuendumu</w:t>
            </w:r>
            <w:r w:rsidR="00697E1E" w:rsidRPr="00DD0A70">
              <w:rPr>
                <w:rFonts w:ascii="Arial" w:hAnsi="Arial" w:cs="Arial"/>
                <w:bCs/>
                <w:sz w:val="22"/>
                <w:szCs w:val="22"/>
              </w:rPr>
              <w:t xml:space="preserve"> was finalised</w:t>
            </w:r>
            <w:r w:rsidRPr="00DD0A70">
              <w:rPr>
                <w:rFonts w:ascii="Arial" w:hAnsi="Arial" w:cs="Arial"/>
                <w:bCs/>
                <w:sz w:val="22"/>
                <w:szCs w:val="22"/>
              </w:rPr>
              <w:t>. There are now seven Child and Family Leaders operati</w:t>
            </w:r>
            <w:r w:rsidR="007C126A" w:rsidRPr="00DD0A70">
              <w:rPr>
                <w:rFonts w:ascii="Arial" w:hAnsi="Arial" w:cs="Arial"/>
                <w:bCs/>
                <w:sz w:val="22"/>
                <w:szCs w:val="22"/>
              </w:rPr>
              <w:t xml:space="preserve">ng </w:t>
            </w:r>
            <w:r w:rsidR="005A2214" w:rsidRPr="00DD0A70">
              <w:rPr>
                <w:rFonts w:ascii="Arial" w:hAnsi="Arial" w:cs="Arial"/>
                <w:bCs/>
                <w:sz w:val="22"/>
                <w:szCs w:val="22"/>
              </w:rPr>
              <w:t>in</w:t>
            </w:r>
            <w:r w:rsidR="007C126A" w:rsidRPr="00DD0A70">
              <w:rPr>
                <w:rFonts w:ascii="Arial" w:hAnsi="Arial" w:cs="Arial"/>
                <w:bCs/>
                <w:sz w:val="22"/>
                <w:szCs w:val="22"/>
              </w:rPr>
              <w:t xml:space="preserve"> </w:t>
            </w:r>
            <w:r w:rsidR="006E6A27" w:rsidRPr="00DD0A70">
              <w:rPr>
                <w:rFonts w:ascii="Arial" w:hAnsi="Arial" w:cs="Arial"/>
                <w:bCs/>
                <w:sz w:val="22"/>
                <w:szCs w:val="22"/>
              </w:rPr>
              <w:t>extended service delivery college</w:t>
            </w:r>
            <w:r w:rsidR="007C126A" w:rsidRPr="00DD0A70">
              <w:rPr>
                <w:rFonts w:ascii="Arial" w:hAnsi="Arial" w:cs="Arial"/>
                <w:bCs/>
                <w:sz w:val="22"/>
                <w:szCs w:val="22"/>
              </w:rPr>
              <w:t xml:space="preserve"> locations, raising awareness of the importance of early childhood development</w:t>
            </w:r>
            <w:r w:rsidR="00705207" w:rsidRPr="00DD0A70">
              <w:rPr>
                <w:rFonts w:ascii="Arial" w:hAnsi="Arial" w:cs="Arial"/>
                <w:bCs/>
                <w:sz w:val="22"/>
                <w:szCs w:val="22"/>
              </w:rPr>
              <w:t xml:space="preserve"> and</w:t>
            </w:r>
            <w:r w:rsidR="007C126A" w:rsidRPr="00DD0A70">
              <w:rPr>
                <w:rFonts w:ascii="Arial" w:hAnsi="Arial" w:cs="Arial"/>
                <w:bCs/>
                <w:sz w:val="22"/>
                <w:szCs w:val="22"/>
              </w:rPr>
              <w:t xml:space="preserve"> engaging with community and stakeholders to move</w:t>
            </w:r>
            <w:r w:rsidR="00705207" w:rsidRPr="00DD0A70">
              <w:rPr>
                <w:rFonts w:ascii="Arial" w:hAnsi="Arial" w:cs="Arial"/>
                <w:bCs/>
                <w:sz w:val="22"/>
                <w:szCs w:val="22"/>
              </w:rPr>
              <w:t xml:space="preserve"> towards a shared vision and </w:t>
            </w:r>
            <w:r w:rsidR="007C126A" w:rsidRPr="00DD0A70">
              <w:rPr>
                <w:rFonts w:ascii="Arial" w:hAnsi="Arial" w:cs="Arial"/>
                <w:bCs/>
                <w:sz w:val="22"/>
                <w:szCs w:val="22"/>
              </w:rPr>
              <w:t xml:space="preserve">action plan for the integration of child and family services in their respective communities. </w:t>
            </w:r>
            <w:r w:rsidR="005A2214" w:rsidRPr="00DD0A70">
              <w:rPr>
                <w:rFonts w:ascii="Arial" w:hAnsi="Arial" w:cs="Arial"/>
                <w:bCs/>
                <w:sz w:val="22"/>
                <w:szCs w:val="22"/>
              </w:rPr>
              <w:t xml:space="preserve">The importance </w:t>
            </w:r>
            <w:r w:rsidR="00705207" w:rsidRPr="00DD0A70">
              <w:rPr>
                <w:rFonts w:ascii="Arial" w:hAnsi="Arial" w:cs="Arial"/>
                <w:bCs/>
                <w:sz w:val="22"/>
                <w:szCs w:val="22"/>
              </w:rPr>
              <w:t>of sustainable</w:t>
            </w:r>
            <w:r w:rsidR="005A2214" w:rsidRPr="00DD0A70">
              <w:rPr>
                <w:rFonts w:ascii="Arial" w:hAnsi="Arial" w:cs="Arial"/>
                <w:bCs/>
                <w:sz w:val="22"/>
                <w:szCs w:val="22"/>
              </w:rPr>
              <w:t xml:space="preserve"> programs and services for early learners in remote communities is also being recognised through the </w:t>
            </w:r>
            <w:r w:rsidR="005A2214" w:rsidRPr="00DD0A70">
              <w:rPr>
                <w:rFonts w:ascii="Arial" w:hAnsi="Arial" w:cs="Arial"/>
                <w:b/>
                <w:bCs/>
                <w:sz w:val="22"/>
                <w:szCs w:val="22"/>
              </w:rPr>
              <w:t>Building the Remote Early Childhood Workforce</w:t>
            </w:r>
            <w:r w:rsidR="005A2214" w:rsidRPr="00DD0A70">
              <w:rPr>
                <w:rFonts w:ascii="Arial" w:hAnsi="Arial" w:cs="Arial"/>
                <w:bCs/>
                <w:sz w:val="22"/>
                <w:szCs w:val="22"/>
              </w:rPr>
              <w:t xml:space="preserve"> pilot program </w:t>
            </w:r>
            <w:r w:rsidR="00D22466" w:rsidRPr="00DD0A70">
              <w:rPr>
                <w:rFonts w:ascii="Arial" w:hAnsi="Arial" w:cs="Arial"/>
                <w:bCs/>
                <w:sz w:val="22"/>
                <w:szCs w:val="22"/>
              </w:rPr>
              <w:t>that involve</w:t>
            </w:r>
            <w:r w:rsidR="00FA74DB" w:rsidRPr="00DD0A70">
              <w:rPr>
                <w:rFonts w:ascii="Arial" w:hAnsi="Arial" w:cs="Arial"/>
                <w:bCs/>
                <w:sz w:val="22"/>
                <w:szCs w:val="22"/>
              </w:rPr>
              <w:t>d</w:t>
            </w:r>
            <w:r w:rsidR="00D22466" w:rsidRPr="00DD0A70">
              <w:rPr>
                <w:rFonts w:ascii="Arial" w:hAnsi="Arial" w:cs="Arial"/>
                <w:bCs/>
                <w:sz w:val="22"/>
                <w:szCs w:val="22"/>
              </w:rPr>
              <w:t xml:space="preserve"> four communities</w:t>
            </w:r>
            <w:r w:rsidR="00FA74DB" w:rsidRPr="00DD0A70">
              <w:rPr>
                <w:rFonts w:ascii="Arial" w:hAnsi="Arial" w:cs="Arial"/>
                <w:bCs/>
                <w:sz w:val="22"/>
                <w:szCs w:val="22"/>
              </w:rPr>
              <w:t xml:space="preserve"> in this period – Yuendumu, Gunbalanya and </w:t>
            </w:r>
            <w:r w:rsidR="00FA74DB" w:rsidRPr="00604BF9">
              <w:rPr>
                <w:rFonts w:ascii="Arial" w:hAnsi="Arial" w:cs="Arial"/>
                <w:bCs/>
                <w:sz w:val="22"/>
                <w:szCs w:val="22"/>
              </w:rPr>
              <w:t>Maningrida</w:t>
            </w:r>
            <w:r w:rsidR="00D22466" w:rsidRPr="00604BF9">
              <w:rPr>
                <w:rFonts w:ascii="Arial" w:hAnsi="Arial" w:cs="Arial"/>
                <w:bCs/>
                <w:sz w:val="22"/>
                <w:szCs w:val="22"/>
              </w:rPr>
              <w:t xml:space="preserve"> </w:t>
            </w:r>
            <w:r w:rsidR="0053725D" w:rsidRPr="00604BF9">
              <w:rPr>
                <w:rFonts w:ascii="Arial" w:hAnsi="Arial" w:cs="Arial"/>
                <w:bCs/>
                <w:sz w:val="22"/>
                <w:szCs w:val="22"/>
              </w:rPr>
              <w:t>(</w:t>
            </w:r>
            <w:r w:rsidR="00420AB7">
              <w:rPr>
                <w:rFonts w:ascii="Arial" w:hAnsi="Arial" w:cs="Arial"/>
                <w:bCs/>
                <w:sz w:val="22"/>
                <w:szCs w:val="22"/>
              </w:rPr>
              <w:t>refer showcase page 28</w:t>
            </w:r>
            <w:r w:rsidR="0053725D" w:rsidRPr="00604BF9">
              <w:rPr>
                <w:rFonts w:ascii="Arial" w:hAnsi="Arial" w:cs="Arial"/>
                <w:bCs/>
                <w:sz w:val="22"/>
                <w:szCs w:val="22"/>
              </w:rPr>
              <w:t>)</w:t>
            </w:r>
            <w:r w:rsidR="005A2214" w:rsidRPr="00604BF9">
              <w:rPr>
                <w:rFonts w:ascii="Arial" w:hAnsi="Arial" w:cs="Arial"/>
                <w:bCs/>
                <w:sz w:val="22"/>
                <w:szCs w:val="22"/>
              </w:rPr>
              <w:t>.</w:t>
            </w:r>
          </w:p>
          <w:p w14:paraId="70454CE2" w14:textId="77777777" w:rsidR="00BB20DD" w:rsidRPr="00DD0A70" w:rsidRDefault="00705207" w:rsidP="00DD0A70">
            <w:pPr>
              <w:pStyle w:val="Default"/>
              <w:spacing w:before="120" w:after="120"/>
              <w:rPr>
                <w:bCs/>
                <w:color w:val="auto"/>
                <w:sz w:val="22"/>
                <w:szCs w:val="22"/>
                <w:lang w:eastAsia="en-US"/>
              </w:rPr>
            </w:pPr>
            <w:r w:rsidRPr="00DD0A70">
              <w:rPr>
                <w:bCs/>
                <w:color w:val="auto"/>
                <w:sz w:val="22"/>
                <w:szCs w:val="22"/>
                <w:lang w:eastAsia="en-US"/>
              </w:rPr>
              <w:t xml:space="preserve">Flexible and innovative </w:t>
            </w:r>
            <w:r w:rsidR="002348B7" w:rsidRPr="00DD0A70">
              <w:rPr>
                <w:bCs/>
                <w:color w:val="auto"/>
                <w:sz w:val="22"/>
                <w:szCs w:val="22"/>
                <w:lang w:eastAsia="en-US"/>
              </w:rPr>
              <w:t>remote delivery arrangements are essential to maximising student engagement and outcomes at all stages of schooling. The</w:t>
            </w:r>
            <w:r w:rsidR="00BB20DD" w:rsidRPr="00DD0A70">
              <w:rPr>
                <w:bCs/>
                <w:color w:val="auto"/>
                <w:sz w:val="22"/>
                <w:szCs w:val="22"/>
                <w:lang w:eastAsia="en-US"/>
              </w:rPr>
              <w:t xml:space="preserve"> </w:t>
            </w:r>
            <w:r w:rsidR="00BB20DD" w:rsidRPr="00DD0A70">
              <w:rPr>
                <w:b/>
                <w:bCs/>
                <w:color w:val="auto"/>
                <w:sz w:val="22"/>
                <w:szCs w:val="22"/>
                <w:lang w:eastAsia="en-US"/>
              </w:rPr>
              <w:t>Interactive Distance Learning Pilot</w:t>
            </w:r>
            <w:r w:rsidR="00BB20DD" w:rsidRPr="00DD0A70">
              <w:rPr>
                <w:bCs/>
                <w:color w:val="auto"/>
                <w:sz w:val="22"/>
                <w:szCs w:val="22"/>
                <w:lang w:eastAsia="en-US"/>
              </w:rPr>
              <w:t xml:space="preserve"> </w:t>
            </w:r>
            <w:r w:rsidR="002348B7" w:rsidRPr="00DD0A70">
              <w:rPr>
                <w:bCs/>
                <w:color w:val="auto"/>
                <w:sz w:val="22"/>
                <w:szCs w:val="22"/>
                <w:lang w:eastAsia="en-US"/>
              </w:rPr>
              <w:t>provided technology solutions and teacher professional learning and support to enhance the delivery of</w:t>
            </w:r>
            <w:r w:rsidR="004162F5" w:rsidRPr="00DD0A70">
              <w:rPr>
                <w:bCs/>
                <w:color w:val="auto"/>
                <w:sz w:val="22"/>
                <w:szCs w:val="22"/>
                <w:lang w:eastAsia="en-US"/>
              </w:rPr>
              <w:t xml:space="preserve"> government</w:t>
            </w:r>
            <w:r w:rsidR="002348B7" w:rsidRPr="00DD0A70">
              <w:rPr>
                <w:bCs/>
                <w:color w:val="auto"/>
                <w:sz w:val="22"/>
                <w:szCs w:val="22"/>
                <w:lang w:eastAsia="en-US"/>
              </w:rPr>
              <w:t xml:space="preserve"> education services to students is small homeland sites. The online platform, piloted at </w:t>
            </w:r>
            <w:r w:rsidR="00BB20DD" w:rsidRPr="00DD0A70">
              <w:rPr>
                <w:bCs/>
                <w:color w:val="auto"/>
                <w:sz w:val="22"/>
                <w:szCs w:val="22"/>
                <w:lang w:eastAsia="en-US"/>
              </w:rPr>
              <w:t>Maningrida and Yirrkala schools</w:t>
            </w:r>
            <w:r w:rsidR="00436442" w:rsidRPr="00DD0A70">
              <w:rPr>
                <w:bCs/>
                <w:color w:val="auto"/>
                <w:sz w:val="22"/>
                <w:szCs w:val="22"/>
                <w:lang w:eastAsia="en-US"/>
              </w:rPr>
              <w:t>,</w:t>
            </w:r>
            <w:r w:rsidR="002348B7" w:rsidRPr="00DD0A70">
              <w:rPr>
                <w:bCs/>
                <w:color w:val="auto"/>
                <w:sz w:val="22"/>
                <w:szCs w:val="22"/>
                <w:lang w:eastAsia="en-US"/>
              </w:rPr>
              <w:t xml:space="preserve"> allows for </w:t>
            </w:r>
            <w:r w:rsidR="00BB20DD" w:rsidRPr="00DD0A70">
              <w:rPr>
                <w:bCs/>
                <w:color w:val="auto"/>
                <w:sz w:val="22"/>
                <w:szCs w:val="22"/>
                <w:lang w:eastAsia="en-US"/>
              </w:rPr>
              <w:t xml:space="preserve">lessons </w:t>
            </w:r>
            <w:r w:rsidR="002348B7" w:rsidRPr="00DD0A70">
              <w:rPr>
                <w:bCs/>
                <w:color w:val="auto"/>
                <w:sz w:val="22"/>
                <w:szCs w:val="22"/>
                <w:lang w:eastAsia="en-US"/>
              </w:rPr>
              <w:t xml:space="preserve">to be broadcast </w:t>
            </w:r>
            <w:r w:rsidR="00BB20DD" w:rsidRPr="00DD0A70">
              <w:rPr>
                <w:bCs/>
                <w:color w:val="auto"/>
                <w:sz w:val="22"/>
                <w:szCs w:val="22"/>
                <w:lang w:eastAsia="en-US"/>
              </w:rPr>
              <w:t>from one school and accessed by all other sites within a homeland school</w:t>
            </w:r>
            <w:r w:rsidR="00C12CD3">
              <w:rPr>
                <w:bCs/>
                <w:color w:val="auto"/>
                <w:sz w:val="22"/>
                <w:szCs w:val="22"/>
                <w:lang w:eastAsia="en-US"/>
              </w:rPr>
              <w:t>’</w:t>
            </w:r>
            <w:r w:rsidR="00BB20DD" w:rsidRPr="00DD0A70">
              <w:rPr>
                <w:bCs/>
                <w:color w:val="auto"/>
                <w:sz w:val="22"/>
                <w:szCs w:val="22"/>
                <w:lang w:eastAsia="en-US"/>
              </w:rPr>
              <w:t>s hub.</w:t>
            </w:r>
            <w:r w:rsidR="002348B7" w:rsidRPr="00DD0A70">
              <w:rPr>
                <w:bCs/>
                <w:color w:val="auto"/>
                <w:sz w:val="22"/>
                <w:szCs w:val="22"/>
                <w:lang w:eastAsia="en-US"/>
              </w:rPr>
              <w:t xml:space="preserve"> </w:t>
            </w:r>
            <w:r w:rsidR="00CA782D" w:rsidRPr="00DD0A70">
              <w:rPr>
                <w:bCs/>
                <w:color w:val="auto"/>
                <w:sz w:val="22"/>
                <w:szCs w:val="22"/>
                <w:lang w:eastAsia="en-US"/>
              </w:rPr>
              <w:t>Innovative technologies, such as iPads and gaming consoles with educational games, have been utilised to support student learning</w:t>
            </w:r>
            <w:r w:rsidR="003E7B06" w:rsidRPr="00DD0A70">
              <w:rPr>
                <w:bCs/>
                <w:color w:val="auto"/>
                <w:sz w:val="22"/>
                <w:szCs w:val="22"/>
                <w:lang w:eastAsia="en-US"/>
              </w:rPr>
              <w:t xml:space="preserve"> as part of this project. Teacher turnover has been a significant challenge to achieving outcomes through this project and as a result training is now being targeted at local Assistant Teachers. T</w:t>
            </w:r>
            <w:r w:rsidR="00CA782D" w:rsidRPr="00DD0A70">
              <w:rPr>
                <w:bCs/>
                <w:color w:val="auto"/>
                <w:sz w:val="22"/>
                <w:szCs w:val="22"/>
                <w:lang w:eastAsia="en-US"/>
              </w:rPr>
              <w:t>eachers and assistant teachers have accessed face-to-face, telephone and online training in the use of technology and effective pedagogy for the online environment.</w:t>
            </w:r>
          </w:p>
          <w:p w14:paraId="70454CE3" w14:textId="77777777" w:rsidR="00D77493" w:rsidRPr="00DD0A70" w:rsidRDefault="00D77493" w:rsidP="00DD0A70">
            <w:pPr>
              <w:spacing w:before="120" w:after="120"/>
              <w:rPr>
                <w:rFonts w:ascii="Arial" w:hAnsi="Arial" w:cs="Arial"/>
                <w:bCs/>
                <w:sz w:val="22"/>
                <w:szCs w:val="22"/>
              </w:rPr>
            </w:pPr>
            <w:r w:rsidRPr="00DD0A70">
              <w:rPr>
                <w:rFonts w:ascii="Arial" w:hAnsi="Arial" w:cs="Arial"/>
                <w:bCs/>
                <w:sz w:val="22"/>
                <w:szCs w:val="22"/>
              </w:rPr>
              <w:t>T</w:t>
            </w:r>
            <w:r w:rsidR="00BB20DD" w:rsidRPr="00DD0A70">
              <w:rPr>
                <w:rFonts w:ascii="Arial" w:hAnsi="Arial" w:cs="Arial"/>
                <w:bCs/>
                <w:sz w:val="22"/>
                <w:szCs w:val="22"/>
              </w:rPr>
              <w:t xml:space="preserve">he </w:t>
            </w:r>
            <w:r w:rsidR="00BB20DD" w:rsidRPr="00DD0A70">
              <w:rPr>
                <w:rFonts w:ascii="Arial" w:hAnsi="Arial" w:cs="Arial"/>
                <w:b/>
                <w:bCs/>
                <w:sz w:val="22"/>
                <w:szCs w:val="22"/>
              </w:rPr>
              <w:t>VET in the Middle</w:t>
            </w:r>
            <w:r w:rsidR="00BB20DD" w:rsidRPr="00DD0A70">
              <w:rPr>
                <w:rFonts w:ascii="Arial" w:hAnsi="Arial" w:cs="Arial"/>
                <w:bCs/>
                <w:sz w:val="22"/>
                <w:szCs w:val="22"/>
              </w:rPr>
              <w:t xml:space="preserve"> program </w:t>
            </w:r>
            <w:r w:rsidRPr="00DD0A70">
              <w:rPr>
                <w:rFonts w:ascii="Arial" w:hAnsi="Arial" w:cs="Arial"/>
                <w:bCs/>
                <w:sz w:val="22"/>
                <w:szCs w:val="22"/>
              </w:rPr>
              <w:t xml:space="preserve">continued to provide opportunities for remote </w:t>
            </w:r>
            <w:r w:rsidR="004162F5" w:rsidRPr="00DD0A70">
              <w:rPr>
                <w:rFonts w:ascii="Arial" w:hAnsi="Arial" w:cs="Arial"/>
                <w:bCs/>
                <w:sz w:val="22"/>
                <w:szCs w:val="22"/>
              </w:rPr>
              <w:t xml:space="preserve">government </w:t>
            </w:r>
            <w:r w:rsidRPr="00DD0A70">
              <w:rPr>
                <w:rFonts w:ascii="Arial" w:hAnsi="Arial" w:cs="Arial"/>
                <w:bCs/>
                <w:sz w:val="22"/>
                <w:szCs w:val="22"/>
              </w:rPr>
              <w:t>schools to deliver flexible pathways for students in the middle years. In Semester One 2012</w:t>
            </w:r>
            <w:r w:rsidR="0014337E" w:rsidRPr="00DD0A70">
              <w:rPr>
                <w:rFonts w:ascii="Arial" w:hAnsi="Arial" w:cs="Arial"/>
                <w:bCs/>
                <w:sz w:val="22"/>
                <w:szCs w:val="22"/>
              </w:rPr>
              <w:t>,</w:t>
            </w:r>
            <w:r w:rsidRPr="00DD0A70">
              <w:rPr>
                <w:rFonts w:ascii="Arial" w:hAnsi="Arial" w:cs="Arial"/>
                <w:bCs/>
                <w:sz w:val="22"/>
                <w:szCs w:val="22"/>
              </w:rPr>
              <w:t xml:space="preserve"> </w:t>
            </w:r>
            <w:r w:rsidR="0014337E" w:rsidRPr="00DD0A70">
              <w:rPr>
                <w:rFonts w:ascii="Arial" w:hAnsi="Arial" w:cs="Arial"/>
                <w:bCs/>
                <w:sz w:val="22"/>
                <w:szCs w:val="22"/>
              </w:rPr>
              <w:t>78</w:t>
            </w:r>
            <w:r w:rsidRPr="00DD0A70">
              <w:rPr>
                <w:rFonts w:ascii="Arial" w:hAnsi="Arial" w:cs="Arial"/>
                <w:bCs/>
                <w:sz w:val="22"/>
                <w:szCs w:val="22"/>
              </w:rPr>
              <w:t xml:space="preserve"> middle school students were enrolled in VET courses across eight remote schools. These students were undertaking training in </w:t>
            </w:r>
            <w:r w:rsidR="0044644E" w:rsidRPr="00DD0A70">
              <w:rPr>
                <w:rFonts w:ascii="Arial" w:hAnsi="Arial" w:cs="Arial"/>
                <w:bCs/>
                <w:sz w:val="22"/>
                <w:szCs w:val="22"/>
              </w:rPr>
              <w:t xml:space="preserve">seven </w:t>
            </w:r>
            <w:r w:rsidRPr="00DD0A70">
              <w:rPr>
                <w:rFonts w:ascii="Arial" w:hAnsi="Arial" w:cs="Arial"/>
                <w:bCs/>
                <w:sz w:val="22"/>
                <w:szCs w:val="22"/>
              </w:rPr>
              <w:t>qualifications, ranging from Construction through to Rural Operations and Engineering</w:t>
            </w:r>
            <w:r w:rsidR="00B10D16" w:rsidRPr="00DD0A70">
              <w:rPr>
                <w:rFonts w:ascii="Arial" w:hAnsi="Arial" w:cs="Arial"/>
                <w:bCs/>
                <w:sz w:val="22"/>
                <w:szCs w:val="22"/>
              </w:rPr>
              <w:t>, designed to meet community aspirations and utilise the local environment and resources</w:t>
            </w:r>
            <w:r w:rsidRPr="00DD0A70">
              <w:rPr>
                <w:rFonts w:ascii="Arial" w:hAnsi="Arial" w:cs="Arial"/>
                <w:bCs/>
                <w:sz w:val="22"/>
                <w:szCs w:val="22"/>
              </w:rPr>
              <w:t xml:space="preserve">. Partnerships with local industry are a key element of the program, in this period </w:t>
            </w:r>
            <w:r w:rsidR="0090080D">
              <w:rPr>
                <w:rFonts w:ascii="Arial" w:hAnsi="Arial" w:cs="Arial"/>
                <w:bCs/>
                <w:sz w:val="22"/>
                <w:szCs w:val="22"/>
              </w:rPr>
              <w:t>students</w:t>
            </w:r>
            <w:r w:rsidR="00D92546" w:rsidRPr="00DD0A70">
              <w:rPr>
                <w:rFonts w:ascii="Arial" w:hAnsi="Arial" w:cs="Arial"/>
                <w:bCs/>
                <w:sz w:val="22"/>
                <w:szCs w:val="22"/>
              </w:rPr>
              <w:t xml:space="preserve"> </w:t>
            </w:r>
            <w:r w:rsidRPr="00DD0A70">
              <w:rPr>
                <w:rFonts w:ascii="Arial" w:hAnsi="Arial" w:cs="Arial"/>
                <w:bCs/>
                <w:sz w:val="22"/>
                <w:szCs w:val="22"/>
              </w:rPr>
              <w:t>from Ngukurr finished their Certificate I in Rural Operations after undertaking structured work placement at the nearby Hodgson Downs Station</w:t>
            </w:r>
            <w:r w:rsidR="0022493D">
              <w:rPr>
                <w:rFonts w:ascii="Arial" w:hAnsi="Arial" w:cs="Arial"/>
                <w:bCs/>
                <w:sz w:val="22"/>
                <w:szCs w:val="22"/>
              </w:rPr>
              <w:t xml:space="preserve"> (refer showcase page 27)</w:t>
            </w:r>
            <w:r w:rsidR="0090080D">
              <w:rPr>
                <w:rFonts w:ascii="Arial" w:hAnsi="Arial" w:cs="Arial"/>
                <w:bCs/>
                <w:sz w:val="22"/>
                <w:szCs w:val="22"/>
              </w:rPr>
              <w:t xml:space="preserve"> and </w:t>
            </w:r>
            <w:r w:rsidRPr="00DD0A70">
              <w:rPr>
                <w:rFonts w:ascii="Arial" w:hAnsi="Arial" w:cs="Arial"/>
                <w:bCs/>
                <w:sz w:val="22"/>
                <w:szCs w:val="22"/>
              </w:rPr>
              <w:t>students were enrolled in the Certificate I in Construction at Borroloola, working closely with McArthur River Mining.</w:t>
            </w:r>
          </w:p>
          <w:p w14:paraId="70454CE4" w14:textId="77777777" w:rsidR="00DC1C65" w:rsidRPr="00DD0A70" w:rsidRDefault="00071EDC" w:rsidP="00DD0A70">
            <w:pPr>
              <w:pStyle w:val="Default"/>
              <w:spacing w:before="120" w:after="120"/>
              <w:rPr>
                <w:bCs/>
                <w:color w:val="auto"/>
                <w:sz w:val="22"/>
                <w:szCs w:val="22"/>
                <w:lang w:eastAsia="en-US"/>
              </w:rPr>
            </w:pPr>
            <w:r w:rsidRPr="00DD0A70">
              <w:rPr>
                <w:b/>
                <w:bCs/>
                <w:color w:val="auto"/>
                <w:sz w:val="22"/>
                <w:szCs w:val="22"/>
                <w:lang w:eastAsia="en-US"/>
              </w:rPr>
              <w:t>Strong partnerships with industry</w:t>
            </w:r>
            <w:r w:rsidRPr="00DD0A70">
              <w:rPr>
                <w:bCs/>
                <w:color w:val="auto"/>
                <w:sz w:val="22"/>
                <w:szCs w:val="22"/>
                <w:lang w:eastAsia="en-US"/>
              </w:rPr>
              <w:t xml:space="preserve"> are essential to building </w:t>
            </w:r>
            <w:r w:rsidR="00D77493" w:rsidRPr="00DD0A70">
              <w:rPr>
                <w:bCs/>
                <w:color w:val="auto"/>
                <w:sz w:val="22"/>
                <w:szCs w:val="22"/>
                <w:lang w:eastAsia="en-US"/>
              </w:rPr>
              <w:t xml:space="preserve">longer term opportunities and pathways for </w:t>
            </w:r>
            <w:r w:rsidRPr="00DD0A70">
              <w:rPr>
                <w:bCs/>
                <w:color w:val="auto"/>
                <w:sz w:val="22"/>
                <w:szCs w:val="22"/>
                <w:lang w:eastAsia="en-US"/>
              </w:rPr>
              <w:t>remote Indigenous students beyond schooling</w:t>
            </w:r>
            <w:r w:rsidR="006F65C6" w:rsidRPr="00DD0A70">
              <w:rPr>
                <w:bCs/>
                <w:color w:val="auto"/>
                <w:sz w:val="22"/>
                <w:szCs w:val="22"/>
                <w:lang w:eastAsia="en-US"/>
              </w:rPr>
              <w:t xml:space="preserve">. </w:t>
            </w:r>
            <w:r w:rsidR="00D77493" w:rsidRPr="00DD0A70">
              <w:rPr>
                <w:bCs/>
                <w:color w:val="auto"/>
                <w:sz w:val="22"/>
                <w:szCs w:val="22"/>
                <w:lang w:eastAsia="en-US"/>
              </w:rPr>
              <w:t>Industry</w:t>
            </w:r>
            <w:r w:rsidR="00D77493" w:rsidRPr="00DD0A70">
              <w:rPr>
                <w:color w:val="auto"/>
                <w:sz w:val="22"/>
                <w:szCs w:val="22"/>
              </w:rPr>
              <w:t xml:space="preserve"> Engagement Officers</w:t>
            </w:r>
            <w:r w:rsidR="00D77493" w:rsidRPr="00DD0A70">
              <w:rPr>
                <w:b/>
                <w:color w:val="auto"/>
                <w:sz w:val="22"/>
                <w:szCs w:val="22"/>
              </w:rPr>
              <w:t xml:space="preserve"> </w:t>
            </w:r>
            <w:r w:rsidR="00D77493" w:rsidRPr="00DD0A70">
              <w:rPr>
                <w:bCs/>
                <w:color w:val="auto"/>
                <w:sz w:val="22"/>
                <w:szCs w:val="22"/>
                <w:lang w:eastAsia="en-US"/>
              </w:rPr>
              <w:t xml:space="preserve">are now in place with a focus on work in </w:t>
            </w:r>
            <w:r w:rsidR="00B10D16" w:rsidRPr="00DD0A70">
              <w:rPr>
                <w:bCs/>
                <w:color w:val="auto"/>
                <w:sz w:val="22"/>
                <w:szCs w:val="22"/>
                <w:lang w:eastAsia="en-US"/>
              </w:rPr>
              <w:t xml:space="preserve">larger </w:t>
            </w:r>
            <w:r w:rsidR="00D77493" w:rsidRPr="00DD0A70">
              <w:rPr>
                <w:bCs/>
                <w:color w:val="auto"/>
                <w:sz w:val="22"/>
                <w:szCs w:val="22"/>
                <w:lang w:eastAsia="en-US"/>
              </w:rPr>
              <w:t xml:space="preserve">remote schools.  Partnerships have been developed with a large scale businesses </w:t>
            </w:r>
            <w:r w:rsidR="006F5B93" w:rsidRPr="00DD0A70">
              <w:rPr>
                <w:bCs/>
                <w:color w:val="auto"/>
                <w:sz w:val="22"/>
                <w:szCs w:val="22"/>
                <w:lang w:eastAsia="en-US"/>
              </w:rPr>
              <w:t xml:space="preserve">and government departments </w:t>
            </w:r>
            <w:r w:rsidR="00D77493" w:rsidRPr="00DD0A70">
              <w:rPr>
                <w:bCs/>
                <w:color w:val="auto"/>
                <w:sz w:val="22"/>
                <w:szCs w:val="22"/>
                <w:lang w:eastAsia="en-US"/>
              </w:rPr>
              <w:t xml:space="preserve">to embed training into the school curriculum, provide work experience opportunities and ultimately to provide post-education employment opportunities for students completing schooling.  </w:t>
            </w:r>
            <w:r w:rsidR="00DC1C65" w:rsidRPr="00DD0A70">
              <w:rPr>
                <w:bCs/>
                <w:color w:val="auto"/>
                <w:sz w:val="22"/>
                <w:szCs w:val="22"/>
                <w:lang w:eastAsia="en-US"/>
              </w:rPr>
              <w:t>In this period over 450 structured work placements occurred across the Northern Territory</w:t>
            </w:r>
            <w:r w:rsidR="006F5B93" w:rsidRPr="00DD0A70">
              <w:rPr>
                <w:bCs/>
                <w:color w:val="auto"/>
                <w:sz w:val="22"/>
                <w:szCs w:val="22"/>
                <w:lang w:eastAsia="en-US"/>
              </w:rPr>
              <w:t xml:space="preserve">, with over </w:t>
            </w:r>
            <w:r w:rsidR="00B54785" w:rsidRPr="00DD0A70">
              <w:rPr>
                <w:bCs/>
                <w:color w:val="auto"/>
                <w:sz w:val="22"/>
                <w:szCs w:val="22"/>
                <w:lang w:eastAsia="en-US"/>
              </w:rPr>
              <w:t>43</w:t>
            </w:r>
            <w:r w:rsidR="006F5B93" w:rsidRPr="00DD0A70">
              <w:rPr>
                <w:bCs/>
                <w:color w:val="auto"/>
                <w:sz w:val="22"/>
                <w:szCs w:val="22"/>
                <w:lang w:eastAsia="en-US"/>
              </w:rPr>
              <w:t>0 businesses now engaged in taking work placement student</w:t>
            </w:r>
            <w:r w:rsidR="00E208D4" w:rsidRPr="00DD0A70">
              <w:rPr>
                <w:bCs/>
                <w:color w:val="auto"/>
                <w:sz w:val="22"/>
                <w:szCs w:val="22"/>
                <w:lang w:eastAsia="en-US"/>
              </w:rPr>
              <w:t>s</w:t>
            </w:r>
            <w:r w:rsidR="00DC1C65" w:rsidRPr="00DD0A70">
              <w:rPr>
                <w:bCs/>
                <w:color w:val="auto"/>
                <w:sz w:val="22"/>
                <w:szCs w:val="22"/>
                <w:lang w:eastAsia="en-US"/>
              </w:rPr>
              <w:t xml:space="preserve">. </w:t>
            </w:r>
          </w:p>
          <w:p w14:paraId="70454CE5" w14:textId="77777777" w:rsidR="00D77493" w:rsidRPr="00DD0A70" w:rsidRDefault="00D77493" w:rsidP="00DD0A70">
            <w:pPr>
              <w:pStyle w:val="PlainText"/>
              <w:spacing w:before="120" w:after="120"/>
              <w:rPr>
                <w:rFonts w:ascii="Arial" w:eastAsia="Times New Roman" w:hAnsi="Arial" w:cs="Arial"/>
                <w:bCs/>
                <w:szCs w:val="22"/>
              </w:rPr>
            </w:pPr>
            <w:r w:rsidRPr="00DD0A70">
              <w:rPr>
                <w:rFonts w:ascii="Arial" w:eastAsia="Times New Roman" w:hAnsi="Arial" w:cs="Arial"/>
                <w:bCs/>
                <w:szCs w:val="22"/>
              </w:rPr>
              <w:t xml:space="preserve">At a number of sites a model for delivery of training through hub schools has been developed, and </w:t>
            </w:r>
            <w:r w:rsidRPr="00DD0A70">
              <w:rPr>
                <w:rFonts w:ascii="Arial" w:eastAsia="Times New Roman" w:hAnsi="Arial" w:cs="Arial"/>
                <w:b/>
                <w:bCs/>
                <w:szCs w:val="22"/>
              </w:rPr>
              <w:t>dedicated</w:t>
            </w:r>
            <w:r w:rsidRPr="00DD0A70">
              <w:rPr>
                <w:rFonts w:ascii="Arial" w:eastAsia="Times New Roman" w:hAnsi="Arial" w:cs="Arial"/>
                <w:bCs/>
                <w:szCs w:val="22"/>
              </w:rPr>
              <w:t xml:space="preserve"> </w:t>
            </w:r>
            <w:r w:rsidRPr="00DD0A70">
              <w:rPr>
                <w:rFonts w:ascii="Arial" w:eastAsia="Times New Roman" w:hAnsi="Arial" w:cs="Arial"/>
                <w:b/>
                <w:bCs/>
                <w:szCs w:val="22"/>
              </w:rPr>
              <w:t>VET trainers</w:t>
            </w:r>
            <w:r w:rsidRPr="00DD0A70">
              <w:rPr>
                <w:rFonts w:ascii="Arial" w:eastAsia="Times New Roman" w:hAnsi="Arial" w:cs="Arial"/>
                <w:bCs/>
                <w:szCs w:val="22"/>
              </w:rPr>
              <w:t xml:space="preserve"> </w:t>
            </w:r>
            <w:r w:rsidR="00B6483A" w:rsidRPr="00DD0A70">
              <w:rPr>
                <w:rFonts w:ascii="Arial" w:eastAsia="Times New Roman" w:hAnsi="Arial" w:cs="Arial"/>
                <w:bCs/>
                <w:szCs w:val="22"/>
              </w:rPr>
              <w:t>work across a number of sites supported through this national partnership.</w:t>
            </w:r>
            <w:r w:rsidR="008508B9" w:rsidRPr="00DD0A70">
              <w:rPr>
                <w:rFonts w:ascii="Arial" w:eastAsia="Times New Roman" w:hAnsi="Arial" w:cs="Arial"/>
                <w:bCs/>
                <w:szCs w:val="22"/>
              </w:rPr>
              <w:t xml:space="preserve"> This model of delivery is having </w:t>
            </w:r>
            <w:r w:rsidR="00206431">
              <w:rPr>
                <w:rFonts w:ascii="Arial" w:eastAsia="Times New Roman" w:hAnsi="Arial" w:cs="Arial"/>
                <w:bCs/>
                <w:szCs w:val="22"/>
              </w:rPr>
              <w:t>a positive impact, for example t</w:t>
            </w:r>
            <w:r w:rsidR="008508B9" w:rsidRPr="00DD0A70">
              <w:rPr>
                <w:rFonts w:ascii="Arial" w:eastAsia="Times New Roman" w:hAnsi="Arial" w:cs="Arial"/>
                <w:bCs/>
                <w:szCs w:val="22"/>
              </w:rPr>
              <w:t xml:space="preserve">he Plenty Pathways Project at Harts Range School has brought 12 </w:t>
            </w:r>
            <w:r w:rsidR="00B6483A" w:rsidRPr="00DD0A70">
              <w:rPr>
                <w:rFonts w:ascii="Arial" w:eastAsia="Times New Roman" w:hAnsi="Arial" w:cs="Arial"/>
                <w:bCs/>
                <w:szCs w:val="22"/>
              </w:rPr>
              <w:t xml:space="preserve">disengaged </w:t>
            </w:r>
            <w:r w:rsidR="008508B9" w:rsidRPr="00DD0A70">
              <w:rPr>
                <w:rFonts w:ascii="Arial" w:eastAsia="Times New Roman" w:hAnsi="Arial" w:cs="Arial"/>
                <w:bCs/>
                <w:szCs w:val="22"/>
              </w:rPr>
              <w:t>young men back into schooling.</w:t>
            </w:r>
            <w:r w:rsidR="00B6483A" w:rsidRPr="00DD0A70">
              <w:rPr>
                <w:rFonts w:ascii="Arial" w:eastAsia="Times New Roman" w:hAnsi="Arial" w:cs="Arial"/>
                <w:bCs/>
                <w:szCs w:val="22"/>
              </w:rPr>
              <w:t xml:space="preserve"> A teacher and trainer work in partnership, training these young men in rural operations, preparing them for jobs in </w:t>
            </w:r>
            <w:r w:rsidR="00206431">
              <w:rPr>
                <w:rFonts w:ascii="Arial" w:eastAsia="Times New Roman" w:hAnsi="Arial" w:cs="Arial"/>
                <w:bCs/>
                <w:szCs w:val="22"/>
              </w:rPr>
              <w:t xml:space="preserve">the </w:t>
            </w:r>
            <w:r w:rsidR="00B6483A" w:rsidRPr="00DD0A70">
              <w:rPr>
                <w:rFonts w:ascii="Arial" w:eastAsia="Times New Roman" w:hAnsi="Arial" w:cs="Arial"/>
                <w:bCs/>
                <w:szCs w:val="22"/>
              </w:rPr>
              <w:t>pastoral industry. The teacher provides a strong contextualised literacy and numeracy package with the trainer takes students through both theoretical and practical work to teach the skills needed for this industry. In the first term of its operation, the project achieved a 92% attendance rate and students have commenced full week work experience.</w:t>
            </w:r>
          </w:p>
          <w:p w14:paraId="70454CE6" w14:textId="77777777" w:rsidR="006F65C6" w:rsidRPr="00DD0A70" w:rsidRDefault="00FE767C" w:rsidP="00DD0A70">
            <w:pPr>
              <w:pStyle w:val="Default"/>
              <w:spacing w:before="120" w:after="120"/>
              <w:rPr>
                <w:bCs/>
                <w:color w:val="auto"/>
                <w:sz w:val="22"/>
                <w:szCs w:val="22"/>
                <w:lang w:eastAsia="en-US"/>
              </w:rPr>
            </w:pPr>
            <w:r w:rsidRPr="00DD0A70">
              <w:rPr>
                <w:bCs/>
                <w:color w:val="auto"/>
                <w:sz w:val="22"/>
                <w:szCs w:val="22"/>
                <w:lang w:eastAsia="en-US"/>
              </w:rPr>
              <w:t>B</w:t>
            </w:r>
            <w:r w:rsidR="00E208D4" w:rsidRPr="00DD0A70">
              <w:rPr>
                <w:bCs/>
                <w:color w:val="auto"/>
                <w:sz w:val="22"/>
                <w:szCs w:val="22"/>
                <w:lang w:eastAsia="en-US"/>
              </w:rPr>
              <w:t>uilding on</w:t>
            </w:r>
            <w:r w:rsidR="006C1924" w:rsidRPr="00DD0A70">
              <w:rPr>
                <w:bCs/>
                <w:color w:val="auto"/>
                <w:sz w:val="22"/>
                <w:szCs w:val="22"/>
                <w:lang w:eastAsia="en-US"/>
              </w:rPr>
              <w:t xml:space="preserve"> the attainment of students in m</w:t>
            </w:r>
            <w:r w:rsidR="00E208D4" w:rsidRPr="00DD0A70">
              <w:rPr>
                <w:bCs/>
                <w:color w:val="auto"/>
                <w:sz w:val="22"/>
                <w:szCs w:val="22"/>
                <w:lang w:eastAsia="en-US"/>
              </w:rPr>
              <w:t xml:space="preserve">iddle and senior years, </w:t>
            </w:r>
            <w:r w:rsidRPr="00DD0A70">
              <w:rPr>
                <w:bCs/>
                <w:color w:val="auto"/>
                <w:sz w:val="22"/>
                <w:szCs w:val="22"/>
                <w:lang w:eastAsia="en-US"/>
              </w:rPr>
              <w:t xml:space="preserve">the </w:t>
            </w:r>
            <w:r w:rsidRPr="00DD0A70">
              <w:rPr>
                <w:b/>
                <w:bCs/>
                <w:color w:val="auto"/>
                <w:sz w:val="22"/>
                <w:szCs w:val="22"/>
                <w:lang w:eastAsia="en-US"/>
              </w:rPr>
              <w:t xml:space="preserve">Senior Years Leadership and Pathways </w:t>
            </w:r>
            <w:r w:rsidR="00E12852" w:rsidRPr="00DD0A70">
              <w:rPr>
                <w:bCs/>
                <w:color w:val="auto"/>
                <w:sz w:val="22"/>
                <w:szCs w:val="22"/>
                <w:lang w:eastAsia="en-US"/>
              </w:rPr>
              <w:t xml:space="preserve">pilot program </w:t>
            </w:r>
            <w:r w:rsidRPr="00DD0A70">
              <w:rPr>
                <w:bCs/>
                <w:color w:val="auto"/>
                <w:sz w:val="22"/>
                <w:szCs w:val="22"/>
                <w:lang w:eastAsia="en-US"/>
              </w:rPr>
              <w:t xml:space="preserve">has enabled students enrolled in </w:t>
            </w:r>
            <w:r w:rsidR="006C1924" w:rsidRPr="00DD0A70">
              <w:rPr>
                <w:bCs/>
                <w:color w:val="auto"/>
                <w:sz w:val="22"/>
                <w:szCs w:val="22"/>
                <w:lang w:eastAsia="en-US"/>
              </w:rPr>
              <w:t>NTCET</w:t>
            </w:r>
            <w:r w:rsidRPr="00DD0A70">
              <w:rPr>
                <w:bCs/>
                <w:color w:val="auto"/>
                <w:sz w:val="22"/>
                <w:szCs w:val="22"/>
                <w:lang w:eastAsia="en-US"/>
              </w:rPr>
              <w:t xml:space="preserve"> courses from remote schools to access an expanded range of subjects written by their teachers specifically for their context and with future options in mind. </w:t>
            </w:r>
            <w:r w:rsidR="00E86A21" w:rsidRPr="00AD6901">
              <w:rPr>
                <w:bCs/>
                <w:color w:val="auto"/>
                <w:sz w:val="22"/>
                <w:szCs w:val="22"/>
                <w:lang w:eastAsia="en-US"/>
              </w:rPr>
              <w:t>Thirty-four</w:t>
            </w:r>
            <w:r w:rsidR="008B44DA" w:rsidRPr="00AD6901">
              <w:rPr>
                <w:bCs/>
                <w:color w:val="auto"/>
                <w:sz w:val="22"/>
                <w:szCs w:val="22"/>
                <w:lang w:eastAsia="en-US"/>
              </w:rPr>
              <w:t xml:space="preserve"> </w:t>
            </w:r>
            <w:r w:rsidRPr="00AD6901">
              <w:rPr>
                <w:bCs/>
                <w:color w:val="auto"/>
                <w:sz w:val="22"/>
                <w:szCs w:val="22"/>
                <w:lang w:eastAsia="en-US"/>
              </w:rPr>
              <w:t xml:space="preserve">students from </w:t>
            </w:r>
            <w:r w:rsidR="006F65C6" w:rsidRPr="00AD6901">
              <w:rPr>
                <w:bCs/>
                <w:color w:val="auto"/>
                <w:sz w:val="22"/>
                <w:szCs w:val="22"/>
                <w:lang w:eastAsia="en-US"/>
              </w:rPr>
              <w:t>Gapuwiyak (12), Gunbalanya (9), Millingimbi (1</w:t>
            </w:r>
            <w:r w:rsidRPr="00AD6901">
              <w:rPr>
                <w:bCs/>
                <w:color w:val="auto"/>
                <w:sz w:val="22"/>
                <w:szCs w:val="22"/>
                <w:lang w:eastAsia="en-US"/>
              </w:rPr>
              <w:t xml:space="preserve">), </w:t>
            </w:r>
            <w:r w:rsidR="006F65C6" w:rsidRPr="00AD6901">
              <w:rPr>
                <w:bCs/>
                <w:color w:val="auto"/>
                <w:sz w:val="22"/>
                <w:szCs w:val="22"/>
                <w:lang w:eastAsia="en-US"/>
              </w:rPr>
              <w:t>Ngukurr (3) and Yirrkala Homelands (9</w:t>
            </w:r>
            <w:r w:rsidRPr="00AD6901">
              <w:rPr>
                <w:bCs/>
                <w:color w:val="auto"/>
                <w:sz w:val="22"/>
                <w:szCs w:val="22"/>
                <w:lang w:eastAsia="en-US"/>
              </w:rPr>
              <w:t>)</w:t>
            </w:r>
            <w:r w:rsidRPr="00DD0A70">
              <w:rPr>
                <w:bCs/>
                <w:color w:val="auto"/>
                <w:sz w:val="22"/>
                <w:szCs w:val="22"/>
                <w:lang w:eastAsia="en-US"/>
              </w:rPr>
              <w:t xml:space="preserve"> were involved in the program duri</w:t>
            </w:r>
            <w:r w:rsidR="006F65C6" w:rsidRPr="00DD0A70">
              <w:rPr>
                <w:bCs/>
                <w:color w:val="auto"/>
                <w:sz w:val="22"/>
                <w:szCs w:val="22"/>
                <w:lang w:eastAsia="en-US"/>
              </w:rPr>
              <w:t>ng the reporting period, with 84</w:t>
            </w:r>
            <w:r w:rsidR="00B23A0B">
              <w:rPr>
                <w:bCs/>
                <w:color w:val="auto"/>
                <w:sz w:val="22"/>
                <w:szCs w:val="22"/>
                <w:lang w:eastAsia="en-US"/>
              </w:rPr>
              <w:t>%</w:t>
            </w:r>
            <w:r w:rsidRPr="00DD0A70">
              <w:rPr>
                <w:bCs/>
                <w:color w:val="auto"/>
                <w:sz w:val="22"/>
                <w:szCs w:val="22"/>
                <w:lang w:eastAsia="en-US"/>
              </w:rPr>
              <w:t xml:space="preserve"> of students attaining a C grade or better</w:t>
            </w:r>
            <w:r w:rsidR="006C1924" w:rsidRPr="00DD0A70">
              <w:rPr>
                <w:bCs/>
                <w:color w:val="auto"/>
                <w:sz w:val="22"/>
                <w:szCs w:val="22"/>
                <w:lang w:eastAsia="en-US"/>
              </w:rPr>
              <w:t xml:space="preserve"> across their Semester One</w:t>
            </w:r>
            <w:r w:rsidR="00E12852" w:rsidRPr="00DD0A70">
              <w:rPr>
                <w:bCs/>
                <w:color w:val="auto"/>
                <w:sz w:val="22"/>
                <w:szCs w:val="22"/>
                <w:lang w:eastAsia="en-US"/>
              </w:rPr>
              <w:t xml:space="preserve"> 2012 subjects.</w:t>
            </w:r>
            <w:r w:rsidR="006F65C6" w:rsidRPr="00DD0A70">
              <w:rPr>
                <w:bCs/>
                <w:color w:val="auto"/>
                <w:sz w:val="22"/>
                <w:szCs w:val="22"/>
                <w:lang w:eastAsia="en-US"/>
              </w:rPr>
              <w:t xml:space="preserve"> Students studied a range of subjects, Communication Products, Creative Arts, Literacy for work and community life, Numeracy for work and community life and the Personal Learning Plan.</w:t>
            </w:r>
          </w:p>
          <w:p w14:paraId="70454CE7" w14:textId="77777777" w:rsidR="004F31F8" w:rsidRPr="00DD0A70" w:rsidRDefault="002D5BBD" w:rsidP="00DD0A70">
            <w:pPr>
              <w:spacing w:before="120" w:after="120"/>
              <w:rPr>
                <w:rFonts w:ascii="Arial" w:hAnsi="Arial" w:cs="Arial"/>
                <w:bCs/>
                <w:sz w:val="22"/>
                <w:szCs w:val="22"/>
              </w:rPr>
            </w:pPr>
            <w:r w:rsidRPr="00DD0A70">
              <w:rPr>
                <w:rFonts w:ascii="Arial" w:hAnsi="Arial" w:cs="Arial"/>
                <w:bCs/>
                <w:sz w:val="22"/>
                <w:szCs w:val="22"/>
              </w:rPr>
              <w:t>Fifty-two school</w:t>
            </w:r>
            <w:r w:rsidR="00EB08AD" w:rsidRPr="00DD0A70">
              <w:rPr>
                <w:rFonts w:ascii="Arial" w:hAnsi="Arial" w:cs="Arial"/>
                <w:bCs/>
                <w:sz w:val="22"/>
                <w:szCs w:val="22"/>
              </w:rPr>
              <w:t>s</w:t>
            </w:r>
            <w:r w:rsidRPr="00DD0A70">
              <w:rPr>
                <w:rFonts w:ascii="Arial" w:hAnsi="Arial" w:cs="Arial"/>
                <w:bCs/>
                <w:sz w:val="22"/>
                <w:szCs w:val="22"/>
              </w:rPr>
              <w:t xml:space="preserve"> supported under the </w:t>
            </w:r>
            <w:r w:rsidR="006C1924" w:rsidRPr="00DD0A70">
              <w:rPr>
                <w:rFonts w:ascii="Arial" w:hAnsi="Arial" w:cs="Arial"/>
                <w:bCs/>
                <w:sz w:val="22"/>
                <w:szCs w:val="22"/>
              </w:rPr>
              <w:t>this national partnership</w:t>
            </w:r>
            <w:r w:rsidRPr="00DD0A70">
              <w:rPr>
                <w:rFonts w:ascii="Arial" w:hAnsi="Arial" w:cs="Arial"/>
                <w:bCs/>
                <w:sz w:val="22"/>
                <w:szCs w:val="22"/>
              </w:rPr>
              <w:t xml:space="preserve"> </w:t>
            </w:r>
            <w:r w:rsidR="00322158" w:rsidRPr="00DD0A70">
              <w:rPr>
                <w:rFonts w:ascii="Arial" w:hAnsi="Arial" w:cs="Arial"/>
                <w:bCs/>
                <w:sz w:val="22"/>
                <w:szCs w:val="22"/>
              </w:rPr>
              <w:t xml:space="preserve">have now completed the </w:t>
            </w:r>
            <w:r w:rsidR="004F31F8" w:rsidRPr="00DD0A70">
              <w:rPr>
                <w:rFonts w:ascii="Arial" w:hAnsi="Arial" w:cs="Arial"/>
                <w:b/>
                <w:bCs/>
                <w:sz w:val="22"/>
                <w:szCs w:val="22"/>
              </w:rPr>
              <w:t xml:space="preserve">Keeping </w:t>
            </w:r>
            <w:r w:rsidR="00322158" w:rsidRPr="00DD0A70">
              <w:rPr>
                <w:rFonts w:ascii="Arial" w:hAnsi="Arial" w:cs="Arial"/>
                <w:b/>
                <w:bCs/>
                <w:sz w:val="22"/>
                <w:szCs w:val="22"/>
              </w:rPr>
              <w:t>Safe Child Protection Curriculum</w:t>
            </w:r>
            <w:r w:rsidR="00322158" w:rsidRPr="00DD0A70">
              <w:rPr>
                <w:rFonts w:ascii="Arial" w:hAnsi="Arial" w:cs="Arial"/>
                <w:bCs/>
                <w:sz w:val="22"/>
                <w:szCs w:val="22"/>
              </w:rPr>
              <w:t xml:space="preserve"> training</w:t>
            </w:r>
            <w:r w:rsidRPr="00DD0A70">
              <w:rPr>
                <w:rFonts w:ascii="Arial" w:hAnsi="Arial" w:cs="Arial"/>
                <w:bCs/>
                <w:sz w:val="22"/>
                <w:szCs w:val="22"/>
              </w:rPr>
              <w:t xml:space="preserve">. The curriculum focuses on the right to be safe, respectful relationships, recognising and reporting abuse and protective strategies for </w:t>
            </w:r>
            <w:r w:rsidR="00751427" w:rsidRPr="00DD0A70">
              <w:rPr>
                <w:rFonts w:ascii="Arial" w:hAnsi="Arial" w:cs="Arial"/>
                <w:bCs/>
                <w:sz w:val="22"/>
                <w:szCs w:val="22"/>
              </w:rPr>
              <w:t xml:space="preserve">children. </w:t>
            </w:r>
            <w:r w:rsidR="00EB08AD" w:rsidRPr="00DD0A70">
              <w:rPr>
                <w:rFonts w:ascii="Arial" w:hAnsi="Arial" w:cs="Arial"/>
                <w:bCs/>
                <w:sz w:val="22"/>
                <w:szCs w:val="22"/>
              </w:rPr>
              <w:t>Issues of staff turn-over continue to be a challenge, with a number of schools engaged in re-training due to significant staff changes. Delivery of train the trainer courses to ensure trained staff are accessible in more remote locations and in individual schools is a continued focus of this initiative. T</w:t>
            </w:r>
            <w:r w:rsidR="00751427" w:rsidRPr="00DD0A70">
              <w:rPr>
                <w:rFonts w:ascii="Arial" w:hAnsi="Arial" w:cs="Arial"/>
                <w:bCs/>
                <w:sz w:val="22"/>
                <w:szCs w:val="22"/>
              </w:rPr>
              <w:t xml:space="preserve">raining </w:t>
            </w:r>
            <w:r w:rsidR="00EB08AD" w:rsidRPr="00DD0A70">
              <w:rPr>
                <w:rFonts w:ascii="Arial" w:hAnsi="Arial" w:cs="Arial"/>
                <w:bCs/>
                <w:sz w:val="22"/>
                <w:szCs w:val="22"/>
              </w:rPr>
              <w:t xml:space="preserve">has also been </w:t>
            </w:r>
            <w:r w:rsidR="00751427" w:rsidRPr="00DD0A70">
              <w:rPr>
                <w:rFonts w:ascii="Arial" w:hAnsi="Arial" w:cs="Arial"/>
                <w:bCs/>
                <w:sz w:val="22"/>
                <w:szCs w:val="22"/>
              </w:rPr>
              <w:t>extended to educational advisors and students currently engage</w:t>
            </w:r>
            <w:r w:rsidR="00EB08AD" w:rsidRPr="00DD0A70">
              <w:rPr>
                <w:rFonts w:ascii="Arial" w:hAnsi="Arial" w:cs="Arial"/>
                <w:bCs/>
                <w:sz w:val="22"/>
                <w:szCs w:val="22"/>
              </w:rPr>
              <w:t>d</w:t>
            </w:r>
            <w:r w:rsidR="00751427" w:rsidRPr="00DD0A70">
              <w:rPr>
                <w:rFonts w:ascii="Arial" w:hAnsi="Arial" w:cs="Arial"/>
                <w:bCs/>
                <w:sz w:val="22"/>
                <w:szCs w:val="22"/>
              </w:rPr>
              <w:t xml:space="preserve"> in education </w:t>
            </w:r>
            <w:r w:rsidR="00EB08AD" w:rsidRPr="00DD0A70">
              <w:rPr>
                <w:rFonts w:ascii="Arial" w:hAnsi="Arial" w:cs="Arial"/>
                <w:bCs/>
                <w:sz w:val="22"/>
                <w:szCs w:val="22"/>
              </w:rPr>
              <w:t>related</w:t>
            </w:r>
            <w:r w:rsidR="00751427" w:rsidRPr="00DD0A70">
              <w:rPr>
                <w:rFonts w:ascii="Arial" w:hAnsi="Arial" w:cs="Arial"/>
                <w:bCs/>
                <w:sz w:val="22"/>
                <w:szCs w:val="22"/>
              </w:rPr>
              <w:t xml:space="preserve"> courses at C</w:t>
            </w:r>
            <w:r w:rsidR="00EB08AD" w:rsidRPr="00DD0A70">
              <w:rPr>
                <w:rFonts w:ascii="Arial" w:hAnsi="Arial" w:cs="Arial"/>
                <w:bCs/>
                <w:sz w:val="22"/>
                <w:szCs w:val="22"/>
              </w:rPr>
              <w:t xml:space="preserve">harles Darwin University and Batchelor Institute of Indigenous Tertiary Education. </w:t>
            </w:r>
          </w:p>
          <w:p w14:paraId="70454CE8" w14:textId="77777777" w:rsidR="00471B22" w:rsidRPr="00DD0A70" w:rsidRDefault="00471B22" w:rsidP="00DD0A70">
            <w:pPr>
              <w:pStyle w:val="default0"/>
              <w:spacing w:before="120" w:after="120"/>
              <w:rPr>
                <w:sz w:val="22"/>
                <w:szCs w:val="22"/>
              </w:rPr>
            </w:pPr>
            <w:r w:rsidRPr="00DD0A70">
              <w:rPr>
                <w:color w:val="auto"/>
                <w:sz w:val="22"/>
                <w:szCs w:val="22"/>
              </w:rPr>
              <w:t xml:space="preserve">Addressing the impacts on learning from conductive hearing loss, </w:t>
            </w:r>
            <w:r w:rsidRPr="00DD0A70">
              <w:rPr>
                <w:b/>
                <w:bCs/>
                <w:color w:val="auto"/>
                <w:sz w:val="22"/>
                <w:szCs w:val="22"/>
              </w:rPr>
              <w:t>Conductive Hearing Coordination</w:t>
            </w:r>
            <w:r w:rsidRPr="00DD0A70">
              <w:rPr>
                <w:color w:val="auto"/>
                <w:sz w:val="22"/>
                <w:szCs w:val="22"/>
              </w:rPr>
              <w:t xml:space="preserve"> efforts provides support for cohorts of students with hearing loss, the majority of which are Indigenous students living in remote locations. During this period, </w:t>
            </w:r>
            <w:r w:rsidRPr="00DD0A70">
              <w:rPr>
                <w:rStyle w:val="Strong"/>
                <w:rFonts w:cs="Arial"/>
                <w:color w:val="auto"/>
                <w:sz w:val="22"/>
                <w:szCs w:val="22"/>
              </w:rPr>
              <w:t>professional development on classroom acoustics</w:t>
            </w:r>
            <w:r w:rsidRPr="00DD0A70">
              <w:rPr>
                <w:color w:val="auto"/>
                <w:sz w:val="22"/>
                <w:szCs w:val="22"/>
              </w:rPr>
              <w:t xml:space="preserve"> was facilitated for over 40 participants from a range of government and non-government schools. Participants learnt more about how poor classroom acoustics affect student and teacher performance and how classroom acoustics can be measured and improved. T</w:t>
            </w:r>
            <w:r w:rsidRPr="00DD0A70">
              <w:rPr>
                <w:sz w:val="22"/>
                <w:szCs w:val="22"/>
              </w:rPr>
              <w:t xml:space="preserve">he </w:t>
            </w:r>
            <w:r w:rsidRPr="00DD0A70">
              <w:rPr>
                <w:b/>
                <w:bCs/>
                <w:sz w:val="22"/>
                <w:szCs w:val="22"/>
              </w:rPr>
              <w:t>Maningrida Hearing Program for Primary Schools</w:t>
            </w:r>
            <w:r w:rsidRPr="00DD0A70">
              <w:rPr>
                <w:sz w:val="22"/>
                <w:szCs w:val="22"/>
              </w:rPr>
              <w:t xml:space="preserve"> has also been developed. The program provides ways for schools to improve understandings of the link between ear health and hearing, including improvements that can be made in the classroom. The program includes short classroom activities designed to be delivered as part of a week-long focus on ear health during the school year</w:t>
            </w:r>
          </w:p>
          <w:p w14:paraId="70454CE9" w14:textId="77777777" w:rsidR="00A21767" w:rsidRPr="00DD0A70" w:rsidRDefault="00BB20DD" w:rsidP="00DD0A70">
            <w:pPr>
              <w:pStyle w:val="Default"/>
              <w:spacing w:before="120" w:after="120"/>
              <w:rPr>
                <w:sz w:val="22"/>
                <w:szCs w:val="22"/>
              </w:rPr>
            </w:pPr>
            <w:r w:rsidRPr="00DD0A70">
              <w:rPr>
                <w:color w:val="auto"/>
                <w:sz w:val="22"/>
                <w:szCs w:val="22"/>
              </w:rPr>
              <w:t xml:space="preserve">Strengthening school </w:t>
            </w:r>
            <w:r w:rsidR="0080561D" w:rsidRPr="00DD0A70">
              <w:rPr>
                <w:color w:val="auto"/>
                <w:sz w:val="22"/>
                <w:szCs w:val="22"/>
              </w:rPr>
              <w:t>capacity</w:t>
            </w:r>
            <w:r w:rsidRPr="00DD0A70">
              <w:rPr>
                <w:color w:val="auto"/>
                <w:sz w:val="22"/>
                <w:szCs w:val="22"/>
              </w:rPr>
              <w:t xml:space="preserve"> to lead localised reform is a key focus in the context of the Northern Territory, and </w:t>
            </w:r>
            <w:r w:rsidRPr="00DD0A70">
              <w:rPr>
                <w:i/>
                <w:color w:val="auto"/>
                <w:sz w:val="22"/>
                <w:szCs w:val="22"/>
              </w:rPr>
              <w:t>Closing the Gap</w:t>
            </w:r>
            <w:r w:rsidR="006C1924" w:rsidRPr="00DD0A70">
              <w:rPr>
                <w:i/>
                <w:color w:val="auto"/>
                <w:sz w:val="22"/>
                <w:szCs w:val="22"/>
              </w:rPr>
              <w:t xml:space="preserve"> in the Northern Territory</w:t>
            </w:r>
            <w:r w:rsidRPr="00DD0A70">
              <w:rPr>
                <w:i/>
                <w:color w:val="auto"/>
                <w:sz w:val="22"/>
                <w:szCs w:val="22"/>
              </w:rPr>
              <w:t xml:space="preserve"> National Partnership</w:t>
            </w:r>
            <w:r w:rsidRPr="00DD0A70">
              <w:rPr>
                <w:color w:val="auto"/>
                <w:sz w:val="22"/>
                <w:szCs w:val="22"/>
              </w:rPr>
              <w:t xml:space="preserve"> supplements the support provided to school leaders under </w:t>
            </w:r>
            <w:r w:rsidR="00DB3876">
              <w:rPr>
                <w:color w:val="auto"/>
                <w:sz w:val="22"/>
                <w:szCs w:val="22"/>
              </w:rPr>
              <w:t>SSNP</w:t>
            </w:r>
            <w:r w:rsidRPr="00DD0A70">
              <w:rPr>
                <w:color w:val="auto"/>
                <w:sz w:val="22"/>
                <w:szCs w:val="22"/>
              </w:rPr>
              <w:t xml:space="preserve">.  </w:t>
            </w:r>
            <w:r w:rsidRPr="00DD0A70">
              <w:rPr>
                <w:sz w:val="22"/>
                <w:szCs w:val="22"/>
              </w:rPr>
              <w:t>Coaching and mentoring approaches are being embedded across all levels to empower leaders and teachers to identify</w:t>
            </w:r>
            <w:r w:rsidR="00BA772F" w:rsidRPr="00DD0A70">
              <w:rPr>
                <w:sz w:val="22"/>
                <w:szCs w:val="22"/>
              </w:rPr>
              <w:t>,</w:t>
            </w:r>
            <w:r w:rsidRPr="00DD0A70">
              <w:rPr>
                <w:sz w:val="22"/>
                <w:szCs w:val="22"/>
              </w:rPr>
              <w:t xml:space="preserve"> build and deliver site based solutions.  </w:t>
            </w:r>
          </w:p>
          <w:p w14:paraId="70454CEA" w14:textId="77777777" w:rsidR="00BD0B17" w:rsidRPr="00DD0A70" w:rsidRDefault="00FC13BC" w:rsidP="00DD0A70">
            <w:pPr>
              <w:pStyle w:val="Default"/>
              <w:spacing w:before="120" w:after="120"/>
              <w:rPr>
                <w:color w:val="auto"/>
                <w:sz w:val="22"/>
                <w:szCs w:val="22"/>
              </w:rPr>
            </w:pPr>
            <w:r w:rsidRPr="00DD0A70">
              <w:rPr>
                <w:sz w:val="22"/>
                <w:szCs w:val="22"/>
              </w:rPr>
              <w:t xml:space="preserve">Coaching components form part of </w:t>
            </w:r>
            <w:r w:rsidR="00B23108" w:rsidRPr="00DD0A70">
              <w:rPr>
                <w:sz w:val="22"/>
                <w:szCs w:val="22"/>
              </w:rPr>
              <w:t>a</w:t>
            </w:r>
            <w:r w:rsidR="008A555E" w:rsidRPr="00DD0A70">
              <w:rPr>
                <w:sz w:val="22"/>
                <w:szCs w:val="22"/>
              </w:rPr>
              <w:t xml:space="preserve"> range of leadership programs </w:t>
            </w:r>
            <w:r w:rsidRPr="00DD0A70">
              <w:rPr>
                <w:sz w:val="22"/>
                <w:szCs w:val="22"/>
              </w:rPr>
              <w:t>offered t</w:t>
            </w:r>
            <w:r w:rsidR="00BB20DD" w:rsidRPr="00DD0A70">
              <w:rPr>
                <w:sz w:val="22"/>
                <w:szCs w:val="22"/>
              </w:rPr>
              <w:t>hrough the Centre for School Leader</w:t>
            </w:r>
            <w:r w:rsidRPr="00DD0A70">
              <w:rPr>
                <w:sz w:val="22"/>
                <w:szCs w:val="22"/>
              </w:rPr>
              <w:t xml:space="preserve">ship, Learning and Development </w:t>
            </w:r>
            <w:r w:rsidR="00B23108" w:rsidRPr="00DD0A70">
              <w:rPr>
                <w:sz w:val="22"/>
                <w:szCs w:val="22"/>
              </w:rPr>
              <w:t>(the Centre) -</w:t>
            </w:r>
            <w:r w:rsidRPr="00DD0A70">
              <w:rPr>
                <w:sz w:val="22"/>
                <w:szCs w:val="22"/>
              </w:rPr>
              <w:t xml:space="preserve"> this includes the participants being coached and learning necessary coaching skills so that they can coach others. </w:t>
            </w:r>
            <w:r w:rsidR="00BD0B17" w:rsidRPr="00DD0A70">
              <w:rPr>
                <w:sz w:val="22"/>
                <w:szCs w:val="22"/>
              </w:rPr>
              <w:t xml:space="preserve">The Centre also offers </w:t>
            </w:r>
            <w:r w:rsidR="00BD0B17" w:rsidRPr="00DD0A70">
              <w:rPr>
                <w:b/>
                <w:sz w:val="22"/>
                <w:szCs w:val="22"/>
              </w:rPr>
              <w:t>dedicated coaching programs</w:t>
            </w:r>
            <w:r w:rsidR="00BD0B17" w:rsidRPr="00DD0A70">
              <w:rPr>
                <w:sz w:val="22"/>
                <w:szCs w:val="22"/>
              </w:rPr>
              <w:t xml:space="preserve"> which enhance leadership in schools across the Territory and create a pool of professional coaches able to support learning for participants across a range of the Centre's courses. A community of practice has been established between the participants </w:t>
            </w:r>
            <w:r w:rsidR="00DB3876">
              <w:rPr>
                <w:sz w:val="22"/>
                <w:szCs w:val="22"/>
              </w:rPr>
              <w:t xml:space="preserve">of the Centre’s </w:t>
            </w:r>
            <w:r w:rsidR="00DB3876" w:rsidRPr="00DB3876">
              <w:rPr>
                <w:b/>
                <w:sz w:val="22"/>
                <w:szCs w:val="22"/>
              </w:rPr>
              <w:t>Accredited Coaching Program</w:t>
            </w:r>
            <w:r w:rsidR="00DB3876">
              <w:rPr>
                <w:sz w:val="22"/>
                <w:szCs w:val="22"/>
              </w:rPr>
              <w:t xml:space="preserve"> </w:t>
            </w:r>
            <w:r w:rsidR="00BD0B17" w:rsidRPr="00DD0A70">
              <w:rPr>
                <w:sz w:val="22"/>
                <w:szCs w:val="22"/>
              </w:rPr>
              <w:t>from 2011 and those who commenced in 2012. An online discussion forum is being enthusiastically used by participants to share and reinforce their coaching practice.</w:t>
            </w:r>
          </w:p>
          <w:p w14:paraId="70454CEB" w14:textId="77777777" w:rsidR="00BB20DD" w:rsidRPr="00DD0A70" w:rsidRDefault="009177F9" w:rsidP="00DD0A70">
            <w:pPr>
              <w:spacing w:before="120" w:after="120"/>
              <w:rPr>
                <w:rFonts w:ascii="Arial" w:hAnsi="Arial" w:cs="Arial"/>
                <w:sz w:val="22"/>
                <w:szCs w:val="22"/>
                <w:lang w:eastAsia="en-AU"/>
              </w:rPr>
            </w:pPr>
            <w:r w:rsidRPr="0098310A">
              <w:rPr>
                <w:rFonts w:ascii="Arial" w:hAnsi="Arial" w:cs="Arial"/>
                <w:sz w:val="22"/>
                <w:szCs w:val="22"/>
                <w:lang w:eastAsia="en-AU"/>
              </w:rPr>
              <w:t>I</w:t>
            </w:r>
            <w:r w:rsidR="00BB20DD" w:rsidRPr="0098310A">
              <w:rPr>
                <w:rFonts w:ascii="Arial" w:hAnsi="Arial" w:cs="Arial"/>
                <w:sz w:val="22"/>
                <w:szCs w:val="22"/>
                <w:lang w:eastAsia="en-AU"/>
              </w:rPr>
              <w:t>n the Catholic Education sector,</w:t>
            </w:r>
            <w:r w:rsidR="00E86A21" w:rsidRPr="0098310A">
              <w:rPr>
                <w:rFonts w:ascii="Arial" w:hAnsi="Arial" w:cs="Arial"/>
                <w:sz w:val="22"/>
                <w:szCs w:val="22"/>
                <w:lang w:eastAsia="en-AU"/>
              </w:rPr>
              <w:t xml:space="preserve"> t</w:t>
            </w:r>
            <w:r w:rsidR="002E79E6" w:rsidRPr="0098310A">
              <w:rPr>
                <w:rFonts w:ascii="Arial" w:hAnsi="Arial" w:cs="Arial"/>
                <w:sz w:val="22"/>
                <w:szCs w:val="22"/>
                <w:lang w:eastAsia="en-AU"/>
              </w:rPr>
              <w:t>he fourth and final workshop</w:t>
            </w:r>
            <w:r w:rsidR="00B97EEC" w:rsidRPr="0098310A">
              <w:rPr>
                <w:rFonts w:ascii="Arial" w:hAnsi="Arial" w:cs="Arial"/>
                <w:sz w:val="22"/>
                <w:szCs w:val="22"/>
                <w:lang w:eastAsia="en-AU"/>
              </w:rPr>
              <w:t xml:space="preserve"> was delivered by ACEL</w:t>
            </w:r>
            <w:r w:rsidR="00FB2D94" w:rsidRPr="0098310A">
              <w:rPr>
                <w:rFonts w:ascii="Arial" w:hAnsi="Arial" w:cs="Arial"/>
                <w:sz w:val="22"/>
                <w:szCs w:val="22"/>
                <w:lang w:eastAsia="en-AU"/>
              </w:rPr>
              <w:t xml:space="preserve"> as part of the</w:t>
            </w:r>
            <w:r w:rsidR="002E79E6" w:rsidRPr="0098310A">
              <w:rPr>
                <w:rFonts w:ascii="Arial" w:hAnsi="Arial" w:cs="Arial"/>
                <w:sz w:val="22"/>
                <w:szCs w:val="22"/>
                <w:lang w:eastAsia="en-AU"/>
              </w:rPr>
              <w:t xml:space="preserve"> </w:t>
            </w:r>
            <w:r w:rsidR="00FB2D94" w:rsidRPr="0098310A">
              <w:rPr>
                <w:rFonts w:ascii="Arial" w:hAnsi="Arial" w:cs="Arial"/>
                <w:b/>
                <w:sz w:val="22"/>
                <w:szCs w:val="22"/>
                <w:lang w:eastAsia="en-AU"/>
              </w:rPr>
              <w:t>Indigenous School Leadership</w:t>
            </w:r>
            <w:r w:rsidR="00FB2D94" w:rsidRPr="0098310A">
              <w:rPr>
                <w:rFonts w:ascii="Arial" w:hAnsi="Arial" w:cs="Arial"/>
                <w:sz w:val="22"/>
                <w:szCs w:val="22"/>
                <w:lang w:eastAsia="en-AU"/>
              </w:rPr>
              <w:t xml:space="preserve"> project. The project provided professional development and other support programs to build the capacity of current and aspiring Indigenous school leaders in complex school communities. </w:t>
            </w:r>
            <w:r w:rsidR="002E79E6" w:rsidRPr="0098310A">
              <w:rPr>
                <w:rFonts w:ascii="Arial" w:hAnsi="Arial" w:cs="Arial"/>
                <w:sz w:val="22"/>
                <w:szCs w:val="22"/>
                <w:lang w:eastAsia="en-AU"/>
              </w:rPr>
              <w:t xml:space="preserve">Severe weather circumstances caused cancellation of </w:t>
            </w:r>
            <w:r w:rsidR="00FB2D94" w:rsidRPr="0098310A">
              <w:rPr>
                <w:rFonts w:ascii="Arial" w:hAnsi="Arial" w:cs="Arial"/>
                <w:sz w:val="22"/>
                <w:szCs w:val="22"/>
                <w:lang w:eastAsia="en-AU"/>
              </w:rPr>
              <w:t xml:space="preserve">the planned </w:t>
            </w:r>
            <w:r w:rsidR="002E79E6" w:rsidRPr="0098310A">
              <w:rPr>
                <w:rFonts w:ascii="Arial" w:hAnsi="Arial" w:cs="Arial"/>
                <w:sz w:val="22"/>
                <w:szCs w:val="22"/>
                <w:lang w:eastAsia="en-AU"/>
              </w:rPr>
              <w:t xml:space="preserve">delivery of the </w:t>
            </w:r>
            <w:r w:rsidR="00FB2D94" w:rsidRPr="0098310A">
              <w:rPr>
                <w:rFonts w:ascii="Arial" w:hAnsi="Arial" w:cs="Arial"/>
                <w:sz w:val="22"/>
                <w:szCs w:val="22"/>
                <w:lang w:eastAsia="en-AU"/>
              </w:rPr>
              <w:t>workshops</w:t>
            </w:r>
            <w:r w:rsidR="002E79E6" w:rsidRPr="0098310A">
              <w:rPr>
                <w:rFonts w:ascii="Arial" w:hAnsi="Arial" w:cs="Arial"/>
                <w:sz w:val="22"/>
                <w:szCs w:val="22"/>
                <w:lang w:eastAsia="en-AU"/>
              </w:rPr>
              <w:t xml:space="preserve"> to the second stream of </w:t>
            </w:r>
            <w:r w:rsidR="00E86A21" w:rsidRPr="0098310A">
              <w:rPr>
                <w:rFonts w:ascii="Arial" w:hAnsi="Arial" w:cs="Arial"/>
                <w:sz w:val="22"/>
                <w:szCs w:val="22"/>
                <w:lang w:eastAsia="en-AU"/>
              </w:rPr>
              <w:t>participants (</w:t>
            </w:r>
            <w:r w:rsidR="002E79E6" w:rsidRPr="0098310A">
              <w:rPr>
                <w:rFonts w:ascii="Arial" w:hAnsi="Arial" w:cs="Arial"/>
                <w:sz w:val="22"/>
                <w:szCs w:val="22"/>
                <w:lang w:eastAsia="en-AU"/>
              </w:rPr>
              <w:t xml:space="preserve">Indigenous staff not in the </w:t>
            </w:r>
            <w:r w:rsidR="00FB2D94" w:rsidRPr="0098310A">
              <w:rPr>
                <w:rFonts w:ascii="Arial" w:hAnsi="Arial" w:cs="Arial"/>
                <w:sz w:val="22"/>
                <w:szCs w:val="22"/>
                <w:lang w:eastAsia="en-AU"/>
              </w:rPr>
              <w:t>l</w:t>
            </w:r>
            <w:r w:rsidR="002E79E6" w:rsidRPr="0098310A">
              <w:rPr>
                <w:rFonts w:ascii="Arial" w:hAnsi="Arial" w:cs="Arial"/>
                <w:sz w:val="22"/>
                <w:szCs w:val="22"/>
                <w:lang w:eastAsia="en-AU"/>
              </w:rPr>
              <w:t>eaders</w:t>
            </w:r>
            <w:r w:rsidR="00FB2D94" w:rsidRPr="0098310A">
              <w:rPr>
                <w:rFonts w:ascii="Arial" w:hAnsi="Arial" w:cs="Arial"/>
                <w:sz w:val="22"/>
                <w:szCs w:val="22"/>
                <w:lang w:eastAsia="en-AU"/>
              </w:rPr>
              <w:t>hip t</w:t>
            </w:r>
            <w:r w:rsidR="002E79E6" w:rsidRPr="0098310A">
              <w:rPr>
                <w:rFonts w:ascii="Arial" w:hAnsi="Arial" w:cs="Arial"/>
                <w:sz w:val="22"/>
                <w:szCs w:val="22"/>
                <w:lang w:eastAsia="en-AU"/>
              </w:rPr>
              <w:t>eams</w:t>
            </w:r>
            <w:r w:rsidR="00E86A21" w:rsidRPr="0098310A">
              <w:rPr>
                <w:rFonts w:ascii="Arial" w:hAnsi="Arial" w:cs="Arial"/>
                <w:sz w:val="22"/>
                <w:szCs w:val="22"/>
                <w:lang w:eastAsia="en-AU"/>
              </w:rPr>
              <w:t>)</w:t>
            </w:r>
            <w:r w:rsidR="002E79E6" w:rsidRPr="0098310A">
              <w:rPr>
                <w:rFonts w:ascii="Arial" w:hAnsi="Arial" w:cs="Arial"/>
                <w:sz w:val="22"/>
                <w:szCs w:val="22"/>
                <w:lang w:eastAsia="en-AU"/>
              </w:rPr>
              <w:t xml:space="preserve">.  </w:t>
            </w:r>
            <w:r w:rsidR="00FB2D94" w:rsidRPr="0098310A">
              <w:rPr>
                <w:rFonts w:ascii="Arial" w:hAnsi="Arial" w:cs="Arial"/>
                <w:sz w:val="22"/>
                <w:szCs w:val="22"/>
                <w:lang w:eastAsia="en-AU"/>
              </w:rPr>
              <w:t>To overcome this challenge the Catholic Education Office (CEO) has developed</w:t>
            </w:r>
            <w:r w:rsidR="002E79E6" w:rsidRPr="0098310A">
              <w:rPr>
                <w:rFonts w:ascii="Arial" w:hAnsi="Arial" w:cs="Arial"/>
                <w:sz w:val="22"/>
                <w:szCs w:val="22"/>
                <w:lang w:eastAsia="en-AU"/>
              </w:rPr>
              <w:t xml:space="preserve"> a capacity building program using modules based on the ACEL Leadership Framework. </w:t>
            </w:r>
            <w:r w:rsidR="00FB2D94" w:rsidRPr="0098310A">
              <w:rPr>
                <w:rFonts w:ascii="Arial" w:hAnsi="Arial" w:cs="Arial"/>
                <w:sz w:val="22"/>
                <w:szCs w:val="22"/>
                <w:lang w:eastAsia="en-AU"/>
              </w:rPr>
              <w:t>CEO staff</w:t>
            </w:r>
            <w:r w:rsidR="002E79E6" w:rsidRPr="0098310A">
              <w:rPr>
                <w:rFonts w:ascii="Arial" w:hAnsi="Arial" w:cs="Arial"/>
                <w:sz w:val="22"/>
                <w:szCs w:val="22"/>
                <w:lang w:eastAsia="en-AU"/>
              </w:rPr>
              <w:t xml:space="preserve"> </w:t>
            </w:r>
            <w:r w:rsidR="00FB2D94" w:rsidRPr="0098310A">
              <w:rPr>
                <w:rFonts w:ascii="Arial" w:hAnsi="Arial" w:cs="Arial"/>
                <w:sz w:val="22"/>
                <w:szCs w:val="22"/>
                <w:lang w:eastAsia="en-AU"/>
              </w:rPr>
              <w:t>will deliver</w:t>
            </w:r>
            <w:r w:rsidR="002E79E6" w:rsidRPr="0098310A">
              <w:rPr>
                <w:rFonts w:ascii="Arial" w:hAnsi="Arial" w:cs="Arial"/>
                <w:sz w:val="22"/>
                <w:szCs w:val="22"/>
                <w:lang w:eastAsia="en-AU"/>
              </w:rPr>
              <w:t xml:space="preserve"> the localised course </w:t>
            </w:r>
            <w:r w:rsidR="00FB2D94" w:rsidRPr="0098310A">
              <w:rPr>
                <w:rFonts w:ascii="Arial" w:hAnsi="Arial" w:cs="Arial"/>
                <w:sz w:val="22"/>
                <w:szCs w:val="22"/>
                <w:lang w:eastAsia="en-AU"/>
              </w:rPr>
              <w:t>modules</w:t>
            </w:r>
            <w:r w:rsidR="002E79E6" w:rsidRPr="0098310A">
              <w:rPr>
                <w:rFonts w:ascii="Arial" w:hAnsi="Arial" w:cs="Arial"/>
                <w:sz w:val="22"/>
                <w:szCs w:val="22"/>
                <w:lang w:eastAsia="en-AU"/>
              </w:rPr>
              <w:t xml:space="preserve"> onsite</w:t>
            </w:r>
            <w:r w:rsidR="00A21767" w:rsidRPr="0098310A">
              <w:rPr>
                <w:rFonts w:ascii="Arial" w:hAnsi="Arial" w:cs="Arial"/>
                <w:sz w:val="22"/>
                <w:szCs w:val="22"/>
                <w:lang w:eastAsia="en-AU"/>
              </w:rPr>
              <w:t xml:space="preserve"> to</w:t>
            </w:r>
            <w:r w:rsidR="002E79E6" w:rsidRPr="0098310A">
              <w:rPr>
                <w:rFonts w:ascii="Arial" w:hAnsi="Arial" w:cs="Arial"/>
                <w:sz w:val="22"/>
                <w:szCs w:val="22"/>
                <w:lang w:eastAsia="en-AU"/>
              </w:rPr>
              <w:t xml:space="preserve"> </w:t>
            </w:r>
            <w:r w:rsidR="00ED7214" w:rsidRPr="0098310A">
              <w:rPr>
                <w:rFonts w:ascii="Arial" w:hAnsi="Arial" w:cs="Arial"/>
                <w:sz w:val="22"/>
                <w:szCs w:val="22"/>
                <w:lang w:eastAsia="en-AU"/>
              </w:rPr>
              <w:t>these staff.</w:t>
            </w:r>
            <w:r w:rsidR="00ED7214" w:rsidRPr="00DD0A70">
              <w:rPr>
                <w:rFonts w:ascii="Arial" w:hAnsi="Arial" w:cs="Arial"/>
                <w:sz w:val="22"/>
                <w:szCs w:val="22"/>
                <w:lang w:eastAsia="en-AU"/>
              </w:rPr>
              <w:t xml:space="preserve"> </w:t>
            </w:r>
          </w:p>
          <w:p w14:paraId="70454CEC" w14:textId="77777777" w:rsidR="00ED7214" w:rsidRPr="00DD0A70" w:rsidRDefault="00BB20DD" w:rsidP="00DD0A70">
            <w:pPr>
              <w:pStyle w:val="Default"/>
              <w:spacing w:before="120" w:after="120"/>
              <w:rPr>
                <w:color w:val="auto"/>
                <w:sz w:val="22"/>
                <w:szCs w:val="22"/>
              </w:rPr>
            </w:pPr>
            <w:r w:rsidRPr="00DD0A70">
              <w:rPr>
                <w:color w:val="auto"/>
                <w:sz w:val="22"/>
                <w:szCs w:val="22"/>
              </w:rPr>
              <w:t xml:space="preserve">In the Independent schools sector, </w:t>
            </w:r>
            <w:r w:rsidR="00E47E58" w:rsidRPr="00DD0A70">
              <w:rPr>
                <w:color w:val="auto"/>
                <w:sz w:val="22"/>
                <w:szCs w:val="22"/>
              </w:rPr>
              <w:t>national partnership</w:t>
            </w:r>
            <w:r w:rsidR="00A21767" w:rsidRPr="00DD0A70">
              <w:rPr>
                <w:color w:val="auto"/>
                <w:sz w:val="22"/>
                <w:szCs w:val="22"/>
              </w:rPr>
              <w:t xml:space="preserve"> funds have been used to support appropriate </w:t>
            </w:r>
            <w:r w:rsidR="00A21767" w:rsidRPr="00DD0A70">
              <w:rPr>
                <w:b/>
                <w:color w:val="auto"/>
                <w:sz w:val="22"/>
                <w:szCs w:val="22"/>
              </w:rPr>
              <w:t>professional learning for staff in complex and remote school communities</w:t>
            </w:r>
            <w:r w:rsidR="00A21767" w:rsidRPr="00DD0A70">
              <w:rPr>
                <w:color w:val="auto"/>
                <w:sz w:val="22"/>
                <w:szCs w:val="22"/>
              </w:rPr>
              <w:t xml:space="preserve"> – a critical element of retaining quality teachers in these context. For example: at</w:t>
            </w:r>
            <w:r w:rsidR="00ED7214" w:rsidRPr="00DD0A70">
              <w:rPr>
                <w:color w:val="auto"/>
                <w:sz w:val="22"/>
                <w:szCs w:val="22"/>
              </w:rPr>
              <w:t xml:space="preserve"> Nyangatjatjara College</w:t>
            </w:r>
            <w:r w:rsidR="00A21767" w:rsidRPr="00DD0A70">
              <w:rPr>
                <w:color w:val="auto"/>
                <w:sz w:val="22"/>
                <w:szCs w:val="22"/>
              </w:rPr>
              <w:t>,</w:t>
            </w:r>
            <w:r w:rsidR="00ED7214" w:rsidRPr="00DD0A70">
              <w:rPr>
                <w:color w:val="auto"/>
                <w:sz w:val="22"/>
                <w:szCs w:val="22"/>
              </w:rPr>
              <w:t xml:space="preserve"> </w:t>
            </w:r>
            <w:r w:rsidR="00A21767" w:rsidRPr="00DD0A70">
              <w:rPr>
                <w:color w:val="auto"/>
                <w:sz w:val="22"/>
                <w:szCs w:val="22"/>
              </w:rPr>
              <w:t>teachers and school leaders accessed professional d</w:t>
            </w:r>
            <w:r w:rsidR="00ED7214" w:rsidRPr="00DD0A70">
              <w:rPr>
                <w:color w:val="auto"/>
                <w:sz w:val="22"/>
                <w:szCs w:val="22"/>
              </w:rPr>
              <w:t>evelopment opportunities across</w:t>
            </w:r>
            <w:r w:rsidR="00A21767" w:rsidRPr="00DD0A70">
              <w:rPr>
                <w:color w:val="auto"/>
                <w:sz w:val="22"/>
                <w:szCs w:val="22"/>
              </w:rPr>
              <w:t xml:space="preserve"> a broad range of topics, including</w:t>
            </w:r>
            <w:r w:rsidR="00ED7214" w:rsidRPr="00DD0A70">
              <w:rPr>
                <w:color w:val="auto"/>
                <w:sz w:val="22"/>
                <w:szCs w:val="22"/>
              </w:rPr>
              <w:t xml:space="preserve">: ICT, curriculum and teaching and learning </w:t>
            </w:r>
            <w:r w:rsidR="00F10678" w:rsidRPr="00DD0A70">
              <w:rPr>
                <w:color w:val="auto"/>
                <w:sz w:val="22"/>
                <w:szCs w:val="22"/>
              </w:rPr>
              <w:t>methodology.</w:t>
            </w:r>
            <w:r w:rsidR="00F10678" w:rsidRPr="00DD0A70">
              <w:rPr>
                <w:sz w:val="22"/>
                <w:szCs w:val="22"/>
              </w:rPr>
              <w:t xml:space="preserve"> These professional learning opportunities have </w:t>
            </w:r>
            <w:r w:rsidR="00ED7214" w:rsidRPr="00DD0A70">
              <w:rPr>
                <w:sz w:val="22"/>
                <w:szCs w:val="22"/>
              </w:rPr>
              <w:t xml:space="preserve">increased </w:t>
            </w:r>
            <w:r w:rsidR="00F10678" w:rsidRPr="00DD0A70">
              <w:rPr>
                <w:sz w:val="22"/>
                <w:szCs w:val="22"/>
              </w:rPr>
              <w:t xml:space="preserve">the </w:t>
            </w:r>
            <w:r w:rsidR="00ED7214" w:rsidRPr="00DD0A70">
              <w:rPr>
                <w:sz w:val="22"/>
                <w:szCs w:val="22"/>
              </w:rPr>
              <w:t>ability</w:t>
            </w:r>
            <w:r w:rsidR="00F10678" w:rsidRPr="00DD0A70">
              <w:rPr>
                <w:sz w:val="22"/>
                <w:szCs w:val="22"/>
              </w:rPr>
              <w:t xml:space="preserve"> of</w:t>
            </w:r>
            <w:r w:rsidR="00ED7214" w:rsidRPr="00DD0A70">
              <w:rPr>
                <w:sz w:val="22"/>
                <w:szCs w:val="22"/>
              </w:rPr>
              <w:t xml:space="preserve"> teachers and leaders at the College to work closely with colleagues from the Independent sector as well as across sectors and </w:t>
            </w:r>
            <w:r w:rsidR="00F10678" w:rsidRPr="00DD0A70">
              <w:rPr>
                <w:sz w:val="22"/>
                <w:szCs w:val="22"/>
              </w:rPr>
              <w:t xml:space="preserve">jurisdictions, enabling </w:t>
            </w:r>
            <w:r w:rsidR="00ED7214" w:rsidRPr="00DD0A70">
              <w:rPr>
                <w:sz w:val="22"/>
                <w:szCs w:val="22"/>
              </w:rPr>
              <w:t>strong networks to evolve.</w:t>
            </w:r>
          </w:p>
          <w:p w14:paraId="70454CED" w14:textId="77777777" w:rsidR="00BB20DD" w:rsidRPr="00DD0A70" w:rsidRDefault="001D4487" w:rsidP="00DD0A70">
            <w:pPr>
              <w:pStyle w:val="Default"/>
              <w:spacing w:before="120" w:after="120"/>
              <w:rPr>
                <w:sz w:val="22"/>
                <w:szCs w:val="22"/>
              </w:rPr>
            </w:pPr>
            <w:r w:rsidRPr="00DD0A70">
              <w:rPr>
                <w:sz w:val="22"/>
                <w:szCs w:val="22"/>
              </w:rPr>
              <w:t>In the government schools sector, e</w:t>
            </w:r>
            <w:r w:rsidR="00BB20DD" w:rsidRPr="00DD0A70">
              <w:rPr>
                <w:sz w:val="22"/>
                <w:szCs w:val="22"/>
              </w:rPr>
              <w:t>nsuring targeted coaching support to assist teachers and school leaders to deliver effective teaching and learning to Indigenous E</w:t>
            </w:r>
            <w:r w:rsidR="00C81F0C" w:rsidRPr="00DD0A70">
              <w:rPr>
                <w:sz w:val="22"/>
                <w:szCs w:val="22"/>
              </w:rPr>
              <w:t xml:space="preserve">nglish </w:t>
            </w:r>
            <w:r w:rsidR="00C42AB1">
              <w:rPr>
                <w:sz w:val="22"/>
                <w:szCs w:val="22"/>
              </w:rPr>
              <w:t>as Additional L</w:t>
            </w:r>
            <w:r w:rsidRPr="00DD0A70">
              <w:rPr>
                <w:sz w:val="22"/>
                <w:szCs w:val="22"/>
              </w:rPr>
              <w:t>anguage/Dialect (EAL/D) learners</w:t>
            </w:r>
            <w:r w:rsidR="00BB20DD" w:rsidRPr="00DD0A70">
              <w:rPr>
                <w:sz w:val="22"/>
                <w:szCs w:val="22"/>
              </w:rPr>
              <w:t xml:space="preserve">, </w:t>
            </w:r>
            <w:r w:rsidR="00BB20DD" w:rsidRPr="00DD0A70">
              <w:rPr>
                <w:b/>
                <w:sz w:val="22"/>
                <w:szCs w:val="22"/>
              </w:rPr>
              <w:t>Teaching Multi-Lingual Learners (TML) officers</w:t>
            </w:r>
            <w:r w:rsidR="00BB20DD" w:rsidRPr="00DD0A70">
              <w:rPr>
                <w:sz w:val="22"/>
                <w:szCs w:val="22"/>
              </w:rPr>
              <w:t xml:space="preserve"> are in place across regions. The focus of these positions has been det</w:t>
            </w:r>
            <w:r w:rsidR="0046551E" w:rsidRPr="00DD0A70">
              <w:rPr>
                <w:sz w:val="22"/>
                <w:szCs w:val="22"/>
              </w:rPr>
              <w:t xml:space="preserve">ermined by regional priorities. </w:t>
            </w:r>
            <w:r w:rsidR="003C4ADB" w:rsidRPr="00DD0A70">
              <w:rPr>
                <w:sz w:val="22"/>
                <w:szCs w:val="22"/>
              </w:rPr>
              <w:t>Examples of support provided by TML Officers during this period include:</w:t>
            </w:r>
          </w:p>
          <w:p w14:paraId="70454CEE" w14:textId="77777777" w:rsidR="00BA14B4" w:rsidRPr="00DD0A70" w:rsidRDefault="00BA14B4" w:rsidP="00C42AB1">
            <w:pPr>
              <w:pStyle w:val="ListParagraph"/>
              <w:numPr>
                <w:ilvl w:val="0"/>
                <w:numId w:val="22"/>
              </w:numPr>
              <w:ind w:left="714" w:hanging="357"/>
              <w:contextualSpacing w:val="0"/>
              <w:rPr>
                <w:rFonts w:ascii="Arial" w:eastAsia="Times New Roman" w:hAnsi="Arial" w:cs="Arial"/>
                <w:color w:val="000000"/>
                <w:lang w:eastAsia="en-AU"/>
              </w:rPr>
            </w:pPr>
            <w:r w:rsidRPr="00DD0A70">
              <w:rPr>
                <w:rFonts w:ascii="Arial" w:eastAsia="Times New Roman" w:hAnsi="Arial" w:cs="Arial"/>
                <w:color w:val="000000"/>
                <w:lang w:eastAsia="en-AU"/>
              </w:rPr>
              <w:t>Supporting the use of appropriate pedagogy to enable EAL/D learners to access the Australian Curriculum through facilitating professional learning for school staff and coaching classroom staff in the use of materials, policies and data to inform teaching decisions.</w:t>
            </w:r>
          </w:p>
          <w:p w14:paraId="70454CEF" w14:textId="77777777" w:rsidR="00793AF9" w:rsidRPr="00DD0A70" w:rsidRDefault="0046551E" w:rsidP="00DD0A70">
            <w:pPr>
              <w:pStyle w:val="ListParagraph"/>
              <w:numPr>
                <w:ilvl w:val="0"/>
                <w:numId w:val="22"/>
              </w:numPr>
              <w:rPr>
                <w:rFonts w:ascii="Arial" w:eastAsia="Times New Roman" w:hAnsi="Arial" w:cs="Arial"/>
                <w:color w:val="000000"/>
                <w:lang w:eastAsia="en-AU"/>
              </w:rPr>
            </w:pPr>
            <w:r w:rsidRPr="00DD0A70">
              <w:rPr>
                <w:rFonts w:ascii="Arial" w:eastAsia="Times New Roman" w:hAnsi="Arial" w:cs="Arial"/>
                <w:color w:val="000000"/>
                <w:lang w:eastAsia="en-AU"/>
              </w:rPr>
              <w:t>P</w:t>
            </w:r>
            <w:r w:rsidR="00793AF9" w:rsidRPr="00DD0A70">
              <w:rPr>
                <w:rFonts w:ascii="Arial" w:eastAsia="Times New Roman" w:hAnsi="Arial" w:cs="Arial"/>
                <w:color w:val="000000"/>
                <w:lang w:eastAsia="en-AU"/>
              </w:rPr>
              <w:t>roviding presentations at scheduled whole school professional development days and group school conferences around the implementation of the Australian Curriculum in an EAL/D context</w:t>
            </w:r>
          </w:p>
          <w:p w14:paraId="70454CF0" w14:textId="77777777" w:rsidR="00AB253C" w:rsidRPr="00DD0A70" w:rsidRDefault="00AB253C" w:rsidP="00DD0A70">
            <w:pPr>
              <w:pStyle w:val="Default"/>
              <w:widowControl w:val="0"/>
              <w:numPr>
                <w:ilvl w:val="0"/>
                <w:numId w:val="22"/>
              </w:numPr>
              <w:spacing w:before="120" w:after="120"/>
              <w:jc w:val="both"/>
              <w:textAlignment w:val="baseline"/>
              <w:rPr>
                <w:sz w:val="22"/>
                <w:szCs w:val="22"/>
              </w:rPr>
            </w:pPr>
            <w:r w:rsidRPr="00DD0A70">
              <w:rPr>
                <w:sz w:val="22"/>
                <w:szCs w:val="22"/>
              </w:rPr>
              <w:t>Modelling effective EAL/D pedagogy and team teaching practices, for example the Jinta-Jarami workshop held with Warlpiri College Indigenous staff on unpacking the Australian Curriculum.</w:t>
            </w:r>
          </w:p>
          <w:p w14:paraId="70454CF1" w14:textId="77777777" w:rsidR="00331822" w:rsidRPr="00DD0A70" w:rsidRDefault="003C4ADB" w:rsidP="00DD0A70">
            <w:pPr>
              <w:pStyle w:val="Default"/>
              <w:widowControl w:val="0"/>
              <w:numPr>
                <w:ilvl w:val="0"/>
                <w:numId w:val="22"/>
              </w:numPr>
              <w:spacing w:before="120" w:after="120"/>
              <w:jc w:val="both"/>
              <w:textAlignment w:val="baseline"/>
              <w:rPr>
                <w:sz w:val="22"/>
                <w:szCs w:val="22"/>
              </w:rPr>
            </w:pPr>
            <w:r w:rsidRPr="00DD0A70">
              <w:rPr>
                <w:sz w:val="22"/>
                <w:szCs w:val="22"/>
              </w:rPr>
              <w:t>Collabo</w:t>
            </w:r>
            <w:r w:rsidR="0046551E" w:rsidRPr="00DD0A70">
              <w:rPr>
                <w:sz w:val="22"/>
                <w:szCs w:val="22"/>
              </w:rPr>
              <w:t>rating</w:t>
            </w:r>
            <w:r w:rsidRPr="00DD0A70">
              <w:rPr>
                <w:sz w:val="22"/>
                <w:szCs w:val="22"/>
              </w:rPr>
              <w:t xml:space="preserve"> with remote schools to develop whole school curriculum plans and successful use of </w:t>
            </w:r>
            <w:r w:rsidR="00331822" w:rsidRPr="00DD0A70">
              <w:rPr>
                <w:sz w:val="22"/>
                <w:szCs w:val="22"/>
              </w:rPr>
              <w:t>monitoring tools.</w:t>
            </w:r>
          </w:p>
          <w:p w14:paraId="70454CF2" w14:textId="77777777" w:rsidR="00BA14B4" w:rsidRPr="00DD0A70" w:rsidRDefault="003C4ADB" w:rsidP="00DD0A70">
            <w:pPr>
              <w:pStyle w:val="Default"/>
              <w:widowControl w:val="0"/>
              <w:numPr>
                <w:ilvl w:val="0"/>
                <w:numId w:val="22"/>
              </w:numPr>
              <w:spacing w:before="120" w:after="120"/>
              <w:jc w:val="both"/>
              <w:textAlignment w:val="baseline"/>
              <w:rPr>
                <w:sz w:val="22"/>
                <w:szCs w:val="22"/>
              </w:rPr>
            </w:pPr>
            <w:r w:rsidRPr="00DD0A70">
              <w:rPr>
                <w:sz w:val="22"/>
                <w:szCs w:val="22"/>
              </w:rPr>
              <w:t>Facilitating professional development in EAL/D pract</w:t>
            </w:r>
            <w:r w:rsidR="00BA14B4" w:rsidRPr="00DD0A70">
              <w:rPr>
                <w:sz w:val="22"/>
                <w:szCs w:val="22"/>
              </w:rPr>
              <w:t xml:space="preserve">ices such as 'Readers' Theatre' and </w:t>
            </w:r>
            <w:r w:rsidRPr="00DD0A70">
              <w:rPr>
                <w:sz w:val="22"/>
                <w:szCs w:val="22"/>
              </w:rPr>
              <w:t xml:space="preserve"> </w:t>
            </w:r>
            <w:r w:rsidR="00BA14B4" w:rsidRPr="00DD0A70">
              <w:rPr>
                <w:sz w:val="22"/>
                <w:szCs w:val="22"/>
              </w:rPr>
              <w:t>improving teacher understand</w:t>
            </w:r>
            <w:r w:rsidR="00793AF9" w:rsidRPr="00DD0A70">
              <w:rPr>
                <w:sz w:val="22"/>
                <w:szCs w:val="22"/>
              </w:rPr>
              <w:t>ing of teaching EAL/D learners for example,</w:t>
            </w:r>
            <w:r w:rsidR="00BA14B4" w:rsidRPr="00DD0A70">
              <w:rPr>
                <w:sz w:val="22"/>
                <w:szCs w:val="22"/>
              </w:rPr>
              <w:t xml:space="preserve"> through 'Making the Jump' and 'High Challenge, High Support'. </w:t>
            </w:r>
          </w:p>
          <w:p w14:paraId="70454CF3" w14:textId="77777777" w:rsidR="00AB253C" w:rsidRPr="00DD0A70" w:rsidRDefault="00BB20DD" w:rsidP="00DD0A70">
            <w:pPr>
              <w:pStyle w:val="Default"/>
              <w:spacing w:before="120" w:after="120"/>
              <w:rPr>
                <w:sz w:val="22"/>
                <w:szCs w:val="22"/>
              </w:rPr>
            </w:pPr>
            <w:r w:rsidRPr="00DD0A70">
              <w:rPr>
                <w:sz w:val="22"/>
                <w:szCs w:val="22"/>
              </w:rPr>
              <w:t xml:space="preserve">With a focus on providing support, training and facilitation of site-specific evidence based literacy and numeracy approaches to better support Indigenous students, </w:t>
            </w:r>
            <w:r w:rsidR="00792851">
              <w:rPr>
                <w:sz w:val="22"/>
                <w:szCs w:val="22"/>
              </w:rPr>
              <w:t xml:space="preserve">regionally based </w:t>
            </w:r>
            <w:r w:rsidRPr="00DD0A70">
              <w:rPr>
                <w:b/>
                <w:sz w:val="22"/>
                <w:szCs w:val="22"/>
              </w:rPr>
              <w:t>Literacy and Numeracy Coaches</w:t>
            </w:r>
            <w:r w:rsidRPr="00DD0A70">
              <w:rPr>
                <w:sz w:val="22"/>
                <w:szCs w:val="22"/>
              </w:rPr>
              <w:t xml:space="preserve"> ar</w:t>
            </w:r>
            <w:r w:rsidR="00DB194F" w:rsidRPr="00DD0A70">
              <w:rPr>
                <w:sz w:val="22"/>
                <w:szCs w:val="22"/>
              </w:rPr>
              <w:t xml:space="preserve">e </w:t>
            </w:r>
            <w:r w:rsidR="00AB253C" w:rsidRPr="00DD0A70">
              <w:rPr>
                <w:sz w:val="22"/>
                <w:szCs w:val="22"/>
              </w:rPr>
              <w:t>focussed on supporting schools to implement the Australian Curriculum, including:</w:t>
            </w:r>
          </w:p>
          <w:p w14:paraId="70454CF4" w14:textId="77777777" w:rsidR="00AB253C" w:rsidRPr="00DD0A70" w:rsidRDefault="00AB253C" w:rsidP="00DD0A70">
            <w:pPr>
              <w:pStyle w:val="Default"/>
              <w:widowControl w:val="0"/>
              <w:numPr>
                <w:ilvl w:val="0"/>
                <w:numId w:val="22"/>
              </w:numPr>
              <w:spacing w:before="120" w:after="120"/>
              <w:jc w:val="both"/>
              <w:textAlignment w:val="baseline"/>
              <w:rPr>
                <w:sz w:val="22"/>
                <w:szCs w:val="22"/>
              </w:rPr>
            </w:pPr>
            <w:r w:rsidRPr="00DD0A70">
              <w:rPr>
                <w:sz w:val="22"/>
                <w:szCs w:val="22"/>
              </w:rPr>
              <w:t>Facilitating regional and school based professional learning in Australian Curriculum requirements including specific curriculum areas and assessment, monitoring and reporting expectations.</w:t>
            </w:r>
          </w:p>
          <w:p w14:paraId="70454CF5" w14:textId="77777777" w:rsidR="00AB253C" w:rsidRPr="00DD0A70" w:rsidRDefault="00AD1E21" w:rsidP="00DD0A70">
            <w:pPr>
              <w:pStyle w:val="Default"/>
              <w:widowControl w:val="0"/>
              <w:numPr>
                <w:ilvl w:val="0"/>
                <w:numId w:val="22"/>
              </w:numPr>
              <w:spacing w:before="120" w:after="120"/>
              <w:jc w:val="both"/>
              <w:textAlignment w:val="baseline"/>
              <w:rPr>
                <w:sz w:val="22"/>
                <w:szCs w:val="22"/>
              </w:rPr>
            </w:pPr>
            <w:r w:rsidRPr="00DD0A70">
              <w:rPr>
                <w:sz w:val="22"/>
                <w:szCs w:val="22"/>
              </w:rPr>
              <w:t>Working collaboratively with school leadership teams on the development of Whole of school Curriculum and Assessment Plans that align with the Australian Curriculum.</w:t>
            </w:r>
          </w:p>
          <w:p w14:paraId="70454CF6" w14:textId="77777777" w:rsidR="00AD1E21" w:rsidRPr="00DD0A70" w:rsidRDefault="00AD1E21" w:rsidP="00DD0A70">
            <w:pPr>
              <w:pStyle w:val="Default"/>
              <w:widowControl w:val="0"/>
              <w:numPr>
                <w:ilvl w:val="0"/>
                <w:numId w:val="22"/>
              </w:numPr>
              <w:spacing w:before="120" w:after="120"/>
              <w:jc w:val="both"/>
              <w:textAlignment w:val="baseline"/>
              <w:rPr>
                <w:sz w:val="22"/>
                <w:szCs w:val="22"/>
              </w:rPr>
            </w:pPr>
            <w:r w:rsidRPr="00DD0A70">
              <w:rPr>
                <w:sz w:val="22"/>
                <w:szCs w:val="22"/>
              </w:rPr>
              <w:t xml:space="preserve">Developing and trialling support materials for the use of </w:t>
            </w:r>
            <w:r w:rsidR="00792851">
              <w:rPr>
                <w:sz w:val="22"/>
                <w:szCs w:val="22"/>
              </w:rPr>
              <w:t xml:space="preserve">the </w:t>
            </w:r>
            <w:r w:rsidR="00D97465">
              <w:rPr>
                <w:sz w:val="22"/>
                <w:szCs w:val="22"/>
              </w:rPr>
              <w:t>Australian Curriculum in multiple year l</w:t>
            </w:r>
            <w:r w:rsidRPr="00DD0A70">
              <w:rPr>
                <w:sz w:val="22"/>
                <w:szCs w:val="22"/>
              </w:rPr>
              <w:t>evel classrooms.</w:t>
            </w:r>
          </w:p>
          <w:p w14:paraId="70454CF7" w14:textId="77777777" w:rsidR="00AB253C" w:rsidRPr="00DD0A70" w:rsidRDefault="00AD1E21" w:rsidP="00DD0A70">
            <w:pPr>
              <w:pStyle w:val="Default"/>
              <w:widowControl w:val="0"/>
              <w:numPr>
                <w:ilvl w:val="0"/>
                <w:numId w:val="22"/>
              </w:numPr>
              <w:spacing w:before="120" w:after="120"/>
              <w:jc w:val="both"/>
              <w:textAlignment w:val="baseline"/>
              <w:rPr>
                <w:sz w:val="22"/>
                <w:szCs w:val="22"/>
              </w:rPr>
            </w:pPr>
            <w:r w:rsidRPr="00DD0A70">
              <w:rPr>
                <w:sz w:val="22"/>
                <w:szCs w:val="22"/>
              </w:rPr>
              <w:t xml:space="preserve">Supporting the use of assessment data to inform teaching and confirm the consistency of teacher judgements against the Australian Curriculum Standards. </w:t>
            </w:r>
          </w:p>
          <w:p w14:paraId="70454CF8" w14:textId="77777777" w:rsidR="000274BD" w:rsidRPr="00DD0A70" w:rsidRDefault="00BB20DD" w:rsidP="00DD0A70">
            <w:pPr>
              <w:pStyle w:val="Default"/>
              <w:spacing w:before="120" w:after="120"/>
              <w:rPr>
                <w:color w:val="auto"/>
                <w:sz w:val="22"/>
                <w:szCs w:val="22"/>
              </w:rPr>
            </w:pPr>
            <w:r w:rsidRPr="00DD0A70">
              <w:rPr>
                <w:color w:val="auto"/>
                <w:sz w:val="22"/>
                <w:szCs w:val="22"/>
              </w:rPr>
              <w:t xml:space="preserve">In the Catholic education sector, the </w:t>
            </w:r>
            <w:r w:rsidRPr="00DD0A70">
              <w:rPr>
                <w:b/>
                <w:color w:val="auto"/>
                <w:sz w:val="22"/>
                <w:szCs w:val="22"/>
              </w:rPr>
              <w:t>ICCS Specialist Support Team</w:t>
            </w:r>
            <w:r w:rsidRPr="00DD0A70">
              <w:rPr>
                <w:color w:val="auto"/>
                <w:sz w:val="22"/>
                <w:szCs w:val="22"/>
              </w:rPr>
              <w:t xml:space="preserve"> is </w:t>
            </w:r>
            <w:r w:rsidR="00EC174D" w:rsidRPr="00DD0A70">
              <w:rPr>
                <w:color w:val="auto"/>
                <w:sz w:val="22"/>
                <w:szCs w:val="22"/>
              </w:rPr>
              <w:t>continuing</w:t>
            </w:r>
            <w:r w:rsidRPr="00DD0A70">
              <w:rPr>
                <w:color w:val="auto"/>
                <w:sz w:val="22"/>
                <w:szCs w:val="22"/>
              </w:rPr>
              <w:t xml:space="preserve"> to provide school based coaching and mentoring in areas of need identified by the five remote community schools.  </w:t>
            </w:r>
            <w:r w:rsidR="00EC174D" w:rsidRPr="00DD0A70">
              <w:rPr>
                <w:color w:val="auto"/>
                <w:sz w:val="22"/>
                <w:szCs w:val="22"/>
              </w:rPr>
              <w:t xml:space="preserve">In this period the team increased focus on </w:t>
            </w:r>
            <w:r w:rsidR="000274BD" w:rsidRPr="00DD0A70">
              <w:rPr>
                <w:color w:val="auto"/>
                <w:sz w:val="22"/>
                <w:szCs w:val="22"/>
              </w:rPr>
              <w:t>numeracy support an</w:t>
            </w:r>
            <w:r w:rsidR="00EC174D" w:rsidRPr="00DD0A70">
              <w:rPr>
                <w:color w:val="auto"/>
                <w:sz w:val="22"/>
                <w:szCs w:val="22"/>
              </w:rPr>
              <w:t>d extended work to</w:t>
            </w:r>
            <w:r w:rsidR="000274BD" w:rsidRPr="00DD0A70">
              <w:rPr>
                <w:color w:val="auto"/>
                <w:sz w:val="22"/>
                <w:szCs w:val="22"/>
              </w:rPr>
              <w:t xml:space="preserve"> support students coming from prescribed communities into both long-term residential schooling and other shorter term arrangements in urban schools.</w:t>
            </w:r>
            <w:r w:rsidR="004F31F8" w:rsidRPr="00DD0A70">
              <w:rPr>
                <w:color w:val="auto"/>
                <w:sz w:val="22"/>
                <w:szCs w:val="22"/>
              </w:rPr>
              <w:t xml:space="preserve"> </w:t>
            </w:r>
          </w:p>
          <w:p w14:paraId="70454CF9" w14:textId="77777777" w:rsidR="008C423C" w:rsidRPr="00DD0A70" w:rsidRDefault="00BB20DD" w:rsidP="00DD0A70">
            <w:pPr>
              <w:pStyle w:val="Default"/>
              <w:spacing w:before="120" w:after="120"/>
              <w:rPr>
                <w:sz w:val="22"/>
                <w:szCs w:val="22"/>
              </w:rPr>
            </w:pPr>
            <w:r w:rsidRPr="00DD0A70">
              <w:rPr>
                <w:sz w:val="22"/>
                <w:szCs w:val="22"/>
              </w:rPr>
              <w:t>As a driver to enhance the quality of the remote Indigenous education workforce in the Northern Territory</w:t>
            </w:r>
            <w:r w:rsidRPr="00DD0A70">
              <w:rPr>
                <w:b/>
                <w:sz w:val="22"/>
                <w:szCs w:val="22"/>
              </w:rPr>
              <w:t>, Indigenous Workforce Development</w:t>
            </w:r>
            <w:r w:rsidRPr="00DD0A70">
              <w:rPr>
                <w:sz w:val="22"/>
                <w:szCs w:val="22"/>
              </w:rPr>
              <w:t xml:space="preserve"> remains a priority initiative under the </w:t>
            </w:r>
            <w:r w:rsidR="008C423C" w:rsidRPr="00DD0A70">
              <w:rPr>
                <w:sz w:val="22"/>
                <w:szCs w:val="22"/>
              </w:rPr>
              <w:t>SSNP</w:t>
            </w:r>
            <w:r w:rsidRPr="00DD0A70">
              <w:rPr>
                <w:sz w:val="22"/>
                <w:szCs w:val="22"/>
              </w:rPr>
              <w:t xml:space="preserve">.  </w:t>
            </w:r>
            <w:r w:rsidR="008C423C" w:rsidRPr="00DD0A70">
              <w:rPr>
                <w:sz w:val="22"/>
                <w:szCs w:val="22"/>
              </w:rPr>
              <w:t>A key element of this initiative is p</w:t>
            </w:r>
            <w:r w:rsidRPr="00DD0A70">
              <w:rPr>
                <w:sz w:val="22"/>
                <w:szCs w:val="22"/>
              </w:rPr>
              <w:t xml:space="preserve">roviding </w:t>
            </w:r>
            <w:r w:rsidR="008C423C" w:rsidRPr="00DD0A70">
              <w:rPr>
                <w:sz w:val="22"/>
                <w:szCs w:val="22"/>
              </w:rPr>
              <w:t xml:space="preserve">regionally based </w:t>
            </w:r>
            <w:r w:rsidRPr="00DD0A70">
              <w:rPr>
                <w:sz w:val="22"/>
                <w:szCs w:val="22"/>
              </w:rPr>
              <w:t>support to Assistant Teachers and other Indigenous staff to progress educational pathways, including the completion</w:t>
            </w:r>
            <w:r w:rsidR="008C423C" w:rsidRPr="00DD0A70">
              <w:rPr>
                <w:sz w:val="22"/>
                <w:szCs w:val="22"/>
              </w:rPr>
              <w:t xml:space="preserve"> of accredited qualifications</w:t>
            </w:r>
            <w:r w:rsidR="00792851">
              <w:rPr>
                <w:sz w:val="22"/>
                <w:szCs w:val="22"/>
              </w:rPr>
              <w:t xml:space="preserve"> (refer section 1)</w:t>
            </w:r>
            <w:r w:rsidR="008C423C" w:rsidRPr="00DD0A70">
              <w:rPr>
                <w:sz w:val="22"/>
                <w:szCs w:val="22"/>
              </w:rPr>
              <w:t xml:space="preserve">. </w:t>
            </w:r>
          </w:p>
          <w:p w14:paraId="70454CFA" w14:textId="77777777" w:rsidR="008C423C" w:rsidRPr="00DD0A70" w:rsidRDefault="008C423C" w:rsidP="00DD0A70">
            <w:pPr>
              <w:pStyle w:val="Default"/>
              <w:spacing w:before="120" w:after="120"/>
              <w:rPr>
                <w:color w:val="auto"/>
                <w:sz w:val="22"/>
                <w:szCs w:val="22"/>
              </w:rPr>
            </w:pPr>
            <w:r w:rsidRPr="00DD0A70">
              <w:rPr>
                <w:sz w:val="22"/>
                <w:szCs w:val="22"/>
              </w:rPr>
              <w:t>Also b</w:t>
            </w:r>
            <w:r w:rsidRPr="00DD0A70">
              <w:rPr>
                <w:color w:val="auto"/>
                <w:sz w:val="22"/>
                <w:szCs w:val="22"/>
              </w:rPr>
              <w:t xml:space="preserve">ased in regions, </w:t>
            </w:r>
            <w:r w:rsidRPr="00DD0A70">
              <w:rPr>
                <w:b/>
                <w:color w:val="auto"/>
                <w:sz w:val="22"/>
                <w:szCs w:val="22"/>
              </w:rPr>
              <w:t>Managers of Indigenous Education</w:t>
            </w:r>
            <w:r w:rsidRPr="00DD0A70">
              <w:rPr>
                <w:color w:val="auto"/>
                <w:sz w:val="22"/>
                <w:szCs w:val="22"/>
              </w:rPr>
              <w:t xml:space="preserve"> ensure that across all levels: system, region and school, the needs of Indigenous staff and students are central to strategic decisions and operational delivery of government education.  Managers of Indigenous Education play a key role in supporting the Community engagement team to develop School-</w:t>
            </w:r>
            <w:r w:rsidRPr="00792851">
              <w:rPr>
                <w:color w:val="auto"/>
                <w:sz w:val="22"/>
                <w:szCs w:val="22"/>
              </w:rPr>
              <w:t>Community Partnership Agreements across Aboriginal and Torres Strait Islander Education Action Plan focus schools (</w:t>
            </w:r>
            <w:r w:rsidR="00420AB7">
              <w:rPr>
                <w:color w:val="auto"/>
                <w:sz w:val="22"/>
                <w:szCs w:val="22"/>
              </w:rPr>
              <w:t>refer page 18</w:t>
            </w:r>
            <w:r w:rsidR="00792851" w:rsidRPr="00792851">
              <w:rPr>
                <w:color w:val="auto"/>
                <w:sz w:val="22"/>
                <w:szCs w:val="22"/>
              </w:rPr>
              <w:t>)</w:t>
            </w:r>
            <w:r w:rsidRPr="00792851">
              <w:rPr>
                <w:color w:val="auto"/>
                <w:sz w:val="22"/>
                <w:szCs w:val="22"/>
              </w:rPr>
              <w:t>.</w:t>
            </w:r>
            <w:r w:rsidRPr="00DD0A70">
              <w:rPr>
                <w:color w:val="auto"/>
                <w:sz w:val="22"/>
                <w:szCs w:val="22"/>
              </w:rPr>
              <w:t xml:space="preserve">  </w:t>
            </w:r>
          </w:p>
          <w:p w14:paraId="70454CFB" w14:textId="77777777" w:rsidR="006862ED" w:rsidRPr="00DD0A70" w:rsidRDefault="00BB20DD" w:rsidP="00F33E22">
            <w:pPr>
              <w:spacing w:before="120" w:after="120"/>
              <w:rPr>
                <w:rFonts w:ascii="Arial" w:hAnsi="Arial" w:cs="Arial"/>
                <w:color w:val="0000FF"/>
                <w:sz w:val="22"/>
                <w:szCs w:val="22"/>
              </w:rPr>
            </w:pPr>
            <w:r w:rsidRPr="0098310A">
              <w:rPr>
                <w:rFonts w:ascii="Arial" w:hAnsi="Arial" w:cs="Arial"/>
                <w:sz w:val="22"/>
                <w:szCs w:val="22"/>
                <w:lang w:eastAsia="en-AU"/>
              </w:rPr>
              <w:t xml:space="preserve">In the Catholic education sector, the </w:t>
            </w:r>
            <w:r w:rsidRPr="0098310A">
              <w:rPr>
                <w:rFonts w:ascii="Arial" w:hAnsi="Arial" w:cs="Arial"/>
                <w:b/>
                <w:sz w:val="22"/>
                <w:szCs w:val="22"/>
                <w:lang w:eastAsia="en-AU"/>
              </w:rPr>
              <w:t>Growing Our Own</w:t>
            </w:r>
            <w:r w:rsidRPr="0098310A">
              <w:rPr>
                <w:rFonts w:ascii="Arial" w:hAnsi="Arial" w:cs="Arial"/>
                <w:sz w:val="22"/>
                <w:szCs w:val="22"/>
                <w:lang w:eastAsia="en-AU"/>
              </w:rPr>
              <w:t xml:space="preserve"> program continues to support the development of a local workforce, with </w:t>
            </w:r>
            <w:r w:rsidR="00A2676A" w:rsidRPr="0098310A">
              <w:rPr>
                <w:rFonts w:ascii="Arial" w:hAnsi="Arial" w:cs="Arial"/>
                <w:sz w:val="22"/>
                <w:szCs w:val="22"/>
                <w:lang w:eastAsia="en-AU"/>
              </w:rPr>
              <w:t xml:space="preserve">a second cohort </w:t>
            </w:r>
            <w:r w:rsidR="00FD0D72" w:rsidRPr="0098310A">
              <w:rPr>
                <w:rFonts w:ascii="Arial" w:hAnsi="Arial" w:cs="Arial"/>
                <w:sz w:val="22"/>
                <w:szCs w:val="22"/>
                <w:lang w:eastAsia="en-AU"/>
              </w:rPr>
              <w:t>of 15</w:t>
            </w:r>
            <w:r w:rsidR="00A2676A" w:rsidRPr="0098310A">
              <w:rPr>
                <w:rFonts w:ascii="Arial" w:hAnsi="Arial" w:cs="Arial"/>
                <w:sz w:val="22"/>
                <w:szCs w:val="22"/>
                <w:lang w:eastAsia="en-AU"/>
              </w:rPr>
              <w:t xml:space="preserve"> students, including both pre-service and in-service stud</w:t>
            </w:r>
            <w:r w:rsidR="00F33E22" w:rsidRPr="0098310A">
              <w:rPr>
                <w:rFonts w:ascii="Arial" w:hAnsi="Arial" w:cs="Arial"/>
                <w:sz w:val="22"/>
                <w:szCs w:val="22"/>
                <w:lang w:eastAsia="en-AU"/>
              </w:rPr>
              <w:t>ents, proceeding with studies</w:t>
            </w:r>
            <w:r w:rsidR="00A2676A" w:rsidRPr="0098310A">
              <w:rPr>
                <w:rFonts w:ascii="Arial" w:hAnsi="Arial" w:cs="Arial"/>
                <w:sz w:val="22"/>
                <w:szCs w:val="22"/>
                <w:lang w:eastAsia="en-AU"/>
              </w:rPr>
              <w:t>. This cohort has been established with enhanced pre-selection and pre-tertiary study support processes. A key aspect of this program is the two way learning element in which Indigenous staff, while on their journey to becoming fully qualified teachers, are also responsible for the training of their non-Indigenous mentor teacher in understanding and appreciating the local Indigenous culture.</w:t>
            </w:r>
          </w:p>
        </w:tc>
      </w:tr>
    </w:tbl>
    <w:p w14:paraId="70454CFD" w14:textId="77777777" w:rsidR="00F33E22" w:rsidRDefault="00F33E22">
      <w:r>
        <w:br w:type="page"/>
      </w:r>
    </w:p>
    <w:tbl>
      <w:tblPr>
        <w:tblStyle w:val="TableGrid"/>
        <w:tblW w:w="10064" w:type="dxa"/>
        <w:tblInd w:w="250" w:type="dxa"/>
        <w:tblLook w:val="04A0" w:firstRow="1" w:lastRow="0" w:firstColumn="1" w:lastColumn="0" w:noHBand="0" w:noVBand="1"/>
      </w:tblPr>
      <w:tblGrid>
        <w:gridCol w:w="10064"/>
      </w:tblGrid>
      <w:tr w:rsidR="00A014A4" w:rsidRPr="002742AF" w14:paraId="70454D04" w14:textId="77777777" w:rsidTr="003C0405">
        <w:tc>
          <w:tcPr>
            <w:tcW w:w="10064" w:type="dxa"/>
          </w:tcPr>
          <w:p w14:paraId="70454CFE" w14:textId="77777777" w:rsidR="00A014A4" w:rsidRPr="005C3B14" w:rsidRDefault="00A014A4" w:rsidP="00DD0A70">
            <w:pPr>
              <w:pStyle w:val="Default"/>
              <w:widowControl w:val="0"/>
              <w:spacing w:before="120" w:after="120"/>
              <w:rPr>
                <w:b/>
                <w:color w:val="auto"/>
                <w:sz w:val="22"/>
                <w:szCs w:val="22"/>
              </w:rPr>
            </w:pPr>
            <w:r w:rsidRPr="005C3B14">
              <w:rPr>
                <w:b/>
                <w:color w:val="auto"/>
                <w:sz w:val="22"/>
                <w:szCs w:val="22"/>
              </w:rPr>
              <w:t>Support for Targeted Students</w:t>
            </w:r>
            <w:r w:rsidRPr="005C3B14">
              <w:rPr>
                <w:b/>
                <w:color w:val="auto"/>
                <w:sz w:val="22"/>
                <w:szCs w:val="22"/>
                <w:lang w:eastAsia="en-US"/>
              </w:rPr>
              <w:t xml:space="preserve"> – 1 January to 30 June 2012</w:t>
            </w:r>
          </w:p>
          <w:p w14:paraId="70454CFF" w14:textId="77777777" w:rsidR="004C0F66" w:rsidRPr="005C3B14" w:rsidRDefault="004C0F66" w:rsidP="00DD0A70">
            <w:pPr>
              <w:pStyle w:val="Default"/>
              <w:spacing w:before="120" w:after="120"/>
              <w:rPr>
                <w:color w:val="auto"/>
                <w:sz w:val="22"/>
                <w:szCs w:val="22"/>
              </w:rPr>
            </w:pPr>
            <w:r w:rsidRPr="005C3B14">
              <w:rPr>
                <w:color w:val="auto"/>
                <w:sz w:val="22"/>
                <w:szCs w:val="22"/>
              </w:rPr>
              <w:t xml:space="preserve">All </w:t>
            </w:r>
            <w:r w:rsidR="00F33E22">
              <w:rPr>
                <w:color w:val="auto"/>
                <w:sz w:val="22"/>
                <w:szCs w:val="22"/>
              </w:rPr>
              <w:t xml:space="preserve">activities </w:t>
            </w:r>
            <w:r w:rsidRPr="005C3B14">
              <w:rPr>
                <w:color w:val="auto"/>
                <w:sz w:val="22"/>
                <w:szCs w:val="22"/>
              </w:rPr>
              <w:t xml:space="preserve">under the </w:t>
            </w:r>
            <w:r w:rsidRPr="005C3B14">
              <w:rPr>
                <w:i/>
                <w:color w:val="auto"/>
                <w:sz w:val="22"/>
                <w:szCs w:val="22"/>
              </w:rPr>
              <w:t xml:space="preserve">Closing the Gap </w:t>
            </w:r>
            <w:r w:rsidR="00FD0D72" w:rsidRPr="005C3B14">
              <w:rPr>
                <w:i/>
                <w:color w:val="auto"/>
                <w:sz w:val="22"/>
                <w:szCs w:val="22"/>
              </w:rPr>
              <w:t xml:space="preserve">in the Northern Territory </w:t>
            </w:r>
            <w:r w:rsidRPr="005C3B14">
              <w:rPr>
                <w:i/>
                <w:color w:val="auto"/>
                <w:sz w:val="22"/>
                <w:szCs w:val="22"/>
              </w:rPr>
              <w:t>National Partnership</w:t>
            </w:r>
            <w:r w:rsidR="00471B22" w:rsidRPr="005C3B14">
              <w:rPr>
                <w:color w:val="auto"/>
                <w:sz w:val="22"/>
                <w:szCs w:val="22"/>
              </w:rPr>
              <w:t xml:space="preserve"> enhanced</w:t>
            </w:r>
            <w:r w:rsidRPr="005C3B14">
              <w:rPr>
                <w:color w:val="auto"/>
                <w:sz w:val="22"/>
                <w:szCs w:val="22"/>
              </w:rPr>
              <w:t xml:space="preserve"> reform </w:t>
            </w:r>
            <w:r w:rsidR="00FD0D72" w:rsidRPr="005C3B14">
              <w:rPr>
                <w:color w:val="auto"/>
                <w:sz w:val="22"/>
                <w:szCs w:val="22"/>
              </w:rPr>
              <w:t xml:space="preserve">initiatives </w:t>
            </w:r>
            <w:r w:rsidRPr="005C3B14">
              <w:rPr>
                <w:color w:val="auto"/>
                <w:sz w:val="22"/>
                <w:szCs w:val="22"/>
              </w:rPr>
              <w:t xml:space="preserve">underway through </w:t>
            </w:r>
            <w:r w:rsidR="00B3307D" w:rsidRPr="005C3B14">
              <w:rPr>
                <w:color w:val="auto"/>
                <w:sz w:val="22"/>
                <w:szCs w:val="22"/>
              </w:rPr>
              <w:t xml:space="preserve">the SSNP </w:t>
            </w:r>
            <w:r w:rsidRPr="005C3B14">
              <w:rPr>
                <w:color w:val="auto"/>
                <w:sz w:val="22"/>
                <w:szCs w:val="22"/>
              </w:rPr>
              <w:t>to provide support for Aboriginal and T</w:t>
            </w:r>
            <w:r w:rsidR="00B3307D" w:rsidRPr="005C3B14">
              <w:rPr>
                <w:color w:val="auto"/>
                <w:sz w:val="22"/>
                <w:szCs w:val="22"/>
              </w:rPr>
              <w:t xml:space="preserve">orres Strait Islander Peoples. This </w:t>
            </w:r>
            <w:r w:rsidR="00471B22" w:rsidRPr="005C3B14">
              <w:rPr>
                <w:color w:val="auto"/>
                <w:sz w:val="22"/>
                <w:szCs w:val="22"/>
              </w:rPr>
              <w:t xml:space="preserve">national partnership provided resourcing that allowed for a focus on the specific needs of  this </w:t>
            </w:r>
            <w:r w:rsidR="00F33E22">
              <w:rPr>
                <w:color w:val="auto"/>
                <w:sz w:val="22"/>
                <w:szCs w:val="22"/>
              </w:rPr>
              <w:t xml:space="preserve">student </w:t>
            </w:r>
            <w:r w:rsidR="00F36574" w:rsidRPr="005C3B14">
              <w:rPr>
                <w:color w:val="auto"/>
                <w:sz w:val="22"/>
                <w:szCs w:val="22"/>
              </w:rPr>
              <w:t>cohort through a range of initiatives including:</w:t>
            </w:r>
          </w:p>
          <w:p w14:paraId="70454D00" w14:textId="77777777" w:rsidR="00AC7CC0" w:rsidRPr="005C3B14" w:rsidRDefault="00B569C8" w:rsidP="00DD0A70">
            <w:pPr>
              <w:pStyle w:val="Default"/>
              <w:numPr>
                <w:ilvl w:val="0"/>
                <w:numId w:val="36"/>
              </w:numPr>
              <w:spacing w:before="120" w:after="120"/>
              <w:ind w:left="714" w:hanging="357"/>
              <w:rPr>
                <w:color w:val="auto"/>
                <w:sz w:val="22"/>
                <w:szCs w:val="22"/>
              </w:rPr>
            </w:pPr>
            <w:r w:rsidRPr="005C3B14">
              <w:rPr>
                <w:color w:val="auto"/>
                <w:sz w:val="22"/>
                <w:szCs w:val="22"/>
              </w:rPr>
              <w:t xml:space="preserve">Conductive Hearing Coordination efforts </w:t>
            </w:r>
            <w:r w:rsidR="00F36574" w:rsidRPr="005C3B14">
              <w:rPr>
                <w:color w:val="auto"/>
                <w:sz w:val="22"/>
                <w:szCs w:val="22"/>
              </w:rPr>
              <w:t xml:space="preserve">to </w:t>
            </w:r>
            <w:r w:rsidRPr="005C3B14">
              <w:rPr>
                <w:color w:val="auto"/>
                <w:sz w:val="22"/>
                <w:szCs w:val="22"/>
              </w:rPr>
              <w:t>provide support for cohorts of students with hearing loss, the majority of which are Indigenous students living in remote locations.</w:t>
            </w:r>
          </w:p>
          <w:p w14:paraId="70454D01" w14:textId="77777777" w:rsidR="00F36574" w:rsidRPr="005C3B14" w:rsidRDefault="00F36574" w:rsidP="00DD0A70">
            <w:pPr>
              <w:pStyle w:val="Default"/>
              <w:numPr>
                <w:ilvl w:val="0"/>
                <w:numId w:val="36"/>
              </w:numPr>
              <w:spacing w:before="120" w:after="120"/>
              <w:ind w:left="714" w:hanging="357"/>
              <w:rPr>
                <w:color w:val="auto"/>
                <w:sz w:val="22"/>
                <w:szCs w:val="22"/>
              </w:rPr>
            </w:pPr>
            <w:r w:rsidRPr="005C3B14">
              <w:rPr>
                <w:color w:val="auto"/>
                <w:sz w:val="22"/>
                <w:szCs w:val="22"/>
              </w:rPr>
              <w:t>System, regional and school initiatives to support teachers and school leaders to deliver effective teaching and learning to Indigenous EAL/D learners, including direct support from TML Officers</w:t>
            </w:r>
            <w:r w:rsidR="00B35173" w:rsidRPr="005C3B14">
              <w:rPr>
                <w:color w:val="auto"/>
                <w:sz w:val="22"/>
                <w:szCs w:val="22"/>
              </w:rPr>
              <w:t xml:space="preserve"> and Literacy and Numeracy Coaches</w:t>
            </w:r>
            <w:r w:rsidRPr="005C3B14">
              <w:rPr>
                <w:color w:val="auto"/>
                <w:sz w:val="22"/>
                <w:szCs w:val="22"/>
              </w:rPr>
              <w:t xml:space="preserve"> and access to quality accredited training and professional support.</w:t>
            </w:r>
          </w:p>
          <w:p w14:paraId="70454D02" w14:textId="77777777" w:rsidR="005C3B14" w:rsidRDefault="00B35173" w:rsidP="005C3B14">
            <w:pPr>
              <w:pStyle w:val="Default"/>
              <w:numPr>
                <w:ilvl w:val="0"/>
                <w:numId w:val="36"/>
              </w:numPr>
              <w:spacing w:before="120" w:after="120"/>
              <w:ind w:left="714" w:hanging="357"/>
              <w:rPr>
                <w:color w:val="auto"/>
                <w:sz w:val="22"/>
                <w:szCs w:val="22"/>
              </w:rPr>
            </w:pPr>
            <w:r w:rsidRPr="005C3B14">
              <w:rPr>
                <w:color w:val="auto"/>
                <w:sz w:val="22"/>
                <w:szCs w:val="22"/>
              </w:rPr>
              <w:t>Improved pathways for students through increased and innovative curriculum offerings, including interactive distance learning, increased access to VET through dedicated trainers, VET options for middle years students and partnerships with industry.</w:t>
            </w:r>
          </w:p>
          <w:p w14:paraId="70454D03" w14:textId="77777777" w:rsidR="00F36574" w:rsidRPr="005C3B14" w:rsidRDefault="00B35173" w:rsidP="005C3B14">
            <w:pPr>
              <w:pStyle w:val="Default"/>
              <w:numPr>
                <w:ilvl w:val="0"/>
                <w:numId w:val="36"/>
              </w:numPr>
              <w:spacing w:before="120" w:after="120"/>
              <w:ind w:left="714" w:hanging="357"/>
              <w:rPr>
                <w:color w:val="auto"/>
                <w:sz w:val="22"/>
                <w:szCs w:val="22"/>
              </w:rPr>
            </w:pPr>
            <w:r w:rsidRPr="005C3B14">
              <w:rPr>
                <w:color w:val="auto"/>
                <w:sz w:val="22"/>
                <w:szCs w:val="22"/>
              </w:rPr>
              <w:t>Increased engagement with communities through extended service delivery models, Community Partnership Agreements and capacity building and employment opportunities for local Indigenous people.</w:t>
            </w:r>
          </w:p>
        </w:tc>
      </w:tr>
    </w:tbl>
    <w:p w14:paraId="70454D05" w14:textId="77777777" w:rsidR="00696FBC" w:rsidRDefault="00696FBC">
      <w:r>
        <w:br w:type="page"/>
      </w:r>
    </w:p>
    <w:tbl>
      <w:tblPr>
        <w:tblStyle w:val="TableGrid"/>
        <w:tblW w:w="10064" w:type="dxa"/>
        <w:tblInd w:w="250" w:type="dxa"/>
        <w:shd w:val="clear" w:color="auto" w:fill="99CCFF"/>
        <w:tblLook w:val="04A0" w:firstRow="1" w:lastRow="0" w:firstColumn="1" w:lastColumn="0" w:noHBand="0" w:noVBand="1"/>
      </w:tblPr>
      <w:tblGrid>
        <w:gridCol w:w="10064"/>
      </w:tblGrid>
      <w:tr w:rsidR="00A014A4" w:rsidRPr="00FB54CE" w14:paraId="70454D7B" w14:textId="77777777" w:rsidTr="00BA6B4E">
        <w:tc>
          <w:tcPr>
            <w:tcW w:w="10064" w:type="dxa"/>
            <w:shd w:val="clear" w:color="auto" w:fill="99CCFF"/>
          </w:tcPr>
          <w:p w14:paraId="70454D06" w14:textId="77777777" w:rsidR="00A014A4" w:rsidRPr="00DD0A70" w:rsidRDefault="00A014A4" w:rsidP="00A014A4">
            <w:pPr>
              <w:pStyle w:val="Default"/>
              <w:widowControl w:val="0"/>
              <w:spacing w:before="120"/>
              <w:rPr>
                <w:b/>
                <w:sz w:val="22"/>
                <w:szCs w:val="22"/>
              </w:rPr>
            </w:pPr>
            <w:r>
              <w:br w:type="page"/>
            </w:r>
            <w:r w:rsidRPr="00DD0A70">
              <w:rPr>
                <w:b/>
                <w:sz w:val="22"/>
                <w:szCs w:val="22"/>
              </w:rPr>
              <w:t xml:space="preserve">Showcase/Exemplary Activities </w:t>
            </w:r>
            <w:r w:rsidRPr="00DD0A70">
              <w:rPr>
                <w:b/>
                <w:color w:val="auto"/>
                <w:sz w:val="22"/>
                <w:szCs w:val="22"/>
                <w:lang w:eastAsia="en-US"/>
              </w:rPr>
              <w:t>– 1 January to 30 June 2012</w:t>
            </w:r>
          </w:p>
          <w:p w14:paraId="70454D07" w14:textId="77777777" w:rsidR="00A014A4" w:rsidRPr="00DD0A70" w:rsidRDefault="00A014A4" w:rsidP="001C09E0">
            <w:pPr>
              <w:widowControl w:val="0"/>
              <w:rPr>
                <w:rFonts w:ascii="Arial" w:hAnsi="Arial" w:cs="Arial"/>
                <w:color w:val="943634" w:themeColor="accent2" w:themeShade="BF"/>
                <w:sz w:val="22"/>
                <w:szCs w:val="22"/>
              </w:rPr>
            </w:pPr>
          </w:p>
          <w:p w14:paraId="70454D08" w14:textId="77777777" w:rsidR="001C09E0" w:rsidRPr="001C09E0" w:rsidRDefault="001C09E0" w:rsidP="004B01FC">
            <w:pPr>
              <w:widowControl w:val="0"/>
              <w:spacing w:after="120"/>
              <w:rPr>
                <w:rFonts w:ascii="Arial" w:eastAsiaTheme="minorHAnsi" w:hAnsi="Arial" w:cs="Arial"/>
                <w:b/>
                <w:i/>
                <w:color w:val="000000"/>
                <w:sz w:val="22"/>
                <w:szCs w:val="22"/>
                <w:lang w:eastAsia="en-AU"/>
              </w:rPr>
            </w:pPr>
            <w:r w:rsidRPr="001C09E0">
              <w:rPr>
                <w:rFonts w:ascii="Arial" w:eastAsiaTheme="minorHAnsi" w:hAnsi="Arial" w:cs="Arial"/>
                <w:b/>
                <w:i/>
                <w:color w:val="000000"/>
                <w:sz w:val="22"/>
                <w:szCs w:val="22"/>
                <w:lang w:eastAsia="en-AU"/>
              </w:rPr>
              <w:t>Remote Whole School Reform - Ng</w:t>
            </w:r>
            <w:r w:rsidR="00DD0A70">
              <w:rPr>
                <w:rFonts w:ascii="Arial" w:eastAsiaTheme="minorHAnsi" w:hAnsi="Arial" w:cs="Arial"/>
                <w:b/>
                <w:i/>
                <w:color w:val="000000"/>
                <w:sz w:val="22"/>
                <w:szCs w:val="22"/>
                <w:lang w:eastAsia="en-AU"/>
              </w:rPr>
              <w:t>u</w:t>
            </w:r>
            <w:r w:rsidRPr="001C09E0">
              <w:rPr>
                <w:rFonts w:ascii="Arial" w:eastAsiaTheme="minorHAnsi" w:hAnsi="Arial" w:cs="Arial"/>
                <w:b/>
                <w:i/>
                <w:color w:val="000000"/>
                <w:sz w:val="22"/>
                <w:szCs w:val="22"/>
                <w:lang w:eastAsia="en-AU"/>
              </w:rPr>
              <w:t xml:space="preserve">kurr School </w:t>
            </w:r>
          </w:p>
          <w:p w14:paraId="70454D09" w14:textId="77777777" w:rsidR="001E0D8C" w:rsidRDefault="001C09E0" w:rsidP="001C09E0">
            <w:pPr>
              <w:widowControl w:val="0"/>
              <w:rPr>
                <w:rFonts w:ascii="Arial" w:eastAsiaTheme="minorHAnsi" w:hAnsi="Arial" w:cs="Arial"/>
                <w:color w:val="000000"/>
                <w:sz w:val="22"/>
                <w:szCs w:val="22"/>
                <w:lang w:eastAsia="en-AU"/>
              </w:rPr>
            </w:pPr>
            <w:r w:rsidRPr="001C09E0">
              <w:rPr>
                <w:rFonts w:ascii="Arial" w:eastAsiaTheme="minorHAnsi" w:hAnsi="Arial" w:cs="Arial"/>
                <w:color w:val="000000"/>
                <w:sz w:val="22"/>
                <w:szCs w:val="22"/>
                <w:lang w:eastAsia="en-AU"/>
              </w:rPr>
              <w:t>Ng</w:t>
            </w:r>
            <w:r w:rsidR="00DD0A70">
              <w:rPr>
                <w:rFonts w:ascii="Arial" w:eastAsiaTheme="minorHAnsi" w:hAnsi="Arial" w:cs="Arial"/>
                <w:color w:val="000000"/>
                <w:sz w:val="22"/>
                <w:szCs w:val="22"/>
                <w:lang w:eastAsia="en-AU"/>
              </w:rPr>
              <w:t>u</w:t>
            </w:r>
            <w:r w:rsidRPr="001C09E0">
              <w:rPr>
                <w:rFonts w:ascii="Arial" w:eastAsiaTheme="minorHAnsi" w:hAnsi="Arial" w:cs="Arial"/>
                <w:color w:val="000000"/>
                <w:sz w:val="22"/>
                <w:szCs w:val="22"/>
                <w:lang w:eastAsia="en-AU"/>
              </w:rPr>
              <w:t>kurr School is situated in the Indigenous community of Ng</w:t>
            </w:r>
            <w:r w:rsidR="00DD0A70">
              <w:rPr>
                <w:rFonts w:ascii="Arial" w:eastAsiaTheme="minorHAnsi" w:hAnsi="Arial" w:cs="Arial"/>
                <w:color w:val="000000"/>
                <w:sz w:val="22"/>
                <w:szCs w:val="22"/>
                <w:lang w:eastAsia="en-AU"/>
              </w:rPr>
              <w:t>u</w:t>
            </w:r>
            <w:r w:rsidRPr="001C09E0">
              <w:rPr>
                <w:rFonts w:ascii="Arial" w:eastAsiaTheme="minorHAnsi" w:hAnsi="Arial" w:cs="Arial"/>
                <w:color w:val="000000"/>
                <w:sz w:val="22"/>
                <w:szCs w:val="22"/>
                <w:lang w:eastAsia="en-AU"/>
              </w:rPr>
              <w:t>kurr 330km southeast of Katherine, with an ICSEA value of 569.  As a remote College, the school takes an integrated approach to education for students from the early years through to secondary, including vocational education and training programs for middle and senior years students.  100% of the 280 students currently enrolled in the</w:t>
            </w:r>
            <w:r w:rsidR="001E0D8C">
              <w:rPr>
                <w:rFonts w:ascii="Arial" w:eastAsiaTheme="minorHAnsi" w:hAnsi="Arial" w:cs="Arial"/>
                <w:color w:val="000000"/>
                <w:sz w:val="22"/>
                <w:szCs w:val="22"/>
                <w:lang w:eastAsia="en-AU"/>
              </w:rPr>
              <w:t xml:space="preserve"> school are Indigenous, </w:t>
            </w:r>
            <w:r w:rsidR="00FD0D72">
              <w:rPr>
                <w:rFonts w:ascii="Arial" w:eastAsiaTheme="minorHAnsi" w:hAnsi="Arial" w:cs="Arial"/>
                <w:color w:val="000000"/>
                <w:sz w:val="22"/>
                <w:szCs w:val="22"/>
                <w:lang w:eastAsia="en-AU"/>
              </w:rPr>
              <w:t>EAL/D</w:t>
            </w:r>
            <w:r w:rsidRPr="001C09E0">
              <w:rPr>
                <w:rFonts w:ascii="Arial" w:eastAsiaTheme="minorHAnsi" w:hAnsi="Arial" w:cs="Arial"/>
                <w:color w:val="000000"/>
                <w:sz w:val="22"/>
                <w:szCs w:val="22"/>
                <w:lang w:eastAsia="en-AU"/>
              </w:rPr>
              <w:t xml:space="preserve"> learners. The school is part of the RWSR initiative under the </w:t>
            </w:r>
            <w:r w:rsidR="00696FBC" w:rsidRPr="009C24FF">
              <w:rPr>
                <w:rFonts w:ascii="Arial" w:hAnsi="Arial" w:cs="Arial"/>
                <w:i/>
                <w:sz w:val="22"/>
                <w:szCs w:val="22"/>
              </w:rPr>
              <w:t>Low Socio-Economic Status School Communities National Partnership</w:t>
            </w:r>
            <w:r w:rsidR="00696FBC" w:rsidRPr="009C24FF">
              <w:rPr>
                <w:rFonts w:ascii="Arial" w:hAnsi="Arial" w:cs="Arial"/>
                <w:sz w:val="22"/>
                <w:szCs w:val="22"/>
                <w:lang w:eastAsia="en-AU"/>
              </w:rPr>
              <w:t xml:space="preserve"> and </w:t>
            </w:r>
            <w:r w:rsidR="00696FBC" w:rsidRPr="009C24FF">
              <w:rPr>
                <w:rFonts w:ascii="Arial" w:hAnsi="Arial" w:cs="Arial"/>
                <w:i/>
                <w:sz w:val="22"/>
                <w:szCs w:val="22"/>
                <w:lang w:eastAsia="en-AU"/>
              </w:rPr>
              <w:t>Closing the Gap in the Northern Territory</w:t>
            </w:r>
            <w:r w:rsidR="00696FBC" w:rsidRPr="009C24FF">
              <w:rPr>
                <w:rFonts w:ascii="Arial" w:hAnsi="Arial" w:cs="Arial"/>
                <w:sz w:val="22"/>
                <w:szCs w:val="22"/>
                <w:lang w:eastAsia="en-AU"/>
              </w:rPr>
              <w:t xml:space="preserve"> </w:t>
            </w:r>
            <w:r w:rsidR="00696FBC" w:rsidRPr="009C24FF">
              <w:rPr>
                <w:rFonts w:ascii="Arial" w:hAnsi="Arial" w:cs="Arial"/>
                <w:i/>
                <w:sz w:val="22"/>
                <w:szCs w:val="22"/>
                <w:lang w:eastAsia="en-AU"/>
              </w:rPr>
              <w:t>National Partnership</w:t>
            </w:r>
            <w:r w:rsidR="00696FBC">
              <w:rPr>
                <w:rFonts w:ascii="Arial" w:eastAsiaTheme="minorHAnsi" w:hAnsi="Arial" w:cs="Arial"/>
                <w:color w:val="000000"/>
                <w:sz w:val="22"/>
                <w:szCs w:val="22"/>
                <w:lang w:eastAsia="en-AU"/>
              </w:rPr>
              <w:t>.</w:t>
            </w:r>
          </w:p>
          <w:p w14:paraId="70454D0A" w14:textId="77777777" w:rsidR="00696FBC" w:rsidRPr="001C09E0" w:rsidRDefault="00696FBC" w:rsidP="001C09E0">
            <w:pPr>
              <w:widowControl w:val="0"/>
              <w:rPr>
                <w:rFonts w:ascii="Arial" w:eastAsiaTheme="minorHAnsi" w:hAnsi="Arial" w:cs="Arial"/>
                <w:color w:val="000000"/>
                <w:sz w:val="22"/>
                <w:szCs w:val="22"/>
                <w:lang w:eastAsia="en-AU"/>
              </w:rPr>
            </w:pPr>
          </w:p>
          <w:p w14:paraId="70454D0B" w14:textId="77777777" w:rsidR="001C09E0" w:rsidRPr="001C09E0" w:rsidRDefault="001C09E0" w:rsidP="001C09E0">
            <w:pPr>
              <w:widowControl w:val="0"/>
              <w:rPr>
                <w:rFonts w:ascii="Arial" w:eastAsiaTheme="minorHAnsi" w:hAnsi="Arial" w:cs="Arial"/>
                <w:color w:val="000000"/>
                <w:sz w:val="22"/>
                <w:szCs w:val="22"/>
                <w:lang w:eastAsia="en-AU"/>
              </w:rPr>
            </w:pPr>
            <w:r w:rsidRPr="001C09E0">
              <w:rPr>
                <w:rFonts w:ascii="Arial" w:eastAsiaTheme="minorHAnsi" w:hAnsi="Arial" w:cs="Arial"/>
                <w:color w:val="000000"/>
                <w:sz w:val="22"/>
                <w:szCs w:val="22"/>
                <w:lang w:eastAsia="en-AU"/>
              </w:rPr>
              <w:t>In 2011 the school developed and began delivering a Horsemanship program. The impetus for the program was a community desire for a local and sustainable training model, identified through consultations with groups such as Yugul Mangi Aboriginal Cor</w:t>
            </w:r>
            <w:r w:rsidR="001E0D8C">
              <w:rPr>
                <w:rFonts w:ascii="Arial" w:eastAsiaTheme="minorHAnsi" w:hAnsi="Arial" w:cs="Arial"/>
                <w:color w:val="000000"/>
                <w:sz w:val="22"/>
                <w:szCs w:val="22"/>
                <w:lang w:eastAsia="en-AU"/>
              </w:rPr>
              <w:t xml:space="preserve">poration and Roper Gulf Shire. </w:t>
            </w:r>
            <w:r w:rsidRPr="001C09E0">
              <w:rPr>
                <w:rFonts w:ascii="Arial" w:eastAsiaTheme="minorHAnsi" w:hAnsi="Arial" w:cs="Arial"/>
                <w:color w:val="000000"/>
                <w:sz w:val="22"/>
                <w:szCs w:val="22"/>
                <w:lang w:eastAsia="en-AU"/>
              </w:rPr>
              <w:t>To implement the program, the school has</w:t>
            </w:r>
            <w:r w:rsidR="006A5E04">
              <w:rPr>
                <w:rFonts w:ascii="Arial" w:eastAsiaTheme="minorHAnsi" w:hAnsi="Arial" w:cs="Arial"/>
                <w:color w:val="000000"/>
                <w:sz w:val="22"/>
                <w:szCs w:val="22"/>
                <w:lang w:eastAsia="en-AU"/>
              </w:rPr>
              <w:t>:</w:t>
            </w:r>
            <w:r w:rsidRPr="001C09E0">
              <w:rPr>
                <w:rFonts w:ascii="Arial" w:eastAsiaTheme="minorHAnsi" w:hAnsi="Arial" w:cs="Arial"/>
                <w:color w:val="000000"/>
                <w:sz w:val="22"/>
                <w:szCs w:val="22"/>
                <w:lang w:eastAsia="en-AU"/>
              </w:rPr>
              <w:t xml:space="preserve"> </w:t>
            </w:r>
          </w:p>
          <w:p w14:paraId="70454D0C" w14:textId="77777777" w:rsidR="001C09E0" w:rsidRPr="001E0D8C" w:rsidRDefault="001C09E0" w:rsidP="006A5E04">
            <w:pPr>
              <w:pStyle w:val="ListParagraph"/>
              <w:numPr>
                <w:ilvl w:val="0"/>
                <w:numId w:val="24"/>
              </w:numPr>
              <w:jc w:val="left"/>
              <w:rPr>
                <w:rFonts w:ascii="Arial" w:eastAsiaTheme="minorHAnsi" w:hAnsi="Arial" w:cs="Arial"/>
                <w:color w:val="000000"/>
                <w:lang w:eastAsia="en-AU"/>
              </w:rPr>
            </w:pPr>
            <w:r w:rsidRPr="001E0D8C">
              <w:rPr>
                <w:rFonts w:ascii="Arial" w:eastAsiaTheme="minorHAnsi" w:hAnsi="Arial" w:cs="Arial"/>
                <w:color w:val="000000"/>
                <w:lang w:eastAsia="en-AU"/>
              </w:rPr>
              <w:t xml:space="preserve">renegotiated a community land use agreement with the Mumbalgujarra Aboriginal Corporation Board </w:t>
            </w:r>
          </w:p>
          <w:p w14:paraId="70454D0D" w14:textId="77777777" w:rsidR="001C09E0" w:rsidRPr="006A5E04" w:rsidRDefault="001C09E0" w:rsidP="006A5E04">
            <w:pPr>
              <w:pStyle w:val="ListParagraph"/>
              <w:numPr>
                <w:ilvl w:val="0"/>
                <w:numId w:val="24"/>
              </w:numPr>
              <w:jc w:val="left"/>
              <w:rPr>
                <w:rFonts w:ascii="Arial" w:eastAsiaTheme="minorHAnsi" w:hAnsi="Arial" w:cs="Arial"/>
                <w:color w:val="000000"/>
                <w:lang w:eastAsia="en-AU"/>
              </w:rPr>
            </w:pPr>
            <w:r w:rsidRPr="001E0D8C">
              <w:rPr>
                <w:rFonts w:ascii="Arial" w:eastAsiaTheme="minorHAnsi" w:hAnsi="Arial" w:cs="Arial"/>
                <w:color w:val="000000"/>
                <w:lang w:eastAsia="en-AU"/>
              </w:rPr>
              <w:t xml:space="preserve">committed both RWSR and </w:t>
            </w:r>
            <w:r w:rsidR="0098160E">
              <w:rPr>
                <w:rFonts w:ascii="Arial" w:eastAsiaTheme="minorHAnsi" w:hAnsi="Arial" w:cs="Arial"/>
                <w:color w:val="000000"/>
                <w:lang w:eastAsia="en-AU"/>
              </w:rPr>
              <w:t>school e</w:t>
            </w:r>
            <w:r w:rsidRPr="001E0D8C">
              <w:rPr>
                <w:rFonts w:ascii="Arial" w:eastAsiaTheme="minorHAnsi" w:hAnsi="Arial" w:cs="Arial"/>
                <w:color w:val="000000"/>
                <w:lang w:eastAsia="en-AU"/>
              </w:rPr>
              <w:t xml:space="preserve">quity funding to create the infrastructure, and </w:t>
            </w:r>
            <w:r w:rsidR="006A5E04">
              <w:rPr>
                <w:rFonts w:ascii="Arial" w:eastAsiaTheme="minorHAnsi" w:hAnsi="Arial" w:cs="Arial"/>
                <w:color w:val="000000"/>
                <w:lang w:eastAsia="en-AU"/>
              </w:rPr>
              <w:t xml:space="preserve">enable </w:t>
            </w:r>
            <w:r w:rsidRPr="001E0D8C">
              <w:rPr>
                <w:rFonts w:ascii="Arial" w:eastAsiaTheme="minorHAnsi" w:hAnsi="Arial" w:cs="Arial"/>
                <w:color w:val="000000"/>
                <w:lang w:eastAsia="en-AU"/>
              </w:rPr>
              <w:t xml:space="preserve">the ongoing employment of two onsite VET trainers (Rural Operations and Engineering). The school </w:t>
            </w:r>
            <w:r w:rsidRPr="006A5E04">
              <w:rPr>
                <w:rFonts w:ascii="Arial" w:eastAsiaTheme="minorHAnsi" w:hAnsi="Arial" w:cs="Arial"/>
                <w:color w:val="000000"/>
                <w:lang w:eastAsia="en-AU"/>
              </w:rPr>
              <w:t>council’s decision in relation to this demonstrated significant community ownership for the program which will assist with its ongoing sustainability</w:t>
            </w:r>
          </w:p>
          <w:p w14:paraId="70454D0E" w14:textId="77777777" w:rsidR="001C09E0" w:rsidRPr="001E0D8C" w:rsidRDefault="006A5E04" w:rsidP="006A5E04">
            <w:pPr>
              <w:pStyle w:val="ListParagraph"/>
              <w:numPr>
                <w:ilvl w:val="0"/>
                <w:numId w:val="24"/>
              </w:numPr>
              <w:jc w:val="left"/>
              <w:rPr>
                <w:rFonts w:ascii="Arial" w:eastAsiaTheme="minorHAnsi" w:hAnsi="Arial" w:cs="Arial"/>
                <w:color w:val="000000"/>
                <w:lang w:eastAsia="en-AU"/>
              </w:rPr>
            </w:pPr>
            <w:r>
              <w:rPr>
                <w:rFonts w:ascii="Arial" w:eastAsiaTheme="minorHAnsi" w:hAnsi="Arial" w:cs="Arial"/>
                <w:color w:val="000000"/>
                <w:lang w:eastAsia="en-AU"/>
              </w:rPr>
              <w:t xml:space="preserve">purchased </w:t>
            </w:r>
            <w:r w:rsidR="001C09E0" w:rsidRPr="001E0D8C">
              <w:rPr>
                <w:rFonts w:ascii="Arial" w:eastAsiaTheme="minorHAnsi" w:hAnsi="Arial" w:cs="Arial"/>
                <w:color w:val="000000"/>
                <w:lang w:eastAsia="en-AU"/>
              </w:rPr>
              <w:t>twenty-five horses and riding equipment</w:t>
            </w:r>
          </w:p>
          <w:p w14:paraId="70454D0F" w14:textId="77777777" w:rsidR="001C09E0" w:rsidRPr="001E0D8C" w:rsidRDefault="001C09E0" w:rsidP="006A5E04">
            <w:pPr>
              <w:pStyle w:val="ListParagraph"/>
              <w:numPr>
                <w:ilvl w:val="0"/>
                <w:numId w:val="24"/>
              </w:numPr>
              <w:jc w:val="left"/>
              <w:rPr>
                <w:rFonts w:ascii="Arial" w:eastAsiaTheme="minorHAnsi" w:hAnsi="Arial" w:cs="Arial"/>
                <w:color w:val="000000"/>
                <w:lang w:eastAsia="en-AU"/>
              </w:rPr>
            </w:pPr>
            <w:r w:rsidRPr="001E0D8C">
              <w:rPr>
                <w:rFonts w:ascii="Arial" w:eastAsiaTheme="minorHAnsi" w:hAnsi="Arial" w:cs="Arial"/>
                <w:color w:val="000000"/>
                <w:lang w:eastAsia="en-AU"/>
              </w:rPr>
              <w:t xml:space="preserve">built infrastructure such as paddocks and horse yards </w:t>
            </w:r>
          </w:p>
          <w:p w14:paraId="70454D10" w14:textId="77777777" w:rsidR="001C09E0" w:rsidRPr="001E0D8C" w:rsidRDefault="001C09E0" w:rsidP="006A5E04">
            <w:pPr>
              <w:pStyle w:val="ListParagraph"/>
              <w:numPr>
                <w:ilvl w:val="0"/>
                <w:numId w:val="24"/>
              </w:numPr>
              <w:jc w:val="left"/>
              <w:rPr>
                <w:rFonts w:ascii="Arial" w:eastAsiaTheme="minorHAnsi" w:hAnsi="Arial" w:cs="Arial"/>
                <w:color w:val="000000"/>
                <w:lang w:eastAsia="en-AU"/>
              </w:rPr>
            </w:pPr>
            <w:r w:rsidRPr="001E0D8C">
              <w:rPr>
                <w:rFonts w:ascii="Arial" w:eastAsiaTheme="minorHAnsi" w:hAnsi="Arial" w:cs="Arial"/>
                <w:color w:val="000000"/>
                <w:lang w:eastAsia="en-AU"/>
              </w:rPr>
              <w:t>had senior years teachers working together with VET t</w:t>
            </w:r>
            <w:r w:rsidR="001E0D8C" w:rsidRPr="001E0D8C">
              <w:rPr>
                <w:rFonts w:ascii="Arial" w:eastAsiaTheme="minorHAnsi" w:hAnsi="Arial" w:cs="Arial"/>
                <w:color w:val="000000"/>
                <w:lang w:eastAsia="en-AU"/>
              </w:rPr>
              <w:t xml:space="preserve">rainers to deliver training and </w:t>
            </w:r>
            <w:r w:rsidRPr="001E0D8C">
              <w:rPr>
                <w:rFonts w:ascii="Arial" w:eastAsiaTheme="minorHAnsi" w:hAnsi="Arial" w:cs="Arial"/>
                <w:color w:val="000000"/>
                <w:lang w:eastAsia="en-AU"/>
              </w:rPr>
              <w:t>contextualised learning in numeracy and literacy.</w:t>
            </w:r>
          </w:p>
          <w:p w14:paraId="70454D11" w14:textId="77777777" w:rsidR="001E0D8C" w:rsidRDefault="001E0D8C" w:rsidP="001C09E0">
            <w:pPr>
              <w:widowControl w:val="0"/>
              <w:rPr>
                <w:rFonts w:ascii="Arial" w:eastAsiaTheme="minorHAnsi" w:hAnsi="Arial" w:cs="Arial"/>
                <w:color w:val="000000"/>
                <w:sz w:val="22"/>
                <w:szCs w:val="22"/>
                <w:lang w:eastAsia="en-AU"/>
              </w:rPr>
            </w:pPr>
          </w:p>
          <w:p w14:paraId="70454D12" w14:textId="77777777" w:rsidR="001C09E0" w:rsidRDefault="001C09E0" w:rsidP="001C09E0">
            <w:pPr>
              <w:widowControl w:val="0"/>
              <w:rPr>
                <w:rFonts w:ascii="Arial" w:eastAsiaTheme="minorHAnsi" w:hAnsi="Arial" w:cs="Arial"/>
                <w:color w:val="000000"/>
                <w:sz w:val="22"/>
                <w:szCs w:val="22"/>
                <w:lang w:eastAsia="en-AU"/>
              </w:rPr>
            </w:pPr>
            <w:r w:rsidRPr="001C09E0">
              <w:rPr>
                <w:rFonts w:ascii="Arial" w:eastAsiaTheme="minorHAnsi" w:hAnsi="Arial" w:cs="Arial"/>
                <w:color w:val="000000"/>
                <w:sz w:val="22"/>
                <w:szCs w:val="22"/>
                <w:lang w:eastAsia="en-AU"/>
              </w:rPr>
              <w:t>The program has allowed the development of an integrated secondary and middle years timetable providing for targeted individualised instruction relevant to identified student pathways. Students have a timetable as they would in any urban setting, but with flexibility to allow for attendance and movement issues. This is new for Ngukurr which previously had two stand-alone secondary classes.</w:t>
            </w:r>
            <w:r w:rsidR="001E0D8C" w:rsidRPr="009F0540">
              <w:rPr>
                <w:rFonts w:cstheme="minorHAnsi"/>
                <w:noProof/>
                <w:color w:val="000000" w:themeColor="text1"/>
              </w:rPr>
              <w:t xml:space="preserve"> </w:t>
            </w:r>
          </w:p>
          <w:p w14:paraId="70454D13" w14:textId="77777777" w:rsidR="001E0D8C" w:rsidRPr="001C09E0" w:rsidRDefault="001E0D8C" w:rsidP="001C09E0">
            <w:pPr>
              <w:widowControl w:val="0"/>
              <w:rPr>
                <w:rFonts w:ascii="Arial" w:eastAsiaTheme="minorHAnsi" w:hAnsi="Arial" w:cs="Arial"/>
                <w:color w:val="000000"/>
                <w:sz w:val="22"/>
                <w:szCs w:val="22"/>
                <w:lang w:eastAsia="en-AU"/>
              </w:rPr>
            </w:pPr>
          </w:p>
          <w:p w14:paraId="70454D14" w14:textId="77777777" w:rsidR="001C09E0" w:rsidRPr="001C09E0" w:rsidRDefault="001C09E0" w:rsidP="001C09E0">
            <w:pPr>
              <w:widowControl w:val="0"/>
              <w:rPr>
                <w:rFonts w:ascii="Arial" w:eastAsiaTheme="minorHAnsi" w:hAnsi="Arial" w:cs="Arial"/>
                <w:color w:val="000000"/>
                <w:sz w:val="22"/>
                <w:szCs w:val="22"/>
                <w:lang w:eastAsia="en-AU"/>
              </w:rPr>
            </w:pPr>
            <w:r w:rsidRPr="001C09E0">
              <w:rPr>
                <w:rFonts w:ascii="Arial" w:eastAsiaTheme="minorHAnsi" w:hAnsi="Arial" w:cs="Arial"/>
                <w:color w:val="000000"/>
                <w:sz w:val="22"/>
                <w:szCs w:val="22"/>
                <w:lang w:eastAsia="en-AU"/>
              </w:rPr>
              <w:t xml:space="preserve">Formal VET training began in Semester One 2012, with </w:t>
            </w:r>
            <w:r w:rsidR="00696FBC" w:rsidRPr="0098310A">
              <w:rPr>
                <w:rFonts w:ascii="Arial" w:eastAsiaTheme="minorHAnsi" w:hAnsi="Arial" w:cs="Arial"/>
                <w:color w:val="000000"/>
                <w:sz w:val="22"/>
                <w:szCs w:val="22"/>
                <w:lang w:eastAsia="en-AU"/>
              </w:rPr>
              <w:t>1</w:t>
            </w:r>
            <w:r w:rsidR="003718A5">
              <w:rPr>
                <w:rFonts w:ascii="Arial" w:eastAsiaTheme="minorHAnsi" w:hAnsi="Arial" w:cs="Arial"/>
                <w:color w:val="000000"/>
                <w:sz w:val="22"/>
                <w:szCs w:val="22"/>
                <w:lang w:eastAsia="en-AU"/>
              </w:rPr>
              <w:t>1</w:t>
            </w:r>
            <w:r w:rsidRPr="0098310A">
              <w:rPr>
                <w:rFonts w:ascii="Arial" w:eastAsiaTheme="minorHAnsi" w:hAnsi="Arial" w:cs="Arial"/>
                <w:color w:val="000000"/>
                <w:sz w:val="22"/>
                <w:szCs w:val="22"/>
                <w:lang w:eastAsia="en-AU"/>
              </w:rPr>
              <w:t xml:space="preserve"> students</w:t>
            </w:r>
            <w:r w:rsidR="006C3D6D" w:rsidRPr="0098310A">
              <w:rPr>
                <w:rFonts w:ascii="Arial" w:eastAsiaTheme="minorHAnsi" w:hAnsi="Arial" w:cs="Arial"/>
                <w:color w:val="000000"/>
                <w:sz w:val="22"/>
                <w:szCs w:val="22"/>
                <w:lang w:eastAsia="en-AU"/>
              </w:rPr>
              <w:t xml:space="preserve"> across the school</w:t>
            </w:r>
            <w:r w:rsidRPr="0098310A">
              <w:rPr>
                <w:rFonts w:ascii="Arial" w:eastAsiaTheme="minorHAnsi" w:hAnsi="Arial" w:cs="Arial"/>
                <w:color w:val="000000"/>
                <w:sz w:val="22"/>
                <w:szCs w:val="22"/>
                <w:lang w:eastAsia="en-AU"/>
              </w:rPr>
              <w:t xml:space="preserve"> (</w:t>
            </w:r>
            <w:r w:rsidR="006C3D6D" w:rsidRPr="0098310A">
              <w:rPr>
                <w:rFonts w:ascii="Arial" w:eastAsiaTheme="minorHAnsi" w:hAnsi="Arial" w:cs="Arial"/>
                <w:color w:val="000000"/>
                <w:sz w:val="22"/>
                <w:szCs w:val="22"/>
                <w:lang w:eastAsia="en-AU"/>
              </w:rPr>
              <w:t>seven boys</w:t>
            </w:r>
            <w:r w:rsidR="003718A5">
              <w:rPr>
                <w:rFonts w:ascii="Arial" w:eastAsiaTheme="minorHAnsi" w:hAnsi="Arial" w:cs="Arial"/>
                <w:color w:val="000000"/>
                <w:sz w:val="22"/>
                <w:szCs w:val="22"/>
                <w:lang w:eastAsia="en-AU"/>
              </w:rPr>
              <w:t xml:space="preserve"> and four</w:t>
            </w:r>
            <w:r w:rsidRPr="0098310A">
              <w:rPr>
                <w:rFonts w:ascii="Arial" w:eastAsiaTheme="minorHAnsi" w:hAnsi="Arial" w:cs="Arial"/>
                <w:color w:val="000000"/>
                <w:sz w:val="22"/>
                <w:szCs w:val="22"/>
                <w:lang w:eastAsia="en-AU"/>
              </w:rPr>
              <w:t xml:space="preserve"> girls) completing Certificate I in</w:t>
            </w:r>
            <w:r w:rsidRPr="001C09E0">
              <w:rPr>
                <w:rFonts w:ascii="Arial" w:eastAsiaTheme="minorHAnsi" w:hAnsi="Arial" w:cs="Arial"/>
                <w:color w:val="000000"/>
                <w:sz w:val="22"/>
                <w:szCs w:val="22"/>
                <w:lang w:eastAsia="en-AU"/>
              </w:rPr>
              <w:t xml:space="preserve"> Rural Operations.  In Term Three,</w:t>
            </w:r>
            <w:r w:rsidR="001E0D8C">
              <w:rPr>
                <w:rFonts w:ascii="Arial" w:eastAsiaTheme="minorHAnsi" w:hAnsi="Arial" w:cs="Arial"/>
                <w:color w:val="000000"/>
                <w:sz w:val="22"/>
                <w:szCs w:val="22"/>
                <w:lang w:eastAsia="en-AU"/>
              </w:rPr>
              <w:t xml:space="preserve"> </w:t>
            </w:r>
            <w:r w:rsidRPr="001C09E0">
              <w:rPr>
                <w:rFonts w:ascii="Arial" w:eastAsiaTheme="minorHAnsi" w:hAnsi="Arial" w:cs="Arial"/>
                <w:color w:val="000000"/>
                <w:sz w:val="22"/>
                <w:szCs w:val="22"/>
                <w:lang w:eastAsia="en-AU"/>
              </w:rPr>
              <w:t xml:space="preserve">seven students </w:t>
            </w:r>
            <w:r w:rsidR="006C3D6D">
              <w:rPr>
                <w:rFonts w:ascii="Arial" w:eastAsiaTheme="minorHAnsi" w:hAnsi="Arial" w:cs="Arial"/>
                <w:color w:val="000000"/>
                <w:sz w:val="22"/>
                <w:szCs w:val="22"/>
                <w:lang w:eastAsia="en-AU"/>
              </w:rPr>
              <w:t>will commence a</w:t>
            </w:r>
            <w:r w:rsidRPr="001C09E0">
              <w:rPr>
                <w:rFonts w:ascii="Arial" w:eastAsiaTheme="minorHAnsi" w:hAnsi="Arial" w:cs="Arial"/>
                <w:color w:val="000000"/>
                <w:sz w:val="22"/>
                <w:szCs w:val="22"/>
                <w:lang w:eastAsia="en-AU"/>
              </w:rPr>
              <w:t xml:space="preserve"> Certificate II in Rural Operations which also has modules that can contribute to a Certificate I in Engineering.  The practical part </w:t>
            </w:r>
            <w:r w:rsidR="001E0D8C">
              <w:rPr>
                <w:rFonts w:ascii="Arial" w:eastAsiaTheme="minorHAnsi" w:hAnsi="Arial" w:cs="Arial"/>
                <w:color w:val="000000"/>
                <w:sz w:val="22"/>
                <w:szCs w:val="22"/>
                <w:lang w:eastAsia="en-AU"/>
              </w:rPr>
              <w:t>o</w:t>
            </w:r>
            <w:r w:rsidRPr="001C09E0">
              <w:rPr>
                <w:rFonts w:ascii="Arial" w:eastAsiaTheme="minorHAnsi" w:hAnsi="Arial" w:cs="Arial"/>
                <w:color w:val="000000"/>
                <w:sz w:val="22"/>
                <w:szCs w:val="22"/>
                <w:lang w:eastAsia="en-AU"/>
              </w:rPr>
              <w:t xml:space="preserve">f the engineering course dovetails into rural operations through real application of engineering skills to make gates, </w:t>
            </w:r>
            <w:r w:rsidR="001E0D8C">
              <w:rPr>
                <w:rFonts w:ascii="Arial" w:eastAsiaTheme="minorHAnsi" w:hAnsi="Arial" w:cs="Arial"/>
                <w:color w:val="000000"/>
                <w:sz w:val="22"/>
                <w:szCs w:val="22"/>
                <w:lang w:eastAsia="en-AU"/>
              </w:rPr>
              <w:t xml:space="preserve">seats, a tank stand and storage </w:t>
            </w:r>
            <w:r w:rsidRPr="001C09E0">
              <w:rPr>
                <w:rFonts w:ascii="Arial" w:eastAsiaTheme="minorHAnsi" w:hAnsi="Arial" w:cs="Arial"/>
                <w:color w:val="000000"/>
                <w:sz w:val="22"/>
                <w:szCs w:val="22"/>
                <w:lang w:eastAsia="en-AU"/>
              </w:rPr>
              <w:t>cages for the horse yard. The students have also constructed tin shades between storage containers and will make a set of gates to mark the horse yard entrance.</w:t>
            </w:r>
          </w:p>
          <w:p w14:paraId="70454D15" w14:textId="77777777" w:rsidR="001E0D8C" w:rsidRDefault="00196326" w:rsidP="001C09E0">
            <w:pPr>
              <w:widowControl w:val="0"/>
              <w:rPr>
                <w:rFonts w:ascii="Arial" w:eastAsiaTheme="minorHAnsi" w:hAnsi="Arial" w:cs="Arial"/>
                <w:color w:val="000000"/>
                <w:sz w:val="22"/>
                <w:szCs w:val="22"/>
                <w:lang w:eastAsia="en-AU"/>
              </w:rPr>
            </w:pPr>
            <w:r w:rsidRPr="009F0540">
              <w:rPr>
                <w:rFonts w:eastAsia="Arial" w:cstheme="minorHAnsi"/>
                <w:noProof/>
                <w:szCs w:val="24"/>
                <w:lang w:eastAsia="en-AU"/>
              </w:rPr>
              <w:drawing>
                <wp:anchor distT="0" distB="0" distL="114300" distR="114300" simplePos="0" relativeHeight="251672576" behindDoc="0" locked="0" layoutInCell="1" allowOverlap="1" wp14:anchorId="70454DDC" wp14:editId="70454DDD">
                  <wp:simplePos x="0" y="0"/>
                  <wp:positionH relativeFrom="column">
                    <wp:posOffset>4234180</wp:posOffset>
                  </wp:positionH>
                  <wp:positionV relativeFrom="paragraph">
                    <wp:posOffset>-6533515</wp:posOffset>
                  </wp:positionV>
                  <wp:extent cx="1762125" cy="1169035"/>
                  <wp:effectExtent l="0" t="0" r="9525" b="0"/>
                  <wp:wrapSquare wrapText="bothSides"/>
                  <wp:docPr id="30" name="Picture 3" descr="_DSC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508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62125" cy="11690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0454D16" w14:textId="77777777" w:rsidR="001C09E0" w:rsidRPr="001C09E0" w:rsidRDefault="00196326" w:rsidP="001C09E0">
            <w:pPr>
              <w:widowControl w:val="0"/>
              <w:rPr>
                <w:rFonts w:ascii="Arial" w:eastAsiaTheme="minorHAnsi" w:hAnsi="Arial" w:cs="Arial"/>
                <w:color w:val="000000"/>
                <w:sz w:val="22"/>
                <w:szCs w:val="22"/>
                <w:lang w:eastAsia="en-AU"/>
              </w:rPr>
            </w:pPr>
            <w:r w:rsidRPr="009F0540">
              <w:rPr>
                <w:rFonts w:cstheme="minorHAnsi"/>
                <w:noProof/>
                <w:color w:val="000000" w:themeColor="text1"/>
                <w:lang w:eastAsia="en-AU"/>
              </w:rPr>
              <w:drawing>
                <wp:anchor distT="0" distB="0" distL="114300" distR="114300" simplePos="0" relativeHeight="251674624" behindDoc="0" locked="0" layoutInCell="1" allowOverlap="1" wp14:anchorId="70454DDE" wp14:editId="70454DDF">
                  <wp:simplePos x="0" y="0"/>
                  <wp:positionH relativeFrom="column">
                    <wp:posOffset>-3810</wp:posOffset>
                  </wp:positionH>
                  <wp:positionV relativeFrom="paragraph">
                    <wp:posOffset>-1369695</wp:posOffset>
                  </wp:positionV>
                  <wp:extent cx="1000125" cy="1333500"/>
                  <wp:effectExtent l="0" t="0" r="9525" b="0"/>
                  <wp:wrapSquare wrapText="bothSides"/>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269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0125" cy="13335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C09E0" w:rsidRPr="001C09E0">
              <w:rPr>
                <w:rFonts w:ascii="Arial" w:eastAsiaTheme="minorHAnsi" w:hAnsi="Arial" w:cs="Arial"/>
                <w:color w:val="000000"/>
                <w:sz w:val="22"/>
                <w:szCs w:val="22"/>
                <w:lang w:eastAsia="en-AU"/>
              </w:rPr>
              <w:t>The school reports more secondary aged students attending and engaging with school as a direct result of the program. Three ‘at-risk’ students (substance abuse and gambling) who have a history of poor attendance and behaviours that ar</w:t>
            </w:r>
            <w:r w:rsidR="006A5E04">
              <w:rPr>
                <w:rFonts w:ascii="Arial" w:eastAsiaTheme="minorHAnsi" w:hAnsi="Arial" w:cs="Arial"/>
                <w:color w:val="000000"/>
                <w:sz w:val="22"/>
                <w:szCs w:val="22"/>
                <w:lang w:eastAsia="en-AU"/>
              </w:rPr>
              <w:t xml:space="preserve">e participating in the program </w:t>
            </w:r>
            <w:r w:rsidR="001C09E0" w:rsidRPr="001C09E0">
              <w:rPr>
                <w:rFonts w:ascii="Arial" w:eastAsiaTheme="minorHAnsi" w:hAnsi="Arial" w:cs="Arial"/>
                <w:color w:val="000000"/>
                <w:sz w:val="22"/>
                <w:szCs w:val="22"/>
                <w:lang w:eastAsia="en-AU"/>
              </w:rPr>
              <w:t xml:space="preserve">have completed their Certificate I in Rural Operations.  </w:t>
            </w:r>
          </w:p>
          <w:p w14:paraId="70454D17" w14:textId="77777777" w:rsidR="001E0D8C" w:rsidRDefault="001E0D8C" w:rsidP="001C09E0">
            <w:pPr>
              <w:widowControl w:val="0"/>
              <w:rPr>
                <w:rFonts w:ascii="Arial" w:eastAsiaTheme="minorHAnsi" w:hAnsi="Arial" w:cs="Arial"/>
                <w:color w:val="000000"/>
                <w:sz w:val="22"/>
                <w:szCs w:val="22"/>
                <w:lang w:eastAsia="en-AU"/>
              </w:rPr>
            </w:pPr>
          </w:p>
          <w:p w14:paraId="70454D18" w14:textId="77777777" w:rsidR="001C09E0" w:rsidRDefault="001C09E0" w:rsidP="001C09E0">
            <w:pPr>
              <w:widowControl w:val="0"/>
              <w:rPr>
                <w:rFonts w:ascii="Arial" w:eastAsiaTheme="minorHAnsi" w:hAnsi="Arial" w:cs="Arial"/>
                <w:color w:val="000000"/>
                <w:sz w:val="22"/>
                <w:szCs w:val="22"/>
                <w:lang w:eastAsia="en-AU"/>
              </w:rPr>
            </w:pPr>
            <w:r w:rsidRPr="001C09E0">
              <w:rPr>
                <w:rFonts w:ascii="Arial" w:eastAsiaTheme="minorHAnsi" w:hAnsi="Arial" w:cs="Arial"/>
                <w:color w:val="000000"/>
                <w:sz w:val="22"/>
                <w:szCs w:val="22"/>
                <w:lang w:eastAsia="en-AU"/>
              </w:rPr>
              <w:t xml:space="preserve">For further information see: ABC Landline; Ridin’ and a Ropin’ once more, broadcast </w:t>
            </w:r>
            <w:r w:rsidR="00696FBC">
              <w:rPr>
                <w:rFonts w:ascii="Arial" w:eastAsiaTheme="minorHAnsi" w:hAnsi="Arial" w:cs="Arial"/>
                <w:color w:val="000000"/>
                <w:sz w:val="22"/>
                <w:szCs w:val="22"/>
                <w:lang w:eastAsia="en-AU"/>
              </w:rPr>
              <w:br/>
            </w:r>
            <w:r w:rsidRPr="001C09E0">
              <w:rPr>
                <w:rFonts w:ascii="Arial" w:eastAsiaTheme="minorHAnsi" w:hAnsi="Arial" w:cs="Arial"/>
                <w:color w:val="000000"/>
                <w:sz w:val="22"/>
                <w:szCs w:val="22"/>
                <w:lang w:eastAsia="en-AU"/>
              </w:rPr>
              <w:t xml:space="preserve">6 November 2011 </w:t>
            </w:r>
            <w:hyperlink r:id="rId27" w:history="1">
              <w:r w:rsidR="001E0D8C" w:rsidRPr="005943F5">
                <w:rPr>
                  <w:rStyle w:val="Hyperlink"/>
                  <w:rFonts w:ascii="Arial" w:eastAsiaTheme="minorHAnsi" w:hAnsi="Arial" w:cs="Arial"/>
                  <w:sz w:val="22"/>
                  <w:szCs w:val="22"/>
                  <w:lang w:eastAsia="en-AU"/>
                </w:rPr>
                <w:t>http://www.abc.net.au/landline/content/2010/s3357298.htm</w:t>
              </w:r>
            </w:hyperlink>
            <w:r w:rsidR="001E0D8C">
              <w:rPr>
                <w:rFonts w:ascii="Arial" w:eastAsiaTheme="minorHAnsi" w:hAnsi="Arial" w:cs="Arial"/>
                <w:color w:val="000000"/>
                <w:sz w:val="22"/>
                <w:szCs w:val="22"/>
                <w:lang w:eastAsia="en-AU"/>
              </w:rPr>
              <w:t xml:space="preserve"> </w:t>
            </w:r>
          </w:p>
          <w:p w14:paraId="70454D19" w14:textId="77777777" w:rsidR="001E0D8C" w:rsidRDefault="00196326" w:rsidP="001C09E0">
            <w:pPr>
              <w:widowControl w:val="0"/>
              <w:rPr>
                <w:rFonts w:ascii="Arial" w:eastAsiaTheme="minorHAnsi" w:hAnsi="Arial" w:cs="Arial"/>
                <w:color w:val="000000"/>
                <w:sz w:val="22"/>
                <w:szCs w:val="22"/>
                <w:lang w:eastAsia="en-AU"/>
              </w:rPr>
            </w:pPr>
            <w:r w:rsidRPr="00196326">
              <w:rPr>
                <w:rFonts w:ascii="Arial" w:eastAsiaTheme="minorHAnsi" w:hAnsi="Arial" w:cs="Arial"/>
                <w:b/>
                <w:i/>
                <w:noProof/>
                <w:color w:val="000000"/>
                <w:sz w:val="22"/>
                <w:szCs w:val="22"/>
                <w:lang w:eastAsia="en-AU"/>
              </w:rPr>
              <w:drawing>
                <wp:anchor distT="0" distB="0" distL="114300" distR="114300" simplePos="0" relativeHeight="251692032" behindDoc="0" locked="0" layoutInCell="1" allowOverlap="1" wp14:anchorId="70454DE0" wp14:editId="70454DE1">
                  <wp:simplePos x="0" y="0"/>
                  <wp:positionH relativeFrom="column">
                    <wp:posOffset>624840</wp:posOffset>
                  </wp:positionH>
                  <wp:positionV relativeFrom="paragraph">
                    <wp:posOffset>78740</wp:posOffset>
                  </wp:positionV>
                  <wp:extent cx="1652270" cy="1102360"/>
                  <wp:effectExtent l="0" t="0" r="5080" b="2540"/>
                  <wp:wrapNone/>
                  <wp:docPr id="10" name="Picture 10" descr="C:\Users\nicole.hurwood\AppData\Local\Microsoft\Windows\Temporary Internet Files\Content.Word\CattleDriv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hurwood\AppData\Local\Microsoft\Windows\Temporary Internet Files\Content.Word\CattleDrive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52270" cy="1102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96326">
              <w:rPr>
                <w:rFonts w:ascii="Arial" w:eastAsiaTheme="minorHAnsi" w:hAnsi="Arial" w:cs="Arial"/>
                <w:b/>
                <w:i/>
                <w:noProof/>
                <w:color w:val="000000"/>
                <w:sz w:val="22"/>
                <w:szCs w:val="22"/>
                <w:lang w:eastAsia="en-AU"/>
              </w:rPr>
              <w:drawing>
                <wp:anchor distT="0" distB="0" distL="114300" distR="114300" simplePos="0" relativeHeight="251691008" behindDoc="0" locked="0" layoutInCell="1" allowOverlap="1" wp14:anchorId="70454DE2" wp14:editId="70454DE3">
                  <wp:simplePos x="0" y="0"/>
                  <wp:positionH relativeFrom="column">
                    <wp:posOffset>2672715</wp:posOffset>
                  </wp:positionH>
                  <wp:positionV relativeFrom="paragraph">
                    <wp:posOffset>21590</wp:posOffset>
                  </wp:positionV>
                  <wp:extent cx="1041400" cy="118872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4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41400" cy="11887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196326">
              <w:rPr>
                <w:rFonts w:ascii="Arial" w:eastAsiaTheme="minorHAnsi" w:hAnsi="Arial" w:cs="Arial"/>
                <w:b/>
                <w:i/>
                <w:noProof/>
                <w:color w:val="000000"/>
                <w:sz w:val="22"/>
                <w:szCs w:val="22"/>
                <w:lang w:eastAsia="en-AU"/>
              </w:rPr>
              <w:drawing>
                <wp:anchor distT="0" distB="0" distL="114300" distR="114300" simplePos="0" relativeHeight="251693056" behindDoc="0" locked="0" layoutInCell="1" allowOverlap="1" wp14:anchorId="70454DE4" wp14:editId="70454DE5">
                  <wp:simplePos x="0" y="0"/>
                  <wp:positionH relativeFrom="column">
                    <wp:posOffset>4034790</wp:posOffset>
                  </wp:positionH>
                  <wp:positionV relativeFrom="paragraph">
                    <wp:posOffset>40640</wp:posOffset>
                  </wp:positionV>
                  <wp:extent cx="1714500" cy="1143635"/>
                  <wp:effectExtent l="0" t="0" r="0" b="0"/>
                  <wp:wrapNone/>
                  <wp:docPr id="11" name="Picture 11" descr="C:\Users\nicole.hurwood\AppData\Local\Microsoft\Windows\Temporary Internet Files\Content.Word\CattleDri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ole.hurwood\AppData\Local\Microsoft\Windows\Temporary Internet Files\Content.Word\CattleDrive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0" cy="11436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0454D1A" w14:textId="77777777" w:rsidR="001E0D8C" w:rsidRPr="001C09E0" w:rsidRDefault="001E0D8C" w:rsidP="001C09E0">
            <w:pPr>
              <w:widowControl w:val="0"/>
              <w:rPr>
                <w:rFonts w:ascii="Arial" w:eastAsiaTheme="minorHAnsi" w:hAnsi="Arial" w:cs="Arial"/>
                <w:color w:val="000000"/>
                <w:sz w:val="22"/>
                <w:szCs w:val="22"/>
                <w:lang w:eastAsia="en-AU"/>
              </w:rPr>
            </w:pPr>
          </w:p>
          <w:p w14:paraId="70454D1B" w14:textId="77777777" w:rsidR="003C0405" w:rsidRDefault="003C0405" w:rsidP="00B1533F">
            <w:pPr>
              <w:widowControl w:val="0"/>
              <w:spacing w:after="120"/>
              <w:rPr>
                <w:rFonts w:ascii="Arial" w:eastAsiaTheme="minorHAnsi" w:hAnsi="Arial" w:cs="Arial"/>
                <w:b/>
                <w:i/>
                <w:color w:val="000000"/>
                <w:sz w:val="22"/>
                <w:szCs w:val="22"/>
                <w:lang w:eastAsia="en-AU"/>
              </w:rPr>
            </w:pPr>
          </w:p>
          <w:p w14:paraId="70454D1C" w14:textId="77777777" w:rsidR="003C0405" w:rsidRDefault="003C0405" w:rsidP="00B1533F">
            <w:pPr>
              <w:widowControl w:val="0"/>
              <w:spacing w:after="120"/>
              <w:rPr>
                <w:rFonts w:ascii="Arial" w:eastAsiaTheme="minorHAnsi" w:hAnsi="Arial" w:cs="Arial"/>
                <w:b/>
                <w:i/>
                <w:color w:val="000000"/>
                <w:sz w:val="22"/>
                <w:szCs w:val="22"/>
                <w:lang w:eastAsia="en-AU"/>
              </w:rPr>
            </w:pPr>
          </w:p>
          <w:p w14:paraId="70454D1D" w14:textId="77777777" w:rsidR="003C0405" w:rsidRDefault="003C0405" w:rsidP="00B1533F">
            <w:pPr>
              <w:widowControl w:val="0"/>
              <w:spacing w:after="120"/>
              <w:rPr>
                <w:rFonts w:ascii="Arial" w:eastAsiaTheme="minorHAnsi" w:hAnsi="Arial" w:cs="Arial"/>
                <w:b/>
                <w:i/>
                <w:color w:val="000000"/>
                <w:sz w:val="22"/>
                <w:szCs w:val="22"/>
                <w:lang w:eastAsia="en-AU"/>
              </w:rPr>
            </w:pPr>
          </w:p>
          <w:p w14:paraId="70454D1E" w14:textId="77777777" w:rsidR="00196326" w:rsidRDefault="00196326" w:rsidP="00B1533F">
            <w:pPr>
              <w:widowControl w:val="0"/>
              <w:spacing w:after="120"/>
              <w:rPr>
                <w:rFonts w:ascii="Arial" w:eastAsiaTheme="minorHAnsi" w:hAnsi="Arial" w:cs="Arial"/>
                <w:b/>
                <w:i/>
                <w:color w:val="000000"/>
                <w:sz w:val="22"/>
                <w:szCs w:val="22"/>
                <w:lang w:eastAsia="en-AU"/>
              </w:rPr>
            </w:pPr>
          </w:p>
          <w:p w14:paraId="70454D1F" w14:textId="77777777" w:rsidR="006A5E04" w:rsidRDefault="006A5E04" w:rsidP="00B1533F">
            <w:pPr>
              <w:widowControl w:val="0"/>
              <w:spacing w:after="120"/>
              <w:rPr>
                <w:rFonts w:ascii="Arial" w:eastAsiaTheme="minorHAnsi" w:hAnsi="Arial" w:cs="Arial"/>
                <w:b/>
                <w:i/>
                <w:color w:val="000000"/>
                <w:sz w:val="22"/>
                <w:szCs w:val="22"/>
                <w:lang w:eastAsia="en-AU"/>
              </w:rPr>
            </w:pPr>
          </w:p>
          <w:p w14:paraId="70454D20" w14:textId="77777777" w:rsidR="006A5E04" w:rsidRPr="006A5E04" w:rsidRDefault="006A5E04" w:rsidP="00B1533F">
            <w:pPr>
              <w:widowControl w:val="0"/>
              <w:spacing w:after="120"/>
              <w:rPr>
                <w:rFonts w:ascii="Arial" w:eastAsiaTheme="minorHAnsi" w:hAnsi="Arial" w:cs="Arial"/>
                <w:b/>
                <w:i/>
                <w:color w:val="000000"/>
                <w:sz w:val="12"/>
                <w:szCs w:val="12"/>
                <w:lang w:eastAsia="en-AU"/>
              </w:rPr>
            </w:pPr>
          </w:p>
          <w:p w14:paraId="70454D21" w14:textId="77777777" w:rsidR="00D940AC" w:rsidRPr="00D940AC" w:rsidRDefault="00D940AC" w:rsidP="00B1533F">
            <w:pPr>
              <w:widowControl w:val="0"/>
              <w:spacing w:after="120"/>
              <w:rPr>
                <w:rFonts w:ascii="Arial" w:eastAsiaTheme="minorHAnsi" w:hAnsi="Arial" w:cs="Arial"/>
                <w:b/>
                <w:i/>
                <w:color w:val="000000"/>
                <w:sz w:val="22"/>
                <w:szCs w:val="22"/>
                <w:lang w:eastAsia="en-AU"/>
              </w:rPr>
            </w:pPr>
            <w:r w:rsidRPr="00D940AC">
              <w:rPr>
                <w:rFonts w:ascii="Arial" w:eastAsiaTheme="minorHAnsi" w:hAnsi="Arial" w:cs="Arial"/>
                <w:b/>
                <w:i/>
                <w:color w:val="000000"/>
                <w:sz w:val="22"/>
                <w:szCs w:val="22"/>
                <w:lang w:eastAsia="en-AU"/>
              </w:rPr>
              <w:t xml:space="preserve">Piloting a program to build the remote early childhood workforce </w:t>
            </w:r>
          </w:p>
          <w:p w14:paraId="70454D22" w14:textId="77777777" w:rsidR="00D940AC" w:rsidRDefault="00D940AC" w:rsidP="00D940AC">
            <w:pPr>
              <w:widowControl w:val="0"/>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 xml:space="preserve">Research has provided evidence to support a link between the qualification level of staff delivering early childhood development programs, the quality of the programs and the outcomes for young children. To support sustainable programs and services for early learners in remote communities the </w:t>
            </w:r>
            <w:r w:rsidRPr="00696FBC">
              <w:rPr>
                <w:rFonts w:ascii="Arial" w:eastAsiaTheme="minorHAnsi" w:hAnsi="Arial" w:cs="Arial"/>
                <w:color w:val="000000"/>
                <w:sz w:val="22"/>
                <w:szCs w:val="22"/>
                <w:lang w:eastAsia="en-AU"/>
              </w:rPr>
              <w:t>Building the Remote Early Childhood Workforce</w:t>
            </w:r>
            <w:r w:rsidRPr="00D940AC">
              <w:rPr>
                <w:rFonts w:ascii="Arial" w:eastAsiaTheme="minorHAnsi" w:hAnsi="Arial" w:cs="Arial"/>
                <w:color w:val="000000"/>
                <w:sz w:val="22"/>
                <w:szCs w:val="22"/>
                <w:lang w:eastAsia="en-AU"/>
              </w:rPr>
              <w:t xml:space="preserve"> program is being piloted at four sites across the Northern Territory.  The program aims to achieve a more integrated workforce that can collaborate across early childhood development activities and provide better services for children and their families.  Onsite training is provided in Community Services/Children’s Services qualifications for VET in Schools students, school-based apprentices as well as new and/or existing staff in child care and other community services roles.  </w:t>
            </w:r>
          </w:p>
          <w:p w14:paraId="70454D23" w14:textId="77777777" w:rsidR="00D940AC" w:rsidRPr="00D940AC" w:rsidRDefault="00D940AC" w:rsidP="00D940AC">
            <w:pPr>
              <w:widowControl w:val="0"/>
              <w:rPr>
                <w:rFonts w:ascii="Arial" w:eastAsiaTheme="minorHAnsi" w:hAnsi="Arial" w:cs="Arial"/>
                <w:color w:val="000000"/>
                <w:sz w:val="22"/>
                <w:szCs w:val="22"/>
                <w:lang w:eastAsia="en-AU"/>
              </w:rPr>
            </w:pPr>
          </w:p>
          <w:p w14:paraId="70454D24" w14:textId="77777777" w:rsidR="001E0D8C" w:rsidRDefault="00D940AC" w:rsidP="00D940AC">
            <w:pPr>
              <w:widowControl w:val="0"/>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By living on communities, trainers develop relationships wi</w:t>
            </w:r>
            <w:r w:rsidR="00A40C40">
              <w:rPr>
                <w:rFonts w:ascii="Arial" w:eastAsiaTheme="minorHAnsi" w:hAnsi="Arial" w:cs="Arial"/>
                <w:color w:val="000000"/>
                <w:sz w:val="22"/>
                <w:szCs w:val="22"/>
                <w:lang w:eastAsia="en-AU"/>
              </w:rPr>
              <w:t>th the community and the school</w:t>
            </w:r>
            <w:r w:rsidRPr="00D940AC">
              <w:rPr>
                <w:rFonts w:ascii="Arial" w:eastAsiaTheme="minorHAnsi" w:hAnsi="Arial" w:cs="Arial"/>
                <w:color w:val="000000"/>
                <w:sz w:val="22"/>
                <w:szCs w:val="22"/>
                <w:lang w:eastAsia="en-AU"/>
              </w:rPr>
              <w:t xml:space="preserve"> and provide ongoing flexible training for stu</w:t>
            </w:r>
            <w:r w:rsidR="00696FBC">
              <w:rPr>
                <w:rFonts w:ascii="Arial" w:eastAsiaTheme="minorHAnsi" w:hAnsi="Arial" w:cs="Arial"/>
                <w:color w:val="000000"/>
                <w:sz w:val="22"/>
                <w:szCs w:val="22"/>
                <w:lang w:eastAsia="en-AU"/>
              </w:rPr>
              <w:t>dents.  As at the end of Term Two</w:t>
            </w:r>
            <w:r w:rsidRPr="00D940AC">
              <w:rPr>
                <w:rFonts w:ascii="Arial" w:eastAsiaTheme="minorHAnsi" w:hAnsi="Arial" w:cs="Arial"/>
                <w:color w:val="000000"/>
                <w:sz w:val="22"/>
                <w:szCs w:val="22"/>
                <w:lang w:eastAsia="en-AU"/>
              </w:rPr>
              <w:t xml:space="preserve"> 2012 there </w:t>
            </w:r>
            <w:r w:rsidR="00A40C40">
              <w:rPr>
                <w:rFonts w:ascii="Arial" w:eastAsiaTheme="minorHAnsi" w:hAnsi="Arial" w:cs="Arial"/>
                <w:color w:val="000000"/>
                <w:sz w:val="22"/>
                <w:szCs w:val="22"/>
                <w:lang w:eastAsia="en-AU"/>
              </w:rPr>
              <w:t>were</w:t>
            </w:r>
            <w:r w:rsidRPr="00D940AC">
              <w:rPr>
                <w:rFonts w:ascii="Arial" w:eastAsiaTheme="minorHAnsi" w:hAnsi="Arial" w:cs="Arial"/>
                <w:color w:val="000000"/>
                <w:sz w:val="22"/>
                <w:szCs w:val="22"/>
                <w:lang w:eastAsia="en-AU"/>
              </w:rPr>
              <w:t xml:space="preserve"> 40 participants enrolled across three of the four sites as follows:</w:t>
            </w:r>
          </w:p>
          <w:p w14:paraId="70454D25" w14:textId="77777777" w:rsidR="00D940AC" w:rsidRDefault="00D940AC" w:rsidP="00D940AC">
            <w:pPr>
              <w:widowControl w:val="0"/>
              <w:rPr>
                <w:rFonts w:ascii="Arial" w:eastAsiaTheme="minorHAnsi" w:hAnsi="Arial" w:cs="Arial"/>
                <w:color w:val="000000"/>
                <w:sz w:val="22"/>
                <w:szCs w:val="22"/>
                <w:lang w:eastAsia="en-AU"/>
              </w:rPr>
            </w:pPr>
          </w:p>
          <w:tbl>
            <w:tblPr>
              <w:tblStyle w:val="TableGrid"/>
              <w:tblW w:w="0" w:type="auto"/>
              <w:tblLook w:val="04A0" w:firstRow="1" w:lastRow="0" w:firstColumn="1" w:lastColumn="0" w:noHBand="0" w:noVBand="1"/>
            </w:tblPr>
            <w:tblGrid>
              <w:gridCol w:w="1687"/>
              <w:gridCol w:w="1572"/>
              <w:gridCol w:w="1559"/>
              <w:gridCol w:w="1984"/>
              <w:gridCol w:w="2268"/>
            </w:tblGrid>
            <w:tr w:rsidR="00B53E09" w14:paraId="70454D2B" w14:textId="77777777" w:rsidTr="00D940AC">
              <w:tc>
                <w:tcPr>
                  <w:tcW w:w="1687" w:type="dxa"/>
                  <w:shd w:val="clear" w:color="auto" w:fill="365F91" w:themeFill="accent1" w:themeFillShade="BF"/>
                </w:tcPr>
                <w:p w14:paraId="70454D26" w14:textId="77777777" w:rsidR="00D940AC" w:rsidRPr="00D940AC" w:rsidRDefault="00D940AC" w:rsidP="00D940AC">
                  <w:pPr>
                    <w:jc w:val="center"/>
                    <w:rPr>
                      <w:rFonts w:ascii="Arial" w:eastAsiaTheme="minorHAnsi" w:hAnsi="Arial" w:cs="Arial"/>
                      <w:b/>
                      <w:color w:val="FFFFFF" w:themeColor="background1"/>
                      <w:sz w:val="22"/>
                      <w:szCs w:val="22"/>
                      <w:lang w:eastAsia="en-AU"/>
                    </w:rPr>
                  </w:pPr>
                  <w:r w:rsidRPr="00D940AC">
                    <w:rPr>
                      <w:rFonts w:ascii="Arial" w:eastAsiaTheme="minorHAnsi" w:hAnsi="Arial" w:cs="Arial"/>
                      <w:b/>
                      <w:color w:val="FFFFFF" w:themeColor="background1"/>
                      <w:sz w:val="22"/>
                      <w:szCs w:val="22"/>
                      <w:lang w:eastAsia="en-AU"/>
                    </w:rPr>
                    <w:t>Community</w:t>
                  </w:r>
                </w:p>
              </w:tc>
              <w:tc>
                <w:tcPr>
                  <w:tcW w:w="1572" w:type="dxa"/>
                  <w:shd w:val="clear" w:color="auto" w:fill="365F91" w:themeFill="accent1" w:themeFillShade="BF"/>
                </w:tcPr>
                <w:p w14:paraId="70454D27" w14:textId="77777777" w:rsidR="00D940AC" w:rsidRPr="00D940AC" w:rsidRDefault="00D940AC" w:rsidP="00D940AC">
                  <w:pPr>
                    <w:jc w:val="center"/>
                    <w:rPr>
                      <w:rFonts w:ascii="Arial" w:eastAsiaTheme="minorHAnsi" w:hAnsi="Arial" w:cs="Arial"/>
                      <w:b/>
                      <w:color w:val="FFFFFF" w:themeColor="background1"/>
                      <w:sz w:val="22"/>
                      <w:szCs w:val="22"/>
                      <w:lang w:eastAsia="en-AU"/>
                    </w:rPr>
                  </w:pPr>
                  <w:r w:rsidRPr="00D940AC">
                    <w:rPr>
                      <w:rFonts w:ascii="Arial" w:eastAsiaTheme="minorHAnsi" w:hAnsi="Arial" w:cs="Arial"/>
                      <w:b/>
                      <w:color w:val="FFFFFF" w:themeColor="background1"/>
                      <w:sz w:val="22"/>
                      <w:szCs w:val="22"/>
                      <w:lang w:eastAsia="en-AU"/>
                    </w:rPr>
                    <w:t>Certificate I</w:t>
                  </w:r>
                </w:p>
              </w:tc>
              <w:tc>
                <w:tcPr>
                  <w:tcW w:w="1559" w:type="dxa"/>
                  <w:shd w:val="clear" w:color="auto" w:fill="365F91" w:themeFill="accent1" w:themeFillShade="BF"/>
                </w:tcPr>
                <w:p w14:paraId="70454D28" w14:textId="77777777" w:rsidR="00D940AC" w:rsidRPr="00D940AC" w:rsidRDefault="00D940AC" w:rsidP="00D940AC">
                  <w:pPr>
                    <w:jc w:val="center"/>
                    <w:rPr>
                      <w:rFonts w:ascii="Arial" w:eastAsiaTheme="minorHAnsi" w:hAnsi="Arial" w:cs="Arial"/>
                      <w:b/>
                      <w:color w:val="FFFFFF" w:themeColor="background1"/>
                      <w:sz w:val="22"/>
                      <w:szCs w:val="22"/>
                      <w:lang w:eastAsia="en-AU"/>
                    </w:rPr>
                  </w:pPr>
                  <w:r w:rsidRPr="00D940AC">
                    <w:rPr>
                      <w:rFonts w:ascii="Arial" w:eastAsiaTheme="minorHAnsi" w:hAnsi="Arial" w:cs="Arial"/>
                      <w:b/>
                      <w:color w:val="FFFFFF" w:themeColor="background1"/>
                      <w:sz w:val="22"/>
                      <w:szCs w:val="22"/>
                      <w:lang w:eastAsia="en-AU"/>
                    </w:rPr>
                    <w:t>Certificate II</w:t>
                  </w:r>
                </w:p>
              </w:tc>
              <w:tc>
                <w:tcPr>
                  <w:tcW w:w="1984" w:type="dxa"/>
                  <w:shd w:val="clear" w:color="auto" w:fill="365F91" w:themeFill="accent1" w:themeFillShade="BF"/>
                </w:tcPr>
                <w:p w14:paraId="70454D29" w14:textId="77777777" w:rsidR="00D940AC" w:rsidRPr="00D940AC" w:rsidRDefault="00D940AC" w:rsidP="00D940AC">
                  <w:pPr>
                    <w:jc w:val="center"/>
                    <w:rPr>
                      <w:rFonts w:ascii="Arial" w:eastAsiaTheme="minorHAnsi" w:hAnsi="Arial" w:cs="Arial"/>
                      <w:b/>
                      <w:color w:val="FFFFFF" w:themeColor="background1"/>
                      <w:sz w:val="22"/>
                      <w:szCs w:val="22"/>
                      <w:lang w:eastAsia="en-AU"/>
                    </w:rPr>
                  </w:pPr>
                  <w:r w:rsidRPr="00D940AC">
                    <w:rPr>
                      <w:rFonts w:ascii="Arial" w:eastAsiaTheme="minorHAnsi" w:hAnsi="Arial" w:cs="Arial"/>
                      <w:b/>
                      <w:color w:val="FFFFFF" w:themeColor="background1"/>
                      <w:sz w:val="22"/>
                      <w:szCs w:val="22"/>
                      <w:lang w:eastAsia="en-AU"/>
                    </w:rPr>
                    <w:t>Certificate III</w:t>
                  </w:r>
                </w:p>
              </w:tc>
              <w:tc>
                <w:tcPr>
                  <w:tcW w:w="2268" w:type="dxa"/>
                  <w:shd w:val="clear" w:color="auto" w:fill="365F91" w:themeFill="accent1" w:themeFillShade="BF"/>
                </w:tcPr>
                <w:p w14:paraId="70454D2A" w14:textId="77777777" w:rsidR="00D940AC" w:rsidRPr="00D940AC" w:rsidRDefault="00D940AC" w:rsidP="00D940AC">
                  <w:pPr>
                    <w:jc w:val="center"/>
                    <w:rPr>
                      <w:rFonts w:ascii="Arial" w:eastAsiaTheme="minorHAnsi" w:hAnsi="Arial" w:cs="Arial"/>
                      <w:b/>
                      <w:color w:val="FFFFFF" w:themeColor="background1"/>
                      <w:sz w:val="22"/>
                      <w:szCs w:val="22"/>
                      <w:lang w:eastAsia="en-AU"/>
                    </w:rPr>
                  </w:pPr>
                  <w:r w:rsidRPr="00D940AC">
                    <w:rPr>
                      <w:rFonts w:ascii="Arial" w:eastAsiaTheme="minorHAnsi" w:hAnsi="Arial" w:cs="Arial"/>
                      <w:b/>
                      <w:color w:val="FFFFFF" w:themeColor="background1"/>
                      <w:sz w:val="22"/>
                      <w:szCs w:val="22"/>
                      <w:lang w:eastAsia="en-AU"/>
                    </w:rPr>
                    <w:t>VETiS Certificate I</w:t>
                  </w:r>
                </w:p>
              </w:tc>
            </w:tr>
            <w:tr w:rsidR="00B53E09" w14:paraId="70454D31" w14:textId="77777777" w:rsidTr="00D940AC">
              <w:tc>
                <w:tcPr>
                  <w:tcW w:w="1687" w:type="dxa"/>
                </w:tcPr>
                <w:p w14:paraId="70454D2C" w14:textId="77777777" w:rsidR="00D940AC" w:rsidRPr="00D940AC" w:rsidRDefault="00D940AC" w:rsidP="00EC5582">
                  <w:pP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Yuendumu</w:t>
                  </w:r>
                </w:p>
              </w:tc>
              <w:tc>
                <w:tcPr>
                  <w:tcW w:w="1572" w:type="dxa"/>
                </w:tcPr>
                <w:p w14:paraId="70454D2D"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8</w:t>
                  </w:r>
                </w:p>
              </w:tc>
              <w:tc>
                <w:tcPr>
                  <w:tcW w:w="1559" w:type="dxa"/>
                </w:tcPr>
                <w:p w14:paraId="70454D2E"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2</w:t>
                  </w:r>
                </w:p>
              </w:tc>
              <w:tc>
                <w:tcPr>
                  <w:tcW w:w="1984" w:type="dxa"/>
                </w:tcPr>
                <w:p w14:paraId="70454D2F"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5</w:t>
                  </w:r>
                </w:p>
              </w:tc>
              <w:tc>
                <w:tcPr>
                  <w:tcW w:w="2268" w:type="dxa"/>
                </w:tcPr>
                <w:p w14:paraId="70454D30"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w:t>
                  </w:r>
                </w:p>
              </w:tc>
            </w:tr>
            <w:tr w:rsidR="00B53E09" w14:paraId="70454D37" w14:textId="77777777" w:rsidTr="00D940AC">
              <w:tc>
                <w:tcPr>
                  <w:tcW w:w="1687" w:type="dxa"/>
                </w:tcPr>
                <w:p w14:paraId="70454D32" w14:textId="77777777" w:rsidR="00D940AC" w:rsidRPr="00D940AC" w:rsidRDefault="00D940AC" w:rsidP="00EC5582">
                  <w:pP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Gunbalanya</w:t>
                  </w:r>
                </w:p>
              </w:tc>
              <w:tc>
                <w:tcPr>
                  <w:tcW w:w="1572" w:type="dxa"/>
                </w:tcPr>
                <w:p w14:paraId="70454D33"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12</w:t>
                  </w:r>
                </w:p>
              </w:tc>
              <w:tc>
                <w:tcPr>
                  <w:tcW w:w="1559" w:type="dxa"/>
                </w:tcPr>
                <w:p w14:paraId="70454D34"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w:t>
                  </w:r>
                </w:p>
              </w:tc>
              <w:tc>
                <w:tcPr>
                  <w:tcW w:w="1984" w:type="dxa"/>
                </w:tcPr>
                <w:p w14:paraId="70454D35"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w:t>
                  </w:r>
                </w:p>
              </w:tc>
              <w:tc>
                <w:tcPr>
                  <w:tcW w:w="2268" w:type="dxa"/>
                </w:tcPr>
                <w:p w14:paraId="70454D36"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w:t>
                  </w:r>
                </w:p>
              </w:tc>
            </w:tr>
            <w:tr w:rsidR="00B53E09" w14:paraId="70454D3D" w14:textId="77777777" w:rsidTr="00D940AC">
              <w:tc>
                <w:tcPr>
                  <w:tcW w:w="1687" w:type="dxa"/>
                </w:tcPr>
                <w:p w14:paraId="70454D38" w14:textId="77777777" w:rsidR="00D940AC" w:rsidRPr="00D940AC" w:rsidRDefault="00D940AC" w:rsidP="00EC5582">
                  <w:pP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Maningrida</w:t>
                  </w:r>
                </w:p>
              </w:tc>
              <w:tc>
                <w:tcPr>
                  <w:tcW w:w="1572" w:type="dxa"/>
                </w:tcPr>
                <w:p w14:paraId="70454D39"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11</w:t>
                  </w:r>
                </w:p>
              </w:tc>
              <w:tc>
                <w:tcPr>
                  <w:tcW w:w="1559" w:type="dxa"/>
                </w:tcPr>
                <w:p w14:paraId="70454D3A"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w:t>
                  </w:r>
                </w:p>
              </w:tc>
              <w:tc>
                <w:tcPr>
                  <w:tcW w:w="1984" w:type="dxa"/>
                </w:tcPr>
                <w:p w14:paraId="70454D3B"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w:t>
                  </w:r>
                </w:p>
              </w:tc>
              <w:tc>
                <w:tcPr>
                  <w:tcW w:w="2268" w:type="dxa"/>
                </w:tcPr>
                <w:p w14:paraId="70454D3C" w14:textId="77777777" w:rsidR="00D940AC" w:rsidRPr="00D940AC" w:rsidRDefault="00D940AC" w:rsidP="00EC5582">
                  <w:pPr>
                    <w:jc w:val="center"/>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2</w:t>
                  </w:r>
                </w:p>
              </w:tc>
            </w:tr>
          </w:tbl>
          <w:p w14:paraId="70454D3E" w14:textId="77777777" w:rsidR="00D940AC" w:rsidRDefault="00D940AC" w:rsidP="00D940AC">
            <w:pPr>
              <w:widowControl w:val="0"/>
              <w:rPr>
                <w:rFonts w:ascii="Arial" w:eastAsiaTheme="minorHAnsi" w:hAnsi="Arial" w:cs="Arial"/>
                <w:color w:val="000000"/>
                <w:sz w:val="22"/>
                <w:szCs w:val="22"/>
                <w:lang w:eastAsia="en-AU"/>
              </w:rPr>
            </w:pPr>
          </w:p>
          <w:p w14:paraId="70454D3F" w14:textId="77777777" w:rsidR="00D940AC" w:rsidRDefault="00D940AC" w:rsidP="00D940AC">
            <w:pPr>
              <w:widowControl w:val="0"/>
              <w:rPr>
                <w:rFonts w:ascii="Arial" w:eastAsiaTheme="minorHAnsi" w:hAnsi="Arial" w:cs="Arial"/>
                <w:color w:val="000000"/>
                <w:sz w:val="22"/>
                <w:szCs w:val="22"/>
                <w:lang w:eastAsia="en-AU"/>
              </w:rPr>
            </w:pPr>
            <w:r w:rsidRPr="00D940AC">
              <w:rPr>
                <w:rFonts w:ascii="Arial" w:eastAsiaTheme="minorHAnsi" w:hAnsi="Arial" w:cs="Arial"/>
                <w:color w:val="000000"/>
                <w:sz w:val="22"/>
                <w:szCs w:val="22"/>
                <w:lang w:eastAsia="en-AU"/>
              </w:rPr>
              <w:t>There has been one completion through the program (at Gunbalanya) and the program is</w:t>
            </w:r>
            <w:r w:rsidR="00696FBC">
              <w:rPr>
                <w:rFonts w:ascii="Arial" w:eastAsiaTheme="minorHAnsi" w:hAnsi="Arial" w:cs="Arial"/>
                <w:color w:val="000000"/>
                <w:sz w:val="22"/>
                <w:szCs w:val="22"/>
                <w:lang w:eastAsia="en-AU"/>
              </w:rPr>
              <w:t xml:space="preserve"> commencing at Ngukurr in Term Three</w:t>
            </w:r>
            <w:r w:rsidRPr="00D940AC">
              <w:rPr>
                <w:rFonts w:ascii="Arial" w:eastAsiaTheme="minorHAnsi" w:hAnsi="Arial" w:cs="Arial"/>
                <w:color w:val="000000"/>
                <w:sz w:val="22"/>
                <w:szCs w:val="22"/>
                <w:lang w:eastAsia="en-AU"/>
              </w:rPr>
              <w:t xml:space="preserve"> 2012.</w:t>
            </w:r>
          </w:p>
          <w:p w14:paraId="70454D40" w14:textId="77777777" w:rsidR="00D940AC" w:rsidRPr="00D940AC" w:rsidRDefault="00D940AC" w:rsidP="00D940AC">
            <w:pPr>
              <w:widowControl w:val="0"/>
              <w:rPr>
                <w:rFonts w:ascii="Arial" w:eastAsiaTheme="minorHAnsi" w:hAnsi="Arial" w:cs="Arial"/>
                <w:color w:val="000000"/>
                <w:sz w:val="22"/>
                <w:szCs w:val="22"/>
                <w:lang w:eastAsia="en-AU"/>
              </w:rPr>
            </w:pPr>
          </w:p>
          <w:p w14:paraId="70454D41" w14:textId="77777777" w:rsidR="00D940AC" w:rsidRDefault="00D940AC" w:rsidP="00D940AC">
            <w:pPr>
              <w:widowControl w:val="0"/>
              <w:rPr>
                <w:rFonts w:cs="Arial"/>
                <w:color w:val="943634" w:themeColor="accent2" w:themeShade="BF"/>
                <w:szCs w:val="24"/>
              </w:rPr>
            </w:pPr>
            <w:r>
              <w:rPr>
                <w:noProof/>
                <w:lang w:eastAsia="en-AU"/>
              </w:rPr>
              <w:drawing>
                <wp:anchor distT="0" distB="0" distL="114300" distR="114300" simplePos="0" relativeHeight="251682816" behindDoc="0" locked="0" layoutInCell="1" allowOverlap="1" wp14:anchorId="70454DE6" wp14:editId="70454DE7">
                  <wp:simplePos x="0" y="0"/>
                  <wp:positionH relativeFrom="column">
                    <wp:posOffset>2940050</wp:posOffset>
                  </wp:positionH>
                  <wp:positionV relativeFrom="paragraph">
                    <wp:posOffset>436880</wp:posOffset>
                  </wp:positionV>
                  <wp:extent cx="2921635" cy="2181860"/>
                  <wp:effectExtent l="0" t="0" r="0" b="8890"/>
                  <wp:wrapSquare wrapText="bothSides"/>
                  <wp:docPr id="38" name="Picture 38" descr="C:\Users\nicole.hurwood\AppData\Local\Microsoft\Windows\Temporary Internet Files\Content.Word\Gunbalanya_K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cole.hurwood\AppData\Local\Microsoft\Windows\Temporary Internet Files\Content.Word\Gunbalanya_Kat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21635" cy="21818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940AC">
              <w:rPr>
                <w:rFonts w:ascii="Arial" w:eastAsiaTheme="minorHAnsi" w:hAnsi="Arial" w:cs="Arial"/>
                <w:color w:val="000000"/>
                <w:sz w:val="22"/>
                <w:szCs w:val="22"/>
                <w:lang w:eastAsia="en-AU"/>
              </w:rPr>
              <w:t xml:space="preserve">A profile of the program as it operates at Yuendumu was recently profiled by the Office of the Coordinator General for Remote Services, see: </w:t>
            </w:r>
            <w:hyperlink r:id="rId32" w:history="1">
              <w:r w:rsidRPr="005943F5">
                <w:rPr>
                  <w:rStyle w:val="Hyperlink"/>
                  <w:rFonts w:ascii="Arial" w:eastAsiaTheme="minorHAnsi" w:hAnsi="Arial" w:cs="Arial"/>
                  <w:sz w:val="22"/>
                  <w:szCs w:val="22"/>
                  <w:lang w:eastAsia="en-AU"/>
                </w:rPr>
                <w:t>http://cgris.gov.au/site/latest.asp?item=62</w:t>
              </w:r>
            </w:hyperlink>
            <w:r>
              <w:rPr>
                <w:rFonts w:ascii="Arial" w:eastAsiaTheme="minorHAnsi" w:hAnsi="Arial" w:cs="Arial"/>
                <w:color w:val="000000"/>
                <w:sz w:val="22"/>
                <w:szCs w:val="22"/>
                <w:lang w:eastAsia="en-AU"/>
              </w:rPr>
              <w:t>.</w:t>
            </w:r>
            <w:r w:rsidRPr="00D940AC">
              <w:rPr>
                <w:rFonts w:cs="Arial"/>
                <w:color w:val="943634" w:themeColor="accent2" w:themeShade="BF"/>
                <w:szCs w:val="24"/>
              </w:rPr>
              <w:t xml:space="preserve">  </w:t>
            </w:r>
          </w:p>
          <w:p w14:paraId="70454D42" w14:textId="77777777" w:rsidR="00EC5582" w:rsidRDefault="00EC5582" w:rsidP="00D940AC">
            <w:pPr>
              <w:widowControl w:val="0"/>
              <w:rPr>
                <w:rFonts w:cs="Arial"/>
                <w:color w:val="943634" w:themeColor="accent2" w:themeShade="BF"/>
                <w:szCs w:val="24"/>
              </w:rPr>
            </w:pPr>
            <w:r>
              <w:rPr>
                <w:noProof/>
                <w:lang w:eastAsia="en-AU"/>
              </w:rPr>
              <w:drawing>
                <wp:anchor distT="0" distB="0" distL="114300" distR="114300" simplePos="0" relativeHeight="251680768" behindDoc="0" locked="0" layoutInCell="1" allowOverlap="1" wp14:anchorId="70454DE8" wp14:editId="70454DE9">
                  <wp:simplePos x="0" y="0"/>
                  <wp:positionH relativeFrom="column">
                    <wp:posOffset>58420</wp:posOffset>
                  </wp:positionH>
                  <wp:positionV relativeFrom="paragraph">
                    <wp:posOffset>137160</wp:posOffset>
                  </wp:positionV>
                  <wp:extent cx="2889250" cy="2167890"/>
                  <wp:effectExtent l="0" t="0" r="6350" b="3810"/>
                  <wp:wrapSquare wrapText="bothSides"/>
                  <wp:docPr id="37" name="Picture 37" descr="C:\Users\nicole.hurwood\AppData\Local\Microsoft\Windows\Temporary Internet Files\Content.Word\Liz_grou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hurwood\AppData\Local\Microsoft\Windows\Temporary Internet Files\Content.Word\Liz_group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9250" cy="21678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0454D43" w14:textId="77777777" w:rsidR="00E81494" w:rsidRDefault="00E81494" w:rsidP="00EC5582">
            <w:pPr>
              <w:rPr>
                <w:rFonts w:ascii="Arial" w:eastAsiaTheme="minorHAnsi" w:hAnsi="Arial" w:cs="Arial"/>
                <w:b/>
                <w:i/>
                <w:color w:val="000000"/>
                <w:sz w:val="22"/>
                <w:szCs w:val="22"/>
                <w:lang w:eastAsia="en-AU"/>
              </w:rPr>
            </w:pPr>
          </w:p>
          <w:p w14:paraId="70454D44" w14:textId="77777777" w:rsidR="00E81494" w:rsidRDefault="00E81494" w:rsidP="00EC5582">
            <w:pPr>
              <w:rPr>
                <w:rFonts w:ascii="Arial" w:eastAsiaTheme="minorHAnsi" w:hAnsi="Arial" w:cs="Arial"/>
                <w:b/>
                <w:i/>
                <w:color w:val="000000"/>
                <w:sz w:val="22"/>
                <w:szCs w:val="22"/>
                <w:lang w:eastAsia="en-AU"/>
              </w:rPr>
            </w:pPr>
          </w:p>
          <w:p w14:paraId="70454D45" w14:textId="77777777" w:rsidR="00E81494" w:rsidRDefault="00E81494" w:rsidP="00EC5582">
            <w:pPr>
              <w:rPr>
                <w:rFonts w:ascii="Arial" w:eastAsiaTheme="minorHAnsi" w:hAnsi="Arial" w:cs="Arial"/>
                <w:b/>
                <w:i/>
                <w:color w:val="000000"/>
                <w:sz w:val="22"/>
                <w:szCs w:val="22"/>
                <w:lang w:eastAsia="en-AU"/>
              </w:rPr>
            </w:pPr>
          </w:p>
          <w:p w14:paraId="70454D46" w14:textId="77777777" w:rsidR="00E81494" w:rsidRDefault="00E81494" w:rsidP="00EC5582">
            <w:pPr>
              <w:rPr>
                <w:rFonts w:ascii="Arial" w:eastAsiaTheme="minorHAnsi" w:hAnsi="Arial" w:cs="Arial"/>
                <w:b/>
                <w:i/>
                <w:color w:val="000000"/>
                <w:sz w:val="22"/>
                <w:szCs w:val="22"/>
                <w:lang w:eastAsia="en-AU"/>
              </w:rPr>
            </w:pPr>
          </w:p>
          <w:p w14:paraId="70454D47" w14:textId="77777777" w:rsidR="00E81494" w:rsidRDefault="00E81494" w:rsidP="00EC5582">
            <w:pPr>
              <w:rPr>
                <w:rFonts w:ascii="Arial" w:eastAsiaTheme="minorHAnsi" w:hAnsi="Arial" w:cs="Arial"/>
                <w:b/>
                <w:i/>
                <w:color w:val="000000"/>
                <w:sz w:val="22"/>
                <w:szCs w:val="22"/>
                <w:lang w:eastAsia="en-AU"/>
              </w:rPr>
            </w:pPr>
          </w:p>
          <w:p w14:paraId="70454D48" w14:textId="77777777" w:rsidR="00B1533F" w:rsidRDefault="00B1533F" w:rsidP="00EC5582">
            <w:pPr>
              <w:rPr>
                <w:rFonts w:ascii="Arial" w:eastAsiaTheme="minorHAnsi" w:hAnsi="Arial" w:cs="Arial"/>
                <w:b/>
                <w:i/>
                <w:color w:val="000000"/>
                <w:sz w:val="22"/>
                <w:szCs w:val="22"/>
                <w:lang w:eastAsia="en-AU"/>
              </w:rPr>
            </w:pPr>
          </w:p>
          <w:p w14:paraId="70454D49" w14:textId="77777777" w:rsidR="00B1533F" w:rsidRDefault="00B1533F" w:rsidP="00EC5582">
            <w:pPr>
              <w:rPr>
                <w:rFonts w:ascii="Arial" w:eastAsiaTheme="minorHAnsi" w:hAnsi="Arial" w:cs="Arial"/>
                <w:b/>
                <w:i/>
                <w:color w:val="000000"/>
                <w:sz w:val="22"/>
                <w:szCs w:val="22"/>
                <w:lang w:eastAsia="en-AU"/>
              </w:rPr>
            </w:pPr>
          </w:p>
          <w:p w14:paraId="70454D4A" w14:textId="77777777" w:rsidR="00B1533F" w:rsidRDefault="00B1533F" w:rsidP="00EC5582">
            <w:pPr>
              <w:rPr>
                <w:rFonts w:ascii="Arial" w:eastAsiaTheme="minorHAnsi" w:hAnsi="Arial" w:cs="Arial"/>
                <w:b/>
                <w:i/>
                <w:color w:val="000000"/>
                <w:sz w:val="22"/>
                <w:szCs w:val="22"/>
                <w:lang w:eastAsia="en-AU"/>
              </w:rPr>
            </w:pPr>
          </w:p>
          <w:p w14:paraId="70454D4B" w14:textId="77777777" w:rsidR="00B1533F" w:rsidRDefault="00B1533F" w:rsidP="00EC5582">
            <w:pPr>
              <w:rPr>
                <w:rFonts w:ascii="Arial" w:eastAsiaTheme="minorHAnsi" w:hAnsi="Arial" w:cs="Arial"/>
                <w:b/>
                <w:i/>
                <w:color w:val="000000"/>
                <w:sz w:val="22"/>
                <w:szCs w:val="22"/>
                <w:lang w:eastAsia="en-AU"/>
              </w:rPr>
            </w:pPr>
          </w:p>
          <w:p w14:paraId="70454D4C" w14:textId="77777777" w:rsidR="00B1533F" w:rsidRDefault="00B1533F" w:rsidP="00EC5582">
            <w:pPr>
              <w:rPr>
                <w:rFonts w:ascii="Arial" w:eastAsiaTheme="minorHAnsi" w:hAnsi="Arial" w:cs="Arial"/>
                <w:b/>
                <w:i/>
                <w:color w:val="000000"/>
                <w:sz w:val="22"/>
                <w:szCs w:val="22"/>
                <w:lang w:eastAsia="en-AU"/>
              </w:rPr>
            </w:pPr>
          </w:p>
          <w:p w14:paraId="70454D4D" w14:textId="77777777" w:rsidR="00B1533F" w:rsidRDefault="00B1533F" w:rsidP="00EC5582">
            <w:pPr>
              <w:rPr>
                <w:rFonts w:ascii="Arial" w:eastAsiaTheme="minorHAnsi" w:hAnsi="Arial" w:cs="Arial"/>
                <w:b/>
                <w:i/>
                <w:color w:val="000000"/>
                <w:sz w:val="22"/>
                <w:szCs w:val="22"/>
                <w:lang w:eastAsia="en-AU"/>
              </w:rPr>
            </w:pPr>
          </w:p>
          <w:p w14:paraId="70454D4E" w14:textId="77777777" w:rsidR="00B1533F" w:rsidRDefault="00B1533F" w:rsidP="00EC5582">
            <w:pPr>
              <w:rPr>
                <w:rFonts w:ascii="Arial" w:eastAsiaTheme="minorHAnsi" w:hAnsi="Arial" w:cs="Arial"/>
                <w:b/>
                <w:i/>
                <w:color w:val="000000"/>
                <w:sz w:val="22"/>
                <w:szCs w:val="22"/>
                <w:lang w:eastAsia="en-AU"/>
              </w:rPr>
            </w:pPr>
          </w:p>
          <w:p w14:paraId="70454D4F" w14:textId="77777777" w:rsidR="00B1533F" w:rsidRDefault="00B1533F" w:rsidP="00EC5582">
            <w:pPr>
              <w:rPr>
                <w:rFonts w:ascii="Arial" w:eastAsiaTheme="minorHAnsi" w:hAnsi="Arial" w:cs="Arial"/>
                <w:b/>
                <w:i/>
                <w:color w:val="000000"/>
                <w:sz w:val="22"/>
                <w:szCs w:val="22"/>
                <w:lang w:eastAsia="en-AU"/>
              </w:rPr>
            </w:pPr>
          </w:p>
          <w:p w14:paraId="70454D50" w14:textId="77777777" w:rsidR="00B1533F" w:rsidRDefault="00B1533F" w:rsidP="00EC5582">
            <w:pPr>
              <w:rPr>
                <w:rFonts w:ascii="Arial" w:eastAsiaTheme="minorHAnsi" w:hAnsi="Arial" w:cs="Arial"/>
                <w:b/>
                <w:i/>
                <w:color w:val="000000"/>
                <w:sz w:val="22"/>
                <w:szCs w:val="22"/>
                <w:lang w:eastAsia="en-AU"/>
              </w:rPr>
            </w:pPr>
          </w:p>
          <w:p w14:paraId="70454D51" w14:textId="77777777" w:rsidR="00B1533F" w:rsidRDefault="00B1533F" w:rsidP="00EC5582">
            <w:pPr>
              <w:rPr>
                <w:rFonts w:ascii="Arial" w:eastAsiaTheme="minorHAnsi" w:hAnsi="Arial" w:cs="Arial"/>
                <w:b/>
                <w:i/>
                <w:color w:val="000000"/>
                <w:sz w:val="22"/>
                <w:szCs w:val="22"/>
                <w:lang w:eastAsia="en-AU"/>
              </w:rPr>
            </w:pPr>
          </w:p>
          <w:p w14:paraId="70454D52" w14:textId="77777777" w:rsidR="00123BE9" w:rsidRDefault="00123BE9" w:rsidP="006044CB">
            <w:pPr>
              <w:spacing w:after="120"/>
              <w:rPr>
                <w:rFonts w:ascii="Arial" w:eastAsiaTheme="minorHAnsi" w:hAnsi="Arial" w:cs="Arial"/>
                <w:b/>
                <w:i/>
                <w:color w:val="000000"/>
                <w:sz w:val="22"/>
                <w:szCs w:val="22"/>
                <w:lang w:eastAsia="en-AU"/>
              </w:rPr>
            </w:pPr>
          </w:p>
          <w:p w14:paraId="70454D53" w14:textId="77777777" w:rsidR="00123BE9" w:rsidRDefault="00123BE9" w:rsidP="006044CB">
            <w:pPr>
              <w:spacing w:after="120"/>
              <w:rPr>
                <w:rFonts w:ascii="Arial" w:eastAsiaTheme="minorHAnsi" w:hAnsi="Arial" w:cs="Arial"/>
                <w:b/>
                <w:i/>
                <w:color w:val="000000"/>
                <w:sz w:val="22"/>
                <w:szCs w:val="22"/>
                <w:lang w:eastAsia="en-AU"/>
              </w:rPr>
            </w:pPr>
          </w:p>
          <w:p w14:paraId="70454D54" w14:textId="77777777" w:rsidR="00123BE9" w:rsidRDefault="00123BE9" w:rsidP="006044CB">
            <w:pPr>
              <w:spacing w:after="120"/>
              <w:rPr>
                <w:rFonts w:ascii="Arial" w:eastAsiaTheme="minorHAnsi" w:hAnsi="Arial" w:cs="Arial"/>
                <w:b/>
                <w:i/>
                <w:color w:val="000000"/>
                <w:sz w:val="22"/>
                <w:szCs w:val="22"/>
                <w:lang w:eastAsia="en-AU"/>
              </w:rPr>
            </w:pPr>
          </w:p>
          <w:p w14:paraId="70454D55" w14:textId="77777777" w:rsidR="00123BE9" w:rsidRDefault="00123BE9" w:rsidP="006044CB">
            <w:pPr>
              <w:spacing w:after="120"/>
              <w:rPr>
                <w:rFonts w:ascii="Arial" w:eastAsiaTheme="minorHAnsi" w:hAnsi="Arial" w:cs="Arial"/>
                <w:b/>
                <w:i/>
                <w:color w:val="000000"/>
                <w:sz w:val="22"/>
                <w:szCs w:val="22"/>
                <w:lang w:eastAsia="en-AU"/>
              </w:rPr>
            </w:pPr>
          </w:p>
          <w:p w14:paraId="70454D56" w14:textId="77777777" w:rsidR="00123BE9" w:rsidRDefault="00123BE9" w:rsidP="006044CB">
            <w:pPr>
              <w:spacing w:after="120"/>
              <w:rPr>
                <w:rFonts w:ascii="Arial" w:eastAsiaTheme="minorHAnsi" w:hAnsi="Arial" w:cs="Arial"/>
                <w:b/>
                <w:i/>
                <w:color w:val="000000"/>
                <w:sz w:val="22"/>
                <w:szCs w:val="22"/>
                <w:lang w:eastAsia="en-AU"/>
              </w:rPr>
            </w:pPr>
          </w:p>
          <w:p w14:paraId="70454D57" w14:textId="77777777" w:rsidR="00123BE9" w:rsidRDefault="00123BE9" w:rsidP="006044CB">
            <w:pPr>
              <w:spacing w:after="120"/>
              <w:rPr>
                <w:rFonts w:ascii="Arial" w:eastAsiaTheme="minorHAnsi" w:hAnsi="Arial" w:cs="Arial"/>
                <w:b/>
                <w:i/>
                <w:color w:val="000000"/>
                <w:sz w:val="22"/>
                <w:szCs w:val="22"/>
                <w:lang w:eastAsia="en-AU"/>
              </w:rPr>
            </w:pPr>
          </w:p>
          <w:p w14:paraId="70454D58" w14:textId="77777777" w:rsidR="00123BE9" w:rsidRDefault="00123BE9" w:rsidP="006044CB">
            <w:pPr>
              <w:spacing w:after="120"/>
              <w:rPr>
                <w:rFonts w:ascii="Arial" w:eastAsiaTheme="minorHAnsi" w:hAnsi="Arial" w:cs="Arial"/>
                <w:b/>
                <w:i/>
                <w:color w:val="000000"/>
                <w:sz w:val="22"/>
                <w:szCs w:val="22"/>
                <w:lang w:eastAsia="en-AU"/>
              </w:rPr>
            </w:pPr>
          </w:p>
          <w:p w14:paraId="70454D59" w14:textId="77777777" w:rsidR="00123BE9" w:rsidRDefault="00123BE9" w:rsidP="006044CB">
            <w:pPr>
              <w:spacing w:after="120"/>
              <w:rPr>
                <w:rFonts w:ascii="Arial" w:eastAsiaTheme="minorHAnsi" w:hAnsi="Arial" w:cs="Arial"/>
                <w:b/>
                <w:i/>
                <w:color w:val="000000"/>
                <w:sz w:val="22"/>
                <w:szCs w:val="22"/>
                <w:lang w:eastAsia="en-AU"/>
              </w:rPr>
            </w:pPr>
          </w:p>
          <w:p w14:paraId="70454D5A" w14:textId="77777777" w:rsidR="00123BE9" w:rsidRDefault="00123BE9" w:rsidP="006044CB">
            <w:pPr>
              <w:spacing w:after="120"/>
              <w:rPr>
                <w:rFonts w:ascii="Arial" w:eastAsiaTheme="minorHAnsi" w:hAnsi="Arial" w:cs="Arial"/>
                <w:b/>
                <w:i/>
                <w:color w:val="000000"/>
                <w:sz w:val="22"/>
                <w:szCs w:val="22"/>
                <w:lang w:eastAsia="en-AU"/>
              </w:rPr>
            </w:pPr>
          </w:p>
          <w:p w14:paraId="70454D5B" w14:textId="77777777" w:rsidR="00123BE9" w:rsidRDefault="00123BE9" w:rsidP="006044CB">
            <w:pPr>
              <w:spacing w:after="120"/>
              <w:rPr>
                <w:rFonts w:ascii="Arial" w:eastAsiaTheme="minorHAnsi" w:hAnsi="Arial" w:cs="Arial"/>
                <w:b/>
                <w:i/>
                <w:color w:val="000000"/>
                <w:sz w:val="22"/>
                <w:szCs w:val="22"/>
                <w:lang w:eastAsia="en-AU"/>
              </w:rPr>
            </w:pPr>
          </w:p>
          <w:p w14:paraId="70454D5C" w14:textId="77777777" w:rsidR="00123BE9" w:rsidRDefault="00123BE9" w:rsidP="006044CB">
            <w:pPr>
              <w:spacing w:after="120"/>
              <w:rPr>
                <w:rFonts w:ascii="Arial" w:eastAsiaTheme="minorHAnsi" w:hAnsi="Arial" w:cs="Arial"/>
                <w:b/>
                <w:i/>
                <w:color w:val="000000"/>
                <w:sz w:val="22"/>
                <w:szCs w:val="22"/>
                <w:lang w:eastAsia="en-AU"/>
              </w:rPr>
            </w:pPr>
          </w:p>
          <w:p w14:paraId="70454D5D" w14:textId="77777777" w:rsidR="00123BE9" w:rsidRDefault="00123BE9" w:rsidP="006044CB">
            <w:pPr>
              <w:spacing w:after="120"/>
              <w:rPr>
                <w:rFonts w:ascii="Arial" w:eastAsiaTheme="minorHAnsi" w:hAnsi="Arial" w:cs="Arial"/>
                <w:b/>
                <w:i/>
                <w:color w:val="000000"/>
                <w:sz w:val="22"/>
                <w:szCs w:val="22"/>
                <w:lang w:eastAsia="en-AU"/>
              </w:rPr>
            </w:pPr>
          </w:p>
          <w:p w14:paraId="70454D5E" w14:textId="77777777" w:rsidR="00D5392A" w:rsidRPr="00D5392A" w:rsidRDefault="00D5392A" w:rsidP="006044CB">
            <w:pPr>
              <w:spacing w:after="120"/>
              <w:rPr>
                <w:rFonts w:ascii="Arial" w:eastAsiaTheme="minorHAnsi" w:hAnsi="Arial" w:cs="Arial"/>
                <w:b/>
                <w:i/>
                <w:color w:val="000000"/>
                <w:sz w:val="12"/>
                <w:szCs w:val="12"/>
                <w:lang w:eastAsia="en-AU"/>
              </w:rPr>
            </w:pPr>
          </w:p>
          <w:p w14:paraId="70454D5F" w14:textId="77777777" w:rsidR="00EC5582" w:rsidRPr="00EC5582" w:rsidRDefault="00EC5582" w:rsidP="006044CB">
            <w:pPr>
              <w:spacing w:after="120"/>
              <w:rPr>
                <w:rFonts w:ascii="Arial" w:eastAsiaTheme="minorHAnsi" w:hAnsi="Arial" w:cs="Arial"/>
                <w:b/>
                <w:i/>
                <w:color w:val="000000"/>
                <w:sz w:val="22"/>
                <w:szCs w:val="22"/>
                <w:lang w:eastAsia="en-AU"/>
              </w:rPr>
            </w:pPr>
            <w:r w:rsidRPr="00EC5582">
              <w:rPr>
                <w:rFonts w:ascii="Arial" w:eastAsiaTheme="minorHAnsi" w:hAnsi="Arial" w:cs="Arial"/>
                <w:b/>
                <w:i/>
                <w:color w:val="000000"/>
                <w:sz w:val="22"/>
                <w:szCs w:val="22"/>
                <w:lang w:eastAsia="en-AU"/>
              </w:rPr>
              <w:t xml:space="preserve">Remote Whole School Reform </w:t>
            </w:r>
            <w:r w:rsidR="006044CB">
              <w:rPr>
                <w:rFonts w:ascii="Arial" w:eastAsiaTheme="minorHAnsi" w:hAnsi="Arial" w:cs="Arial"/>
                <w:b/>
                <w:i/>
                <w:color w:val="000000"/>
                <w:sz w:val="22"/>
                <w:szCs w:val="22"/>
                <w:lang w:eastAsia="en-AU"/>
              </w:rPr>
              <w:t xml:space="preserve">– </w:t>
            </w:r>
            <w:r w:rsidRPr="00EC5582">
              <w:rPr>
                <w:rFonts w:ascii="Arial" w:eastAsiaTheme="minorHAnsi" w:hAnsi="Arial" w:cs="Arial"/>
                <w:b/>
                <w:i/>
                <w:color w:val="000000"/>
                <w:sz w:val="22"/>
                <w:szCs w:val="22"/>
                <w:lang w:eastAsia="en-AU"/>
              </w:rPr>
              <w:t>Murrupurtiyanuwu Catholic Primary School</w:t>
            </w:r>
          </w:p>
          <w:p w14:paraId="70454D60" w14:textId="77777777" w:rsidR="00EC5582" w:rsidRDefault="00123BE9" w:rsidP="00EC5582">
            <w:pPr>
              <w:rPr>
                <w:rFonts w:ascii="Arial" w:eastAsiaTheme="minorHAnsi" w:hAnsi="Arial" w:cs="Arial"/>
                <w:color w:val="000000"/>
                <w:sz w:val="22"/>
                <w:szCs w:val="22"/>
                <w:lang w:eastAsia="en-AU"/>
              </w:rPr>
            </w:pPr>
            <w:r>
              <w:rPr>
                <w:noProof/>
                <w:lang w:eastAsia="en-AU"/>
              </w:rPr>
              <w:drawing>
                <wp:anchor distT="0" distB="0" distL="114300" distR="114300" simplePos="0" relativeHeight="251684864" behindDoc="0" locked="0" layoutInCell="1" allowOverlap="1" wp14:anchorId="70454DEA" wp14:editId="70454DEB">
                  <wp:simplePos x="0" y="0"/>
                  <wp:positionH relativeFrom="column">
                    <wp:posOffset>3921125</wp:posOffset>
                  </wp:positionH>
                  <wp:positionV relativeFrom="paragraph">
                    <wp:posOffset>288290</wp:posOffset>
                  </wp:positionV>
                  <wp:extent cx="2228850" cy="2371725"/>
                  <wp:effectExtent l="0" t="0" r="0" b="9525"/>
                  <wp:wrapSquare wrapText="bothSides"/>
                  <wp:docPr id="15" name="Picture 7" descr="C:\Users\Meredith\Pictures\2011 12 12\Christmas_0047.JPG"/>
                  <wp:cNvGraphicFramePr/>
                  <a:graphic xmlns:a="http://schemas.openxmlformats.org/drawingml/2006/main">
                    <a:graphicData uri="http://schemas.openxmlformats.org/drawingml/2006/picture">
                      <pic:pic xmlns:pic="http://schemas.openxmlformats.org/drawingml/2006/picture">
                        <pic:nvPicPr>
                          <pic:cNvPr id="15" name="Picture 7" descr="C:\Users\Meredith\Pictures\2011 12 12\Christmas_0047.JPG"/>
                          <pic:cNvPicPr/>
                        </pic:nvPicPr>
                        <pic:blipFill>
                          <a:blip r:embed="rId34" cstate="print">
                            <a:extLst>
                              <a:ext uri="{28A0092B-C50C-407E-A947-70E740481C1C}">
                                <a14:useLocalDpi xmlns:a14="http://schemas.microsoft.com/office/drawing/2010/main" val="0"/>
                              </a:ext>
                            </a:extLst>
                          </a:blip>
                          <a:srcRect l="13090" t="14199"/>
                          <a:stretch>
                            <a:fillRect/>
                          </a:stretch>
                        </pic:blipFill>
                        <pic:spPr bwMode="auto">
                          <a:xfrm>
                            <a:off x="0" y="0"/>
                            <a:ext cx="2228850" cy="2371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C5582" w:rsidRPr="00EC5582">
              <w:rPr>
                <w:rFonts w:ascii="Arial" w:eastAsiaTheme="minorHAnsi" w:hAnsi="Arial" w:cs="Arial"/>
                <w:color w:val="000000"/>
                <w:sz w:val="22"/>
                <w:szCs w:val="22"/>
                <w:lang w:eastAsia="en-AU"/>
              </w:rPr>
              <w:t xml:space="preserve">Murrupurtiyanuwu Catholic Primary School (MCPS) caters </w:t>
            </w:r>
            <w:r w:rsidR="00EC5582">
              <w:rPr>
                <w:rFonts w:ascii="Arial" w:eastAsiaTheme="minorHAnsi" w:hAnsi="Arial" w:cs="Arial"/>
                <w:color w:val="000000"/>
                <w:sz w:val="22"/>
                <w:szCs w:val="22"/>
                <w:lang w:eastAsia="en-AU"/>
              </w:rPr>
              <w:t>for students from preschool to Y</w:t>
            </w:r>
            <w:r w:rsidR="00EC5582" w:rsidRPr="00EC5582">
              <w:rPr>
                <w:rFonts w:ascii="Arial" w:eastAsiaTheme="minorHAnsi" w:hAnsi="Arial" w:cs="Arial"/>
                <w:color w:val="000000"/>
                <w:sz w:val="22"/>
                <w:szCs w:val="22"/>
                <w:lang w:eastAsia="en-AU"/>
              </w:rPr>
              <w:t>ear 6. The school’s ICS</w:t>
            </w:r>
            <w:r w:rsidR="00D5392A">
              <w:rPr>
                <w:rFonts w:ascii="Arial" w:eastAsiaTheme="minorHAnsi" w:hAnsi="Arial" w:cs="Arial"/>
                <w:color w:val="000000"/>
                <w:sz w:val="22"/>
                <w:szCs w:val="22"/>
                <w:lang w:eastAsia="en-AU"/>
              </w:rPr>
              <w:t>EA value is 584. The school has</w:t>
            </w:r>
            <w:r w:rsidR="00EC5582" w:rsidRPr="00EC5582">
              <w:rPr>
                <w:rFonts w:ascii="Arial" w:eastAsiaTheme="minorHAnsi" w:hAnsi="Arial" w:cs="Arial"/>
                <w:color w:val="000000"/>
                <w:sz w:val="22"/>
                <w:szCs w:val="22"/>
                <w:lang w:eastAsia="en-AU"/>
              </w:rPr>
              <w:t xml:space="preserve"> approximately 200 student with 99% identified as Indigenous.  The school is situated in Nguiu (Bathurst Island) which is one of two islands that collectively form the Tiwi Islands. </w:t>
            </w:r>
            <w:r w:rsidR="00EC5582">
              <w:rPr>
                <w:rFonts w:ascii="Arial" w:eastAsiaTheme="minorHAnsi" w:hAnsi="Arial" w:cs="Arial"/>
                <w:color w:val="000000"/>
                <w:sz w:val="22"/>
                <w:szCs w:val="22"/>
                <w:lang w:eastAsia="en-AU"/>
              </w:rPr>
              <w:t xml:space="preserve"> </w:t>
            </w:r>
            <w:r w:rsidR="00EC5582" w:rsidRPr="00EC5582">
              <w:rPr>
                <w:rFonts w:ascii="Arial" w:eastAsiaTheme="minorHAnsi" w:hAnsi="Arial" w:cs="Arial"/>
                <w:color w:val="000000"/>
                <w:sz w:val="22"/>
                <w:szCs w:val="22"/>
                <w:lang w:eastAsia="en-AU"/>
              </w:rPr>
              <w:t xml:space="preserve">MCPS is part of the </w:t>
            </w:r>
            <w:r w:rsidR="00EC5582" w:rsidRPr="00696FBC">
              <w:rPr>
                <w:rFonts w:ascii="Arial" w:eastAsiaTheme="minorHAnsi" w:hAnsi="Arial" w:cs="Arial"/>
                <w:color w:val="000000"/>
                <w:sz w:val="22"/>
                <w:szCs w:val="22"/>
                <w:lang w:eastAsia="en-AU"/>
              </w:rPr>
              <w:t xml:space="preserve">RSWR </w:t>
            </w:r>
            <w:r w:rsidR="00EC5582" w:rsidRPr="00EC5582">
              <w:rPr>
                <w:rFonts w:ascii="Arial" w:eastAsiaTheme="minorHAnsi" w:hAnsi="Arial" w:cs="Arial"/>
                <w:color w:val="000000"/>
                <w:sz w:val="22"/>
                <w:szCs w:val="22"/>
                <w:lang w:eastAsia="en-AU"/>
              </w:rPr>
              <w:t xml:space="preserve">initiative under </w:t>
            </w:r>
            <w:r w:rsidR="00E81494" w:rsidRPr="009C24FF">
              <w:rPr>
                <w:rFonts w:ascii="Arial" w:hAnsi="Arial" w:cs="Arial"/>
                <w:i/>
                <w:sz w:val="22"/>
                <w:szCs w:val="22"/>
              </w:rPr>
              <w:t>Low Socio-Economic Status School Communities National Partnership</w:t>
            </w:r>
            <w:r w:rsidR="00E81494" w:rsidRPr="009C24FF">
              <w:rPr>
                <w:rFonts w:ascii="Arial" w:hAnsi="Arial" w:cs="Arial"/>
                <w:sz w:val="22"/>
                <w:szCs w:val="22"/>
                <w:lang w:eastAsia="en-AU"/>
              </w:rPr>
              <w:t xml:space="preserve"> and </w:t>
            </w:r>
            <w:r w:rsidR="00E81494" w:rsidRPr="009C24FF">
              <w:rPr>
                <w:rFonts w:ascii="Arial" w:hAnsi="Arial" w:cs="Arial"/>
                <w:i/>
                <w:sz w:val="22"/>
                <w:szCs w:val="22"/>
                <w:lang w:eastAsia="en-AU"/>
              </w:rPr>
              <w:t>Closing the Gap in the Northern Territory</w:t>
            </w:r>
            <w:r w:rsidR="00E81494" w:rsidRPr="009C24FF">
              <w:rPr>
                <w:rFonts w:ascii="Arial" w:hAnsi="Arial" w:cs="Arial"/>
                <w:sz w:val="22"/>
                <w:szCs w:val="22"/>
                <w:lang w:eastAsia="en-AU"/>
              </w:rPr>
              <w:t xml:space="preserve"> </w:t>
            </w:r>
            <w:r w:rsidR="00E81494" w:rsidRPr="009C24FF">
              <w:rPr>
                <w:rFonts w:ascii="Arial" w:hAnsi="Arial" w:cs="Arial"/>
                <w:i/>
                <w:sz w:val="22"/>
                <w:szCs w:val="22"/>
                <w:lang w:eastAsia="en-AU"/>
              </w:rPr>
              <w:t>National Partnership</w:t>
            </w:r>
            <w:r w:rsidR="00E81494" w:rsidRPr="00EC5582">
              <w:rPr>
                <w:rFonts w:ascii="Arial" w:eastAsiaTheme="minorHAnsi" w:hAnsi="Arial" w:cs="Arial"/>
                <w:color w:val="000000"/>
                <w:sz w:val="22"/>
                <w:szCs w:val="22"/>
                <w:lang w:eastAsia="en-AU"/>
              </w:rPr>
              <w:t xml:space="preserve"> </w:t>
            </w:r>
            <w:r w:rsidR="00EC5582" w:rsidRPr="00EC5582">
              <w:rPr>
                <w:rFonts w:ascii="Arial" w:eastAsiaTheme="minorHAnsi" w:hAnsi="Arial" w:cs="Arial"/>
                <w:color w:val="000000"/>
                <w:sz w:val="22"/>
                <w:szCs w:val="22"/>
                <w:lang w:eastAsia="en-AU"/>
              </w:rPr>
              <w:t>which aims to develop innovative solutions to remote Indigenous education.</w:t>
            </w:r>
          </w:p>
          <w:p w14:paraId="70454D61" w14:textId="77777777" w:rsidR="00EC5582" w:rsidRPr="00EC5582" w:rsidRDefault="00EC5582" w:rsidP="00EC5582">
            <w:pPr>
              <w:jc w:val="both"/>
              <w:rPr>
                <w:rFonts w:ascii="Arial" w:eastAsiaTheme="minorHAnsi" w:hAnsi="Arial" w:cs="Arial"/>
                <w:color w:val="000000"/>
                <w:sz w:val="22"/>
                <w:szCs w:val="22"/>
                <w:lang w:eastAsia="en-AU"/>
              </w:rPr>
            </w:pPr>
          </w:p>
          <w:p w14:paraId="70454D62" w14:textId="77777777" w:rsidR="00EC5582" w:rsidRPr="00EC5582" w:rsidRDefault="00703A88" w:rsidP="00E23364">
            <w:pPr>
              <w:rPr>
                <w:rFonts w:ascii="Arial" w:eastAsiaTheme="minorHAnsi" w:hAnsi="Arial" w:cs="Arial"/>
                <w:color w:val="000000"/>
                <w:sz w:val="22"/>
                <w:szCs w:val="22"/>
                <w:lang w:eastAsia="en-AU"/>
              </w:rPr>
            </w:pPr>
            <w:r w:rsidRPr="00EC5582">
              <w:rPr>
                <w:rFonts w:ascii="Arial" w:eastAsiaTheme="minorHAnsi" w:hAnsi="Arial" w:cs="Arial"/>
                <w:noProof/>
                <w:color w:val="000000"/>
                <w:sz w:val="22"/>
                <w:szCs w:val="22"/>
                <w:lang w:eastAsia="en-AU"/>
              </w:rPr>
              <mc:AlternateContent>
                <mc:Choice Requires="wps">
                  <w:drawing>
                    <wp:anchor distT="0" distB="0" distL="114300" distR="114300" simplePos="0" relativeHeight="251685888" behindDoc="0" locked="0" layoutInCell="1" allowOverlap="1" wp14:anchorId="70454DEC" wp14:editId="70454DED">
                      <wp:simplePos x="0" y="0"/>
                      <wp:positionH relativeFrom="column">
                        <wp:posOffset>3892550</wp:posOffset>
                      </wp:positionH>
                      <wp:positionV relativeFrom="paragraph">
                        <wp:posOffset>1050290</wp:posOffset>
                      </wp:positionV>
                      <wp:extent cx="2247900" cy="428625"/>
                      <wp:effectExtent l="0" t="0" r="0" b="9525"/>
                      <wp:wrapSquare wrapText="bothSides"/>
                      <wp:docPr id="39" name="Text Box 39"/>
                      <wp:cNvGraphicFramePr/>
                      <a:graphic xmlns:a="http://schemas.openxmlformats.org/drawingml/2006/main">
                        <a:graphicData uri="http://schemas.microsoft.com/office/word/2010/wordprocessingShape">
                          <wps:wsp>
                            <wps:cNvSpPr txBox="1"/>
                            <wps:spPr>
                              <a:xfrm>
                                <a:off x="0" y="0"/>
                                <a:ext cx="2247900" cy="428625"/>
                              </a:xfrm>
                              <a:prstGeom prst="rect">
                                <a:avLst/>
                              </a:prstGeom>
                              <a:solidFill>
                                <a:prstClr val="white"/>
                              </a:solidFill>
                              <a:ln>
                                <a:noFill/>
                              </a:ln>
                              <a:effectLst/>
                            </wps:spPr>
                            <wps:txbx>
                              <w:txbxContent>
                                <w:p w14:paraId="70454E15" w14:textId="77777777" w:rsidR="00A745FC" w:rsidRPr="00A44B1F" w:rsidRDefault="00A745FC" w:rsidP="00EC5582">
                                  <w:pPr>
                                    <w:pStyle w:val="Caption"/>
                                    <w:jc w:val="center"/>
                                    <w:rPr>
                                      <w:noProof/>
                                    </w:rPr>
                                  </w:pPr>
                                  <w:r>
                                    <w:t>Year 3 students had excellent attendance and were given a set of Bali board shorts and shirts as their reward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27" type="#_x0000_t202" style="position:absolute;margin-left:306.5pt;margin-top:82.7pt;width:177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" stroked="f">
                      <v:textbox inset="0,0,0,0">
                        <w:txbxContent>
                          <w:p w14:paraId="70454E15" w14:textId="77777777" w:rsidR="00A745FC" w:rsidRPr="00A44B1F" w:rsidRDefault="00A745FC" w:rsidP="00EC5582">
                            <w:pPr>
                              <w:pStyle w:val="Caption"/>
                              <w:jc w:val="center"/>
                              <w:rPr>
                                <w:noProof/>
                              </w:rPr>
                            </w:pPr>
                            <w:r>
                              <w:t>Year 3 students had excellent attendance and were given a set of Bali board shorts and shirts as their reward</w:t>
                            </w:r>
                          </w:p>
                        </w:txbxContent>
                      </v:textbox>
                      <w10:wrap type="square"/>
                    </v:shape>
                  </w:pict>
                </mc:Fallback>
              </mc:AlternateContent>
            </w:r>
            <w:r w:rsidR="00EC5582" w:rsidRPr="00EC5582">
              <w:rPr>
                <w:rFonts w:ascii="Arial" w:eastAsiaTheme="minorHAnsi" w:hAnsi="Arial" w:cs="Arial"/>
                <w:color w:val="000000"/>
                <w:sz w:val="22"/>
                <w:szCs w:val="22"/>
                <w:lang w:eastAsia="en-AU"/>
              </w:rPr>
              <w:t>Through this initiative, improving enrolment and attendance is a continued area of focus for the school. RWSR funding has allowed for the recruitment of a Home Liaison Officer to target students with poor or non-atte</w:t>
            </w:r>
            <w:r w:rsidR="00D5392A">
              <w:rPr>
                <w:rFonts w:ascii="Arial" w:eastAsiaTheme="minorHAnsi" w:hAnsi="Arial" w:cs="Arial"/>
                <w:color w:val="000000"/>
                <w:sz w:val="22"/>
                <w:szCs w:val="22"/>
                <w:lang w:eastAsia="en-AU"/>
              </w:rPr>
              <w:t>ndance. The officer works with</w:t>
            </w:r>
            <w:r w:rsidR="00EC5582" w:rsidRPr="00EC5582">
              <w:rPr>
                <w:rFonts w:ascii="Arial" w:eastAsiaTheme="minorHAnsi" w:hAnsi="Arial" w:cs="Arial"/>
                <w:color w:val="000000"/>
                <w:sz w:val="22"/>
                <w:szCs w:val="22"/>
                <w:lang w:eastAsia="en-AU"/>
              </w:rPr>
              <w:t xml:space="preserve"> students and parents to discuss the importance of </w:t>
            </w:r>
            <w:r w:rsidR="00EC5582">
              <w:rPr>
                <w:rFonts w:ascii="Arial" w:eastAsiaTheme="minorHAnsi" w:hAnsi="Arial" w:cs="Arial"/>
                <w:color w:val="000000"/>
                <w:sz w:val="22"/>
                <w:szCs w:val="22"/>
                <w:lang w:eastAsia="en-AU"/>
              </w:rPr>
              <w:t>attending school every</w:t>
            </w:r>
            <w:r w:rsidR="00202790">
              <w:rPr>
                <w:rFonts w:ascii="Arial" w:eastAsiaTheme="minorHAnsi" w:hAnsi="Arial" w:cs="Arial"/>
                <w:color w:val="000000"/>
                <w:sz w:val="22"/>
                <w:szCs w:val="22"/>
                <w:lang w:eastAsia="en-AU"/>
              </w:rPr>
              <w:t xml:space="preserve"> day. </w:t>
            </w:r>
            <w:r w:rsidR="00EC5582" w:rsidRPr="00EC5582">
              <w:rPr>
                <w:rFonts w:ascii="Arial" w:eastAsiaTheme="minorHAnsi" w:hAnsi="Arial" w:cs="Arial"/>
                <w:color w:val="000000"/>
                <w:sz w:val="22"/>
                <w:szCs w:val="22"/>
                <w:lang w:eastAsia="en-AU"/>
              </w:rPr>
              <w:t xml:space="preserve">To further engage students, an incentive program was developed to reward those students with high attendance rates. Evidence demonstrates that strategies are working in this area with significant increases in whole school attendance rates. </w:t>
            </w:r>
          </w:p>
          <w:p w14:paraId="70454D63" w14:textId="77777777" w:rsidR="00EC5582" w:rsidRDefault="00EC5582" w:rsidP="00E23364">
            <w:pPr>
              <w:rPr>
                <w:rFonts w:ascii="Arial" w:eastAsiaTheme="minorHAnsi" w:hAnsi="Arial" w:cs="Arial"/>
                <w:color w:val="000000"/>
                <w:sz w:val="22"/>
                <w:szCs w:val="22"/>
                <w:lang w:eastAsia="en-AU"/>
              </w:rPr>
            </w:pPr>
          </w:p>
          <w:p w14:paraId="70454D64" w14:textId="77777777" w:rsidR="00D940AC" w:rsidRDefault="00EC5582" w:rsidP="00E23364">
            <w:pPr>
              <w:rPr>
                <w:rFonts w:ascii="Arial" w:eastAsiaTheme="minorHAnsi" w:hAnsi="Arial" w:cs="Arial"/>
                <w:color w:val="000000"/>
                <w:sz w:val="22"/>
                <w:szCs w:val="22"/>
                <w:lang w:eastAsia="en-AU"/>
              </w:rPr>
            </w:pPr>
            <w:r w:rsidRPr="00EC5582">
              <w:rPr>
                <w:rFonts w:ascii="Arial" w:eastAsiaTheme="minorHAnsi" w:hAnsi="Arial" w:cs="Arial"/>
                <w:color w:val="000000"/>
                <w:sz w:val="22"/>
                <w:szCs w:val="22"/>
                <w:lang w:eastAsia="en-AU"/>
              </w:rPr>
              <w:t xml:space="preserve">While improving enrolment and attendance is a high priority, teaching and learning remains a continual focus for the school. </w:t>
            </w:r>
            <w:r w:rsidR="00D5392A">
              <w:rPr>
                <w:rFonts w:ascii="Arial" w:eastAsiaTheme="minorHAnsi" w:hAnsi="Arial" w:cs="Arial"/>
                <w:color w:val="000000"/>
                <w:sz w:val="22"/>
                <w:szCs w:val="22"/>
                <w:lang w:eastAsia="en-AU"/>
              </w:rPr>
              <w:t>SSNP</w:t>
            </w:r>
            <w:r w:rsidRPr="00EC5582">
              <w:rPr>
                <w:rFonts w:ascii="Arial" w:eastAsiaTheme="minorHAnsi" w:hAnsi="Arial" w:cs="Arial"/>
                <w:color w:val="000000"/>
                <w:sz w:val="22"/>
                <w:szCs w:val="22"/>
                <w:lang w:eastAsia="en-AU"/>
              </w:rPr>
              <w:t xml:space="preserve"> funding has provided opportunities to implement whole approaches to literacy and numeracy through a number of programs such as Count Me In Too, Ready to Lean, and PM Benchmark. These programs have assisted in providing targeted teachings in areas tha</w:t>
            </w:r>
            <w:r w:rsidR="00D5392A">
              <w:rPr>
                <w:rFonts w:ascii="Arial" w:eastAsiaTheme="minorHAnsi" w:hAnsi="Arial" w:cs="Arial"/>
                <w:color w:val="000000"/>
                <w:sz w:val="22"/>
                <w:szCs w:val="22"/>
                <w:lang w:eastAsia="en-AU"/>
              </w:rPr>
              <w:t>t were identified by the school and aim</w:t>
            </w:r>
            <w:r w:rsidRPr="00EC5582">
              <w:rPr>
                <w:rFonts w:ascii="Arial" w:eastAsiaTheme="minorHAnsi" w:hAnsi="Arial" w:cs="Arial"/>
                <w:color w:val="000000"/>
                <w:sz w:val="22"/>
                <w:szCs w:val="22"/>
                <w:lang w:eastAsia="en-AU"/>
              </w:rPr>
              <w:t xml:space="preserve"> to provide students with the best possible gains in literacy and numeracy.</w:t>
            </w:r>
          </w:p>
          <w:p w14:paraId="70454D65" w14:textId="77777777" w:rsidR="00B2434F" w:rsidRDefault="00B2434F" w:rsidP="00E23364">
            <w:pPr>
              <w:rPr>
                <w:rFonts w:ascii="Arial" w:eastAsiaTheme="minorHAnsi" w:hAnsi="Arial" w:cs="Arial"/>
                <w:color w:val="000000"/>
                <w:sz w:val="22"/>
                <w:szCs w:val="22"/>
                <w:lang w:eastAsia="en-AU"/>
              </w:rPr>
            </w:pPr>
          </w:p>
          <w:p w14:paraId="70454D66" w14:textId="77777777" w:rsidR="006044CB" w:rsidRDefault="00B2434F" w:rsidP="00E23364">
            <w:pPr>
              <w:rPr>
                <w:rFonts w:ascii="Arial" w:eastAsiaTheme="minorHAnsi" w:hAnsi="Arial" w:cs="Arial"/>
                <w:color w:val="000000"/>
                <w:sz w:val="22"/>
                <w:szCs w:val="22"/>
                <w:lang w:eastAsia="en-AU"/>
              </w:rPr>
            </w:pPr>
            <w:r>
              <w:rPr>
                <w:noProof/>
                <w:lang w:eastAsia="en-AU"/>
              </w:rPr>
              <w:drawing>
                <wp:anchor distT="0" distB="0" distL="114300" distR="114300" simplePos="0" relativeHeight="251688960" behindDoc="0" locked="0" layoutInCell="1" allowOverlap="1" wp14:anchorId="70454DEE" wp14:editId="70454DEF">
                  <wp:simplePos x="0" y="0"/>
                  <wp:positionH relativeFrom="column">
                    <wp:posOffset>558800</wp:posOffset>
                  </wp:positionH>
                  <wp:positionV relativeFrom="paragraph">
                    <wp:posOffset>36195</wp:posOffset>
                  </wp:positionV>
                  <wp:extent cx="4486275" cy="2495550"/>
                  <wp:effectExtent l="0" t="0" r="9525" b="19050"/>
                  <wp:wrapNone/>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14:paraId="70454D67" w14:textId="77777777" w:rsidR="006044CB" w:rsidRDefault="006044CB" w:rsidP="00E23364">
            <w:pPr>
              <w:rPr>
                <w:rFonts w:ascii="Arial" w:eastAsiaTheme="minorHAnsi" w:hAnsi="Arial" w:cs="Arial"/>
                <w:color w:val="000000"/>
                <w:sz w:val="22"/>
                <w:szCs w:val="22"/>
                <w:lang w:eastAsia="en-AU"/>
              </w:rPr>
            </w:pPr>
          </w:p>
          <w:p w14:paraId="70454D68" w14:textId="77777777" w:rsidR="006044CB" w:rsidRDefault="006044CB" w:rsidP="00E23364">
            <w:pPr>
              <w:rPr>
                <w:rFonts w:ascii="Arial" w:eastAsiaTheme="minorHAnsi" w:hAnsi="Arial" w:cs="Arial"/>
                <w:color w:val="000000"/>
                <w:sz w:val="22"/>
                <w:szCs w:val="22"/>
                <w:lang w:eastAsia="en-AU"/>
              </w:rPr>
            </w:pPr>
          </w:p>
          <w:p w14:paraId="70454D69" w14:textId="77777777" w:rsidR="006044CB" w:rsidRDefault="006044CB" w:rsidP="00E23364">
            <w:pPr>
              <w:rPr>
                <w:rFonts w:ascii="Arial" w:eastAsiaTheme="minorHAnsi" w:hAnsi="Arial" w:cs="Arial"/>
                <w:color w:val="000000"/>
                <w:sz w:val="22"/>
                <w:szCs w:val="22"/>
                <w:lang w:eastAsia="en-AU"/>
              </w:rPr>
            </w:pPr>
          </w:p>
          <w:p w14:paraId="70454D6A" w14:textId="77777777" w:rsidR="006044CB" w:rsidRDefault="006044CB" w:rsidP="00E23364">
            <w:pPr>
              <w:rPr>
                <w:rFonts w:ascii="Arial" w:eastAsiaTheme="minorHAnsi" w:hAnsi="Arial" w:cs="Arial"/>
                <w:color w:val="000000"/>
                <w:sz w:val="22"/>
                <w:szCs w:val="22"/>
                <w:lang w:eastAsia="en-AU"/>
              </w:rPr>
            </w:pPr>
          </w:p>
          <w:p w14:paraId="70454D6B" w14:textId="77777777" w:rsidR="006044CB" w:rsidRDefault="006044CB" w:rsidP="00E23364">
            <w:pPr>
              <w:rPr>
                <w:rFonts w:ascii="Arial" w:eastAsiaTheme="minorHAnsi" w:hAnsi="Arial" w:cs="Arial"/>
                <w:color w:val="000000"/>
                <w:sz w:val="22"/>
                <w:szCs w:val="22"/>
                <w:lang w:eastAsia="en-AU"/>
              </w:rPr>
            </w:pPr>
          </w:p>
          <w:p w14:paraId="70454D6C" w14:textId="77777777" w:rsidR="006044CB" w:rsidRDefault="006044CB" w:rsidP="00E23364">
            <w:pPr>
              <w:rPr>
                <w:rFonts w:ascii="Arial" w:eastAsiaTheme="minorHAnsi" w:hAnsi="Arial" w:cs="Arial"/>
                <w:color w:val="000000"/>
                <w:sz w:val="22"/>
                <w:szCs w:val="22"/>
                <w:lang w:eastAsia="en-AU"/>
              </w:rPr>
            </w:pPr>
          </w:p>
          <w:p w14:paraId="70454D6D" w14:textId="77777777" w:rsidR="006044CB" w:rsidRDefault="006044CB" w:rsidP="00E23364">
            <w:pPr>
              <w:rPr>
                <w:rFonts w:ascii="Arial" w:eastAsiaTheme="minorHAnsi" w:hAnsi="Arial" w:cs="Arial"/>
                <w:color w:val="000000"/>
                <w:sz w:val="22"/>
                <w:szCs w:val="22"/>
                <w:lang w:eastAsia="en-AU"/>
              </w:rPr>
            </w:pPr>
          </w:p>
          <w:p w14:paraId="70454D6E" w14:textId="77777777" w:rsidR="006044CB" w:rsidRDefault="006044CB" w:rsidP="00E23364">
            <w:pPr>
              <w:rPr>
                <w:rFonts w:ascii="Arial" w:eastAsiaTheme="minorHAnsi" w:hAnsi="Arial" w:cs="Arial"/>
                <w:color w:val="000000"/>
                <w:sz w:val="22"/>
                <w:szCs w:val="22"/>
                <w:lang w:eastAsia="en-AU"/>
              </w:rPr>
            </w:pPr>
          </w:p>
          <w:p w14:paraId="70454D6F" w14:textId="77777777" w:rsidR="006044CB" w:rsidRDefault="006044CB" w:rsidP="00E23364">
            <w:pPr>
              <w:rPr>
                <w:rFonts w:ascii="Arial" w:eastAsiaTheme="minorHAnsi" w:hAnsi="Arial" w:cs="Arial"/>
                <w:color w:val="000000"/>
                <w:sz w:val="22"/>
                <w:szCs w:val="22"/>
                <w:lang w:eastAsia="en-AU"/>
              </w:rPr>
            </w:pPr>
          </w:p>
          <w:p w14:paraId="70454D70" w14:textId="77777777" w:rsidR="006044CB" w:rsidRDefault="006044CB" w:rsidP="00E23364">
            <w:pPr>
              <w:rPr>
                <w:rFonts w:ascii="Arial" w:eastAsiaTheme="minorHAnsi" w:hAnsi="Arial" w:cs="Arial"/>
                <w:color w:val="000000"/>
                <w:sz w:val="22"/>
                <w:szCs w:val="22"/>
                <w:lang w:eastAsia="en-AU"/>
              </w:rPr>
            </w:pPr>
          </w:p>
          <w:p w14:paraId="70454D71" w14:textId="77777777" w:rsidR="006044CB" w:rsidRDefault="006044CB" w:rsidP="00E23364">
            <w:pPr>
              <w:rPr>
                <w:rFonts w:ascii="Arial" w:eastAsiaTheme="minorHAnsi" w:hAnsi="Arial" w:cs="Arial"/>
                <w:color w:val="000000"/>
                <w:sz w:val="22"/>
                <w:szCs w:val="22"/>
                <w:lang w:eastAsia="en-AU"/>
              </w:rPr>
            </w:pPr>
          </w:p>
          <w:p w14:paraId="70454D72" w14:textId="77777777" w:rsidR="00E81494" w:rsidRDefault="00E81494" w:rsidP="00E23364">
            <w:pPr>
              <w:rPr>
                <w:rFonts w:ascii="Arial" w:eastAsiaTheme="minorHAnsi" w:hAnsi="Arial" w:cs="Arial"/>
                <w:color w:val="000000"/>
                <w:sz w:val="22"/>
                <w:szCs w:val="22"/>
                <w:lang w:eastAsia="en-AU"/>
              </w:rPr>
            </w:pPr>
          </w:p>
          <w:p w14:paraId="70454D73" w14:textId="77777777" w:rsidR="00E81494" w:rsidRDefault="00E81494" w:rsidP="00E23364">
            <w:pPr>
              <w:rPr>
                <w:rFonts w:ascii="Arial" w:eastAsiaTheme="minorHAnsi" w:hAnsi="Arial" w:cs="Arial"/>
                <w:color w:val="000000"/>
                <w:sz w:val="22"/>
                <w:szCs w:val="22"/>
                <w:lang w:eastAsia="en-AU"/>
              </w:rPr>
            </w:pPr>
          </w:p>
          <w:p w14:paraId="70454D74" w14:textId="77777777" w:rsidR="00B2434F" w:rsidRDefault="00B2434F" w:rsidP="00E23364">
            <w:pPr>
              <w:rPr>
                <w:rFonts w:ascii="Arial" w:eastAsiaTheme="minorHAnsi" w:hAnsi="Arial" w:cs="Arial"/>
                <w:color w:val="000000"/>
                <w:sz w:val="22"/>
                <w:szCs w:val="22"/>
                <w:lang w:eastAsia="en-AU"/>
              </w:rPr>
            </w:pPr>
          </w:p>
          <w:p w14:paraId="70454D75" w14:textId="77777777" w:rsidR="00B2434F" w:rsidRDefault="00B2434F" w:rsidP="00E23364">
            <w:pPr>
              <w:rPr>
                <w:rFonts w:ascii="Arial" w:eastAsiaTheme="minorHAnsi" w:hAnsi="Arial" w:cs="Arial"/>
                <w:color w:val="000000"/>
                <w:sz w:val="22"/>
                <w:szCs w:val="22"/>
                <w:lang w:eastAsia="en-AU"/>
              </w:rPr>
            </w:pPr>
          </w:p>
          <w:p w14:paraId="70454D76" w14:textId="77777777" w:rsidR="00B2434F" w:rsidRDefault="00B2434F" w:rsidP="00E23364">
            <w:pPr>
              <w:rPr>
                <w:rFonts w:ascii="Arial" w:eastAsiaTheme="minorHAnsi" w:hAnsi="Arial" w:cs="Arial"/>
                <w:color w:val="000000"/>
                <w:sz w:val="22"/>
                <w:szCs w:val="22"/>
                <w:lang w:eastAsia="en-AU"/>
              </w:rPr>
            </w:pPr>
          </w:p>
          <w:p w14:paraId="70454D77" w14:textId="77777777" w:rsidR="00B2434F" w:rsidRDefault="00B2434F" w:rsidP="00E23364">
            <w:pPr>
              <w:rPr>
                <w:rFonts w:ascii="Arial" w:eastAsiaTheme="minorHAnsi" w:hAnsi="Arial" w:cs="Arial"/>
                <w:color w:val="000000"/>
                <w:sz w:val="22"/>
                <w:szCs w:val="22"/>
                <w:lang w:eastAsia="en-AU"/>
              </w:rPr>
            </w:pPr>
          </w:p>
          <w:p w14:paraId="70454D78" w14:textId="77777777" w:rsidR="00B2434F" w:rsidRDefault="00B2434F" w:rsidP="00E23364">
            <w:pPr>
              <w:rPr>
                <w:rFonts w:ascii="Arial" w:eastAsiaTheme="minorHAnsi" w:hAnsi="Arial" w:cs="Arial"/>
                <w:color w:val="000000"/>
                <w:sz w:val="22"/>
                <w:szCs w:val="22"/>
                <w:lang w:eastAsia="en-AU"/>
              </w:rPr>
            </w:pPr>
          </w:p>
          <w:p w14:paraId="70454D79" w14:textId="77777777" w:rsidR="00B2434F" w:rsidRDefault="00B2434F" w:rsidP="00E23364">
            <w:pPr>
              <w:rPr>
                <w:rFonts w:ascii="Arial" w:eastAsiaTheme="minorHAnsi" w:hAnsi="Arial" w:cs="Arial"/>
                <w:color w:val="000000"/>
                <w:sz w:val="22"/>
                <w:szCs w:val="22"/>
                <w:lang w:eastAsia="en-AU"/>
              </w:rPr>
            </w:pPr>
          </w:p>
          <w:p w14:paraId="70454D7A" w14:textId="77777777" w:rsidR="00B2434F" w:rsidRPr="00EC5582" w:rsidRDefault="00B2434F" w:rsidP="00E23364">
            <w:pPr>
              <w:rPr>
                <w:rFonts w:ascii="Arial" w:eastAsiaTheme="minorHAnsi" w:hAnsi="Arial" w:cs="Arial"/>
                <w:color w:val="000000"/>
                <w:sz w:val="22"/>
                <w:szCs w:val="22"/>
                <w:lang w:eastAsia="en-AU"/>
              </w:rPr>
            </w:pPr>
          </w:p>
        </w:tc>
      </w:tr>
    </w:tbl>
    <w:p w14:paraId="70454D7C" w14:textId="77777777" w:rsidR="00335ACD" w:rsidRDefault="00335ACD" w:rsidP="00351FAB">
      <w:pPr>
        <w:rPr>
          <w:rFonts w:ascii="Arial" w:hAnsi="Arial" w:cs="Arial"/>
          <w:sz w:val="22"/>
          <w:szCs w:val="22"/>
        </w:rPr>
        <w:sectPr w:rsidR="00335ACD" w:rsidSect="00FB2458">
          <w:headerReference w:type="even" r:id="rId36"/>
          <w:headerReference w:type="default" r:id="rId37"/>
          <w:footerReference w:type="default" r:id="rId38"/>
          <w:footerReference w:type="first" r:id="rId39"/>
          <w:pgSz w:w="11906" w:h="16838" w:code="9"/>
          <w:pgMar w:top="539" w:right="851" w:bottom="539" w:left="851" w:header="709" w:footer="127" w:gutter="0"/>
          <w:pgNumType w:start="2"/>
          <w:cols w:space="708"/>
          <w:titlePg/>
          <w:docGrid w:linePitch="360"/>
        </w:sectPr>
      </w:pPr>
    </w:p>
    <w:p w14:paraId="70454D7D" w14:textId="77777777" w:rsidR="00670ACE" w:rsidRDefault="00670ACE" w:rsidP="00670AC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00000"/>
        <w:rPr>
          <w:rFonts w:ascii="Arial" w:hAnsi="Arial" w:cs="Arial"/>
          <w:sz w:val="22"/>
          <w:szCs w:val="22"/>
        </w:rPr>
      </w:pPr>
      <w:r w:rsidRPr="00335ACD">
        <w:rPr>
          <w:rFonts w:ascii="Calibri" w:hAnsi="Calibri"/>
          <w:b/>
          <w:sz w:val="32"/>
          <w:szCs w:val="32"/>
        </w:rPr>
        <w:t xml:space="preserve">  S</w:t>
      </w:r>
      <w:r>
        <w:rPr>
          <w:rFonts w:ascii="Calibri" w:hAnsi="Calibri"/>
          <w:b/>
          <w:sz w:val="32"/>
          <w:szCs w:val="32"/>
        </w:rPr>
        <w:t>e</w:t>
      </w:r>
      <w:r w:rsidRPr="00335ACD">
        <w:rPr>
          <w:rFonts w:ascii="Calibri" w:hAnsi="Calibri"/>
          <w:b/>
          <w:sz w:val="32"/>
          <w:szCs w:val="32"/>
        </w:rPr>
        <w:t xml:space="preserve">ction </w:t>
      </w:r>
      <w:r>
        <w:rPr>
          <w:rFonts w:ascii="Calibri" w:hAnsi="Calibri"/>
          <w:b/>
          <w:sz w:val="32"/>
          <w:szCs w:val="32"/>
        </w:rPr>
        <w:t xml:space="preserve">4 </w:t>
      </w:r>
      <w:r w:rsidRPr="00335ACD">
        <w:rPr>
          <w:rFonts w:ascii="Calibri" w:hAnsi="Calibri"/>
          <w:b/>
          <w:sz w:val="32"/>
          <w:szCs w:val="32"/>
        </w:rPr>
        <w:t xml:space="preserve">– </w:t>
      </w:r>
      <w:r>
        <w:rPr>
          <w:rFonts w:ascii="Calibri" w:hAnsi="Calibri"/>
          <w:b/>
          <w:sz w:val="32"/>
          <w:szCs w:val="32"/>
        </w:rPr>
        <w:t>Milestones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Calibri" w:hAnsi="Calibri"/>
          <w:b/>
          <w:sz w:val="32"/>
          <w:szCs w:val="32"/>
        </w:rPr>
        <w:t>Supporting Teacher Quality NP</w:t>
      </w:r>
      <w:r>
        <w:rPr>
          <w:rFonts w:ascii="Arial" w:hAnsi="Arial" w:cs="Arial"/>
          <w:sz w:val="22"/>
          <w:szCs w:val="22"/>
        </w:rPr>
        <w:t xml:space="preserve"> </w:t>
      </w:r>
    </w:p>
    <w:p w14:paraId="70454D7E" w14:textId="77777777" w:rsidR="006324A7" w:rsidRDefault="006324A7">
      <w:pPr>
        <w:rPr>
          <w:rFonts w:ascii="Arial" w:hAnsi="Arial" w:cs="Arial"/>
          <w:sz w:val="22"/>
          <w:szCs w:val="22"/>
        </w:rPr>
      </w:pPr>
      <w:r w:rsidRPr="006E3DFE">
        <w:rPr>
          <w:rFonts w:ascii="Arial" w:hAnsi="Arial" w:cs="Arial"/>
          <w:sz w:val="22"/>
          <w:szCs w:val="22"/>
        </w:rPr>
        <w:t xml:space="preserve">All milestones for Improving Teacher Quality under the Northern Territory’s Implementation Plan for Smarter Schools National Partnerships have been achieved.  The following milestones relate to </w:t>
      </w:r>
      <w:r w:rsidR="003C3EB5" w:rsidRPr="006E3DFE">
        <w:rPr>
          <w:rFonts w:ascii="Arial" w:hAnsi="Arial" w:cs="Arial"/>
          <w:sz w:val="22"/>
          <w:szCs w:val="22"/>
        </w:rPr>
        <w:t>the Implementation Plan for Principal Professional Development in the Northern Territory for the National Partnership Agreement on Improving Teacher Quality.</w:t>
      </w:r>
      <w:r w:rsidR="003C3EB5">
        <w:rPr>
          <w:rFonts w:ascii="Arial" w:hAnsi="Arial" w:cs="Arial"/>
          <w:sz w:val="22"/>
          <w:szCs w:val="22"/>
        </w:rPr>
        <w:t xml:space="preserve"> </w:t>
      </w:r>
    </w:p>
    <w:p w14:paraId="70454D7F" w14:textId="77777777" w:rsidR="003C3EB5" w:rsidRPr="006324A7" w:rsidRDefault="003C3EB5">
      <w:pPr>
        <w:rPr>
          <w:rFonts w:ascii="Arial" w:hAnsi="Arial" w:cs="Arial"/>
          <w:sz w:val="22"/>
          <w:szCs w:val="22"/>
        </w:rPr>
      </w:pPr>
    </w:p>
    <w:tbl>
      <w:tblPr>
        <w:tblStyle w:val="TableGrid"/>
        <w:tblW w:w="16017" w:type="dxa"/>
        <w:jc w:val="center"/>
        <w:tblInd w:w="-72" w:type="dxa"/>
        <w:tblLook w:val="04A0" w:firstRow="1" w:lastRow="0" w:firstColumn="1" w:lastColumn="0" w:noHBand="0" w:noVBand="1"/>
      </w:tblPr>
      <w:tblGrid>
        <w:gridCol w:w="72"/>
        <w:gridCol w:w="5172"/>
        <w:gridCol w:w="3544"/>
        <w:gridCol w:w="7052"/>
        <w:gridCol w:w="177"/>
      </w:tblGrid>
      <w:tr w:rsidR="005E2BB1" w:rsidRPr="009051A5" w14:paraId="70454D81" w14:textId="77777777" w:rsidTr="003C3EB5">
        <w:trPr>
          <w:gridBefore w:val="1"/>
          <w:wBefore w:w="72" w:type="dxa"/>
          <w:jc w:val="center"/>
        </w:trPr>
        <w:tc>
          <w:tcPr>
            <w:tcW w:w="15945" w:type="dxa"/>
            <w:gridSpan w:val="4"/>
            <w:shd w:val="clear" w:color="auto" w:fill="auto"/>
          </w:tcPr>
          <w:p w14:paraId="70454D80" w14:textId="77777777" w:rsidR="005E2BB1" w:rsidRPr="009051A5" w:rsidRDefault="005E2BB1" w:rsidP="00471CC1">
            <w:pPr>
              <w:spacing w:before="120" w:after="120"/>
              <w:jc w:val="center"/>
              <w:rPr>
                <w:rFonts w:ascii="Calibri" w:hAnsi="Calibri"/>
                <w:b/>
                <w:sz w:val="32"/>
                <w:szCs w:val="32"/>
              </w:rPr>
            </w:pPr>
            <w:r w:rsidRPr="009051A5">
              <w:rPr>
                <w:rFonts w:ascii="Calibri" w:hAnsi="Calibri"/>
                <w:b/>
                <w:sz w:val="32"/>
                <w:szCs w:val="32"/>
              </w:rPr>
              <w:t>Principal Professional Development</w:t>
            </w:r>
          </w:p>
        </w:tc>
      </w:tr>
      <w:tr w:rsidR="005E2BB1" w:rsidRPr="009051A5" w14:paraId="70454D85" w14:textId="77777777" w:rsidTr="003C3EB5">
        <w:trPr>
          <w:gridBefore w:val="1"/>
          <w:wBefore w:w="72" w:type="dxa"/>
          <w:jc w:val="center"/>
        </w:trPr>
        <w:tc>
          <w:tcPr>
            <w:tcW w:w="5172" w:type="dxa"/>
            <w:shd w:val="clear" w:color="auto" w:fill="1F497D" w:themeFill="text2"/>
            <w:vAlign w:val="center"/>
          </w:tcPr>
          <w:p w14:paraId="70454D82" w14:textId="77777777" w:rsidR="005E2BB1" w:rsidRPr="009051A5" w:rsidRDefault="005E2BB1" w:rsidP="003C3EB5">
            <w:pPr>
              <w:spacing w:before="60" w:after="60"/>
              <w:rPr>
                <w:rFonts w:ascii="Arial" w:hAnsi="Arial" w:cs="Arial"/>
                <w:b/>
                <w:color w:val="FFFFFF" w:themeColor="background1"/>
              </w:rPr>
            </w:pPr>
            <w:r w:rsidRPr="009051A5">
              <w:rPr>
                <w:rFonts w:ascii="Arial" w:hAnsi="Arial" w:cs="Arial"/>
                <w:b/>
                <w:color w:val="FFFFFF" w:themeColor="background1"/>
              </w:rPr>
              <w:t>Description of Activity</w:t>
            </w:r>
          </w:p>
        </w:tc>
        <w:tc>
          <w:tcPr>
            <w:tcW w:w="3544" w:type="dxa"/>
            <w:shd w:val="clear" w:color="auto" w:fill="1F497D" w:themeFill="text2"/>
            <w:vAlign w:val="center"/>
          </w:tcPr>
          <w:p w14:paraId="70454D83" w14:textId="77777777" w:rsidR="005E2BB1" w:rsidRPr="009051A5" w:rsidRDefault="005E2BB1" w:rsidP="003C3EB5">
            <w:pPr>
              <w:spacing w:before="60" w:after="60"/>
              <w:rPr>
                <w:rFonts w:ascii="Arial" w:hAnsi="Arial" w:cs="Arial"/>
                <w:b/>
                <w:color w:val="FFFFFF" w:themeColor="background1"/>
              </w:rPr>
            </w:pPr>
            <w:r w:rsidRPr="009051A5">
              <w:rPr>
                <w:rFonts w:ascii="Arial" w:hAnsi="Arial" w:cs="Arial"/>
                <w:b/>
                <w:color w:val="FFFFFF" w:themeColor="background1"/>
              </w:rPr>
              <w:t>Milestones 2012</w:t>
            </w:r>
          </w:p>
        </w:tc>
        <w:tc>
          <w:tcPr>
            <w:tcW w:w="7229" w:type="dxa"/>
            <w:gridSpan w:val="2"/>
            <w:shd w:val="clear" w:color="auto" w:fill="1F497D" w:themeFill="text2"/>
            <w:vAlign w:val="center"/>
          </w:tcPr>
          <w:p w14:paraId="70454D84" w14:textId="77777777" w:rsidR="005E2BB1" w:rsidRPr="009051A5" w:rsidRDefault="005E2BB1" w:rsidP="003C3EB5">
            <w:pPr>
              <w:spacing w:before="60" w:after="60"/>
              <w:rPr>
                <w:rFonts w:ascii="Arial" w:hAnsi="Arial" w:cs="Arial"/>
                <w:b/>
                <w:color w:val="FFFFFF" w:themeColor="background1"/>
              </w:rPr>
            </w:pPr>
            <w:r w:rsidRPr="009051A5">
              <w:rPr>
                <w:rFonts w:ascii="Arial" w:hAnsi="Arial" w:cs="Arial"/>
                <w:b/>
                <w:color w:val="FFFFFF" w:themeColor="background1"/>
              </w:rPr>
              <w:t>Progress against milestones to date</w:t>
            </w:r>
          </w:p>
        </w:tc>
      </w:tr>
      <w:tr w:rsidR="00AD236E" w:rsidRPr="00802035" w14:paraId="70454D8B" w14:textId="77777777" w:rsidTr="003C3EB5">
        <w:trPr>
          <w:gridBefore w:val="1"/>
          <w:wBefore w:w="72" w:type="dxa"/>
          <w:jc w:val="center"/>
        </w:trPr>
        <w:tc>
          <w:tcPr>
            <w:tcW w:w="5172" w:type="dxa"/>
          </w:tcPr>
          <w:p w14:paraId="70454D86" w14:textId="77777777" w:rsidR="00AD236E" w:rsidRPr="00C31893" w:rsidRDefault="00AD236E" w:rsidP="00471CC1">
            <w:pPr>
              <w:rPr>
                <w:rFonts w:asciiTheme="minorHAnsi" w:hAnsiTheme="minorHAnsi" w:cstheme="minorHAnsi"/>
                <w:sz w:val="22"/>
                <w:szCs w:val="22"/>
              </w:rPr>
            </w:pPr>
            <w:r w:rsidRPr="00C31893">
              <w:rPr>
                <w:rFonts w:asciiTheme="minorHAnsi" w:hAnsiTheme="minorHAnsi" w:cstheme="minorHAnsi"/>
                <w:sz w:val="22"/>
                <w:szCs w:val="22"/>
              </w:rPr>
              <w:t>Development of a school review mentoring program that aligns with the National Professional Standards for Principals and the Masters Review, to create high functioning teams that are able to provide appropriate mentoring and support to schools.</w:t>
            </w:r>
          </w:p>
        </w:tc>
        <w:tc>
          <w:tcPr>
            <w:tcW w:w="3544" w:type="dxa"/>
          </w:tcPr>
          <w:p w14:paraId="70454D87" w14:textId="77777777" w:rsidR="00AD236E" w:rsidRPr="00C31893" w:rsidRDefault="00AD236E" w:rsidP="00471CC1">
            <w:pPr>
              <w:rPr>
                <w:rFonts w:asciiTheme="minorHAnsi" w:hAnsiTheme="minorHAnsi" w:cstheme="minorHAnsi"/>
                <w:sz w:val="22"/>
                <w:szCs w:val="22"/>
              </w:rPr>
            </w:pPr>
            <w:r w:rsidRPr="00C31893">
              <w:rPr>
                <w:rFonts w:asciiTheme="minorHAnsi" w:hAnsiTheme="minorHAnsi" w:cstheme="minorHAnsi"/>
                <w:sz w:val="22"/>
                <w:szCs w:val="22"/>
              </w:rPr>
              <w:t>20 School leaders, principals and emerging leaders participating in the school review facilitator training program</w:t>
            </w:r>
          </w:p>
        </w:tc>
        <w:tc>
          <w:tcPr>
            <w:tcW w:w="7229" w:type="dxa"/>
            <w:gridSpan w:val="2"/>
          </w:tcPr>
          <w:p w14:paraId="70454D88" w14:textId="77777777" w:rsidR="00AD236E" w:rsidRPr="004E0CA7" w:rsidRDefault="006324A7" w:rsidP="00471CC1">
            <w:pPr>
              <w:rPr>
                <w:rFonts w:asciiTheme="minorHAnsi" w:hAnsiTheme="minorHAnsi" w:cstheme="minorHAnsi"/>
                <w:sz w:val="22"/>
                <w:szCs w:val="22"/>
              </w:rPr>
            </w:pPr>
            <w:r w:rsidRPr="004E0CA7">
              <w:rPr>
                <w:rFonts w:asciiTheme="minorHAnsi" w:hAnsiTheme="minorHAnsi" w:cstheme="minorHAnsi"/>
                <w:sz w:val="22"/>
                <w:szCs w:val="22"/>
              </w:rPr>
              <w:t xml:space="preserve">ACHIEVED. </w:t>
            </w:r>
            <w:r w:rsidR="00AD236E" w:rsidRPr="004E0CA7">
              <w:rPr>
                <w:rFonts w:asciiTheme="minorHAnsi" w:hAnsiTheme="minorHAnsi" w:cstheme="minorHAnsi"/>
                <w:sz w:val="22"/>
                <w:szCs w:val="22"/>
              </w:rPr>
              <w:t xml:space="preserve">In 2012, the government schools sector worked with the Queensland Department of Education, Training and Employment (DETE) to scope and develop a school review program relevant to the context and needs of Northern Territory schools. The program is similar to the ACER developed program for Queensland DETE that has been successfully delivered for over 12 months. The program aligns with the National Professional Standards for Principals and findings in the Northern Territory’s Masters’ Review. </w:t>
            </w:r>
          </w:p>
          <w:p w14:paraId="70454D89" w14:textId="77777777" w:rsidR="00AD236E" w:rsidRPr="004E0CA7" w:rsidRDefault="00AD236E" w:rsidP="00471CC1">
            <w:pPr>
              <w:rPr>
                <w:rFonts w:asciiTheme="minorHAnsi" w:hAnsiTheme="minorHAnsi" w:cstheme="minorHAnsi"/>
                <w:sz w:val="22"/>
                <w:szCs w:val="22"/>
              </w:rPr>
            </w:pPr>
          </w:p>
          <w:p w14:paraId="70454D8A" w14:textId="77777777" w:rsidR="00AD236E" w:rsidRPr="004E0CA7" w:rsidRDefault="00AD236E" w:rsidP="00471CC1">
            <w:pPr>
              <w:rPr>
                <w:rFonts w:asciiTheme="minorHAnsi" w:hAnsiTheme="minorHAnsi" w:cstheme="minorHAnsi"/>
                <w:sz w:val="22"/>
                <w:szCs w:val="22"/>
              </w:rPr>
            </w:pPr>
            <w:r w:rsidRPr="004E0CA7">
              <w:rPr>
                <w:rFonts w:asciiTheme="minorHAnsi" w:hAnsiTheme="minorHAnsi" w:cstheme="minorHAnsi"/>
                <w:sz w:val="22"/>
                <w:szCs w:val="22"/>
              </w:rPr>
              <w:t>The first program was delivered to 24 participants: 14 high performing principals and 10 school directors</w:t>
            </w:r>
            <w:r w:rsidR="004E0CA7">
              <w:rPr>
                <w:rFonts w:asciiTheme="minorHAnsi" w:hAnsiTheme="minorHAnsi" w:cstheme="minorHAnsi"/>
                <w:sz w:val="22"/>
                <w:szCs w:val="22"/>
              </w:rPr>
              <w:t xml:space="preserve"> across all government school regions</w:t>
            </w:r>
            <w:r w:rsidRPr="004E0CA7">
              <w:rPr>
                <w:rFonts w:asciiTheme="minorHAnsi" w:hAnsiTheme="minorHAnsi" w:cstheme="minorHAnsi"/>
                <w:sz w:val="22"/>
                <w:szCs w:val="22"/>
              </w:rPr>
              <w:t>. The program supports strong school review processes and school planning, including curriculum leadership, through school review teams working with principals and leaders in government and independent schools to provide appropriate mentoring and support to schools.</w:t>
            </w:r>
            <w:r w:rsidR="00670ACE" w:rsidRPr="004E0CA7">
              <w:rPr>
                <w:rFonts w:asciiTheme="minorHAnsi" w:hAnsiTheme="minorHAnsi" w:cstheme="minorHAnsi"/>
                <w:sz w:val="22"/>
                <w:szCs w:val="22"/>
              </w:rPr>
              <w:t xml:space="preserve"> </w:t>
            </w:r>
          </w:p>
        </w:tc>
      </w:tr>
      <w:tr w:rsidR="00B97EEC" w:rsidRPr="00802035" w14:paraId="70454D90" w14:textId="77777777" w:rsidTr="003C3EB5">
        <w:trPr>
          <w:gridBefore w:val="1"/>
          <w:wBefore w:w="72" w:type="dxa"/>
          <w:jc w:val="center"/>
        </w:trPr>
        <w:tc>
          <w:tcPr>
            <w:tcW w:w="5172" w:type="dxa"/>
          </w:tcPr>
          <w:p w14:paraId="70454D8C" w14:textId="77777777" w:rsidR="00B97EEC" w:rsidRPr="00C31893" w:rsidRDefault="00B97EEC" w:rsidP="00471CC1">
            <w:pPr>
              <w:rPr>
                <w:rFonts w:asciiTheme="minorHAnsi" w:hAnsiTheme="minorHAnsi" w:cstheme="minorHAnsi"/>
                <w:sz w:val="22"/>
                <w:szCs w:val="22"/>
              </w:rPr>
            </w:pPr>
            <w:r w:rsidRPr="00C31893">
              <w:rPr>
                <w:rFonts w:asciiTheme="minorHAnsi" w:hAnsiTheme="minorHAnsi" w:cstheme="minorHAnsi"/>
                <w:sz w:val="22"/>
                <w:szCs w:val="22"/>
              </w:rPr>
              <w:t xml:space="preserve">Development of school review teams in the Government and Independent schools sectors comprising Executive Directors, Directors of School Performance and highly performing principals.  These teams will support current and emerging principals in a strong school review to underpin planning, including curriculum leadership. </w:t>
            </w:r>
          </w:p>
        </w:tc>
        <w:tc>
          <w:tcPr>
            <w:tcW w:w="3544" w:type="dxa"/>
          </w:tcPr>
          <w:p w14:paraId="70454D8D" w14:textId="77777777" w:rsidR="00B97EEC" w:rsidRPr="00C31893" w:rsidRDefault="00B97EEC" w:rsidP="00471CC1">
            <w:pPr>
              <w:rPr>
                <w:rFonts w:asciiTheme="minorHAnsi" w:hAnsiTheme="minorHAnsi" w:cstheme="minorHAnsi"/>
                <w:sz w:val="22"/>
                <w:szCs w:val="22"/>
              </w:rPr>
            </w:pPr>
            <w:r w:rsidRPr="00C31893">
              <w:rPr>
                <w:rFonts w:asciiTheme="minorHAnsi" w:hAnsiTheme="minorHAnsi" w:cstheme="minorHAnsi"/>
                <w:sz w:val="22"/>
                <w:szCs w:val="22"/>
              </w:rPr>
              <w:t>10 School leaders, principals and emerging leaders participating in the school review mentoring program</w:t>
            </w:r>
          </w:p>
          <w:p w14:paraId="70454D8E" w14:textId="77777777" w:rsidR="00B97EEC" w:rsidRPr="00C31893" w:rsidRDefault="00B97EEC" w:rsidP="00471CC1">
            <w:pPr>
              <w:rPr>
                <w:rFonts w:asciiTheme="minorHAnsi" w:hAnsiTheme="minorHAnsi" w:cstheme="minorHAnsi"/>
                <w:sz w:val="22"/>
                <w:szCs w:val="22"/>
              </w:rPr>
            </w:pPr>
          </w:p>
        </w:tc>
        <w:tc>
          <w:tcPr>
            <w:tcW w:w="7229" w:type="dxa"/>
            <w:gridSpan w:val="2"/>
          </w:tcPr>
          <w:p w14:paraId="70454D8F" w14:textId="77777777" w:rsidR="00B97EEC" w:rsidRPr="004E0CA7" w:rsidRDefault="006324A7" w:rsidP="004E0CA7">
            <w:pPr>
              <w:rPr>
                <w:rFonts w:asciiTheme="minorHAnsi" w:hAnsiTheme="minorHAnsi" w:cstheme="minorHAnsi"/>
                <w:sz w:val="22"/>
                <w:szCs w:val="22"/>
              </w:rPr>
            </w:pPr>
            <w:r w:rsidRPr="004E0CA7">
              <w:rPr>
                <w:rFonts w:asciiTheme="minorHAnsi" w:hAnsiTheme="minorHAnsi" w:cstheme="minorHAnsi"/>
                <w:sz w:val="22"/>
                <w:szCs w:val="22"/>
              </w:rPr>
              <w:t xml:space="preserve">ACHIEVED. </w:t>
            </w:r>
            <w:r w:rsidR="004E0CA7">
              <w:rPr>
                <w:rFonts w:asciiTheme="minorHAnsi" w:hAnsiTheme="minorHAnsi" w:cstheme="minorHAnsi"/>
                <w:sz w:val="22"/>
                <w:szCs w:val="22"/>
              </w:rPr>
              <w:t>Ten government school</w:t>
            </w:r>
            <w:r w:rsidR="0063514B" w:rsidRPr="004E0CA7">
              <w:rPr>
                <w:rFonts w:asciiTheme="minorHAnsi" w:hAnsiTheme="minorHAnsi" w:cstheme="minorHAnsi"/>
                <w:sz w:val="22"/>
                <w:szCs w:val="22"/>
              </w:rPr>
              <w:t xml:space="preserve"> leaders </w:t>
            </w:r>
            <w:r w:rsidR="004E0CA7">
              <w:rPr>
                <w:rFonts w:asciiTheme="minorHAnsi" w:hAnsiTheme="minorHAnsi" w:cstheme="minorHAnsi"/>
                <w:sz w:val="22"/>
                <w:szCs w:val="22"/>
              </w:rPr>
              <w:t xml:space="preserve">that participated in </w:t>
            </w:r>
            <w:r w:rsidR="0063514B" w:rsidRPr="004E0CA7">
              <w:rPr>
                <w:rFonts w:asciiTheme="minorHAnsi" w:hAnsiTheme="minorHAnsi" w:cstheme="minorHAnsi"/>
                <w:sz w:val="22"/>
                <w:szCs w:val="22"/>
              </w:rPr>
              <w:t>the first school review program</w:t>
            </w:r>
            <w:r w:rsidR="004E0CA7">
              <w:rPr>
                <w:rFonts w:asciiTheme="minorHAnsi" w:hAnsiTheme="minorHAnsi" w:cstheme="minorHAnsi"/>
                <w:sz w:val="22"/>
                <w:szCs w:val="22"/>
              </w:rPr>
              <w:t xml:space="preserve"> </w:t>
            </w:r>
            <w:r w:rsidR="00670ACE" w:rsidRPr="004E0CA7">
              <w:rPr>
                <w:rFonts w:asciiTheme="minorHAnsi" w:hAnsiTheme="minorHAnsi" w:cstheme="minorHAnsi"/>
                <w:sz w:val="22"/>
                <w:szCs w:val="22"/>
              </w:rPr>
              <w:t>are</w:t>
            </w:r>
            <w:r w:rsidR="004E0CA7">
              <w:rPr>
                <w:rFonts w:asciiTheme="minorHAnsi" w:hAnsiTheme="minorHAnsi" w:cstheme="minorHAnsi"/>
                <w:sz w:val="22"/>
                <w:szCs w:val="22"/>
              </w:rPr>
              <w:t xml:space="preserve"> providing mentoring and support to principals and school leadership teams</w:t>
            </w:r>
            <w:r w:rsidR="00670ACE" w:rsidRPr="004E0CA7">
              <w:rPr>
                <w:rFonts w:asciiTheme="minorHAnsi" w:hAnsiTheme="minorHAnsi" w:cstheme="minorHAnsi"/>
                <w:sz w:val="22"/>
                <w:szCs w:val="22"/>
              </w:rPr>
              <w:t xml:space="preserve"> </w:t>
            </w:r>
            <w:r w:rsidR="0063514B" w:rsidRPr="004E0CA7">
              <w:rPr>
                <w:rFonts w:asciiTheme="minorHAnsi" w:hAnsiTheme="minorHAnsi" w:cstheme="minorHAnsi"/>
                <w:sz w:val="22"/>
                <w:szCs w:val="22"/>
              </w:rPr>
              <w:t>to engage in strong school review, planning and implementation processes.</w:t>
            </w:r>
          </w:p>
        </w:tc>
      </w:tr>
      <w:tr w:rsidR="00B97EEC" w:rsidRPr="00802035" w14:paraId="70454D94" w14:textId="77777777" w:rsidTr="003C3EB5">
        <w:trPr>
          <w:gridBefore w:val="1"/>
          <w:wBefore w:w="72" w:type="dxa"/>
          <w:jc w:val="center"/>
        </w:trPr>
        <w:tc>
          <w:tcPr>
            <w:tcW w:w="5172" w:type="dxa"/>
          </w:tcPr>
          <w:p w14:paraId="70454D91" w14:textId="77777777" w:rsidR="00B97EEC" w:rsidRPr="00C31893" w:rsidRDefault="00B97EEC" w:rsidP="00471CC1">
            <w:pPr>
              <w:rPr>
                <w:rFonts w:asciiTheme="minorHAnsi" w:hAnsiTheme="minorHAnsi" w:cstheme="minorHAnsi"/>
                <w:sz w:val="22"/>
                <w:szCs w:val="22"/>
              </w:rPr>
            </w:pPr>
            <w:r w:rsidRPr="00C31893">
              <w:rPr>
                <w:rFonts w:asciiTheme="minorHAnsi" w:hAnsiTheme="minorHAnsi" w:cstheme="minorHAnsi"/>
                <w:sz w:val="22"/>
                <w:szCs w:val="22"/>
              </w:rPr>
              <w:t>Expanding ACEL Leadership course to all principals, deputy principals and Indigenous leaders in the Catholic schools sector.</w:t>
            </w:r>
          </w:p>
        </w:tc>
        <w:tc>
          <w:tcPr>
            <w:tcW w:w="3544" w:type="dxa"/>
          </w:tcPr>
          <w:p w14:paraId="70454D92" w14:textId="77777777" w:rsidR="00B97EEC" w:rsidRPr="00C31893" w:rsidRDefault="00B97EEC" w:rsidP="00471CC1">
            <w:pPr>
              <w:rPr>
                <w:rFonts w:asciiTheme="minorHAnsi" w:hAnsiTheme="minorHAnsi" w:cstheme="minorHAnsi"/>
                <w:sz w:val="22"/>
                <w:szCs w:val="22"/>
              </w:rPr>
            </w:pPr>
            <w:r w:rsidRPr="00C31893">
              <w:rPr>
                <w:rFonts w:asciiTheme="minorHAnsi" w:hAnsiTheme="minorHAnsi" w:cstheme="minorHAnsi"/>
                <w:sz w:val="22"/>
                <w:szCs w:val="22"/>
              </w:rPr>
              <w:t>20 Catholic School leaders, including principals, deputy principals and Indigenous leaders, participating in a leadership development program provided by the Australian Council for Educational Leaders in addition to those already funded under the Smarter Schools National Partnerships</w:t>
            </w:r>
          </w:p>
        </w:tc>
        <w:tc>
          <w:tcPr>
            <w:tcW w:w="7229" w:type="dxa"/>
            <w:gridSpan w:val="2"/>
          </w:tcPr>
          <w:p w14:paraId="70454D93" w14:textId="77777777" w:rsidR="00B97EEC" w:rsidRPr="006324A7" w:rsidRDefault="006324A7" w:rsidP="003A7CCA">
            <w:pPr>
              <w:rPr>
                <w:rFonts w:asciiTheme="minorHAnsi" w:hAnsiTheme="minorHAnsi" w:cstheme="minorHAnsi"/>
                <w:sz w:val="22"/>
                <w:szCs w:val="22"/>
              </w:rPr>
            </w:pPr>
            <w:r>
              <w:rPr>
                <w:rFonts w:asciiTheme="minorHAnsi" w:hAnsiTheme="minorHAnsi" w:cstheme="minorHAnsi"/>
                <w:sz w:val="22"/>
                <w:szCs w:val="22"/>
              </w:rPr>
              <w:t xml:space="preserve">ACHIEVED. </w:t>
            </w:r>
            <w:r w:rsidR="00670ACE" w:rsidRPr="003A7CCA">
              <w:rPr>
                <w:rFonts w:asciiTheme="minorHAnsi" w:hAnsiTheme="minorHAnsi" w:cstheme="minorHAnsi"/>
                <w:sz w:val="22"/>
                <w:szCs w:val="22"/>
              </w:rPr>
              <w:t xml:space="preserve">An additional </w:t>
            </w:r>
            <w:r w:rsidR="003A7CCA" w:rsidRPr="003A7CCA">
              <w:rPr>
                <w:rFonts w:asciiTheme="minorHAnsi" w:hAnsiTheme="minorHAnsi" w:cstheme="minorHAnsi"/>
                <w:sz w:val="22"/>
                <w:szCs w:val="22"/>
              </w:rPr>
              <w:t>30</w:t>
            </w:r>
            <w:r w:rsidR="00670ACE" w:rsidRPr="003A7CCA">
              <w:rPr>
                <w:rFonts w:asciiTheme="minorHAnsi" w:hAnsiTheme="minorHAnsi" w:cstheme="minorHAnsi"/>
                <w:sz w:val="22"/>
                <w:szCs w:val="22"/>
              </w:rPr>
              <w:t xml:space="preserve"> school</w:t>
            </w:r>
            <w:r w:rsidR="00670ACE" w:rsidRPr="006324A7">
              <w:rPr>
                <w:rFonts w:asciiTheme="minorHAnsi" w:hAnsiTheme="minorHAnsi" w:cstheme="minorHAnsi"/>
                <w:sz w:val="22"/>
                <w:szCs w:val="22"/>
              </w:rPr>
              <w:t xml:space="preserve"> leaders, including principals and Indigenous leaders, participated in the ACEL Leadership course during 2012.</w:t>
            </w:r>
          </w:p>
        </w:tc>
      </w:tr>
      <w:tr w:rsidR="001255D6" w:rsidRPr="00335ACD" w14:paraId="70454D96" w14:textId="77777777" w:rsidTr="003C3EB5">
        <w:tblPrEx>
          <w:jc w:val="left"/>
          <w:tblLook w:val="01E0" w:firstRow="1" w:lastRow="1" w:firstColumn="1" w:lastColumn="1" w:noHBand="0" w:noVBand="0"/>
        </w:tblPrEx>
        <w:trPr>
          <w:gridAfter w:val="1"/>
          <w:wAfter w:w="177" w:type="dxa"/>
        </w:trPr>
        <w:tc>
          <w:tcPr>
            <w:tcW w:w="15840" w:type="dxa"/>
            <w:gridSpan w:val="4"/>
            <w:tcBorders>
              <w:top w:val="single" w:sz="4" w:space="0" w:color="auto"/>
              <w:left w:val="single" w:sz="4" w:space="0" w:color="auto"/>
              <w:bottom w:val="single" w:sz="4" w:space="0" w:color="auto"/>
              <w:right w:val="single" w:sz="4" w:space="0" w:color="auto"/>
            </w:tcBorders>
            <w:shd w:val="clear" w:color="auto" w:fill="800000"/>
          </w:tcPr>
          <w:p w14:paraId="70454D95" w14:textId="77777777" w:rsidR="001255D6" w:rsidRPr="005270AC" w:rsidRDefault="001255D6" w:rsidP="00D0164A">
            <w:pPr>
              <w:rPr>
                <w:rFonts w:ascii="Arial" w:hAnsi="Arial" w:cs="Arial"/>
                <w:sz w:val="22"/>
                <w:szCs w:val="22"/>
              </w:rPr>
            </w:pPr>
            <w:r w:rsidRPr="00335ACD">
              <w:rPr>
                <w:rFonts w:ascii="Calibri" w:hAnsi="Calibri"/>
                <w:b/>
                <w:sz w:val="32"/>
                <w:szCs w:val="32"/>
              </w:rPr>
              <w:t xml:space="preserve">  Section </w:t>
            </w:r>
            <w:r w:rsidR="00055BA5">
              <w:rPr>
                <w:rFonts w:ascii="Calibri" w:hAnsi="Calibri"/>
                <w:b/>
                <w:sz w:val="32"/>
                <w:szCs w:val="32"/>
              </w:rPr>
              <w:t>4</w:t>
            </w:r>
            <w:r>
              <w:rPr>
                <w:rFonts w:ascii="Calibri" w:hAnsi="Calibri"/>
                <w:b/>
                <w:sz w:val="32"/>
                <w:szCs w:val="32"/>
              </w:rPr>
              <w:t xml:space="preserve"> </w:t>
            </w:r>
            <w:r w:rsidRPr="00335ACD">
              <w:rPr>
                <w:rFonts w:ascii="Calibri" w:hAnsi="Calibri"/>
                <w:b/>
                <w:sz w:val="32"/>
                <w:szCs w:val="32"/>
              </w:rPr>
              <w:t xml:space="preserve">– </w:t>
            </w:r>
            <w:r>
              <w:rPr>
                <w:rFonts w:ascii="Calibri" w:hAnsi="Calibri"/>
                <w:b/>
                <w:sz w:val="32"/>
                <w:szCs w:val="32"/>
              </w:rPr>
              <w:t>Milestone</w:t>
            </w:r>
            <w:r w:rsidR="00D0164A">
              <w:rPr>
                <w:rFonts w:ascii="Calibri" w:hAnsi="Calibri"/>
                <w:b/>
                <w:sz w:val="32"/>
                <w:szCs w:val="32"/>
              </w:rPr>
              <w: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0164A">
              <w:rPr>
                <w:rFonts w:ascii="Arial" w:hAnsi="Arial" w:cs="Arial"/>
                <w:sz w:val="22"/>
                <w:szCs w:val="22"/>
              </w:rPr>
              <w:t xml:space="preserve">                              </w:t>
            </w:r>
            <w:r>
              <w:rPr>
                <w:rFonts w:ascii="Calibri" w:hAnsi="Calibri" w:cs="Arial"/>
                <w:b/>
                <w:sz w:val="32"/>
                <w:szCs w:val="32"/>
              </w:rPr>
              <w:t xml:space="preserve">Low SES School Communities </w:t>
            </w:r>
            <w:r w:rsidRPr="005270AC">
              <w:rPr>
                <w:rFonts w:ascii="Calibri" w:hAnsi="Calibri" w:cs="Arial"/>
                <w:b/>
                <w:sz w:val="32"/>
                <w:szCs w:val="32"/>
              </w:rPr>
              <w:t>NP</w:t>
            </w:r>
          </w:p>
        </w:tc>
      </w:tr>
    </w:tbl>
    <w:p w14:paraId="70454D97" w14:textId="77777777" w:rsidR="001255D6" w:rsidRPr="000E70AF" w:rsidRDefault="001255D6" w:rsidP="001255D6">
      <w:pPr>
        <w:rPr>
          <w:rFonts w:ascii="Arial" w:hAnsi="Arial" w:cs="Arial"/>
          <w:sz w:val="6"/>
          <w:szCs w:val="6"/>
        </w:rPr>
      </w:pPr>
    </w:p>
    <w:tbl>
      <w:tblPr>
        <w:tblStyle w:val="TableGrid"/>
        <w:tblW w:w="0" w:type="auto"/>
        <w:tblInd w:w="-72" w:type="dxa"/>
        <w:tblLook w:val="01E0" w:firstRow="1" w:lastRow="1" w:firstColumn="1" w:lastColumn="1" w:noHBand="0" w:noVBand="0"/>
      </w:tblPr>
      <w:tblGrid>
        <w:gridCol w:w="6276"/>
        <w:gridCol w:w="2551"/>
        <w:gridCol w:w="7013"/>
      </w:tblGrid>
      <w:tr w:rsidR="001255D6" w:rsidRPr="005270AC" w14:paraId="70454D99" w14:textId="77777777" w:rsidTr="00EC2259">
        <w:trPr>
          <w:trHeight w:val="507"/>
        </w:trPr>
        <w:tc>
          <w:tcPr>
            <w:tcW w:w="15840" w:type="dxa"/>
            <w:gridSpan w:val="3"/>
            <w:tcBorders>
              <w:bottom w:val="single" w:sz="4" w:space="0" w:color="auto"/>
            </w:tcBorders>
            <w:shd w:val="clear" w:color="auto" w:fill="003366"/>
          </w:tcPr>
          <w:p w14:paraId="70454D98" w14:textId="77777777" w:rsidR="001255D6" w:rsidRPr="005270AC" w:rsidRDefault="001255D6" w:rsidP="005A124F">
            <w:pPr>
              <w:rPr>
                <w:rFonts w:ascii="Calibri" w:hAnsi="Calibri"/>
                <w:b/>
                <w:sz w:val="32"/>
                <w:szCs w:val="32"/>
              </w:rPr>
            </w:pPr>
            <w:r w:rsidRPr="005270AC">
              <w:rPr>
                <w:rFonts w:ascii="Calibri" w:hAnsi="Calibri"/>
                <w:b/>
                <w:sz w:val="32"/>
                <w:szCs w:val="32"/>
              </w:rPr>
              <w:t>Part 1 - Milestones not reported/not achieved/partially ac</w:t>
            </w:r>
            <w:r w:rsidR="00AD1802">
              <w:rPr>
                <w:rFonts w:ascii="Calibri" w:hAnsi="Calibri"/>
                <w:b/>
                <w:sz w:val="32"/>
                <w:szCs w:val="32"/>
              </w:rPr>
              <w:t xml:space="preserve">hieved in </w:t>
            </w:r>
            <w:r w:rsidR="005A124F">
              <w:rPr>
                <w:rFonts w:ascii="Calibri" w:hAnsi="Calibri"/>
                <w:b/>
                <w:sz w:val="32"/>
                <w:szCs w:val="32"/>
              </w:rPr>
              <w:t xml:space="preserve">2011 </w:t>
            </w:r>
            <w:r w:rsidR="00AD1802">
              <w:rPr>
                <w:rFonts w:ascii="Calibri" w:hAnsi="Calibri"/>
                <w:b/>
                <w:sz w:val="32"/>
                <w:szCs w:val="32"/>
              </w:rPr>
              <w:t xml:space="preserve">Annual Report </w:t>
            </w:r>
          </w:p>
        </w:tc>
      </w:tr>
      <w:tr w:rsidR="008D2A78" w:rsidRPr="005270AC" w14:paraId="70454D9E" w14:textId="77777777" w:rsidTr="000D02DF">
        <w:tc>
          <w:tcPr>
            <w:tcW w:w="6276" w:type="dxa"/>
            <w:shd w:val="clear" w:color="auto" w:fill="D9D9D9"/>
          </w:tcPr>
          <w:p w14:paraId="70454D9A" w14:textId="77777777" w:rsidR="008D2A78" w:rsidRDefault="008D2A78" w:rsidP="00BE3172">
            <w:pPr>
              <w:jc w:val="center"/>
              <w:rPr>
                <w:rFonts w:ascii="Calibri" w:hAnsi="Calibri" w:cs="Arial"/>
                <w:b/>
                <w:sz w:val="22"/>
                <w:szCs w:val="22"/>
              </w:rPr>
            </w:pPr>
            <w:r>
              <w:rPr>
                <w:rFonts w:ascii="Calibri" w:hAnsi="Calibri" w:cs="Arial"/>
                <w:b/>
                <w:sz w:val="22"/>
                <w:szCs w:val="22"/>
              </w:rPr>
              <w:t>M</w:t>
            </w:r>
            <w:r w:rsidRPr="005270AC">
              <w:rPr>
                <w:rFonts w:ascii="Calibri" w:hAnsi="Calibri" w:cs="Arial"/>
                <w:b/>
                <w:sz w:val="22"/>
                <w:szCs w:val="22"/>
              </w:rPr>
              <w:t>ilestone</w:t>
            </w:r>
            <w:r>
              <w:rPr>
                <w:rFonts w:ascii="Calibri" w:hAnsi="Calibri" w:cs="Arial"/>
                <w:b/>
                <w:sz w:val="22"/>
                <w:szCs w:val="22"/>
              </w:rPr>
              <w:t xml:space="preserve"> </w:t>
            </w:r>
          </w:p>
          <w:p w14:paraId="70454D9B" w14:textId="77777777" w:rsidR="008D2A78" w:rsidRPr="005270AC" w:rsidRDefault="008D2A78" w:rsidP="00EC2259">
            <w:pPr>
              <w:jc w:val="center"/>
              <w:rPr>
                <w:rFonts w:ascii="Calibri" w:hAnsi="Calibri" w:cs="Arial"/>
                <w:b/>
                <w:sz w:val="22"/>
                <w:szCs w:val="22"/>
              </w:rPr>
            </w:pPr>
          </w:p>
        </w:tc>
        <w:tc>
          <w:tcPr>
            <w:tcW w:w="2551" w:type="dxa"/>
            <w:shd w:val="clear" w:color="auto" w:fill="D9D9D9"/>
          </w:tcPr>
          <w:p w14:paraId="70454D9C" w14:textId="77777777" w:rsidR="008D2A78" w:rsidRPr="005270AC" w:rsidRDefault="008D2A78" w:rsidP="000D02DF">
            <w:pPr>
              <w:jc w:val="center"/>
              <w:rPr>
                <w:rFonts w:ascii="Calibri" w:hAnsi="Calibri" w:cs="Arial"/>
                <w:b/>
                <w:sz w:val="22"/>
                <w:szCs w:val="22"/>
              </w:rPr>
            </w:pPr>
            <w:r>
              <w:rPr>
                <w:rFonts w:ascii="Calibri" w:hAnsi="Calibri" w:cs="Arial"/>
                <w:b/>
                <w:sz w:val="22"/>
                <w:szCs w:val="22"/>
              </w:rPr>
              <w:t>Milestone achievement at 30 June 2012</w:t>
            </w:r>
          </w:p>
        </w:tc>
        <w:tc>
          <w:tcPr>
            <w:tcW w:w="7013" w:type="dxa"/>
            <w:shd w:val="clear" w:color="auto" w:fill="D9D9D9"/>
          </w:tcPr>
          <w:p w14:paraId="70454D9D" w14:textId="77777777" w:rsidR="008D2A78" w:rsidRPr="005270AC" w:rsidRDefault="008D2A78" w:rsidP="00F22AB1">
            <w:pPr>
              <w:jc w:val="center"/>
              <w:rPr>
                <w:rFonts w:ascii="Calibri" w:hAnsi="Calibri" w:cs="Arial"/>
                <w:b/>
                <w:sz w:val="22"/>
                <w:szCs w:val="22"/>
              </w:rPr>
            </w:pPr>
            <w:r>
              <w:rPr>
                <w:rFonts w:ascii="Calibri" w:hAnsi="Calibri" w:cs="Arial"/>
                <w:b/>
                <w:sz w:val="22"/>
                <w:szCs w:val="22"/>
              </w:rPr>
              <w:t>Reasons for partial achievement and expected future progress.</w:t>
            </w:r>
          </w:p>
        </w:tc>
      </w:tr>
      <w:tr w:rsidR="008D2A78" w:rsidRPr="005270AC" w14:paraId="70454DA2" w14:textId="77777777" w:rsidTr="000D02DF">
        <w:tc>
          <w:tcPr>
            <w:tcW w:w="6276" w:type="dxa"/>
          </w:tcPr>
          <w:p w14:paraId="70454D9F" w14:textId="77777777" w:rsidR="008D2A78" w:rsidRPr="000D02DF" w:rsidRDefault="008D2A78" w:rsidP="00EC2259">
            <w:pPr>
              <w:rPr>
                <w:rFonts w:asciiTheme="minorHAnsi" w:hAnsiTheme="minorHAnsi" w:cstheme="minorHAnsi"/>
                <w:sz w:val="22"/>
                <w:szCs w:val="22"/>
              </w:rPr>
            </w:pPr>
            <w:r w:rsidRPr="000D02DF">
              <w:rPr>
                <w:rFonts w:asciiTheme="minorHAnsi" w:hAnsiTheme="minorHAnsi" w:cstheme="minorHAnsi"/>
                <w:sz w:val="22"/>
                <w:szCs w:val="22"/>
              </w:rPr>
              <w:t>Five Regionally Based Mentor Capacity Building Support officers employed</w:t>
            </w:r>
          </w:p>
        </w:tc>
        <w:tc>
          <w:tcPr>
            <w:tcW w:w="2551" w:type="dxa"/>
          </w:tcPr>
          <w:p w14:paraId="70454DA0" w14:textId="77777777" w:rsidR="008D2A78" w:rsidRPr="000D02DF" w:rsidRDefault="007D4A82" w:rsidP="00EC2259">
            <w:pPr>
              <w:rPr>
                <w:rFonts w:asciiTheme="minorHAnsi" w:hAnsiTheme="minorHAnsi" w:cstheme="minorHAnsi"/>
                <w:sz w:val="22"/>
                <w:szCs w:val="22"/>
              </w:rPr>
            </w:pPr>
            <w:r>
              <w:rPr>
                <w:rFonts w:asciiTheme="minorHAnsi" w:hAnsiTheme="minorHAnsi" w:cstheme="minorHAnsi"/>
                <w:sz w:val="22"/>
                <w:szCs w:val="22"/>
              </w:rPr>
              <w:t>A</w:t>
            </w:r>
            <w:r w:rsidR="000D02DF" w:rsidRPr="000D02DF">
              <w:rPr>
                <w:rFonts w:asciiTheme="minorHAnsi" w:hAnsiTheme="minorHAnsi" w:cstheme="minorHAnsi"/>
                <w:sz w:val="22"/>
                <w:szCs w:val="22"/>
              </w:rPr>
              <w:t>chieved.</w:t>
            </w:r>
          </w:p>
        </w:tc>
        <w:tc>
          <w:tcPr>
            <w:tcW w:w="7013" w:type="dxa"/>
          </w:tcPr>
          <w:p w14:paraId="70454DA1" w14:textId="77777777" w:rsidR="008D2A78" w:rsidRPr="000D02DF" w:rsidRDefault="007D4A82" w:rsidP="007D4A82">
            <w:pPr>
              <w:rPr>
                <w:rFonts w:asciiTheme="minorHAnsi" w:hAnsiTheme="minorHAnsi" w:cstheme="minorHAnsi"/>
                <w:sz w:val="22"/>
                <w:szCs w:val="22"/>
              </w:rPr>
            </w:pPr>
            <w:r>
              <w:rPr>
                <w:rFonts w:asciiTheme="minorHAnsi" w:hAnsiTheme="minorHAnsi" w:cstheme="minorHAnsi"/>
                <w:sz w:val="22"/>
                <w:szCs w:val="22"/>
              </w:rPr>
              <w:t xml:space="preserve">All regions have access to support for mentor capacity building. </w:t>
            </w:r>
            <w:r w:rsidR="000D02DF" w:rsidRPr="000D02DF">
              <w:rPr>
                <w:rFonts w:asciiTheme="minorHAnsi" w:hAnsiTheme="minorHAnsi" w:cstheme="minorHAnsi"/>
                <w:sz w:val="22"/>
                <w:szCs w:val="22"/>
              </w:rPr>
              <w:t xml:space="preserve">During implementation of this national partnership it was identified that </w:t>
            </w:r>
            <w:r w:rsidRPr="000D02DF">
              <w:rPr>
                <w:rFonts w:asciiTheme="minorHAnsi" w:hAnsiTheme="minorHAnsi" w:cstheme="minorHAnsi"/>
                <w:sz w:val="22"/>
                <w:szCs w:val="22"/>
              </w:rPr>
              <w:t>Me</w:t>
            </w:r>
            <w:r w:rsidR="00A434DC">
              <w:rPr>
                <w:rFonts w:asciiTheme="minorHAnsi" w:hAnsiTheme="minorHAnsi" w:cstheme="minorHAnsi"/>
                <w:sz w:val="22"/>
                <w:szCs w:val="22"/>
              </w:rPr>
              <w:t>ntor Capacity Building Support O</w:t>
            </w:r>
            <w:r w:rsidRPr="000D02DF">
              <w:rPr>
                <w:rFonts w:asciiTheme="minorHAnsi" w:hAnsiTheme="minorHAnsi" w:cstheme="minorHAnsi"/>
                <w:sz w:val="22"/>
                <w:szCs w:val="22"/>
              </w:rPr>
              <w:t xml:space="preserve">fficers </w:t>
            </w:r>
            <w:r>
              <w:rPr>
                <w:rFonts w:asciiTheme="minorHAnsi" w:hAnsiTheme="minorHAnsi" w:cstheme="minorHAnsi"/>
                <w:sz w:val="22"/>
                <w:szCs w:val="22"/>
              </w:rPr>
              <w:t>was not an appropriate model for</w:t>
            </w:r>
            <w:r w:rsidR="000D02DF" w:rsidRPr="000D02DF">
              <w:rPr>
                <w:rFonts w:asciiTheme="minorHAnsi" w:hAnsiTheme="minorHAnsi" w:cstheme="minorHAnsi"/>
                <w:sz w:val="22"/>
                <w:szCs w:val="22"/>
              </w:rPr>
              <w:t xml:space="preserve"> all regions. Where appropriate alternative arrangements are in place through the range of regional support positions that focus on capacity building and through programs provided</w:t>
            </w:r>
            <w:r w:rsidR="00A434DC">
              <w:rPr>
                <w:rFonts w:asciiTheme="minorHAnsi" w:hAnsiTheme="minorHAnsi" w:cstheme="minorHAnsi"/>
                <w:sz w:val="22"/>
                <w:szCs w:val="22"/>
              </w:rPr>
              <w:t xml:space="preserve"> through the Centre for School L</w:t>
            </w:r>
            <w:r w:rsidR="000D02DF" w:rsidRPr="000D02DF">
              <w:rPr>
                <w:rFonts w:asciiTheme="minorHAnsi" w:hAnsiTheme="minorHAnsi" w:cstheme="minorHAnsi"/>
                <w:sz w:val="22"/>
                <w:szCs w:val="22"/>
              </w:rPr>
              <w:t>eadership, Learning and Development.</w:t>
            </w:r>
            <w:r w:rsidR="00905E11">
              <w:rPr>
                <w:rFonts w:asciiTheme="minorHAnsi" w:hAnsiTheme="minorHAnsi" w:cstheme="minorHAnsi"/>
                <w:sz w:val="22"/>
                <w:szCs w:val="22"/>
              </w:rPr>
              <w:t xml:space="preserve"> </w:t>
            </w:r>
          </w:p>
        </w:tc>
      </w:tr>
      <w:tr w:rsidR="0024176B" w:rsidRPr="005270AC" w14:paraId="70454DA4" w14:textId="77777777" w:rsidTr="00EC2259">
        <w:trPr>
          <w:trHeight w:val="526"/>
        </w:trPr>
        <w:tc>
          <w:tcPr>
            <w:tcW w:w="15840" w:type="dxa"/>
            <w:gridSpan w:val="3"/>
            <w:tcBorders>
              <w:bottom w:val="single" w:sz="4" w:space="0" w:color="auto"/>
            </w:tcBorders>
            <w:shd w:val="clear" w:color="auto" w:fill="003366"/>
          </w:tcPr>
          <w:p w14:paraId="70454DA3" w14:textId="77777777" w:rsidR="0024176B" w:rsidRPr="005270AC" w:rsidRDefault="0024176B" w:rsidP="009B75FF">
            <w:pPr>
              <w:rPr>
                <w:rFonts w:ascii="Calibri" w:hAnsi="Calibri"/>
                <w:b/>
                <w:sz w:val="32"/>
                <w:szCs w:val="32"/>
              </w:rPr>
            </w:pP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2</w:t>
            </w:r>
            <w:r w:rsidRPr="005270AC">
              <w:rPr>
                <w:rFonts w:ascii="Calibri" w:hAnsi="Calibri"/>
                <w:b/>
                <w:sz w:val="32"/>
                <w:szCs w:val="32"/>
              </w:rPr>
              <w:t>)</w:t>
            </w:r>
          </w:p>
        </w:tc>
      </w:tr>
      <w:tr w:rsidR="008D2A78" w:rsidRPr="005270AC" w14:paraId="70454DA8" w14:textId="77777777" w:rsidTr="000D02DF">
        <w:tc>
          <w:tcPr>
            <w:tcW w:w="6276" w:type="dxa"/>
            <w:shd w:val="clear" w:color="auto" w:fill="D9D9D9"/>
          </w:tcPr>
          <w:p w14:paraId="70454DA5" w14:textId="77777777" w:rsidR="008D2A78" w:rsidRPr="005270AC" w:rsidRDefault="008D2A78" w:rsidP="00EC2259">
            <w:pPr>
              <w:jc w:val="center"/>
              <w:rPr>
                <w:rFonts w:ascii="Calibri" w:hAnsi="Calibri" w:cs="Arial"/>
                <w:b/>
                <w:sz w:val="22"/>
                <w:szCs w:val="22"/>
              </w:rPr>
            </w:pPr>
            <w:r w:rsidRPr="005270AC">
              <w:rPr>
                <w:rFonts w:ascii="Calibri" w:hAnsi="Calibri" w:cs="Arial"/>
                <w:b/>
                <w:sz w:val="22"/>
                <w:szCs w:val="22"/>
              </w:rPr>
              <w:t>Milestone</w:t>
            </w:r>
          </w:p>
        </w:tc>
        <w:tc>
          <w:tcPr>
            <w:tcW w:w="2551" w:type="dxa"/>
            <w:shd w:val="clear" w:color="auto" w:fill="D9D9D9"/>
          </w:tcPr>
          <w:p w14:paraId="70454DA6" w14:textId="77777777" w:rsidR="008D2A78" w:rsidRPr="005270AC" w:rsidRDefault="008D2A78" w:rsidP="000D02DF">
            <w:pPr>
              <w:jc w:val="center"/>
              <w:rPr>
                <w:rFonts w:ascii="Calibri" w:hAnsi="Calibri" w:cs="Arial"/>
                <w:b/>
                <w:sz w:val="22"/>
                <w:szCs w:val="22"/>
              </w:rPr>
            </w:pPr>
            <w:r>
              <w:rPr>
                <w:rFonts w:ascii="Calibri" w:hAnsi="Calibri" w:cs="Arial"/>
                <w:b/>
                <w:sz w:val="22"/>
                <w:szCs w:val="22"/>
              </w:rPr>
              <w:t>Milestone achievement at 30 June 2012</w:t>
            </w:r>
          </w:p>
        </w:tc>
        <w:tc>
          <w:tcPr>
            <w:tcW w:w="7013" w:type="dxa"/>
            <w:shd w:val="clear" w:color="auto" w:fill="D9D9D9"/>
          </w:tcPr>
          <w:p w14:paraId="70454DA7" w14:textId="77777777" w:rsidR="008D2A78" w:rsidRPr="005270AC" w:rsidRDefault="008D2A78" w:rsidP="0024176B">
            <w:pPr>
              <w:jc w:val="center"/>
              <w:rPr>
                <w:rFonts w:ascii="Calibri" w:hAnsi="Calibri" w:cs="Arial"/>
                <w:b/>
                <w:sz w:val="22"/>
                <w:szCs w:val="22"/>
              </w:rPr>
            </w:pPr>
            <w:r>
              <w:rPr>
                <w:rFonts w:ascii="Calibri" w:hAnsi="Calibri" w:cs="Arial"/>
                <w:b/>
                <w:sz w:val="22"/>
                <w:szCs w:val="22"/>
              </w:rPr>
              <w:t>Reasons for partial achievement and expected future progress.</w:t>
            </w:r>
          </w:p>
        </w:tc>
      </w:tr>
      <w:tr w:rsidR="008D2A78" w:rsidRPr="000D02DF" w14:paraId="70454DAD" w14:textId="77777777" w:rsidTr="000D02DF">
        <w:tc>
          <w:tcPr>
            <w:tcW w:w="6276" w:type="dxa"/>
          </w:tcPr>
          <w:p w14:paraId="70454DA9" w14:textId="77777777" w:rsidR="008D2A78" w:rsidRPr="007D4A82" w:rsidRDefault="008D2A78" w:rsidP="00417BE3">
            <w:pPr>
              <w:spacing w:before="40" w:after="40"/>
              <w:rPr>
                <w:rFonts w:asciiTheme="minorHAnsi" w:hAnsiTheme="minorHAnsi" w:cstheme="minorHAnsi"/>
                <w:sz w:val="22"/>
                <w:szCs w:val="22"/>
              </w:rPr>
            </w:pPr>
            <w:r w:rsidRPr="007D4A82">
              <w:rPr>
                <w:rFonts w:asciiTheme="minorHAnsi" w:hAnsiTheme="minorHAnsi" w:cstheme="minorHAnsi"/>
                <w:sz w:val="22"/>
                <w:szCs w:val="22"/>
              </w:rPr>
              <w:t>School Annual Reports for all National Partnership schools with published school improvement plans explicitly identifying involvement in Smarter Schools, relevant future activity and reporting on achievements and progress (as appropriate)</w:t>
            </w:r>
          </w:p>
        </w:tc>
        <w:tc>
          <w:tcPr>
            <w:tcW w:w="2551" w:type="dxa"/>
          </w:tcPr>
          <w:p w14:paraId="70454DAA" w14:textId="77777777" w:rsidR="008D2A78" w:rsidRPr="000D02DF" w:rsidRDefault="008D2A78" w:rsidP="000D02DF">
            <w:pPr>
              <w:rPr>
                <w:rFonts w:asciiTheme="minorHAnsi" w:hAnsiTheme="minorHAnsi" w:cstheme="minorHAnsi"/>
                <w:sz w:val="22"/>
                <w:szCs w:val="22"/>
              </w:rPr>
            </w:pPr>
            <w:r w:rsidRPr="000D02DF">
              <w:rPr>
                <w:rFonts w:asciiTheme="minorHAnsi" w:hAnsiTheme="minorHAnsi" w:cstheme="minorHAnsi"/>
                <w:sz w:val="22"/>
                <w:szCs w:val="22"/>
              </w:rPr>
              <w:t>Partially achieved</w:t>
            </w:r>
          </w:p>
        </w:tc>
        <w:tc>
          <w:tcPr>
            <w:tcW w:w="7013" w:type="dxa"/>
          </w:tcPr>
          <w:p w14:paraId="70454DAB" w14:textId="77777777" w:rsidR="008D2A78" w:rsidRPr="000D02DF" w:rsidRDefault="003A7CCA" w:rsidP="00EC2259">
            <w:pPr>
              <w:rPr>
                <w:rFonts w:asciiTheme="minorHAnsi" w:hAnsiTheme="minorHAnsi" w:cstheme="minorHAnsi"/>
                <w:sz w:val="22"/>
                <w:szCs w:val="22"/>
              </w:rPr>
            </w:pPr>
            <w:r>
              <w:rPr>
                <w:rFonts w:asciiTheme="minorHAnsi" w:hAnsiTheme="minorHAnsi" w:cstheme="minorHAnsi"/>
                <w:sz w:val="22"/>
                <w:szCs w:val="22"/>
              </w:rPr>
              <w:t>A majority of schools have achieved this milestone</w:t>
            </w:r>
            <w:r w:rsidR="008D2A78" w:rsidRPr="000D02DF">
              <w:rPr>
                <w:rFonts w:asciiTheme="minorHAnsi" w:hAnsiTheme="minorHAnsi" w:cstheme="minorHAnsi"/>
                <w:sz w:val="22"/>
                <w:szCs w:val="22"/>
              </w:rPr>
              <w:t xml:space="preserve">. </w:t>
            </w:r>
            <w:r w:rsidR="007D7CC6">
              <w:rPr>
                <w:rFonts w:asciiTheme="minorHAnsi" w:hAnsiTheme="minorHAnsi" w:cstheme="minorHAnsi"/>
                <w:sz w:val="22"/>
                <w:szCs w:val="22"/>
              </w:rPr>
              <w:t xml:space="preserve">Work is ongoing through regional and system support structures </w:t>
            </w:r>
            <w:r w:rsidR="007D7CC6" w:rsidRPr="000D02DF">
              <w:rPr>
                <w:rFonts w:asciiTheme="minorHAnsi" w:hAnsiTheme="minorHAnsi" w:cstheme="minorHAnsi"/>
                <w:sz w:val="22"/>
                <w:szCs w:val="22"/>
              </w:rPr>
              <w:t>to</w:t>
            </w:r>
            <w:r w:rsidR="008D2A78" w:rsidRPr="000D02DF">
              <w:rPr>
                <w:rFonts w:asciiTheme="minorHAnsi" w:hAnsiTheme="minorHAnsi" w:cstheme="minorHAnsi"/>
                <w:sz w:val="22"/>
                <w:szCs w:val="22"/>
              </w:rPr>
              <w:t xml:space="preserve"> ensure that School Annual Report</w:t>
            </w:r>
            <w:r>
              <w:rPr>
                <w:rFonts w:asciiTheme="minorHAnsi" w:hAnsiTheme="minorHAnsi" w:cstheme="minorHAnsi"/>
                <w:sz w:val="22"/>
                <w:szCs w:val="22"/>
              </w:rPr>
              <w:t>s are completed for each school, including explicit</w:t>
            </w:r>
            <w:r w:rsidR="008D2A78" w:rsidRPr="000D02DF">
              <w:rPr>
                <w:rFonts w:asciiTheme="minorHAnsi" w:hAnsiTheme="minorHAnsi" w:cstheme="minorHAnsi"/>
                <w:sz w:val="22"/>
                <w:szCs w:val="22"/>
              </w:rPr>
              <w:t xml:space="preserve"> links </w:t>
            </w:r>
            <w:r>
              <w:rPr>
                <w:rFonts w:asciiTheme="minorHAnsi" w:hAnsiTheme="minorHAnsi" w:cstheme="minorHAnsi"/>
                <w:sz w:val="22"/>
                <w:szCs w:val="22"/>
              </w:rPr>
              <w:t xml:space="preserve">to </w:t>
            </w:r>
            <w:r w:rsidR="007D7CC6">
              <w:rPr>
                <w:rFonts w:asciiTheme="minorHAnsi" w:hAnsiTheme="minorHAnsi" w:cstheme="minorHAnsi"/>
                <w:sz w:val="22"/>
                <w:szCs w:val="22"/>
              </w:rPr>
              <w:t>SSNP</w:t>
            </w:r>
            <w:r w:rsidR="008D2A78" w:rsidRPr="000D02DF">
              <w:rPr>
                <w:rFonts w:asciiTheme="minorHAnsi" w:hAnsiTheme="minorHAnsi" w:cstheme="minorHAnsi"/>
                <w:sz w:val="22"/>
                <w:szCs w:val="22"/>
              </w:rPr>
              <w:t xml:space="preserve"> to initiatives.</w:t>
            </w:r>
          </w:p>
          <w:p w14:paraId="70454DAC" w14:textId="77777777" w:rsidR="008D2A78" w:rsidRPr="000D02DF" w:rsidRDefault="008D2A78" w:rsidP="00EC2259">
            <w:pPr>
              <w:rPr>
                <w:rFonts w:asciiTheme="minorHAnsi" w:hAnsiTheme="minorHAnsi" w:cstheme="minorHAnsi"/>
                <w:sz w:val="22"/>
                <w:szCs w:val="22"/>
              </w:rPr>
            </w:pPr>
          </w:p>
        </w:tc>
      </w:tr>
      <w:tr w:rsidR="008D2A78" w:rsidRPr="000D02DF" w14:paraId="70454DB1" w14:textId="77777777" w:rsidTr="000D02DF">
        <w:tc>
          <w:tcPr>
            <w:tcW w:w="6276" w:type="dxa"/>
          </w:tcPr>
          <w:p w14:paraId="70454DAE" w14:textId="77777777" w:rsidR="008D2A78" w:rsidRPr="007D4A82" w:rsidRDefault="008D2A78" w:rsidP="00417BE3">
            <w:pPr>
              <w:spacing w:before="40" w:after="40"/>
              <w:rPr>
                <w:rFonts w:asciiTheme="minorHAnsi" w:hAnsiTheme="minorHAnsi" w:cstheme="minorHAnsi"/>
                <w:sz w:val="22"/>
                <w:szCs w:val="22"/>
              </w:rPr>
            </w:pPr>
            <w:r w:rsidRPr="007D4A82">
              <w:rPr>
                <w:rFonts w:asciiTheme="minorHAnsi" w:hAnsiTheme="minorHAnsi" w:cstheme="minorHAnsi"/>
                <w:sz w:val="22"/>
                <w:szCs w:val="22"/>
              </w:rPr>
              <w:t>School Improvement plans published for all schools participating in this National Partnership</w:t>
            </w:r>
          </w:p>
        </w:tc>
        <w:tc>
          <w:tcPr>
            <w:tcW w:w="2551" w:type="dxa"/>
          </w:tcPr>
          <w:p w14:paraId="70454DAF" w14:textId="77777777" w:rsidR="008D2A78" w:rsidRPr="000D02DF" w:rsidRDefault="000D02DF" w:rsidP="00EC2259">
            <w:pPr>
              <w:rPr>
                <w:rFonts w:asciiTheme="minorHAnsi" w:hAnsiTheme="minorHAnsi" w:cstheme="minorHAnsi"/>
                <w:sz w:val="22"/>
                <w:szCs w:val="22"/>
              </w:rPr>
            </w:pPr>
            <w:r w:rsidRPr="000D02DF">
              <w:rPr>
                <w:rFonts w:asciiTheme="minorHAnsi" w:hAnsiTheme="minorHAnsi" w:cstheme="minorHAnsi"/>
                <w:sz w:val="22"/>
                <w:szCs w:val="22"/>
              </w:rPr>
              <w:t>Achieved</w:t>
            </w:r>
            <w:r w:rsidR="007D7CC6">
              <w:rPr>
                <w:rFonts w:asciiTheme="minorHAnsi" w:hAnsiTheme="minorHAnsi" w:cstheme="minorHAnsi"/>
                <w:sz w:val="22"/>
                <w:szCs w:val="22"/>
              </w:rPr>
              <w:t>.</w:t>
            </w:r>
          </w:p>
        </w:tc>
        <w:tc>
          <w:tcPr>
            <w:tcW w:w="7013" w:type="dxa"/>
          </w:tcPr>
          <w:p w14:paraId="70454DB0" w14:textId="77777777" w:rsidR="008D2A78" w:rsidRPr="000D02DF" w:rsidRDefault="008D2A78" w:rsidP="00EC2259">
            <w:pPr>
              <w:rPr>
                <w:rFonts w:asciiTheme="minorHAnsi" w:hAnsiTheme="minorHAnsi" w:cstheme="minorHAnsi"/>
                <w:sz w:val="22"/>
                <w:szCs w:val="22"/>
              </w:rPr>
            </w:pPr>
          </w:p>
        </w:tc>
      </w:tr>
      <w:tr w:rsidR="008D2A78" w:rsidRPr="000D02DF" w14:paraId="70454DB8" w14:textId="77777777" w:rsidTr="000D02DF">
        <w:tc>
          <w:tcPr>
            <w:tcW w:w="6276" w:type="dxa"/>
          </w:tcPr>
          <w:p w14:paraId="70454DB2" w14:textId="77777777" w:rsidR="008D2A78" w:rsidRPr="000D02DF" w:rsidRDefault="008D2A78" w:rsidP="000D02DF">
            <w:pPr>
              <w:rPr>
                <w:rFonts w:asciiTheme="minorHAnsi" w:hAnsiTheme="minorHAnsi" w:cstheme="minorHAnsi"/>
                <w:sz w:val="22"/>
                <w:szCs w:val="22"/>
              </w:rPr>
            </w:pPr>
            <w:r w:rsidRPr="000D02DF">
              <w:rPr>
                <w:rFonts w:asciiTheme="minorHAnsi" w:hAnsiTheme="minorHAnsi" w:cstheme="minorHAnsi"/>
                <w:sz w:val="22"/>
                <w:szCs w:val="22"/>
              </w:rPr>
              <w:t>RWSR, ERIS and EUS schools are accessing direct funding or being provided support to provide access to programs or services that target priority areas such as:</w:t>
            </w:r>
          </w:p>
          <w:p w14:paraId="70454DB3" w14:textId="77777777" w:rsidR="008D2A78" w:rsidRPr="000D02DF" w:rsidRDefault="008D2A78" w:rsidP="000D02DF">
            <w:pPr>
              <w:pStyle w:val="ListParagraph"/>
              <w:widowControl/>
              <w:numPr>
                <w:ilvl w:val="0"/>
                <w:numId w:val="10"/>
              </w:numPr>
              <w:spacing w:before="0" w:after="0"/>
              <w:ind w:left="639" w:hanging="425"/>
              <w:contextualSpacing w:val="0"/>
              <w:jc w:val="left"/>
              <w:rPr>
                <w:rFonts w:asciiTheme="minorHAnsi" w:eastAsia="Times New Roman" w:hAnsiTheme="minorHAnsi" w:cstheme="minorHAnsi"/>
              </w:rPr>
            </w:pPr>
            <w:r w:rsidRPr="000D02DF">
              <w:rPr>
                <w:rFonts w:asciiTheme="minorHAnsi" w:eastAsia="Times New Roman" w:hAnsiTheme="minorHAnsi" w:cstheme="minorHAnsi"/>
              </w:rPr>
              <w:t>Improving literacy and numeracy outcomes</w:t>
            </w:r>
          </w:p>
          <w:p w14:paraId="70454DB4" w14:textId="77777777" w:rsidR="008D2A78" w:rsidRPr="000D02DF" w:rsidRDefault="008D2A78" w:rsidP="000D02DF">
            <w:pPr>
              <w:pStyle w:val="ListParagraph"/>
              <w:widowControl/>
              <w:numPr>
                <w:ilvl w:val="0"/>
                <w:numId w:val="10"/>
              </w:numPr>
              <w:spacing w:before="0" w:after="0"/>
              <w:ind w:left="639" w:hanging="425"/>
              <w:contextualSpacing w:val="0"/>
              <w:jc w:val="left"/>
              <w:rPr>
                <w:rFonts w:asciiTheme="minorHAnsi" w:eastAsia="Times New Roman" w:hAnsiTheme="minorHAnsi" w:cstheme="minorHAnsi"/>
              </w:rPr>
            </w:pPr>
            <w:r w:rsidRPr="000D02DF">
              <w:rPr>
                <w:rFonts w:asciiTheme="minorHAnsi" w:eastAsia="Times New Roman" w:hAnsiTheme="minorHAnsi" w:cstheme="minorHAnsi"/>
              </w:rPr>
              <w:t>Enhanced community and family engagement</w:t>
            </w:r>
          </w:p>
          <w:p w14:paraId="70454DB5" w14:textId="77777777" w:rsidR="008D2A78" w:rsidRPr="000D02DF" w:rsidRDefault="008D2A78" w:rsidP="000D02DF">
            <w:pPr>
              <w:pStyle w:val="ListParagraph"/>
              <w:widowControl/>
              <w:numPr>
                <w:ilvl w:val="0"/>
                <w:numId w:val="10"/>
              </w:numPr>
              <w:spacing w:before="0" w:after="0"/>
              <w:ind w:left="639" w:hanging="425"/>
              <w:contextualSpacing w:val="0"/>
              <w:jc w:val="left"/>
              <w:rPr>
                <w:rFonts w:asciiTheme="minorHAnsi" w:eastAsia="Times New Roman" w:hAnsiTheme="minorHAnsi" w:cstheme="minorHAnsi"/>
              </w:rPr>
            </w:pPr>
            <w:r w:rsidRPr="000D02DF">
              <w:rPr>
                <w:rFonts w:asciiTheme="minorHAnsi" w:eastAsia="Times New Roman" w:hAnsiTheme="minorHAnsi" w:cstheme="minorHAnsi"/>
              </w:rPr>
              <w:t>Student attendance and engagement</w:t>
            </w:r>
          </w:p>
        </w:tc>
        <w:tc>
          <w:tcPr>
            <w:tcW w:w="2551" w:type="dxa"/>
          </w:tcPr>
          <w:p w14:paraId="70454DB6" w14:textId="77777777" w:rsidR="008D2A78" w:rsidRPr="000D02DF" w:rsidRDefault="000D02DF" w:rsidP="000D02DF">
            <w:pPr>
              <w:rPr>
                <w:rFonts w:asciiTheme="minorHAnsi" w:hAnsiTheme="minorHAnsi" w:cstheme="minorHAnsi"/>
                <w:sz w:val="22"/>
                <w:szCs w:val="22"/>
              </w:rPr>
            </w:pPr>
            <w:r w:rsidRPr="000D02DF">
              <w:rPr>
                <w:rFonts w:asciiTheme="minorHAnsi" w:hAnsiTheme="minorHAnsi" w:cstheme="minorHAnsi"/>
                <w:sz w:val="22"/>
                <w:szCs w:val="22"/>
              </w:rPr>
              <w:t>Achieved</w:t>
            </w:r>
            <w:r w:rsidR="007D7CC6">
              <w:rPr>
                <w:rFonts w:asciiTheme="minorHAnsi" w:hAnsiTheme="minorHAnsi" w:cstheme="minorHAnsi"/>
                <w:sz w:val="22"/>
                <w:szCs w:val="22"/>
              </w:rPr>
              <w:t>.</w:t>
            </w:r>
          </w:p>
        </w:tc>
        <w:tc>
          <w:tcPr>
            <w:tcW w:w="7013" w:type="dxa"/>
          </w:tcPr>
          <w:p w14:paraId="70454DB7" w14:textId="77777777" w:rsidR="008D2A78" w:rsidRPr="000D02DF" w:rsidRDefault="008D2A78" w:rsidP="000D02DF">
            <w:pPr>
              <w:rPr>
                <w:rFonts w:asciiTheme="minorHAnsi" w:hAnsiTheme="minorHAnsi" w:cstheme="minorHAnsi"/>
                <w:sz w:val="22"/>
                <w:szCs w:val="22"/>
              </w:rPr>
            </w:pPr>
          </w:p>
        </w:tc>
      </w:tr>
      <w:tr w:rsidR="008D2A78" w:rsidRPr="000D02DF" w14:paraId="70454DBF" w14:textId="77777777" w:rsidTr="000D02DF">
        <w:tc>
          <w:tcPr>
            <w:tcW w:w="6276" w:type="dxa"/>
            <w:tcBorders>
              <w:bottom w:val="single" w:sz="4" w:space="0" w:color="auto"/>
            </w:tcBorders>
          </w:tcPr>
          <w:p w14:paraId="70454DB9" w14:textId="77777777" w:rsidR="008D2A78" w:rsidRPr="000D02DF" w:rsidRDefault="008D2A78" w:rsidP="000D02DF">
            <w:pPr>
              <w:rPr>
                <w:rFonts w:asciiTheme="minorHAnsi" w:hAnsiTheme="minorHAnsi" w:cstheme="minorHAnsi"/>
                <w:sz w:val="22"/>
                <w:szCs w:val="22"/>
              </w:rPr>
            </w:pPr>
            <w:r w:rsidRPr="000D02DF">
              <w:rPr>
                <w:rFonts w:asciiTheme="minorHAnsi" w:hAnsiTheme="minorHAnsi" w:cstheme="minorHAnsi"/>
                <w:sz w:val="22"/>
                <w:szCs w:val="22"/>
              </w:rPr>
              <w:t xml:space="preserve">All participating schools have access to regional/sectoral and/or system programs and/or services that to support delivery of reforms to enhance: </w:t>
            </w:r>
          </w:p>
          <w:p w14:paraId="70454DBA" w14:textId="77777777" w:rsidR="008D2A78" w:rsidRPr="000D02DF" w:rsidRDefault="008D2A78" w:rsidP="000D02DF">
            <w:pPr>
              <w:pStyle w:val="ListParagraph"/>
              <w:widowControl/>
              <w:numPr>
                <w:ilvl w:val="0"/>
                <w:numId w:val="10"/>
              </w:numPr>
              <w:spacing w:before="0" w:after="0"/>
              <w:ind w:left="639" w:hanging="425"/>
              <w:contextualSpacing w:val="0"/>
              <w:jc w:val="left"/>
              <w:rPr>
                <w:rFonts w:asciiTheme="minorHAnsi" w:eastAsia="Times New Roman" w:hAnsiTheme="minorHAnsi" w:cstheme="minorHAnsi"/>
              </w:rPr>
            </w:pPr>
            <w:r w:rsidRPr="000D02DF">
              <w:rPr>
                <w:rFonts w:asciiTheme="minorHAnsi" w:eastAsia="Times New Roman" w:hAnsiTheme="minorHAnsi" w:cstheme="minorHAnsi"/>
              </w:rPr>
              <w:t>family and community engagement</w:t>
            </w:r>
          </w:p>
          <w:p w14:paraId="70454DBB" w14:textId="77777777" w:rsidR="008D2A78" w:rsidRPr="000D02DF" w:rsidRDefault="008D2A78" w:rsidP="000D02DF">
            <w:pPr>
              <w:pStyle w:val="ListParagraph"/>
              <w:widowControl/>
              <w:numPr>
                <w:ilvl w:val="0"/>
                <w:numId w:val="10"/>
              </w:numPr>
              <w:spacing w:before="0" w:after="0"/>
              <w:ind w:left="639" w:hanging="425"/>
              <w:contextualSpacing w:val="0"/>
              <w:jc w:val="left"/>
              <w:rPr>
                <w:rFonts w:asciiTheme="minorHAnsi" w:eastAsia="Times New Roman" w:hAnsiTheme="minorHAnsi" w:cstheme="minorHAnsi"/>
              </w:rPr>
            </w:pPr>
            <w:r w:rsidRPr="000D02DF">
              <w:rPr>
                <w:rFonts w:asciiTheme="minorHAnsi" w:eastAsia="Times New Roman" w:hAnsiTheme="minorHAnsi" w:cstheme="minorHAnsi"/>
              </w:rPr>
              <w:t>student attendance and wellbeing</w:t>
            </w:r>
          </w:p>
          <w:p w14:paraId="70454DBC" w14:textId="77777777" w:rsidR="008D2A78" w:rsidRPr="000D02DF" w:rsidRDefault="008D2A78" w:rsidP="000D02DF">
            <w:pPr>
              <w:pStyle w:val="ListParagraph"/>
              <w:widowControl/>
              <w:numPr>
                <w:ilvl w:val="0"/>
                <w:numId w:val="10"/>
              </w:numPr>
              <w:spacing w:before="0" w:after="0"/>
              <w:ind w:left="639" w:hanging="425"/>
              <w:contextualSpacing w:val="0"/>
              <w:jc w:val="left"/>
              <w:rPr>
                <w:rFonts w:asciiTheme="minorHAnsi" w:hAnsiTheme="minorHAnsi" w:cstheme="minorHAnsi"/>
              </w:rPr>
            </w:pPr>
            <w:r w:rsidRPr="000D02DF">
              <w:rPr>
                <w:rFonts w:asciiTheme="minorHAnsi" w:eastAsia="Times New Roman" w:hAnsiTheme="minorHAnsi" w:cstheme="minorHAnsi"/>
              </w:rPr>
              <w:t>flexible and innovative remote delivery</w:t>
            </w:r>
          </w:p>
        </w:tc>
        <w:tc>
          <w:tcPr>
            <w:tcW w:w="2551" w:type="dxa"/>
            <w:tcBorders>
              <w:bottom w:val="single" w:sz="4" w:space="0" w:color="auto"/>
            </w:tcBorders>
          </w:tcPr>
          <w:p w14:paraId="70454DBD" w14:textId="77777777" w:rsidR="008D2A78" w:rsidRPr="000D02DF" w:rsidRDefault="000D02DF" w:rsidP="000D02DF">
            <w:pPr>
              <w:rPr>
                <w:rFonts w:asciiTheme="minorHAnsi" w:hAnsiTheme="minorHAnsi" w:cstheme="minorHAnsi"/>
                <w:sz w:val="22"/>
                <w:szCs w:val="22"/>
              </w:rPr>
            </w:pPr>
            <w:r w:rsidRPr="000D02DF">
              <w:rPr>
                <w:rFonts w:asciiTheme="minorHAnsi" w:hAnsiTheme="minorHAnsi" w:cstheme="minorHAnsi"/>
                <w:sz w:val="22"/>
                <w:szCs w:val="22"/>
              </w:rPr>
              <w:t>Achieved.</w:t>
            </w:r>
          </w:p>
        </w:tc>
        <w:tc>
          <w:tcPr>
            <w:tcW w:w="7013" w:type="dxa"/>
            <w:tcBorders>
              <w:bottom w:val="single" w:sz="4" w:space="0" w:color="auto"/>
            </w:tcBorders>
          </w:tcPr>
          <w:p w14:paraId="70454DBE" w14:textId="77777777" w:rsidR="008D2A78" w:rsidRPr="000D02DF" w:rsidRDefault="008D2A78" w:rsidP="000D02DF">
            <w:pPr>
              <w:rPr>
                <w:rFonts w:asciiTheme="minorHAnsi" w:hAnsiTheme="minorHAnsi" w:cstheme="minorHAnsi"/>
                <w:sz w:val="22"/>
                <w:szCs w:val="22"/>
              </w:rPr>
            </w:pPr>
          </w:p>
        </w:tc>
      </w:tr>
    </w:tbl>
    <w:p w14:paraId="70454DC0" w14:textId="77777777" w:rsidR="001255D6" w:rsidRPr="000D02DF" w:rsidRDefault="001255D6" w:rsidP="001255D6">
      <w:pPr>
        <w:rPr>
          <w:rFonts w:asciiTheme="minorHAnsi" w:hAnsiTheme="minorHAnsi" w:cstheme="minorHAnsi"/>
          <w:sz w:val="22"/>
          <w:szCs w:val="22"/>
        </w:rPr>
      </w:pPr>
    </w:p>
    <w:p w14:paraId="70454DC1" w14:textId="77777777" w:rsidR="001255D6" w:rsidRDefault="001255D6" w:rsidP="001255D6">
      <w:pPr>
        <w:rPr>
          <w:rFonts w:ascii="Arial" w:hAnsi="Arial" w:cs="Arial"/>
          <w:sz w:val="22"/>
          <w:szCs w:val="22"/>
        </w:rPr>
      </w:pPr>
      <w:r>
        <w:rPr>
          <w:rFonts w:ascii="Arial" w:hAnsi="Arial" w:cs="Arial"/>
          <w:sz w:val="22"/>
          <w:szCs w:val="22"/>
        </w:rPr>
        <w:br w:type="page"/>
      </w:r>
    </w:p>
    <w:p w14:paraId="70454DC2" w14:textId="77777777" w:rsidR="00F23AB9" w:rsidRDefault="00F23AB9" w:rsidP="001255D6"/>
    <w:tbl>
      <w:tblPr>
        <w:tblStyle w:val="TableGrid"/>
        <w:tblW w:w="15840" w:type="dxa"/>
        <w:tblInd w:w="-72" w:type="dxa"/>
        <w:tblLook w:val="01E0" w:firstRow="1" w:lastRow="1" w:firstColumn="1" w:lastColumn="1" w:noHBand="0" w:noVBand="0"/>
      </w:tblPr>
      <w:tblGrid>
        <w:gridCol w:w="15840"/>
      </w:tblGrid>
      <w:tr w:rsidR="00F23AB9" w:rsidRPr="00335ACD" w14:paraId="70454DC4" w14:textId="77777777" w:rsidTr="00F23AB9">
        <w:tc>
          <w:tcPr>
            <w:tcW w:w="15840" w:type="dxa"/>
            <w:tcBorders>
              <w:top w:val="single" w:sz="4" w:space="0" w:color="auto"/>
              <w:left w:val="single" w:sz="4" w:space="0" w:color="auto"/>
              <w:bottom w:val="single" w:sz="4" w:space="0" w:color="auto"/>
              <w:right w:val="single" w:sz="4" w:space="0" w:color="auto"/>
            </w:tcBorders>
            <w:shd w:val="clear" w:color="auto" w:fill="800000"/>
          </w:tcPr>
          <w:p w14:paraId="70454DC3" w14:textId="77777777" w:rsidR="00F23AB9" w:rsidRPr="005270AC" w:rsidRDefault="00F23AB9" w:rsidP="00F23AB9">
            <w:pPr>
              <w:rPr>
                <w:rFonts w:ascii="Arial" w:hAnsi="Arial" w:cs="Arial"/>
                <w:sz w:val="22"/>
                <w:szCs w:val="22"/>
              </w:rPr>
            </w:pPr>
            <w:r w:rsidRPr="00335ACD">
              <w:rPr>
                <w:rFonts w:ascii="Calibri" w:hAnsi="Calibri"/>
                <w:b/>
                <w:sz w:val="32"/>
                <w:szCs w:val="32"/>
              </w:rPr>
              <w:t xml:space="preserve">  Section </w:t>
            </w:r>
            <w:r w:rsidR="00055BA5">
              <w:rPr>
                <w:rFonts w:ascii="Calibri" w:hAnsi="Calibri"/>
                <w:b/>
                <w:sz w:val="32"/>
                <w:szCs w:val="32"/>
              </w:rPr>
              <w:t>4</w:t>
            </w:r>
            <w:r>
              <w:rPr>
                <w:rFonts w:ascii="Calibri" w:hAnsi="Calibri"/>
                <w:b/>
                <w:sz w:val="32"/>
                <w:szCs w:val="32"/>
              </w:rPr>
              <w:t xml:space="preserve"> </w:t>
            </w:r>
            <w:r w:rsidRPr="00335ACD">
              <w:rPr>
                <w:rFonts w:ascii="Calibri" w:hAnsi="Calibri"/>
                <w:b/>
                <w:sz w:val="32"/>
                <w:szCs w:val="32"/>
              </w:rPr>
              <w:t xml:space="preserve">– </w:t>
            </w:r>
            <w:r>
              <w:rPr>
                <w:rFonts w:ascii="Calibri" w:hAnsi="Calibri"/>
                <w:b/>
                <w:sz w:val="32"/>
                <w:szCs w:val="32"/>
              </w:rPr>
              <w:t>Milestone Reporting</w:t>
            </w:r>
            <w:r w:rsidRPr="005457D2">
              <w:rPr>
                <w:rFonts w:ascii="Calibri" w:hAnsi="Calibri"/>
                <w:b/>
                <w:sz w:val="32"/>
                <w:szCs w:val="32"/>
              </w:rPr>
              <w:t xml:space="preserve"> </w:t>
            </w:r>
            <w:r w:rsidRPr="005457D2">
              <w:rPr>
                <w:rFonts w:ascii="Calibri" w:hAnsi="Calibri"/>
                <w:b/>
                <w:sz w:val="32"/>
                <w:szCs w:val="32"/>
              </w:rPr>
              <w:tab/>
            </w:r>
            <w:r w:rsidRPr="005457D2">
              <w:rPr>
                <w:rFonts w:ascii="Calibri" w:hAnsi="Calibri"/>
                <w:b/>
                <w:sz w:val="32"/>
                <w:szCs w:val="32"/>
              </w:rPr>
              <w:tab/>
            </w:r>
            <w:r w:rsidRPr="005457D2">
              <w:rPr>
                <w:rFonts w:ascii="Calibri" w:hAnsi="Calibri"/>
                <w:b/>
                <w:sz w:val="32"/>
                <w:szCs w:val="32"/>
              </w:rPr>
              <w:tab/>
            </w:r>
            <w:r w:rsidRPr="005457D2">
              <w:rPr>
                <w:rFonts w:ascii="Calibri" w:hAnsi="Calibri"/>
                <w:b/>
                <w:sz w:val="32"/>
                <w:szCs w:val="32"/>
              </w:rPr>
              <w:tab/>
            </w:r>
            <w:r w:rsidRPr="005457D2">
              <w:rPr>
                <w:rFonts w:ascii="Calibri" w:hAnsi="Calibri"/>
                <w:b/>
                <w:sz w:val="32"/>
                <w:szCs w:val="32"/>
              </w:rPr>
              <w:tab/>
            </w:r>
            <w:r w:rsidRPr="005457D2">
              <w:rPr>
                <w:rFonts w:ascii="Calibri" w:hAnsi="Calibri"/>
                <w:b/>
                <w:sz w:val="32"/>
                <w:szCs w:val="32"/>
              </w:rPr>
              <w:tab/>
            </w:r>
            <w:r w:rsidRPr="005457D2">
              <w:rPr>
                <w:rFonts w:ascii="Calibri" w:hAnsi="Calibri"/>
                <w:b/>
                <w:sz w:val="32"/>
                <w:szCs w:val="32"/>
              </w:rPr>
              <w:tab/>
            </w:r>
            <w:r>
              <w:rPr>
                <w:rFonts w:ascii="Calibri" w:hAnsi="Calibri"/>
                <w:b/>
                <w:sz w:val="32"/>
                <w:szCs w:val="32"/>
              </w:rPr>
              <w:t xml:space="preserve">                                              </w:t>
            </w:r>
            <w:r w:rsidRPr="005457D2">
              <w:rPr>
                <w:rFonts w:ascii="Calibri" w:hAnsi="Calibri"/>
                <w:b/>
                <w:sz w:val="32"/>
                <w:szCs w:val="32"/>
              </w:rPr>
              <w:t xml:space="preserve">    Closing the Gap NP</w:t>
            </w:r>
            <w:r>
              <w:rPr>
                <w:rFonts w:ascii="Calibri" w:hAnsi="Calibri" w:cs="Arial"/>
                <w:b/>
                <w:sz w:val="32"/>
                <w:szCs w:val="32"/>
              </w:rPr>
              <w:t xml:space="preserve"> </w:t>
            </w:r>
          </w:p>
        </w:tc>
      </w:tr>
    </w:tbl>
    <w:p w14:paraId="70454DC5" w14:textId="77777777" w:rsidR="00F23AB9" w:rsidRPr="000E70AF" w:rsidRDefault="00F23AB9" w:rsidP="00F23AB9">
      <w:pPr>
        <w:rPr>
          <w:rFonts w:ascii="Arial" w:hAnsi="Arial" w:cs="Arial"/>
          <w:sz w:val="6"/>
          <w:szCs w:val="6"/>
        </w:rPr>
      </w:pPr>
    </w:p>
    <w:p w14:paraId="70454DC6" w14:textId="77777777" w:rsidR="00A014A4" w:rsidRDefault="00A014A4" w:rsidP="001255D6"/>
    <w:p w14:paraId="70454DC7" w14:textId="77777777" w:rsidR="008D2A78" w:rsidRDefault="009C7AEB" w:rsidP="001255D6">
      <w:r w:rsidRPr="009C7AEB">
        <w:rPr>
          <w:rFonts w:ascii="Arial" w:eastAsiaTheme="minorHAnsi" w:hAnsi="Arial" w:cs="Arial"/>
          <w:color w:val="000000"/>
          <w:sz w:val="22"/>
          <w:szCs w:val="22"/>
          <w:lang w:eastAsia="en-AU"/>
        </w:rPr>
        <w:t>There are no outstanding milestones from</w:t>
      </w:r>
      <w:r w:rsidR="00466EFA">
        <w:rPr>
          <w:rFonts w:ascii="Arial" w:eastAsiaTheme="minorHAnsi" w:hAnsi="Arial" w:cs="Arial"/>
          <w:color w:val="000000"/>
          <w:sz w:val="22"/>
          <w:szCs w:val="22"/>
          <w:lang w:eastAsia="en-AU"/>
        </w:rPr>
        <w:t xml:space="preserve"> the</w:t>
      </w:r>
      <w:r>
        <w:t xml:space="preserve"> </w:t>
      </w:r>
      <w:r w:rsidRPr="009C24FF">
        <w:rPr>
          <w:rFonts w:ascii="Arial" w:hAnsi="Arial" w:cs="Arial"/>
          <w:i/>
          <w:sz w:val="22"/>
          <w:szCs w:val="22"/>
          <w:lang w:eastAsia="en-AU"/>
        </w:rPr>
        <w:t>Closing the Gap in the Northern Territory</w:t>
      </w:r>
      <w:r w:rsidRPr="009C24FF">
        <w:rPr>
          <w:rFonts w:ascii="Arial" w:hAnsi="Arial" w:cs="Arial"/>
          <w:sz w:val="22"/>
          <w:szCs w:val="22"/>
          <w:lang w:eastAsia="en-AU"/>
        </w:rPr>
        <w:t xml:space="preserve"> </w:t>
      </w:r>
      <w:r w:rsidRPr="009C24FF">
        <w:rPr>
          <w:rFonts w:ascii="Arial" w:hAnsi="Arial" w:cs="Arial"/>
          <w:i/>
          <w:sz w:val="22"/>
          <w:szCs w:val="22"/>
          <w:lang w:eastAsia="en-AU"/>
        </w:rPr>
        <w:t>National Partnership</w:t>
      </w:r>
      <w:r>
        <w:rPr>
          <w:rFonts w:ascii="Arial" w:hAnsi="Arial" w:cs="Arial"/>
          <w:i/>
          <w:sz w:val="22"/>
          <w:szCs w:val="22"/>
          <w:lang w:eastAsia="en-AU"/>
        </w:rPr>
        <w:t>.</w:t>
      </w:r>
    </w:p>
    <w:sectPr w:rsidR="008D2A78" w:rsidSect="005B2822">
      <w:footerReference w:type="default" r:id="rId40"/>
      <w:pgSz w:w="16838" w:h="11906" w:orient="landscape"/>
      <w:pgMar w:top="422" w:right="539" w:bottom="851" w:left="539" w:header="284" w:footer="18" w:gutter="0"/>
      <w:pgNumType w:start="3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54DF2" w14:textId="77777777" w:rsidR="00A745FC" w:rsidRDefault="00A745FC">
      <w:r>
        <w:separator/>
      </w:r>
    </w:p>
  </w:endnote>
  <w:endnote w:type="continuationSeparator" w:id="0">
    <w:p w14:paraId="70454DF3" w14:textId="77777777" w:rsidR="00A745FC" w:rsidRDefault="00A7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Helvetica 35 Thin">
    <w:altName w:val="Helvetica 35 Thin"/>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54DF4" w14:textId="77777777" w:rsidR="00A745FC" w:rsidRDefault="007A7FB9" w:rsidP="007A7FB9">
    <w:pPr>
      <w:pStyle w:val="Footer"/>
      <w:jc w:val="right"/>
    </w:pPr>
    <w:r>
      <w:rPr>
        <w:rFonts w:ascii="Arial" w:hAnsi="Arial" w:cs="Arial"/>
        <w:noProof/>
        <w:szCs w:val="22"/>
        <w:lang w:eastAsia="en-AU"/>
      </w:rPr>
      <w:drawing>
        <wp:inline distT="0" distB="0" distL="0" distR="0" wp14:anchorId="70454DFD" wp14:editId="70454DFE">
          <wp:extent cx="2150745" cy="621665"/>
          <wp:effectExtent l="0" t="0" r="1905" b="6985"/>
          <wp:docPr id="17" name="Picture 17" descr="Description: catholic Education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atholic Education Offi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745" cy="621665"/>
                  </a:xfrm>
                  <a:prstGeom prst="rect">
                    <a:avLst/>
                  </a:prstGeom>
                  <a:noFill/>
                  <a:ln>
                    <a:noFill/>
                  </a:ln>
                </pic:spPr>
              </pic:pic>
            </a:graphicData>
          </a:graphic>
        </wp:inline>
      </w:drawing>
    </w:r>
    <w:r>
      <w:rPr>
        <w:rFonts w:ascii="Arial" w:hAnsi="Arial" w:cs="Arial"/>
        <w:noProof/>
        <w:szCs w:val="22"/>
        <w:lang w:eastAsia="en-AU"/>
      </w:rPr>
      <w:tab/>
    </w:r>
    <w:r>
      <w:rPr>
        <w:rFonts w:ascii="Arial" w:hAnsi="Arial" w:cs="Arial"/>
        <w:noProof/>
        <w:szCs w:val="22"/>
        <w:lang w:eastAsia="en-AU"/>
      </w:rPr>
      <w:drawing>
        <wp:inline distT="0" distB="0" distL="0" distR="0" wp14:anchorId="70454DFF" wp14:editId="70454E00">
          <wp:extent cx="668655" cy="709930"/>
          <wp:effectExtent l="0" t="0" r="0" b="0"/>
          <wp:docPr id="18" name="Picture 18" descr="Description: LogoBitmap_och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ogoBitmap_och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655" cy="7099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EndPr>
      <w:rPr>
        <w:rFonts w:ascii="Arial" w:hAnsi="Arial" w:cs="Arial"/>
        <w:sz w:val="22"/>
        <w:szCs w:val="22"/>
      </w:rPr>
    </w:sdtEndPr>
    <w:sdtContent>
      <w:p w14:paraId="70454DF7" w14:textId="77777777" w:rsidR="00A745FC" w:rsidRPr="00FB2458" w:rsidRDefault="00A745FC">
        <w:pPr>
          <w:pStyle w:val="Footer"/>
          <w:jc w:val="center"/>
          <w:rPr>
            <w:rFonts w:ascii="Arial" w:hAnsi="Arial" w:cs="Arial"/>
            <w:sz w:val="22"/>
            <w:szCs w:val="22"/>
          </w:rPr>
        </w:pPr>
        <w:r w:rsidRPr="00FB2458">
          <w:rPr>
            <w:rFonts w:ascii="Arial" w:hAnsi="Arial" w:cs="Arial"/>
            <w:sz w:val="22"/>
            <w:szCs w:val="22"/>
          </w:rPr>
          <w:fldChar w:fldCharType="begin"/>
        </w:r>
        <w:r w:rsidRPr="00FB2458">
          <w:rPr>
            <w:rFonts w:ascii="Arial" w:hAnsi="Arial" w:cs="Arial"/>
            <w:sz w:val="22"/>
            <w:szCs w:val="22"/>
          </w:rPr>
          <w:instrText xml:space="preserve"> PAGE   \* MERGEFORMAT </w:instrText>
        </w:r>
        <w:r w:rsidRPr="00FB2458">
          <w:rPr>
            <w:rFonts w:ascii="Arial" w:hAnsi="Arial" w:cs="Arial"/>
            <w:sz w:val="22"/>
            <w:szCs w:val="22"/>
          </w:rPr>
          <w:fldChar w:fldCharType="separate"/>
        </w:r>
        <w:r w:rsidR="005B2822">
          <w:rPr>
            <w:rFonts w:ascii="Arial" w:hAnsi="Arial" w:cs="Arial"/>
            <w:noProof/>
            <w:sz w:val="22"/>
            <w:szCs w:val="22"/>
          </w:rPr>
          <w:t>29</w:t>
        </w:r>
        <w:r w:rsidRPr="00FB2458">
          <w:rPr>
            <w:rFonts w:ascii="Arial" w:hAnsi="Arial" w:cs="Arial"/>
            <w:noProof/>
            <w:sz w:val="22"/>
            <w:szCs w:val="22"/>
          </w:rPr>
          <w:fldChar w:fldCharType="end"/>
        </w:r>
      </w:p>
    </w:sdtContent>
  </w:sdt>
  <w:p w14:paraId="70454DF8" w14:textId="77777777" w:rsidR="00A745FC" w:rsidRPr="00FB2458" w:rsidRDefault="00A745FC" w:rsidP="00A24988">
    <w:pPr>
      <w:pStyle w:val="Footer"/>
      <w:rPr>
        <w:rFonts w:ascii="Arial" w:hAnsi="Arial" w:cs="Arial"/>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258290"/>
      <w:docPartObj>
        <w:docPartGallery w:val="Page Numbers (Bottom of Page)"/>
        <w:docPartUnique/>
      </w:docPartObj>
    </w:sdtPr>
    <w:sdtEndPr>
      <w:rPr>
        <w:rFonts w:ascii="Arial" w:hAnsi="Arial" w:cs="Arial"/>
        <w:noProof/>
        <w:sz w:val="22"/>
        <w:szCs w:val="22"/>
      </w:rPr>
    </w:sdtEndPr>
    <w:sdtContent>
      <w:p w14:paraId="70454DF9" w14:textId="77777777" w:rsidR="00A745FC" w:rsidRPr="00FB2458" w:rsidRDefault="00A745FC">
        <w:pPr>
          <w:pStyle w:val="Footer"/>
          <w:jc w:val="center"/>
          <w:rPr>
            <w:rFonts w:ascii="Arial" w:hAnsi="Arial" w:cs="Arial"/>
            <w:sz w:val="22"/>
            <w:szCs w:val="22"/>
          </w:rPr>
        </w:pPr>
        <w:r w:rsidRPr="00FB2458">
          <w:rPr>
            <w:rFonts w:ascii="Arial" w:hAnsi="Arial" w:cs="Arial"/>
            <w:sz w:val="22"/>
            <w:szCs w:val="22"/>
          </w:rPr>
          <w:fldChar w:fldCharType="begin"/>
        </w:r>
        <w:r w:rsidRPr="00FB2458">
          <w:rPr>
            <w:rFonts w:ascii="Arial" w:hAnsi="Arial" w:cs="Arial"/>
            <w:sz w:val="22"/>
            <w:szCs w:val="22"/>
          </w:rPr>
          <w:instrText xml:space="preserve"> PAGE   \* MERGEFORMAT </w:instrText>
        </w:r>
        <w:r w:rsidRPr="00FB2458">
          <w:rPr>
            <w:rFonts w:ascii="Arial" w:hAnsi="Arial" w:cs="Arial"/>
            <w:sz w:val="22"/>
            <w:szCs w:val="22"/>
          </w:rPr>
          <w:fldChar w:fldCharType="separate"/>
        </w:r>
        <w:r w:rsidR="00DC29F4">
          <w:rPr>
            <w:rFonts w:ascii="Arial" w:hAnsi="Arial" w:cs="Arial"/>
            <w:noProof/>
            <w:sz w:val="22"/>
            <w:szCs w:val="22"/>
          </w:rPr>
          <w:t>2</w:t>
        </w:r>
        <w:r w:rsidRPr="00FB2458">
          <w:rPr>
            <w:rFonts w:ascii="Arial" w:hAnsi="Arial" w:cs="Arial"/>
            <w:noProof/>
            <w:sz w:val="22"/>
            <w:szCs w:val="22"/>
          </w:rPr>
          <w:fldChar w:fldCharType="end"/>
        </w:r>
      </w:p>
    </w:sdtContent>
  </w:sdt>
  <w:p w14:paraId="70454DFA" w14:textId="77777777" w:rsidR="00A745FC" w:rsidRPr="00FB2458" w:rsidRDefault="00A745FC" w:rsidP="00FB2458">
    <w:pPr>
      <w:pStyle w:val="Footer"/>
      <w:jc w:val="center"/>
      <w:rPr>
        <w:rStyle w:val="PageNumber"/>
        <w:rFonts w:ascii="Arial" w:hAnsi="Arial" w:cs="Arial"/>
        <w:sz w:val="22"/>
        <w:szCs w:val="22"/>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975984"/>
      <w:docPartObj>
        <w:docPartGallery w:val="Page Numbers (Bottom of Page)"/>
        <w:docPartUnique/>
      </w:docPartObj>
    </w:sdtPr>
    <w:sdtEndPr>
      <w:rPr>
        <w:rFonts w:ascii="Arial" w:hAnsi="Arial" w:cs="Arial"/>
        <w:sz w:val="22"/>
        <w:szCs w:val="22"/>
      </w:rPr>
    </w:sdtEndPr>
    <w:sdtContent>
      <w:p w14:paraId="70454DFB" w14:textId="77777777" w:rsidR="00A745FC" w:rsidRPr="00FB2458" w:rsidRDefault="00A745FC">
        <w:pPr>
          <w:pStyle w:val="Footer"/>
          <w:jc w:val="center"/>
          <w:rPr>
            <w:rFonts w:ascii="Arial" w:hAnsi="Arial" w:cs="Arial"/>
            <w:sz w:val="22"/>
            <w:szCs w:val="22"/>
          </w:rPr>
        </w:pPr>
        <w:r w:rsidRPr="00FB2458">
          <w:rPr>
            <w:rFonts w:ascii="Arial" w:hAnsi="Arial" w:cs="Arial"/>
            <w:sz w:val="22"/>
            <w:szCs w:val="22"/>
          </w:rPr>
          <w:fldChar w:fldCharType="begin"/>
        </w:r>
        <w:r w:rsidRPr="00FB2458">
          <w:rPr>
            <w:rFonts w:ascii="Arial" w:hAnsi="Arial" w:cs="Arial"/>
            <w:sz w:val="22"/>
            <w:szCs w:val="22"/>
          </w:rPr>
          <w:instrText xml:space="preserve"> PAGE   \* MERGEFORMAT </w:instrText>
        </w:r>
        <w:r w:rsidRPr="00FB2458">
          <w:rPr>
            <w:rFonts w:ascii="Arial" w:hAnsi="Arial" w:cs="Arial"/>
            <w:sz w:val="22"/>
            <w:szCs w:val="22"/>
          </w:rPr>
          <w:fldChar w:fldCharType="separate"/>
        </w:r>
        <w:r w:rsidR="005B2822">
          <w:rPr>
            <w:rFonts w:ascii="Arial" w:hAnsi="Arial" w:cs="Arial"/>
            <w:noProof/>
            <w:sz w:val="22"/>
            <w:szCs w:val="22"/>
          </w:rPr>
          <w:t>32</w:t>
        </w:r>
        <w:r w:rsidRPr="00FB2458">
          <w:rPr>
            <w:rFonts w:ascii="Arial" w:hAnsi="Arial" w:cs="Arial"/>
            <w:noProof/>
            <w:sz w:val="22"/>
            <w:szCs w:val="22"/>
          </w:rPr>
          <w:fldChar w:fldCharType="end"/>
        </w:r>
      </w:p>
    </w:sdtContent>
  </w:sdt>
  <w:p w14:paraId="70454DFC" w14:textId="77777777" w:rsidR="00A745FC" w:rsidRPr="00FB2458" w:rsidRDefault="00A745FC" w:rsidP="00A24988">
    <w:pPr>
      <w:pStyle w:val="Footer"/>
      <w:rPr>
        <w:rFonts w:ascii="Arial" w:hAnsi="Arial" w:cs="Arial"/>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54DF0" w14:textId="77777777" w:rsidR="00A745FC" w:rsidRDefault="00A745FC">
      <w:r>
        <w:separator/>
      </w:r>
    </w:p>
  </w:footnote>
  <w:footnote w:type="continuationSeparator" w:id="0">
    <w:p w14:paraId="70454DF1" w14:textId="77777777" w:rsidR="00A745FC" w:rsidRDefault="00A745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54DF5" w14:textId="77777777" w:rsidR="00A745FC" w:rsidRDefault="00DC29F4">
    <w:pPr>
      <w:pStyle w:val="Header"/>
    </w:pPr>
    <w:r>
      <w:rPr>
        <w:noProof/>
      </w:rPr>
      <w:pict w14:anchorId="70454E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454DF6" w14:textId="77777777" w:rsidR="00A745FC" w:rsidRDefault="00A745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34F"/>
    <w:multiLevelType w:val="hybridMultilevel"/>
    <w:tmpl w:val="C032D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153456"/>
    <w:multiLevelType w:val="hybridMultilevel"/>
    <w:tmpl w:val="143E0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F5D1D6D"/>
    <w:multiLevelType w:val="hybridMultilevel"/>
    <w:tmpl w:val="7458D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5">
    <w:nsid w:val="13DD3186"/>
    <w:multiLevelType w:val="hybridMultilevel"/>
    <w:tmpl w:val="57A4B09C"/>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1867666C"/>
    <w:multiLevelType w:val="hybridMultilevel"/>
    <w:tmpl w:val="197642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AE87901"/>
    <w:multiLevelType w:val="hybridMultilevel"/>
    <w:tmpl w:val="FCF6E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FB0DDD"/>
    <w:multiLevelType w:val="hybridMultilevel"/>
    <w:tmpl w:val="1DA24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647E43"/>
    <w:multiLevelType w:val="hybridMultilevel"/>
    <w:tmpl w:val="2D42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0AD57A3"/>
    <w:multiLevelType w:val="hybridMultilevel"/>
    <w:tmpl w:val="B3741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44237C5"/>
    <w:multiLevelType w:val="multilevel"/>
    <w:tmpl w:val="3C5E5A4E"/>
    <w:lvl w:ilvl="0">
      <w:start w:val="3"/>
      <w:numFmt w:val="decimal"/>
      <w:pStyle w:val="OutlineNumbered1"/>
      <w:lvlText w:val="%1."/>
      <w:lvlJc w:val="left"/>
      <w:pPr>
        <w:tabs>
          <w:tab w:val="num" w:pos="543"/>
        </w:tabs>
        <w:ind w:left="543" w:hanging="543"/>
      </w:pPr>
      <w:rPr>
        <w:rFonts w:cs="Times New Roman" w:hint="default"/>
        <w:b w:val="0"/>
        <w:i w:val="0"/>
      </w:rPr>
    </w:lvl>
    <w:lvl w:ilvl="1">
      <w:start w:val="1"/>
      <w:numFmt w:val="decimal"/>
      <w:pStyle w:val="OutlineNumbered2"/>
      <w:lvlText w:val="%1.%2."/>
      <w:lvlJc w:val="left"/>
      <w:pPr>
        <w:tabs>
          <w:tab w:val="num" w:pos="1086"/>
        </w:tabs>
        <w:ind w:left="1086" w:hanging="543"/>
      </w:pPr>
      <w:rPr>
        <w:rFonts w:cs="Times New Roman" w:hint="default"/>
        <w:b w:val="0"/>
        <w:i w:val="0"/>
      </w:rPr>
    </w:lvl>
    <w:lvl w:ilvl="2">
      <w:start w:val="1"/>
      <w:numFmt w:val="decimal"/>
      <w:pStyle w:val="OutlineNumbered3"/>
      <w:lvlText w:val="%1.%2.%3."/>
      <w:lvlJc w:val="left"/>
      <w:pPr>
        <w:tabs>
          <w:tab w:val="num" w:pos="1629"/>
        </w:tabs>
        <w:ind w:left="1629" w:hanging="543"/>
      </w:pPr>
      <w:rPr>
        <w:rFonts w:cs="Times New Roman" w:hint="default"/>
        <w:b w:val="0"/>
        <w:i w:val="0"/>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1800"/>
        </w:tabs>
        <w:ind w:left="1800" w:hanging="360"/>
      </w:pPr>
      <w:rPr>
        <w:rFonts w:cs="Times New Roman" w:hint="default"/>
        <w:b w:val="0"/>
        <w:i w:val="0"/>
      </w:rPr>
    </w:lvl>
    <w:lvl w:ilvl="5">
      <w:start w:val="1"/>
      <w:numFmt w:val="lowerRoman"/>
      <w:lvlText w:val="(%6)"/>
      <w:lvlJc w:val="left"/>
      <w:pPr>
        <w:tabs>
          <w:tab w:val="num" w:pos="2160"/>
        </w:tabs>
        <w:ind w:left="2160" w:hanging="360"/>
      </w:pPr>
      <w:rPr>
        <w:rFonts w:cs="Times New Roman" w:hint="default"/>
        <w:b w:val="0"/>
        <w:i w:val="0"/>
      </w:rPr>
    </w:lvl>
    <w:lvl w:ilvl="6">
      <w:start w:val="1"/>
      <w:numFmt w:val="decimal"/>
      <w:lvlText w:val="%7."/>
      <w:lvlJc w:val="left"/>
      <w:pPr>
        <w:tabs>
          <w:tab w:val="num" w:pos="2520"/>
        </w:tabs>
        <w:ind w:left="2520" w:hanging="360"/>
      </w:pPr>
      <w:rPr>
        <w:rFonts w:cs="Times New Roman" w:hint="default"/>
        <w:b w:val="0"/>
        <w:i w:val="0"/>
      </w:rPr>
    </w:lvl>
    <w:lvl w:ilvl="7">
      <w:start w:val="1"/>
      <w:numFmt w:val="lowerLetter"/>
      <w:lvlText w:val="%8."/>
      <w:lvlJc w:val="left"/>
      <w:pPr>
        <w:tabs>
          <w:tab w:val="num" w:pos="2880"/>
        </w:tabs>
        <w:ind w:left="2880" w:hanging="360"/>
      </w:pPr>
      <w:rPr>
        <w:rFonts w:cs="Times New Roman" w:hint="default"/>
        <w:b w:val="0"/>
        <w:i w:val="0"/>
      </w:rPr>
    </w:lvl>
    <w:lvl w:ilvl="8">
      <w:start w:val="1"/>
      <w:numFmt w:val="lowerRoman"/>
      <w:lvlText w:val="%9."/>
      <w:lvlJc w:val="left"/>
      <w:pPr>
        <w:tabs>
          <w:tab w:val="num" w:pos="3240"/>
        </w:tabs>
        <w:ind w:left="3240" w:hanging="360"/>
      </w:pPr>
      <w:rPr>
        <w:rFonts w:cs="Times New Roman" w:hint="default"/>
        <w:b w:val="0"/>
        <w:i w:val="0"/>
      </w:rPr>
    </w:lvl>
  </w:abstractNum>
  <w:abstractNum w:abstractNumId="13">
    <w:nsid w:val="25A90605"/>
    <w:multiLevelType w:val="hybridMultilevel"/>
    <w:tmpl w:val="4BF2D3D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4">
    <w:nsid w:val="27E409B5"/>
    <w:multiLevelType w:val="hybridMultilevel"/>
    <w:tmpl w:val="11869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D4870EB"/>
    <w:multiLevelType w:val="hybridMultilevel"/>
    <w:tmpl w:val="2AD479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20A76A3"/>
    <w:multiLevelType w:val="hybridMultilevel"/>
    <w:tmpl w:val="2C68E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2C42C2"/>
    <w:multiLevelType w:val="hybridMultilevel"/>
    <w:tmpl w:val="A3D6B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C9E4A17"/>
    <w:multiLevelType w:val="hybridMultilevel"/>
    <w:tmpl w:val="3B080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F171C40"/>
    <w:multiLevelType w:val="multilevel"/>
    <w:tmpl w:val="5E623F6C"/>
    <w:lvl w:ilvl="0">
      <w:start w:val="1"/>
      <w:numFmt w:val="lowerLetter"/>
      <w:lvlRestart w:val="0"/>
      <w:lvlText w:val="(%1)"/>
      <w:lvlJc w:val="left"/>
      <w:pPr>
        <w:tabs>
          <w:tab w:val="num" w:pos="1134"/>
        </w:tabs>
        <w:ind w:left="567" w:firstLine="0"/>
      </w:pPr>
      <w:rPr>
        <w:rFonts w:cs="Times New Roman" w:hint="default"/>
        <w:b w:val="0"/>
        <w:i w:val="0"/>
        <w:color w:val="000000"/>
      </w:rPr>
    </w:lvl>
    <w:lvl w:ilvl="1">
      <w:start w:val="1"/>
      <w:numFmt w:val="lowerRoman"/>
      <w:lvlText w:val="%2)"/>
      <w:lvlJc w:val="left"/>
      <w:pPr>
        <w:tabs>
          <w:tab w:val="num" w:pos="1134"/>
        </w:tabs>
        <w:ind w:left="1134" w:hanging="567"/>
      </w:pPr>
      <w:rPr>
        <w:rFonts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0">
    <w:nsid w:val="3F2B12A9"/>
    <w:multiLevelType w:val="hybridMultilevel"/>
    <w:tmpl w:val="1FE60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06070CA"/>
    <w:multiLevelType w:val="hybridMultilevel"/>
    <w:tmpl w:val="952C6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7E312A0"/>
    <w:multiLevelType w:val="hybridMultilevel"/>
    <w:tmpl w:val="8916A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F443338"/>
    <w:multiLevelType w:val="multilevel"/>
    <w:tmpl w:val="49ACC6A2"/>
    <w:lvl w:ilvl="0">
      <w:start w:val="1"/>
      <w:numFmt w:val="lowerLetter"/>
      <w:lvlRestart w:val="0"/>
      <w:lvlText w:val="(%1)"/>
      <w:lvlJc w:val="left"/>
      <w:pPr>
        <w:tabs>
          <w:tab w:val="num" w:pos="1134"/>
        </w:tabs>
        <w:ind w:left="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bullet"/>
      <w:lvlText w:val=""/>
      <w:lvlJc w:val="left"/>
      <w:pPr>
        <w:tabs>
          <w:tab w:val="num" w:pos="2268"/>
        </w:tabs>
        <w:ind w:left="2268" w:hanging="567"/>
      </w:pPr>
      <w:rPr>
        <w:rFonts w:ascii="Symbol" w:hAnsi="Symbol" w:hint="default"/>
        <w:b w:val="0"/>
        <w:i w:val="0"/>
        <w:color w:val="auto"/>
        <w:sz w:val="2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4">
    <w:nsid w:val="50D664C3"/>
    <w:multiLevelType w:val="hybridMultilevel"/>
    <w:tmpl w:val="BB009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B410D1"/>
    <w:multiLevelType w:val="hybridMultilevel"/>
    <w:tmpl w:val="9AF672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7">
    <w:nsid w:val="5AB76A34"/>
    <w:multiLevelType w:val="hybridMultilevel"/>
    <w:tmpl w:val="6FEE6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2F737D"/>
    <w:multiLevelType w:val="hybridMultilevel"/>
    <w:tmpl w:val="C958CDF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9">
    <w:nsid w:val="68625581"/>
    <w:multiLevelType w:val="hybridMultilevel"/>
    <w:tmpl w:val="0D889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91B0922"/>
    <w:multiLevelType w:val="hybridMultilevel"/>
    <w:tmpl w:val="33AA8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9E676DF"/>
    <w:multiLevelType w:val="hybridMultilevel"/>
    <w:tmpl w:val="3F8EA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49C5FF3"/>
    <w:multiLevelType w:val="hybridMultilevel"/>
    <w:tmpl w:val="4DCCE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4D14946"/>
    <w:multiLevelType w:val="hybridMultilevel"/>
    <w:tmpl w:val="9092A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9FA4702"/>
    <w:multiLevelType w:val="hybridMultilevel"/>
    <w:tmpl w:val="CD6C33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AD4577D"/>
    <w:multiLevelType w:val="hybridMultilevel"/>
    <w:tmpl w:val="5C861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B0A71CC"/>
    <w:multiLevelType w:val="hybridMultilevel"/>
    <w:tmpl w:val="9446C954"/>
    <w:lvl w:ilvl="0" w:tplc="23CE0306">
      <w:start w:val="1"/>
      <w:numFmt w:val="bullet"/>
      <w:lvlText w:val=""/>
      <w:lvlJc w:val="left"/>
      <w:pPr>
        <w:ind w:left="789" w:hanging="360"/>
      </w:pPr>
      <w:rPr>
        <w:rFonts w:ascii="Symbol" w:hAnsi="Symbol" w:hint="default"/>
        <w:color w:val="auto"/>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37">
    <w:nsid w:val="7F885305"/>
    <w:multiLevelType w:val="hybridMultilevel"/>
    <w:tmpl w:val="4E3E13E8"/>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26"/>
  </w:num>
  <w:num w:numId="3">
    <w:abstractNumId w:val="6"/>
  </w:num>
  <w:num w:numId="4">
    <w:abstractNumId w:val="34"/>
  </w:num>
  <w:num w:numId="5">
    <w:abstractNumId w:val="28"/>
  </w:num>
  <w:num w:numId="6">
    <w:abstractNumId w:val="13"/>
  </w:num>
  <w:num w:numId="7">
    <w:abstractNumId w:val="31"/>
  </w:num>
  <w:num w:numId="8">
    <w:abstractNumId w:val="10"/>
  </w:num>
  <w:num w:numId="9">
    <w:abstractNumId w:val="1"/>
  </w:num>
  <w:num w:numId="10">
    <w:abstractNumId w:val="37"/>
  </w:num>
  <w:num w:numId="11">
    <w:abstractNumId w:val="5"/>
  </w:num>
  <w:num w:numId="12">
    <w:abstractNumId w:val="21"/>
  </w:num>
  <w:num w:numId="13">
    <w:abstractNumId w:val="2"/>
  </w:num>
  <w:num w:numId="14">
    <w:abstractNumId w:val="30"/>
  </w:num>
  <w:num w:numId="15">
    <w:abstractNumId w:val="7"/>
  </w:num>
  <w:num w:numId="16">
    <w:abstractNumId w:val="3"/>
  </w:num>
  <w:num w:numId="17">
    <w:abstractNumId w:val="32"/>
  </w:num>
  <w:num w:numId="18">
    <w:abstractNumId w:val="11"/>
  </w:num>
  <w:num w:numId="19">
    <w:abstractNumId w:val="15"/>
  </w:num>
  <w:num w:numId="20">
    <w:abstractNumId w:val="14"/>
  </w:num>
  <w:num w:numId="21">
    <w:abstractNumId w:val="29"/>
  </w:num>
  <w:num w:numId="22">
    <w:abstractNumId w:val="9"/>
  </w:num>
  <w:num w:numId="23">
    <w:abstractNumId w:val="0"/>
  </w:num>
  <w:num w:numId="24">
    <w:abstractNumId w:val="35"/>
  </w:num>
  <w:num w:numId="25">
    <w:abstractNumId w:val="24"/>
  </w:num>
  <w:num w:numId="26">
    <w:abstractNumId w:val="36"/>
  </w:num>
  <w:num w:numId="27">
    <w:abstractNumId w:val="27"/>
  </w:num>
  <w:num w:numId="28">
    <w:abstractNumId w:val="18"/>
  </w:num>
  <w:num w:numId="29">
    <w:abstractNumId w:val="8"/>
  </w:num>
  <w:num w:numId="30">
    <w:abstractNumId w:val="33"/>
  </w:num>
  <w:num w:numId="31">
    <w:abstractNumId w:val="12"/>
  </w:num>
  <w:num w:numId="32">
    <w:abstractNumId w:val="19"/>
  </w:num>
  <w:num w:numId="33">
    <w:abstractNumId w:val="23"/>
  </w:num>
  <w:num w:numId="34">
    <w:abstractNumId w:val="22"/>
  </w:num>
  <w:num w:numId="35">
    <w:abstractNumId w:val="25"/>
  </w:num>
  <w:num w:numId="36">
    <w:abstractNumId w:val="17"/>
  </w:num>
  <w:num w:numId="37">
    <w:abstractNumId w:val="16"/>
  </w:num>
  <w:num w:numId="38">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329B"/>
    <w:rsid w:val="0000590A"/>
    <w:rsid w:val="0000614D"/>
    <w:rsid w:val="000078E0"/>
    <w:rsid w:val="00007A46"/>
    <w:rsid w:val="00011740"/>
    <w:rsid w:val="00017B84"/>
    <w:rsid w:val="00020EFE"/>
    <w:rsid w:val="000210A3"/>
    <w:rsid w:val="00021E43"/>
    <w:rsid w:val="00022794"/>
    <w:rsid w:val="000259A5"/>
    <w:rsid w:val="000260F2"/>
    <w:rsid w:val="000274BD"/>
    <w:rsid w:val="00030A08"/>
    <w:rsid w:val="00032459"/>
    <w:rsid w:val="000341B9"/>
    <w:rsid w:val="00035238"/>
    <w:rsid w:val="0003563F"/>
    <w:rsid w:val="00037548"/>
    <w:rsid w:val="00041EE4"/>
    <w:rsid w:val="0004545A"/>
    <w:rsid w:val="000459DB"/>
    <w:rsid w:val="00045E7C"/>
    <w:rsid w:val="00046086"/>
    <w:rsid w:val="00046D34"/>
    <w:rsid w:val="0004720B"/>
    <w:rsid w:val="000476A6"/>
    <w:rsid w:val="00050518"/>
    <w:rsid w:val="00052750"/>
    <w:rsid w:val="00053BFC"/>
    <w:rsid w:val="0005425E"/>
    <w:rsid w:val="00055BA5"/>
    <w:rsid w:val="00060509"/>
    <w:rsid w:val="000606E9"/>
    <w:rsid w:val="000611BD"/>
    <w:rsid w:val="00062D70"/>
    <w:rsid w:val="00065D17"/>
    <w:rsid w:val="000663FD"/>
    <w:rsid w:val="00070658"/>
    <w:rsid w:val="00071EDC"/>
    <w:rsid w:val="00072E39"/>
    <w:rsid w:val="00077604"/>
    <w:rsid w:val="00080D8C"/>
    <w:rsid w:val="0008435E"/>
    <w:rsid w:val="0009379F"/>
    <w:rsid w:val="000948ED"/>
    <w:rsid w:val="000968B9"/>
    <w:rsid w:val="00096A38"/>
    <w:rsid w:val="00096DAA"/>
    <w:rsid w:val="000A0BA4"/>
    <w:rsid w:val="000A38D5"/>
    <w:rsid w:val="000A489F"/>
    <w:rsid w:val="000A5555"/>
    <w:rsid w:val="000A6B1F"/>
    <w:rsid w:val="000A6C60"/>
    <w:rsid w:val="000B1B1F"/>
    <w:rsid w:val="000B1E70"/>
    <w:rsid w:val="000B4218"/>
    <w:rsid w:val="000B4DBF"/>
    <w:rsid w:val="000B6506"/>
    <w:rsid w:val="000B666F"/>
    <w:rsid w:val="000C267E"/>
    <w:rsid w:val="000C36E1"/>
    <w:rsid w:val="000C407E"/>
    <w:rsid w:val="000C5C94"/>
    <w:rsid w:val="000C6C35"/>
    <w:rsid w:val="000C70F3"/>
    <w:rsid w:val="000D02DF"/>
    <w:rsid w:val="000D0A34"/>
    <w:rsid w:val="000D3D3F"/>
    <w:rsid w:val="000D5428"/>
    <w:rsid w:val="000D690E"/>
    <w:rsid w:val="000D7164"/>
    <w:rsid w:val="000D76BD"/>
    <w:rsid w:val="000E2712"/>
    <w:rsid w:val="000E4992"/>
    <w:rsid w:val="000E70AF"/>
    <w:rsid w:val="000E7B1C"/>
    <w:rsid w:val="000F20CC"/>
    <w:rsid w:val="000F3AC5"/>
    <w:rsid w:val="000F4AE1"/>
    <w:rsid w:val="000F4B1E"/>
    <w:rsid w:val="000F5927"/>
    <w:rsid w:val="001001DA"/>
    <w:rsid w:val="00100D50"/>
    <w:rsid w:val="001010C7"/>
    <w:rsid w:val="0010225A"/>
    <w:rsid w:val="0010466E"/>
    <w:rsid w:val="001056E8"/>
    <w:rsid w:val="00105BE3"/>
    <w:rsid w:val="00107748"/>
    <w:rsid w:val="001116FB"/>
    <w:rsid w:val="00112047"/>
    <w:rsid w:val="00113BAE"/>
    <w:rsid w:val="00114315"/>
    <w:rsid w:val="0011520A"/>
    <w:rsid w:val="00120211"/>
    <w:rsid w:val="001221BF"/>
    <w:rsid w:val="001234DF"/>
    <w:rsid w:val="001235E7"/>
    <w:rsid w:val="00123BE9"/>
    <w:rsid w:val="00124316"/>
    <w:rsid w:val="001255D6"/>
    <w:rsid w:val="0012649F"/>
    <w:rsid w:val="00126AA1"/>
    <w:rsid w:val="001276ED"/>
    <w:rsid w:val="001308B6"/>
    <w:rsid w:val="00133C5D"/>
    <w:rsid w:val="00134247"/>
    <w:rsid w:val="001352DB"/>
    <w:rsid w:val="00135C86"/>
    <w:rsid w:val="00136CA7"/>
    <w:rsid w:val="00137208"/>
    <w:rsid w:val="0013764A"/>
    <w:rsid w:val="001423AD"/>
    <w:rsid w:val="00142943"/>
    <w:rsid w:val="0014337E"/>
    <w:rsid w:val="0014381A"/>
    <w:rsid w:val="00146083"/>
    <w:rsid w:val="00146DC0"/>
    <w:rsid w:val="00147311"/>
    <w:rsid w:val="00147B12"/>
    <w:rsid w:val="001549F4"/>
    <w:rsid w:val="00155D46"/>
    <w:rsid w:val="00156401"/>
    <w:rsid w:val="001615E6"/>
    <w:rsid w:val="00163343"/>
    <w:rsid w:val="0016438E"/>
    <w:rsid w:val="00165A3A"/>
    <w:rsid w:val="00166E4F"/>
    <w:rsid w:val="00167C96"/>
    <w:rsid w:val="00170672"/>
    <w:rsid w:val="00171554"/>
    <w:rsid w:val="00173CE4"/>
    <w:rsid w:val="00175FAB"/>
    <w:rsid w:val="00176F44"/>
    <w:rsid w:val="0017719F"/>
    <w:rsid w:val="001814EF"/>
    <w:rsid w:val="00181B3A"/>
    <w:rsid w:val="001829D5"/>
    <w:rsid w:val="00183E00"/>
    <w:rsid w:val="00184365"/>
    <w:rsid w:val="001901EF"/>
    <w:rsid w:val="00190960"/>
    <w:rsid w:val="001918E0"/>
    <w:rsid w:val="00192043"/>
    <w:rsid w:val="00194117"/>
    <w:rsid w:val="00195BD8"/>
    <w:rsid w:val="00196326"/>
    <w:rsid w:val="0019723C"/>
    <w:rsid w:val="00197B7A"/>
    <w:rsid w:val="00197BA2"/>
    <w:rsid w:val="001A015B"/>
    <w:rsid w:val="001A0779"/>
    <w:rsid w:val="001A16EE"/>
    <w:rsid w:val="001A1C03"/>
    <w:rsid w:val="001A3A96"/>
    <w:rsid w:val="001A3DDB"/>
    <w:rsid w:val="001A45A4"/>
    <w:rsid w:val="001B0098"/>
    <w:rsid w:val="001B3C1F"/>
    <w:rsid w:val="001B4F4A"/>
    <w:rsid w:val="001C09E0"/>
    <w:rsid w:val="001C31ED"/>
    <w:rsid w:val="001C338D"/>
    <w:rsid w:val="001C5693"/>
    <w:rsid w:val="001C5DA4"/>
    <w:rsid w:val="001C5F06"/>
    <w:rsid w:val="001C66A7"/>
    <w:rsid w:val="001C7207"/>
    <w:rsid w:val="001D14FE"/>
    <w:rsid w:val="001D4487"/>
    <w:rsid w:val="001D52BC"/>
    <w:rsid w:val="001E0D8C"/>
    <w:rsid w:val="001E1054"/>
    <w:rsid w:val="001E261B"/>
    <w:rsid w:val="001E3477"/>
    <w:rsid w:val="001E4B34"/>
    <w:rsid w:val="001E5B26"/>
    <w:rsid w:val="001E6835"/>
    <w:rsid w:val="001E794D"/>
    <w:rsid w:val="001F0547"/>
    <w:rsid w:val="001F06C0"/>
    <w:rsid w:val="001F0AD0"/>
    <w:rsid w:val="001F296D"/>
    <w:rsid w:val="001F4905"/>
    <w:rsid w:val="001F59EF"/>
    <w:rsid w:val="00202790"/>
    <w:rsid w:val="0020352A"/>
    <w:rsid w:val="00203CDB"/>
    <w:rsid w:val="00204022"/>
    <w:rsid w:val="00206370"/>
    <w:rsid w:val="00206431"/>
    <w:rsid w:val="00206A04"/>
    <w:rsid w:val="00210471"/>
    <w:rsid w:val="002117E9"/>
    <w:rsid w:val="00214527"/>
    <w:rsid w:val="00220670"/>
    <w:rsid w:val="0022246A"/>
    <w:rsid w:val="00222B8B"/>
    <w:rsid w:val="00223679"/>
    <w:rsid w:val="00223AF5"/>
    <w:rsid w:val="0022493D"/>
    <w:rsid w:val="00225DFF"/>
    <w:rsid w:val="002270A4"/>
    <w:rsid w:val="002348B7"/>
    <w:rsid w:val="00235595"/>
    <w:rsid w:val="00236496"/>
    <w:rsid w:val="002367CA"/>
    <w:rsid w:val="00237035"/>
    <w:rsid w:val="00237E88"/>
    <w:rsid w:val="0024176B"/>
    <w:rsid w:val="002429CC"/>
    <w:rsid w:val="00242A0B"/>
    <w:rsid w:val="0024478B"/>
    <w:rsid w:val="002512A3"/>
    <w:rsid w:val="00251404"/>
    <w:rsid w:val="00251789"/>
    <w:rsid w:val="00251D1A"/>
    <w:rsid w:val="00256707"/>
    <w:rsid w:val="0025787D"/>
    <w:rsid w:val="00257A8E"/>
    <w:rsid w:val="00257F5D"/>
    <w:rsid w:val="002601CE"/>
    <w:rsid w:val="0026095D"/>
    <w:rsid w:val="002647FE"/>
    <w:rsid w:val="00267D7E"/>
    <w:rsid w:val="00271AAD"/>
    <w:rsid w:val="002742AF"/>
    <w:rsid w:val="00276982"/>
    <w:rsid w:val="002777FD"/>
    <w:rsid w:val="00277B1C"/>
    <w:rsid w:val="00282323"/>
    <w:rsid w:val="00282472"/>
    <w:rsid w:val="00282B5E"/>
    <w:rsid w:val="00283434"/>
    <w:rsid w:val="002856A6"/>
    <w:rsid w:val="00285D73"/>
    <w:rsid w:val="00286CA6"/>
    <w:rsid w:val="002924F4"/>
    <w:rsid w:val="00293E21"/>
    <w:rsid w:val="00295237"/>
    <w:rsid w:val="00295C66"/>
    <w:rsid w:val="00297218"/>
    <w:rsid w:val="002A01DC"/>
    <w:rsid w:val="002A3388"/>
    <w:rsid w:val="002A52F4"/>
    <w:rsid w:val="002B1C3E"/>
    <w:rsid w:val="002B33E6"/>
    <w:rsid w:val="002B456D"/>
    <w:rsid w:val="002B5A8B"/>
    <w:rsid w:val="002B5B79"/>
    <w:rsid w:val="002B74BD"/>
    <w:rsid w:val="002B7F88"/>
    <w:rsid w:val="002C0FDC"/>
    <w:rsid w:val="002C1ACA"/>
    <w:rsid w:val="002C27ED"/>
    <w:rsid w:val="002C39B5"/>
    <w:rsid w:val="002C41C0"/>
    <w:rsid w:val="002C515B"/>
    <w:rsid w:val="002C5742"/>
    <w:rsid w:val="002C6906"/>
    <w:rsid w:val="002C7C41"/>
    <w:rsid w:val="002D4117"/>
    <w:rsid w:val="002D5BBD"/>
    <w:rsid w:val="002D6F76"/>
    <w:rsid w:val="002E0D93"/>
    <w:rsid w:val="002E18F2"/>
    <w:rsid w:val="002E2ED0"/>
    <w:rsid w:val="002E68A3"/>
    <w:rsid w:val="002E69F3"/>
    <w:rsid w:val="002E79E6"/>
    <w:rsid w:val="002F04E9"/>
    <w:rsid w:val="002F116C"/>
    <w:rsid w:val="002F50A5"/>
    <w:rsid w:val="002F576D"/>
    <w:rsid w:val="002F5CA1"/>
    <w:rsid w:val="00300213"/>
    <w:rsid w:val="00302689"/>
    <w:rsid w:val="00304936"/>
    <w:rsid w:val="00307683"/>
    <w:rsid w:val="00307988"/>
    <w:rsid w:val="003100FD"/>
    <w:rsid w:val="003101F8"/>
    <w:rsid w:val="00311A45"/>
    <w:rsid w:val="003149D0"/>
    <w:rsid w:val="00316781"/>
    <w:rsid w:val="00316966"/>
    <w:rsid w:val="003174B2"/>
    <w:rsid w:val="003175FC"/>
    <w:rsid w:val="00321AB5"/>
    <w:rsid w:val="00322158"/>
    <w:rsid w:val="003272DF"/>
    <w:rsid w:val="00327992"/>
    <w:rsid w:val="00331822"/>
    <w:rsid w:val="003323D7"/>
    <w:rsid w:val="00332D8C"/>
    <w:rsid w:val="00334947"/>
    <w:rsid w:val="00335ACD"/>
    <w:rsid w:val="00335B7A"/>
    <w:rsid w:val="0033680F"/>
    <w:rsid w:val="0033776D"/>
    <w:rsid w:val="00337DB3"/>
    <w:rsid w:val="003434DB"/>
    <w:rsid w:val="0034656C"/>
    <w:rsid w:val="00350188"/>
    <w:rsid w:val="00350749"/>
    <w:rsid w:val="0035159B"/>
    <w:rsid w:val="0035163E"/>
    <w:rsid w:val="00351FAB"/>
    <w:rsid w:val="00354423"/>
    <w:rsid w:val="003559FB"/>
    <w:rsid w:val="00356B4D"/>
    <w:rsid w:val="0036168F"/>
    <w:rsid w:val="00364758"/>
    <w:rsid w:val="00365091"/>
    <w:rsid w:val="0037042F"/>
    <w:rsid w:val="003718A5"/>
    <w:rsid w:val="00376FE0"/>
    <w:rsid w:val="003777B3"/>
    <w:rsid w:val="003831A3"/>
    <w:rsid w:val="00385705"/>
    <w:rsid w:val="00385C42"/>
    <w:rsid w:val="00385D69"/>
    <w:rsid w:val="003877F9"/>
    <w:rsid w:val="00387C56"/>
    <w:rsid w:val="00390483"/>
    <w:rsid w:val="003912E3"/>
    <w:rsid w:val="00395A42"/>
    <w:rsid w:val="003975B8"/>
    <w:rsid w:val="00397640"/>
    <w:rsid w:val="003A13B9"/>
    <w:rsid w:val="003A5486"/>
    <w:rsid w:val="003A5E55"/>
    <w:rsid w:val="003A7CCA"/>
    <w:rsid w:val="003B0A05"/>
    <w:rsid w:val="003B1FBB"/>
    <w:rsid w:val="003B3F58"/>
    <w:rsid w:val="003B47FE"/>
    <w:rsid w:val="003B6CF9"/>
    <w:rsid w:val="003B7C04"/>
    <w:rsid w:val="003C0405"/>
    <w:rsid w:val="003C0464"/>
    <w:rsid w:val="003C0743"/>
    <w:rsid w:val="003C0A67"/>
    <w:rsid w:val="003C3EB5"/>
    <w:rsid w:val="003C40A7"/>
    <w:rsid w:val="003C4519"/>
    <w:rsid w:val="003C4ADB"/>
    <w:rsid w:val="003C64D4"/>
    <w:rsid w:val="003C72CA"/>
    <w:rsid w:val="003C7711"/>
    <w:rsid w:val="003C7CBB"/>
    <w:rsid w:val="003D03B4"/>
    <w:rsid w:val="003D1C30"/>
    <w:rsid w:val="003D2673"/>
    <w:rsid w:val="003D3C1F"/>
    <w:rsid w:val="003E17B9"/>
    <w:rsid w:val="003E1B9A"/>
    <w:rsid w:val="003E1FC0"/>
    <w:rsid w:val="003E26E8"/>
    <w:rsid w:val="003E2907"/>
    <w:rsid w:val="003E2DBB"/>
    <w:rsid w:val="003E5E59"/>
    <w:rsid w:val="003E614F"/>
    <w:rsid w:val="003E7B06"/>
    <w:rsid w:val="003F05D5"/>
    <w:rsid w:val="003F1031"/>
    <w:rsid w:val="003F2640"/>
    <w:rsid w:val="003F2A3D"/>
    <w:rsid w:val="003F7366"/>
    <w:rsid w:val="004039E8"/>
    <w:rsid w:val="004047AE"/>
    <w:rsid w:val="00404D5E"/>
    <w:rsid w:val="0040534C"/>
    <w:rsid w:val="00411112"/>
    <w:rsid w:val="00413557"/>
    <w:rsid w:val="00414682"/>
    <w:rsid w:val="0041544B"/>
    <w:rsid w:val="004162F5"/>
    <w:rsid w:val="00417BE3"/>
    <w:rsid w:val="00420AB7"/>
    <w:rsid w:val="00422065"/>
    <w:rsid w:val="00423B9C"/>
    <w:rsid w:val="00423E5D"/>
    <w:rsid w:val="00425AA5"/>
    <w:rsid w:val="00427E1D"/>
    <w:rsid w:val="004311D8"/>
    <w:rsid w:val="00436442"/>
    <w:rsid w:val="0043658C"/>
    <w:rsid w:val="004401CF"/>
    <w:rsid w:val="00440270"/>
    <w:rsid w:val="004446AD"/>
    <w:rsid w:val="0044495C"/>
    <w:rsid w:val="00444D56"/>
    <w:rsid w:val="0044644E"/>
    <w:rsid w:val="00447C7D"/>
    <w:rsid w:val="00447F38"/>
    <w:rsid w:val="00451A25"/>
    <w:rsid w:val="00452131"/>
    <w:rsid w:val="00453E6E"/>
    <w:rsid w:val="00454D9B"/>
    <w:rsid w:val="004550BD"/>
    <w:rsid w:val="0045524B"/>
    <w:rsid w:val="0045572B"/>
    <w:rsid w:val="0045672B"/>
    <w:rsid w:val="00457362"/>
    <w:rsid w:val="0046082B"/>
    <w:rsid w:val="00460AE5"/>
    <w:rsid w:val="004621C6"/>
    <w:rsid w:val="0046241E"/>
    <w:rsid w:val="00463701"/>
    <w:rsid w:val="004654E9"/>
    <w:rsid w:val="0046551E"/>
    <w:rsid w:val="004664BA"/>
    <w:rsid w:val="00466EFA"/>
    <w:rsid w:val="0047144F"/>
    <w:rsid w:val="00471B22"/>
    <w:rsid w:val="00471CC1"/>
    <w:rsid w:val="00475188"/>
    <w:rsid w:val="004755DC"/>
    <w:rsid w:val="00475C9D"/>
    <w:rsid w:val="00475E90"/>
    <w:rsid w:val="0047619B"/>
    <w:rsid w:val="00476551"/>
    <w:rsid w:val="00476556"/>
    <w:rsid w:val="0047677F"/>
    <w:rsid w:val="00480026"/>
    <w:rsid w:val="00480A5B"/>
    <w:rsid w:val="00481A26"/>
    <w:rsid w:val="0048526A"/>
    <w:rsid w:val="00486671"/>
    <w:rsid w:val="004900E2"/>
    <w:rsid w:val="00492A35"/>
    <w:rsid w:val="00494295"/>
    <w:rsid w:val="004960F0"/>
    <w:rsid w:val="004A2161"/>
    <w:rsid w:val="004A4CDC"/>
    <w:rsid w:val="004A7C7B"/>
    <w:rsid w:val="004B01FC"/>
    <w:rsid w:val="004B58C0"/>
    <w:rsid w:val="004B6C29"/>
    <w:rsid w:val="004B7B5F"/>
    <w:rsid w:val="004C0EA8"/>
    <w:rsid w:val="004C0F66"/>
    <w:rsid w:val="004C2328"/>
    <w:rsid w:val="004C465D"/>
    <w:rsid w:val="004C6E08"/>
    <w:rsid w:val="004D00B2"/>
    <w:rsid w:val="004D0F92"/>
    <w:rsid w:val="004D21BF"/>
    <w:rsid w:val="004D247E"/>
    <w:rsid w:val="004D60A2"/>
    <w:rsid w:val="004E0A0C"/>
    <w:rsid w:val="004E0CA7"/>
    <w:rsid w:val="004E0E6E"/>
    <w:rsid w:val="004E2D79"/>
    <w:rsid w:val="004E4C1F"/>
    <w:rsid w:val="004E7571"/>
    <w:rsid w:val="004F1A83"/>
    <w:rsid w:val="004F1DA0"/>
    <w:rsid w:val="004F22A2"/>
    <w:rsid w:val="004F31F8"/>
    <w:rsid w:val="004F3C8A"/>
    <w:rsid w:val="004F5561"/>
    <w:rsid w:val="004F6B5B"/>
    <w:rsid w:val="004F788B"/>
    <w:rsid w:val="004F7EE1"/>
    <w:rsid w:val="00501F83"/>
    <w:rsid w:val="005023B1"/>
    <w:rsid w:val="005043BB"/>
    <w:rsid w:val="00504930"/>
    <w:rsid w:val="00506BB1"/>
    <w:rsid w:val="00506D05"/>
    <w:rsid w:val="00510429"/>
    <w:rsid w:val="00514940"/>
    <w:rsid w:val="00523F46"/>
    <w:rsid w:val="0052587B"/>
    <w:rsid w:val="00526614"/>
    <w:rsid w:val="005270AC"/>
    <w:rsid w:val="005311E0"/>
    <w:rsid w:val="0053140A"/>
    <w:rsid w:val="00532FC6"/>
    <w:rsid w:val="00533264"/>
    <w:rsid w:val="0053417B"/>
    <w:rsid w:val="005354D3"/>
    <w:rsid w:val="005359F6"/>
    <w:rsid w:val="0053725D"/>
    <w:rsid w:val="00537F70"/>
    <w:rsid w:val="00541918"/>
    <w:rsid w:val="00541A8B"/>
    <w:rsid w:val="00542288"/>
    <w:rsid w:val="00543AF7"/>
    <w:rsid w:val="0054498A"/>
    <w:rsid w:val="00545126"/>
    <w:rsid w:val="0054682D"/>
    <w:rsid w:val="0054719B"/>
    <w:rsid w:val="005519E4"/>
    <w:rsid w:val="00553467"/>
    <w:rsid w:val="005536CC"/>
    <w:rsid w:val="005537F5"/>
    <w:rsid w:val="005544F9"/>
    <w:rsid w:val="00555BF4"/>
    <w:rsid w:val="00556755"/>
    <w:rsid w:val="0055687C"/>
    <w:rsid w:val="00556BDD"/>
    <w:rsid w:val="00556C3A"/>
    <w:rsid w:val="005572CD"/>
    <w:rsid w:val="00561A6B"/>
    <w:rsid w:val="00563CF2"/>
    <w:rsid w:val="00565B3F"/>
    <w:rsid w:val="00565D97"/>
    <w:rsid w:val="00566AD1"/>
    <w:rsid w:val="005713CA"/>
    <w:rsid w:val="00572151"/>
    <w:rsid w:val="00575623"/>
    <w:rsid w:val="005761CD"/>
    <w:rsid w:val="00577481"/>
    <w:rsid w:val="005810D2"/>
    <w:rsid w:val="00583F5F"/>
    <w:rsid w:val="00584776"/>
    <w:rsid w:val="005862D3"/>
    <w:rsid w:val="0058663C"/>
    <w:rsid w:val="00593665"/>
    <w:rsid w:val="00594333"/>
    <w:rsid w:val="00594918"/>
    <w:rsid w:val="00596599"/>
    <w:rsid w:val="005A004F"/>
    <w:rsid w:val="005A02CD"/>
    <w:rsid w:val="005A1014"/>
    <w:rsid w:val="005A124F"/>
    <w:rsid w:val="005A2214"/>
    <w:rsid w:val="005A6053"/>
    <w:rsid w:val="005A75B1"/>
    <w:rsid w:val="005A795F"/>
    <w:rsid w:val="005A7C22"/>
    <w:rsid w:val="005B0254"/>
    <w:rsid w:val="005B083A"/>
    <w:rsid w:val="005B0DB3"/>
    <w:rsid w:val="005B2020"/>
    <w:rsid w:val="005B2822"/>
    <w:rsid w:val="005B287C"/>
    <w:rsid w:val="005B29F0"/>
    <w:rsid w:val="005B51AA"/>
    <w:rsid w:val="005B59F4"/>
    <w:rsid w:val="005B7D4F"/>
    <w:rsid w:val="005C01BB"/>
    <w:rsid w:val="005C1018"/>
    <w:rsid w:val="005C3B14"/>
    <w:rsid w:val="005C3B24"/>
    <w:rsid w:val="005C4661"/>
    <w:rsid w:val="005C47FE"/>
    <w:rsid w:val="005C607E"/>
    <w:rsid w:val="005D0BDD"/>
    <w:rsid w:val="005D2645"/>
    <w:rsid w:val="005D3943"/>
    <w:rsid w:val="005D5888"/>
    <w:rsid w:val="005D5CEA"/>
    <w:rsid w:val="005D67BB"/>
    <w:rsid w:val="005E0031"/>
    <w:rsid w:val="005E0058"/>
    <w:rsid w:val="005E0D2C"/>
    <w:rsid w:val="005E1E6D"/>
    <w:rsid w:val="005E216E"/>
    <w:rsid w:val="005E29C3"/>
    <w:rsid w:val="005E2BB1"/>
    <w:rsid w:val="005E351B"/>
    <w:rsid w:val="005E58B3"/>
    <w:rsid w:val="005E6760"/>
    <w:rsid w:val="005E7558"/>
    <w:rsid w:val="005E7B25"/>
    <w:rsid w:val="005F1AE9"/>
    <w:rsid w:val="005F3A88"/>
    <w:rsid w:val="005F3EA4"/>
    <w:rsid w:val="005F4173"/>
    <w:rsid w:val="005F7248"/>
    <w:rsid w:val="005F72C8"/>
    <w:rsid w:val="005F7F8B"/>
    <w:rsid w:val="006011B2"/>
    <w:rsid w:val="0060241F"/>
    <w:rsid w:val="006041CA"/>
    <w:rsid w:val="006044CB"/>
    <w:rsid w:val="00604BF9"/>
    <w:rsid w:val="00605A49"/>
    <w:rsid w:val="00610F91"/>
    <w:rsid w:val="006125DE"/>
    <w:rsid w:val="0062064D"/>
    <w:rsid w:val="0062177F"/>
    <w:rsid w:val="0062200B"/>
    <w:rsid w:val="0062203A"/>
    <w:rsid w:val="00622269"/>
    <w:rsid w:val="0062305D"/>
    <w:rsid w:val="00623811"/>
    <w:rsid w:val="00623DC2"/>
    <w:rsid w:val="00624D14"/>
    <w:rsid w:val="006324A7"/>
    <w:rsid w:val="00632584"/>
    <w:rsid w:val="00632845"/>
    <w:rsid w:val="00633073"/>
    <w:rsid w:val="0063514B"/>
    <w:rsid w:val="00635C0E"/>
    <w:rsid w:val="00635CFB"/>
    <w:rsid w:val="006362A7"/>
    <w:rsid w:val="00642659"/>
    <w:rsid w:val="006450A7"/>
    <w:rsid w:val="00653A91"/>
    <w:rsid w:val="00653D94"/>
    <w:rsid w:val="00654C81"/>
    <w:rsid w:val="00654CCA"/>
    <w:rsid w:val="00654FB3"/>
    <w:rsid w:val="006554BF"/>
    <w:rsid w:val="00657CF0"/>
    <w:rsid w:val="00660B4B"/>
    <w:rsid w:val="00660C34"/>
    <w:rsid w:val="00661607"/>
    <w:rsid w:val="00661E5C"/>
    <w:rsid w:val="00664C4B"/>
    <w:rsid w:val="00664FBA"/>
    <w:rsid w:val="006653BB"/>
    <w:rsid w:val="00665B19"/>
    <w:rsid w:val="00665B2E"/>
    <w:rsid w:val="00667504"/>
    <w:rsid w:val="00670ACE"/>
    <w:rsid w:val="00672A3C"/>
    <w:rsid w:val="00675357"/>
    <w:rsid w:val="00675BE9"/>
    <w:rsid w:val="00677CEC"/>
    <w:rsid w:val="006813E3"/>
    <w:rsid w:val="006862ED"/>
    <w:rsid w:val="0069074E"/>
    <w:rsid w:val="00691FFA"/>
    <w:rsid w:val="006922CB"/>
    <w:rsid w:val="0069575E"/>
    <w:rsid w:val="00695ACD"/>
    <w:rsid w:val="00696FBC"/>
    <w:rsid w:val="00697E1E"/>
    <w:rsid w:val="006A3720"/>
    <w:rsid w:val="006A469D"/>
    <w:rsid w:val="006A5C2A"/>
    <w:rsid w:val="006A5D04"/>
    <w:rsid w:val="006A5E04"/>
    <w:rsid w:val="006B55B8"/>
    <w:rsid w:val="006B62D0"/>
    <w:rsid w:val="006B632E"/>
    <w:rsid w:val="006B6C3D"/>
    <w:rsid w:val="006C1254"/>
    <w:rsid w:val="006C1924"/>
    <w:rsid w:val="006C391B"/>
    <w:rsid w:val="006C3D6D"/>
    <w:rsid w:val="006C3FAF"/>
    <w:rsid w:val="006C58A6"/>
    <w:rsid w:val="006C6A81"/>
    <w:rsid w:val="006D07AD"/>
    <w:rsid w:val="006D1BB0"/>
    <w:rsid w:val="006E034F"/>
    <w:rsid w:val="006E3DFE"/>
    <w:rsid w:val="006E576E"/>
    <w:rsid w:val="006E6A27"/>
    <w:rsid w:val="006E7A41"/>
    <w:rsid w:val="006F16E4"/>
    <w:rsid w:val="006F27A0"/>
    <w:rsid w:val="006F32A9"/>
    <w:rsid w:val="006F3AB6"/>
    <w:rsid w:val="006F3D3C"/>
    <w:rsid w:val="006F4968"/>
    <w:rsid w:val="006F5B93"/>
    <w:rsid w:val="006F65C6"/>
    <w:rsid w:val="007008E5"/>
    <w:rsid w:val="00700CF6"/>
    <w:rsid w:val="00701357"/>
    <w:rsid w:val="0070174D"/>
    <w:rsid w:val="00703813"/>
    <w:rsid w:val="00703A88"/>
    <w:rsid w:val="007042E3"/>
    <w:rsid w:val="00705207"/>
    <w:rsid w:val="00705742"/>
    <w:rsid w:val="007058A4"/>
    <w:rsid w:val="007075FF"/>
    <w:rsid w:val="00710960"/>
    <w:rsid w:val="007128AE"/>
    <w:rsid w:val="00714F5A"/>
    <w:rsid w:val="007161BF"/>
    <w:rsid w:val="007166CE"/>
    <w:rsid w:val="007176C8"/>
    <w:rsid w:val="00721020"/>
    <w:rsid w:val="00723BEA"/>
    <w:rsid w:val="00726119"/>
    <w:rsid w:val="007275CD"/>
    <w:rsid w:val="0072782A"/>
    <w:rsid w:val="007307CA"/>
    <w:rsid w:val="00732ADB"/>
    <w:rsid w:val="00734E54"/>
    <w:rsid w:val="00734EBD"/>
    <w:rsid w:val="007372D5"/>
    <w:rsid w:val="0074017F"/>
    <w:rsid w:val="00742BA7"/>
    <w:rsid w:val="007442E8"/>
    <w:rsid w:val="00744ACB"/>
    <w:rsid w:val="00745648"/>
    <w:rsid w:val="00745A7E"/>
    <w:rsid w:val="0074677E"/>
    <w:rsid w:val="007468CC"/>
    <w:rsid w:val="00746CCF"/>
    <w:rsid w:val="0074792E"/>
    <w:rsid w:val="00750829"/>
    <w:rsid w:val="00751427"/>
    <w:rsid w:val="007548F1"/>
    <w:rsid w:val="00756C88"/>
    <w:rsid w:val="00757E82"/>
    <w:rsid w:val="00760E13"/>
    <w:rsid w:val="00766477"/>
    <w:rsid w:val="007664E8"/>
    <w:rsid w:val="007708B0"/>
    <w:rsid w:val="00771CC8"/>
    <w:rsid w:val="00771F4D"/>
    <w:rsid w:val="007722F4"/>
    <w:rsid w:val="00772480"/>
    <w:rsid w:val="007849BB"/>
    <w:rsid w:val="007862B6"/>
    <w:rsid w:val="0078757F"/>
    <w:rsid w:val="00787784"/>
    <w:rsid w:val="00787E61"/>
    <w:rsid w:val="007920A4"/>
    <w:rsid w:val="00792851"/>
    <w:rsid w:val="00792C7A"/>
    <w:rsid w:val="00793AF9"/>
    <w:rsid w:val="007941B3"/>
    <w:rsid w:val="00794341"/>
    <w:rsid w:val="007947B7"/>
    <w:rsid w:val="00794BD9"/>
    <w:rsid w:val="007963F8"/>
    <w:rsid w:val="00797E8E"/>
    <w:rsid w:val="007A21FA"/>
    <w:rsid w:val="007A7817"/>
    <w:rsid w:val="007A7FB9"/>
    <w:rsid w:val="007B19B5"/>
    <w:rsid w:val="007B1D2E"/>
    <w:rsid w:val="007B2395"/>
    <w:rsid w:val="007B2C00"/>
    <w:rsid w:val="007C126A"/>
    <w:rsid w:val="007C23D7"/>
    <w:rsid w:val="007C5418"/>
    <w:rsid w:val="007C5E21"/>
    <w:rsid w:val="007C5E55"/>
    <w:rsid w:val="007C6F12"/>
    <w:rsid w:val="007D3B7E"/>
    <w:rsid w:val="007D44EB"/>
    <w:rsid w:val="007D499F"/>
    <w:rsid w:val="007D4A82"/>
    <w:rsid w:val="007D53D0"/>
    <w:rsid w:val="007D713C"/>
    <w:rsid w:val="007D7CC6"/>
    <w:rsid w:val="007E1162"/>
    <w:rsid w:val="007E268A"/>
    <w:rsid w:val="007E3A09"/>
    <w:rsid w:val="007E5424"/>
    <w:rsid w:val="007E5703"/>
    <w:rsid w:val="007E6E83"/>
    <w:rsid w:val="007F0339"/>
    <w:rsid w:val="007F1009"/>
    <w:rsid w:val="007F25F5"/>
    <w:rsid w:val="007F52B6"/>
    <w:rsid w:val="007F6EEF"/>
    <w:rsid w:val="007F7E0C"/>
    <w:rsid w:val="0080266E"/>
    <w:rsid w:val="0080561D"/>
    <w:rsid w:val="008064D8"/>
    <w:rsid w:val="00810E15"/>
    <w:rsid w:val="00811255"/>
    <w:rsid w:val="00813D9A"/>
    <w:rsid w:val="00815ED6"/>
    <w:rsid w:val="00815FC9"/>
    <w:rsid w:val="0081636D"/>
    <w:rsid w:val="00817D2D"/>
    <w:rsid w:val="00820714"/>
    <w:rsid w:val="00820945"/>
    <w:rsid w:val="008216E3"/>
    <w:rsid w:val="00822563"/>
    <w:rsid w:val="00824F11"/>
    <w:rsid w:val="00826E40"/>
    <w:rsid w:val="0083263A"/>
    <w:rsid w:val="00833128"/>
    <w:rsid w:val="00834BF1"/>
    <w:rsid w:val="00835CD9"/>
    <w:rsid w:val="00840438"/>
    <w:rsid w:val="00840D49"/>
    <w:rsid w:val="0084269B"/>
    <w:rsid w:val="008429B0"/>
    <w:rsid w:val="0084423F"/>
    <w:rsid w:val="008451E4"/>
    <w:rsid w:val="00845330"/>
    <w:rsid w:val="00846EB0"/>
    <w:rsid w:val="00847CF8"/>
    <w:rsid w:val="00850329"/>
    <w:rsid w:val="008508B9"/>
    <w:rsid w:val="00850E37"/>
    <w:rsid w:val="00851D58"/>
    <w:rsid w:val="00852CCA"/>
    <w:rsid w:val="00854204"/>
    <w:rsid w:val="00857E78"/>
    <w:rsid w:val="008601BD"/>
    <w:rsid w:val="00861FB1"/>
    <w:rsid w:val="00865F0C"/>
    <w:rsid w:val="00866034"/>
    <w:rsid w:val="008668BC"/>
    <w:rsid w:val="0086739A"/>
    <w:rsid w:val="008677A0"/>
    <w:rsid w:val="00872CAA"/>
    <w:rsid w:val="00877F53"/>
    <w:rsid w:val="008800D0"/>
    <w:rsid w:val="0088015F"/>
    <w:rsid w:val="00880CB8"/>
    <w:rsid w:val="008829B5"/>
    <w:rsid w:val="00882F62"/>
    <w:rsid w:val="00883B8B"/>
    <w:rsid w:val="008843A3"/>
    <w:rsid w:val="00895E19"/>
    <w:rsid w:val="00895F44"/>
    <w:rsid w:val="008A0BD1"/>
    <w:rsid w:val="008A38E6"/>
    <w:rsid w:val="008A555E"/>
    <w:rsid w:val="008A67CD"/>
    <w:rsid w:val="008A6926"/>
    <w:rsid w:val="008A70AC"/>
    <w:rsid w:val="008B014A"/>
    <w:rsid w:val="008B03AF"/>
    <w:rsid w:val="008B44DA"/>
    <w:rsid w:val="008B526B"/>
    <w:rsid w:val="008B5B7E"/>
    <w:rsid w:val="008B6870"/>
    <w:rsid w:val="008C023F"/>
    <w:rsid w:val="008C423C"/>
    <w:rsid w:val="008C4B4C"/>
    <w:rsid w:val="008C4DBA"/>
    <w:rsid w:val="008C571F"/>
    <w:rsid w:val="008C6BEE"/>
    <w:rsid w:val="008D2473"/>
    <w:rsid w:val="008D2A78"/>
    <w:rsid w:val="008D60EA"/>
    <w:rsid w:val="008D65D4"/>
    <w:rsid w:val="008D7ED5"/>
    <w:rsid w:val="008E3F3A"/>
    <w:rsid w:val="008E5847"/>
    <w:rsid w:val="008E5855"/>
    <w:rsid w:val="008E5CFE"/>
    <w:rsid w:val="008E7470"/>
    <w:rsid w:val="008F07F7"/>
    <w:rsid w:val="008F4B48"/>
    <w:rsid w:val="008F6FAE"/>
    <w:rsid w:val="0090080D"/>
    <w:rsid w:val="00901D45"/>
    <w:rsid w:val="009028C7"/>
    <w:rsid w:val="00902AE2"/>
    <w:rsid w:val="00902C60"/>
    <w:rsid w:val="009049B2"/>
    <w:rsid w:val="00904FF6"/>
    <w:rsid w:val="009051A5"/>
    <w:rsid w:val="00905E11"/>
    <w:rsid w:val="009062CD"/>
    <w:rsid w:val="0091027B"/>
    <w:rsid w:val="00911161"/>
    <w:rsid w:val="00912864"/>
    <w:rsid w:val="00914DF6"/>
    <w:rsid w:val="00915668"/>
    <w:rsid w:val="0091590A"/>
    <w:rsid w:val="00915FE2"/>
    <w:rsid w:val="00916B59"/>
    <w:rsid w:val="0091744C"/>
    <w:rsid w:val="009177F9"/>
    <w:rsid w:val="009202B1"/>
    <w:rsid w:val="009203E4"/>
    <w:rsid w:val="009205F6"/>
    <w:rsid w:val="00920F20"/>
    <w:rsid w:val="00923C68"/>
    <w:rsid w:val="00931897"/>
    <w:rsid w:val="00934FAC"/>
    <w:rsid w:val="00936DA5"/>
    <w:rsid w:val="009407BD"/>
    <w:rsid w:val="009461CE"/>
    <w:rsid w:val="00950B9C"/>
    <w:rsid w:val="00951BF5"/>
    <w:rsid w:val="0095280E"/>
    <w:rsid w:val="009536C6"/>
    <w:rsid w:val="00953FE6"/>
    <w:rsid w:val="009541C9"/>
    <w:rsid w:val="00955E72"/>
    <w:rsid w:val="009565DF"/>
    <w:rsid w:val="00956CC4"/>
    <w:rsid w:val="00960C9A"/>
    <w:rsid w:val="00962D18"/>
    <w:rsid w:val="009630BF"/>
    <w:rsid w:val="009639D5"/>
    <w:rsid w:val="00965505"/>
    <w:rsid w:val="009673F0"/>
    <w:rsid w:val="0097062B"/>
    <w:rsid w:val="00972969"/>
    <w:rsid w:val="00972B3D"/>
    <w:rsid w:val="009760AA"/>
    <w:rsid w:val="009765D4"/>
    <w:rsid w:val="00976A91"/>
    <w:rsid w:val="0098160E"/>
    <w:rsid w:val="00982EF5"/>
    <w:rsid w:val="0098310A"/>
    <w:rsid w:val="00983552"/>
    <w:rsid w:val="0098380C"/>
    <w:rsid w:val="00983866"/>
    <w:rsid w:val="0098459F"/>
    <w:rsid w:val="00985A56"/>
    <w:rsid w:val="00985E1F"/>
    <w:rsid w:val="0098778C"/>
    <w:rsid w:val="009879F0"/>
    <w:rsid w:val="009907B1"/>
    <w:rsid w:val="00990CED"/>
    <w:rsid w:val="00994ABF"/>
    <w:rsid w:val="00995880"/>
    <w:rsid w:val="009970EE"/>
    <w:rsid w:val="009A3DEF"/>
    <w:rsid w:val="009A6E6B"/>
    <w:rsid w:val="009A6ECC"/>
    <w:rsid w:val="009A7A68"/>
    <w:rsid w:val="009A7CD2"/>
    <w:rsid w:val="009A7E5B"/>
    <w:rsid w:val="009B169E"/>
    <w:rsid w:val="009B1E6E"/>
    <w:rsid w:val="009B3FE2"/>
    <w:rsid w:val="009B4D92"/>
    <w:rsid w:val="009B4D9E"/>
    <w:rsid w:val="009B567A"/>
    <w:rsid w:val="009B75FF"/>
    <w:rsid w:val="009C24FF"/>
    <w:rsid w:val="009C2658"/>
    <w:rsid w:val="009C27D5"/>
    <w:rsid w:val="009C5011"/>
    <w:rsid w:val="009C5B67"/>
    <w:rsid w:val="009C6122"/>
    <w:rsid w:val="009C633E"/>
    <w:rsid w:val="009C7828"/>
    <w:rsid w:val="009C7886"/>
    <w:rsid w:val="009C7AEB"/>
    <w:rsid w:val="009D1603"/>
    <w:rsid w:val="009D2C51"/>
    <w:rsid w:val="009D3840"/>
    <w:rsid w:val="009D3DBD"/>
    <w:rsid w:val="009E07E5"/>
    <w:rsid w:val="009E1894"/>
    <w:rsid w:val="009E1E42"/>
    <w:rsid w:val="009E273E"/>
    <w:rsid w:val="009E313A"/>
    <w:rsid w:val="009E5411"/>
    <w:rsid w:val="009E62D4"/>
    <w:rsid w:val="009E6E65"/>
    <w:rsid w:val="009E7853"/>
    <w:rsid w:val="009F1B40"/>
    <w:rsid w:val="009F28C8"/>
    <w:rsid w:val="009F3AB5"/>
    <w:rsid w:val="00A01307"/>
    <w:rsid w:val="00A014A4"/>
    <w:rsid w:val="00A025A6"/>
    <w:rsid w:val="00A0523C"/>
    <w:rsid w:val="00A06AF9"/>
    <w:rsid w:val="00A06EED"/>
    <w:rsid w:val="00A07B12"/>
    <w:rsid w:val="00A11963"/>
    <w:rsid w:val="00A11B0E"/>
    <w:rsid w:val="00A1279D"/>
    <w:rsid w:val="00A1373D"/>
    <w:rsid w:val="00A15289"/>
    <w:rsid w:val="00A16011"/>
    <w:rsid w:val="00A166E9"/>
    <w:rsid w:val="00A16A18"/>
    <w:rsid w:val="00A17EB7"/>
    <w:rsid w:val="00A203FD"/>
    <w:rsid w:val="00A20F46"/>
    <w:rsid w:val="00A21197"/>
    <w:rsid w:val="00A21767"/>
    <w:rsid w:val="00A24036"/>
    <w:rsid w:val="00A24988"/>
    <w:rsid w:val="00A266FB"/>
    <w:rsid w:val="00A2676A"/>
    <w:rsid w:val="00A27C90"/>
    <w:rsid w:val="00A27FD7"/>
    <w:rsid w:val="00A319F8"/>
    <w:rsid w:val="00A32FC8"/>
    <w:rsid w:val="00A34F0D"/>
    <w:rsid w:val="00A35AEA"/>
    <w:rsid w:val="00A405D4"/>
    <w:rsid w:val="00A40C40"/>
    <w:rsid w:val="00A41828"/>
    <w:rsid w:val="00A4222F"/>
    <w:rsid w:val="00A434DC"/>
    <w:rsid w:val="00A44231"/>
    <w:rsid w:val="00A45A51"/>
    <w:rsid w:val="00A45F4D"/>
    <w:rsid w:val="00A53FA9"/>
    <w:rsid w:val="00A5564D"/>
    <w:rsid w:val="00A5633B"/>
    <w:rsid w:val="00A56509"/>
    <w:rsid w:val="00A565AA"/>
    <w:rsid w:val="00A56B0A"/>
    <w:rsid w:val="00A617FC"/>
    <w:rsid w:val="00A632B8"/>
    <w:rsid w:val="00A63756"/>
    <w:rsid w:val="00A6409A"/>
    <w:rsid w:val="00A6498A"/>
    <w:rsid w:val="00A64AA8"/>
    <w:rsid w:val="00A66BDD"/>
    <w:rsid w:val="00A71AC5"/>
    <w:rsid w:val="00A72179"/>
    <w:rsid w:val="00A745FC"/>
    <w:rsid w:val="00A77048"/>
    <w:rsid w:val="00A82D35"/>
    <w:rsid w:val="00A8329F"/>
    <w:rsid w:val="00A841FD"/>
    <w:rsid w:val="00A8539E"/>
    <w:rsid w:val="00A86EC9"/>
    <w:rsid w:val="00A9053A"/>
    <w:rsid w:val="00A942A0"/>
    <w:rsid w:val="00A942C1"/>
    <w:rsid w:val="00A95181"/>
    <w:rsid w:val="00A95D78"/>
    <w:rsid w:val="00A97F2E"/>
    <w:rsid w:val="00AA1740"/>
    <w:rsid w:val="00AA439C"/>
    <w:rsid w:val="00AA493D"/>
    <w:rsid w:val="00AA540F"/>
    <w:rsid w:val="00AA67F2"/>
    <w:rsid w:val="00AA6A6B"/>
    <w:rsid w:val="00AA7689"/>
    <w:rsid w:val="00AB00B6"/>
    <w:rsid w:val="00AB253C"/>
    <w:rsid w:val="00AB2EFF"/>
    <w:rsid w:val="00AB3266"/>
    <w:rsid w:val="00AB3357"/>
    <w:rsid w:val="00AB35A4"/>
    <w:rsid w:val="00AB5178"/>
    <w:rsid w:val="00AB5F8B"/>
    <w:rsid w:val="00AC0E3B"/>
    <w:rsid w:val="00AC1A2D"/>
    <w:rsid w:val="00AC2926"/>
    <w:rsid w:val="00AC5C1A"/>
    <w:rsid w:val="00AC75F7"/>
    <w:rsid w:val="00AC7648"/>
    <w:rsid w:val="00AC77F8"/>
    <w:rsid w:val="00AC7CC0"/>
    <w:rsid w:val="00AD04F8"/>
    <w:rsid w:val="00AD1802"/>
    <w:rsid w:val="00AD1E21"/>
    <w:rsid w:val="00AD236E"/>
    <w:rsid w:val="00AD3968"/>
    <w:rsid w:val="00AD61E6"/>
    <w:rsid w:val="00AD6901"/>
    <w:rsid w:val="00AD6F84"/>
    <w:rsid w:val="00AE078E"/>
    <w:rsid w:val="00AE1891"/>
    <w:rsid w:val="00AF0B5D"/>
    <w:rsid w:val="00AF140D"/>
    <w:rsid w:val="00AF72E6"/>
    <w:rsid w:val="00B03FC5"/>
    <w:rsid w:val="00B0435D"/>
    <w:rsid w:val="00B0690C"/>
    <w:rsid w:val="00B077F3"/>
    <w:rsid w:val="00B07AAB"/>
    <w:rsid w:val="00B10D16"/>
    <w:rsid w:val="00B113A6"/>
    <w:rsid w:val="00B13275"/>
    <w:rsid w:val="00B13954"/>
    <w:rsid w:val="00B13DE0"/>
    <w:rsid w:val="00B140FD"/>
    <w:rsid w:val="00B1533F"/>
    <w:rsid w:val="00B220FE"/>
    <w:rsid w:val="00B23108"/>
    <w:rsid w:val="00B235C7"/>
    <w:rsid w:val="00B23A0B"/>
    <w:rsid w:val="00B2434F"/>
    <w:rsid w:val="00B25AAE"/>
    <w:rsid w:val="00B277A1"/>
    <w:rsid w:val="00B30247"/>
    <w:rsid w:val="00B30C4B"/>
    <w:rsid w:val="00B31997"/>
    <w:rsid w:val="00B327E0"/>
    <w:rsid w:val="00B3307D"/>
    <w:rsid w:val="00B3345B"/>
    <w:rsid w:val="00B33861"/>
    <w:rsid w:val="00B35173"/>
    <w:rsid w:val="00B35400"/>
    <w:rsid w:val="00B3597B"/>
    <w:rsid w:val="00B3615C"/>
    <w:rsid w:val="00B41387"/>
    <w:rsid w:val="00B42F74"/>
    <w:rsid w:val="00B43C2C"/>
    <w:rsid w:val="00B45774"/>
    <w:rsid w:val="00B46859"/>
    <w:rsid w:val="00B4770E"/>
    <w:rsid w:val="00B5234C"/>
    <w:rsid w:val="00B53E09"/>
    <w:rsid w:val="00B54218"/>
    <w:rsid w:val="00B54785"/>
    <w:rsid w:val="00B554F0"/>
    <w:rsid w:val="00B55F32"/>
    <w:rsid w:val="00B56675"/>
    <w:rsid w:val="00B569C8"/>
    <w:rsid w:val="00B60CE6"/>
    <w:rsid w:val="00B61AD8"/>
    <w:rsid w:val="00B622D1"/>
    <w:rsid w:val="00B6362C"/>
    <w:rsid w:val="00B637A7"/>
    <w:rsid w:val="00B6483A"/>
    <w:rsid w:val="00B66911"/>
    <w:rsid w:val="00B67247"/>
    <w:rsid w:val="00B67F51"/>
    <w:rsid w:val="00B702A6"/>
    <w:rsid w:val="00B70817"/>
    <w:rsid w:val="00B71D51"/>
    <w:rsid w:val="00B752D6"/>
    <w:rsid w:val="00B761A4"/>
    <w:rsid w:val="00B77A05"/>
    <w:rsid w:val="00B8245B"/>
    <w:rsid w:val="00B833C5"/>
    <w:rsid w:val="00B86E25"/>
    <w:rsid w:val="00B910CE"/>
    <w:rsid w:val="00B94C4E"/>
    <w:rsid w:val="00B94EA2"/>
    <w:rsid w:val="00B96BC8"/>
    <w:rsid w:val="00B97802"/>
    <w:rsid w:val="00B97EEC"/>
    <w:rsid w:val="00BA1391"/>
    <w:rsid w:val="00BA14B4"/>
    <w:rsid w:val="00BA2828"/>
    <w:rsid w:val="00BA3649"/>
    <w:rsid w:val="00BA3B7D"/>
    <w:rsid w:val="00BA4067"/>
    <w:rsid w:val="00BA6B4E"/>
    <w:rsid w:val="00BA6D54"/>
    <w:rsid w:val="00BA7198"/>
    <w:rsid w:val="00BA772F"/>
    <w:rsid w:val="00BB1E6D"/>
    <w:rsid w:val="00BB20DD"/>
    <w:rsid w:val="00BB560D"/>
    <w:rsid w:val="00BB7727"/>
    <w:rsid w:val="00BB7BDB"/>
    <w:rsid w:val="00BC0513"/>
    <w:rsid w:val="00BC2405"/>
    <w:rsid w:val="00BC3ACE"/>
    <w:rsid w:val="00BC4488"/>
    <w:rsid w:val="00BC7D8A"/>
    <w:rsid w:val="00BD015B"/>
    <w:rsid w:val="00BD0B17"/>
    <w:rsid w:val="00BD4B32"/>
    <w:rsid w:val="00BD79AE"/>
    <w:rsid w:val="00BE26EF"/>
    <w:rsid w:val="00BE3172"/>
    <w:rsid w:val="00BE343C"/>
    <w:rsid w:val="00BF21FA"/>
    <w:rsid w:val="00BF230E"/>
    <w:rsid w:val="00BF37CC"/>
    <w:rsid w:val="00BF412F"/>
    <w:rsid w:val="00BF52A1"/>
    <w:rsid w:val="00BF7AFD"/>
    <w:rsid w:val="00C004BB"/>
    <w:rsid w:val="00C006F8"/>
    <w:rsid w:val="00C02013"/>
    <w:rsid w:val="00C0287E"/>
    <w:rsid w:val="00C035D3"/>
    <w:rsid w:val="00C03973"/>
    <w:rsid w:val="00C05AA2"/>
    <w:rsid w:val="00C06710"/>
    <w:rsid w:val="00C07231"/>
    <w:rsid w:val="00C07F22"/>
    <w:rsid w:val="00C12CD3"/>
    <w:rsid w:val="00C1320F"/>
    <w:rsid w:val="00C16A13"/>
    <w:rsid w:val="00C17664"/>
    <w:rsid w:val="00C21BAA"/>
    <w:rsid w:val="00C22990"/>
    <w:rsid w:val="00C2300B"/>
    <w:rsid w:val="00C27208"/>
    <w:rsid w:val="00C27DBD"/>
    <w:rsid w:val="00C34E35"/>
    <w:rsid w:val="00C3562A"/>
    <w:rsid w:val="00C3769F"/>
    <w:rsid w:val="00C406C2"/>
    <w:rsid w:val="00C41112"/>
    <w:rsid w:val="00C4129B"/>
    <w:rsid w:val="00C426B9"/>
    <w:rsid w:val="00C42AB1"/>
    <w:rsid w:val="00C42F99"/>
    <w:rsid w:val="00C4351C"/>
    <w:rsid w:val="00C43CA0"/>
    <w:rsid w:val="00C443C2"/>
    <w:rsid w:val="00C46003"/>
    <w:rsid w:val="00C47D11"/>
    <w:rsid w:val="00C507AD"/>
    <w:rsid w:val="00C5155D"/>
    <w:rsid w:val="00C545FF"/>
    <w:rsid w:val="00C55B79"/>
    <w:rsid w:val="00C56D49"/>
    <w:rsid w:val="00C63E89"/>
    <w:rsid w:val="00C65102"/>
    <w:rsid w:val="00C70AD6"/>
    <w:rsid w:val="00C70C0F"/>
    <w:rsid w:val="00C72BE9"/>
    <w:rsid w:val="00C73263"/>
    <w:rsid w:val="00C778AF"/>
    <w:rsid w:val="00C77C89"/>
    <w:rsid w:val="00C807FF"/>
    <w:rsid w:val="00C81F0C"/>
    <w:rsid w:val="00C84067"/>
    <w:rsid w:val="00C848C2"/>
    <w:rsid w:val="00C85446"/>
    <w:rsid w:val="00C857BC"/>
    <w:rsid w:val="00C860D3"/>
    <w:rsid w:val="00C87BD6"/>
    <w:rsid w:val="00C929CB"/>
    <w:rsid w:val="00C9448D"/>
    <w:rsid w:val="00C9477C"/>
    <w:rsid w:val="00C9683E"/>
    <w:rsid w:val="00CA02C2"/>
    <w:rsid w:val="00CA087D"/>
    <w:rsid w:val="00CA257B"/>
    <w:rsid w:val="00CA3105"/>
    <w:rsid w:val="00CA3456"/>
    <w:rsid w:val="00CA394A"/>
    <w:rsid w:val="00CA525C"/>
    <w:rsid w:val="00CA782D"/>
    <w:rsid w:val="00CB06A4"/>
    <w:rsid w:val="00CB0733"/>
    <w:rsid w:val="00CB0FDB"/>
    <w:rsid w:val="00CB1354"/>
    <w:rsid w:val="00CB3BA9"/>
    <w:rsid w:val="00CB3DC9"/>
    <w:rsid w:val="00CB4A91"/>
    <w:rsid w:val="00CB4F0C"/>
    <w:rsid w:val="00CB677E"/>
    <w:rsid w:val="00CC009E"/>
    <w:rsid w:val="00CC29AB"/>
    <w:rsid w:val="00CC480F"/>
    <w:rsid w:val="00CC58ED"/>
    <w:rsid w:val="00CC64CC"/>
    <w:rsid w:val="00CD03EF"/>
    <w:rsid w:val="00CD3783"/>
    <w:rsid w:val="00CD5423"/>
    <w:rsid w:val="00CD5FCE"/>
    <w:rsid w:val="00CD6E38"/>
    <w:rsid w:val="00CE1B11"/>
    <w:rsid w:val="00CE2732"/>
    <w:rsid w:val="00CE3B55"/>
    <w:rsid w:val="00CE3D3A"/>
    <w:rsid w:val="00CE5210"/>
    <w:rsid w:val="00CF074E"/>
    <w:rsid w:val="00CF0D5C"/>
    <w:rsid w:val="00CF0F57"/>
    <w:rsid w:val="00CF3603"/>
    <w:rsid w:val="00CF4A94"/>
    <w:rsid w:val="00CF5B3B"/>
    <w:rsid w:val="00D000B7"/>
    <w:rsid w:val="00D00DAD"/>
    <w:rsid w:val="00D0164A"/>
    <w:rsid w:val="00D0179B"/>
    <w:rsid w:val="00D019DF"/>
    <w:rsid w:val="00D01FEB"/>
    <w:rsid w:val="00D024CE"/>
    <w:rsid w:val="00D03AF8"/>
    <w:rsid w:val="00D03D66"/>
    <w:rsid w:val="00D05840"/>
    <w:rsid w:val="00D05C7B"/>
    <w:rsid w:val="00D072C4"/>
    <w:rsid w:val="00D07AED"/>
    <w:rsid w:val="00D11B61"/>
    <w:rsid w:val="00D1289E"/>
    <w:rsid w:val="00D139F4"/>
    <w:rsid w:val="00D16C93"/>
    <w:rsid w:val="00D20126"/>
    <w:rsid w:val="00D21D41"/>
    <w:rsid w:val="00D22466"/>
    <w:rsid w:val="00D257FE"/>
    <w:rsid w:val="00D26FF6"/>
    <w:rsid w:val="00D33CB2"/>
    <w:rsid w:val="00D33FFC"/>
    <w:rsid w:val="00D36257"/>
    <w:rsid w:val="00D36828"/>
    <w:rsid w:val="00D43B69"/>
    <w:rsid w:val="00D46C7E"/>
    <w:rsid w:val="00D476C8"/>
    <w:rsid w:val="00D50314"/>
    <w:rsid w:val="00D50B48"/>
    <w:rsid w:val="00D5392A"/>
    <w:rsid w:val="00D55ECD"/>
    <w:rsid w:val="00D563FC"/>
    <w:rsid w:val="00D62E2C"/>
    <w:rsid w:val="00D641CA"/>
    <w:rsid w:val="00D64F8A"/>
    <w:rsid w:val="00D6560B"/>
    <w:rsid w:val="00D70286"/>
    <w:rsid w:val="00D73B42"/>
    <w:rsid w:val="00D76CD7"/>
    <w:rsid w:val="00D77493"/>
    <w:rsid w:val="00D822F0"/>
    <w:rsid w:val="00D83B90"/>
    <w:rsid w:val="00D85468"/>
    <w:rsid w:val="00D859F6"/>
    <w:rsid w:val="00D85D62"/>
    <w:rsid w:val="00D8798C"/>
    <w:rsid w:val="00D87FF0"/>
    <w:rsid w:val="00D900F8"/>
    <w:rsid w:val="00D92546"/>
    <w:rsid w:val="00D92645"/>
    <w:rsid w:val="00D92C5C"/>
    <w:rsid w:val="00D937A5"/>
    <w:rsid w:val="00D940AC"/>
    <w:rsid w:val="00D94601"/>
    <w:rsid w:val="00D94D6A"/>
    <w:rsid w:val="00D95334"/>
    <w:rsid w:val="00D95BCE"/>
    <w:rsid w:val="00D95C7B"/>
    <w:rsid w:val="00D96A3E"/>
    <w:rsid w:val="00D97465"/>
    <w:rsid w:val="00DA1A79"/>
    <w:rsid w:val="00DA1B52"/>
    <w:rsid w:val="00DB119D"/>
    <w:rsid w:val="00DB194F"/>
    <w:rsid w:val="00DB3876"/>
    <w:rsid w:val="00DB4625"/>
    <w:rsid w:val="00DB61EF"/>
    <w:rsid w:val="00DB6802"/>
    <w:rsid w:val="00DC0C1B"/>
    <w:rsid w:val="00DC141E"/>
    <w:rsid w:val="00DC160A"/>
    <w:rsid w:val="00DC1C65"/>
    <w:rsid w:val="00DC29F4"/>
    <w:rsid w:val="00DC2BBA"/>
    <w:rsid w:val="00DC7389"/>
    <w:rsid w:val="00DD0941"/>
    <w:rsid w:val="00DD0A70"/>
    <w:rsid w:val="00DD246F"/>
    <w:rsid w:val="00DD2689"/>
    <w:rsid w:val="00DD291E"/>
    <w:rsid w:val="00DD2D58"/>
    <w:rsid w:val="00DD3244"/>
    <w:rsid w:val="00DD3D45"/>
    <w:rsid w:val="00DD43C1"/>
    <w:rsid w:val="00DD5128"/>
    <w:rsid w:val="00DD69D3"/>
    <w:rsid w:val="00DD6CFE"/>
    <w:rsid w:val="00DD742B"/>
    <w:rsid w:val="00DE2349"/>
    <w:rsid w:val="00DE446B"/>
    <w:rsid w:val="00DE60CD"/>
    <w:rsid w:val="00DE7992"/>
    <w:rsid w:val="00DF0EFA"/>
    <w:rsid w:val="00DF5BBE"/>
    <w:rsid w:val="00DF67F2"/>
    <w:rsid w:val="00DF7CAF"/>
    <w:rsid w:val="00E002DA"/>
    <w:rsid w:val="00E03DBD"/>
    <w:rsid w:val="00E04686"/>
    <w:rsid w:val="00E04961"/>
    <w:rsid w:val="00E04B80"/>
    <w:rsid w:val="00E05A51"/>
    <w:rsid w:val="00E12852"/>
    <w:rsid w:val="00E12FE9"/>
    <w:rsid w:val="00E14B21"/>
    <w:rsid w:val="00E14FBE"/>
    <w:rsid w:val="00E16CC9"/>
    <w:rsid w:val="00E208D4"/>
    <w:rsid w:val="00E2108A"/>
    <w:rsid w:val="00E23364"/>
    <w:rsid w:val="00E23CB7"/>
    <w:rsid w:val="00E274A6"/>
    <w:rsid w:val="00E30F3D"/>
    <w:rsid w:val="00E3389D"/>
    <w:rsid w:val="00E342B3"/>
    <w:rsid w:val="00E35AE2"/>
    <w:rsid w:val="00E45E09"/>
    <w:rsid w:val="00E47608"/>
    <w:rsid w:val="00E47E58"/>
    <w:rsid w:val="00E50EAA"/>
    <w:rsid w:val="00E51AF0"/>
    <w:rsid w:val="00E548B0"/>
    <w:rsid w:val="00E55544"/>
    <w:rsid w:val="00E5588F"/>
    <w:rsid w:val="00E565B4"/>
    <w:rsid w:val="00E572C5"/>
    <w:rsid w:val="00E57684"/>
    <w:rsid w:val="00E60371"/>
    <w:rsid w:val="00E60452"/>
    <w:rsid w:val="00E60549"/>
    <w:rsid w:val="00E61C4E"/>
    <w:rsid w:val="00E630AC"/>
    <w:rsid w:val="00E64B4A"/>
    <w:rsid w:val="00E64C1D"/>
    <w:rsid w:val="00E650E5"/>
    <w:rsid w:val="00E655E4"/>
    <w:rsid w:val="00E67FA0"/>
    <w:rsid w:val="00E70300"/>
    <w:rsid w:val="00E740AD"/>
    <w:rsid w:val="00E74602"/>
    <w:rsid w:val="00E81075"/>
    <w:rsid w:val="00E81494"/>
    <w:rsid w:val="00E81721"/>
    <w:rsid w:val="00E81A8F"/>
    <w:rsid w:val="00E82A8B"/>
    <w:rsid w:val="00E84CD5"/>
    <w:rsid w:val="00E855A4"/>
    <w:rsid w:val="00E85BED"/>
    <w:rsid w:val="00E86A21"/>
    <w:rsid w:val="00E96562"/>
    <w:rsid w:val="00E96D9D"/>
    <w:rsid w:val="00E97365"/>
    <w:rsid w:val="00E97D08"/>
    <w:rsid w:val="00E97E14"/>
    <w:rsid w:val="00EA0E15"/>
    <w:rsid w:val="00EA100D"/>
    <w:rsid w:val="00EA2806"/>
    <w:rsid w:val="00EA331B"/>
    <w:rsid w:val="00EA3DE4"/>
    <w:rsid w:val="00EA5F63"/>
    <w:rsid w:val="00EA6933"/>
    <w:rsid w:val="00EA72AD"/>
    <w:rsid w:val="00EB0364"/>
    <w:rsid w:val="00EB07B0"/>
    <w:rsid w:val="00EB08AD"/>
    <w:rsid w:val="00EB2EE5"/>
    <w:rsid w:val="00EC0183"/>
    <w:rsid w:val="00EC174D"/>
    <w:rsid w:val="00EC1929"/>
    <w:rsid w:val="00EC2259"/>
    <w:rsid w:val="00EC2528"/>
    <w:rsid w:val="00EC2B20"/>
    <w:rsid w:val="00EC42FD"/>
    <w:rsid w:val="00EC5582"/>
    <w:rsid w:val="00ED402A"/>
    <w:rsid w:val="00ED7214"/>
    <w:rsid w:val="00EE254C"/>
    <w:rsid w:val="00EE2EE3"/>
    <w:rsid w:val="00EF0AEC"/>
    <w:rsid w:val="00EF1208"/>
    <w:rsid w:val="00EF1B38"/>
    <w:rsid w:val="00EF3F0B"/>
    <w:rsid w:val="00F0474C"/>
    <w:rsid w:val="00F10678"/>
    <w:rsid w:val="00F10702"/>
    <w:rsid w:val="00F12FEF"/>
    <w:rsid w:val="00F13683"/>
    <w:rsid w:val="00F14C68"/>
    <w:rsid w:val="00F1513E"/>
    <w:rsid w:val="00F16A2C"/>
    <w:rsid w:val="00F22AB1"/>
    <w:rsid w:val="00F230F5"/>
    <w:rsid w:val="00F23AB9"/>
    <w:rsid w:val="00F24DFE"/>
    <w:rsid w:val="00F2770A"/>
    <w:rsid w:val="00F3166A"/>
    <w:rsid w:val="00F32004"/>
    <w:rsid w:val="00F32198"/>
    <w:rsid w:val="00F32C98"/>
    <w:rsid w:val="00F33E22"/>
    <w:rsid w:val="00F36574"/>
    <w:rsid w:val="00F41DE6"/>
    <w:rsid w:val="00F454EA"/>
    <w:rsid w:val="00F4557D"/>
    <w:rsid w:val="00F46E20"/>
    <w:rsid w:val="00F5019F"/>
    <w:rsid w:val="00F50965"/>
    <w:rsid w:val="00F51968"/>
    <w:rsid w:val="00F55E6B"/>
    <w:rsid w:val="00F55F7D"/>
    <w:rsid w:val="00F6046C"/>
    <w:rsid w:val="00F6131B"/>
    <w:rsid w:val="00F62FD7"/>
    <w:rsid w:val="00F64171"/>
    <w:rsid w:val="00F645FE"/>
    <w:rsid w:val="00F67F0E"/>
    <w:rsid w:val="00F73AE2"/>
    <w:rsid w:val="00F7461F"/>
    <w:rsid w:val="00F75D80"/>
    <w:rsid w:val="00F805D6"/>
    <w:rsid w:val="00F82CC9"/>
    <w:rsid w:val="00F86B30"/>
    <w:rsid w:val="00F87817"/>
    <w:rsid w:val="00F9344D"/>
    <w:rsid w:val="00F96A00"/>
    <w:rsid w:val="00F96FB9"/>
    <w:rsid w:val="00FA13BE"/>
    <w:rsid w:val="00FA141D"/>
    <w:rsid w:val="00FA2164"/>
    <w:rsid w:val="00FA29AB"/>
    <w:rsid w:val="00FA2FF4"/>
    <w:rsid w:val="00FA33E5"/>
    <w:rsid w:val="00FA3563"/>
    <w:rsid w:val="00FA5146"/>
    <w:rsid w:val="00FA55A8"/>
    <w:rsid w:val="00FA74DB"/>
    <w:rsid w:val="00FA76B2"/>
    <w:rsid w:val="00FB0A5A"/>
    <w:rsid w:val="00FB2458"/>
    <w:rsid w:val="00FB2D94"/>
    <w:rsid w:val="00FB4E76"/>
    <w:rsid w:val="00FB54CE"/>
    <w:rsid w:val="00FB7C7C"/>
    <w:rsid w:val="00FC0BB4"/>
    <w:rsid w:val="00FC13BC"/>
    <w:rsid w:val="00FC3B32"/>
    <w:rsid w:val="00FC7916"/>
    <w:rsid w:val="00FD0D72"/>
    <w:rsid w:val="00FD419E"/>
    <w:rsid w:val="00FD4200"/>
    <w:rsid w:val="00FD495C"/>
    <w:rsid w:val="00FD5A97"/>
    <w:rsid w:val="00FE06F0"/>
    <w:rsid w:val="00FE1C56"/>
    <w:rsid w:val="00FE475A"/>
    <w:rsid w:val="00FE4763"/>
    <w:rsid w:val="00FE65C6"/>
    <w:rsid w:val="00FE767C"/>
    <w:rsid w:val="00FF0633"/>
    <w:rsid w:val="00FF15B0"/>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45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link w:val="AlphaParagraphCharChar"/>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Revision">
    <w:name w:val="Revision"/>
    <w:hidden/>
    <w:uiPriority w:val="99"/>
    <w:semiHidden/>
    <w:rsid w:val="00C55B79"/>
    <w:rPr>
      <w:sz w:val="24"/>
      <w:lang w:eastAsia="en-US"/>
    </w:rPr>
  </w:style>
  <w:style w:type="paragraph" w:customStyle="1" w:styleId="s2">
    <w:name w:val="s2"/>
    <w:basedOn w:val="Normal"/>
    <w:rsid w:val="001A16EE"/>
    <w:pPr>
      <w:spacing w:before="100" w:beforeAutospacing="1" w:after="100" w:afterAutospacing="1"/>
    </w:pPr>
    <w:rPr>
      <w:rFonts w:ascii="Calibri" w:eastAsiaTheme="minorHAnsi" w:hAnsi="Calibri" w:cs="Calibri"/>
      <w:sz w:val="22"/>
      <w:szCs w:val="22"/>
    </w:rPr>
  </w:style>
  <w:style w:type="character" w:customStyle="1" w:styleId="s3">
    <w:name w:val="s3"/>
    <w:basedOn w:val="DefaultParagraphFont"/>
    <w:rsid w:val="001A16EE"/>
  </w:style>
  <w:style w:type="character" w:customStyle="1" w:styleId="s6">
    <w:name w:val="s6"/>
    <w:basedOn w:val="DefaultParagraphFont"/>
    <w:rsid w:val="001A16EE"/>
  </w:style>
  <w:style w:type="character" w:customStyle="1" w:styleId="s9">
    <w:name w:val="s9"/>
    <w:basedOn w:val="DefaultParagraphFont"/>
    <w:rsid w:val="001A16EE"/>
  </w:style>
  <w:style w:type="paragraph" w:customStyle="1" w:styleId="default0">
    <w:name w:val="default"/>
    <w:basedOn w:val="Normal"/>
    <w:rsid w:val="00B569C8"/>
    <w:rPr>
      <w:rFonts w:ascii="Arial" w:eastAsiaTheme="minorHAnsi" w:hAnsi="Arial" w:cs="Arial"/>
      <w:color w:val="000000"/>
      <w:szCs w:val="24"/>
      <w:lang w:eastAsia="en-AU"/>
    </w:rPr>
  </w:style>
  <w:style w:type="character" w:styleId="FollowedHyperlink">
    <w:name w:val="FollowedHyperlink"/>
    <w:basedOn w:val="DefaultParagraphFont"/>
    <w:rsid w:val="001E0D8C"/>
    <w:rPr>
      <w:color w:val="800080" w:themeColor="followedHyperlink"/>
      <w:u w:val="single"/>
    </w:rPr>
  </w:style>
  <w:style w:type="paragraph" w:styleId="Caption">
    <w:name w:val="caption"/>
    <w:basedOn w:val="Normal"/>
    <w:next w:val="Normal"/>
    <w:uiPriority w:val="35"/>
    <w:unhideWhenUsed/>
    <w:qFormat/>
    <w:rsid w:val="00EC5582"/>
    <w:pPr>
      <w:spacing w:after="200"/>
    </w:pPr>
    <w:rPr>
      <w:rFonts w:asciiTheme="minorHAnsi" w:eastAsiaTheme="minorHAnsi" w:hAnsiTheme="minorHAnsi" w:cstheme="minorBidi"/>
      <w:b/>
      <w:bCs/>
      <w:color w:val="4F81BD" w:themeColor="accent1"/>
      <w:sz w:val="18"/>
      <w:szCs w:val="18"/>
    </w:rPr>
  </w:style>
  <w:style w:type="character" w:customStyle="1" w:styleId="A2">
    <w:name w:val="A2"/>
    <w:uiPriority w:val="99"/>
    <w:rsid w:val="001E3477"/>
    <w:rPr>
      <w:rFonts w:cs="Helvetica 35 Thin"/>
      <w:color w:val="000000"/>
      <w:sz w:val="32"/>
      <w:szCs w:val="32"/>
    </w:rPr>
  </w:style>
  <w:style w:type="paragraph" w:customStyle="1" w:styleId="OutlineNumbered1">
    <w:name w:val="Outline Numbered 1"/>
    <w:basedOn w:val="Normal"/>
    <w:uiPriority w:val="99"/>
    <w:rsid w:val="003B6CF9"/>
    <w:pPr>
      <w:numPr>
        <w:numId w:val="31"/>
      </w:numPr>
      <w:spacing w:after="240" w:line="260" w:lineRule="exact"/>
      <w:jc w:val="both"/>
    </w:pPr>
    <w:rPr>
      <w:rFonts w:ascii="Corbel" w:hAnsi="Corbel"/>
      <w:color w:val="000000"/>
      <w:sz w:val="23"/>
      <w:lang w:eastAsia="en-AU"/>
    </w:rPr>
  </w:style>
  <w:style w:type="paragraph" w:customStyle="1" w:styleId="OutlineNumbered2">
    <w:name w:val="Outline Numbered 2"/>
    <w:basedOn w:val="Normal"/>
    <w:uiPriority w:val="99"/>
    <w:rsid w:val="003B6CF9"/>
    <w:pPr>
      <w:numPr>
        <w:ilvl w:val="1"/>
        <w:numId w:val="31"/>
      </w:numPr>
      <w:spacing w:after="240" w:line="260" w:lineRule="exact"/>
      <w:jc w:val="both"/>
    </w:pPr>
    <w:rPr>
      <w:rFonts w:ascii="Corbel" w:hAnsi="Corbel"/>
      <w:color w:val="000000"/>
      <w:sz w:val="23"/>
      <w:lang w:eastAsia="en-AU"/>
    </w:rPr>
  </w:style>
  <w:style w:type="paragraph" w:customStyle="1" w:styleId="OutlineNumbered3">
    <w:name w:val="Outline Numbered 3"/>
    <w:basedOn w:val="Normal"/>
    <w:uiPriority w:val="99"/>
    <w:rsid w:val="003B6CF9"/>
    <w:pPr>
      <w:numPr>
        <w:ilvl w:val="2"/>
        <w:numId w:val="31"/>
      </w:numPr>
      <w:spacing w:after="240" w:line="260" w:lineRule="exact"/>
      <w:jc w:val="both"/>
    </w:pPr>
    <w:rPr>
      <w:rFonts w:ascii="Corbel" w:hAnsi="Corbel"/>
      <w:color w:val="000000"/>
      <w:sz w:val="23"/>
      <w:lang w:eastAsia="en-AU"/>
    </w:rPr>
  </w:style>
  <w:style w:type="character" w:customStyle="1" w:styleId="AlphaParagraphCharChar">
    <w:name w:val="Alpha Paragraph Char Char"/>
    <w:basedOn w:val="DefaultParagraphFont"/>
    <w:link w:val="AlphaParagraph"/>
    <w:locked/>
    <w:rsid w:val="003B6CF9"/>
    <w:rPr>
      <w:rFonts w:ascii="Corbel" w:hAnsi="Corbel"/>
      <w:color w:val="000000"/>
      <w:sz w:val="23"/>
    </w:rPr>
  </w:style>
  <w:style w:type="paragraph" w:styleId="PlainText">
    <w:name w:val="Plain Text"/>
    <w:basedOn w:val="Normal"/>
    <w:link w:val="PlainTextChar"/>
    <w:uiPriority w:val="99"/>
    <w:unhideWhenUsed/>
    <w:rsid w:val="006F65C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F65C6"/>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link w:val="AlphaParagraphCharChar"/>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Revision">
    <w:name w:val="Revision"/>
    <w:hidden/>
    <w:uiPriority w:val="99"/>
    <w:semiHidden/>
    <w:rsid w:val="00C55B79"/>
    <w:rPr>
      <w:sz w:val="24"/>
      <w:lang w:eastAsia="en-US"/>
    </w:rPr>
  </w:style>
  <w:style w:type="paragraph" w:customStyle="1" w:styleId="s2">
    <w:name w:val="s2"/>
    <w:basedOn w:val="Normal"/>
    <w:rsid w:val="001A16EE"/>
    <w:pPr>
      <w:spacing w:before="100" w:beforeAutospacing="1" w:after="100" w:afterAutospacing="1"/>
    </w:pPr>
    <w:rPr>
      <w:rFonts w:ascii="Calibri" w:eastAsiaTheme="minorHAnsi" w:hAnsi="Calibri" w:cs="Calibri"/>
      <w:sz w:val="22"/>
      <w:szCs w:val="22"/>
    </w:rPr>
  </w:style>
  <w:style w:type="character" w:customStyle="1" w:styleId="s3">
    <w:name w:val="s3"/>
    <w:basedOn w:val="DefaultParagraphFont"/>
    <w:rsid w:val="001A16EE"/>
  </w:style>
  <w:style w:type="character" w:customStyle="1" w:styleId="s6">
    <w:name w:val="s6"/>
    <w:basedOn w:val="DefaultParagraphFont"/>
    <w:rsid w:val="001A16EE"/>
  </w:style>
  <w:style w:type="character" w:customStyle="1" w:styleId="s9">
    <w:name w:val="s9"/>
    <w:basedOn w:val="DefaultParagraphFont"/>
    <w:rsid w:val="001A16EE"/>
  </w:style>
  <w:style w:type="paragraph" w:customStyle="1" w:styleId="default0">
    <w:name w:val="default"/>
    <w:basedOn w:val="Normal"/>
    <w:rsid w:val="00B569C8"/>
    <w:rPr>
      <w:rFonts w:ascii="Arial" w:eastAsiaTheme="minorHAnsi" w:hAnsi="Arial" w:cs="Arial"/>
      <w:color w:val="000000"/>
      <w:szCs w:val="24"/>
      <w:lang w:eastAsia="en-AU"/>
    </w:rPr>
  </w:style>
  <w:style w:type="character" w:styleId="FollowedHyperlink">
    <w:name w:val="FollowedHyperlink"/>
    <w:basedOn w:val="DefaultParagraphFont"/>
    <w:rsid w:val="001E0D8C"/>
    <w:rPr>
      <w:color w:val="800080" w:themeColor="followedHyperlink"/>
      <w:u w:val="single"/>
    </w:rPr>
  </w:style>
  <w:style w:type="paragraph" w:styleId="Caption">
    <w:name w:val="caption"/>
    <w:basedOn w:val="Normal"/>
    <w:next w:val="Normal"/>
    <w:uiPriority w:val="35"/>
    <w:unhideWhenUsed/>
    <w:qFormat/>
    <w:rsid w:val="00EC5582"/>
    <w:pPr>
      <w:spacing w:after="200"/>
    </w:pPr>
    <w:rPr>
      <w:rFonts w:asciiTheme="minorHAnsi" w:eastAsiaTheme="minorHAnsi" w:hAnsiTheme="minorHAnsi" w:cstheme="minorBidi"/>
      <w:b/>
      <w:bCs/>
      <w:color w:val="4F81BD" w:themeColor="accent1"/>
      <w:sz w:val="18"/>
      <w:szCs w:val="18"/>
    </w:rPr>
  </w:style>
  <w:style w:type="character" w:customStyle="1" w:styleId="A2">
    <w:name w:val="A2"/>
    <w:uiPriority w:val="99"/>
    <w:rsid w:val="001E3477"/>
    <w:rPr>
      <w:rFonts w:cs="Helvetica 35 Thin"/>
      <w:color w:val="000000"/>
      <w:sz w:val="32"/>
      <w:szCs w:val="32"/>
    </w:rPr>
  </w:style>
  <w:style w:type="paragraph" w:customStyle="1" w:styleId="OutlineNumbered1">
    <w:name w:val="Outline Numbered 1"/>
    <w:basedOn w:val="Normal"/>
    <w:uiPriority w:val="99"/>
    <w:rsid w:val="003B6CF9"/>
    <w:pPr>
      <w:numPr>
        <w:numId w:val="31"/>
      </w:numPr>
      <w:spacing w:after="240" w:line="260" w:lineRule="exact"/>
      <w:jc w:val="both"/>
    </w:pPr>
    <w:rPr>
      <w:rFonts w:ascii="Corbel" w:hAnsi="Corbel"/>
      <w:color w:val="000000"/>
      <w:sz w:val="23"/>
      <w:lang w:eastAsia="en-AU"/>
    </w:rPr>
  </w:style>
  <w:style w:type="paragraph" w:customStyle="1" w:styleId="OutlineNumbered2">
    <w:name w:val="Outline Numbered 2"/>
    <w:basedOn w:val="Normal"/>
    <w:uiPriority w:val="99"/>
    <w:rsid w:val="003B6CF9"/>
    <w:pPr>
      <w:numPr>
        <w:ilvl w:val="1"/>
        <w:numId w:val="31"/>
      </w:numPr>
      <w:spacing w:after="240" w:line="260" w:lineRule="exact"/>
      <w:jc w:val="both"/>
    </w:pPr>
    <w:rPr>
      <w:rFonts w:ascii="Corbel" w:hAnsi="Corbel"/>
      <w:color w:val="000000"/>
      <w:sz w:val="23"/>
      <w:lang w:eastAsia="en-AU"/>
    </w:rPr>
  </w:style>
  <w:style w:type="paragraph" w:customStyle="1" w:styleId="OutlineNumbered3">
    <w:name w:val="Outline Numbered 3"/>
    <w:basedOn w:val="Normal"/>
    <w:uiPriority w:val="99"/>
    <w:rsid w:val="003B6CF9"/>
    <w:pPr>
      <w:numPr>
        <w:ilvl w:val="2"/>
        <w:numId w:val="31"/>
      </w:numPr>
      <w:spacing w:after="240" w:line="260" w:lineRule="exact"/>
      <w:jc w:val="both"/>
    </w:pPr>
    <w:rPr>
      <w:rFonts w:ascii="Corbel" w:hAnsi="Corbel"/>
      <w:color w:val="000000"/>
      <w:sz w:val="23"/>
      <w:lang w:eastAsia="en-AU"/>
    </w:rPr>
  </w:style>
  <w:style w:type="character" w:customStyle="1" w:styleId="AlphaParagraphCharChar">
    <w:name w:val="Alpha Paragraph Char Char"/>
    <w:basedOn w:val="DefaultParagraphFont"/>
    <w:link w:val="AlphaParagraph"/>
    <w:locked/>
    <w:rsid w:val="003B6CF9"/>
    <w:rPr>
      <w:rFonts w:ascii="Corbel" w:hAnsi="Corbel"/>
      <w:color w:val="000000"/>
      <w:sz w:val="23"/>
    </w:rPr>
  </w:style>
  <w:style w:type="paragraph" w:styleId="PlainText">
    <w:name w:val="Plain Text"/>
    <w:basedOn w:val="Normal"/>
    <w:link w:val="PlainTextChar"/>
    <w:uiPriority w:val="99"/>
    <w:unhideWhenUsed/>
    <w:rsid w:val="006F65C6"/>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F65C6"/>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4970">
      <w:bodyDiv w:val="1"/>
      <w:marLeft w:val="0"/>
      <w:marRight w:val="0"/>
      <w:marTop w:val="0"/>
      <w:marBottom w:val="0"/>
      <w:divBdr>
        <w:top w:val="none" w:sz="0" w:space="0" w:color="auto"/>
        <w:left w:val="none" w:sz="0" w:space="0" w:color="auto"/>
        <w:bottom w:val="none" w:sz="0" w:space="0" w:color="auto"/>
        <w:right w:val="none" w:sz="0" w:space="0" w:color="auto"/>
      </w:divBdr>
    </w:div>
    <w:div w:id="60101573">
      <w:bodyDiv w:val="1"/>
      <w:marLeft w:val="0"/>
      <w:marRight w:val="0"/>
      <w:marTop w:val="0"/>
      <w:marBottom w:val="0"/>
      <w:divBdr>
        <w:top w:val="none" w:sz="0" w:space="0" w:color="auto"/>
        <w:left w:val="none" w:sz="0" w:space="0" w:color="auto"/>
        <w:bottom w:val="none" w:sz="0" w:space="0" w:color="auto"/>
        <w:right w:val="none" w:sz="0" w:space="0" w:color="auto"/>
      </w:divBdr>
    </w:div>
    <w:div w:id="484662219">
      <w:bodyDiv w:val="1"/>
      <w:marLeft w:val="0"/>
      <w:marRight w:val="0"/>
      <w:marTop w:val="0"/>
      <w:marBottom w:val="0"/>
      <w:divBdr>
        <w:top w:val="none" w:sz="0" w:space="0" w:color="auto"/>
        <w:left w:val="none" w:sz="0" w:space="0" w:color="auto"/>
        <w:bottom w:val="none" w:sz="0" w:space="0" w:color="auto"/>
        <w:right w:val="none" w:sz="0" w:space="0" w:color="auto"/>
      </w:divBdr>
    </w:div>
    <w:div w:id="646130062">
      <w:bodyDiv w:val="1"/>
      <w:marLeft w:val="0"/>
      <w:marRight w:val="0"/>
      <w:marTop w:val="0"/>
      <w:marBottom w:val="0"/>
      <w:divBdr>
        <w:top w:val="none" w:sz="0" w:space="0" w:color="auto"/>
        <w:left w:val="none" w:sz="0" w:space="0" w:color="auto"/>
        <w:bottom w:val="none" w:sz="0" w:space="0" w:color="auto"/>
        <w:right w:val="none" w:sz="0" w:space="0" w:color="auto"/>
      </w:divBdr>
    </w:div>
    <w:div w:id="815995432">
      <w:bodyDiv w:val="1"/>
      <w:marLeft w:val="0"/>
      <w:marRight w:val="0"/>
      <w:marTop w:val="0"/>
      <w:marBottom w:val="0"/>
      <w:divBdr>
        <w:top w:val="none" w:sz="0" w:space="0" w:color="auto"/>
        <w:left w:val="none" w:sz="0" w:space="0" w:color="auto"/>
        <w:bottom w:val="none" w:sz="0" w:space="0" w:color="auto"/>
        <w:right w:val="none" w:sz="0" w:space="0" w:color="auto"/>
      </w:divBdr>
    </w:div>
    <w:div w:id="910891147">
      <w:bodyDiv w:val="1"/>
      <w:marLeft w:val="0"/>
      <w:marRight w:val="0"/>
      <w:marTop w:val="0"/>
      <w:marBottom w:val="0"/>
      <w:divBdr>
        <w:top w:val="none" w:sz="0" w:space="0" w:color="auto"/>
        <w:left w:val="none" w:sz="0" w:space="0" w:color="auto"/>
        <w:bottom w:val="none" w:sz="0" w:space="0" w:color="auto"/>
        <w:right w:val="none" w:sz="0" w:space="0" w:color="auto"/>
      </w:divBdr>
      <w:divsChild>
        <w:div w:id="1790590051">
          <w:marLeft w:val="0"/>
          <w:marRight w:val="0"/>
          <w:marTop w:val="0"/>
          <w:marBottom w:val="0"/>
          <w:divBdr>
            <w:top w:val="none" w:sz="0" w:space="0" w:color="auto"/>
            <w:left w:val="none" w:sz="0" w:space="0" w:color="auto"/>
            <w:bottom w:val="none" w:sz="0" w:space="0" w:color="auto"/>
            <w:right w:val="none" w:sz="0" w:space="0" w:color="auto"/>
          </w:divBdr>
          <w:divsChild>
            <w:div w:id="1956716188">
              <w:marLeft w:val="0"/>
              <w:marRight w:val="0"/>
              <w:marTop w:val="0"/>
              <w:marBottom w:val="0"/>
              <w:divBdr>
                <w:top w:val="none" w:sz="0" w:space="0" w:color="auto"/>
                <w:left w:val="none" w:sz="0" w:space="0" w:color="auto"/>
                <w:bottom w:val="none" w:sz="0" w:space="0" w:color="auto"/>
                <w:right w:val="none" w:sz="0" w:space="0" w:color="auto"/>
              </w:divBdr>
              <w:divsChild>
                <w:div w:id="905383833">
                  <w:marLeft w:val="0"/>
                  <w:marRight w:val="0"/>
                  <w:marTop w:val="0"/>
                  <w:marBottom w:val="0"/>
                  <w:divBdr>
                    <w:top w:val="none" w:sz="0" w:space="0" w:color="auto"/>
                    <w:left w:val="none" w:sz="0" w:space="0" w:color="auto"/>
                    <w:bottom w:val="none" w:sz="0" w:space="0" w:color="auto"/>
                    <w:right w:val="none" w:sz="0" w:space="0" w:color="auto"/>
                  </w:divBdr>
                  <w:divsChild>
                    <w:div w:id="415437700">
                      <w:marLeft w:val="0"/>
                      <w:marRight w:val="0"/>
                      <w:marTop w:val="0"/>
                      <w:marBottom w:val="0"/>
                      <w:divBdr>
                        <w:top w:val="none" w:sz="0" w:space="0" w:color="auto"/>
                        <w:left w:val="none" w:sz="0" w:space="0" w:color="auto"/>
                        <w:bottom w:val="none" w:sz="0" w:space="0" w:color="auto"/>
                        <w:right w:val="none" w:sz="0" w:space="0" w:color="auto"/>
                      </w:divBdr>
                      <w:divsChild>
                        <w:div w:id="1834225492">
                          <w:marLeft w:val="0"/>
                          <w:marRight w:val="0"/>
                          <w:marTop w:val="0"/>
                          <w:marBottom w:val="0"/>
                          <w:divBdr>
                            <w:top w:val="none" w:sz="0" w:space="0" w:color="auto"/>
                            <w:left w:val="none" w:sz="0" w:space="0" w:color="auto"/>
                            <w:bottom w:val="none" w:sz="0" w:space="0" w:color="auto"/>
                            <w:right w:val="none" w:sz="0" w:space="0" w:color="auto"/>
                          </w:divBdr>
                          <w:divsChild>
                            <w:div w:id="34185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086491">
      <w:bodyDiv w:val="1"/>
      <w:marLeft w:val="0"/>
      <w:marRight w:val="0"/>
      <w:marTop w:val="0"/>
      <w:marBottom w:val="0"/>
      <w:divBdr>
        <w:top w:val="none" w:sz="0" w:space="0" w:color="auto"/>
        <w:left w:val="none" w:sz="0" w:space="0" w:color="auto"/>
        <w:bottom w:val="none" w:sz="0" w:space="0" w:color="auto"/>
        <w:right w:val="none" w:sz="0" w:space="0" w:color="auto"/>
      </w:divBdr>
    </w:div>
    <w:div w:id="1227716933">
      <w:bodyDiv w:val="1"/>
      <w:marLeft w:val="0"/>
      <w:marRight w:val="0"/>
      <w:marTop w:val="0"/>
      <w:marBottom w:val="0"/>
      <w:divBdr>
        <w:top w:val="none" w:sz="0" w:space="0" w:color="auto"/>
        <w:left w:val="none" w:sz="0" w:space="0" w:color="auto"/>
        <w:bottom w:val="none" w:sz="0" w:space="0" w:color="auto"/>
        <w:right w:val="none" w:sz="0" w:space="0" w:color="auto"/>
      </w:divBdr>
    </w:div>
    <w:div w:id="1325476246">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626546960">
      <w:bodyDiv w:val="1"/>
      <w:marLeft w:val="0"/>
      <w:marRight w:val="0"/>
      <w:marTop w:val="0"/>
      <w:marBottom w:val="0"/>
      <w:divBdr>
        <w:top w:val="none" w:sz="0" w:space="0" w:color="auto"/>
        <w:left w:val="none" w:sz="0" w:space="0" w:color="auto"/>
        <w:bottom w:val="none" w:sz="0" w:space="0" w:color="auto"/>
        <w:right w:val="none" w:sz="0" w:space="0" w:color="auto"/>
      </w:divBdr>
      <w:divsChild>
        <w:div w:id="580482976">
          <w:marLeft w:val="0"/>
          <w:marRight w:val="0"/>
          <w:marTop w:val="0"/>
          <w:marBottom w:val="0"/>
          <w:divBdr>
            <w:top w:val="none" w:sz="0" w:space="0" w:color="auto"/>
            <w:left w:val="none" w:sz="0" w:space="0" w:color="auto"/>
            <w:bottom w:val="none" w:sz="0" w:space="0" w:color="auto"/>
            <w:right w:val="none" w:sz="0" w:space="0" w:color="auto"/>
          </w:divBdr>
          <w:divsChild>
            <w:div w:id="432744855">
              <w:marLeft w:val="0"/>
              <w:marRight w:val="0"/>
              <w:marTop w:val="0"/>
              <w:marBottom w:val="0"/>
              <w:divBdr>
                <w:top w:val="none" w:sz="0" w:space="0" w:color="auto"/>
                <w:left w:val="none" w:sz="0" w:space="0" w:color="auto"/>
                <w:bottom w:val="none" w:sz="0" w:space="0" w:color="auto"/>
                <w:right w:val="none" w:sz="0" w:space="0" w:color="auto"/>
              </w:divBdr>
              <w:divsChild>
                <w:div w:id="1704671256">
                  <w:marLeft w:val="0"/>
                  <w:marRight w:val="0"/>
                  <w:marTop w:val="0"/>
                  <w:marBottom w:val="0"/>
                  <w:divBdr>
                    <w:top w:val="none" w:sz="0" w:space="0" w:color="auto"/>
                    <w:left w:val="none" w:sz="0" w:space="0" w:color="auto"/>
                    <w:bottom w:val="none" w:sz="0" w:space="0" w:color="auto"/>
                    <w:right w:val="none" w:sz="0" w:space="0" w:color="auto"/>
                  </w:divBdr>
                  <w:divsChild>
                    <w:div w:id="1455170742">
                      <w:marLeft w:val="0"/>
                      <w:marRight w:val="0"/>
                      <w:marTop w:val="0"/>
                      <w:marBottom w:val="0"/>
                      <w:divBdr>
                        <w:top w:val="none" w:sz="0" w:space="0" w:color="auto"/>
                        <w:left w:val="none" w:sz="0" w:space="0" w:color="auto"/>
                        <w:bottom w:val="none" w:sz="0" w:space="0" w:color="auto"/>
                        <w:right w:val="none" w:sz="0" w:space="0" w:color="auto"/>
                      </w:divBdr>
                      <w:divsChild>
                        <w:div w:id="1090735595">
                          <w:marLeft w:val="150"/>
                          <w:marRight w:val="0"/>
                          <w:marTop w:val="0"/>
                          <w:marBottom w:val="0"/>
                          <w:divBdr>
                            <w:top w:val="none" w:sz="0" w:space="0" w:color="auto"/>
                            <w:left w:val="none" w:sz="0" w:space="0" w:color="auto"/>
                            <w:bottom w:val="none" w:sz="0" w:space="0" w:color="auto"/>
                            <w:right w:val="none" w:sz="0" w:space="0" w:color="auto"/>
                          </w:divBdr>
                          <w:divsChild>
                            <w:div w:id="19724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742192">
      <w:bodyDiv w:val="1"/>
      <w:marLeft w:val="0"/>
      <w:marRight w:val="0"/>
      <w:marTop w:val="0"/>
      <w:marBottom w:val="0"/>
      <w:divBdr>
        <w:top w:val="none" w:sz="0" w:space="0" w:color="auto"/>
        <w:left w:val="none" w:sz="0" w:space="0" w:color="auto"/>
        <w:bottom w:val="none" w:sz="0" w:space="0" w:color="auto"/>
        <w:right w:val="none" w:sz="0" w:space="0" w:color="auto"/>
      </w:divBdr>
    </w:div>
    <w:div w:id="1681816314">
      <w:bodyDiv w:val="1"/>
      <w:marLeft w:val="0"/>
      <w:marRight w:val="0"/>
      <w:marTop w:val="0"/>
      <w:marBottom w:val="0"/>
      <w:divBdr>
        <w:top w:val="none" w:sz="0" w:space="0" w:color="auto"/>
        <w:left w:val="none" w:sz="0" w:space="0" w:color="auto"/>
        <w:bottom w:val="none" w:sz="0" w:space="0" w:color="auto"/>
        <w:right w:val="none" w:sz="0" w:space="0" w:color="auto"/>
      </w:divBdr>
      <w:divsChild>
        <w:div w:id="1719892843">
          <w:marLeft w:val="0"/>
          <w:marRight w:val="0"/>
          <w:marTop w:val="0"/>
          <w:marBottom w:val="0"/>
          <w:divBdr>
            <w:top w:val="none" w:sz="0" w:space="0" w:color="auto"/>
            <w:left w:val="none" w:sz="0" w:space="0" w:color="auto"/>
            <w:bottom w:val="none" w:sz="0" w:space="0" w:color="auto"/>
            <w:right w:val="none" w:sz="0" w:space="0" w:color="auto"/>
          </w:divBdr>
          <w:divsChild>
            <w:div w:id="308361483">
              <w:marLeft w:val="0"/>
              <w:marRight w:val="0"/>
              <w:marTop w:val="0"/>
              <w:marBottom w:val="0"/>
              <w:divBdr>
                <w:top w:val="none" w:sz="0" w:space="0" w:color="auto"/>
                <w:left w:val="none" w:sz="0" w:space="0" w:color="auto"/>
                <w:bottom w:val="none" w:sz="0" w:space="0" w:color="auto"/>
                <w:right w:val="none" w:sz="0" w:space="0" w:color="auto"/>
              </w:divBdr>
              <w:divsChild>
                <w:div w:id="1872306542">
                  <w:marLeft w:val="0"/>
                  <w:marRight w:val="0"/>
                  <w:marTop w:val="0"/>
                  <w:marBottom w:val="0"/>
                  <w:divBdr>
                    <w:top w:val="none" w:sz="0" w:space="0" w:color="auto"/>
                    <w:left w:val="none" w:sz="0" w:space="0" w:color="auto"/>
                    <w:bottom w:val="none" w:sz="0" w:space="0" w:color="auto"/>
                    <w:right w:val="none" w:sz="0" w:space="0" w:color="auto"/>
                  </w:divBdr>
                  <w:divsChild>
                    <w:div w:id="1068957715">
                      <w:marLeft w:val="0"/>
                      <w:marRight w:val="0"/>
                      <w:marTop w:val="0"/>
                      <w:marBottom w:val="0"/>
                      <w:divBdr>
                        <w:top w:val="none" w:sz="0" w:space="0" w:color="auto"/>
                        <w:left w:val="none" w:sz="0" w:space="0" w:color="auto"/>
                        <w:bottom w:val="none" w:sz="0" w:space="0" w:color="auto"/>
                        <w:right w:val="none" w:sz="0" w:space="0" w:color="auto"/>
                      </w:divBdr>
                      <w:divsChild>
                        <w:div w:id="993803994">
                          <w:marLeft w:val="0"/>
                          <w:marRight w:val="0"/>
                          <w:marTop w:val="0"/>
                          <w:marBottom w:val="0"/>
                          <w:divBdr>
                            <w:top w:val="none" w:sz="0" w:space="0" w:color="auto"/>
                            <w:left w:val="none" w:sz="0" w:space="0" w:color="auto"/>
                            <w:bottom w:val="none" w:sz="0" w:space="0" w:color="auto"/>
                            <w:right w:val="none" w:sz="0" w:space="0" w:color="auto"/>
                          </w:divBdr>
                          <w:divsChild>
                            <w:div w:id="1765228496">
                              <w:marLeft w:val="0"/>
                              <w:marRight w:val="0"/>
                              <w:marTop w:val="0"/>
                              <w:marBottom w:val="0"/>
                              <w:divBdr>
                                <w:top w:val="none" w:sz="0" w:space="0" w:color="auto"/>
                                <w:left w:val="none" w:sz="0" w:space="0" w:color="auto"/>
                                <w:bottom w:val="none" w:sz="0" w:space="0" w:color="auto"/>
                                <w:right w:val="none" w:sz="0" w:space="0" w:color="auto"/>
                              </w:divBdr>
                              <w:divsChild>
                                <w:div w:id="507257277">
                                  <w:marLeft w:val="0"/>
                                  <w:marRight w:val="0"/>
                                  <w:marTop w:val="0"/>
                                  <w:marBottom w:val="0"/>
                                  <w:divBdr>
                                    <w:top w:val="none" w:sz="0" w:space="0" w:color="auto"/>
                                    <w:left w:val="none" w:sz="0" w:space="0" w:color="auto"/>
                                    <w:bottom w:val="none" w:sz="0" w:space="0" w:color="auto"/>
                                    <w:right w:val="none" w:sz="0" w:space="0" w:color="auto"/>
                                  </w:divBdr>
                                  <w:divsChild>
                                    <w:div w:id="202905706">
                                      <w:marLeft w:val="0"/>
                                      <w:marRight w:val="0"/>
                                      <w:marTop w:val="0"/>
                                      <w:marBottom w:val="0"/>
                                      <w:divBdr>
                                        <w:top w:val="none" w:sz="0" w:space="0" w:color="auto"/>
                                        <w:left w:val="none" w:sz="0" w:space="0" w:color="auto"/>
                                        <w:bottom w:val="none" w:sz="0" w:space="0" w:color="auto"/>
                                        <w:right w:val="none" w:sz="0" w:space="0" w:color="auto"/>
                                      </w:divBdr>
                                      <w:divsChild>
                                        <w:div w:id="15817611">
                                          <w:marLeft w:val="0"/>
                                          <w:marRight w:val="0"/>
                                          <w:marTop w:val="0"/>
                                          <w:marBottom w:val="0"/>
                                          <w:divBdr>
                                            <w:top w:val="none" w:sz="0" w:space="0" w:color="auto"/>
                                            <w:left w:val="none" w:sz="0" w:space="0" w:color="auto"/>
                                            <w:bottom w:val="none" w:sz="0" w:space="0" w:color="auto"/>
                                            <w:right w:val="none" w:sz="0" w:space="0" w:color="auto"/>
                                          </w:divBdr>
                                          <w:divsChild>
                                            <w:div w:id="414788044">
                                              <w:marLeft w:val="0"/>
                                              <w:marRight w:val="0"/>
                                              <w:marTop w:val="0"/>
                                              <w:marBottom w:val="0"/>
                                              <w:divBdr>
                                                <w:top w:val="none" w:sz="0" w:space="0" w:color="auto"/>
                                                <w:left w:val="none" w:sz="0" w:space="0" w:color="auto"/>
                                                <w:bottom w:val="none" w:sz="0" w:space="0" w:color="auto"/>
                                                <w:right w:val="none" w:sz="0" w:space="0" w:color="auto"/>
                                              </w:divBdr>
                                              <w:divsChild>
                                                <w:div w:id="1102605107">
                                                  <w:marLeft w:val="0"/>
                                                  <w:marRight w:val="0"/>
                                                  <w:marTop w:val="0"/>
                                                  <w:marBottom w:val="0"/>
                                                  <w:divBdr>
                                                    <w:top w:val="none" w:sz="0" w:space="0" w:color="auto"/>
                                                    <w:left w:val="none" w:sz="0" w:space="0" w:color="auto"/>
                                                    <w:bottom w:val="none" w:sz="0" w:space="0" w:color="auto"/>
                                                    <w:right w:val="none" w:sz="0" w:space="0" w:color="auto"/>
                                                  </w:divBdr>
                                                  <w:divsChild>
                                                    <w:div w:id="945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9106945">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12457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vamptv.com.au/" TargetMode="External"/><Relationship Id="rId26" Type="http://schemas.openxmlformats.org/officeDocument/2006/relationships/image" Target="media/image10.jpeg"/><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image" Target="media/image16.jpeg"/><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vamptv.com.au/" TargetMode="External"/><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chart" Target="charts/chart1.xml"/><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chart" Target="charts/chart3.xml"/><Relationship Id="rId32" Type="http://schemas.openxmlformats.org/officeDocument/2006/relationships/hyperlink" Target="http://cgris.gov.au/site/latest.asp?item=62" TargetMode="External"/><Relationship Id="rId37" Type="http://schemas.openxmlformats.org/officeDocument/2006/relationships/header" Target="header2.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abc.net.au/news/2012-09-28/high-achieving-non-teaching-graduates-in-nt/4287002" TargetMode="External"/><Relationship Id="rId23" Type="http://schemas.openxmlformats.org/officeDocument/2006/relationships/image" Target="media/image8.emf"/><Relationship Id="rId28" Type="http://schemas.openxmlformats.org/officeDocument/2006/relationships/image" Target="media/image11.jpe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6.emf"/><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hart" Target="charts/chart2.xml"/><Relationship Id="rId27" Type="http://schemas.openxmlformats.org/officeDocument/2006/relationships/hyperlink" Target="http://www.abc.net.au/landline/content/2010/s3357298.htm" TargetMode="External"/><Relationship Id="rId30" Type="http://schemas.openxmlformats.org/officeDocument/2006/relationships/image" Target="media/image13.jpeg"/><Relationship Id="rId35" Type="http://schemas.openxmlformats.org/officeDocument/2006/relationships/chart" Target="charts/chart4.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ntschools.net\corporate\Strategic%20Policy%20and%20Performance\Strategic%20Policy%20&amp;%20Projects\National%20Partnerships%20Implementation\Project%20Admin\School%20Improvement%20Awards\2011.12%20data\Copy%20of%204298%20-%20NTCF%20Progress%202010-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dd.sparrow\AppData\Local\Microsoft\Windows\Temporary%20Internet%20Files\Content.IE5\O9BVBB1J\17030_NAPLAN_School_Summary_Report_2008_-_2011%5b1%5d.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dd.sparrow\AppData\Local\Microsoft\Windows\Temporary%20Internet%20Files\Content.IE5\O9BVBB1J\17030_NAPLAN_School_Summary_Report_2008_-_2011%5b1%5d.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200"/>
              <a:t>2010-11 Average Student Band Progress            Measured by </a:t>
            </a:r>
            <a:r>
              <a:rPr lang="en-AU" sz="1200" baseline="0"/>
              <a:t>(NTCF) - Matched Students</a:t>
            </a:r>
            <a:r>
              <a:rPr lang="en-AU"/>
              <a:t>   </a:t>
            </a:r>
          </a:p>
        </c:rich>
      </c:tx>
      <c:layout>
        <c:manualLayout>
          <c:xMode val="edge"/>
          <c:yMode val="edge"/>
          <c:x val="5.5739415551779442E-2"/>
          <c:y val="1.7429193899782137E-2"/>
        </c:manualLayout>
      </c:layout>
      <c:overlay val="1"/>
    </c:title>
    <c:autoTitleDeleted val="0"/>
    <c:plotArea>
      <c:layout>
        <c:manualLayout>
          <c:layoutTarget val="inner"/>
          <c:xMode val="edge"/>
          <c:yMode val="edge"/>
          <c:x val="2.5776215582893967E-2"/>
          <c:y val="0.34852589504743281"/>
          <c:w val="0.87566043606251343"/>
          <c:h val="0.55549071071998357"/>
        </c:manualLayout>
      </c:layout>
      <c:barChart>
        <c:barDir val="col"/>
        <c:grouping val="clustered"/>
        <c:varyColors val="0"/>
        <c:ser>
          <c:idx val="0"/>
          <c:order val="0"/>
          <c:tx>
            <c:strRef>
              <c:f>Sheet1!$B$6</c:f>
              <c:strCache>
                <c:ptCount val="1"/>
                <c:pt idx="0">
                  <c:v>Epenarra School</c:v>
                </c:pt>
              </c:strCache>
            </c:strRef>
          </c:tx>
          <c:invertIfNegative val="0"/>
          <c:cat>
            <c:strRef>
              <c:f>Sheet1!$C$5:$D$5</c:f>
              <c:strCache>
                <c:ptCount val="2"/>
                <c:pt idx="0">
                  <c:v>Maths</c:v>
                </c:pt>
                <c:pt idx="1">
                  <c:v>ESL</c:v>
                </c:pt>
              </c:strCache>
            </c:strRef>
          </c:cat>
          <c:val>
            <c:numRef>
              <c:f>Sheet1!$C$6:$D$6</c:f>
              <c:numCache>
                <c:formatCode>General</c:formatCode>
                <c:ptCount val="2"/>
                <c:pt idx="0">
                  <c:v>0.74</c:v>
                </c:pt>
                <c:pt idx="1">
                  <c:v>1.48</c:v>
                </c:pt>
              </c:numCache>
            </c:numRef>
          </c:val>
        </c:ser>
        <c:ser>
          <c:idx val="1"/>
          <c:order val="1"/>
          <c:tx>
            <c:strRef>
              <c:f>Sheet1!$B$7</c:f>
              <c:strCache>
                <c:ptCount val="1"/>
                <c:pt idx="0">
                  <c:v>NT Low SES schools Average</c:v>
                </c:pt>
              </c:strCache>
            </c:strRef>
          </c:tx>
          <c:invertIfNegative val="0"/>
          <c:cat>
            <c:strRef>
              <c:f>Sheet1!$C$5:$D$5</c:f>
              <c:strCache>
                <c:ptCount val="2"/>
                <c:pt idx="0">
                  <c:v>Maths</c:v>
                </c:pt>
                <c:pt idx="1">
                  <c:v>ESL</c:v>
                </c:pt>
              </c:strCache>
            </c:strRef>
          </c:cat>
          <c:val>
            <c:numRef>
              <c:f>Sheet1!$C$7:$D$7</c:f>
              <c:numCache>
                <c:formatCode>General</c:formatCode>
                <c:ptCount val="2"/>
                <c:pt idx="0">
                  <c:v>0.3</c:v>
                </c:pt>
                <c:pt idx="1">
                  <c:v>0.82</c:v>
                </c:pt>
              </c:numCache>
            </c:numRef>
          </c:val>
        </c:ser>
        <c:dLbls>
          <c:showLegendKey val="0"/>
          <c:showVal val="1"/>
          <c:showCatName val="0"/>
          <c:showSerName val="0"/>
          <c:showPercent val="0"/>
          <c:showBubbleSize val="0"/>
        </c:dLbls>
        <c:gapWidth val="150"/>
        <c:overlap val="-25"/>
        <c:axId val="179233152"/>
        <c:axId val="179234688"/>
      </c:barChart>
      <c:catAx>
        <c:axId val="179233152"/>
        <c:scaling>
          <c:orientation val="minMax"/>
        </c:scaling>
        <c:delete val="0"/>
        <c:axPos val="b"/>
        <c:majorTickMark val="none"/>
        <c:minorTickMark val="none"/>
        <c:tickLblPos val="nextTo"/>
        <c:crossAx val="179234688"/>
        <c:crosses val="autoZero"/>
        <c:auto val="1"/>
        <c:lblAlgn val="ctr"/>
        <c:lblOffset val="100"/>
        <c:noMultiLvlLbl val="0"/>
      </c:catAx>
      <c:valAx>
        <c:axId val="179234688"/>
        <c:scaling>
          <c:orientation val="minMax"/>
        </c:scaling>
        <c:delete val="1"/>
        <c:axPos val="l"/>
        <c:numFmt formatCode="General" sourceLinked="1"/>
        <c:majorTickMark val="out"/>
        <c:minorTickMark val="none"/>
        <c:tickLblPos val="nextTo"/>
        <c:crossAx val="179233152"/>
        <c:crosses val="autoZero"/>
        <c:crossBetween val="between"/>
      </c:valAx>
    </c:plotArea>
    <c:legend>
      <c:legendPos val="t"/>
      <c:layout>
        <c:manualLayout>
          <c:xMode val="edge"/>
          <c:yMode val="edge"/>
          <c:x val="3.1608869810449608E-2"/>
          <c:y val="0.22853275693479491"/>
          <c:w val="0.77365130794057446"/>
          <c:h val="6.5340247103258434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a:t>Yr 3 NAPLAN Mean Scale Score Progress</a:t>
            </a:r>
          </a:p>
        </c:rich>
      </c:tx>
      <c:layout>
        <c:manualLayout>
          <c:xMode val="edge"/>
          <c:yMode val="edge"/>
          <c:x val="0.15838709677419355"/>
          <c:y val="2.886002886002886E-2"/>
        </c:manualLayout>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'[17030_NAPLAN_School_Summary_Report_2008_-_2011(1).xls]Mean Scale Score'!$O$23</c:f>
              <c:strCache>
                <c:ptCount val="1"/>
                <c:pt idx="0">
                  <c:v>Grammar</c:v>
                </c:pt>
              </c:strCache>
            </c:strRef>
          </c:tx>
          <c:invertIfNegative val="0"/>
          <c:cat>
            <c:numRef>
              <c:f>'[17030_NAPLAN_School_Summary_Report_2008_-_2011(1).xls]Mean Scale Score'!$R$22:$S$22</c:f>
              <c:numCache>
                <c:formatCode>General</c:formatCode>
                <c:ptCount val="2"/>
                <c:pt idx="0">
                  <c:v>2010</c:v>
                </c:pt>
                <c:pt idx="1">
                  <c:v>2011</c:v>
                </c:pt>
              </c:numCache>
            </c:numRef>
          </c:cat>
          <c:val>
            <c:numRef>
              <c:f>'[17030_NAPLAN_School_Summary_Report_2008_-_2011(1).xls]Mean Scale Score'!$R$23:$S$23</c:f>
              <c:numCache>
                <c:formatCode>#,##0</c:formatCode>
                <c:ptCount val="2"/>
                <c:pt idx="0">
                  <c:v>205.35438596491227</c:v>
                </c:pt>
                <c:pt idx="1">
                  <c:v>266.19142857142862</c:v>
                </c:pt>
              </c:numCache>
            </c:numRef>
          </c:val>
        </c:ser>
        <c:ser>
          <c:idx val="1"/>
          <c:order val="1"/>
          <c:tx>
            <c:strRef>
              <c:f>'[17030_NAPLAN_School_Summary_Report_2008_-_2011(1).xls]Mean Scale Score'!$O$24</c:f>
              <c:strCache>
                <c:ptCount val="1"/>
                <c:pt idx="0">
                  <c:v>Numeracy</c:v>
                </c:pt>
              </c:strCache>
            </c:strRef>
          </c:tx>
          <c:invertIfNegative val="0"/>
          <c:cat>
            <c:numRef>
              <c:f>'[17030_NAPLAN_School_Summary_Report_2008_-_2011(1).xls]Mean Scale Score'!$R$22:$S$22</c:f>
              <c:numCache>
                <c:formatCode>General</c:formatCode>
                <c:ptCount val="2"/>
                <c:pt idx="0">
                  <c:v>2010</c:v>
                </c:pt>
                <c:pt idx="1">
                  <c:v>2011</c:v>
                </c:pt>
              </c:numCache>
            </c:numRef>
          </c:cat>
          <c:val>
            <c:numRef>
              <c:f>'[17030_NAPLAN_School_Summary_Report_2008_-_2011(1).xls]Mean Scale Score'!$R$24:$S$24</c:f>
              <c:numCache>
                <c:formatCode>#,##0</c:formatCode>
                <c:ptCount val="2"/>
                <c:pt idx="0">
                  <c:v>215.14117647058811</c:v>
                </c:pt>
                <c:pt idx="1">
                  <c:v>259.28750000000008</c:v>
                </c:pt>
              </c:numCache>
            </c:numRef>
          </c:val>
        </c:ser>
        <c:ser>
          <c:idx val="2"/>
          <c:order val="2"/>
          <c:tx>
            <c:strRef>
              <c:f>'[17030_NAPLAN_School_Summary_Report_2008_-_2011(1).xls]Mean Scale Score'!$O$25</c:f>
              <c:strCache>
                <c:ptCount val="1"/>
                <c:pt idx="0">
                  <c:v>Reading</c:v>
                </c:pt>
              </c:strCache>
            </c:strRef>
          </c:tx>
          <c:invertIfNegative val="0"/>
          <c:cat>
            <c:numRef>
              <c:f>'[17030_NAPLAN_School_Summary_Report_2008_-_2011(1).xls]Mean Scale Score'!$R$22:$S$22</c:f>
              <c:numCache>
                <c:formatCode>General</c:formatCode>
                <c:ptCount val="2"/>
                <c:pt idx="0">
                  <c:v>2010</c:v>
                </c:pt>
                <c:pt idx="1">
                  <c:v>2011</c:v>
                </c:pt>
              </c:numCache>
            </c:numRef>
          </c:cat>
          <c:val>
            <c:numRef>
              <c:f>'[17030_NAPLAN_School_Summary_Report_2008_-_2011(1).xls]Mean Scale Score'!$R$25:$S$25</c:f>
              <c:numCache>
                <c:formatCode>#,##0</c:formatCode>
                <c:ptCount val="2"/>
                <c:pt idx="0">
                  <c:v>263.08039215686273</c:v>
                </c:pt>
                <c:pt idx="1">
                  <c:v>249.61290322580643</c:v>
                </c:pt>
              </c:numCache>
            </c:numRef>
          </c:val>
        </c:ser>
        <c:ser>
          <c:idx val="3"/>
          <c:order val="3"/>
          <c:tx>
            <c:strRef>
              <c:f>'[17030_NAPLAN_School_Summary_Report_2008_-_2011(1).xls]Mean Scale Score'!$O$26</c:f>
              <c:strCache>
                <c:ptCount val="1"/>
                <c:pt idx="0">
                  <c:v>Spelling</c:v>
                </c:pt>
              </c:strCache>
            </c:strRef>
          </c:tx>
          <c:invertIfNegative val="0"/>
          <c:cat>
            <c:numRef>
              <c:f>'[17030_NAPLAN_School_Summary_Report_2008_-_2011(1).xls]Mean Scale Score'!$R$22:$S$22</c:f>
              <c:numCache>
                <c:formatCode>General</c:formatCode>
                <c:ptCount val="2"/>
                <c:pt idx="0">
                  <c:v>2010</c:v>
                </c:pt>
                <c:pt idx="1">
                  <c:v>2011</c:v>
                </c:pt>
              </c:numCache>
            </c:numRef>
          </c:cat>
          <c:val>
            <c:numRef>
              <c:f>'[17030_NAPLAN_School_Summary_Report_2008_-_2011(1).xls]Mean Scale Score'!$R$26:$S$26</c:f>
              <c:numCache>
                <c:formatCode>#,##0</c:formatCode>
                <c:ptCount val="2"/>
                <c:pt idx="0">
                  <c:v>231.54736842105282</c:v>
                </c:pt>
                <c:pt idx="1">
                  <c:v>243.3599999999999</c:v>
                </c:pt>
              </c:numCache>
            </c:numRef>
          </c:val>
        </c:ser>
        <c:dLbls>
          <c:showLegendKey val="0"/>
          <c:showVal val="0"/>
          <c:showCatName val="0"/>
          <c:showSerName val="0"/>
          <c:showPercent val="0"/>
          <c:showBubbleSize val="0"/>
        </c:dLbls>
        <c:gapWidth val="150"/>
        <c:shape val="box"/>
        <c:axId val="183559296"/>
        <c:axId val="183560832"/>
        <c:axId val="0"/>
      </c:bar3DChart>
      <c:catAx>
        <c:axId val="183559296"/>
        <c:scaling>
          <c:orientation val="minMax"/>
        </c:scaling>
        <c:delete val="0"/>
        <c:axPos val="b"/>
        <c:numFmt formatCode="General" sourceLinked="1"/>
        <c:majorTickMark val="none"/>
        <c:minorTickMark val="none"/>
        <c:tickLblPos val="nextTo"/>
        <c:crossAx val="183560832"/>
        <c:crosses val="autoZero"/>
        <c:auto val="1"/>
        <c:lblAlgn val="ctr"/>
        <c:lblOffset val="100"/>
        <c:noMultiLvlLbl val="0"/>
      </c:catAx>
      <c:valAx>
        <c:axId val="183560832"/>
        <c:scaling>
          <c:orientation val="minMax"/>
          <c:max val="350"/>
          <c:min val="50"/>
        </c:scaling>
        <c:delete val="0"/>
        <c:axPos val="l"/>
        <c:majorGridlines/>
        <c:title>
          <c:tx>
            <c:rich>
              <a:bodyPr/>
              <a:lstStyle/>
              <a:p>
                <a:pPr>
                  <a:defRPr/>
                </a:pPr>
                <a:r>
                  <a:rPr lang="en-AU"/>
                  <a:t>Mean Scale Score</a:t>
                </a:r>
              </a:p>
            </c:rich>
          </c:tx>
          <c:overlay val="0"/>
        </c:title>
        <c:numFmt formatCode="#,##0" sourceLinked="1"/>
        <c:majorTickMark val="none"/>
        <c:minorTickMark val="none"/>
        <c:tickLblPos val="nextTo"/>
        <c:crossAx val="183559296"/>
        <c:crosses val="autoZero"/>
        <c:crossBetween val="between"/>
        <c:majorUnit val="50"/>
        <c:minorUnit val="25"/>
      </c:valAx>
    </c:plotArea>
    <c:legend>
      <c:legendPos val="r"/>
      <c:overlay val="0"/>
      <c:txPr>
        <a:bodyPr/>
        <a:lstStyle/>
        <a:p>
          <a:pPr>
            <a:defRPr sz="800"/>
          </a:pPr>
          <a:endParaRPr lang="en-US"/>
        </a:p>
      </c:txPr>
    </c:legend>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a:t>Yr 5 NAPLAN Mean Scale Score Progress</a:t>
            </a:r>
          </a:p>
        </c:rich>
      </c:tx>
      <c:layout>
        <c:manualLayout>
          <c:xMode val="edge"/>
          <c:yMode val="edge"/>
          <c:x val="0.11818066491688539"/>
          <c:y val="3.2407407407407406E-2"/>
        </c:manualLayout>
      </c:layout>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'[17030_NAPLAN_School_Summary_Report_2008_-_2011(1).xls]Mean Scale Score'!$P$50</c:f>
              <c:strCache>
                <c:ptCount val="1"/>
                <c:pt idx="0">
                  <c:v>Grammar</c:v>
                </c:pt>
              </c:strCache>
            </c:strRef>
          </c:tx>
          <c:invertIfNegative val="0"/>
          <c:cat>
            <c:numRef>
              <c:f>'[17030_NAPLAN_School_Summary_Report_2008_-_2011(1).xls]Mean Scale Score'!$S$49:$T$49</c:f>
              <c:numCache>
                <c:formatCode>General</c:formatCode>
                <c:ptCount val="2"/>
                <c:pt idx="0">
                  <c:v>2010</c:v>
                </c:pt>
                <c:pt idx="1">
                  <c:v>2011</c:v>
                </c:pt>
              </c:numCache>
            </c:numRef>
          </c:cat>
          <c:val>
            <c:numRef>
              <c:f>'[17030_NAPLAN_School_Summary_Report_2008_-_2011(1).xls]Mean Scale Score'!$S$50:$T$50</c:f>
              <c:numCache>
                <c:formatCode>#,##0</c:formatCode>
                <c:ptCount val="2"/>
                <c:pt idx="0">
                  <c:v>204.45283018867937</c:v>
                </c:pt>
                <c:pt idx="1">
                  <c:v>355.46000000000009</c:v>
                </c:pt>
              </c:numCache>
            </c:numRef>
          </c:val>
        </c:ser>
        <c:ser>
          <c:idx val="1"/>
          <c:order val="1"/>
          <c:tx>
            <c:strRef>
              <c:f>'[17030_NAPLAN_School_Summary_Report_2008_-_2011(1).xls]Mean Scale Score'!$P$51</c:f>
              <c:strCache>
                <c:ptCount val="1"/>
                <c:pt idx="0">
                  <c:v>Numeracy</c:v>
                </c:pt>
              </c:strCache>
            </c:strRef>
          </c:tx>
          <c:invertIfNegative val="0"/>
          <c:cat>
            <c:numRef>
              <c:f>'[17030_NAPLAN_School_Summary_Report_2008_-_2011(1).xls]Mean Scale Score'!$S$49:$T$49</c:f>
              <c:numCache>
                <c:formatCode>General</c:formatCode>
                <c:ptCount val="2"/>
                <c:pt idx="0">
                  <c:v>2010</c:v>
                </c:pt>
                <c:pt idx="1">
                  <c:v>2011</c:v>
                </c:pt>
              </c:numCache>
            </c:numRef>
          </c:cat>
          <c:val>
            <c:numRef>
              <c:f>'[17030_NAPLAN_School_Summary_Report_2008_-_2011(1).xls]Mean Scale Score'!$S$51:$T$51</c:f>
              <c:numCache>
                <c:formatCode>#,##0</c:formatCode>
                <c:ptCount val="2"/>
                <c:pt idx="0">
                  <c:v>306.7627450980392</c:v>
                </c:pt>
                <c:pt idx="1">
                  <c:v>381.75652173913039</c:v>
                </c:pt>
              </c:numCache>
            </c:numRef>
          </c:val>
        </c:ser>
        <c:ser>
          <c:idx val="2"/>
          <c:order val="2"/>
          <c:tx>
            <c:strRef>
              <c:f>'[17030_NAPLAN_School_Summary_Report_2008_-_2011(1).xls]Mean Scale Score'!$P$52</c:f>
              <c:strCache>
                <c:ptCount val="1"/>
                <c:pt idx="0">
                  <c:v>Reading</c:v>
                </c:pt>
              </c:strCache>
            </c:strRef>
          </c:tx>
          <c:invertIfNegative val="0"/>
          <c:cat>
            <c:numRef>
              <c:f>'[17030_NAPLAN_School_Summary_Report_2008_-_2011(1).xls]Mean Scale Score'!$S$49:$T$49</c:f>
              <c:numCache>
                <c:formatCode>General</c:formatCode>
                <c:ptCount val="2"/>
                <c:pt idx="0">
                  <c:v>2010</c:v>
                </c:pt>
                <c:pt idx="1">
                  <c:v>2011</c:v>
                </c:pt>
              </c:numCache>
            </c:numRef>
          </c:cat>
          <c:val>
            <c:numRef>
              <c:f>'[17030_NAPLAN_School_Summary_Report_2008_-_2011(1).xls]Mean Scale Score'!$S$52:$T$52</c:f>
              <c:numCache>
                <c:formatCode>#,##0</c:formatCode>
                <c:ptCount val="2"/>
                <c:pt idx="0">
                  <c:v>281.20961538461529</c:v>
                </c:pt>
                <c:pt idx="1">
                  <c:v>391.11363636363643</c:v>
                </c:pt>
              </c:numCache>
            </c:numRef>
          </c:val>
        </c:ser>
        <c:ser>
          <c:idx val="3"/>
          <c:order val="3"/>
          <c:tx>
            <c:strRef>
              <c:f>'[17030_NAPLAN_School_Summary_Report_2008_-_2011(1).xls]Mean Scale Score'!$P$53</c:f>
              <c:strCache>
                <c:ptCount val="1"/>
                <c:pt idx="0">
                  <c:v>Spelling</c:v>
                </c:pt>
              </c:strCache>
            </c:strRef>
          </c:tx>
          <c:invertIfNegative val="0"/>
          <c:cat>
            <c:numRef>
              <c:f>'[17030_NAPLAN_School_Summary_Report_2008_-_2011(1).xls]Mean Scale Score'!$S$49:$T$49</c:f>
              <c:numCache>
                <c:formatCode>General</c:formatCode>
                <c:ptCount val="2"/>
                <c:pt idx="0">
                  <c:v>2010</c:v>
                </c:pt>
                <c:pt idx="1">
                  <c:v>2011</c:v>
                </c:pt>
              </c:numCache>
            </c:numRef>
          </c:cat>
          <c:val>
            <c:numRef>
              <c:f>'[17030_NAPLAN_School_Summary_Report_2008_-_2011(1).xls]Mean Scale Score'!$S$53:$T$53</c:f>
              <c:numCache>
                <c:formatCode>#,##0</c:formatCode>
                <c:ptCount val="2"/>
                <c:pt idx="0">
                  <c:v>317.71509433962279</c:v>
                </c:pt>
                <c:pt idx="1">
                  <c:v>373.58400000000017</c:v>
                </c:pt>
              </c:numCache>
            </c:numRef>
          </c:val>
        </c:ser>
        <c:dLbls>
          <c:showLegendKey val="0"/>
          <c:showVal val="0"/>
          <c:showCatName val="0"/>
          <c:showSerName val="0"/>
          <c:showPercent val="0"/>
          <c:showBubbleSize val="0"/>
        </c:dLbls>
        <c:gapWidth val="150"/>
        <c:shape val="box"/>
        <c:axId val="189605760"/>
        <c:axId val="189607296"/>
        <c:axId val="0"/>
      </c:bar3DChart>
      <c:catAx>
        <c:axId val="189605760"/>
        <c:scaling>
          <c:orientation val="minMax"/>
        </c:scaling>
        <c:delete val="0"/>
        <c:axPos val="b"/>
        <c:numFmt formatCode="General" sourceLinked="1"/>
        <c:majorTickMark val="none"/>
        <c:minorTickMark val="none"/>
        <c:tickLblPos val="nextTo"/>
        <c:crossAx val="189607296"/>
        <c:crosses val="autoZero"/>
        <c:auto val="1"/>
        <c:lblAlgn val="ctr"/>
        <c:lblOffset val="100"/>
        <c:noMultiLvlLbl val="0"/>
      </c:catAx>
      <c:valAx>
        <c:axId val="189607296"/>
        <c:scaling>
          <c:orientation val="minMax"/>
          <c:min val="150"/>
        </c:scaling>
        <c:delete val="0"/>
        <c:axPos val="l"/>
        <c:majorGridlines/>
        <c:title>
          <c:tx>
            <c:rich>
              <a:bodyPr/>
              <a:lstStyle/>
              <a:p>
                <a:pPr>
                  <a:defRPr/>
                </a:pPr>
                <a:r>
                  <a:rPr lang="en-AU"/>
                  <a:t>Mean</a:t>
                </a:r>
                <a:r>
                  <a:rPr lang="en-AU" baseline="0"/>
                  <a:t> Scale Score</a:t>
                </a:r>
                <a:endParaRPr lang="en-AU"/>
              </a:p>
            </c:rich>
          </c:tx>
          <c:layout>
            <c:manualLayout>
              <c:xMode val="edge"/>
              <c:yMode val="edge"/>
              <c:x val="3.0555555555555555E-2"/>
              <c:y val="0.42431904345290172"/>
            </c:manualLayout>
          </c:layout>
          <c:overlay val="0"/>
        </c:title>
        <c:numFmt formatCode="#,##0" sourceLinked="1"/>
        <c:majorTickMark val="none"/>
        <c:minorTickMark val="none"/>
        <c:tickLblPos val="nextTo"/>
        <c:crossAx val="189605760"/>
        <c:crosses val="autoZero"/>
        <c:crossBetween val="between"/>
        <c:majorUnit val="50"/>
      </c:valAx>
    </c:plotArea>
    <c:legend>
      <c:legendPos val="r"/>
      <c:overlay val="0"/>
      <c:txPr>
        <a:bodyPr/>
        <a:lstStyle/>
        <a:p>
          <a:pPr>
            <a:defRPr sz="800"/>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AU" sz="1100"/>
              <a:t>MCPS </a:t>
            </a:r>
            <a:r>
              <a:rPr lang="en-AU" sz="1100" baseline="0"/>
              <a:t>average attendance rate for collections 1 to 4 for Years 2010 to 2012 </a:t>
            </a:r>
            <a:endParaRPr lang="en-AU" sz="1100"/>
          </a:p>
        </c:rich>
      </c:tx>
      <c:layout>
        <c:manualLayout>
          <c:xMode val="edge"/>
          <c:yMode val="edge"/>
          <c:x val="0.17176869985268936"/>
          <c:y val="2.9646023976732639E-3"/>
        </c:manualLayout>
      </c:layout>
      <c:overlay val="0"/>
    </c:title>
    <c:autoTitleDeleted val="0"/>
    <c:plotArea>
      <c:layout>
        <c:manualLayout>
          <c:layoutTarget val="inner"/>
          <c:xMode val="edge"/>
          <c:yMode val="edge"/>
          <c:x val="0.19027339150173797"/>
          <c:y val="0.16745310505911531"/>
          <c:w val="0.80801671908973849"/>
          <c:h val="0.70744482782348839"/>
        </c:manualLayout>
      </c:layout>
      <c:barChart>
        <c:barDir val="col"/>
        <c:grouping val="clustered"/>
        <c:varyColors val="0"/>
        <c:ser>
          <c:idx val="0"/>
          <c:order val="0"/>
          <c:tx>
            <c:strRef>
              <c:f>Sheet1!$G$11</c:f>
              <c:strCache>
                <c:ptCount val="1"/>
                <c:pt idx="0">
                  <c:v>MCPS</c:v>
                </c:pt>
              </c:strCache>
            </c:strRef>
          </c:tx>
          <c:invertIfNegative val="0"/>
          <c:cat>
            <c:numRef>
              <c:f>Sheet1!$H$10:$J$10</c:f>
              <c:numCache>
                <c:formatCode>General</c:formatCode>
                <c:ptCount val="3"/>
                <c:pt idx="0">
                  <c:v>2010</c:v>
                </c:pt>
                <c:pt idx="1">
                  <c:v>2011</c:v>
                </c:pt>
                <c:pt idx="2">
                  <c:v>2012</c:v>
                </c:pt>
              </c:numCache>
            </c:numRef>
          </c:cat>
          <c:val>
            <c:numRef>
              <c:f>Sheet1!$H$11:$J$11</c:f>
              <c:numCache>
                <c:formatCode>0.00%</c:formatCode>
                <c:ptCount val="3"/>
                <c:pt idx="0">
                  <c:v>0.64580000000000004</c:v>
                </c:pt>
                <c:pt idx="1">
                  <c:v>0.69799999999999995</c:v>
                </c:pt>
                <c:pt idx="2">
                  <c:v>0.77649999999999997</c:v>
                </c:pt>
              </c:numCache>
            </c:numRef>
          </c:val>
        </c:ser>
        <c:dLbls>
          <c:showLegendKey val="0"/>
          <c:showVal val="0"/>
          <c:showCatName val="0"/>
          <c:showSerName val="0"/>
          <c:showPercent val="0"/>
          <c:showBubbleSize val="0"/>
        </c:dLbls>
        <c:gapWidth val="150"/>
        <c:axId val="190944384"/>
        <c:axId val="190945920"/>
      </c:barChart>
      <c:catAx>
        <c:axId val="190944384"/>
        <c:scaling>
          <c:orientation val="minMax"/>
        </c:scaling>
        <c:delete val="0"/>
        <c:axPos val="b"/>
        <c:numFmt formatCode="General" sourceLinked="1"/>
        <c:majorTickMark val="out"/>
        <c:minorTickMark val="none"/>
        <c:tickLblPos val="nextTo"/>
        <c:crossAx val="190945920"/>
        <c:crosses val="autoZero"/>
        <c:auto val="1"/>
        <c:lblAlgn val="ctr"/>
        <c:lblOffset val="100"/>
        <c:noMultiLvlLbl val="0"/>
      </c:catAx>
      <c:valAx>
        <c:axId val="190945920"/>
        <c:scaling>
          <c:orientation val="minMax"/>
        </c:scaling>
        <c:delete val="0"/>
        <c:axPos val="l"/>
        <c:majorGridlines/>
        <c:numFmt formatCode="0.00%" sourceLinked="1"/>
        <c:majorTickMark val="out"/>
        <c:minorTickMark val="none"/>
        <c:tickLblPos val="nextTo"/>
        <c:crossAx val="1909443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3BB07-4CA0-4F14-BEF4-9C5D18AFB229}">
  <ds:schemaRefs>
    <ds:schemaRef ds:uri="http://purl.org/dc/elements/1.1/"/>
    <ds:schemaRef ds:uri="http://purl.org/dc/dcmitype/"/>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EB593B6-013E-42DE-B973-021129582A87}">
  <ds:schemaRefs>
    <ds:schemaRef ds:uri="http://schemas.microsoft.com/sharepoint/v3/contenttype/forms"/>
  </ds:schemaRefs>
</ds:datastoreItem>
</file>

<file path=customXml/itemProps3.xml><?xml version="1.0" encoding="utf-8"?>
<ds:datastoreItem xmlns:ds="http://schemas.openxmlformats.org/officeDocument/2006/customXml" ds:itemID="{4EAF4AFE-8A19-4266-91C9-6DE5E405D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569FA9D-F8AB-4665-AA4B-14E549415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3F94628B.dotm</Template>
  <TotalTime>0</TotalTime>
  <Pages>3</Pages>
  <Words>15673</Words>
  <Characters>89340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104804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Martin Casey</cp:lastModifiedBy>
  <cp:revision>2</cp:revision>
  <cp:lastPrinted>2012-10-24T23:20:00Z</cp:lastPrinted>
  <dcterms:created xsi:type="dcterms:W3CDTF">2013-02-13T06:06:00Z</dcterms:created>
  <dcterms:modified xsi:type="dcterms:W3CDTF">2013-02-13T06:06:00Z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