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3CA" w:rsidRPr="00614847" w:rsidRDefault="008E16D6" w:rsidP="00787E61">
      <w:pPr>
        <w:jc w:val="center"/>
        <w:rPr>
          <w:rFonts w:ascii="Arial" w:hAnsi="Arial" w:cs="Arial"/>
          <w:sz w:val="22"/>
          <w:szCs w:val="22"/>
        </w:rPr>
      </w:pPr>
      <w:r w:rsidRPr="00614847">
        <w:rPr>
          <w:rFonts w:ascii="Arial" w:hAnsi="Arial" w:cs="Arial"/>
          <w:noProof/>
          <w:sz w:val="22"/>
          <w:szCs w:val="22"/>
          <w:lang w:eastAsia="en-AU"/>
        </w:rPr>
        <w:drawing>
          <wp:anchor distT="0" distB="0" distL="114300" distR="114300" simplePos="0" relativeHeight="251659776" behindDoc="1" locked="0" layoutInCell="1" allowOverlap="1">
            <wp:simplePos x="0" y="0"/>
            <wp:positionH relativeFrom="column">
              <wp:posOffset>-521335</wp:posOffset>
            </wp:positionH>
            <wp:positionV relativeFrom="paragraph">
              <wp:posOffset>-123190</wp:posOffset>
            </wp:positionV>
            <wp:extent cx="7553325" cy="23145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5713CA" w:rsidRPr="00614847" w:rsidRDefault="005713CA" w:rsidP="00787E61">
      <w:pPr>
        <w:jc w:val="center"/>
        <w:rPr>
          <w:rFonts w:ascii="Arial" w:hAnsi="Arial" w:cs="Arial"/>
          <w:sz w:val="22"/>
          <w:szCs w:val="22"/>
        </w:rPr>
      </w:pPr>
    </w:p>
    <w:p w:rsidR="005713CA" w:rsidRPr="00614847" w:rsidRDefault="005713CA" w:rsidP="00787E61">
      <w:pPr>
        <w:jc w:val="center"/>
        <w:rPr>
          <w:rFonts w:ascii="Arial" w:hAnsi="Arial" w:cs="Arial"/>
          <w:sz w:val="22"/>
          <w:szCs w:val="22"/>
        </w:rPr>
      </w:pPr>
    </w:p>
    <w:p w:rsidR="005713CA" w:rsidRPr="00614847" w:rsidRDefault="005713CA" w:rsidP="00206A04">
      <w:pPr>
        <w:jc w:val="center"/>
        <w:rPr>
          <w:rFonts w:ascii="Arial" w:hAnsi="Arial" w:cs="Arial"/>
          <w:i/>
          <w:smallCaps/>
          <w:sz w:val="36"/>
          <w:szCs w:val="36"/>
        </w:rPr>
      </w:pPr>
    </w:p>
    <w:p w:rsidR="00D60247" w:rsidRPr="00614847" w:rsidRDefault="00D60247" w:rsidP="00787E61">
      <w:pPr>
        <w:pStyle w:val="Heading5"/>
        <w:ind w:firstLine="720"/>
        <w:jc w:val="center"/>
        <w:rPr>
          <w:rFonts w:ascii="Arial" w:hAnsi="Arial" w:cs="Arial"/>
          <w:i w:val="0"/>
          <w:smallCaps/>
          <w:sz w:val="48"/>
          <w:szCs w:val="48"/>
        </w:rPr>
      </w:pPr>
    </w:p>
    <w:p w:rsidR="00D60247" w:rsidRPr="00614847" w:rsidRDefault="00D60247" w:rsidP="00787E61">
      <w:pPr>
        <w:pStyle w:val="Heading5"/>
        <w:ind w:firstLine="720"/>
        <w:jc w:val="center"/>
        <w:rPr>
          <w:rFonts w:ascii="Arial" w:hAnsi="Arial" w:cs="Arial"/>
          <w:i w:val="0"/>
          <w:smallCaps/>
          <w:sz w:val="48"/>
          <w:szCs w:val="48"/>
        </w:rPr>
      </w:pPr>
    </w:p>
    <w:p w:rsidR="00D60247" w:rsidRPr="00614847" w:rsidRDefault="00D60247" w:rsidP="00787E61">
      <w:pPr>
        <w:pStyle w:val="Heading5"/>
        <w:ind w:firstLine="720"/>
        <w:jc w:val="center"/>
        <w:rPr>
          <w:rFonts w:ascii="Arial" w:hAnsi="Arial" w:cs="Arial"/>
          <w:i w:val="0"/>
          <w:smallCaps/>
          <w:sz w:val="48"/>
          <w:szCs w:val="48"/>
        </w:rPr>
      </w:pPr>
    </w:p>
    <w:p w:rsidR="008C023F" w:rsidRPr="00614847" w:rsidRDefault="00351FAB" w:rsidP="00787E61">
      <w:pPr>
        <w:pStyle w:val="Heading5"/>
        <w:ind w:firstLine="720"/>
        <w:jc w:val="center"/>
        <w:rPr>
          <w:rFonts w:ascii="Arial" w:hAnsi="Arial" w:cs="Arial"/>
          <w:i w:val="0"/>
          <w:smallCaps/>
          <w:sz w:val="48"/>
          <w:szCs w:val="48"/>
        </w:rPr>
      </w:pPr>
      <w:r w:rsidRPr="00614847">
        <w:rPr>
          <w:rFonts w:ascii="Arial" w:hAnsi="Arial" w:cs="Arial"/>
          <w:i w:val="0"/>
          <w:smallCaps/>
          <w:sz w:val="48"/>
          <w:szCs w:val="48"/>
        </w:rPr>
        <w:t>S</w:t>
      </w:r>
      <w:r w:rsidR="008C023F" w:rsidRPr="00614847">
        <w:rPr>
          <w:rFonts w:ascii="Arial" w:hAnsi="Arial" w:cs="Arial"/>
          <w:i w:val="0"/>
          <w:smallCaps/>
          <w:sz w:val="48"/>
          <w:szCs w:val="48"/>
        </w:rPr>
        <w:t>marter Schools National Partnerships</w:t>
      </w:r>
    </w:p>
    <w:p w:rsidR="00787E61" w:rsidRPr="00614847" w:rsidRDefault="00787E61" w:rsidP="00787E61">
      <w:pPr>
        <w:jc w:val="center"/>
        <w:rPr>
          <w:rFonts w:ascii="Arial" w:hAnsi="Arial" w:cs="Arial"/>
          <w:sz w:val="16"/>
          <w:szCs w:val="16"/>
        </w:rPr>
      </w:pPr>
    </w:p>
    <w:p w:rsidR="008A1259" w:rsidRPr="00614847" w:rsidRDefault="008A1259" w:rsidP="00787E61">
      <w:pPr>
        <w:jc w:val="center"/>
        <w:rPr>
          <w:rFonts w:ascii="Arial" w:hAnsi="Arial" w:cs="Arial"/>
          <w:sz w:val="16"/>
          <w:szCs w:val="16"/>
        </w:rPr>
      </w:pPr>
    </w:p>
    <w:p w:rsidR="008A1259" w:rsidRPr="00614847" w:rsidRDefault="008A1259" w:rsidP="00787E61">
      <w:pPr>
        <w:jc w:val="center"/>
        <w:rPr>
          <w:rFonts w:ascii="Arial" w:hAnsi="Arial" w:cs="Arial"/>
          <w:sz w:val="16"/>
          <w:szCs w:val="16"/>
        </w:rPr>
      </w:pPr>
    </w:p>
    <w:p w:rsidR="008C023F" w:rsidRPr="00614847" w:rsidRDefault="008C023F" w:rsidP="00787E61">
      <w:pPr>
        <w:pStyle w:val="Heading5"/>
        <w:jc w:val="center"/>
        <w:rPr>
          <w:rFonts w:ascii="Arial" w:hAnsi="Arial" w:cs="Arial"/>
          <w:i w:val="0"/>
          <w:smallCaps/>
          <w:sz w:val="36"/>
          <w:szCs w:val="36"/>
        </w:rPr>
      </w:pPr>
      <w:r w:rsidRPr="00614847">
        <w:rPr>
          <w:rFonts w:ascii="Arial" w:hAnsi="Arial" w:cs="Arial"/>
          <w:i w:val="0"/>
          <w:smallCaps/>
          <w:sz w:val="36"/>
          <w:szCs w:val="36"/>
        </w:rPr>
        <w:t>Improving Teacher Quality</w:t>
      </w:r>
    </w:p>
    <w:p w:rsidR="008C023F" w:rsidRPr="00614847" w:rsidRDefault="008C023F" w:rsidP="00787E61">
      <w:pPr>
        <w:pStyle w:val="Heading5"/>
        <w:jc w:val="center"/>
        <w:rPr>
          <w:rFonts w:ascii="Arial" w:hAnsi="Arial" w:cs="Arial"/>
          <w:i w:val="0"/>
          <w:smallCaps/>
          <w:sz w:val="36"/>
          <w:szCs w:val="36"/>
        </w:rPr>
      </w:pPr>
      <w:r w:rsidRPr="00614847">
        <w:rPr>
          <w:rFonts w:ascii="Arial" w:hAnsi="Arial" w:cs="Arial"/>
          <w:i w:val="0"/>
          <w:smallCaps/>
          <w:sz w:val="36"/>
          <w:szCs w:val="36"/>
        </w:rPr>
        <w:t>Low S</w:t>
      </w:r>
      <w:r w:rsidR="00BF5913" w:rsidRPr="00614847">
        <w:rPr>
          <w:rFonts w:ascii="Arial" w:hAnsi="Arial" w:cs="Arial"/>
          <w:i w:val="0"/>
          <w:smallCaps/>
          <w:sz w:val="36"/>
          <w:szCs w:val="36"/>
        </w:rPr>
        <w:t>ocio-</w:t>
      </w:r>
      <w:r w:rsidRPr="00614847">
        <w:rPr>
          <w:rFonts w:ascii="Arial" w:hAnsi="Arial" w:cs="Arial"/>
          <w:i w:val="0"/>
          <w:smallCaps/>
          <w:sz w:val="36"/>
          <w:szCs w:val="36"/>
        </w:rPr>
        <w:t>E</w:t>
      </w:r>
      <w:r w:rsidR="00BF5913" w:rsidRPr="00614847">
        <w:rPr>
          <w:rFonts w:ascii="Arial" w:hAnsi="Arial" w:cs="Arial"/>
          <w:i w:val="0"/>
          <w:smallCaps/>
          <w:sz w:val="36"/>
          <w:szCs w:val="36"/>
        </w:rPr>
        <w:t xml:space="preserve">conomic </w:t>
      </w:r>
      <w:r w:rsidRPr="00614847">
        <w:rPr>
          <w:rFonts w:ascii="Arial" w:hAnsi="Arial" w:cs="Arial"/>
          <w:i w:val="0"/>
          <w:smallCaps/>
          <w:sz w:val="36"/>
          <w:szCs w:val="36"/>
        </w:rPr>
        <w:t>S</w:t>
      </w:r>
      <w:r w:rsidR="00BF5913" w:rsidRPr="00614847">
        <w:rPr>
          <w:rFonts w:ascii="Arial" w:hAnsi="Arial" w:cs="Arial"/>
          <w:i w:val="0"/>
          <w:smallCaps/>
          <w:sz w:val="36"/>
          <w:szCs w:val="36"/>
        </w:rPr>
        <w:t>tatus</w:t>
      </w:r>
      <w:r w:rsidRPr="00614847">
        <w:rPr>
          <w:rFonts w:ascii="Arial" w:hAnsi="Arial" w:cs="Arial"/>
          <w:i w:val="0"/>
          <w:smallCaps/>
          <w:sz w:val="36"/>
          <w:szCs w:val="36"/>
        </w:rPr>
        <w:t xml:space="preserve"> School Communities</w:t>
      </w:r>
    </w:p>
    <w:p w:rsidR="008C023F" w:rsidRPr="00614847" w:rsidRDefault="008C023F" w:rsidP="00787E61">
      <w:pPr>
        <w:pStyle w:val="Heading5"/>
        <w:jc w:val="center"/>
        <w:rPr>
          <w:rFonts w:ascii="Arial" w:hAnsi="Arial" w:cs="Arial"/>
          <w:i w:val="0"/>
          <w:smallCaps/>
          <w:sz w:val="36"/>
          <w:szCs w:val="36"/>
        </w:rPr>
      </w:pPr>
      <w:r w:rsidRPr="00614847">
        <w:rPr>
          <w:rFonts w:ascii="Arial" w:hAnsi="Arial" w:cs="Arial"/>
          <w:i w:val="0"/>
          <w:smallCaps/>
          <w:sz w:val="36"/>
          <w:szCs w:val="36"/>
        </w:rPr>
        <w:t>Literacy and Numeracy</w:t>
      </w:r>
    </w:p>
    <w:p w:rsidR="004B059E" w:rsidRPr="00614847" w:rsidRDefault="004B059E" w:rsidP="004B059E">
      <w:pPr>
        <w:pStyle w:val="Heading5"/>
        <w:jc w:val="center"/>
        <w:rPr>
          <w:rFonts w:ascii="Arial" w:hAnsi="Arial" w:cs="Arial"/>
          <w:i w:val="0"/>
          <w:smallCaps/>
          <w:sz w:val="36"/>
          <w:szCs w:val="36"/>
        </w:rPr>
      </w:pPr>
      <w:r w:rsidRPr="00614847">
        <w:rPr>
          <w:rFonts w:ascii="Arial" w:hAnsi="Arial" w:cs="Arial"/>
          <w:i w:val="0"/>
          <w:smallCaps/>
          <w:sz w:val="36"/>
          <w:szCs w:val="36"/>
        </w:rPr>
        <w:t xml:space="preserve">Closing the Gap in the Northern Territory – Initiatives Supporting Quality Teaching and Literacy and Numeracy </w:t>
      </w:r>
    </w:p>
    <w:p w:rsidR="004B059E" w:rsidRPr="00614847" w:rsidRDefault="004B059E" w:rsidP="004B059E">
      <w:pPr>
        <w:jc w:val="center"/>
        <w:rPr>
          <w:rFonts w:ascii="Arial" w:hAnsi="Arial" w:cs="Arial"/>
        </w:rPr>
      </w:pPr>
    </w:p>
    <w:p w:rsidR="00350749" w:rsidRPr="00614847" w:rsidRDefault="00350749" w:rsidP="00350749">
      <w:pPr>
        <w:rPr>
          <w:rFonts w:ascii="Arial" w:hAnsi="Arial" w:cs="Arial"/>
          <w:b/>
          <w:sz w:val="48"/>
          <w:szCs w:val="48"/>
        </w:rPr>
      </w:pPr>
    </w:p>
    <w:p w:rsidR="008A1259" w:rsidRPr="00614847" w:rsidRDefault="008A1259" w:rsidP="00350749">
      <w:pPr>
        <w:rPr>
          <w:rFonts w:ascii="Arial" w:hAnsi="Arial" w:cs="Arial"/>
          <w:b/>
          <w:sz w:val="48"/>
          <w:szCs w:val="48"/>
        </w:rPr>
      </w:pPr>
    </w:p>
    <w:p w:rsidR="00914DF6" w:rsidRPr="00614847" w:rsidRDefault="0091718A" w:rsidP="008C023F">
      <w:pPr>
        <w:pStyle w:val="Heading5"/>
        <w:spacing w:before="120"/>
        <w:jc w:val="center"/>
        <w:rPr>
          <w:rFonts w:ascii="Arial" w:hAnsi="Arial" w:cs="Arial"/>
          <w:i w:val="0"/>
          <w:sz w:val="48"/>
        </w:rPr>
      </w:pPr>
      <w:r w:rsidRPr="00614847">
        <w:rPr>
          <w:rFonts w:ascii="Arial" w:hAnsi="Arial" w:cs="Arial"/>
          <w:i w:val="0"/>
          <w:sz w:val="48"/>
        </w:rPr>
        <w:t>Northern Territory</w:t>
      </w:r>
    </w:p>
    <w:p w:rsidR="008C023F" w:rsidRPr="00614847" w:rsidRDefault="008C023F" w:rsidP="008C023F">
      <w:pPr>
        <w:pStyle w:val="Heading5"/>
        <w:spacing w:before="120"/>
        <w:jc w:val="center"/>
        <w:rPr>
          <w:rFonts w:ascii="Arial" w:hAnsi="Arial" w:cs="Arial"/>
          <w:i w:val="0"/>
          <w:sz w:val="48"/>
        </w:rPr>
      </w:pPr>
      <w:r w:rsidRPr="00614847">
        <w:rPr>
          <w:rFonts w:ascii="Arial" w:hAnsi="Arial" w:cs="Arial"/>
          <w:i w:val="0"/>
          <w:sz w:val="48"/>
        </w:rPr>
        <w:t xml:space="preserve">Progress Report </w:t>
      </w:r>
      <w:r w:rsidR="007548F1" w:rsidRPr="00614847">
        <w:rPr>
          <w:rFonts w:ascii="Arial" w:hAnsi="Arial" w:cs="Arial"/>
          <w:i w:val="0"/>
          <w:sz w:val="48"/>
        </w:rPr>
        <w:t>2011</w:t>
      </w:r>
    </w:p>
    <w:p w:rsidR="000259A5" w:rsidRPr="00614847" w:rsidRDefault="000259A5" w:rsidP="000259A5">
      <w:pPr>
        <w:jc w:val="center"/>
        <w:rPr>
          <w:rFonts w:ascii="Arial" w:hAnsi="Arial" w:cs="Arial"/>
          <w:b/>
          <w:sz w:val="48"/>
          <w:szCs w:val="48"/>
        </w:rPr>
      </w:pPr>
    </w:p>
    <w:p w:rsidR="008A1259" w:rsidRPr="00614847" w:rsidRDefault="008A1259" w:rsidP="000259A5">
      <w:pPr>
        <w:jc w:val="center"/>
        <w:rPr>
          <w:rFonts w:ascii="Arial" w:hAnsi="Arial" w:cs="Arial"/>
          <w:b/>
          <w:sz w:val="48"/>
          <w:szCs w:val="48"/>
        </w:rPr>
      </w:pPr>
    </w:p>
    <w:p w:rsidR="00206A04" w:rsidRPr="00614847" w:rsidRDefault="004B3650">
      <w:pPr>
        <w:rPr>
          <w:rFonts w:ascii="Arial" w:hAnsi="Arial" w:cs="Arial"/>
          <w:b/>
          <w:szCs w:val="24"/>
        </w:rPr>
      </w:pPr>
      <w:r w:rsidRPr="00614847">
        <w:rPr>
          <w:rFonts w:ascii="Arial" w:hAnsi="Arial" w:cs="Arial"/>
          <w:b/>
          <w:noProof/>
          <w:szCs w:val="24"/>
          <w:lang w:eastAsia="en-AU"/>
        </w:rPr>
        <w:drawing>
          <wp:anchor distT="0" distB="0" distL="114300" distR="114300" simplePos="0" relativeHeight="251725312" behindDoc="0" locked="0" layoutInCell="1" allowOverlap="1">
            <wp:simplePos x="0" y="0"/>
            <wp:positionH relativeFrom="margin">
              <wp:posOffset>-694690</wp:posOffset>
            </wp:positionH>
            <wp:positionV relativeFrom="margin">
              <wp:posOffset>8601075</wp:posOffset>
            </wp:positionV>
            <wp:extent cx="7849235" cy="1087755"/>
            <wp:effectExtent l="0" t="0" r="0" b="0"/>
            <wp:wrapSquare wrapText="bothSides"/>
            <wp:docPr id="4" name="Picture 0" descr="Untitled-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_Page_1.jpg"/>
                    <pic:cNvPicPr/>
                  </pic:nvPicPr>
                  <pic:blipFill>
                    <a:blip r:embed="rId9" cstate="print"/>
                    <a:stretch>
                      <a:fillRect/>
                    </a:stretch>
                  </pic:blipFill>
                  <pic:spPr>
                    <a:xfrm>
                      <a:off x="0" y="0"/>
                      <a:ext cx="7849235" cy="1087755"/>
                    </a:xfrm>
                    <a:prstGeom prst="rect">
                      <a:avLst/>
                    </a:prstGeom>
                  </pic:spPr>
                </pic:pic>
              </a:graphicData>
            </a:graphic>
          </wp:anchor>
        </w:drawing>
      </w:r>
      <w:r w:rsidR="00206A04" w:rsidRPr="00614847">
        <w:rPr>
          <w:rFonts w:ascii="Arial" w:hAnsi="Arial" w:cs="Arial"/>
          <w:b/>
          <w:szCs w:val="24"/>
        </w:rPr>
        <w:br w:type="page"/>
      </w:r>
    </w:p>
    <w:p w:rsidR="00046D34" w:rsidRPr="00614847" w:rsidRDefault="00046D34" w:rsidP="00B13DE0">
      <w:pPr>
        <w:rPr>
          <w:rFonts w:ascii="Arial" w:hAnsi="Arial" w:cs="Arial"/>
          <w:i/>
          <w:szCs w:val="24"/>
        </w:rPr>
      </w:pPr>
    </w:p>
    <w:p w:rsidR="00384673" w:rsidRPr="00614847" w:rsidRDefault="00384673" w:rsidP="00B13DE0">
      <w:pPr>
        <w:rPr>
          <w:rFonts w:ascii="Arial" w:hAnsi="Arial" w:cs="Arial"/>
          <w:i/>
          <w:szCs w:val="24"/>
        </w:rPr>
      </w:pPr>
    </w:p>
    <w:p w:rsidR="00384673" w:rsidRPr="00614847" w:rsidRDefault="00384673" w:rsidP="00B13DE0">
      <w:pPr>
        <w:rPr>
          <w:rFonts w:ascii="Arial" w:hAnsi="Arial" w:cs="Arial"/>
          <w:i/>
          <w:szCs w:val="24"/>
        </w:rPr>
      </w:pPr>
    </w:p>
    <w:p w:rsidR="00384673" w:rsidRPr="00614847" w:rsidRDefault="00384673" w:rsidP="00B13DE0">
      <w:pPr>
        <w:rPr>
          <w:rFonts w:ascii="Arial" w:hAnsi="Arial" w:cs="Arial"/>
          <w:i/>
          <w:szCs w:val="24"/>
        </w:rPr>
      </w:pPr>
    </w:p>
    <w:p w:rsidR="00384673" w:rsidRPr="00614847" w:rsidRDefault="00384673" w:rsidP="00B13DE0">
      <w:pPr>
        <w:rPr>
          <w:rFonts w:ascii="Arial" w:hAnsi="Arial" w:cs="Arial"/>
          <w:i/>
          <w:szCs w:val="24"/>
        </w:rPr>
      </w:pPr>
    </w:p>
    <w:p w:rsidR="00384673" w:rsidRPr="00614847" w:rsidRDefault="00384673" w:rsidP="00B13DE0">
      <w:pPr>
        <w:rPr>
          <w:rFonts w:ascii="Arial" w:hAnsi="Arial" w:cs="Arial"/>
          <w:i/>
          <w:szCs w:val="24"/>
        </w:rPr>
      </w:pPr>
    </w:p>
    <w:tbl>
      <w:tblPr>
        <w:tblStyle w:val="TableGrid"/>
        <w:tblW w:w="0" w:type="auto"/>
        <w:tblLook w:val="04A0"/>
      </w:tblPr>
      <w:tblGrid>
        <w:gridCol w:w="1384"/>
        <w:gridCol w:w="7513"/>
        <w:gridCol w:w="1523"/>
      </w:tblGrid>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1</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Overview of progress</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Page 2</w:t>
            </w:r>
          </w:p>
        </w:tc>
      </w:tr>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2</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Improving Teacher Quality National Partnership</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Page 3</w:t>
            </w:r>
          </w:p>
        </w:tc>
      </w:tr>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3</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Low Socio-Economic School Communities National Partnership</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Page</w:t>
            </w:r>
            <w:r w:rsidR="00980FAF" w:rsidRPr="00614847">
              <w:rPr>
                <w:rFonts w:ascii="Arial" w:hAnsi="Arial" w:cs="Arial"/>
                <w:i/>
                <w:szCs w:val="24"/>
              </w:rPr>
              <w:t xml:space="preserve"> 9</w:t>
            </w:r>
          </w:p>
        </w:tc>
      </w:tr>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4</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 xml:space="preserve">Closing the Gap National Partnership </w:t>
            </w:r>
          </w:p>
          <w:p w:rsidR="00C82B72" w:rsidRPr="00614847" w:rsidRDefault="00C82B72" w:rsidP="00C82B72">
            <w:pPr>
              <w:rPr>
                <w:rFonts w:ascii="Arial" w:hAnsi="Arial" w:cs="Arial"/>
                <w:i/>
                <w:szCs w:val="24"/>
              </w:rPr>
            </w:pPr>
            <w:r w:rsidRPr="00614847">
              <w:rPr>
                <w:rFonts w:ascii="Arial" w:hAnsi="Arial" w:cs="Arial"/>
                <w:i/>
                <w:szCs w:val="24"/>
              </w:rPr>
              <w:t>(Initiatives Supporting Quality Teaching and Literacy and Numeracy)</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Page</w:t>
            </w:r>
            <w:r w:rsidR="00CB64B4" w:rsidRPr="00614847">
              <w:rPr>
                <w:rFonts w:ascii="Arial" w:hAnsi="Arial" w:cs="Arial"/>
                <w:i/>
                <w:szCs w:val="24"/>
              </w:rPr>
              <w:t>17</w:t>
            </w:r>
          </w:p>
        </w:tc>
      </w:tr>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5</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Literacy and Numeracy National Partnership</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1D0CB9">
              <w:rPr>
                <w:rFonts w:ascii="Arial" w:hAnsi="Arial" w:cs="Arial"/>
                <w:i/>
                <w:szCs w:val="24"/>
              </w:rPr>
              <w:t>Page</w:t>
            </w:r>
            <w:r w:rsidR="001D0CB9">
              <w:rPr>
                <w:rFonts w:ascii="Arial" w:hAnsi="Arial" w:cs="Arial"/>
                <w:i/>
                <w:szCs w:val="24"/>
              </w:rPr>
              <w:t xml:space="preserve"> 25</w:t>
            </w:r>
          </w:p>
        </w:tc>
      </w:tr>
      <w:tr w:rsidR="00C82B72" w:rsidRPr="00614847" w:rsidTr="00C82B72">
        <w:trPr>
          <w:trHeight w:val="1034"/>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Section 6</w:t>
            </w:r>
          </w:p>
        </w:tc>
        <w:tc>
          <w:tcPr>
            <w:tcW w:w="751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614847">
              <w:rPr>
                <w:rFonts w:ascii="Arial" w:hAnsi="Arial" w:cs="Arial"/>
                <w:i/>
                <w:szCs w:val="24"/>
              </w:rPr>
              <w:t>Milestone report against all Smarter School National Partnerships</w:t>
            </w:r>
          </w:p>
        </w:tc>
        <w:tc>
          <w:tcPr>
            <w:tcW w:w="15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C82B72" w:rsidRPr="00614847" w:rsidRDefault="00C82B72" w:rsidP="00C82B72">
            <w:pPr>
              <w:rPr>
                <w:rFonts w:ascii="Arial" w:hAnsi="Arial" w:cs="Arial"/>
                <w:i/>
                <w:szCs w:val="24"/>
              </w:rPr>
            </w:pPr>
            <w:r w:rsidRPr="001D0CB9">
              <w:rPr>
                <w:rFonts w:ascii="Arial" w:hAnsi="Arial" w:cs="Arial"/>
                <w:i/>
                <w:szCs w:val="24"/>
              </w:rPr>
              <w:t>Page</w:t>
            </w:r>
            <w:r w:rsidR="001D0CB9">
              <w:rPr>
                <w:rFonts w:ascii="Arial" w:hAnsi="Arial" w:cs="Arial"/>
                <w:i/>
                <w:szCs w:val="24"/>
              </w:rPr>
              <w:t xml:space="preserve"> 29</w:t>
            </w:r>
          </w:p>
        </w:tc>
      </w:tr>
    </w:tbl>
    <w:p w:rsidR="00384673" w:rsidRPr="00614847" w:rsidRDefault="00384673" w:rsidP="00B13DE0">
      <w:pPr>
        <w:rPr>
          <w:rFonts w:ascii="Arial" w:hAnsi="Arial" w:cs="Arial"/>
          <w:i/>
          <w:szCs w:val="24"/>
        </w:rPr>
      </w:pPr>
    </w:p>
    <w:p w:rsidR="00C82B72" w:rsidRPr="00614847" w:rsidRDefault="00C82B72" w:rsidP="00B13DE0">
      <w:pPr>
        <w:rPr>
          <w:rFonts w:ascii="Arial" w:hAnsi="Arial" w:cs="Arial"/>
          <w:i/>
          <w:szCs w:val="24"/>
        </w:rPr>
      </w:pPr>
    </w:p>
    <w:p w:rsidR="00C82B72" w:rsidRPr="00614847" w:rsidRDefault="00C82B72" w:rsidP="00B13DE0">
      <w:pPr>
        <w:rPr>
          <w:rFonts w:ascii="Arial" w:hAnsi="Arial" w:cs="Arial"/>
          <w:i/>
          <w:szCs w:val="24"/>
        </w:rPr>
      </w:pPr>
    </w:p>
    <w:p w:rsidR="00C82B72" w:rsidRPr="00614847" w:rsidRDefault="00C82B72" w:rsidP="00B13DE0">
      <w:pPr>
        <w:rPr>
          <w:rFonts w:ascii="Arial" w:hAnsi="Arial" w:cs="Arial"/>
          <w:i/>
          <w:szCs w:val="24"/>
        </w:rPr>
      </w:pPr>
    </w:p>
    <w:p w:rsidR="00C82B72" w:rsidRPr="00614847" w:rsidRDefault="00C82B72" w:rsidP="00B13DE0">
      <w:pPr>
        <w:rPr>
          <w:rFonts w:ascii="Arial" w:hAnsi="Arial" w:cs="Arial"/>
          <w:i/>
          <w:szCs w:val="24"/>
        </w:rPr>
      </w:pPr>
    </w:p>
    <w:p w:rsidR="00046D34" w:rsidRPr="00614847" w:rsidRDefault="00046D34" w:rsidP="00354423">
      <w:pPr>
        <w:rPr>
          <w:rFonts w:ascii="Arial" w:hAnsi="Arial" w:cs="Arial"/>
          <w:i/>
          <w:szCs w:val="24"/>
        </w:rPr>
      </w:pPr>
    </w:p>
    <w:p w:rsidR="00A95D78" w:rsidRPr="00614847" w:rsidRDefault="00A95D78">
      <w:pPr>
        <w:rPr>
          <w:rFonts w:ascii="Arial" w:hAnsi="Arial" w:cs="Arial"/>
          <w:szCs w:val="24"/>
        </w:rPr>
      </w:pPr>
      <w:r w:rsidRPr="00614847">
        <w:rPr>
          <w:rFonts w:ascii="Arial" w:hAnsi="Arial" w:cs="Arial"/>
          <w:szCs w:val="24"/>
        </w:rPr>
        <w:br w:type="page"/>
      </w:r>
    </w:p>
    <w:tbl>
      <w:tblPr>
        <w:tblStyle w:val="TableGrid"/>
        <w:tblW w:w="9103" w:type="dxa"/>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03"/>
      </w:tblGrid>
      <w:tr w:rsidR="004F788B" w:rsidRPr="00614847" w:rsidTr="00CA4AD8">
        <w:tc>
          <w:tcPr>
            <w:tcW w:w="9103" w:type="dxa"/>
            <w:shd w:val="clear" w:color="auto" w:fill="800000"/>
          </w:tcPr>
          <w:p w:rsidR="004F788B" w:rsidRPr="00614847" w:rsidRDefault="004F788B" w:rsidP="00C82B72">
            <w:pPr>
              <w:spacing w:before="120" w:after="120"/>
              <w:jc w:val="center"/>
              <w:rPr>
                <w:rFonts w:ascii="Arial" w:hAnsi="Arial" w:cs="Arial"/>
                <w:b/>
                <w:sz w:val="32"/>
                <w:szCs w:val="32"/>
              </w:rPr>
            </w:pPr>
            <w:r w:rsidRPr="00614847">
              <w:rPr>
                <w:rFonts w:ascii="Arial" w:hAnsi="Arial" w:cs="Arial"/>
                <w:b/>
                <w:sz w:val="32"/>
                <w:szCs w:val="32"/>
              </w:rPr>
              <w:lastRenderedPageBreak/>
              <w:t xml:space="preserve">  Section 1 – Overview of Progress</w:t>
            </w:r>
          </w:p>
        </w:tc>
      </w:tr>
      <w:tr w:rsidR="004F788B" w:rsidRPr="00614847" w:rsidTr="00CA4AD8">
        <w:tc>
          <w:tcPr>
            <w:tcW w:w="9103" w:type="dxa"/>
          </w:tcPr>
          <w:p w:rsidR="002E14DA" w:rsidRPr="00614847" w:rsidRDefault="00B46749" w:rsidP="00614847">
            <w:pPr>
              <w:spacing w:before="120" w:after="120"/>
              <w:jc w:val="both"/>
              <w:rPr>
                <w:rFonts w:ascii="Arial" w:hAnsi="Arial" w:cs="Arial"/>
                <w:szCs w:val="24"/>
              </w:rPr>
            </w:pPr>
            <w:r w:rsidRPr="00614847">
              <w:rPr>
                <w:rFonts w:ascii="Arial" w:hAnsi="Arial" w:cs="Arial"/>
                <w:szCs w:val="24"/>
              </w:rPr>
              <w:t xml:space="preserve">The Smarter School National Partnerships </w:t>
            </w:r>
            <w:r w:rsidR="00BF5913" w:rsidRPr="00614847">
              <w:rPr>
                <w:rFonts w:ascii="Arial" w:hAnsi="Arial" w:cs="Arial"/>
                <w:szCs w:val="24"/>
              </w:rPr>
              <w:t>(SSNP</w:t>
            </w:r>
            <w:r w:rsidR="004D0693" w:rsidRPr="00614847">
              <w:rPr>
                <w:rFonts w:ascii="Arial" w:hAnsi="Arial" w:cs="Arial"/>
                <w:szCs w:val="24"/>
              </w:rPr>
              <w:t>s</w:t>
            </w:r>
            <w:r w:rsidR="00BF5913" w:rsidRPr="00614847">
              <w:rPr>
                <w:rFonts w:ascii="Arial" w:hAnsi="Arial" w:cs="Arial"/>
                <w:szCs w:val="24"/>
              </w:rPr>
              <w:t>)</w:t>
            </w:r>
            <w:r w:rsidRPr="00614847">
              <w:rPr>
                <w:rFonts w:ascii="Arial" w:hAnsi="Arial" w:cs="Arial"/>
                <w:szCs w:val="24"/>
              </w:rPr>
              <w:t xml:space="preserve">, including the Quality Teaching and Enhancing Literacy components of the Closing the Gap </w:t>
            </w:r>
            <w:r w:rsidR="00F22B82" w:rsidRPr="00614847">
              <w:rPr>
                <w:rFonts w:ascii="Arial" w:hAnsi="Arial" w:cs="Arial"/>
                <w:szCs w:val="24"/>
              </w:rPr>
              <w:t xml:space="preserve">(CTG) </w:t>
            </w:r>
            <w:r w:rsidRPr="00614847">
              <w:rPr>
                <w:rFonts w:ascii="Arial" w:hAnsi="Arial" w:cs="Arial"/>
                <w:szCs w:val="24"/>
              </w:rPr>
              <w:t>National Partnership</w:t>
            </w:r>
            <w:r w:rsidR="004D0693" w:rsidRPr="00614847">
              <w:rPr>
                <w:rFonts w:ascii="Arial" w:hAnsi="Arial" w:cs="Arial"/>
                <w:szCs w:val="24"/>
              </w:rPr>
              <w:t>,</w:t>
            </w:r>
            <w:r w:rsidRPr="00614847">
              <w:rPr>
                <w:rFonts w:ascii="Arial" w:hAnsi="Arial" w:cs="Arial"/>
                <w:szCs w:val="24"/>
              </w:rPr>
              <w:t xml:space="preserve"> support the delivery of education reform prior</w:t>
            </w:r>
            <w:r w:rsidR="002E4BBC" w:rsidRPr="00614847">
              <w:rPr>
                <w:rFonts w:ascii="Arial" w:hAnsi="Arial" w:cs="Arial"/>
                <w:szCs w:val="24"/>
              </w:rPr>
              <w:t>ities in the Northern Territory as a</w:t>
            </w:r>
            <w:r w:rsidRPr="00614847">
              <w:rPr>
                <w:rFonts w:ascii="Arial" w:hAnsi="Arial" w:cs="Arial"/>
                <w:szCs w:val="24"/>
              </w:rPr>
              <w:t xml:space="preserve">rticulated in the Northern Territory’s </w:t>
            </w:r>
            <w:r w:rsidRPr="00614847">
              <w:rPr>
                <w:rFonts w:ascii="Arial" w:hAnsi="Arial" w:cs="Arial"/>
                <w:i/>
                <w:szCs w:val="24"/>
              </w:rPr>
              <w:t>Territory 2030</w:t>
            </w:r>
            <w:r w:rsidRPr="00614847">
              <w:rPr>
                <w:rFonts w:ascii="Arial" w:hAnsi="Arial" w:cs="Arial"/>
                <w:szCs w:val="24"/>
              </w:rPr>
              <w:t xml:space="preserve"> strategy, the Department of Education and Training’s </w:t>
            </w:r>
            <w:r w:rsidRPr="00614847">
              <w:rPr>
                <w:rFonts w:ascii="Arial" w:hAnsi="Arial" w:cs="Arial"/>
                <w:i/>
                <w:szCs w:val="24"/>
              </w:rPr>
              <w:t>Strategic Plan 2011-2014</w:t>
            </w:r>
            <w:r w:rsidR="00BF5913" w:rsidRPr="00614847">
              <w:rPr>
                <w:rFonts w:ascii="Arial" w:hAnsi="Arial" w:cs="Arial"/>
                <w:szCs w:val="24"/>
              </w:rPr>
              <w:t>, and</w:t>
            </w:r>
            <w:r w:rsidRPr="00614847">
              <w:rPr>
                <w:rFonts w:ascii="Arial" w:hAnsi="Arial" w:cs="Arial"/>
                <w:szCs w:val="24"/>
              </w:rPr>
              <w:t xml:space="preserve"> strategic plans across </w:t>
            </w:r>
            <w:r w:rsidR="00BF5913" w:rsidRPr="00614847">
              <w:rPr>
                <w:rFonts w:ascii="Arial" w:hAnsi="Arial" w:cs="Arial"/>
                <w:szCs w:val="24"/>
              </w:rPr>
              <w:t xml:space="preserve">non-government </w:t>
            </w:r>
            <w:r w:rsidRPr="00614847">
              <w:rPr>
                <w:rFonts w:ascii="Arial" w:hAnsi="Arial" w:cs="Arial"/>
                <w:szCs w:val="24"/>
              </w:rPr>
              <w:t>education sectors.</w:t>
            </w:r>
          </w:p>
          <w:p w:rsidR="001536C7" w:rsidRPr="00614847" w:rsidRDefault="001536C7" w:rsidP="00614847">
            <w:pPr>
              <w:spacing w:before="120" w:after="120"/>
              <w:jc w:val="both"/>
              <w:rPr>
                <w:rFonts w:ascii="Arial" w:hAnsi="Arial" w:cs="Arial"/>
                <w:szCs w:val="24"/>
              </w:rPr>
            </w:pPr>
            <w:r w:rsidRPr="00614847">
              <w:rPr>
                <w:rFonts w:ascii="Arial" w:hAnsi="Arial" w:cs="Arial"/>
                <w:szCs w:val="24"/>
              </w:rPr>
              <w:t xml:space="preserve">Desired outcomes for education reform effort in the Northern Territory are aligned to the National Goals for Young Australians, and focus on achieving </w:t>
            </w:r>
            <w:r w:rsidR="00706A67" w:rsidRPr="00614847">
              <w:rPr>
                <w:rFonts w:ascii="Arial" w:hAnsi="Arial" w:cs="Arial"/>
                <w:szCs w:val="24"/>
              </w:rPr>
              <w:t xml:space="preserve">the vision articulated </w:t>
            </w:r>
            <w:r w:rsidRPr="00614847">
              <w:rPr>
                <w:rFonts w:ascii="Arial" w:hAnsi="Arial" w:cs="Arial"/>
                <w:szCs w:val="24"/>
              </w:rPr>
              <w:t>under both the National Education Agreement and the National Indigenous Reform Agreement.</w:t>
            </w:r>
            <w:r w:rsidR="00706A67" w:rsidRPr="00614847">
              <w:rPr>
                <w:rFonts w:ascii="Arial" w:hAnsi="Arial" w:cs="Arial"/>
                <w:szCs w:val="24"/>
              </w:rPr>
              <w:t xml:space="preserve">  </w:t>
            </w:r>
            <w:r w:rsidRPr="00614847">
              <w:rPr>
                <w:rFonts w:ascii="Arial" w:hAnsi="Arial" w:cs="Arial"/>
                <w:szCs w:val="24"/>
              </w:rPr>
              <w:t xml:space="preserve"> </w:t>
            </w:r>
          </w:p>
          <w:p w:rsidR="001536C7" w:rsidRPr="00614847" w:rsidRDefault="00BF5913" w:rsidP="00614847">
            <w:pPr>
              <w:spacing w:before="120" w:after="120"/>
              <w:jc w:val="both"/>
              <w:rPr>
                <w:rFonts w:ascii="Arial" w:hAnsi="Arial" w:cs="Arial"/>
                <w:szCs w:val="24"/>
              </w:rPr>
            </w:pPr>
            <w:r w:rsidRPr="00614847">
              <w:rPr>
                <w:rFonts w:ascii="Arial" w:hAnsi="Arial" w:cs="Arial"/>
                <w:noProof/>
                <w:szCs w:val="24"/>
                <w:lang w:eastAsia="en-AU"/>
              </w:rPr>
              <w:drawing>
                <wp:anchor distT="0" distB="0" distL="114300" distR="114300" simplePos="0" relativeHeight="251658751" behindDoc="0" locked="0" layoutInCell="1" allowOverlap="1">
                  <wp:simplePos x="0" y="0"/>
                  <wp:positionH relativeFrom="column">
                    <wp:posOffset>3653790</wp:posOffset>
                  </wp:positionH>
                  <wp:positionV relativeFrom="paragraph">
                    <wp:posOffset>963930</wp:posOffset>
                  </wp:positionV>
                  <wp:extent cx="1855470" cy="1858645"/>
                  <wp:effectExtent l="0" t="0" r="0" b="8255"/>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3954" t="45030" r="23947" b="11867"/>
                          <a:stretch/>
                        </pic:blipFill>
                        <pic:spPr bwMode="auto">
                          <a:xfrm>
                            <a:off x="0" y="0"/>
                            <a:ext cx="1855470" cy="1858645"/>
                          </a:xfrm>
                          <a:prstGeom prst="rect">
                            <a:avLst/>
                          </a:prstGeom>
                          <a:noFill/>
                          <a:ln>
                            <a:noFill/>
                          </a:ln>
                          <a:effectLst/>
                          <a:extLst/>
                        </pic:spPr>
                      </pic:pic>
                    </a:graphicData>
                  </a:graphic>
                </wp:anchor>
              </w:drawing>
            </w:r>
            <w:r w:rsidR="001536C7" w:rsidRPr="00614847">
              <w:rPr>
                <w:rFonts w:ascii="Arial" w:hAnsi="Arial" w:cs="Arial"/>
                <w:szCs w:val="24"/>
              </w:rPr>
              <w:t>During this</w:t>
            </w:r>
            <w:r w:rsidR="00706A67" w:rsidRPr="00614847">
              <w:rPr>
                <w:rFonts w:ascii="Arial" w:hAnsi="Arial" w:cs="Arial"/>
                <w:szCs w:val="24"/>
              </w:rPr>
              <w:t xml:space="preserve"> reporting</w:t>
            </w:r>
            <w:r w:rsidR="001536C7" w:rsidRPr="00614847">
              <w:rPr>
                <w:rFonts w:ascii="Arial" w:hAnsi="Arial" w:cs="Arial"/>
                <w:szCs w:val="24"/>
              </w:rPr>
              <w:t xml:space="preserve"> period, positive indicators are being seen in student enrolment </w:t>
            </w:r>
            <w:r w:rsidR="00706A67" w:rsidRPr="00614847">
              <w:rPr>
                <w:rFonts w:ascii="Arial" w:hAnsi="Arial" w:cs="Arial"/>
                <w:szCs w:val="24"/>
              </w:rPr>
              <w:t>and attendance across schools receiving support under the SSNPs, in particular for Indigenous students.</w:t>
            </w:r>
            <w:r w:rsidRPr="00614847">
              <w:rPr>
                <w:rFonts w:ascii="Arial" w:hAnsi="Arial" w:cs="Arial"/>
                <w:szCs w:val="24"/>
              </w:rPr>
              <w:t xml:space="preserve">  This increased engagement with schooling is beginning to impact on enhanced student academic outcomes, as evidenced by mid-year measures of student attainment against the Northern Territory Curriculum Framework (NTCF).</w:t>
            </w:r>
          </w:p>
          <w:p w:rsidR="00B926BF" w:rsidRPr="00614847" w:rsidRDefault="00033BE7" w:rsidP="00614847">
            <w:pPr>
              <w:spacing w:before="120" w:after="120"/>
              <w:jc w:val="both"/>
              <w:rPr>
                <w:rFonts w:ascii="Arial" w:hAnsi="Arial" w:cs="Arial"/>
                <w:szCs w:val="24"/>
              </w:rPr>
            </w:pPr>
            <w:r w:rsidRPr="00614847">
              <w:rPr>
                <w:rFonts w:ascii="Arial" w:hAnsi="Arial" w:cs="Arial"/>
                <w:szCs w:val="24"/>
              </w:rPr>
              <w:t xml:space="preserve">The </w:t>
            </w:r>
            <w:r w:rsidR="007D4B8F" w:rsidRPr="00614847">
              <w:rPr>
                <w:rFonts w:ascii="Arial" w:hAnsi="Arial" w:cs="Arial"/>
                <w:i/>
                <w:szCs w:val="24"/>
              </w:rPr>
              <w:t>Territory 2030</w:t>
            </w:r>
            <w:r w:rsidR="007D4B8F" w:rsidRPr="00614847">
              <w:rPr>
                <w:rFonts w:ascii="Arial" w:hAnsi="Arial" w:cs="Arial"/>
                <w:szCs w:val="24"/>
              </w:rPr>
              <w:t xml:space="preserve"> </w:t>
            </w:r>
            <w:r w:rsidRPr="00614847">
              <w:rPr>
                <w:rFonts w:ascii="Arial" w:hAnsi="Arial" w:cs="Arial"/>
                <w:szCs w:val="24"/>
              </w:rPr>
              <w:t>reform</w:t>
            </w:r>
            <w:r w:rsidR="007D4B8F" w:rsidRPr="00614847">
              <w:rPr>
                <w:rFonts w:ascii="Arial" w:hAnsi="Arial" w:cs="Arial"/>
                <w:szCs w:val="24"/>
              </w:rPr>
              <w:t xml:space="preserve"> underway</w:t>
            </w:r>
            <w:r w:rsidRPr="00614847">
              <w:rPr>
                <w:rFonts w:ascii="Arial" w:hAnsi="Arial" w:cs="Arial"/>
                <w:szCs w:val="24"/>
              </w:rPr>
              <w:t>, assisted by the SSNPs, focuses on</w:t>
            </w:r>
            <w:r w:rsidR="00400A5E" w:rsidRPr="00614847">
              <w:rPr>
                <w:rFonts w:ascii="Arial" w:hAnsi="Arial" w:cs="Arial"/>
                <w:szCs w:val="24"/>
              </w:rPr>
              <w:t xml:space="preserve"> education as core to building the social, economic and environmental </w:t>
            </w:r>
            <w:r w:rsidR="00B926BF" w:rsidRPr="00614847">
              <w:rPr>
                <w:rFonts w:ascii="Arial" w:hAnsi="Arial" w:cs="Arial"/>
                <w:szCs w:val="24"/>
              </w:rPr>
              <w:t xml:space="preserve">capacity across the </w:t>
            </w:r>
            <w:r w:rsidR="007D4B8F" w:rsidRPr="00614847">
              <w:rPr>
                <w:rFonts w:ascii="Arial" w:hAnsi="Arial" w:cs="Arial"/>
                <w:szCs w:val="24"/>
              </w:rPr>
              <w:t xml:space="preserve">Northern </w:t>
            </w:r>
            <w:r w:rsidR="00B926BF" w:rsidRPr="00614847">
              <w:rPr>
                <w:rFonts w:ascii="Arial" w:hAnsi="Arial" w:cs="Arial"/>
                <w:szCs w:val="24"/>
              </w:rPr>
              <w:t>Territory.  The Strong Start, Bright Futures model</w:t>
            </w:r>
            <w:r w:rsidR="007D4B8F" w:rsidRPr="00614847">
              <w:rPr>
                <w:rFonts w:ascii="Arial" w:hAnsi="Arial" w:cs="Arial"/>
                <w:szCs w:val="24"/>
              </w:rPr>
              <w:t xml:space="preserve"> is a vehicle for this,</w:t>
            </w:r>
            <w:r w:rsidR="00B926BF" w:rsidRPr="00614847">
              <w:rPr>
                <w:rFonts w:ascii="Arial" w:hAnsi="Arial" w:cs="Arial"/>
                <w:szCs w:val="24"/>
              </w:rPr>
              <w:t xml:space="preserve"> utilis</w:t>
            </w:r>
            <w:r w:rsidR="007D4B8F" w:rsidRPr="00614847">
              <w:rPr>
                <w:rFonts w:ascii="Arial" w:hAnsi="Arial" w:cs="Arial"/>
                <w:szCs w:val="24"/>
              </w:rPr>
              <w:t>ing</w:t>
            </w:r>
            <w:r w:rsidR="00B926BF" w:rsidRPr="00614847">
              <w:rPr>
                <w:rFonts w:ascii="Arial" w:hAnsi="Arial" w:cs="Arial"/>
                <w:szCs w:val="24"/>
              </w:rPr>
              <w:t xml:space="preserve"> education and schooling to support Territorians to improve their life outcomes through integrated and relevant support from birth through to jobs, and beyond.  To this end, the Northern Territory’s SSNP</w:t>
            </w:r>
            <w:r w:rsidR="00DA1BC7" w:rsidRPr="00614847">
              <w:rPr>
                <w:rFonts w:ascii="Arial" w:hAnsi="Arial" w:cs="Arial"/>
                <w:szCs w:val="24"/>
              </w:rPr>
              <w:t xml:space="preserve"> effort</w:t>
            </w:r>
            <w:r w:rsidR="00B926BF" w:rsidRPr="00614847">
              <w:rPr>
                <w:rFonts w:ascii="Arial" w:hAnsi="Arial" w:cs="Arial"/>
                <w:szCs w:val="24"/>
              </w:rPr>
              <w:t xml:space="preserve"> </w:t>
            </w:r>
            <w:r w:rsidR="00BF5913" w:rsidRPr="00614847">
              <w:rPr>
                <w:rFonts w:ascii="Arial" w:hAnsi="Arial" w:cs="Arial"/>
                <w:szCs w:val="24"/>
              </w:rPr>
              <w:t xml:space="preserve">focuses </w:t>
            </w:r>
            <w:r w:rsidR="00B926BF" w:rsidRPr="00614847">
              <w:rPr>
                <w:rFonts w:ascii="Arial" w:hAnsi="Arial" w:cs="Arial"/>
                <w:szCs w:val="24"/>
              </w:rPr>
              <w:t>on:</w:t>
            </w:r>
          </w:p>
          <w:p w:rsidR="00B926BF" w:rsidRPr="00614847" w:rsidRDefault="00F056EA" w:rsidP="00614847">
            <w:pPr>
              <w:pStyle w:val="ListParagraph"/>
              <w:numPr>
                <w:ilvl w:val="0"/>
                <w:numId w:val="33"/>
              </w:numPr>
              <w:rPr>
                <w:rFonts w:ascii="Arial" w:hAnsi="Arial" w:cs="Arial"/>
                <w:sz w:val="24"/>
                <w:szCs w:val="24"/>
              </w:rPr>
            </w:pPr>
            <w:r>
              <w:rPr>
                <w:rFonts w:ascii="Arial" w:hAnsi="Arial" w:cs="Arial"/>
                <w:noProof/>
                <w:sz w:val="24"/>
                <w:szCs w:val="24"/>
                <w:lang w:eastAsia="en-AU"/>
              </w:rPr>
              <w:pict>
                <v:shapetype id="_x0000_t202" coordsize="21600,21600" o:spt="202" path="m,l,21600r21600,l21600,xe">
                  <v:stroke joinstyle="miter"/>
                  <v:path gradientshapeok="t" o:connecttype="rect"/>
                </v:shapetype>
                <v:shape id="Text Box 2" o:spid="_x0000_s1026" type="#_x0000_t202" style="position:absolute;left:0;text-align:left;margin-left:293.35pt;margin-top:-14.65pt;width:136.85pt;height:9.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" stroked="f">
                  <v:textbox inset="0,0,0,0">
                    <w:txbxContent>
                      <w:p w:rsidR="00CE4738" w:rsidRPr="00FF1F97" w:rsidRDefault="00CE4738" w:rsidP="00BF5913">
                        <w:pPr>
                          <w:pStyle w:val="Caption"/>
                          <w:jc w:val="center"/>
                          <w:rPr>
                            <w:rFonts w:ascii="Arial" w:hAnsi="Arial" w:cs="Arial"/>
                            <w:b w:val="0"/>
                            <w:i/>
                            <w:color w:val="auto"/>
                          </w:rPr>
                        </w:pPr>
                        <w:r w:rsidRPr="00FF1F97">
                          <w:rPr>
                            <w:rFonts w:ascii="Arial" w:hAnsi="Arial" w:cs="Arial"/>
                            <w:b w:val="0"/>
                            <w:i/>
                            <w:color w:val="auto"/>
                          </w:rPr>
                          <w:t>Territory 2030 model for growth</w:t>
                        </w:r>
                      </w:p>
                    </w:txbxContent>
                  </v:textbox>
                  <w10:wrap type="square"/>
                </v:shape>
              </w:pict>
            </w:r>
            <w:r w:rsidR="00B926BF" w:rsidRPr="00614847">
              <w:rPr>
                <w:rFonts w:ascii="Arial" w:hAnsi="Arial" w:cs="Arial"/>
                <w:sz w:val="24"/>
                <w:szCs w:val="24"/>
              </w:rPr>
              <w:t xml:space="preserve">Building strong partnerships </w:t>
            </w:r>
            <w:r w:rsidR="00BF5913" w:rsidRPr="00614847">
              <w:rPr>
                <w:rFonts w:ascii="Arial" w:hAnsi="Arial" w:cs="Arial"/>
                <w:sz w:val="24"/>
                <w:szCs w:val="24"/>
              </w:rPr>
              <w:t>between</w:t>
            </w:r>
            <w:r w:rsidR="00B926BF" w:rsidRPr="00614847">
              <w:rPr>
                <w:rFonts w:ascii="Arial" w:hAnsi="Arial" w:cs="Arial"/>
                <w:sz w:val="24"/>
                <w:szCs w:val="24"/>
              </w:rPr>
              <w:t xml:space="preserve"> schools and families community, business and industry</w:t>
            </w:r>
          </w:p>
          <w:p w:rsidR="00B926BF" w:rsidRPr="00614847" w:rsidRDefault="00B926BF" w:rsidP="00614847">
            <w:pPr>
              <w:pStyle w:val="ListParagraph"/>
              <w:numPr>
                <w:ilvl w:val="0"/>
                <w:numId w:val="33"/>
              </w:numPr>
              <w:rPr>
                <w:rFonts w:ascii="Arial" w:hAnsi="Arial" w:cs="Arial"/>
                <w:sz w:val="24"/>
                <w:szCs w:val="24"/>
              </w:rPr>
            </w:pPr>
            <w:r w:rsidRPr="00614847">
              <w:rPr>
                <w:rFonts w:ascii="Arial" w:hAnsi="Arial" w:cs="Arial"/>
                <w:sz w:val="24"/>
                <w:szCs w:val="24"/>
              </w:rPr>
              <w:t>Developing inclusive and integrated early years programs to provide the best start for young people and families</w:t>
            </w:r>
          </w:p>
          <w:p w:rsidR="00B926BF" w:rsidRPr="00614847" w:rsidRDefault="00B926BF" w:rsidP="00614847">
            <w:pPr>
              <w:pStyle w:val="ListParagraph"/>
              <w:numPr>
                <w:ilvl w:val="0"/>
                <w:numId w:val="33"/>
              </w:numPr>
              <w:rPr>
                <w:rFonts w:ascii="Arial" w:hAnsi="Arial" w:cs="Arial"/>
                <w:sz w:val="24"/>
                <w:szCs w:val="24"/>
              </w:rPr>
            </w:pPr>
            <w:r w:rsidRPr="00614847">
              <w:rPr>
                <w:rFonts w:ascii="Arial" w:hAnsi="Arial" w:cs="Arial"/>
                <w:sz w:val="24"/>
                <w:szCs w:val="24"/>
              </w:rPr>
              <w:t>Attracting, developing and retaining a strong, effective remote workforce to enhance the quality of teaching in schools, homeland centres and boarding school facilities</w:t>
            </w:r>
          </w:p>
          <w:p w:rsidR="00B926BF" w:rsidRPr="00614847" w:rsidRDefault="00B926BF" w:rsidP="00614847">
            <w:pPr>
              <w:pStyle w:val="ListParagraph"/>
              <w:numPr>
                <w:ilvl w:val="0"/>
                <w:numId w:val="33"/>
              </w:numPr>
              <w:rPr>
                <w:rFonts w:ascii="Arial" w:hAnsi="Arial" w:cs="Arial"/>
                <w:sz w:val="24"/>
                <w:szCs w:val="24"/>
              </w:rPr>
            </w:pPr>
            <w:r w:rsidRPr="00614847">
              <w:rPr>
                <w:rFonts w:ascii="Arial" w:hAnsi="Arial" w:cs="Arial"/>
                <w:sz w:val="24"/>
                <w:szCs w:val="24"/>
              </w:rPr>
              <w:t>Providing innovate and flexible learning opportunities, in particular for middle and secondary year students, to maintain engagement in schooling and ensure effective transition to post schooling pathways</w:t>
            </w:r>
          </w:p>
          <w:p w:rsidR="002E14DA" w:rsidRPr="00614847" w:rsidRDefault="00B46749" w:rsidP="00614847">
            <w:pPr>
              <w:spacing w:before="120" w:after="120"/>
              <w:jc w:val="both"/>
              <w:rPr>
                <w:rFonts w:ascii="Arial" w:hAnsi="Arial" w:cs="Arial"/>
                <w:szCs w:val="24"/>
              </w:rPr>
            </w:pPr>
            <w:r w:rsidRPr="00614847">
              <w:rPr>
                <w:rFonts w:ascii="Arial" w:hAnsi="Arial" w:cs="Arial"/>
                <w:szCs w:val="24"/>
              </w:rPr>
              <w:t>Th</w:t>
            </w:r>
            <w:r w:rsidR="00B926BF" w:rsidRPr="00614847">
              <w:rPr>
                <w:rFonts w:ascii="Arial" w:hAnsi="Arial" w:cs="Arial"/>
                <w:szCs w:val="24"/>
              </w:rPr>
              <w:t>is report provides a progress update on initiatives funded under the SSNPs for the period 1 January 2011 to 30 June 2011.</w:t>
            </w:r>
          </w:p>
          <w:p w:rsidR="004F788B" w:rsidRPr="00614847" w:rsidRDefault="004F788B" w:rsidP="00614847">
            <w:pPr>
              <w:jc w:val="both"/>
              <w:rPr>
                <w:rFonts w:ascii="Arial" w:hAnsi="Arial" w:cs="Arial"/>
                <w:szCs w:val="24"/>
              </w:rPr>
            </w:pPr>
          </w:p>
        </w:tc>
      </w:tr>
    </w:tbl>
    <w:p w:rsidR="00C22E37" w:rsidRPr="00614847" w:rsidRDefault="00C22E37" w:rsidP="004F788B">
      <w:pPr>
        <w:jc w:val="center"/>
        <w:rPr>
          <w:rFonts w:ascii="Arial" w:hAnsi="Arial" w:cs="Arial"/>
          <w:b/>
          <w:sz w:val="32"/>
          <w:szCs w:val="32"/>
        </w:rPr>
      </w:pPr>
    </w:p>
    <w:p w:rsidR="00C22E37" w:rsidRPr="00614847" w:rsidRDefault="00C22E37">
      <w:pPr>
        <w:rPr>
          <w:rFonts w:ascii="Arial" w:hAnsi="Arial" w:cs="Arial"/>
          <w:b/>
          <w:sz w:val="32"/>
          <w:szCs w:val="32"/>
        </w:rPr>
      </w:pPr>
      <w:r w:rsidRPr="00614847">
        <w:rPr>
          <w:rFonts w:ascii="Arial" w:hAnsi="Arial" w:cs="Arial"/>
          <w:b/>
          <w:sz w:val="32"/>
          <w:szCs w:val="32"/>
        </w:rPr>
        <w:br w:type="page"/>
      </w:r>
    </w:p>
    <w:tbl>
      <w:tblPr>
        <w:tblStyle w:val="TableGrid"/>
        <w:tblW w:w="9103" w:type="dxa"/>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03"/>
      </w:tblGrid>
      <w:tr w:rsidR="00C22E37" w:rsidRPr="00614847" w:rsidTr="00CA4AD8">
        <w:tc>
          <w:tcPr>
            <w:tcW w:w="9103" w:type="dxa"/>
            <w:shd w:val="clear" w:color="auto" w:fill="800000"/>
          </w:tcPr>
          <w:p w:rsidR="00C22E37" w:rsidRPr="00614847" w:rsidRDefault="00C22E37" w:rsidP="00C22E37">
            <w:pPr>
              <w:spacing w:before="120" w:after="120"/>
              <w:jc w:val="center"/>
              <w:rPr>
                <w:rFonts w:ascii="Arial" w:hAnsi="Arial" w:cs="Arial"/>
                <w:b/>
                <w:sz w:val="32"/>
                <w:szCs w:val="32"/>
              </w:rPr>
            </w:pPr>
            <w:r w:rsidRPr="00614847">
              <w:rPr>
                <w:rFonts w:ascii="Arial" w:hAnsi="Arial" w:cs="Arial"/>
                <w:b/>
                <w:sz w:val="32"/>
                <w:szCs w:val="32"/>
              </w:rPr>
              <w:lastRenderedPageBreak/>
              <w:t xml:space="preserve">  Section 2 – Improving Teacher Quality</w:t>
            </w:r>
          </w:p>
        </w:tc>
      </w:tr>
      <w:tr w:rsidR="00C22E37" w:rsidRPr="00614847" w:rsidTr="00CA4AD8">
        <w:tc>
          <w:tcPr>
            <w:tcW w:w="9103" w:type="dxa"/>
          </w:tcPr>
          <w:p w:rsidR="00C22E37" w:rsidRPr="00614847" w:rsidRDefault="00CA4AD8" w:rsidP="00614847">
            <w:pPr>
              <w:autoSpaceDE w:val="0"/>
              <w:autoSpaceDN w:val="0"/>
              <w:adjustRightInd w:val="0"/>
              <w:spacing w:before="120" w:after="120"/>
              <w:rPr>
                <w:rFonts w:ascii="Arial" w:hAnsi="Arial" w:cs="Arial"/>
                <w:b/>
                <w:color w:val="943634" w:themeColor="accent2" w:themeShade="BF"/>
                <w:szCs w:val="24"/>
              </w:rPr>
            </w:pPr>
            <w:r w:rsidRPr="00614847">
              <w:rPr>
                <w:rFonts w:ascii="Arial" w:hAnsi="Arial" w:cs="Arial"/>
                <w:b/>
                <w:color w:val="943634" w:themeColor="accent2" w:themeShade="BF"/>
                <w:szCs w:val="24"/>
              </w:rPr>
              <w:t>Significant Activities (</w:t>
            </w:r>
            <w:r w:rsidR="00C22E37" w:rsidRPr="00614847">
              <w:rPr>
                <w:rFonts w:ascii="Arial" w:hAnsi="Arial" w:cs="Arial"/>
                <w:b/>
                <w:color w:val="943634" w:themeColor="accent2" w:themeShade="BF"/>
                <w:szCs w:val="24"/>
              </w:rPr>
              <w:t>1 January to 30 June 2011</w:t>
            </w:r>
            <w:r w:rsidRPr="00614847">
              <w:rPr>
                <w:rFonts w:ascii="Arial" w:hAnsi="Arial" w:cs="Arial"/>
                <w:b/>
                <w:color w:val="943634" w:themeColor="accent2" w:themeShade="BF"/>
                <w:szCs w:val="24"/>
              </w:rPr>
              <w:t>)</w:t>
            </w:r>
          </w:p>
          <w:p w:rsidR="00C22E37" w:rsidRPr="00614847" w:rsidRDefault="00C22E37" w:rsidP="00614847">
            <w:pPr>
              <w:pStyle w:val="Default"/>
              <w:spacing w:before="120" w:after="120"/>
              <w:jc w:val="both"/>
              <w:rPr>
                <w:color w:val="000000" w:themeColor="text1"/>
                <w:lang w:eastAsia="en-US"/>
              </w:rPr>
            </w:pPr>
            <w:r w:rsidRPr="00614847">
              <w:rPr>
                <w:color w:val="000000" w:themeColor="text1"/>
                <w:lang w:eastAsia="en-US"/>
              </w:rPr>
              <w:t>The Northern Territory has continued to contribute to the development of national facilitation reforms and ensure that</w:t>
            </w:r>
            <w:r w:rsidR="007F5661" w:rsidRPr="00614847">
              <w:rPr>
                <w:color w:val="000000" w:themeColor="text1"/>
                <w:lang w:eastAsia="en-US"/>
              </w:rPr>
              <w:t xml:space="preserve"> agreed</w:t>
            </w:r>
            <w:r w:rsidRPr="00614847">
              <w:rPr>
                <w:color w:val="000000" w:themeColor="text1"/>
                <w:lang w:eastAsia="en-US"/>
              </w:rPr>
              <w:t xml:space="preserve"> directions are embedded in legislation, regulation and policy. </w:t>
            </w:r>
          </w:p>
          <w:p w:rsidR="00C22E37" w:rsidRPr="00614847" w:rsidRDefault="00C22E37" w:rsidP="00614847">
            <w:pPr>
              <w:pStyle w:val="Default"/>
              <w:spacing w:before="120" w:after="120"/>
              <w:jc w:val="both"/>
              <w:rPr>
                <w:color w:val="000000" w:themeColor="text1"/>
                <w:lang w:eastAsia="en-US"/>
              </w:rPr>
            </w:pPr>
            <w:r w:rsidRPr="00614847">
              <w:rPr>
                <w:color w:val="000000" w:themeColor="text1"/>
                <w:lang w:eastAsia="en-US"/>
              </w:rPr>
              <w:t xml:space="preserve">Attracting, retaining and developing quality teachers to remote schools continues to be a priority for the Northern Territory, with an emphasis on better preparation, support and incentives for teachers in remote contexts, and on building the capacity of the Indigenous workforce to increase the number of qualified local recruits in schools.  </w:t>
            </w:r>
          </w:p>
          <w:p w:rsidR="00C22E37" w:rsidRPr="00614847" w:rsidRDefault="00C22E37" w:rsidP="00614847">
            <w:pPr>
              <w:pStyle w:val="Default"/>
              <w:spacing w:before="120" w:after="120"/>
              <w:jc w:val="both"/>
              <w:rPr>
                <w:color w:val="000000" w:themeColor="text1"/>
                <w:lang w:eastAsia="en-US"/>
              </w:rPr>
            </w:pPr>
            <w:r w:rsidRPr="00614847">
              <w:rPr>
                <w:color w:val="000000" w:themeColor="text1"/>
                <w:lang w:eastAsia="en-US"/>
              </w:rPr>
              <w:t xml:space="preserve">Improved workforce data systems are also positioning the Northern Territory to monitor and report more effectively, and are informing evidence-based decision making about the suitability of the strategies being implemented.  </w:t>
            </w:r>
          </w:p>
          <w:p w:rsidR="00C22E37" w:rsidRPr="00614847" w:rsidRDefault="00C22E37" w:rsidP="00614847">
            <w:pPr>
              <w:pStyle w:val="Default"/>
              <w:spacing w:before="120" w:after="120"/>
              <w:jc w:val="both"/>
              <w:rPr>
                <w:color w:val="auto"/>
              </w:rPr>
            </w:pPr>
            <w:r w:rsidRPr="00614847">
              <w:rPr>
                <w:color w:val="000000" w:themeColor="text1"/>
                <w:lang w:eastAsia="en-US"/>
              </w:rPr>
              <w:t xml:space="preserve">Partnerships with other jurisdictions and tertiary institutions are enhancing work around remote teacher recruitment and retention and are ensuring practicum programs offer opportunities for real remote experiences as part of pre-service teacher education programs. </w:t>
            </w:r>
          </w:p>
        </w:tc>
      </w:tr>
      <w:tr w:rsidR="00C22E37" w:rsidRPr="00614847" w:rsidDel="007708B0" w:rsidTr="00CA4AD8">
        <w:tc>
          <w:tcPr>
            <w:tcW w:w="9103" w:type="dxa"/>
          </w:tcPr>
          <w:p w:rsidR="00A20B95" w:rsidRPr="00A20B95" w:rsidRDefault="00A20B95" w:rsidP="00A20B95">
            <w:pPr>
              <w:autoSpaceDE w:val="0"/>
              <w:autoSpaceDN w:val="0"/>
              <w:adjustRightInd w:val="0"/>
              <w:spacing w:before="120" w:after="120"/>
              <w:jc w:val="both"/>
              <w:rPr>
                <w:rFonts w:ascii="Arial" w:hAnsi="Arial" w:cs="Arial"/>
                <w:b/>
                <w:bCs/>
                <w:color w:val="943634" w:themeColor="accent2" w:themeShade="BF"/>
              </w:rPr>
            </w:pPr>
            <w:r w:rsidRPr="00A20B95">
              <w:rPr>
                <w:rFonts w:ascii="Arial" w:hAnsi="Arial" w:cs="Arial"/>
                <w:b/>
                <w:bCs/>
                <w:color w:val="943634" w:themeColor="accent2" w:themeShade="BF"/>
              </w:rPr>
              <w:t>Progress Against TQNP Facilitation Reforms (1 January to 30 June 2011)</w:t>
            </w:r>
          </w:p>
          <w:p w:rsidR="00C22E37" w:rsidRPr="00614847" w:rsidRDefault="00C22E37"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National Professional Standards for Teachers</w:t>
            </w:r>
          </w:p>
          <w:p w:rsidR="00C22E37" w:rsidRPr="00614847" w:rsidRDefault="00C22E37" w:rsidP="00A20B95">
            <w:pPr>
              <w:pStyle w:val="NormalWeb"/>
              <w:shd w:val="clear" w:color="auto" w:fill="FFFFFF"/>
              <w:spacing w:before="120" w:beforeAutospacing="0" w:after="120" w:afterAutospacing="0"/>
              <w:jc w:val="both"/>
              <w:rPr>
                <w:rFonts w:ascii="Arial" w:hAnsi="Arial" w:cs="Arial"/>
                <w:iCs/>
                <w:color w:val="000000" w:themeColor="text1"/>
              </w:rPr>
            </w:pPr>
            <w:r w:rsidRPr="00614847">
              <w:rPr>
                <w:rFonts w:ascii="Arial" w:hAnsi="Arial" w:cs="Arial"/>
                <w:color w:val="000000" w:themeColor="text1"/>
              </w:rPr>
              <w:t>Following finalisation of the National Professional Standards for Teachers</w:t>
            </w:r>
            <w:r w:rsidR="00753A87" w:rsidRPr="00614847">
              <w:rPr>
                <w:rFonts w:ascii="Arial" w:hAnsi="Arial" w:cs="Arial"/>
                <w:color w:val="000000" w:themeColor="text1"/>
              </w:rPr>
              <w:t xml:space="preserve"> (NPST)</w:t>
            </w:r>
            <w:r w:rsidRPr="00614847">
              <w:rPr>
                <w:rFonts w:ascii="Arial" w:hAnsi="Arial" w:cs="Arial"/>
                <w:i/>
                <w:color w:val="000000" w:themeColor="text1"/>
              </w:rPr>
              <w:t xml:space="preserve"> </w:t>
            </w:r>
            <w:r w:rsidRPr="00614847">
              <w:rPr>
                <w:rFonts w:ascii="Arial" w:hAnsi="Arial" w:cs="Arial"/>
                <w:color w:val="000000" w:themeColor="text1"/>
              </w:rPr>
              <w:t>in April 2011,</w:t>
            </w:r>
            <w:r w:rsidRPr="00614847">
              <w:rPr>
                <w:rFonts w:ascii="Arial" w:hAnsi="Arial" w:cs="Arial"/>
                <w:i/>
                <w:color w:val="000000" w:themeColor="text1"/>
              </w:rPr>
              <w:t xml:space="preserve"> </w:t>
            </w:r>
            <w:r w:rsidRPr="00614847">
              <w:rPr>
                <w:rFonts w:ascii="Arial" w:hAnsi="Arial" w:cs="Arial"/>
                <w:color w:val="000000" w:themeColor="text1"/>
              </w:rPr>
              <w:t>the Teacher Registration Board of the Northern Territory endorsed a phased imp</w:t>
            </w:r>
            <w:r w:rsidR="00D87BD1" w:rsidRPr="00614847">
              <w:rPr>
                <w:rFonts w:ascii="Arial" w:hAnsi="Arial" w:cs="Arial"/>
                <w:color w:val="000000" w:themeColor="text1"/>
              </w:rPr>
              <w:t>lementation plan</w:t>
            </w:r>
            <w:r w:rsidRPr="00614847">
              <w:rPr>
                <w:rFonts w:ascii="Arial" w:hAnsi="Arial" w:cs="Arial"/>
                <w:color w:val="000000" w:themeColor="text1"/>
              </w:rPr>
              <w:t xml:space="preserve">. This will ensure a smooth transition between now </w:t>
            </w:r>
            <w:r w:rsidR="008130AD">
              <w:rPr>
                <w:rFonts w:ascii="Arial" w:hAnsi="Arial" w:cs="Arial"/>
                <w:color w:val="000000" w:themeColor="text1"/>
              </w:rPr>
              <w:t>and</w:t>
            </w:r>
            <w:r w:rsidR="008130AD" w:rsidRPr="00614847">
              <w:rPr>
                <w:rFonts w:ascii="Arial" w:hAnsi="Arial" w:cs="Arial"/>
                <w:color w:val="000000" w:themeColor="text1"/>
              </w:rPr>
              <w:t xml:space="preserve"> </w:t>
            </w:r>
            <w:r w:rsidRPr="00614847">
              <w:rPr>
                <w:rFonts w:ascii="Arial" w:hAnsi="Arial" w:cs="Arial"/>
              </w:rPr>
              <w:t xml:space="preserve">January 2013 when </w:t>
            </w:r>
            <w:r w:rsidRPr="00614847">
              <w:rPr>
                <w:rFonts w:ascii="Arial" w:hAnsi="Arial" w:cs="Arial"/>
                <w:color w:val="000000" w:themeColor="text1"/>
              </w:rPr>
              <w:t>the N</w:t>
            </w:r>
            <w:r w:rsidR="00753A87" w:rsidRPr="00614847">
              <w:rPr>
                <w:rFonts w:ascii="Arial" w:hAnsi="Arial" w:cs="Arial"/>
                <w:color w:val="000000" w:themeColor="text1"/>
              </w:rPr>
              <w:t>PST</w:t>
            </w:r>
            <w:r w:rsidRPr="00614847">
              <w:rPr>
                <w:rFonts w:ascii="Arial" w:hAnsi="Arial" w:cs="Arial"/>
                <w:color w:val="000000" w:themeColor="text1"/>
              </w:rPr>
              <w:t xml:space="preserve"> will be used for all aspects of teacher registration. Until that time, the Standards for Competent Teachers guide the transition of teachers from Provisional to Full Registration</w:t>
            </w:r>
            <w:r w:rsidR="00F22B82" w:rsidRPr="00614847">
              <w:rPr>
                <w:rFonts w:ascii="Arial" w:hAnsi="Arial" w:cs="Arial"/>
                <w:color w:val="000000" w:themeColor="text1"/>
              </w:rPr>
              <w:t>,</w:t>
            </w:r>
            <w:r w:rsidRPr="00614847">
              <w:rPr>
                <w:rFonts w:ascii="Arial" w:hAnsi="Arial" w:cs="Arial"/>
                <w:color w:val="000000" w:themeColor="text1"/>
              </w:rPr>
              <w:t xml:space="preserve"> as well as renewal of registration requirements for fully registered teachers.</w:t>
            </w:r>
          </w:p>
          <w:p w:rsidR="00C22E37" w:rsidRPr="00614847" w:rsidRDefault="00D87BD1" w:rsidP="00A20B95">
            <w:pPr>
              <w:pStyle w:val="Default"/>
              <w:spacing w:before="120" w:after="120"/>
              <w:ind w:left="3"/>
              <w:jc w:val="both"/>
            </w:pPr>
            <w:r w:rsidRPr="00614847">
              <w:t>Systemic requirements</w:t>
            </w:r>
            <w:r w:rsidR="00C22E37" w:rsidRPr="00614847">
              <w:t xml:space="preserve"> to support use of the National Professional Standards </w:t>
            </w:r>
            <w:r w:rsidRPr="00614847">
              <w:t>are being</w:t>
            </w:r>
            <w:r w:rsidR="00C22E37" w:rsidRPr="00614847">
              <w:t xml:space="preserve"> addressed. A pilot study is underway</w:t>
            </w:r>
            <w:r w:rsidRPr="00614847">
              <w:t>,</w:t>
            </w:r>
            <w:r w:rsidR="00C22E37" w:rsidRPr="00614847">
              <w:t xml:space="preserve"> in partnership with the Centre for School Leadership, Learning and Development</w:t>
            </w:r>
            <w:r w:rsidRPr="00614847">
              <w:t>,</w:t>
            </w:r>
            <w:r w:rsidR="00C22E37" w:rsidRPr="00614847">
              <w:t xml:space="preserve"> to </w:t>
            </w:r>
            <w:r w:rsidRPr="00614847">
              <w:t>determine the suitability of the current ill</w:t>
            </w:r>
            <w:r w:rsidR="00C22E37" w:rsidRPr="00614847">
              <w:t>ustrations of practice (evidence)</w:t>
            </w:r>
            <w:r w:rsidRPr="00614847">
              <w:t xml:space="preserve"> protocols in relation to the new</w:t>
            </w:r>
            <w:r w:rsidR="00C22E37" w:rsidRPr="00614847">
              <w:t xml:space="preserve"> </w:t>
            </w:r>
            <w:r w:rsidR="00C22E37" w:rsidRPr="00614847">
              <w:rPr>
                <w:color w:val="000000" w:themeColor="text1"/>
              </w:rPr>
              <w:t>N</w:t>
            </w:r>
            <w:r w:rsidR="00753A87" w:rsidRPr="00614847">
              <w:rPr>
                <w:color w:val="000000" w:themeColor="text1"/>
              </w:rPr>
              <w:t>PST</w:t>
            </w:r>
            <w:r w:rsidR="00C22E37" w:rsidRPr="00614847">
              <w:t xml:space="preserve">. </w:t>
            </w:r>
          </w:p>
          <w:p w:rsidR="00CA4AD8" w:rsidRPr="00614847" w:rsidRDefault="00C22E37" w:rsidP="00A20B95">
            <w:pPr>
              <w:pStyle w:val="Default"/>
              <w:spacing w:before="120" w:after="120"/>
              <w:ind w:left="3"/>
              <w:jc w:val="both"/>
            </w:pPr>
            <w:r w:rsidRPr="00614847">
              <w:t>The Board and other stakeholders continue to work closely with the Australian Institute for Teaching and School Leadership with particular focus on finalising the illustrations of practice and develop</w:t>
            </w:r>
            <w:r w:rsidR="008E2CAE" w:rsidRPr="00614847">
              <w:t>ment of</w:t>
            </w:r>
            <w:r w:rsidRPr="00614847">
              <w:t xml:space="preserve"> support materials to assist registered teachers to understand the use and application of the </w:t>
            </w:r>
            <w:r w:rsidRPr="00614847">
              <w:rPr>
                <w:color w:val="000000" w:themeColor="text1"/>
              </w:rPr>
              <w:t>N</w:t>
            </w:r>
            <w:r w:rsidR="00753A87" w:rsidRPr="00614847">
              <w:rPr>
                <w:color w:val="000000" w:themeColor="text1"/>
              </w:rPr>
              <w:t>PST</w:t>
            </w:r>
            <w:r w:rsidRPr="00614847">
              <w:t xml:space="preserve">. </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National Certification of Accomplished and Lead Teachers</w:t>
            </w:r>
          </w:p>
          <w:p w:rsidR="000A7D30" w:rsidRPr="00614847" w:rsidRDefault="000A7D30" w:rsidP="00A20B95">
            <w:pPr>
              <w:pStyle w:val="NormalWeb"/>
              <w:spacing w:before="120" w:beforeAutospacing="0" w:after="120" w:afterAutospacing="0"/>
              <w:jc w:val="both"/>
              <w:rPr>
                <w:rFonts w:ascii="Arial" w:hAnsi="Arial" w:cs="Arial"/>
                <w:color w:val="000000" w:themeColor="text1"/>
              </w:rPr>
            </w:pPr>
            <w:r w:rsidRPr="00614847">
              <w:rPr>
                <w:rFonts w:ascii="Arial" w:hAnsi="Arial" w:cs="Arial"/>
                <w:color w:val="000000" w:themeColor="text1"/>
              </w:rPr>
              <w:t>The Northern Territory has introduced a new Highly Accomplished and Leading Teacher (HALT) program that acknowledges</w:t>
            </w:r>
            <w:r w:rsidR="00F22B82" w:rsidRPr="00614847">
              <w:rPr>
                <w:rFonts w:ascii="Arial" w:hAnsi="Arial" w:cs="Arial"/>
                <w:color w:val="000000" w:themeColor="text1"/>
              </w:rPr>
              <w:t>,</w:t>
            </w:r>
            <w:r w:rsidRPr="00614847">
              <w:rPr>
                <w:rFonts w:ascii="Arial" w:hAnsi="Arial" w:cs="Arial"/>
                <w:color w:val="000000" w:themeColor="text1"/>
              </w:rPr>
              <w:t xml:space="preserve"> through remuneration and career opportunities, practicing teachers who achieve high standard of teaching leading to improved student outcomes. There are currently 32 teachers participating in the program </w:t>
            </w:r>
            <w:r w:rsidR="008E2CAE" w:rsidRPr="00614847">
              <w:rPr>
                <w:rFonts w:ascii="Arial" w:hAnsi="Arial" w:cs="Arial"/>
                <w:color w:val="000000" w:themeColor="text1"/>
              </w:rPr>
              <w:t>who,</w:t>
            </w:r>
            <w:r w:rsidRPr="00614847">
              <w:rPr>
                <w:rFonts w:ascii="Arial" w:hAnsi="Arial" w:cs="Arial"/>
                <w:color w:val="000000" w:themeColor="text1"/>
              </w:rPr>
              <w:t xml:space="preserve"> on successful completion, will be eligible for Highly Accomplished or Lead Teacher status in 2012. The Northern Territory is committed to ensuring that HALT teachers are available to support schools in most need, including remote schools. Of the </w:t>
            </w:r>
            <w:r w:rsidR="008E2CAE" w:rsidRPr="00614847">
              <w:rPr>
                <w:rFonts w:ascii="Arial" w:hAnsi="Arial" w:cs="Arial"/>
                <w:color w:val="000000" w:themeColor="text1"/>
              </w:rPr>
              <w:t xml:space="preserve">2011 </w:t>
            </w:r>
            <w:r w:rsidRPr="00614847">
              <w:rPr>
                <w:rFonts w:ascii="Arial" w:hAnsi="Arial" w:cs="Arial"/>
                <w:color w:val="000000" w:themeColor="text1"/>
              </w:rPr>
              <w:t xml:space="preserve">participants, </w:t>
            </w:r>
            <w:r w:rsidR="008E2CAE" w:rsidRPr="00614847">
              <w:rPr>
                <w:rFonts w:ascii="Arial" w:hAnsi="Arial" w:cs="Arial"/>
                <w:color w:val="000000" w:themeColor="text1"/>
              </w:rPr>
              <w:t>one third</w:t>
            </w:r>
            <w:r w:rsidRPr="00614847">
              <w:rPr>
                <w:rFonts w:ascii="Arial" w:hAnsi="Arial" w:cs="Arial"/>
                <w:color w:val="000000" w:themeColor="text1"/>
              </w:rPr>
              <w:t xml:space="preserve"> are from remote or very remote schools. Leading teacher positions have been established at 11 remote and very remote sites across the Northern Territory for Term 1 2012.</w:t>
            </w:r>
          </w:p>
          <w:p w:rsidR="000A7D30" w:rsidRPr="00614847" w:rsidRDefault="000A7D30" w:rsidP="00A20B95">
            <w:pPr>
              <w:pStyle w:val="Default"/>
              <w:spacing w:before="120" w:after="120"/>
              <w:ind w:left="3"/>
              <w:jc w:val="both"/>
              <w:rPr>
                <w:color w:val="000000" w:themeColor="text1"/>
              </w:rPr>
            </w:pPr>
            <w:r w:rsidRPr="00614847">
              <w:rPr>
                <w:color w:val="000000" w:themeColor="text1"/>
              </w:rPr>
              <w:t>The Northern Territory will continue to participate in the ongoing development of agreed guidelines for the national recognition and certification of teachers at higher levels. The HALT program will be reviewed by December 2012 to take into consideration any relevant national directions.</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Nationally Consistent Registration of Teachers</w:t>
            </w:r>
          </w:p>
          <w:p w:rsidR="000A7D30" w:rsidRPr="00614847" w:rsidRDefault="000A7D30" w:rsidP="00A20B95">
            <w:pPr>
              <w:pStyle w:val="Default"/>
              <w:spacing w:before="120" w:after="120"/>
              <w:ind w:left="3"/>
              <w:jc w:val="both"/>
              <w:rPr>
                <w:color w:val="000000" w:themeColor="text1"/>
              </w:rPr>
            </w:pPr>
            <w:r w:rsidRPr="00614847">
              <w:rPr>
                <w:color w:val="000000" w:themeColor="text1"/>
              </w:rPr>
              <w:t>The Teacher Registration Board of the Northern Territory has endorsed</w:t>
            </w:r>
            <w:r w:rsidR="008E2CAE" w:rsidRPr="00614847">
              <w:rPr>
                <w:color w:val="000000" w:themeColor="text1"/>
              </w:rPr>
              <w:t xml:space="preserve"> the</w:t>
            </w:r>
            <w:r w:rsidRPr="00614847">
              <w:rPr>
                <w:color w:val="000000" w:themeColor="text1"/>
              </w:rPr>
              <w:t xml:space="preserve"> implementation plan </w:t>
            </w:r>
            <w:r w:rsidR="008E2CAE" w:rsidRPr="00614847">
              <w:rPr>
                <w:color w:val="000000" w:themeColor="text1"/>
              </w:rPr>
              <w:t>to transition to</w:t>
            </w:r>
            <w:r w:rsidRPr="00614847">
              <w:rPr>
                <w:color w:val="000000" w:themeColor="text1"/>
              </w:rPr>
              <w:t xml:space="preserve"> a nationally consistent approach to teacher registration, based on the National Professional Standards for teachers, from January 2013. Transitional arrangements will begin in 2012</w:t>
            </w:r>
            <w:r w:rsidR="00F22B82" w:rsidRPr="00614847">
              <w:rPr>
                <w:color w:val="000000" w:themeColor="text1"/>
              </w:rPr>
              <w:t>,</w:t>
            </w:r>
            <w:r w:rsidRPr="00614847">
              <w:rPr>
                <w:color w:val="000000" w:themeColor="text1"/>
              </w:rPr>
              <w:t xml:space="preserve"> including some required amendments to the </w:t>
            </w:r>
            <w:r w:rsidRPr="00614847">
              <w:rPr>
                <w:i/>
                <w:color w:val="000000" w:themeColor="text1"/>
              </w:rPr>
              <w:t xml:space="preserve">Teacher Registration (Northern Territory) Act </w:t>
            </w:r>
            <w:r w:rsidRPr="00614847">
              <w:rPr>
                <w:color w:val="000000" w:themeColor="text1"/>
              </w:rPr>
              <w:t>and relevant policies.</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National Consistency in Accreditation of Pre-service Teacher Education Courses</w:t>
            </w:r>
          </w:p>
          <w:p w:rsidR="000A7D30" w:rsidRPr="00614847" w:rsidRDefault="008E2CAE" w:rsidP="00A20B95">
            <w:pPr>
              <w:pStyle w:val="Default"/>
              <w:spacing w:before="120" w:after="120"/>
              <w:ind w:left="3"/>
              <w:jc w:val="both"/>
            </w:pPr>
            <w:r w:rsidRPr="00614847">
              <w:t>Following legislative changes in 2010, enabling the Teacher Registration Board authority to accredit pre-service teacher education programs, t</w:t>
            </w:r>
            <w:r w:rsidR="000A7D30" w:rsidRPr="00614847">
              <w:t>he Northern Territory has participated in development of the national accreditation process</w:t>
            </w:r>
            <w:r w:rsidRPr="00614847">
              <w:t>.  The</w:t>
            </w:r>
            <w:r w:rsidR="000A7D30" w:rsidRPr="00614847">
              <w:t xml:space="preserve"> national framework </w:t>
            </w:r>
            <w:r w:rsidRPr="00614847">
              <w:t>is expected to be in use by the end of the year</w:t>
            </w:r>
            <w:r w:rsidR="000A7D30" w:rsidRPr="00614847">
              <w:t>.</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 xml:space="preserve">Professional Development and Support for Principals </w:t>
            </w:r>
          </w:p>
          <w:p w:rsidR="000A7D30" w:rsidRPr="00614847" w:rsidRDefault="000A7D30" w:rsidP="00A20B95">
            <w:pPr>
              <w:autoSpaceDE w:val="0"/>
              <w:autoSpaceDN w:val="0"/>
              <w:spacing w:before="120" w:after="120"/>
              <w:jc w:val="both"/>
              <w:rPr>
                <w:rFonts w:ascii="Arial" w:hAnsi="Arial" w:cs="Arial"/>
                <w:color w:val="000000" w:themeColor="text1"/>
                <w:szCs w:val="24"/>
              </w:rPr>
            </w:pPr>
            <w:r w:rsidRPr="00614847">
              <w:rPr>
                <w:rFonts w:ascii="Arial" w:hAnsi="Arial" w:cs="Arial"/>
                <w:color w:val="000000" w:themeColor="text1"/>
                <w:szCs w:val="24"/>
              </w:rPr>
              <w:t xml:space="preserve">The Northern Territory continues to maintain a focus on building capacity of principals to drive school improvement and deliver improved outcomes for students. </w:t>
            </w:r>
            <w:r w:rsidR="008E2CAE" w:rsidRPr="00614847">
              <w:rPr>
                <w:rFonts w:ascii="Arial" w:hAnsi="Arial" w:cs="Arial"/>
                <w:color w:val="000000" w:themeColor="text1"/>
                <w:szCs w:val="24"/>
              </w:rPr>
              <w:t>T</w:t>
            </w:r>
            <w:r w:rsidRPr="00614847">
              <w:rPr>
                <w:rFonts w:ascii="Arial" w:hAnsi="Arial" w:cs="Arial"/>
                <w:color w:val="000000" w:themeColor="text1"/>
                <w:szCs w:val="24"/>
              </w:rPr>
              <w:t xml:space="preserve">he Centre for School Leadership, Learning and Development </w:t>
            </w:r>
            <w:r w:rsidR="008E2CAE" w:rsidRPr="00614847">
              <w:rPr>
                <w:rFonts w:ascii="Arial" w:hAnsi="Arial" w:cs="Arial"/>
                <w:color w:val="000000" w:themeColor="text1"/>
                <w:szCs w:val="24"/>
              </w:rPr>
              <w:t xml:space="preserve">is delivering a range of programs which aim </w:t>
            </w:r>
            <w:r w:rsidRPr="00614847">
              <w:rPr>
                <w:rFonts w:ascii="Arial" w:hAnsi="Arial" w:cs="Arial"/>
                <w:color w:val="000000" w:themeColor="text1"/>
                <w:szCs w:val="24"/>
              </w:rPr>
              <w:t>to</w:t>
            </w:r>
            <w:r w:rsidR="00CD5F8B" w:rsidRPr="00614847">
              <w:rPr>
                <w:rFonts w:ascii="Arial" w:hAnsi="Arial" w:cs="Arial"/>
                <w:color w:val="000000" w:themeColor="text1"/>
                <w:szCs w:val="24"/>
              </w:rPr>
              <w:t>:</w:t>
            </w:r>
            <w:r w:rsidRPr="00614847">
              <w:rPr>
                <w:rFonts w:ascii="Arial" w:hAnsi="Arial" w:cs="Arial"/>
                <w:color w:val="000000" w:themeColor="text1"/>
                <w:szCs w:val="24"/>
              </w:rPr>
              <w:t xml:space="preserve"> </w:t>
            </w:r>
          </w:p>
          <w:p w:rsidR="000A7D30" w:rsidRPr="00614847" w:rsidRDefault="000A7D30" w:rsidP="001A6F20">
            <w:pPr>
              <w:pStyle w:val="ListParagraph"/>
              <w:numPr>
                <w:ilvl w:val="0"/>
                <w:numId w:val="42"/>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 xml:space="preserve">provide high quality professional learning and development programs and activities for school leaders, aspiring school leaders and teachers.  Programs will have a strong focus on teaching instruction and instructional leadership, </w:t>
            </w:r>
            <w:r w:rsidR="008E2CAE" w:rsidRPr="00614847">
              <w:rPr>
                <w:rFonts w:ascii="Arial" w:hAnsi="Arial" w:cs="Arial"/>
                <w:color w:val="000000" w:themeColor="text1"/>
                <w:sz w:val="24"/>
                <w:szCs w:val="24"/>
              </w:rPr>
              <w:t>in particular targeting the needs of</w:t>
            </w:r>
            <w:r w:rsidRPr="00614847">
              <w:rPr>
                <w:rFonts w:ascii="Arial" w:hAnsi="Arial" w:cs="Arial"/>
                <w:color w:val="000000" w:themeColor="text1"/>
                <w:sz w:val="24"/>
                <w:szCs w:val="24"/>
              </w:rPr>
              <w:t xml:space="preserve"> leaders operating in remote schools. </w:t>
            </w:r>
            <w:r w:rsidR="008E2CAE" w:rsidRPr="00614847">
              <w:rPr>
                <w:rFonts w:ascii="Arial" w:hAnsi="Arial" w:cs="Arial"/>
                <w:color w:val="000000" w:themeColor="text1"/>
                <w:sz w:val="24"/>
                <w:szCs w:val="24"/>
              </w:rPr>
              <w:t xml:space="preserve">Funding under the Low SES NP, </w:t>
            </w:r>
            <w:r w:rsidRPr="00614847">
              <w:rPr>
                <w:rFonts w:ascii="Arial" w:hAnsi="Arial" w:cs="Arial"/>
                <w:color w:val="000000" w:themeColor="text1"/>
                <w:sz w:val="24"/>
                <w:szCs w:val="24"/>
              </w:rPr>
              <w:t xml:space="preserve">the </w:t>
            </w:r>
            <w:r w:rsidRPr="00614847">
              <w:rPr>
                <w:rFonts w:ascii="Arial" w:hAnsi="Arial" w:cs="Arial"/>
                <w:sz w:val="24"/>
                <w:szCs w:val="24"/>
              </w:rPr>
              <w:t xml:space="preserve">Preparation for School Leadership program </w:t>
            </w:r>
            <w:r w:rsidR="008E2CAE" w:rsidRPr="00614847">
              <w:rPr>
                <w:rFonts w:ascii="Arial" w:hAnsi="Arial" w:cs="Arial"/>
                <w:sz w:val="24"/>
                <w:szCs w:val="24"/>
              </w:rPr>
              <w:t>was delivered to</w:t>
            </w:r>
            <w:r w:rsidRPr="00614847">
              <w:rPr>
                <w:rFonts w:ascii="Arial" w:hAnsi="Arial" w:cs="Arial"/>
                <w:sz w:val="24"/>
                <w:szCs w:val="24"/>
              </w:rPr>
              <w:t xml:space="preserve"> 74 teachers </w:t>
            </w:r>
            <w:r w:rsidR="008E2CAE" w:rsidRPr="00614847">
              <w:rPr>
                <w:rFonts w:ascii="Arial" w:hAnsi="Arial" w:cs="Arial"/>
                <w:sz w:val="24"/>
                <w:szCs w:val="24"/>
              </w:rPr>
              <w:t>during this period.</w:t>
            </w:r>
            <w:r w:rsidRPr="00614847">
              <w:rPr>
                <w:rFonts w:ascii="Arial" w:hAnsi="Arial" w:cs="Arial"/>
                <w:sz w:val="24"/>
                <w:szCs w:val="24"/>
              </w:rPr>
              <w:t xml:space="preserve"> </w:t>
            </w:r>
          </w:p>
          <w:p w:rsidR="000A7D30" w:rsidRPr="00614847" w:rsidRDefault="000A7D30" w:rsidP="001A6F20">
            <w:pPr>
              <w:pStyle w:val="ListParagraph"/>
              <w:numPr>
                <w:ilvl w:val="0"/>
                <w:numId w:val="42"/>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build leadership capability of current and aspiring school leaders through the introduction of the National Professional Standards for Principals</w:t>
            </w:r>
            <w:r w:rsidRPr="00614847">
              <w:rPr>
                <w:rFonts w:ascii="Arial" w:hAnsi="Arial" w:cs="Arial"/>
                <w:i/>
                <w:color w:val="000000" w:themeColor="text1"/>
                <w:sz w:val="24"/>
                <w:szCs w:val="24"/>
              </w:rPr>
              <w:t xml:space="preserve"> </w:t>
            </w:r>
            <w:r w:rsidRPr="00614847">
              <w:rPr>
                <w:rFonts w:ascii="Arial" w:hAnsi="Arial" w:cs="Arial"/>
                <w:color w:val="000000" w:themeColor="text1"/>
                <w:sz w:val="24"/>
                <w:szCs w:val="24"/>
              </w:rPr>
              <w:t>and the National Professional Standards for Teachers</w:t>
            </w:r>
          </w:p>
          <w:p w:rsidR="000A7D30" w:rsidRPr="00614847" w:rsidRDefault="000A7D30" w:rsidP="001A6F20">
            <w:pPr>
              <w:pStyle w:val="ListParagraph"/>
              <w:numPr>
                <w:ilvl w:val="0"/>
                <w:numId w:val="42"/>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conduct research and provide advice about innovative and cutting edge leadership and professional learning program content and design in order to respond to workforce capacity demands in the Northern Territory</w:t>
            </w:r>
            <w:r w:rsidRPr="00614847">
              <w:rPr>
                <w:rFonts w:ascii="Arial" w:hAnsi="Arial" w:cs="Arial"/>
                <w:sz w:val="24"/>
                <w:szCs w:val="24"/>
              </w:rPr>
              <w:t>.</w:t>
            </w:r>
          </w:p>
          <w:p w:rsidR="000A7D30" w:rsidRPr="00614847" w:rsidRDefault="000A7D30" w:rsidP="00A20B95">
            <w:pPr>
              <w:autoSpaceDE w:val="0"/>
              <w:autoSpaceDN w:val="0"/>
              <w:spacing w:before="120" w:after="120"/>
              <w:jc w:val="both"/>
              <w:rPr>
                <w:rFonts w:ascii="Arial" w:hAnsi="Arial" w:cs="Arial"/>
                <w:color w:val="000000" w:themeColor="text1"/>
                <w:szCs w:val="24"/>
              </w:rPr>
            </w:pPr>
            <w:r w:rsidRPr="00614847">
              <w:rPr>
                <w:rFonts w:ascii="Arial" w:hAnsi="Arial" w:cs="Arial"/>
                <w:color w:val="000000" w:themeColor="text1"/>
                <w:szCs w:val="24"/>
              </w:rPr>
              <w:t xml:space="preserve">In addition the Northern Territory </w:t>
            </w:r>
          </w:p>
          <w:p w:rsidR="000A7D30" w:rsidRPr="00614847" w:rsidRDefault="000A7D30" w:rsidP="001A6F20">
            <w:pPr>
              <w:pStyle w:val="ListParagraph"/>
              <w:numPr>
                <w:ilvl w:val="0"/>
                <w:numId w:val="43"/>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is trialling a range of site-specific inclusive leadership models in very remote schools, that provide enhanced support to principals to develop strong partnerships with local community leaders/families and enhance the cultural connections with the school and education</w:t>
            </w:r>
          </w:p>
          <w:p w:rsidR="000A7D30" w:rsidRPr="00614847" w:rsidRDefault="000A7D30" w:rsidP="001A6F20">
            <w:pPr>
              <w:pStyle w:val="ListParagraph"/>
              <w:numPr>
                <w:ilvl w:val="0"/>
                <w:numId w:val="43"/>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has introduced a strengthened organisational structure that enhances the support for principals through a regional service delivery model includ</w:t>
            </w:r>
            <w:r w:rsidR="008E2CAE" w:rsidRPr="00614847">
              <w:rPr>
                <w:rFonts w:ascii="Arial" w:hAnsi="Arial" w:cs="Arial"/>
                <w:color w:val="000000" w:themeColor="text1"/>
                <w:sz w:val="24"/>
                <w:szCs w:val="24"/>
              </w:rPr>
              <w:t>ing</w:t>
            </w:r>
            <w:r w:rsidRPr="00614847">
              <w:rPr>
                <w:rFonts w:ascii="Arial" w:hAnsi="Arial" w:cs="Arial"/>
                <w:color w:val="000000" w:themeColor="text1"/>
                <w:sz w:val="24"/>
                <w:szCs w:val="24"/>
              </w:rPr>
              <w:t xml:space="preserve"> six-regionally based Directors of School Performance</w:t>
            </w:r>
            <w:r w:rsidR="00CD5F8B" w:rsidRPr="00614847">
              <w:rPr>
                <w:rFonts w:ascii="Arial" w:hAnsi="Arial" w:cs="Arial"/>
                <w:color w:val="000000" w:themeColor="text1"/>
                <w:sz w:val="24"/>
                <w:szCs w:val="24"/>
              </w:rPr>
              <w:t>,</w:t>
            </w:r>
            <w:r w:rsidRPr="00614847">
              <w:rPr>
                <w:rFonts w:ascii="Arial" w:hAnsi="Arial" w:cs="Arial"/>
                <w:color w:val="000000" w:themeColor="text1"/>
                <w:sz w:val="24"/>
                <w:szCs w:val="24"/>
              </w:rPr>
              <w:t xml:space="preserve"> whose role is to support principals drive school improvement and enhance performance to deliver improved outcomes for students</w:t>
            </w:r>
          </w:p>
          <w:p w:rsidR="00F17DCD" w:rsidRPr="00F17DCD" w:rsidRDefault="00F17DCD" w:rsidP="00F17DCD">
            <w:pPr>
              <w:pStyle w:val="ListParagraph"/>
              <w:autoSpaceDE w:val="0"/>
              <w:autoSpaceDN w:val="0"/>
              <w:adjustRightInd w:val="0"/>
              <w:ind w:left="429"/>
              <w:contextualSpacing w:val="0"/>
              <w:textAlignment w:val="baseline"/>
              <w:rPr>
                <w:rFonts w:ascii="Arial" w:hAnsi="Arial" w:cs="Arial"/>
                <w:b/>
                <w:sz w:val="24"/>
                <w:szCs w:val="24"/>
              </w:rPr>
            </w:pPr>
          </w:p>
          <w:p w:rsidR="000A7D30" w:rsidRPr="00614847" w:rsidRDefault="000A7D30" w:rsidP="001A6F20">
            <w:pPr>
              <w:pStyle w:val="ListParagraph"/>
              <w:numPr>
                <w:ilvl w:val="0"/>
                <w:numId w:val="43"/>
              </w:numPr>
              <w:autoSpaceDE w:val="0"/>
              <w:autoSpaceDN w:val="0"/>
              <w:adjustRightInd w:val="0"/>
              <w:ind w:left="429"/>
              <w:contextualSpacing w:val="0"/>
              <w:textAlignment w:val="baseline"/>
              <w:rPr>
                <w:rFonts w:ascii="Arial" w:hAnsi="Arial" w:cs="Arial"/>
                <w:b/>
                <w:sz w:val="24"/>
                <w:szCs w:val="24"/>
              </w:rPr>
            </w:pPr>
            <w:r w:rsidRPr="00614847">
              <w:rPr>
                <w:rFonts w:ascii="Arial" w:hAnsi="Arial" w:cs="Arial"/>
                <w:color w:val="000000" w:themeColor="text1"/>
                <w:sz w:val="24"/>
                <w:szCs w:val="24"/>
              </w:rPr>
              <w:t xml:space="preserve">is assisting principals </w:t>
            </w:r>
            <w:r w:rsidR="008E2CAE" w:rsidRPr="00614847">
              <w:rPr>
                <w:rFonts w:ascii="Arial" w:hAnsi="Arial" w:cs="Arial"/>
                <w:color w:val="000000" w:themeColor="text1"/>
                <w:sz w:val="24"/>
                <w:szCs w:val="24"/>
              </w:rPr>
              <w:t xml:space="preserve">to </w:t>
            </w:r>
            <w:r w:rsidRPr="00614847">
              <w:rPr>
                <w:rFonts w:ascii="Arial" w:hAnsi="Arial" w:cs="Arial"/>
                <w:color w:val="000000" w:themeColor="text1"/>
                <w:sz w:val="24"/>
                <w:szCs w:val="24"/>
              </w:rPr>
              <w:t>better lead school improvement through the introduction of enhanced regional and school-based support for literacy and numeracy learning, teaching of multi-lingual learners, data literacy/diagnostic systems and business support systems</w:t>
            </w:r>
            <w:r w:rsidR="00216D28" w:rsidRPr="00614847">
              <w:rPr>
                <w:rFonts w:ascii="Arial" w:hAnsi="Arial" w:cs="Arial"/>
                <w:color w:val="000000" w:themeColor="text1"/>
                <w:sz w:val="24"/>
                <w:szCs w:val="24"/>
              </w:rPr>
              <w:t>.  In addition,</w:t>
            </w:r>
            <w:r w:rsidRPr="00614847">
              <w:rPr>
                <w:rFonts w:ascii="Arial" w:hAnsi="Arial" w:cs="Arial"/>
                <w:color w:val="000000" w:themeColor="text1"/>
                <w:sz w:val="24"/>
                <w:szCs w:val="24"/>
              </w:rPr>
              <w:t xml:space="preserve"> through the development of Regional Plans aligned to system priorities, principals</w:t>
            </w:r>
            <w:r w:rsidR="00216D28" w:rsidRPr="00614847">
              <w:rPr>
                <w:rFonts w:ascii="Arial" w:hAnsi="Arial" w:cs="Arial"/>
                <w:color w:val="000000" w:themeColor="text1"/>
                <w:sz w:val="24"/>
                <w:szCs w:val="24"/>
              </w:rPr>
              <w:t xml:space="preserve"> are provided with enhanced clarity</w:t>
            </w:r>
            <w:r w:rsidRPr="00614847">
              <w:rPr>
                <w:rFonts w:ascii="Arial" w:hAnsi="Arial" w:cs="Arial"/>
                <w:color w:val="000000" w:themeColor="text1"/>
                <w:sz w:val="24"/>
                <w:szCs w:val="24"/>
              </w:rPr>
              <w:t xml:space="preserve"> about the associated performance targets and measures of success expected their schools.</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Improved Performance Management and Continuous Improvement in Schools</w:t>
            </w:r>
            <w:r w:rsidRPr="00614847">
              <w:rPr>
                <w:rFonts w:ascii="Arial" w:hAnsi="Arial" w:cs="Arial"/>
                <w:szCs w:val="24"/>
              </w:rPr>
              <w:t xml:space="preserve"> </w:t>
            </w:r>
          </w:p>
          <w:p w:rsidR="000A7D30" w:rsidRPr="00614847" w:rsidRDefault="000A7D30" w:rsidP="00A20B95">
            <w:pPr>
              <w:spacing w:before="120" w:after="120"/>
              <w:jc w:val="both"/>
              <w:rPr>
                <w:rFonts w:ascii="Arial" w:hAnsi="Arial" w:cs="Arial"/>
                <w:szCs w:val="24"/>
              </w:rPr>
            </w:pPr>
            <w:r w:rsidRPr="00614847">
              <w:rPr>
                <w:rFonts w:ascii="Arial" w:hAnsi="Arial" w:cs="Arial"/>
                <w:szCs w:val="24"/>
              </w:rPr>
              <w:t>The Northern Territory continues to drive improvement in schools and support the performance of teachers. Th</w:t>
            </w:r>
            <w:r w:rsidR="00CD5F8B" w:rsidRPr="00614847">
              <w:rPr>
                <w:rFonts w:ascii="Arial" w:hAnsi="Arial" w:cs="Arial"/>
                <w:szCs w:val="24"/>
              </w:rPr>
              <w:t>e</w:t>
            </w:r>
            <w:r w:rsidRPr="00614847">
              <w:rPr>
                <w:rFonts w:ascii="Arial" w:hAnsi="Arial" w:cs="Arial"/>
                <w:szCs w:val="24"/>
              </w:rPr>
              <w:t>s</w:t>
            </w:r>
            <w:r w:rsidR="00CD5F8B" w:rsidRPr="00614847">
              <w:rPr>
                <w:rFonts w:ascii="Arial" w:hAnsi="Arial" w:cs="Arial"/>
                <w:szCs w:val="24"/>
              </w:rPr>
              <w:t>e</w:t>
            </w:r>
            <w:r w:rsidRPr="00614847">
              <w:rPr>
                <w:rFonts w:ascii="Arial" w:hAnsi="Arial" w:cs="Arial"/>
                <w:szCs w:val="24"/>
              </w:rPr>
              <w:t xml:space="preserve"> </w:t>
            </w:r>
            <w:r w:rsidR="00CD5F8B" w:rsidRPr="00614847">
              <w:rPr>
                <w:rFonts w:ascii="Arial" w:hAnsi="Arial" w:cs="Arial"/>
                <w:szCs w:val="24"/>
              </w:rPr>
              <w:t xml:space="preserve">activities </w:t>
            </w:r>
            <w:r w:rsidRPr="00614847">
              <w:rPr>
                <w:rFonts w:ascii="Arial" w:hAnsi="Arial" w:cs="Arial"/>
                <w:szCs w:val="24"/>
              </w:rPr>
              <w:t>include:</w:t>
            </w:r>
          </w:p>
          <w:p w:rsidR="00216D28" w:rsidRPr="00614847" w:rsidRDefault="00216D28"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the release and implementation of the probation and performance management policy, which is underpinned by the Competency and Leadership Framework</w:t>
            </w:r>
            <w:r w:rsidR="00F409DF" w:rsidRPr="00614847">
              <w:rPr>
                <w:rFonts w:ascii="Arial" w:hAnsi="Arial" w:cs="Arial"/>
                <w:sz w:val="24"/>
                <w:szCs w:val="24"/>
              </w:rPr>
              <w:t xml:space="preserve"> and self / peer and management assessment tools endorsed during this period by the Strategic Workforce Committee</w:t>
            </w:r>
          </w:p>
          <w:p w:rsidR="00F409DF" w:rsidRPr="00614847" w:rsidRDefault="00F409DF"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 xml:space="preserve">an online training tool has been developed to provide guidance on the roles and responsibilities related to performance management. In addition, a performance assessment tool has been trialled in a number of selected schools and there is currently a focus on strengthening and streamlining the performance management processes in small remote schools. </w:t>
            </w:r>
          </w:p>
          <w:p w:rsidR="00216D28" w:rsidRPr="00614847" w:rsidRDefault="00216D28"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the development of new performance planning tools and processes linked to staff progression within and across levels.  These include the Classroom Teacher (CT) 5 to CT 6 Progression Assessment Process and new tools for performance planning across the new SA01 and SA02 lev</w:t>
            </w:r>
            <w:r w:rsidR="00F409DF" w:rsidRPr="00614847">
              <w:rPr>
                <w:rFonts w:ascii="Arial" w:hAnsi="Arial" w:cs="Arial"/>
                <w:sz w:val="24"/>
                <w:szCs w:val="24"/>
              </w:rPr>
              <w:t>els</w:t>
            </w:r>
          </w:p>
          <w:p w:rsidR="000A7D30" w:rsidRPr="00614847" w:rsidRDefault="000A7D30"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 xml:space="preserve">an enhanced selection and induction process that ensures the recruitment of educators with the appropriate skills and disposition to work in challenging remote schools. The new teacher screening and selection process </w:t>
            </w:r>
            <w:r w:rsidR="00B0135C" w:rsidRPr="00614847">
              <w:rPr>
                <w:rFonts w:ascii="Arial" w:hAnsi="Arial" w:cs="Arial"/>
                <w:sz w:val="24"/>
                <w:szCs w:val="24"/>
              </w:rPr>
              <w:t xml:space="preserve">recruited </w:t>
            </w:r>
            <w:r w:rsidRPr="00614847">
              <w:rPr>
                <w:rFonts w:ascii="Arial" w:hAnsi="Arial" w:cs="Arial"/>
                <w:sz w:val="24"/>
                <w:szCs w:val="24"/>
              </w:rPr>
              <w:t>147</w:t>
            </w:r>
            <w:r w:rsidR="00B0135C" w:rsidRPr="00614847">
              <w:rPr>
                <w:rFonts w:ascii="Arial" w:hAnsi="Arial" w:cs="Arial"/>
                <w:sz w:val="24"/>
                <w:szCs w:val="24"/>
              </w:rPr>
              <w:t xml:space="preserve"> teachers to the Territory in 2011.</w:t>
            </w:r>
            <w:r w:rsidR="00314378">
              <w:rPr>
                <w:rFonts w:ascii="Arial" w:hAnsi="Arial" w:cs="Arial"/>
                <w:sz w:val="24"/>
                <w:szCs w:val="24"/>
              </w:rPr>
              <w:t xml:space="preserve">  Recruitment is now underway for 2012.</w:t>
            </w:r>
            <w:r w:rsidR="00314378" w:rsidRPr="00614847" w:rsidDel="00314378">
              <w:rPr>
                <w:rFonts w:ascii="Arial" w:hAnsi="Arial" w:cs="Arial"/>
                <w:sz w:val="24"/>
                <w:szCs w:val="24"/>
              </w:rPr>
              <w:t xml:space="preserve"> </w:t>
            </w:r>
          </w:p>
          <w:p w:rsidR="000A7D30" w:rsidRPr="00614847" w:rsidRDefault="000A7D30"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 xml:space="preserve">a new regional </w:t>
            </w:r>
            <w:r w:rsidRPr="00614847">
              <w:rPr>
                <w:rFonts w:ascii="Arial" w:hAnsi="Arial" w:cs="Arial"/>
                <w:color w:val="000000" w:themeColor="text1"/>
                <w:sz w:val="24"/>
                <w:szCs w:val="24"/>
              </w:rPr>
              <w:t xml:space="preserve">induction framework to provide new teachers with information specific to their regions and communities as well as the support mechanisms available in their own regions. Remote Teacher Support Officers have been established in five regions to provide one-on-one support to teachers and </w:t>
            </w:r>
            <w:r w:rsidR="00CD5F8B" w:rsidRPr="00614847">
              <w:rPr>
                <w:rFonts w:ascii="Arial" w:hAnsi="Arial" w:cs="Arial"/>
                <w:color w:val="000000" w:themeColor="text1"/>
                <w:sz w:val="24"/>
                <w:szCs w:val="24"/>
              </w:rPr>
              <w:t>“</w:t>
            </w:r>
            <w:r w:rsidRPr="00614847">
              <w:rPr>
                <w:rFonts w:ascii="Arial" w:hAnsi="Arial" w:cs="Arial"/>
                <w:sz w:val="24"/>
                <w:szCs w:val="24"/>
              </w:rPr>
              <w:t>RTS Online</w:t>
            </w:r>
            <w:r w:rsidR="00CD5F8B" w:rsidRPr="00614847">
              <w:rPr>
                <w:rFonts w:ascii="Arial" w:hAnsi="Arial" w:cs="Arial"/>
                <w:sz w:val="24"/>
                <w:szCs w:val="24"/>
              </w:rPr>
              <w:t>”</w:t>
            </w:r>
            <w:r w:rsidR="001662A4" w:rsidRPr="00614847">
              <w:rPr>
                <w:rFonts w:ascii="Arial" w:hAnsi="Arial" w:cs="Arial"/>
                <w:sz w:val="24"/>
                <w:szCs w:val="24"/>
              </w:rPr>
              <w:t xml:space="preserve"> </w:t>
            </w:r>
            <w:r w:rsidRPr="00614847">
              <w:rPr>
                <w:rFonts w:ascii="Arial" w:hAnsi="Arial" w:cs="Arial"/>
                <w:sz w:val="24"/>
                <w:szCs w:val="24"/>
              </w:rPr>
              <w:t xml:space="preserve">has been developed as a </w:t>
            </w:r>
            <w:r w:rsidR="00F409DF" w:rsidRPr="00614847">
              <w:rPr>
                <w:rFonts w:ascii="Arial" w:hAnsi="Arial" w:cs="Arial"/>
                <w:sz w:val="24"/>
                <w:szCs w:val="24"/>
              </w:rPr>
              <w:t>hub</w:t>
            </w:r>
            <w:r w:rsidRPr="00614847">
              <w:rPr>
                <w:rFonts w:ascii="Arial" w:hAnsi="Arial" w:cs="Arial"/>
                <w:sz w:val="24"/>
                <w:szCs w:val="24"/>
              </w:rPr>
              <w:t xml:space="preserve"> to support the well-being and professional learning of</w:t>
            </w:r>
            <w:r w:rsidR="00F409DF" w:rsidRPr="00614847">
              <w:rPr>
                <w:rFonts w:ascii="Arial" w:hAnsi="Arial" w:cs="Arial"/>
                <w:sz w:val="24"/>
                <w:szCs w:val="24"/>
              </w:rPr>
              <w:t xml:space="preserve"> remote teachers</w:t>
            </w:r>
          </w:p>
          <w:p w:rsidR="00186C44" w:rsidRPr="00614847" w:rsidRDefault="000A7D30"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 xml:space="preserve">new teachers </w:t>
            </w:r>
            <w:r w:rsidR="00186C44" w:rsidRPr="00614847">
              <w:rPr>
                <w:rFonts w:ascii="Arial" w:hAnsi="Arial" w:cs="Arial"/>
                <w:sz w:val="24"/>
                <w:szCs w:val="24"/>
              </w:rPr>
              <w:t>are</w:t>
            </w:r>
            <w:r w:rsidRPr="00614847">
              <w:rPr>
                <w:rFonts w:ascii="Arial" w:hAnsi="Arial" w:cs="Arial"/>
                <w:sz w:val="24"/>
                <w:szCs w:val="24"/>
              </w:rPr>
              <w:t xml:space="preserve"> participat</w:t>
            </w:r>
            <w:r w:rsidR="00186C44" w:rsidRPr="00614847">
              <w:rPr>
                <w:rFonts w:ascii="Arial" w:hAnsi="Arial" w:cs="Arial"/>
                <w:sz w:val="24"/>
                <w:szCs w:val="24"/>
              </w:rPr>
              <w:t>ing</w:t>
            </w:r>
            <w:r w:rsidRPr="00614847">
              <w:rPr>
                <w:rFonts w:ascii="Arial" w:hAnsi="Arial" w:cs="Arial"/>
                <w:sz w:val="24"/>
                <w:szCs w:val="24"/>
              </w:rPr>
              <w:t xml:space="preserve"> in professional development opportunities during the first two year</w:t>
            </w:r>
            <w:r w:rsidR="001662A4" w:rsidRPr="00614847">
              <w:rPr>
                <w:rFonts w:ascii="Arial" w:hAnsi="Arial" w:cs="Arial"/>
                <w:sz w:val="24"/>
                <w:szCs w:val="24"/>
              </w:rPr>
              <w:t>s</w:t>
            </w:r>
            <w:r w:rsidRPr="00614847">
              <w:rPr>
                <w:rFonts w:ascii="Arial" w:hAnsi="Arial" w:cs="Arial"/>
                <w:sz w:val="24"/>
                <w:szCs w:val="24"/>
              </w:rPr>
              <w:t xml:space="preserve"> of their employment through the orientation recall programs </w:t>
            </w:r>
            <w:r w:rsidR="00F409DF" w:rsidRPr="00614847">
              <w:rPr>
                <w:rFonts w:ascii="Arial" w:hAnsi="Arial" w:cs="Arial"/>
                <w:sz w:val="24"/>
                <w:szCs w:val="24"/>
              </w:rPr>
              <w:t>which ensure ongoing and timely support</w:t>
            </w:r>
            <w:r w:rsidRPr="00614847">
              <w:rPr>
                <w:rFonts w:ascii="Arial" w:hAnsi="Arial" w:cs="Arial"/>
                <w:i/>
                <w:sz w:val="24"/>
                <w:szCs w:val="24"/>
              </w:rPr>
              <w:t xml:space="preserve"> </w:t>
            </w:r>
          </w:p>
          <w:p w:rsidR="000A7D30" w:rsidRPr="00614847" w:rsidRDefault="00186C44" w:rsidP="001A6F20">
            <w:pPr>
              <w:pStyle w:val="ListParagraph"/>
              <w:numPr>
                <w:ilvl w:val="0"/>
                <w:numId w:val="45"/>
              </w:numPr>
              <w:ind w:left="429"/>
              <w:contextualSpacing w:val="0"/>
              <w:rPr>
                <w:rFonts w:ascii="Arial" w:hAnsi="Arial" w:cs="Arial"/>
                <w:sz w:val="24"/>
                <w:szCs w:val="24"/>
              </w:rPr>
            </w:pPr>
            <w:r w:rsidRPr="00614847">
              <w:rPr>
                <w:rFonts w:ascii="Arial" w:hAnsi="Arial" w:cs="Arial"/>
                <w:sz w:val="24"/>
                <w:szCs w:val="24"/>
              </w:rPr>
              <w:t xml:space="preserve">introduction of the </w:t>
            </w:r>
            <w:r w:rsidR="000A7D30" w:rsidRPr="00614847">
              <w:rPr>
                <w:rFonts w:ascii="Arial" w:hAnsi="Arial" w:cs="Arial"/>
                <w:sz w:val="24"/>
                <w:szCs w:val="24"/>
              </w:rPr>
              <w:t>Teaching Excellence Program</w:t>
            </w:r>
            <w:r w:rsidRPr="00614847">
              <w:rPr>
                <w:rFonts w:ascii="Arial" w:hAnsi="Arial" w:cs="Arial"/>
                <w:sz w:val="24"/>
                <w:szCs w:val="24"/>
              </w:rPr>
              <w:t xml:space="preserve"> which support the development of highly performing remote</w:t>
            </w:r>
            <w:r w:rsidR="006522B5">
              <w:rPr>
                <w:rFonts w:ascii="Arial" w:hAnsi="Arial" w:cs="Arial"/>
                <w:sz w:val="24"/>
                <w:szCs w:val="24"/>
              </w:rPr>
              <w:t xml:space="preserve"> and very remote</w:t>
            </w:r>
            <w:r w:rsidRPr="00614847">
              <w:rPr>
                <w:rFonts w:ascii="Arial" w:hAnsi="Arial" w:cs="Arial"/>
                <w:sz w:val="24"/>
                <w:szCs w:val="24"/>
              </w:rPr>
              <w:t xml:space="preserve"> teachers</w:t>
            </w:r>
            <w:r w:rsidR="000A7D30" w:rsidRPr="00614847">
              <w:rPr>
                <w:rFonts w:ascii="Arial" w:hAnsi="Arial" w:cs="Arial"/>
                <w:sz w:val="24"/>
                <w:szCs w:val="24"/>
              </w:rPr>
              <w:t xml:space="preserve">. </w:t>
            </w:r>
            <w:r w:rsidRPr="00614847">
              <w:rPr>
                <w:rFonts w:ascii="Arial" w:hAnsi="Arial" w:cs="Arial"/>
                <w:sz w:val="24"/>
                <w:szCs w:val="24"/>
              </w:rPr>
              <w:t>Twelve</w:t>
            </w:r>
            <w:r w:rsidR="000A7D30" w:rsidRPr="00614847">
              <w:rPr>
                <w:rFonts w:ascii="Arial" w:hAnsi="Arial" w:cs="Arial"/>
                <w:sz w:val="24"/>
                <w:szCs w:val="24"/>
              </w:rPr>
              <w:t xml:space="preserve"> experienced remote teachers </w:t>
            </w:r>
            <w:r w:rsidRPr="00614847">
              <w:rPr>
                <w:rFonts w:ascii="Arial" w:hAnsi="Arial" w:cs="Arial"/>
                <w:sz w:val="24"/>
                <w:szCs w:val="24"/>
              </w:rPr>
              <w:t>(10 government and two non-government)</w:t>
            </w:r>
            <w:r w:rsidR="000A7D30" w:rsidRPr="00614847">
              <w:rPr>
                <w:rFonts w:ascii="Arial" w:hAnsi="Arial" w:cs="Arial"/>
                <w:sz w:val="24"/>
                <w:szCs w:val="24"/>
              </w:rPr>
              <w:t xml:space="preserve"> </w:t>
            </w:r>
            <w:r w:rsidRPr="00614847">
              <w:rPr>
                <w:rFonts w:ascii="Arial" w:hAnsi="Arial" w:cs="Arial"/>
                <w:sz w:val="24"/>
                <w:szCs w:val="24"/>
              </w:rPr>
              <w:t>participated in the program in 2011.</w:t>
            </w:r>
          </w:p>
          <w:p w:rsidR="000A7D30" w:rsidRPr="00614847" w:rsidRDefault="00186C44" w:rsidP="001A6F20">
            <w:pPr>
              <w:pStyle w:val="ListParagraph"/>
              <w:numPr>
                <w:ilvl w:val="0"/>
                <w:numId w:val="45"/>
              </w:numPr>
              <w:autoSpaceDE w:val="0"/>
              <w:autoSpaceDN w:val="0"/>
              <w:adjustRightInd w:val="0"/>
              <w:ind w:left="429"/>
              <w:contextualSpacing w:val="0"/>
              <w:textAlignment w:val="baseline"/>
              <w:rPr>
                <w:rFonts w:ascii="Arial" w:hAnsi="Arial" w:cs="Arial"/>
                <w:color w:val="000000" w:themeColor="text1"/>
                <w:sz w:val="24"/>
                <w:szCs w:val="24"/>
              </w:rPr>
            </w:pPr>
            <w:r w:rsidRPr="00614847">
              <w:rPr>
                <w:rFonts w:ascii="Arial" w:hAnsi="Arial" w:cs="Arial"/>
                <w:color w:val="000000" w:themeColor="text1"/>
                <w:sz w:val="24"/>
                <w:szCs w:val="24"/>
              </w:rPr>
              <w:t xml:space="preserve">activity enabled through the </w:t>
            </w:r>
            <w:r w:rsidR="000A7D30" w:rsidRPr="00614847">
              <w:rPr>
                <w:rFonts w:ascii="Arial" w:hAnsi="Arial" w:cs="Arial"/>
                <w:color w:val="000000" w:themeColor="text1"/>
                <w:sz w:val="24"/>
                <w:szCs w:val="24"/>
              </w:rPr>
              <w:t xml:space="preserve">Teacher and Educator 2010-2013 Enterprise Agreement such as trial of extended school day/year arrangements, the introduction of HALTs and incentives for the remote workforce. </w:t>
            </w:r>
          </w:p>
          <w:p w:rsidR="005F30FC" w:rsidRDefault="005F30FC" w:rsidP="00A20B95">
            <w:pPr>
              <w:autoSpaceDE w:val="0"/>
              <w:autoSpaceDN w:val="0"/>
              <w:adjustRightInd w:val="0"/>
              <w:spacing w:before="120" w:after="120"/>
              <w:jc w:val="both"/>
              <w:rPr>
                <w:rFonts w:ascii="Arial" w:hAnsi="Arial" w:cs="Arial"/>
                <w:b/>
                <w:i/>
                <w:szCs w:val="24"/>
              </w:rPr>
            </w:pPr>
          </w:p>
          <w:p w:rsidR="005F30FC" w:rsidRDefault="005F30FC" w:rsidP="00A20B95">
            <w:pPr>
              <w:autoSpaceDE w:val="0"/>
              <w:autoSpaceDN w:val="0"/>
              <w:adjustRightInd w:val="0"/>
              <w:spacing w:before="120" w:after="120"/>
              <w:jc w:val="both"/>
              <w:rPr>
                <w:rFonts w:ascii="Arial" w:hAnsi="Arial" w:cs="Arial"/>
                <w:b/>
                <w:i/>
                <w:szCs w:val="24"/>
              </w:rPr>
            </w:pP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New Pathways into Teaching</w:t>
            </w:r>
          </w:p>
          <w:p w:rsidR="000A7D30" w:rsidRPr="00614847" w:rsidRDefault="000A7D30" w:rsidP="00A20B95">
            <w:pPr>
              <w:autoSpaceDE w:val="0"/>
              <w:autoSpaceDN w:val="0"/>
              <w:adjustRightInd w:val="0"/>
              <w:spacing w:before="120" w:after="120"/>
              <w:jc w:val="both"/>
              <w:textAlignment w:val="baseline"/>
              <w:rPr>
                <w:rFonts w:ascii="Arial" w:hAnsi="Arial" w:cs="Arial"/>
                <w:szCs w:val="24"/>
              </w:rPr>
            </w:pPr>
            <w:r w:rsidRPr="00614847">
              <w:rPr>
                <w:rFonts w:ascii="Arial" w:hAnsi="Arial" w:cs="Arial"/>
                <w:szCs w:val="24"/>
              </w:rPr>
              <w:t xml:space="preserve">The Northern Territory </w:t>
            </w:r>
            <w:r w:rsidR="00186C44" w:rsidRPr="00614847">
              <w:rPr>
                <w:rFonts w:ascii="Arial" w:hAnsi="Arial" w:cs="Arial"/>
                <w:szCs w:val="24"/>
              </w:rPr>
              <w:t xml:space="preserve">has </w:t>
            </w:r>
            <w:r w:rsidR="00CA702E">
              <w:rPr>
                <w:rFonts w:ascii="Arial" w:hAnsi="Arial" w:cs="Arial"/>
                <w:szCs w:val="24"/>
              </w:rPr>
              <w:t xml:space="preserve">is piloting </w:t>
            </w:r>
            <w:r w:rsidR="00186C44" w:rsidRPr="00614847">
              <w:rPr>
                <w:rFonts w:ascii="Arial" w:hAnsi="Arial" w:cs="Arial"/>
                <w:szCs w:val="24"/>
              </w:rPr>
              <w:t>the</w:t>
            </w:r>
            <w:r w:rsidRPr="00614847">
              <w:rPr>
                <w:rFonts w:ascii="Arial" w:hAnsi="Arial" w:cs="Arial"/>
                <w:szCs w:val="24"/>
              </w:rPr>
              <w:t xml:space="preserve"> Teach for Australia model in the </w:t>
            </w:r>
            <w:r w:rsidR="00186C44" w:rsidRPr="00614847">
              <w:rPr>
                <w:rFonts w:ascii="Arial" w:hAnsi="Arial" w:cs="Arial"/>
                <w:szCs w:val="24"/>
              </w:rPr>
              <w:t>R</w:t>
            </w:r>
            <w:r w:rsidRPr="00614847">
              <w:rPr>
                <w:rFonts w:ascii="Arial" w:hAnsi="Arial" w:cs="Arial"/>
                <w:szCs w:val="24"/>
              </w:rPr>
              <w:t xml:space="preserve">emote Centres of Excellence. The selection of up to </w:t>
            </w:r>
            <w:r w:rsidR="00DA1BC7" w:rsidRPr="00614847">
              <w:rPr>
                <w:rFonts w:ascii="Arial" w:hAnsi="Arial" w:cs="Arial"/>
                <w:szCs w:val="24"/>
              </w:rPr>
              <w:t>six</w:t>
            </w:r>
            <w:r w:rsidR="00DA1BC7" w:rsidRPr="00614847">
              <w:rPr>
                <w:rFonts w:ascii="Arial" w:hAnsi="Arial" w:cs="Arial"/>
                <w:i/>
                <w:szCs w:val="24"/>
              </w:rPr>
              <w:t xml:space="preserve"> </w:t>
            </w:r>
            <w:r w:rsidR="00DA1BC7" w:rsidRPr="00614847">
              <w:rPr>
                <w:rFonts w:ascii="Arial" w:hAnsi="Arial" w:cs="Arial"/>
                <w:szCs w:val="24"/>
              </w:rPr>
              <w:t>Teach</w:t>
            </w:r>
            <w:r w:rsidRPr="00614847">
              <w:rPr>
                <w:rFonts w:ascii="Arial" w:hAnsi="Arial" w:cs="Arial"/>
                <w:szCs w:val="24"/>
              </w:rPr>
              <w:t xml:space="preserve"> for Australia</w:t>
            </w:r>
            <w:r w:rsidRPr="00614847">
              <w:rPr>
                <w:rFonts w:ascii="Arial" w:hAnsi="Arial" w:cs="Arial"/>
                <w:i/>
                <w:szCs w:val="24"/>
              </w:rPr>
              <w:t xml:space="preserve"> </w:t>
            </w:r>
            <w:r w:rsidRPr="00614847">
              <w:rPr>
                <w:rFonts w:ascii="Arial" w:hAnsi="Arial" w:cs="Arial"/>
                <w:szCs w:val="24"/>
              </w:rPr>
              <w:t>Associates will be identified for Barkly Co</w:t>
            </w:r>
            <w:r w:rsidR="00186C44" w:rsidRPr="00614847">
              <w:rPr>
                <w:rFonts w:ascii="Arial" w:hAnsi="Arial" w:cs="Arial"/>
                <w:szCs w:val="24"/>
              </w:rPr>
              <w:t xml:space="preserve">llege and Katherine High School, with </w:t>
            </w:r>
            <w:r w:rsidRPr="00614847">
              <w:rPr>
                <w:rFonts w:ascii="Arial" w:hAnsi="Arial" w:cs="Arial"/>
                <w:szCs w:val="24"/>
              </w:rPr>
              <w:t xml:space="preserve">Associates </w:t>
            </w:r>
            <w:r w:rsidR="00186C44" w:rsidRPr="00614847">
              <w:rPr>
                <w:rFonts w:ascii="Arial" w:hAnsi="Arial" w:cs="Arial"/>
                <w:szCs w:val="24"/>
              </w:rPr>
              <w:t>commencing</w:t>
            </w:r>
            <w:r w:rsidRPr="00614847">
              <w:rPr>
                <w:rFonts w:ascii="Arial" w:hAnsi="Arial" w:cs="Arial"/>
                <w:szCs w:val="24"/>
              </w:rPr>
              <w:t xml:space="preserve"> in Term 1 2012. Schools will also identify high performing teachers within these schools to be trained as mentors under the Teach for Australia</w:t>
            </w:r>
            <w:r w:rsidRPr="00614847">
              <w:rPr>
                <w:rFonts w:ascii="Arial" w:hAnsi="Arial" w:cs="Arial"/>
                <w:i/>
                <w:szCs w:val="24"/>
              </w:rPr>
              <w:t xml:space="preserve"> </w:t>
            </w:r>
            <w:r w:rsidRPr="00614847">
              <w:rPr>
                <w:rFonts w:ascii="Arial" w:hAnsi="Arial" w:cs="Arial"/>
                <w:szCs w:val="24"/>
              </w:rPr>
              <w:t xml:space="preserve">Mentoring program </w:t>
            </w:r>
            <w:r w:rsidR="00186C44" w:rsidRPr="00614847">
              <w:rPr>
                <w:rFonts w:ascii="Arial" w:hAnsi="Arial" w:cs="Arial"/>
                <w:szCs w:val="24"/>
              </w:rPr>
              <w:t>from</w:t>
            </w:r>
            <w:r w:rsidRPr="00614847">
              <w:rPr>
                <w:rFonts w:ascii="Arial" w:hAnsi="Arial" w:cs="Arial"/>
                <w:szCs w:val="24"/>
              </w:rPr>
              <w:t xml:space="preserve"> December 2011.</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Better Pathways into Teaching</w:t>
            </w:r>
          </w:p>
          <w:p w:rsidR="000A7D30" w:rsidRPr="00614847" w:rsidRDefault="000A7D30" w:rsidP="00A20B95">
            <w:pPr>
              <w:autoSpaceDE w:val="0"/>
              <w:autoSpaceDN w:val="0"/>
              <w:adjustRightInd w:val="0"/>
              <w:spacing w:before="120" w:after="120"/>
              <w:jc w:val="both"/>
              <w:textAlignment w:val="baseline"/>
              <w:rPr>
                <w:rFonts w:ascii="Arial" w:hAnsi="Arial" w:cs="Arial"/>
                <w:color w:val="000000" w:themeColor="text1"/>
                <w:szCs w:val="24"/>
              </w:rPr>
            </w:pPr>
            <w:r w:rsidRPr="00614847">
              <w:rPr>
                <w:rFonts w:ascii="Arial" w:hAnsi="Arial" w:cs="Arial"/>
                <w:color w:val="000000" w:themeColor="text1"/>
                <w:szCs w:val="24"/>
              </w:rPr>
              <w:t>The Northern Territory’s reforms in this area have been focused on supporting teaching professionals</w:t>
            </w:r>
            <w:r w:rsidR="00B62FF6" w:rsidRPr="00614847">
              <w:rPr>
                <w:rFonts w:ascii="Arial" w:hAnsi="Arial" w:cs="Arial"/>
                <w:color w:val="000000" w:themeColor="text1"/>
                <w:szCs w:val="24"/>
              </w:rPr>
              <w:t xml:space="preserve"> and paraprofessionals upgrade and</w:t>
            </w:r>
            <w:r w:rsidRPr="00614847">
              <w:rPr>
                <w:rFonts w:ascii="Arial" w:hAnsi="Arial" w:cs="Arial"/>
                <w:color w:val="000000" w:themeColor="text1"/>
                <w:szCs w:val="24"/>
              </w:rPr>
              <w:t xml:space="preserve"> obtain formal qualifications</w:t>
            </w:r>
            <w:r w:rsidR="00B62FF6" w:rsidRPr="00614847">
              <w:rPr>
                <w:rFonts w:ascii="Arial" w:hAnsi="Arial" w:cs="Arial"/>
                <w:color w:val="000000" w:themeColor="text1"/>
                <w:szCs w:val="24"/>
              </w:rPr>
              <w:t>.</w:t>
            </w:r>
            <w:r w:rsidRPr="00614847">
              <w:rPr>
                <w:rFonts w:ascii="Arial" w:hAnsi="Arial" w:cs="Arial"/>
                <w:color w:val="000000" w:themeColor="text1"/>
                <w:szCs w:val="24"/>
              </w:rPr>
              <w:t xml:space="preserve"> These reforms are discussed in more detail in the </w:t>
            </w:r>
            <w:r w:rsidRPr="00614847">
              <w:rPr>
                <w:rFonts w:ascii="Arial" w:hAnsi="Arial" w:cs="Arial"/>
                <w:i/>
                <w:color w:val="000000" w:themeColor="text1"/>
                <w:szCs w:val="24"/>
              </w:rPr>
              <w:t>Indigenous Education Workforce Pathways</w:t>
            </w:r>
            <w:r w:rsidRPr="00614847">
              <w:rPr>
                <w:rFonts w:ascii="Arial" w:hAnsi="Arial" w:cs="Arial"/>
                <w:color w:val="000000" w:themeColor="text1"/>
                <w:szCs w:val="24"/>
              </w:rPr>
              <w:t xml:space="preserve"> section of this report under the CTG National Partnership.</w:t>
            </w:r>
          </w:p>
          <w:p w:rsidR="000A7D30" w:rsidRPr="00614847" w:rsidRDefault="000A7D30" w:rsidP="00A20B95">
            <w:pPr>
              <w:keepNext/>
              <w:keepLines/>
              <w:autoSpaceDE w:val="0"/>
              <w:autoSpaceDN w:val="0"/>
              <w:adjustRightInd w:val="0"/>
              <w:spacing w:before="120" w:after="120"/>
              <w:jc w:val="both"/>
              <w:rPr>
                <w:rFonts w:ascii="Arial" w:hAnsi="Arial" w:cs="Arial"/>
                <w:szCs w:val="24"/>
              </w:rPr>
            </w:pPr>
            <w:r w:rsidRPr="00614847">
              <w:rPr>
                <w:rFonts w:ascii="Arial" w:hAnsi="Arial" w:cs="Arial"/>
                <w:b/>
                <w:i/>
                <w:szCs w:val="24"/>
              </w:rPr>
              <w:t>Improved Quality and Availability of Teacher Workforce Data</w:t>
            </w:r>
          </w:p>
          <w:p w:rsidR="000A7D30" w:rsidRPr="00614847" w:rsidRDefault="000A7D30" w:rsidP="00A20B95">
            <w:pPr>
              <w:keepNext/>
              <w:keepLines/>
              <w:autoSpaceDE w:val="0"/>
              <w:autoSpaceDN w:val="0"/>
              <w:adjustRightInd w:val="0"/>
              <w:spacing w:before="120" w:after="120"/>
              <w:jc w:val="both"/>
              <w:rPr>
                <w:rFonts w:ascii="Arial" w:hAnsi="Arial" w:cs="Arial"/>
                <w:szCs w:val="24"/>
              </w:rPr>
            </w:pPr>
            <w:r w:rsidRPr="00614847">
              <w:rPr>
                <w:rFonts w:ascii="Arial" w:hAnsi="Arial" w:cs="Arial"/>
                <w:szCs w:val="24"/>
              </w:rPr>
              <w:t>The Northern Territory continues to contribute to national activity to improve workforce data through participation on the taskforce associated with the Teacher Quality reform agenda and representation on the Nati</w:t>
            </w:r>
            <w:r w:rsidR="00B62FF6" w:rsidRPr="00614847">
              <w:rPr>
                <w:rFonts w:ascii="Arial" w:hAnsi="Arial" w:cs="Arial"/>
                <w:szCs w:val="24"/>
              </w:rPr>
              <w:t>onal Teacher Datasets sub-group</w:t>
            </w:r>
            <w:r w:rsidRPr="00614847">
              <w:rPr>
                <w:rFonts w:ascii="Arial" w:hAnsi="Arial" w:cs="Arial"/>
                <w:szCs w:val="24"/>
              </w:rPr>
              <w:t>.</w:t>
            </w:r>
          </w:p>
          <w:p w:rsidR="000A7D30" w:rsidRPr="00614847" w:rsidRDefault="000A7D30" w:rsidP="00A20B95">
            <w:pPr>
              <w:autoSpaceDE w:val="0"/>
              <w:autoSpaceDN w:val="0"/>
              <w:adjustRightInd w:val="0"/>
              <w:spacing w:before="120" w:after="120"/>
              <w:jc w:val="both"/>
              <w:rPr>
                <w:rFonts w:ascii="Arial" w:hAnsi="Arial" w:cs="Arial"/>
                <w:szCs w:val="24"/>
              </w:rPr>
            </w:pPr>
            <w:r w:rsidRPr="00614847">
              <w:rPr>
                <w:rFonts w:ascii="Arial" w:hAnsi="Arial" w:cs="Arial"/>
                <w:szCs w:val="24"/>
              </w:rPr>
              <w:t>A significant focus has been on increasing the availability of workforce data to improve the quality, coverage and completeness of staff demographics, occupancy and payroll information</w:t>
            </w:r>
            <w:r w:rsidR="00B62FF6" w:rsidRPr="00614847">
              <w:rPr>
                <w:rFonts w:ascii="Arial" w:hAnsi="Arial" w:cs="Arial"/>
                <w:szCs w:val="24"/>
              </w:rPr>
              <w:t xml:space="preserve"> within the Northern Territory Department of Education and Training</w:t>
            </w:r>
            <w:r w:rsidRPr="00614847">
              <w:rPr>
                <w:rFonts w:ascii="Arial" w:hAnsi="Arial" w:cs="Arial"/>
                <w:szCs w:val="24"/>
              </w:rPr>
              <w:t>. This is being achieved through:</w:t>
            </w:r>
          </w:p>
          <w:p w:rsidR="000A7D30" w:rsidRPr="00614847" w:rsidRDefault="000A7D30" w:rsidP="001A6F20">
            <w:pPr>
              <w:pStyle w:val="ListParagraph"/>
              <w:numPr>
                <w:ilvl w:val="0"/>
                <w:numId w:val="46"/>
              </w:numPr>
              <w:autoSpaceDE w:val="0"/>
              <w:autoSpaceDN w:val="0"/>
              <w:adjustRightInd w:val="0"/>
              <w:ind w:left="429"/>
              <w:rPr>
                <w:rFonts w:ascii="Arial" w:hAnsi="Arial" w:cs="Arial"/>
                <w:sz w:val="24"/>
                <w:szCs w:val="24"/>
              </w:rPr>
            </w:pPr>
            <w:r w:rsidRPr="00614847">
              <w:rPr>
                <w:rFonts w:ascii="Arial" w:hAnsi="Arial" w:cs="Arial"/>
                <w:sz w:val="24"/>
                <w:szCs w:val="24"/>
              </w:rPr>
              <w:t>development of a professional learning system that will enable all staff professional learning to be captured centrally from 2012</w:t>
            </w:r>
          </w:p>
          <w:p w:rsidR="000A7D30" w:rsidRPr="00614847" w:rsidRDefault="000A7D30" w:rsidP="001A6F20">
            <w:pPr>
              <w:pStyle w:val="ListParagraph"/>
              <w:numPr>
                <w:ilvl w:val="0"/>
                <w:numId w:val="46"/>
              </w:numPr>
              <w:autoSpaceDE w:val="0"/>
              <w:autoSpaceDN w:val="0"/>
              <w:adjustRightInd w:val="0"/>
              <w:ind w:left="429"/>
              <w:rPr>
                <w:rFonts w:ascii="Arial" w:hAnsi="Arial" w:cs="Arial"/>
                <w:sz w:val="24"/>
                <w:szCs w:val="24"/>
              </w:rPr>
            </w:pPr>
            <w:r w:rsidRPr="00614847">
              <w:rPr>
                <w:rFonts w:ascii="Arial" w:hAnsi="Arial" w:cs="Arial"/>
                <w:sz w:val="24"/>
                <w:szCs w:val="24"/>
              </w:rPr>
              <w:t>enhancements to the Staff Management System to collect and report on more granular datasets</w:t>
            </w:r>
          </w:p>
          <w:p w:rsidR="000A7D30" w:rsidRPr="00614847" w:rsidRDefault="000A7D30" w:rsidP="001A6F20">
            <w:pPr>
              <w:pStyle w:val="ListParagraph"/>
              <w:numPr>
                <w:ilvl w:val="0"/>
                <w:numId w:val="46"/>
              </w:numPr>
              <w:autoSpaceDE w:val="0"/>
              <w:autoSpaceDN w:val="0"/>
              <w:adjustRightInd w:val="0"/>
              <w:ind w:left="429"/>
              <w:rPr>
                <w:rFonts w:ascii="Arial" w:hAnsi="Arial" w:cs="Arial"/>
                <w:sz w:val="24"/>
                <w:szCs w:val="24"/>
              </w:rPr>
            </w:pPr>
            <w:r w:rsidRPr="00614847">
              <w:rPr>
                <w:rFonts w:ascii="Arial" w:hAnsi="Arial" w:cs="Arial"/>
                <w:sz w:val="24"/>
                <w:szCs w:val="24"/>
              </w:rPr>
              <w:t xml:space="preserve">improved reporting functionality in the </w:t>
            </w:r>
            <w:r w:rsidRPr="00614847">
              <w:rPr>
                <w:rFonts w:ascii="Arial" w:hAnsi="Arial" w:cs="Arial"/>
                <w:i/>
                <w:sz w:val="24"/>
                <w:szCs w:val="24"/>
              </w:rPr>
              <w:t>Teaching in the Territory</w:t>
            </w:r>
            <w:r w:rsidRPr="00614847">
              <w:rPr>
                <w:rFonts w:ascii="Arial" w:hAnsi="Arial" w:cs="Arial"/>
                <w:sz w:val="24"/>
                <w:szCs w:val="24"/>
              </w:rPr>
              <w:t xml:space="preserve"> online recruitment application</w:t>
            </w:r>
          </w:p>
          <w:p w:rsidR="000A7D30" w:rsidRPr="00614847" w:rsidRDefault="00B62FF6" w:rsidP="001A6F20">
            <w:pPr>
              <w:pStyle w:val="ListParagraph"/>
              <w:numPr>
                <w:ilvl w:val="0"/>
                <w:numId w:val="46"/>
              </w:numPr>
              <w:autoSpaceDE w:val="0"/>
              <w:autoSpaceDN w:val="0"/>
              <w:adjustRightInd w:val="0"/>
              <w:ind w:left="429"/>
              <w:rPr>
                <w:rFonts w:ascii="Arial" w:hAnsi="Arial" w:cs="Arial"/>
                <w:sz w:val="24"/>
                <w:szCs w:val="24"/>
              </w:rPr>
            </w:pPr>
            <w:r w:rsidRPr="00614847">
              <w:rPr>
                <w:rFonts w:ascii="Arial" w:hAnsi="Arial" w:cs="Arial"/>
                <w:sz w:val="24"/>
                <w:szCs w:val="24"/>
              </w:rPr>
              <w:t xml:space="preserve">the establishment of metrics for </w:t>
            </w:r>
            <w:r w:rsidR="000A7D30" w:rsidRPr="00614847">
              <w:rPr>
                <w:rFonts w:ascii="Arial" w:hAnsi="Arial" w:cs="Arial"/>
                <w:sz w:val="24"/>
                <w:szCs w:val="24"/>
              </w:rPr>
              <w:t xml:space="preserve">longitudinal workforce reporting </w:t>
            </w:r>
            <w:r w:rsidRPr="00614847">
              <w:rPr>
                <w:rFonts w:ascii="Arial" w:hAnsi="Arial" w:cs="Arial"/>
                <w:sz w:val="24"/>
                <w:szCs w:val="24"/>
              </w:rPr>
              <w:t>to inform strategic decision making</w:t>
            </w:r>
          </w:p>
          <w:p w:rsidR="000A7D30" w:rsidRPr="00614847" w:rsidRDefault="000A7D30" w:rsidP="001A6F20">
            <w:pPr>
              <w:pStyle w:val="ListParagraph"/>
              <w:numPr>
                <w:ilvl w:val="0"/>
                <w:numId w:val="46"/>
              </w:numPr>
              <w:autoSpaceDE w:val="0"/>
              <w:autoSpaceDN w:val="0"/>
              <w:adjustRightInd w:val="0"/>
              <w:ind w:left="429"/>
              <w:rPr>
                <w:rFonts w:ascii="Arial" w:hAnsi="Arial" w:cs="Arial"/>
                <w:sz w:val="24"/>
                <w:szCs w:val="24"/>
              </w:rPr>
            </w:pPr>
            <w:r w:rsidRPr="00614847">
              <w:rPr>
                <w:rFonts w:ascii="Arial" w:hAnsi="Arial" w:cs="Arial"/>
                <w:sz w:val="24"/>
                <w:szCs w:val="24"/>
              </w:rPr>
              <w:t>close tracking and monitoring of Remote Teaching Service teachers to assist with identifying reasons for resignation or movement from remote schools, to better inform the selection and induction process and monitor success</w:t>
            </w:r>
            <w:r w:rsidR="00B62FF6" w:rsidRPr="00614847">
              <w:rPr>
                <w:rFonts w:ascii="Arial" w:hAnsi="Arial" w:cs="Arial"/>
                <w:sz w:val="24"/>
                <w:szCs w:val="24"/>
              </w:rPr>
              <w:t>.</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Aboriginal and Torres Strait Islander Education Workforce Pathways</w:t>
            </w:r>
          </w:p>
          <w:p w:rsidR="00CA10E2" w:rsidRPr="00614847" w:rsidRDefault="000A7D30" w:rsidP="00A20B95">
            <w:pPr>
              <w:spacing w:before="120" w:after="120"/>
              <w:jc w:val="both"/>
              <w:rPr>
                <w:rFonts w:ascii="Arial" w:hAnsi="Arial" w:cs="Arial"/>
                <w:szCs w:val="24"/>
              </w:rPr>
            </w:pPr>
            <w:r w:rsidRPr="00614847">
              <w:rPr>
                <w:rFonts w:ascii="Arial" w:hAnsi="Arial" w:cs="Arial"/>
                <w:szCs w:val="24"/>
              </w:rPr>
              <w:t xml:space="preserve">This area of reform is a significant priority for the </w:t>
            </w:r>
            <w:r w:rsidR="00B62FF6" w:rsidRPr="00614847">
              <w:rPr>
                <w:rFonts w:ascii="Arial" w:hAnsi="Arial" w:cs="Arial"/>
                <w:szCs w:val="24"/>
              </w:rPr>
              <w:t>N</w:t>
            </w:r>
            <w:r w:rsidRPr="00614847">
              <w:rPr>
                <w:rFonts w:ascii="Arial" w:hAnsi="Arial" w:cs="Arial"/>
                <w:szCs w:val="24"/>
              </w:rPr>
              <w:t xml:space="preserve">orthern Territory not only to assist </w:t>
            </w:r>
            <w:r w:rsidR="00F52617">
              <w:rPr>
                <w:rFonts w:ascii="Arial" w:hAnsi="Arial" w:cs="Arial"/>
                <w:szCs w:val="24"/>
              </w:rPr>
              <w:t xml:space="preserve">in </w:t>
            </w:r>
            <w:r w:rsidRPr="00614847">
              <w:rPr>
                <w:rFonts w:ascii="Arial" w:hAnsi="Arial" w:cs="Arial"/>
                <w:szCs w:val="24"/>
              </w:rPr>
              <w:t>build</w:t>
            </w:r>
            <w:r w:rsidR="00F52617">
              <w:rPr>
                <w:rFonts w:ascii="Arial" w:hAnsi="Arial" w:cs="Arial"/>
                <w:szCs w:val="24"/>
              </w:rPr>
              <w:t>ing</w:t>
            </w:r>
            <w:r w:rsidRPr="00614847">
              <w:rPr>
                <w:rFonts w:ascii="Arial" w:hAnsi="Arial" w:cs="Arial"/>
                <w:szCs w:val="24"/>
              </w:rPr>
              <w:t xml:space="preserve"> a sustainable workforce</w:t>
            </w:r>
            <w:r w:rsidR="00B62FF6" w:rsidRPr="00614847">
              <w:rPr>
                <w:rFonts w:ascii="Arial" w:hAnsi="Arial" w:cs="Arial"/>
                <w:szCs w:val="24"/>
              </w:rPr>
              <w:t xml:space="preserve"> but ensure to Indigenous culture is embedded into the school curriculum and practices.</w:t>
            </w:r>
            <w:r w:rsidRPr="00614847">
              <w:rPr>
                <w:rFonts w:ascii="Arial" w:hAnsi="Arial" w:cs="Arial"/>
                <w:szCs w:val="24"/>
              </w:rPr>
              <w:t xml:space="preserve"> </w:t>
            </w:r>
            <w:r w:rsidR="00B62FF6" w:rsidRPr="00614847">
              <w:rPr>
                <w:rFonts w:ascii="Arial" w:hAnsi="Arial" w:cs="Arial"/>
                <w:szCs w:val="24"/>
              </w:rPr>
              <w:t xml:space="preserve"> </w:t>
            </w:r>
            <w:r w:rsidR="00F52617">
              <w:rPr>
                <w:rFonts w:ascii="Arial" w:hAnsi="Arial" w:cs="Arial"/>
                <w:szCs w:val="24"/>
              </w:rPr>
              <w:t>The Department of Education and Training recently made a commitment to a stretch target of 200 additional Indigenous teachers by 2018.</w:t>
            </w:r>
          </w:p>
          <w:p w:rsidR="00B62FF6" w:rsidRPr="00614847" w:rsidRDefault="00B62FF6" w:rsidP="00A20B95">
            <w:pPr>
              <w:spacing w:before="120" w:after="120"/>
              <w:jc w:val="both"/>
              <w:rPr>
                <w:rFonts w:ascii="Arial" w:hAnsi="Arial" w:cs="Arial"/>
                <w:szCs w:val="24"/>
              </w:rPr>
            </w:pPr>
            <w:r w:rsidRPr="00614847">
              <w:rPr>
                <w:rFonts w:ascii="Arial" w:hAnsi="Arial" w:cs="Arial"/>
                <w:szCs w:val="24"/>
              </w:rPr>
              <w:t>During this period a range of initiatives have supported this reform, including:</w:t>
            </w:r>
          </w:p>
          <w:p w:rsidR="000A7D30" w:rsidRPr="00614847" w:rsidRDefault="00881B91" w:rsidP="001A6F20">
            <w:pPr>
              <w:pStyle w:val="ListParagraph"/>
              <w:numPr>
                <w:ilvl w:val="0"/>
                <w:numId w:val="47"/>
              </w:numPr>
              <w:ind w:left="429"/>
              <w:rPr>
                <w:rFonts w:ascii="Arial" w:hAnsi="Arial" w:cs="Arial"/>
                <w:sz w:val="24"/>
                <w:szCs w:val="24"/>
              </w:rPr>
            </w:pPr>
            <w:r w:rsidRPr="00614847">
              <w:rPr>
                <w:rFonts w:ascii="Arial" w:hAnsi="Arial" w:cs="Arial"/>
                <w:sz w:val="24"/>
                <w:szCs w:val="24"/>
              </w:rPr>
              <w:t>development of</w:t>
            </w:r>
            <w:r w:rsidR="000A7D30" w:rsidRPr="00614847">
              <w:rPr>
                <w:rFonts w:ascii="Arial" w:hAnsi="Arial" w:cs="Arial"/>
                <w:sz w:val="24"/>
                <w:szCs w:val="24"/>
              </w:rPr>
              <w:t xml:space="preserve"> the Standards for Assistant Teachers</w:t>
            </w:r>
            <w:r w:rsidRPr="00614847">
              <w:rPr>
                <w:rFonts w:ascii="Arial" w:hAnsi="Arial" w:cs="Arial"/>
                <w:sz w:val="24"/>
                <w:szCs w:val="24"/>
              </w:rPr>
              <w:t>.  Using</w:t>
            </w:r>
            <w:r w:rsidR="000A7D30" w:rsidRPr="00614847">
              <w:rPr>
                <w:rFonts w:ascii="Arial" w:hAnsi="Arial" w:cs="Arial"/>
                <w:sz w:val="24"/>
                <w:szCs w:val="24"/>
              </w:rPr>
              <w:t xml:space="preserve"> a similar mapping framework to the National Professional Teacher Standards</w:t>
            </w:r>
            <w:r w:rsidRPr="00614847">
              <w:rPr>
                <w:rFonts w:ascii="Arial" w:hAnsi="Arial" w:cs="Arial"/>
                <w:sz w:val="24"/>
                <w:szCs w:val="24"/>
              </w:rPr>
              <w:t>, these</w:t>
            </w:r>
            <w:r w:rsidR="000A7D30" w:rsidRPr="00614847">
              <w:rPr>
                <w:rFonts w:ascii="Arial" w:hAnsi="Arial" w:cs="Arial"/>
                <w:sz w:val="24"/>
                <w:szCs w:val="24"/>
              </w:rPr>
              <w:t xml:space="preserve"> identify pathways for Assistant Teachers a</w:t>
            </w:r>
            <w:r w:rsidRPr="00614847">
              <w:rPr>
                <w:rFonts w:ascii="Arial" w:hAnsi="Arial" w:cs="Arial"/>
                <w:sz w:val="24"/>
                <w:szCs w:val="24"/>
              </w:rPr>
              <w:t>nd provide clarity to schools on the</w:t>
            </w:r>
            <w:r w:rsidR="000A7D30" w:rsidRPr="00614847">
              <w:rPr>
                <w:rFonts w:ascii="Arial" w:hAnsi="Arial" w:cs="Arial"/>
                <w:sz w:val="24"/>
                <w:szCs w:val="24"/>
              </w:rPr>
              <w:t xml:space="preserve"> knowledge and experience </w:t>
            </w:r>
            <w:r w:rsidRPr="00614847">
              <w:rPr>
                <w:rFonts w:ascii="Arial" w:hAnsi="Arial" w:cs="Arial"/>
                <w:sz w:val="24"/>
                <w:szCs w:val="24"/>
              </w:rPr>
              <w:t>expected of</w:t>
            </w:r>
            <w:r w:rsidR="000A7D30" w:rsidRPr="00614847">
              <w:rPr>
                <w:rFonts w:ascii="Arial" w:hAnsi="Arial" w:cs="Arial"/>
                <w:sz w:val="24"/>
                <w:szCs w:val="24"/>
              </w:rPr>
              <w:t xml:space="preserve"> Assistant Teachers at different levels. The standards will provide a common understanding and language for professional discussions between Assistant Teachers, Principals, Teacher Educ</w:t>
            </w:r>
            <w:r w:rsidRPr="00614847">
              <w:rPr>
                <w:rFonts w:ascii="Arial" w:hAnsi="Arial" w:cs="Arial"/>
                <w:sz w:val="24"/>
                <w:szCs w:val="24"/>
              </w:rPr>
              <w:t>ators and learning institutions</w:t>
            </w:r>
            <w:r w:rsidR="000A7D30" w:rsidRPr="00614847">
              <w:rPr>
                <w:rFonts w:ascii="Arial" w:hAnsi="Arial" w:cs="Arial"/>
                <w:sz w:val="24"/>
                <w:szCs w:val="24"/>
              </w:rPr>
              <w:t xml:space="preserve"> </w:t>
            </w:r>
          </w:p>
          <w:p w:rsidR="00881B91" w:rsidRPr="00614847" w:rsidRDefault="00881B91" w:rsidP="001A6F20">
            <w:pPr>
              <w:pStyle w:val="ListParagraph"/>
              <w:numPr>
                <w:ilvl w:val="0"/>
                <w:numId w:val="47"/>
              </w:numPr>
              <w:ind w:left="429"/>
              <w:rPr>
                <w:rFonts w:ascii="Arial" w:hAnsi="Arial" w:cs="Arial"/>
                <w:sz w:val="24"/>
                <w:szCs w:val="24"/>
              </w:rPr>
            </w:pPr>
            <w:r w:rsidRPr="00614847">
              <w:rPr>
                <w:rFonts w:ascii="Arial" w:hAnsi="Arial" w:cs="Arial"/>
                <w:sz w:val="24"/>
                <w:szCs w:val="24"/>
              </w:rPr>
              <w:t xml:space="preserve">the graduation of </w:t>
            </w:r>
            <w:r w:rsidR="00216D28" w:rsidRPr="00614847">
              <w:rPr>
                <w:rFonts w:ascii="Arial" w:hAnsi="Arial" w:cs="Arial"/>
                <w:sz w:val="24"/>
                <w:szCs w:val="24"/>
              </w:rPr>
              <w:t>two</w:t>
            </w:r>
            <w:r w:rsidR="000A7D30" w:rsidRPr="00614847">
              <w:rPr>
                <w:rFonts w:ascii="Arial" w:hAnsi="Arial" w:cs="Arial"/>
                <w:sz w:val="24"/>
                <w:szCs w:val="24"/>
              </w:rPr>
              <w:t xml:space="preserve"> Indigenous teachers from three year to four year teaching degrees under the Indi</w:t>
            </w:r>
            <w:r w:rsidRPr="00614847">
              <w:rPr>
                <w:rFonts w:ascii="Arial" w:hAnsi="Arial" w:cs="Arial"/>
                <w:sz w:val="24"/>
                <w:szCs w:val="24"/>
              </w:rPr>
              <w:t>genous Teacher Upgrade Program</w:t>
            </w:r>
          </w:p>
          <w:p w:rsidR="00881B91" w:rsidRPr="00614847" w:rsidRDefault="00881B91" w:rsidP="001A6F20">
            <w:pPr>
              <w:pStyle w:val="ListParagraph"/>
              <w:numPr>
                <w:ilvl w:val="0"/>
                <w:numId w:val="47"/>
              </w:numPr>
              <w:ind w:left="429"/>
              <w:rPr>
                <w:rFonts w:ascii="Arial" w:hAnsi="Arial" w:cs="Arial"/>
                <w:sz w:val="24"/>
                <w:szCs w:val="24"/>
              </w:rPr>
            </w:pPr>
            <w:r w:rsidRPr="00614847">
              <w:rPr>
                <w:rFonts w:ascii="Arial" w:hAnsi="Arial" w:cs="Arial"/>
                <w:sz w:val="24"/>
                <w:szCs w:val="24"/>
              </w:rPr>
              <w:t>the</w:t>
            </w:r>
            <w:r w:rsidR="000A7D30" w:rsidRPr="00614847">
              <w:rPr>
                <w:rFonts w:ascii="Arial" w:hAnsi="Arial" w:cs="Arial"/>
                <w:sz w:val="24"/>
                <w:szCs w:val="24"/>
              </w:rPr>
              <w:t xml:space="preserve"> redesign and development of resources for the onsite delivery of the Diploma of Teaching and Learning by Batchelor Institute of</w:t>
            </w:r>
            <w:r w:rsidRPr="00614847">
              <w:rPr>
                <w:rFonts w:ascii="Arial" w:hAnsi="Arial" w:cs="Arial"/>
                <w:sz w:val="24"/>
                <w:szCs w:val="24"/>
              </w:rPr>
              <w:t xml:space="preserve"> Indigenous Tertiary Education</w:t>
            </w:r>
          </w:p>
          <w:p w:rsidR="00881B91" w:rsidRPr="00614847" w:rsidRDefault="000A7D30" w:rsidP="001A6F20">
            <w:pPr>
              <w:pStyle w:val="ListParagraph"/>
              <w:numPr>
                <w:ilvl w:val="0"/>
                <w:numId w:val="47"/>
              </w:numPr>
              <w:autoSpaceDE w:val="0"/>
              <w:autoSpaceDN w:val="0"/>
              <w:adjustRightInd w:val="0"/>
              <w:ind w:left="429"/>
              <w:textAlignment w:val="baseline"/>
              <w:rPr>
                <w:rFonts w:ascii="Arial" w:hAnsi="Arial" w:cs="Arial"/>
                <w:b/>
                <w:sz w:val="24"/>
                <w:szCs w:val="24"/>
              </w:rPr>
            </w:pPr>
            <w:r w:rsidRPr="00614847">
              <w:rPr>
                <w:rFonts w:ascii="Arial" w:hAnsi="Arial" w:cs="Arial"/>
                <w:sz w:val="24"/>
                <w:szCs w:val="24"/>
              </w:rPr>
              <w:t>t</w:t>
            </w:r>
            <w:r w:rsidR="00881B91" w:rsidRPr="00614847">
              <w:rPr>
                <w:rFonts w:ascii="Arial" w:hAnsi="Arial" w:cs="Arial"/>
                <w:sz w:val="24"/>
                <w:szCs w:val="24"/>
              </w:rPr>
              <w:t>he Catholic e</w:t>
            </w:r>
            <w:r w:rsidRPr="00614847">
              <w:rPr>
                <w:rFonts w:ascii="Arial" w:hAnsi="Arial" w:cs="Arial"/>
                <w:sz w:val="24"/>
                <w:szCs w:val="24"/>
              </w:rPr>
              <w:t xml:space="preserve">ducation sector’s </w:t>
            </w:r>
            <w:r w:rsidRPr="00614847">
              <w:rPr>
                <w:rFonts w:ascii="Arial" w:hAnsi="Arial" w:cs="Arial"/>
                <w:i/>
                <w:sz w:val="24"/>
                <w:szCs w:val="24"/>
              </w:rPr>
              <w:t>Growing Our Own</w:t>
            </w:r>
            <w:r w:rsidRPr="00614847">
              <w:rPr>
                <w:rFonts w:ascii="Arial" w:hAnsi="Arial" w:cs="Arial"/>
                <w:sz w:val="24"/>
                <w:szCs w:val="24"/>
              </w:rPr>
              <w:t xml:space="preserve"> initiative, </w:t>
            </w:r>
            <w:r w:rsidR="00881B91" w:rsidRPr="00614847">
              <w:rPr>
                <w:rFonts w:ascii="Arial" w:hAnsi="Arial" w:cs="Arial"/>
                <w:sz w:val="24"/>
                <w:szCs w:val="24"/>
              </w:rPr>
              <w:t xml:space="preserve">where </w:t>
            </w:r>
            <w:r w:rsidRPr="00614847">
              <w:rPr>
                <w:rFonts w:ascii="Arial" w:hAnsi="Arial" w:cs="Arial"/>
                <w:sz w:val="24"/>
                <w:szCs w:val="24"/>
              </w:rPr>
              <w:t xml:space="preserve">the first cohort of teacher graduates are </w:t>
            </w:r>
            <w:r w:rsidR="00881B91" w:rsidRPr="00614847">
              <w:rPr>
                <w:rFonts w:ascii="Arial" w:hAnsi="Arial" w:cs="Arial"/>
                <w:sz w:val="24"/>
                <w:szCs w:val="24"/>
              </w:rPr>
              <w:t xml:space="preserve">now mentoring the </w:t>
            </w:r>
            <w:r w:rsidRPr="00614847">
              <w:rPr>
                <w:rFonts w:ascii="Arial" w:hAnsi="Arial" w:cs="Arial"/>
                <w:sz w:val="24"/>
                <w:szCs w:val="24"/>
              </w:rPr>
              <w:t>second cohort of 15 students</w:t>
            </w:r>
            <w:r w:rsidR="00881B91" w:rsidRPr="00614847">
              <w:rPr>
                <w:rFonts w:ascii="Arial" w:hAnsi="Arial" w:cs="Arial"/>
                <w:sz w:val="24"/>
                <w:szCs w:val="24"/>
              </w:rPr>
              <w:t xml:space="preserve"> undertaking the program</w:t>
            </w:r>
          </w:p>
          <w:p w:rsidR="000A7D30" w:rsidRPr="00614847" w:rsidRDefault="00881B91" w:rsidP="001A6F20">
            <w:pPr>
              <w:pStyle w:val="ListParagraph"/>
              <w:numPr>
                <w:ilvl w:val="0"/>
                <w:numId w:val="47"/>
              </w:numPr>
              <w:autoSpaceDE w:val="0"/>
              <w:autoSpaceDN w:val="0"/>
              <w:adjustRightInd w:val="0"/>
              <w:ind w:left="429"/>
              <w:textAlignment w:val="baseline"/>
              <w:rPr>
                <w:rFonts w:ascii="Arial" w:hAnsi="Arial" w:cs="Arial"/>
                <w:b/>
                <w:sz w:val="24"/>
                <w:szCs w:val="24"/>
              </w:rPr>
            </w:pPr>
            <w:r w:rsidRPr="00614847">
              <w:rPr>
                <w:rFonts w:ascii="Arial" w:hAnsi="Arial" w:cs="Arial"/>
                <w:sz w:val="24"/>
                <w:szCs w:val="24"/>
              </w:rPr>
              <w:t>t</w:t>
            </w:r>
            <w:r w:rsidR="000A7D30" w:rsidRPr="00614847">
              <w:rPr>
                <w:rFonts w:ascii="Arial" w:hAnsi="Arial" w:cs="Arial"/>
                <w:sz w:val="24"/>
                <w:szCs w:val="24"/>
              </w:rPr>
              <w:t>he</w:t>
            </w:r>
            <w:r w:rsidRPr="00614847">
              <w:rPr>
                <w:rFonts w:ascii="Arial" w:hAnsi="Arial" w:cs="Arial"/>
                <w:sz w:val="24"/>
                <w:szCs w:val="24"/>
              </w:rPr>
              <w:t xml:space="preserve"> continuation of the</w:t>
            </w:r>
            <w:r w:rsidR="000A7D30" w:rsidRPr="00614847">
              <w:rPr>
                <w:rFonts w:ascii="Arial" w:hAnsi="Arial" w:cs="Arial"/>
                <w:sz w:val="24"/>
                <w:szCs w:val="24"/>
              </w:rPr>
              <w:t xml:space="preserve"> Remote Indigenous Teacher Education (RITE) program at Maningrida School and Shepherdson College w</w:t>
            </w:r>
            <w:r w:rsidRPr="00614847">
              <w:rPr>
                <w:rFonts w:ascii="Arial" w:hAnsi="Arial" w:cs="Arial"/>
                <w:sz w:val="24"/>
                <w:szCs w:val="24"/>
              </w:rPr>
              <w:t>here eight</w:t>
            </w:r>
            <w:r w:rsidR="000A7D30" w:rsidRPr="00614847">
              <w:rPr>
                <w:rFonts w:ascii="Arial" w:hAnsi="Arial" w:cs="Arial"/>
                <w:sz w:val="24"/>
                <w:szCs w:val="24"/>
              </w:rPr>
              <w:t xml:space="preserve"> participants</w:t>
            </w:r>
            <w:r w:rsidRPr="00614847">
              <w:rPr>
                <w:rFonts w:ascii="Arial" w:hAnsi="Arial" w:cs="Arial"/>
                <w:sz w:val="24"/>
                <w:szCs w:val="24"/>
              </w:rPr>
              <w:t xml:space="preserve"> are</w:t>
            </w:r>
            <w:r w:rsidR="000A7D30" w:rsidRPr="00614847">
              <w:rPr>
                <w:rFonts w:ascii="Arial" w:hAnsi="Arial" w:cs="Arial"/>
                <w:sz w:val="24"/>
                <w:szCs w:val="24"/>
              </w:rPr>
              <w:t xml:space="preserve"> due to complete their qualifications in 2012. </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Quality Placements</w:t>
            </w:r>
          </w:p>
          <w:p w:rsidR="00BD2AC9" w:rsidRPr="00614847" w:rsidRDefault="000A7D30" w:rsidP="00A20B95">
            <w:pPr>
              <w:autoSpaceDE w:val="0"/>
              <w:autoSpaceDN w:val="0"/>
              <w:adjustRightInd w:val="0"/>
              <w:spacing w:before="120" w:after="120"/>
              <w:jc w:val="both"/>
              <w:textAlignment w:val="baseline"/>
              <w:rPr>
                <w:rFonts w:ascii="Arial" w:hAnsi="Arial" w:cs="Arial"/>
                <w:color w:val="000000" w:themeColor="text1"/>
                <w:szCs w:val="24"/>
              </w:rPr>
            </w:pPr>
            <w:r w:rsidRPr="00614847">
              <w:rPr>
                <w:rFonts w:ascii="Arial" w:hAnsi="Arial" w:cs="Arial"/>
                <w:color w:val="000000" w:themeColor="text1"/>
                <w:szCs w:val="24"/>
              </w:rPr>
              <w:t>The Northern Territory is committed to enhancing pre-service teacher education programs to prepare future educators for careers in the Northern Territory. During Semester 1</w:t>
            </w:r>
            <w:r w:rsidR="002E7725" w:rsidRPr="00614847">
              <w:rPr>
                <w:rFonts w:ascii="Arial" w:hAnsi="Arial" w:cs="Arial"/>
                <w:color w:val="000000" w:themeColor="text1"/>
                <w:szCs w:val="24"/>
              </w:rPr>
              <w:t xml:space="preserve"> 2011</w:t>
            </w:r>
            <w:r w:rsidR="00C64070" w:rsidRPr="00614847">
              <w:rPr>
                <w:rFonts w:ascii="Arial" w:hAnsi="Arial" w:cs="Arial"/>
                <w:color w:val="000000" w:themeColor="text1"/>
                <w:szCs w:val="24"/>
              </w:rPr>
              <w:t>,</w:t>
            </w:r>
            <w:r w:rsidRPr="00614847">
              <w:rPr>
                <w:rFonts w:ascii="Arial" w:hAnsi="Arial" w:cs="Arial"/>
                <w:color w:val="000000" w:themeColor="text1"/>
                <w:szCs w:val="24"/>
              </w:rPr>
              <w:t xml:space="preserve"> the Northern Territory</w:t>
            </w:r>
            <w:r w:rsidR="002E7725" w:rsidRPr="00614847">
              <w:rPr>
                <w:rFonts w:ascii="Arial" w:hAnsi="Arial" w:cs="Arial"/>
                <w:color w:val="000000" w:themeColor="text1"/>
                <w:szCs w:val="24"/>
              </w:rPr>
              <w:t xml:space="preserve"> worked with </w:t>
            </w:r>
            <w:r w:rsidRPr="00614847">
              <w:rPr>
                <w:rFonts w:ascii="Arial" w:hAnsi="Arial" w:cs="Arial"/>
                <w:color w:val="000000" w:themeColor="text1"/>
                <w:szCs w:val="24"/>
              </w:rPr>
              <w:t>partner universities to generate greater awareness of teaching in remote Northern Territory schools and pre-service placement programs. From the information sessions, 38 applications were received and 30 pre-service teachers have been selected to complete a 4-week placement in remote Northern Territory schools in Semester 2 2011.</w:t>
            </w:r>
          </w:p>
          <w:p w:rsidR="00BD2AC9" w:rsidRPr="00614847" w:rsidRDefault="00BD2AC9" w:rsidP="00A20B95">
            <w:pPr>
              <w:autoSpaceDE w:val="0"/>
              <w:autoSpaceDN w:val="0"/>
              <w:adjustRightInd w:val="0"/>
              <w:spacing w:before="120" w:after="120"/>
              <w:jc w:val="both"/>
              <w:textAlignment w:val="baseline"/>
              <w:rPr>
                <w:rFonts w:ascii="Arial" w:hAnsi="Arial" w:cs="Arial"/>
                <w:color w:val="000000" w:themeColor="text1"/>
                <w:szCs w:val="24"/>
              </w:rPr>
            </w:pPr>
            <w:r w:rsidRPr="00614847">
              <w:rPr>
                <w:rFonts w:ascii="Arial" w:hAnsi="Arial" w:cs="Arial"/>
                <w:color w:val="000000" w:themeColor="text1"/>
                <w:szCs w:val="24"/>
              </w:rPr>
              <w:t xml:space="preserve">In collaboration with the CDU, the Department of Education and Training operates the Teaching School program, where accredited schools aim to prepare workplace ready graduates who fit the current schooling paradigm from day one of employment.  Teaching Schools work in partnership with the academic staff of the School of Education to align the academic learning and professional experience of teachers.  There are currently </w:t>
            </w:r>
            <w:r w:rsidR="00CA4AD8" w:rsidRPr="004F4368">
              <w:rPr>
                <w:rFonts w:ascii="Arial" w:hAnsi="Arial" w:cs="Arial"/>
                <w:color w:val="000000" w:themeColor="text1"/>
                <w:szCs w:val="24"/>
              </w:rPr>
              <w:t>3</w:t>
            </w:r>
            <w:r w:rsidR="00F93447" w:rsidRPr="004F4368">
              <w:rPr>
                <w:rFonts w:ascii="Arial" w:hAnsi="Arial" w:cs="Arial"/>
                <w:color w:val="000000" w:themeColor="text1"/>
                <w:szCs w:val="24"/>
              </w:rPr>
              <w:t>7</w:t>
            </w:r>
            <w:r w:rsidRPr="004F4368">
              <w:rPr>
                <w:rFonts w:ascii="Arial" w:hAnsi="Arial" w:cs="Arial"/>
                <w:color w:val="000000" w:themeColor="text1"/>
                <w:szCs w:val="24"/>
              </w:rPr>
              <w:t xml:space="preserve"> government</w:t>
            </w:r>
            <w:r w:rsidRPr="00614847">
              <w:rPr>
                <w:rFonts w:ascii="Arial" w:hAnsi="Arial" w:cs="Arial"/>
                <w:color w:val="000000" w:themeColor="text1"/>
                <w:szCs w:val="24"/>
              </w:rPr>
              <w:t xml:space="preserve"> and 4 </w:t>
            </w:r>
            <w:r w:rsidR="00A17F24">
              <w:rPr>
                <w:rFonts w:ascii="Arial" w:hAnsi="Arial" w:cs="Arial"/>
                <w:color w:val="000000" w:themeColor="text1"/>
                <w:szCs w:val="24"/>
              </w:rPr>
              <w:t>i</w:t>
            </w:r>
            <w:r w:rsidR="00A17F24" w:rsidRPr="00614847">
              <w:rPr>
                <w:rFonts w:ascii="Arial" w:hAnsi="Arial" w:cs="Arial"/>
                <w:color w:val="000000" w:themeColor="text1"/>
                <w:szCs w:val="24"/>
              </w:rPr>
              <w:t xml:space="preserve">ndependent </w:t>
            </w:r>
            <w:r w:rsidRPr="00614847">
              <w:rPr>
                <w:rFonts w:ascii="Arial" w:hAnsi="Arial" w:cs="Arial"/>
                <w:color w:val="000000" w:themeColor="text1"/>
                <w:szCs w:val="24"/>
              </w:rPr>
              <w:t>schools involved in the Teaching School program of which 2</w:t>
            </w:r>
            <w:r w:rsidR="00A17F24">
              <w:rPr>
                <w:rFonts w:ascii="Arial" w:hAnsi="Arial" w:cs="Arial"/>
                <w:color w:val="000000" w:themeColor="text1"/>
                <w:szCs w:val="24"/>
              </w:rPr>
              <w:t>6</w:t>
            </w:r>
            <w:r w:rsidRPr="00614847">
              <w:rPr>
                <w:rFonts w:ascii="Arial" w:hAnsi="Arial" w:cs="Arial"/>
                <w:color w:val="000000" w:themeColor="text1"/>
                <w:szCs w:val="24"/>
              </w:rPr>
              <w:t xml:space="preserve"> are primary</w:t>
            </w:r>
            <w:r w:rsidR="00A17F24">
              <w:rPr>
                <w:rFonts w:ascii="Arial" w:hAnsi="Arial" w:cs="Arial"/>
                <w:color w:val="000000" w:themeColor="text1"/>
                <w:szCs w:val="24"/>
              </w:rPr>
              <w:t>, 5 are middle, 6 are secondary and 4 are combined schools.</w:t>
            </w:r>
          </w:p>
          <w:p w:rsidR="000A7D30" w:rsidRPr="00614847" w:rsidRDefault="000A7D30" w:rsidP="00A20B95">
            <w:pPr>
              <w:autoSpaceDE w:val="0"/>
              <w:autoSpaceDN w:val="0"/>
              <w:adjustRightInd w:val="0"/>
              <w:spacing w:before="120" w:after="120"/>
              <w:jc w:val="both"/>
              <w:rPr>
                <w:rFonts w:ascii="Arial" w:hAnsi="Arial" w:cs="Arial"/>
                <w:b/>
                <w:i/>
                <w:szCs w:val="24"/>
              </w:rPr>
            </w:pPr>
            <w:r w:rsidRPr="00614847">
              <w:rPr>
                <w:rFonts w:ascii="Arial" w:hAnsi="Arial" w:cs="Arial"/>
                <w:b/>
                <w:i/>
                <w:szCs w:val="24"/>
              </w:rPr>
              <w:t xml:space="preserve">School Centres of Excellence </w:t>
            </w:r>
          </w:p>
          <w:p w:rsidR="000A7D30" w:rsidRPr="00614847" w:rsidRDefault="000A7D30" w:rsidP="00A20B95">
            <w:pPr>
              <w:autoSpaceDE w:val="0"/>
              <w:autoSpaceDN w:val="0"/>
              <w:adjustRightInd w:val="0"/>
              <w:spacing w:before="120" w:after="120"/>
              <w:jc w:val="both"/>
              <w:rPr>
                <w:rFonts w:ascii="Arial" w:hAnsi="Arial" w:cs="Arial"/>
                <w:szCs w:val="24"/>
              </w:rPr>
            </w:pPr>
            <w:r w:rsidRPr="00614847">
              <w:rPr>
                <w:rFonts w:ascii="Arial" w:hAnsi="Arial" w:cs="Arial"/>
                <w:szCs w:val="24"/>
              </w:rPr>
              <w:t xml:space="preserve">Approval has been given for the Teach for Australia program to be delivered at two </w:t>
            </w:r>
            <w:r w:rsidR="002E7725" w:rsidRPr="00614847">
              <w:rPr>
                <w:rFonts w:ascii="Arial" w:hAnsi="Arial" w:cs="Arial"/>
                <w:szCs w:val="24"/>
              </w:rPr>
              <w:t xml:space="preserve">Remote </w:t>
            </w:r>
            <w:r w:rsidRPr="00614847">
              <w:rPr>
                <w:rFonts w:ascii="Arial" w:hAnsi="Arial" w:cs="Arial"/>
                <w:szCs w:val="24"/>
              </w:rPr>
              <w:t xml:space="preserve">Centres of Excellence – Barkly College and Katherine High School. The program will enable new teachers to access </w:t>
            </w:r>
            <w:r w:rsidR="00C64070" w:rsidRPr="00614847">
              <w:rPr>
                <w:rFonts w:ascii="Arial" w:hAnsi="Arial" w:cs="Arial"/>
                <w:szCs w:val="24"/>
              </w:rPr>
              <w:t>formalised</w:t>
            </w:r>
            <w:r w:rsidRPr="00614847">
              <w:rPr>
                <w:rFonts w:ascii="Arial" w:hAnsi="Arial" w:cs="Arial"/>
                <w:szCs w:val="24"/>
              </w:rPr>
              <w:t>, comprehensive, coherent and sustained training to enhance their instructional practices</w:t>
            </w:r>
            <w:r w:rsidR="002E7725" w:rsidRPr="00614847">
              <w:rPr>
                <w:rFonts w:ascii="Arial" w:hAnsi="Arial" w:cs="Arial"/>
                <w:szCs w:val="24"/>
              </w:rPr>
              <w:t xml:space="preserve"> with experience teaching in the Northern Territory’s remote and very remote contexts</w:t>
            </w:r>
            <w:r w:rsidRPr="00614847">
              <w:rPr>
                <w:rFonts w:ascii="Arial" w:hAnsi="Arial" w:cs="Arial"/>
                <w:szCs w:val="24"/>
              </w:rPr>
              <w:t>. The program will:</w:t>
            </w:r>
          </w:p>
          <w:p w:rsidR="000A7D30" w:rsidRPr="00614847" w:rsidRDefault="000A7D30" w:rsidP="001A6F20">
            <w:pPr>
              <w:pStyle w:val="ListParagraph"/>
              <w:numPr>
                <w:ilvl w:val="0"/>
                <w:numId w:val="44"/>
              </w:numPr>
              <w:autoSpaceDE w:val="0"/>
              <w:autoSpaceDN w:val="0"/>
              <w:adjustRightInd w:val="0"/>
              <w:ind w:left="429"/>
              <w:rPr>
                <w:rFonts w:ascii="Arial" w:hAnsi="Arial" w:cs="Arial"/>
                <w:sz w:val="24"/>
                <w:szCs w:val="24"/>
              </w:rPr>
            </w:pPr>
            <w:r w:rsidRPr="00614847">
              <w:rPr>
                <w:rFonts w:ascii="Arial" w:hAnsi="Arial" w:cs="Arial"/>
                <w:sz w:val="24"/>
                <w:szCs w:val="24"/>
              </w:rPr>
              <w:t>develop high potential experienced teachers into quality mentors through an accreditation course</w:t>
            </w:r>
          </w:p>
          <w:p w:rsidR="000A7D30" w:rsidRPr="00614847" w:rsidRDefault="000A7D30" w:rsidP="001A6F20">
            <w:pPr>
              <w:pStyle w:val="ListParagraph"/>
              <w:numPr>
                <w:ilvl w:val="0"/>
                <w:numId w:val="44"/>
              </w:numPr>
              <w:autoSpaceDE w:val="0"/>
              <w:autoSpaceDN w:val="0"/>
              <w:adjustRightInd w:val="0"/>
              <w:ind w:left="429"/>
              <w:rPr>
                <w:rFonts w:ascii="Arial" w:hAnsi="Arial" w:cs="Arial"/>
                <w:sz w:val="24"/>
                <w:szCs w:val="24"/>
              </w:rPr>
            </w:pPr>
            <w:r w:rsidRPr="00614847">
              <w:rPr>
                <w:rFonts w:ascii="Arial" w:hAnsi="Arial" w:cs="Arial"/>
                <w:sz w:val="24"/>
                <w:szCs w:val="24"/>
              </w:rPr>
              <w:t xml:space="preserve">provide quality supervision, mentoring and support to </w:t>
            </w:r>
            <w:r w:rsidRPr="00614847">
              <w:rPr>
                <w:rFonts w:ascii="Arial" w:hAnsi="Arial" w:cs="Arial"/>
                <w:i/>
                <w:sz w:val="24"/>
                <w:szCs w:val="24"/>
              </w:rPr>
              <w:t>Teacher for Australia</w:t>
            </w:r>
            <w:r w:rsidRPr="00614847">
              <w:rPr>
                <w:rFonts w:ascii="Arial" w:hAnsi="Arial" w:cs="Arial"/>
                <w:sz w:val="24"/>
                <w:szCs w:val="24"/>
              </w:rPr>
              <w:t xml:space="preserve"> Associates and other pre-service teachers and new teachers</w:t>
            </w:r>
          </w:p>
          <w:p w:rsidR="000A7D30" w:rsidRPr="00614847" w:rsidRDefault="000A7D30" w:rsidP="001A6F20">
            <w:pPr>
              <w:pStyle w:val="ListParagraph"/>
              <w:numPr>
                <w:ilvl w:val="0"/>
                <w:numId w:val="44"/>
              </w:numPr>
              <w:autoSpaceDE w:val="0"/>
              <w:autoSpaceDN w:val="0"/>
              <w:adjustRightInd w:val="0"/>
              <w:ind w:left="429"/>
              <w:rPr>
                <w:rFonts w:ascii="Arial" w:hAnsi="Arial" w:cs="Arial"/>
                <w:sz w:val="24"/>
                <w:szCs w:val="24"/>
              </w:rPr>
            </w:pPr>
            <w:r w:rsidRPr="00614847">
              <w:rPr>
                <w:rFonts w:ascii="Arial" w:hAnsi="Arial" w:cs="Arial"/>
                <w:sz w:val="24"/>
                <w:szCs w:val="24"/>
              </w:rPr>
              <w:t>provide scholarships for pre-service teachers to undertake final year practicum placements at the Centres</w:t>
            </w:r>
            <w:r w:rsidR="00C64070" w:rsidRPr="00614847">
              <w:rPr>
                <w:rFonts w:ascii="Arial" w:hAnsi="Arial" w:cs="Arial"/>
                <w:sz w:val="24"/>
                <w:szCs w:val="24"/>
              </w:rPr>
              <w:t>.</w:t>
            </w:r>
          </w:p>
          <w:p w:rsidR="000A7D30" w:rsidRDefault="000A7D30" w:rsidP="00A20B95">
            <w:pPr>
              <w:autoSpaceDE w:val="0"/>
              <w:autoSpaceDN w:val="0"/>
              <w:adjustRightInd w:val="0"/>
              <w:spacing w:before="120" w:after="120"/>
              <w:jc w:val="both"/>
              <w:textAlignment w:val="baseline"/>
              <w:rPr>
                <w:rFonts w:ascii="Arial" w:hAnsi="Arial" w:cs="Arial"/>
                <w:szCs w:val="24"/>
              </w:rPr>
            </w:pPr>
            <w:r w:rsidRPr="00614847">
              <w:rPr>
                <w:rFonts w:ascii="Arial" w:hAnsi="Arial" w:cs="Arial"/>
                <w:szCs w:val="24"/>
              </w:rPr>
              <w:t>The program will provide these schools with access to highly competent</w:t>
            </w:r>
            <w:r w:rsidR="002E7725" w:rsidRPr="00614847">
              <w:rPr>
                <w:rFonts w:ascii="Arial" w:hAnsi="Arial" w:cs="Arial"/>
                <w:szCs w:val="24"/>
              </w:rPr>
              <w:t xml:space="preserve"> staff</w:t>
            </w:r>
            <w:r w:rsidRPr="00614847">
              <w:rPr>
                <w:rFonts w:ascii="Arial" w:hAnsi="Arial" w:cs="Arial"/>
                <w:szCs w:val="24"/>
              </w:rPr>
              <w:t xml:space="preserve"> with specialist knowledge in hard to fill subject areas. This is expected to build the capacity of these schools by providing effective and high quality mentoring and support for teachers.</w:t>
            </w:r>
          </w:p>
          <w:p w:rsidR="00F17DCD" w:rsidRDefault="00F17DCD" w:rsidP="00A20B95">
            <w:pPr>
              <w:autoSpaceDE w:val="0"/>
              <w:autoSpaceDN w:val="0"/>
              <w:adjustRightInd w:val="0"/>
              <w:spacing w:before="120" w:after="120"/>
              <w:jc w:val="both"/>
              <w:textAlignment w:val="baseline"/>
              <w:rPr>
                <w:rFonts w:ascii="Arial" w:hAnsi="Arial" w:cs="Arial"/>
                <w:szCs w:val="24"/>
              </w:rPr>
            </w:pPr>
          </w:p>
          <w:p w:rsidR="00F17DCD" w:rsidRDefault="00F17DCD" w:rsidP="00A20B95">
            <w:pPr>
              <w:autoSpaceDE w:val="0"/>
              <w:autoSpaceDN w:val="0"/>
              <w:adjustRightInd w:val="0"/>
              <w:spacing w:before="120" w:after="120"/>
              <w:jc w:val="both"/>
              <w:textAlignment w:val="baseline"/>
              <w:rPr>
                <w:rFonts w:ascii="Arial" w:hAnsi="Arial" w:cs="Arial"/>
                <w:szCs w:val="24"/>
              </w:rPr>
            </w:pPr>
          </w:p>
          <w:p w:rsidR="00F17DCD" w:rsidRPr="00614847" w:rsidRDefault="00F17DCD" w:rsidP="00A20B95">
            <w:pPr>
              <w:autoSpaceDE w:val="0"/>
              <w:autoSpaceDN w:val="0"/>
              <w:adjustRightInd w:val="0"/>
              <w:spacing w:before="120" w:after="120"/>
              <w:jc w:val="both"/>
              <w:textAlignment w:val="baseline"/>
              <w:rPr>
                <w:rFonts w:ascii="Arial" w:hAnsi="Arial" w:cs="Arial"/>
                <w:b/>
                <w:szCs w:val="24"/>
              </w:rPr>
            </w:pPr>
          </w:p>
        </w:tc>
      </w:tr>
      <w:tr w:rsidR="00F17DCD" w:rsidRPr="00614847" w:rsidDel="007708B0" w:rsidTr="00F17DCD">
        <w:tc>
          <w:tcPr>
            <w:tcW w:w="9103" w:type="dxa"/>
          </w:tcPr>
          <w:p w:rsidR="00F17DCD" w:rsidRPr="00614847" w:rsidRDefault="00F17DCD" w:rsidP="00F17DCD">
            <w:pPr>
              <w:pStyle w:val="Default"/>
              <w:spacing w:before="120" w:after="120"/>
              <w:rPr>
                <w:b/>
                <w:color w:val="943634" w:themeColor="accent2" w:themeShade="BF"/>
              </w:rPr>
            </w:pPr>
            <w:r w:rsidRPr="00614847">
              <w:rPr>
                <w:b/>
                <w:color w:val="943634" w:themeColor="accent2" w:themeShade="BF"/>
              </w:rPr>
              <w:t xml:space="preserve">Support for </w:t>
            </w:r>
            <w:r>
              <w:rPr>
                <w:b/>
                <w:color w:val="943634" w:themeColor="accent2" w:themeShade="BF"/>
              </w:rPr>
              <w:t>T</w:t>
            </w:r>
            <w:r w:rsidRPr="00614847">
              <w:rPr>
                <w:b/>
                <w:color w:val="943634" w:themeColor="accent2" w:themeShade="BF"/>
              </w:rPr>
              <w:t xml:space="preserve">argeted </w:t>
            </w:r>
            <w:r>
              <w:rPr>
                <w:b/>
                <w:color w:val="943634" w:themeColor="accent2" w:themeShade="BF"/>
              </w:rPr>
              <w:t>S</w:t>
            </w:r>
            <w:r w:rsidRPr="00614847">
              <w:rPr>
                <w:b/>
                <w:color w:val="943634" w:themeColor="accent2" w:themeShade="BF"/>
              </w:rPr>
              <w:t xml:space="preserve">tudent </w:t>
            </w:r>
            <w:r>
              <w:rPr>
                <w:b/>
                <w:color w:val="943634" w:themeColor="accent2" w:themeShade="BF"/>
              </w:rPr>
              <w:t>C</w:t>
            </w:r>
            <w:r w:rsidRPr="00614847">
              <w:rPr>
                <w:b/>
                <w:color w:val="943634" w:themeColor="accent2" w:themeShade="BF"/>
              </w:rPr>
              <w:t xml:space="preserve">ohorts, including Aboriginal and Torres Strait Islander </w:t>
            </w:r>
            <w:r>
              <w:rPr>
                <w:b/>
                <w:color w:val="943634" w:themeColor="accent2" w:themeShade="BF"/>
              </w:rPr>
              <w:t>S</w:t>
            </w:r>
            <w:r w:rsidRPr="00614847">
              <w:rPr>
                <w:b/>
                <w:color w:val="943634" w:themeColor="accent2" w:themeShade="BF"/>
              </w:rPr>
              <w:t xml:space="preserve">tudents </w:t>
            </w:r>
            <w:r w:rsidRPr="00614847">
              <w:rPr>
                <w:b/>
                <w:color w:val="943634" w:themeColor="accent2" w:themeShade="BF"/>
                <w:lang w:eastAsia="en-US"/>
              </w:rPr>
              <w:t>(1 January to 30 June 2011)</w:t>
            </w:r>
          </w:p>
          <w:p w:rsidR="00F17DCD" w:rsidRPr="00614847" w:rsidRDefault="00F17DCD" w:rsidP="00F17DCD">
            <w:pPr>
              <w:autoSpaceDE w:val="0"/>
              <w:autoSpaceDN w:val="0"/>
              <w:spacing w:before="120" w:after="120"/>
              <w:jc w:val="both"/>
              <w:rPr>
                <w:rFonts w:ascii="Arial" w:hAnsi="Arial" w:cs="Arial"/>
                <w:bCs/>
                <w:color w:val="000000" w:themeColor="text1"/>
                <w:szCs w:val="24"/>
              </w:rPr>
            </w:pPr>
            <w:r w:rsidRPr="00614847">
              <w:rPr>
                <w:rFonts w:ascii="Arial" w:hAnsi="Arial" w:cs="Arial"/>
                <w:color w:val="000000" w:themeColor="text1"/>
                <w:szCs w:val="24"/>
              </w:rPr>
              <w:t>The key reforms</w:t>
            </w:r>
            <w:r w:rsidRPr="00614847">
              <w:rPr>
                <w:rFonts w:ascii="Arial" w:hAnsi="Arial" w:cs="Arial"/>
                <w:bCs/>
                <w:color w:val="000000" w:themeColor="text1"/>
                <w:szCs w:val="24"/>
              </w:rPr>
              <w:t xml:space="preserve"> under the Northern Territory’s Improving Teacher Quality National Partnership (TQNP) are focused on building a capable and quality remote workforce where teachers are equipped with tools to deliver appropriate instruction to improve the outcomes of students living in some of the most challenging contexts in Australia. The alignment (and funding) of many of these reforms to the CTG National Partnership ensures that Indigenous students living in prescribed communities and town camps receive targeted support.  </w:t>
            </w:r>
          </w:p>
          <w:p w:rsidR="00F17DCD" w:rsidRPr="00614847" w:rsidRDefault="00F17DCD" w:rsidP="00F17DCD">
            <w:pPr>
              <w:autoSpaceDE w:val="0"/>
              <w:autoSpaceDN w:val="0"/>
              <w:adjustRightInd w:val="0"/>
              <w:spacing w:before="120" w:after="120"/>
              <w:jc w:val="both"/>
              <w:rPr>
                <w:rFonts w:ascii="Arial" w:hAnsi="Arial" w:cs="Arial"/>
                <w:b/>
                <w:szCs w:val="24"/>
              </w:rPr>
            </w:pPr>
            <w:r w:rsidRPr="00614847">
              <w:rPr>
                <w:rFonts w:ascii="Arial" w:hAnsi="Arial" w:cs="Arial"/>
                <w:bCs/>
                <w:color w:val="000000" w:themeColor="text1"/>
                <w:szCs w:val="24"/>
              </w:rPr>
              <w:t xml:space="preserve">A strong focus in the Northern Territory is on growing the Indigenous workforce, not only to ensure program planning and school operations reflect the needs of the community, but to provide a sustainable and consistent workforce.  </w:t>
            </w:r>
          </w:p>
        </w:tc>
      </w:tr>
      <w:tr w:rsidR="00C22E37" w:rsidRPr="00614847" w:rsidDel="007708B0" w:rsidTr="00CA4AD8">
        <w:tc>
          <w:tcPr>
            <w:tcW w:w="9103" w:type="dxa"/>
          </w:tcPr>
          <w:p w:rsidR="00C22E37" w:rsidRPr="00614847" w:rsidRDefault="00CA4AD8" w:rsidP="00A20B95">
            <w:pPr>
              <w:pStyle w:val="Default"/>
              <w:spacing w:before="120" w:after="120"/>
              <w:jc w:val="both"/>
              <w:rPr>
                <w:b/>
                <w:color w:val="632423" w:themeColor="accent2" w:themeShade="80"/>
              </w:rPr>
            </w:pPr>
            <w:r w:rsidRPr="00614847">
              <w:rPr>
                <w:b/>
                <w:color w:val="632423" w:themeColor="accent2" w:themeShade="80"/>
              </w:rPr>
              <w:t>Showcase Activities (</w:t>
            </w:r>
            <w:r w:rsidR="00C22E37" w:rsidRPr="00614847">
              <w:rPr>
                <w:b/>
                <w:color w:val="632423" w:themeColor="accent2" w:themeShade="80"/>
              </w:rPr>
              <w:t>1 January to 30 June 2011</w:t>
            </w:r>
            <w:r w:rsidRPr="00614847">
              <w:rPr>
                <w:b/>
                <w:color w:val="632423" w:themeColor="accent2" w:themeShade="80"/>
              </w:rPr>
              <w:t>)</w:t>
            </w:r>
          </w:p>
          <w:p w:rsidR="00C22E37" w:rsidRPr="00614847" w:rsidRDefault="00A20B95" w:rsidP="00A20B95">
            <w:pPr>
              <w:pStyle w:val="Default"/>
              <w:spacing w:before="120" w:after="120"/>
              <w:jc w:val="both"/>
              <w:rPr>
                <w:color w:val="auto"/>
              </w:rPr>
            </w:pPr>
            <w:r w:rsidRPr="00614847">
              <w:rPr>
                <w:noProof/>
                <w:color w:val="auto"/>
              </w:rPr>
              <w:drawing>
                <wp:anchor distT="0" distB="0" distL="114300" distR="114300" simplePos="0" relativeHeight="251697664" behindDoc="0" locked="0" layoutInCell="1" allowOverlap="1">
                  <wp:simplePos x="0" y="0"/>
                  <wp:positionH relativeFrom="column">
                    <wp:posOffset>2238375</wp:posOffset>
                  </wp:positionH>
                  <wp:positionV relativeFrom="paragraph">
                    <wp:posOffset>45720</wp:posOffset>
                  </wp:positionV>
                  <wp:extent cx="3364230" cy="1189990"/>
                  <wp:effectExtent l="0" t="0" r="7620" b="0"/>
                  <wp:wrapSquare wrapText="bothSides"/>
                  <wp:docPr id="1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505" t="85534" r="16297" b="2894"/>
                          <a:stretch/>
                        </pic:blipFill>
                        <pic:spPr bwMode="auto">
                          <a:xfrm>
                            <a:off x="0" y="0"/>
                            <a:ext cx="3364230" cy="1189990"/>
                          </a:xfrm>
                          <a:prstGeom prst="rect">
                            <a:avLst/>
                          </a:prstGeom>
                          <a:noFill/>
                          <a:ln>
                            <a:noFill/>
                          </a:ln>
                          <a:effectLst/>
                          <a:extLst/>
                        </pic:spPr>
                      </pic:pic>
                    </a:graphicData>
                  </a:graphic>
                </wp:anchor>
              </w:drawing>
            </w:r>
            <w:r w:rsidR="00F056EA" w:rsidRPr="00F056EA">
              <w:rPr>
                <w:noProof/>
              </w:rPr>
              <w:pict>
                <v:shape id="Text Box 7" o:spid="_x0000_s1027" type="#_x0000_t202" style="position:absolute;left:0;text-align:left;margin-left:175.95pt;margin-top:105pt;width:264.9pt;height:11.3pt;z-index:25170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" stroked="f">
                  <v:textbox inset="0,0,0,0">
                    <w:txbxContent>
                      <w:p w:rsidR="00CE4738" w:rsidRPr="0015141B" w:rsidRDefault="00CE4738" w:rsidP="0015141B">
                        <w:pPr>
                          <w:pStyle w:val="Caption"/>
                          <w:jc w:val="center"/>
                          <w:rPr>
                            <w:rFonts w:ascii="Arial" w:hAnsi="Arial" w:cs="Arial"/>
                            <w:b w:val="0"/>
                            <w:i/>
                            <w:noProof/>
                            <w:color w:val="auto"/>
                            <w:sz w:val="24"/>
                            <w:szCs w:val="24"/>
                          </w:rPr>
                        </w:pPr>
                        <w:r w:rsidRPr="0015141B">
                          <w:rPr>
                            <w:rFonts w:ascii="Arial" w:hAnsi="Arial" w:cs="Arial"/>
                            <w:b w:val="0"/>
                            <w:i/>
                            <w:color w:val="auto"/>
                          </w:rPr>
                          <w:t>NARIS logo</w:t>
                        </w:r>
                      </w:p>
                    </w:txbxContent>
                  </v:textbox>
                  <w10:wrap type="square"/>
                </v:shape>
              </w:pict>
            </w:r>
            <w:r w:rsidR="00C22E37" w:rsidRPr="00614847">
              <w:rPr>
                <w:color w:val="auto"/>
              </w:rPr>
              <w:t xml:space="preserve">The Northern Territory has been leading the National Alliance for Remote Indigenous Schools (NARIS) by partnering with Queensland, Western Australia, South Australia, New South Wales, the Stronger Smarter Institute and the Australian Government to drive improvement of quality teaching in remote and very remote schools across Australia. </w:t>
            </w:r>
          </w:p>
          <w:p w:rsidR="002E7725" w:rsidRPr="00614847" w:rsidRDefault="002E7725" w:rsidP="00A20B95">
            <w:pPr>
              <w:pStyle w:val="Default"/>
              <w:spacing w:before="120" w:after="120"/>
              <w:jc w:val="both"/>
              <w:rPr>
                <w:color w:val="auto"/>
              </w:rPr>
            </w:pPr>
            <w:r w:rsidRPr="00614847">
              <w:rPr>
                <w:color w:val="333333"/>
                <w:spacing w:val="2"/>
              </w:rPr>
              <w:t>The overall aim of the NARIS is to work together to improve the distribution of quality teachers and school leaders in remote Indigenous communities across Australia and to create further capacity to impact positively on life choices for those living in remote communities.</w:t>
            </w:r>
          </w:p>
          <w:p w:rsidR="0015141B" w:rsidRPr="00614847" w:rsidRDefault="00C22E37" w:rsidP="00A20B95">
            <w:pPr>
              <w:pStyle w:val="Default"/>
              <w:spacing w:before="120" w:after="120"/>
              <w:jc w:val="both"/>
              <w:rPr>
                <w:color w:val="auto"/>
              </w:rPr>
            </w:pPr>
            <w:r w:rsidRPr="00614847">
              <w:rPr>
                <w:color w:val="auto"/>
              </w:rPr>
              <w:t>14 key projects have been identified to support joint recruitment, common orientation and induction, and shared professional development strategies for teachers and school leaders in remote regions. The Northern Territory is responsible for coordinating the development of these projects and is leading four projects: Indigenous Student Support, the Numeracy Package, new staff Selection Tools and Process and the Virtual Teaching Network</w:t>
            </w:r>
            <w:r w:rsidR="00F409DF" w:rsidRPr="00614847">
              <w:rPr>
                <w:color w:val="auto"/>
              </w:rPr>
              <w:t xml:space="preserve"> as well as the development and delivery of a common orientation program in 2012</w:t>
            </w:r>
            <w:r w:rsidRPr="00614847">
              <w:rPr>
                <w:color w:val="auto"/>
              </w:rPr>
              <w:t xml:space="preserve">. </w:t>
            </w:r>
            <w:r w:rsidR="0015141B" w:rsidRPr="00614847">
              <w:rPr>
                <w:color w:val="auto"/>
              </w:rPr>
              <w:t xml:space="preserve"> </w:t>
            </w:r>
          </w:p>
          <w:p w:rsidR="0015141B" w:rsidRPr="00614847" w:rsidRDefault="0015141B" w:rsidP="00A20B95">
            <w:pPr>
              <w:pStyle w:val="Default"/>
              <w:spacing w:before="120" w:after="120"/>
              <w:jc w:val="both"/>
              <w:rPr>
                <w:color w:val="auto"/>
              </w:rPr>
            </w:pPr>
            <w:r w:rsidRPr="00614847">
              <w:rPr>
                <w:color w:val="auto"/>
              </w:rPr>
              <w:t>In October 2011 t</w:t>
            </w:r>
            <w:r w:rsidR="00C22E37" w:rsidRPr="00614847">
              <w:rPr>
                <w:color w:val="auto"/>
              </w:rPr>
              <w:t>he Northern Territory hosted the first National Remote Teaching Conference in Alice Springs in October 2011</w:t>
            </w:r>
            <w:r w:rsidRPr="00614847">
              <w:rPr>
                <w:color w:val="auto"/>
              </w:rPr>
              <w:t>.  This conference was well received by attendees, which provided the opportunity for teachers in, often isolated, remote communities to join with peers across Australia and share best practice:</w:t>
            </w:r>
          </w:p>
          <w:p w:rsidR="0015141B" w:rsidRPr="00614847" w:rsidRDefault="0015141B" w:rsidP="00A20B95">
            <w:pPr>
              <w:pStyle w:val="Default"/>
              <w:spacing w:before="120" w:after="120"/>
              <w:jc w:val="both"/>
              <w:rPr>
                <w:i/>
                <w:color w:val="auto"/>
              </w:rPr>
            </w:pPr>
            <w:r w:rsidRPr="00614847">
              <w:rPr>
                <w:i/>
                <w:color w:val="auto"/>
              </w:rPr>
              <w:t>‘it is about special skills and a different way of working…we can come together and share what we know, what we have discovered…the opportunity we have had to connect with new people and reconnect with people we already know has just lifted everybody’s spirits’</w:t>
            </w:r>
          </w:p>
          <w:p w:rsidR="00C22E37" w:rsidRPr="00614847" w:rsidRDefault="0015141B" w:rsidP="00A20B95">
            <w:pPr>
              <w:pStyle w:val="Default"/>
              <w:spacing w:before="120" w:after="120"/>
              <w:jc w:val="right"/>
              <w:rPr>
                <w:color w:val="auto"/>
              </w:rPr>
            </w:pPr>
            <w:r w:rsidRPr="00614847">
              <w:rPr>
                <w:color w:val="auto"/>
              </w:rPr>
              <w:t>Teacher, Borroloola School.</w:t>
            </w:r>
          </w:p>
        </w:tc>
      </w:tr>
    </w:tbl>
    <w:p w:rsidR="00C22E37" w:rsidRPr="00614847" w:rsidRDefault="00C22E37" w:rsidP="00C22E37">
      <w:pPr>
        <w:rPr>
          <w:rFonts w:ascii="Arial" w:hAnsi="Arial" w:cs="Arial"/>
          <w:szCs w:val="24"/>
        </w:rPr>
      </w:pPr>
    </w:p>
    <w:p w:rsidR="005D67BB" w:rsidRPr="00614847" w:rsidRDefault="001829D5" w:rsidP="008D2473">
      <w:pPr>
        <w:rPr>
          <w:rFonts w:ascii="Arial" w:hAnsi="Arial" w:cs="Arial"/>
          <w:b/>
          <w:sz w:val="32"/>
          <w:szCs w:val="32"/>
        </w:rPr>
      </w:pPr>
      <w:r w:rsidRPr="00614847">
        <w:rPr>
          <w:rFonts w:ascii="Arial" w:hAnsi="Arial" w:cs="Arial"/>
          <w:b/>
          <w:sz w:val="32"/>
          <w:szCs w:val="32"/>
        </w:rPr>
        <w:br w:type="page"/>
      </w:r>
    </w:p>
    <w:tbl>
      <w:tblPr>
        <w:tblStyle w:val="TableGrid"/>
        <w:tblW w:w="9103" w:type="dxa"/>
        <w:tblInd w:w="564" w:type="dxa"/>
        <w:tblLook w:val="01E0"/>
      </w:tblPr>
      <w:tblGrid>
        <w:gridCol w:w="9103"/>
      </w:tblGrid>
      <w:tr w:rsidR="00335ACD" w:rsidRPr="00614847" w:rsidTr="00CA4AD8">
        <w:tc>
          <w:tcPr>
            <w:tcW w:w="9103" w:type="dxa"/>
            <w:tcBorders>
              <w:top w:val="nil"/>
              <w:left w:val="nil"/>
              <w:bottom w:val="nil"/>
              <w:right w:val="nil"/>
            </w:tcBorders>
            <w:shd w:val="clear" w:color="auto" w:fill="800000"/>
          </w:tcPr>
          <w:p w:rsidR="00335ACD" w:rsidRPr="00614847" w:rsidRDefault="00335ACD" w:rsidP="007F0339">
            <w:pPr>
              <w:spacing w:before="120" w:after="120"/>
              <w:jc w:val="center"/>
              <w:rPr>
                <w:rFonts w:ascii="Arial" w:hAnsi="Arial" w:cs="Arial"/>
                <w:b/>
                <w:sz w:val="32"/>
                <w:szCs w:val="32"/>
              </w:rPr>
            </w:pPr>
            <w:r w:rsidRPr="00614847">
              <w:rPr>
                <w:rFonts w:ascii="Arial" w:hAnsi="Arial" w:cs="Arial"/>
                <w:b/>
                <w:sz w:val="32"/>
                <w:szCs w:val="32"/>
              </w:rPr>
              <w:t xml:space="preserve">  Section 3 – Low SES School Communities</w:t>
            </w:r>
          </w:p>
        </w:tc>
      </w:tr>
      <w:tr w:rsidR="00335ACD" w:rsidRPr="00614847" w:rsidTr="00CA4AD8">
        <w:tc>
          <w:tcPr>
            <w:tcW w:w="9103" w:type="dxa"/>
            <w:tcBorders>
              <w:top w:val="nil"/>
              <w:left w:val="nil"/>
              <w:bottom w:val="nil"/>
              <w:right w:val="nil"/>
            </w:tcBorders>
          </w:tcPr>
          <w:p w:rsidR="00335ACD" w:rsidRPr="00614847" w:rsidRDefault="00335ACD" w:rsidP="00A20B95">
            <w:pPr>
              <w:widowControl w:val="0"/>
              <w:autoSpaceDE w:val="0"/>
              <w:autoSpaceDN w:val="0"/>
              <w:adjustRightInd w:val="0"/>
              <w:spacing w:before="120" w:after="120"/>
              <w:jc w:val="both"/>
              <w:rPr>
                <w:rFonts w:ascii="Arial" w:hAnsi="Arial" w:cs="Arial"/>
                <w:b/>
                <w:color w:val="943634" w:themeColor="accent2" w:themeShade="BF"/>
                <w:szCs w:val="24"/>
              </w:rPr>
            </w:pPr>
            <w:r w:rsidRPr="00614847">
              <w:rPr>
                <w:rFonts w:ascii="Arial" w:hAnsi="Arial" w:cs="Arial"/>
                <w:b/>
                <w:color w:val="943634" w:themeColor="accent2" w:themeShade="BF"/>
                <w:szCs w:val="24"/>
              </w:rPr>
              <w:t xml:space="preserve">Significant Activities </w:t>
            </w:r>
            <w:r w:rsidR="00CA4AD8" w:rsidRPr="00614847">
              <w:rPr>
                <w:rFonts w:ascii="Arial" w:hAnsi="Arial" w:cs="Arial"/>
                <w:b/>
                <w:color w:val="943634" w:themeColor="accent2" w:themeShade="BF"/>
                <w:szCs w:val="24"/>
              </w:rPr>
              <w:t>(</w:t>
            </w:r>
            <w:r w:rsidRPr="00614847">
              <w:rPr>
                <w:rFonts w:ascii="Arial" w:hAnsi="Arial" w:cs="Arial"/>
                <w:b/>
                <w:color w:val="943634" w:themeColor="accent2" w:themeShade="BF"/>
                <w:szCs w:val="24"/>
              </w:rPr>
              <w:t>1</w:t>
            </w:r>
            <w:r w:rsidR="001308B6" w:rsidRPr="00614847">
              <w:rPr>
                <w:rFonts w:ascii="Arial" w:hAnsi="Arial" w:cs="Arial"/>
                <w:b/>
                <w:color w:val="943634" w:themeColor="accent2" w:themeShade="BF"/>
                <w:szCs w:val="24"/>
              </w:rPr>
              <w:t xml:space="preserve"> January </w:t>
            </w:r>
            <w:r w:rsidRPr="00614847">
              <w:rPr>
                <w:rFonts w:ascii="Arial" w:hAnsi="Arial" w:cs="Arial"/>
                <w:b/>
                <w:color w:val="943634" w:themeColor="accent2" w:themeShade="BF"/>
                <w:szCs w:val="24"/>
              </w:rPr>
              <w:t>to 30 June 201</w:t>
            </w:r>
            <w:r w:rsidR="001308B6" w:rsidRPr="00614847">
              <w:rPr>
                <w:rFonts w:ascii="Arial" w:hAnsi="Arial" w:cs="Arial"/>
                <w:b/>
                <w:color w:val="943634" w:themeColor="accent2" w:themeShade="BF"/>
                <w:szCs w:val="24"/>
              </w:rPr>
              <w:t>1</w:t>
            </w:r>
            <w:r w:rsidR="00CA4AD8" w:rsidRPr="00614847">
              <w:rPr>
                <w:rFonts w:ascii="Arial" w:hAnsi="Arial" w:cs="Arial"/>
                <w:b/>
                <w:color w:val="943634" w:themeColor="accent2" w:themeShade="BF"/>
                <w:szCs w:val="24"/>
              </w:rPr>
              <w:t>)</w:t>
            </w:r>
          </w:p>
          <w:p w:rsidR="00335ACD" w:rsidRPr="00614847" w:rsidRDefault="00030137" w:rsidP="00A20B95">
            <w:pPr>
              <w:pStyle w:val="Default"/>
              <w:widowControl w:val="0"/>
              <w:spacing w:before="120" w:after="120"/>
              <w:jc w:val="both"/>
              <w:rPr>
                <w:color w:val="auto"/>
                <w:lang w:eastAsia="en-US"/>
              </w:rPr>
            </w:pPr>
            <w:r w:rsidRPr="00614847">
              <w:rPr>
                <w:b/>
                <w:i/>
                <w:color w:val="auto"/>
                <w:lang w:eastAsia="en-US"/>
              </w:rPr>
              <w:t>School level initiatives</w:t>
            </w:r>
            <w:r w:rsidR="0075715F" w:rsidRPr="00614847">
              <w:rPr>
                <w:color w:val="auto"/>
                <w:lang w:eastAsia="en-US"/>
              </w:rPr>
              <w:t xml:space="preserve"> </w:t>
            </w:r>
          </w:p>
          <w:p w:rsidR="001D6D12" w:rsidRPr="00614847" w:rsidRDefault="00030137" w:rsidP="00A20B95">
            <w:pPr>
              <w:pStyle w:val="Default"/>
              <w:widowControl w:val="0"/>
              <w:spacing w:before="120" w:after="120"/>
              <w:jc w:val="both"/>
              <w:rPr>
                <w:color w:val="auto"/>
                <w:lang w:eastAsia="en-US"/>
              </w:rPr>
            </w:pPr>
            <w:r w:rsidRPr="00614847">
              <w:rPr>
                <w:color w:val="auto"/>
                <w:lang w:eastAsia="en-US"/>
              </w:rPr>
              <w:t xml:space="preserve">Supporting the empowerment of school leaders to adopt site-based solutions to locally identified challenges, under </w:t>
            </w:r>
            <w:r w:rsidR="00422E6A" w:rsidRPr="00614847">
              <w:rPr>
                <w:color w:val="auto"/>
                <w:lang w:eastAsia="en-US"/>
              </w:rPr>
              <w:t xml:space="preserve">the </w:t>
            </w:r>
            <w:r w:rsidR="00BF5913" w:rsidRPr="00614847">
              <w:rPr>
                <w:color w:val="auto"/>
                <w:lang w:eastAsia="en-US"/>
              </w:rPr>
              <w:t xml:space="preserve">Low </w:t>
            </w:r>
            <w:r w:rsidRPr="00614847">
              <w:rPr>
                <w:color w:val="auto"/>
                <w:lang w:eastAsia="en-US"/>
              </w:rPr>
              <w:t>S</w:t>
            </w:r>
            <w:r w:rsidR="00BF5913" w:rsidRPr="00614847">
              <w:rPr>
                <w:color w:val="auto"/>
                <w:lang w:eastAsia="en-US"/>
              </w:rPr>
              <w:t>ocio-</w:t>
            </w:r>
            <w:r w:rsidRPr="00614847">
              <w:rPr>
                <w:color w:val="auto"/>
                <w:lang w:eastAsia="en-US"/>
              </w:rPr>
              <w:t>E</w:t>
            </w:r>
            <w:r w:rsidR="00BF5913" w:rsidRPr="00614847">
              <w:rPr>
                <w:color w:val="auto"/>
                <w:lang w:eastAsia="en-US"/>
              </w:rPr>
              <w:t xml:space="preserve">conomic </w:t>
            </w:r>
            <w:r w:rsidRPr="00614847">
              <w:rPr>
                <w:color w:val="auto"/>
                <w:lang w:eastAsia="en-US"/>
              </w:rPr>
              <w:t>S</w:t>
            </w:r>
            <w:r w:rsidR="00BF5913" w:rsidRPr="00614847">
              <w:rPr>
                <w:color w:val="auto"/>
                <w:lang w:eastAsia="en-US"/>
              </w:rPr>
              <w:t xml:space="preserve">tatus School Communities (Low SES) National Partnership </w:t>
            </w:r>
            <w:r w:rsidR="00703420" w:rsidRPr="00614847">
              <w:rPr>
                <w:color w:val="auto"/>
                <w:lang w:eastAsia="en-US"/>
              </w:rPr>
              <w:t xml:space="preserve">and </w:t>
            </w:r>
            <w:r w:rsidR="00BF5913" w:rsidRPr="00614847">
              <w:rPr>
                <w:color w:val="auto"/>
                <w:lang w:eastAsia="en-US"/>
              </w:rPr>
              <w:t xml:space="preserve">the </w:t>
            </w:r>
            <w:r w:rsidR="00703420" w:rsidRPr="00614847">
              <w:rPr>
                <w:color w:val="auto"/>
                <w:lang w:eastAsia="en-US"/>
              </w:rPr>
              <w:t>C</w:t>
            </w:r>
            <w:r w:rsidR="00BF5913" w:rsidRPr="00614847">
              <w:rPr>
                <w:color w:val="auto"/>
                <w:lang w:eastAsia="en-US"/>
              </w:rPr>
              <w:t>losing the Gap (CTG)</w:t>
            </w:r>
            <w:r w:rsidR="00703420" w:rsidRPr="00614847">
              <w:rPr>
                <w:color w:val="auto"/>
                <w:lang w:eastAsia="en-US"/>
              </w:rPr>
              <w:t xml:space="preserve"> N</w:t>
            </w:r>
            <w:r w:rsidR="00422E6A" w:rsidRPr="00614847">
              <w:rPr>
                <w:color w:val="auto"/>
                <w:lang w:eastAsia="en-US"/>
              </w:rPr>
              <w:t xml:space="preserve">ational </w:t>
            </w:r>
            <w:r w:rsidR="00703420" w:rsidRPr="00614847">
              <w:rPr>
                <w:color w:val="auto"/>
                <w:lang w:eastAsia="en-US"/>
              </w:rPr>
              <w:t>P</w:t>
            </w:r>
            <w:r w:rsidR="00422E6A" w:rsidRPr="00614847">
              <w:rPr>
                <w:color w:val="auto"/>
                <w:lang w:eastAsia="en-US"/>
              </w:rPr>
              <w:t>artnerships</w:t>
            </w:r>
            <w:r w:rsidR="00DA1BC7" w:rsidRPr="00614847">
              <w:rPr>
                <w:color w:val="auto"/>
                <w:lang w:eastAsia="en-US"/>
              </w:rPr>
              <w:t>,</w:t>
            </w:r>
            <w:r w:rsidR="00703420" w:rsidRPr="00614847">
              <w:rPr>
                <w:color w:val="auto"/>
                <w:lang w:eastAsia="en-US"/>
              </w:rPr>
              <w:t xml:space="preserve"> </w:t>
            </w:r>
            <w:r w:rsidRPr="00614847">
              <w:rPr>
                <w:color w:val="auto"/>
                <w:lang w:eastAsia="en-US"/>
              </w:rPr>
              <w:t>a number of targeted initiatives provide grant funding to schools.</w:t>
            </w:r>
            <w:r w:rsidR="001D6D12" w:rsidRPr="00614847">
              <w:rPr>
                <w:color w:val="auto"/>
                <w:lang w:eastAsia="en-US"/>
              </w:rPr>
              <w:t xml:space="preserve">  The focus of these </w:t>
            </w:r>
            <w:r w:rsidR="006A4902" w:rsidRPr="00614847">
              <w:rPr>
                <w:color w:val="auto"/>
                <w:lang w:eastAsia="en-US"/>
              </w:rPr>
              <w:t>initiatives</w:t>
            </w:r>
            <w:r w:rsidR="00422E6A" w:rsidRPr="00614847">
              <w:rPr>
                <w:color w:val="auto"/>
                <w:lang w:eastAsia="en-US"/>
              </w:rPr>
              <w:t xml:space="preserve"> </w:t>
            </w:r>
            <w:r w:rsidR="00BF5913" w:rsidRPr="00614847">
              <w:rPr>
                <w:color w:val="auto"/>
                <w:lang w:eastAsia="en-US"/>
              </w:rPr>
              <w:t xml:space="preserve">is </w:t>
            </w:r>
            <w:r w:rsidR="00422E6A" w:rsidRPr="00614847">
              <w:rPr>
                <w:color w:val="auto"/>
                <w:lang w:eastAsia="en-US"/>
              </w:rPr>
              <w:t xml:space="preserve">to </w:t>
            </w:r>
            <w:r w:rsidR="001D6D12" w:rsidRPr="00614847">
              <w:rPr>
                <w:color w:val="auto"/>
                <w:lang w:eastAsia="en-US"/>
              </w:rPr>
              <w:t>improv</w:t>
            </w:r>
            <w:r w:rsidR="00422E6A" w:rsidRPr="00614847">
              <w:rPr>
                <w:color w:val="auto"/>
                <w:lang w:eastAsia="en-US"/>
              </w:rPr>
              <w:t>e</w:t>
            </w:r>
            <w:r w:rsidR="001D6D12" w:rsidRPr="00614847">
              <w:rPr>
                <w:color w:val="auto"/>
                <w:lang w:eastAsia="en-US"/>
              </w:rPr>
              <w:t xml:space="preserve"> student enrolment and attendance through strong family and community engagement and relevant curriculum and vocational learning opportunities.  </w:t>
            </w:r>
            <w:r w:rsidR="00422E6A" w:rsidRPr="00614847">
              <w:rPr>
                <w:color w:val="auto"/>
                <w:lang w:eastAsia="en-US"/>
              </w:rPr>
              <w:t>Incremental progress is be</w:t>
            </w:r>
            <w:r w:rsidR="00BF5913" w:rsidRPr="00614847">
              <w:rPr>
                <w:color w:val="auto"/>
                <w:lang w:eastAsia="en-US"/>
              </w:rPr>
              <w:t>ing</w:t>
            </w:r>
            <w:r w:rsidR="00422E6A" w:rsidRPr="00614847">
              <w:rPr>
                <w:color w:val="auto"/>
                <w:lang w:eastAsia="en-US"/>
              </w:rPr>
              <w:t xml:space="preserve"> seen,</w:t>
            </w:r>
            <w:r w:rsidR="001D6D12" w:rsidRPr="00614847">
              <w:rPr>
                <w:color w:val="auto"/>
                <w:lang w:eastAsia="en-US"/>
              </w:rPr>
              <w:t xml:space="preserve"> with average attendance in all schools eligible under the Low SES N</w:t>
            </w:r>
            <w:r w:rsidR="00BF5913" w:rsidRPr="00614847">
              <w:rPr>
                <w:color w:val="auto"/>
                <w:lang w:eastAsia="en-US"/>
              </w:rPr>
              <w:t xml:space="preserve">ational </w:t>
            </w:r>
            <w:r w:rsidR="001D6D12" w:rsidRPr="00614847">
              <w:rPr>
                <w:color w:val="auto"/>
                <w:lang w:eastAsia="en-US"/>
              </w:rPr>
              <w:t>P</w:t>
            </w:r>
            <w:r w:rsidR="00BF5913" w:rsidRPr="00614847">
              <w:rPr>
                <w:color w:val="auto"/>
                <w:lang w:eastAsia="en-US"/>
              </w:rPr>
              <w:t>artnership</w:t>
            </w:r>
            <w:r w:rsidR="001D6D12" w:rsidRPr="00614847">
              <w:rPr>
                <w:color w:val="auto"/>
                <w:lang w:eastAsia="en-US"/>
              </w:rPr>
              <w:t xml:space="preserve"> increasing from 71.9% in Term 1, 2010 to 73.6% in Term 1, 2011.  In particular, average attendance of Indigenous students has risen from 65.5% to 68.2% across the same period.</w:t>
            </w:r>
            <w:r w:rsidR="00385EB2" w:rsidRPr="00614847">
              <w:rPr>
                <w:color w:val="auto"/>
                <w:lang w:eastAsia="en-US"/>
              </w:rPr>
              <w:t xml:space="preserve">  Student attainment as measured against the NTCF is also showing signs of improvement</w:t>
            </w:r>
            <w:r w:rsidR="00195609" w:rsidRPr="00614847">
              <w:rPr>
                <w:color w:val="auto"/>
                <w:lang w:eastAsia="en-US"/>
              </w:rPr>
              <w:t>.  A</w:t>
            </w:r>
            <w:r w:rsidR="00385EB2" w:rsidRPr="00614847">
              <w:rPr>
                <w:color w:val="auto"/>
                <w:lang w:eastAsia="en-US"/>
              </w:rPr>
              <w:t>verage student band increase</w:t>
            </w:r>
            <w:r w:rsidR="008721FE" w:rsidRPr="00614847">
              <w:rPr>
                <w:color w:val="auto"/>
                <w:lang w:eastAsia="en-US"/>
              </w:rPr>
              <w:t xml:space="preserve"> between Term 2 </w:t>
            </w:r>
            <w:r w:rsidR="00FB3FDF" w:rsidRPr="00614847">
              <w:rPr>
                <w:color w:val="auto"/>
                <w:lang w:eastAsia="en-US"/>
              </w:rPr>
              <w:t xml:space="preserve">of </w:t>
            </w:r>
            <w:r w:rsidR="008721FE" w:rsidRPr="00614847">
              <w:rPr>
                <w:color w:val="auto"/>
                <w:lang w:eastAsia="en-US"/>
              </w:rPr>
              <w:t>201</w:t>
            </w:r>
            <w:r w:rsidR="00FB3FDF" w:rsidRPr="00614847">
              <w:rPr>
                <w:color w:val="auto"/>
                <w:lang w:eastAsia="en-US"/>
              </w:rPr>
              <w:t xml:space="preserve">0 to </w:t>
            </w:r>
            <w:r w:rsidR="008721FE" w:rsidRPr="00614847">
              <w:rPr>
                <w:color w:val="auto"/>
                <w:lang w:eastAsia="en-US"/>
              </w:rPr>
              <w:t>201</w:t>
            </w:r>
            <w:r w:rsidR="00FB3FDF" w:rsidRPr="00614847">
              <w:rPr>
                <w:color w:val="auto"/>
                <w:lang w:eastAsia="en-US"/>
              </w:rPr>
              <w:t>1</w:t>
            </w:r>
            <w:r w:rsidR="008721FE" w:rsidRPr="00614847">
              <w:rPr>
                <w:color w:val="auto"/>
                <w:lang w:eastAsia="en-US"/>
              </w:rPr>
              <w:t xml:space="preserve"> was 43</w:t>
            </w:r>
            <w:r w:rsidR="00385EB2" w:rsidRPr="00614847">
              <w:rPr>
                <w:color w:val="auto"/>
                <w:lang w:eastAsia="en-US"/>
              </w:rPr>
              <w:t xml:space="preserve">% improved in English and </w:t>
            </w:r>
            <w:r w:rsidR="008721FE" w:rsidRPr="00614847">
              <w:rPr>
                <w:color w:val="auto"/>
                <w:lang w:eastAsia="en-US"/>
              </w:rPr>
              <w:t>34</w:t>
            </w:r>
            <w:r w:rsidR="00385EB2" w:rsidRPr="00614847">
              <w:rPr>
                <w:color w:val="auto"/>
                <w:lang w:eastAsia="en-US"/>
              </w:rPr>
              <w:t>% improved in Maths, compared with</w:t>
            </w:r>
            <w:r w:rsidR="00195609" w:rsidRPr="00614847">
              <w:rPr>
                <w:color w:val="auto"/>
                <w:lang w:eastAsia="en-US"/>
              </w:rPr>
              <w:t xml:space="preserve"> the same measure between Term 2 </w:t>
            </w:r>
            <w:r w:rsidR="00FB3FDF" w:rsidRPr="00614847">
              <w:rPr>
                <w:color w:val="auto"/>
                <w:lang w:eastAsia="en-US"/>
              </w:rPr>
              <w:t xml:space="preserve">of </w:t>
            </w:r>
            <w:r w:rsidR="00195609" w:rsidRPr="00614847">
              <w:rPr>
                <w:color w:val="auto"/>
                <w:lang w:eastAsia="en-US"/>
              </w:rPr>
              <w:t>2009</w:t>
            </w:r>
            <w:r w:rsidR="00FB3FDF" w:rsidRPr="00614847">
              <w:rPr>
                <w:color w:val="auto"/>
                <w:lang w:eastAsia="en-US"/>
              </w:rPr>
              <w:t xml:space="preserve"> to </w:t>
            </w:r>
            <w:r w:rsidR="00195609" w:rsidRPr="00614847">
              <w:rPr>
                <w:color w:val="auto"/>
                <w:lang w:eastAsia="en-US"/>
              </w:rPr>
              <w:t>2010.</w:t>
            </w:r>
            <w:r w:rsidR="00385EB2" w:rsidRPr="00614847">
              <w:rPr>
                <w:color w:val="auto"/>
                <w:lang w:eastAsia="en-US"/>
              </w:rPr>
              <w:t xml:space="preserve"> </w:t>
            </w:r>
            <w:r w:rsidRPr="00614847">
              <w:rPr>
                <w:color w:val="auto"/>
                <w:lang w:eastAsia="en-US"/>
              </w:rPr>
              <w:t xml:space="preserve">  </w:t>
            </w:r>
          </w:p>
          <w:p w:rsidR="00030137" w:rsidRPr="00614847" w:rsidRDefault="00030137" w:rsidP="00A20B95">
            <w:pPr>
              <w:pStyle w:val="Default"/>
              <w:widowControl w:val="0"/>
              <w:spacing w:before="120" w:after="120"/>
              <w:jc w:val="both"/>
              <w:rPr>
                <w:color w:val="auto"/>
                <w:lang w:eastAsia="en-US"/>
              </w:rPr>
            </w:pPr>
            <w:r w:rsidRPr="00614847">
              <w:rPr>
                <w:color w:val="auto"/>
                <w:lang w:eastAsia="en-US"/>
              </w:rPr>
              <w:t xml:space="preserve">Through the </w:t>
            </w:r>
            <w:r w:rsidRPr="00614847">
              <w:rPr>
                <w:b/>
                <w:color w:val="auto"/>
                <w:lang w:eastAsia="en-US"/>
              </w:rPr>
              <w:t>Remote Whole School Reform</w:t>
            </w:r>
            <w:r w:rsidRPr="00614847">
              <w:rPr>
                <w:color w:val="auto"/>
                <w:lang w:eastAsia="en-US"/>
              </w:rPr>
              <w:t xml:space="preserve"> (RWSR) initiative, larger very-remote sites are supported to enhance community engagement, student enrolment</w:t>
            </w:r>
            <w:r w:rsidR="00A820DD" w:rsidRPr="00614847">
              <w:rPr>
                <w:color w:val="auto"/>
                <w:lang w:eastAsia="en-US"/>
              </w:rPr>
              <w:t>,</w:t>
            </w:r>
            <w:r w:rsidRPr="00614847">
              <w:rPr>
                <w:color w:val="auto"/>
                <w:lang w:eastAsia="en-US"/>
              </w:rPr>
              <w:t xml:space="preserve"> attendance and student achievement.  During this period</w:t>
            </w:r>
            <w:r w:rsidR="00057A61" w:rsidRPr="00614847">
              <w:rPr>
                <w:color w:val="auto"/>
                <w:lang w:eastAsia="en-US"/>
              </w:rPr>
              <w:t xml:space="preserve"> 22</w:t>
            </w:r>
            <w:r w:rsidRPr="00614847">
              <w:rPr>
                <w:color w:val="auto"/>
                <w:lang w:eastAsia="en-US"/>
              </w:rPr>
              <w:t xml:space="preserve"> schools (</w:t>
            </w:r>
            <w:r w:rsidR="00057A61" w:rsidRPr="00614847">
              <w:rPr>
                <w:color w:val="auto"/>
                <w:lang w:eastAsia="en-US"/>
              </w:rPr>
              <w:t>19</w:t>
            </w:r>
            <w:r w:rsidRPr="00614847">
              <w:rPr>
                <w:color w:val="auto"/>
                <w:lang w:eastAsia="en-US"/>
              </w:rPr>
              <w:t xml:space="preserve"> government and</w:t>
            </w:r>
            <w:r w:rsidR="00057A61" w:rsidRPr="00614847">
              <w:rPr>
                <w:color w:val="auto"/>
                <w:lang w:eastAsia="en-US"/>
              </w:rPr>
              <w:t xml:space="preserve"> 3</w:t>
            </w:r>
            <w:r w:rsidRPr="00614847">
              <w:rPr>
                <w:color w:val="auto"/>
                <w:lang w:eastAsia="en-US"/>
              </w:rPr>
              <w:t xml:space="preserve"> non-government) were supported and initiatives undertaken include:</w:t>
            </w:r>
          </w:p>
          <w:p w:rsidR="001D6D12" w:rsidRPr="00614847" w:rsidRDefault="001D6D12" w:rsidP="00A20B95">
            <w:pPr>
              <w:pStyle w:val="Default"/>
              <w:widowControl w:val="0"/>
              <w:numPr>
                <w:ilvl w:val="0"/>
                <w:numId w:val="34"/>
              </w:numPr>
              <w:spacing w:before="120" w:after="120"/>
              <w:jc w:val="both"/>
              <w:rPr>
                <w:color w:val="auto"/>
                <w:lang w:eastAsia="en-US"/>
              </w:rPr>
            </w:pPr>
            <w:r w:rsidRPr="00614847">
              <w:rPr>
                <w:color w:val="auto"/>
                <w:lang w:eastAsia="en-US"/>
              </w:rPr>
              <w:t>St</w:t>
            </w:r>
            <w:r w:rsidR="00422E6A" w:rsidRPr="00614847">
              <w:rPr>
                <w:color w:val="auto"/>
                <w:lang w:eastAsia="en-US"/>
              </w:rPr>
              <w:t>rengthening of school councils and</w:t>
            </w:r>
            <w:r w:rsidR="003C790D" w:rsidRPr="00614847">
              <w:rPr>
                <w:color w:val="auto"/>
                <w:lang w:eastAsia="en-US"/>
              </w:rPr>
              <w:t xml:space="preserve"> employment of cultural advisors to</w:t>
            </w:r>
            <w:r w:rsidRPr="00614847">
              <w:rPr>
                <w:color w:val="auto"/>
                <w:lang w:eastAsia="en-US"/>
              </w:rPr>
              <w:t xml:space="preserve"> ensure </w:t>
            </w:r>
            <w:r w:rsidR="00422E6A" w:rsidRPr="00614847">
              <w:rPr>
                <w:color w:val="auto"/>
                <w:lang w:eastAsia="en-US"/>
              </w:rPr>
              <w:t xml:space="preserve">strong school </w:t>
            </w:r>
            <w:r w:rsidRPr="00614847">
              <w:rPr>
                <w:color w:val="auto"/>
                <w:lang w:eastAsia="en-US"/>
              </w:rPr>
              <w:t xml:space="preserve">leadership </w:t>
            </w:r>
            <w:r w:rsidR="00422E6A" w:rsidRPr="00614847">
              <w:rPr>
                <w:color w:val="auto"/>
                <w:lang w:eastAsia="en-US"/>
              </w:rPr>
              <w:t xml:space="preserve">which </w:t>
            </w:r>
            <w:r w:rsidRPr="00614847">
              <w:rPr>
                <w:color w:val="auto"/>
                <w:lang w:eastAsia="en-US"/>
              </w:rPr>
              <w:t>is representative of both the school and local community</w:t>
            </w:r>
          </w:p>
          <w:p w:rsidR="001D6D12" w:rsidRPr="00614847" w:rsidRDefault="001D6D12" w:rsidP="00A20B95">
            <w:pPr>
              <w:pStyle w:val="Default"/>
              <w:widowControl w:val="0"/>
              <w:numPr>
                <w:ilvl w:val="0"/>
                <w:numId w:val="34"/>
              </w:numPr>
              <w:spacing w:before="120" w:after="120"/>
              <w:jc w:val="both"/>
              <w:rPr>
                <w:color w:val="auto"/>
                <w:lang w:eastAsia="en-US"/>
              </w:rPr>
            </w:pPr>
            <w:r w:rsidRPr="00614847">
              <w:rPr>
                <w:color w:val="auto"/>
                <w:lang w:eastAsia="en-US"/>
              </w:rPr>
              <w:t>Development of 3-9 programs, community libraries and homework centres to engage adults and parents within the community in schooling</w:t>
            </w:r>
          </w:p>
          <w:p w:rsidR="003C790D" w:rsidRPr="00614847" w:rsidRDefault="001D6D12" w:rsidP="00A20B95">
            <w:pPr>
              <w:pStyle w:val="Default"/>
              <w:widowControl w:val="0"/>
              <w:numPr>
                <w:ilvl w:val="0"/>
                <w:numId w:val="34"/>
              </w:numPr>
              <w:spacing w:before="120" w:after="120"/>
              <w:jc w:val="both"/>
              <w:rPr>
                <w:color w:val="auto"/>
                <w:lang w:eastAsia="en-US"/>
              </w:rPr>
            </w:pPr>
            <w:r w:rsidRPr="00614847">
              <w:rPr>
                <w:color w:val="auto"/>
                <w:lang w:eastAsia="en-US"/>
              </w:rPr>
              <w:t xml:space="preserve">Delivery of a range of vocational programs, including </w:t>
            </w:r>
            <w:r w:rsidR="003C790D" w:rsidRPr="00614847">
              <w:rPr>
                <w:color w:val="auto"/>
                <w:lang w:eastAsia="en-US"/>
              </w:rPr>
              <w:t>first aid, fitness, rural operations and manual arts programs, as well as market garden and nutrition projects.</w:t>
            </w:r>
          </w:p>
          <w:p w:rsidR="00F96935" w:rsidRPr="00614847" w:rsidRDefault="00832B39" w:rsidP="00A20B95">
            <w:pPr>
              <w:pStyle w:val="Default"/>
              <w:widowControl w:val="0"/>
              <w:spacing w:before="120" w:after="120"/>
              <w:ind w:left="60"/>
              <w:jc w:val="both"/>
              <w:rPr>
                <w:color w:val="auto"/>
                <w:lang w:eastAsia="en-US"/>
              </w:rPr>
            </w:pPr>
            <w:r w:rsidRPr="00614847">
              <w:rPr>
                <w:color w:val="auto"/>
                <w:lang w:eastAsia="en-US"/>
              </w:rPr>
              <w:t xml:space="preserve">The </w:t>
            </w:r>
            <w:r w:rsidRPr="00614847">
              <w:rPr>
                <w:b/>
                <w:color w:val="auto"/>
                <w:lang w:eastAsia="en-US"/>
              </w:rPr>
              <w:t>Engaging Urban Students</w:t>
            </w:r>
            <w:r w:rsidRPr="00614847">
              <w:rPr>
                <w:color w:val="auto"/>
                <w:lang w:eastAsia="en-US"/>
              </w:rPr>
              <w:t xml:space="preserve"> (EUS) initiative provides</w:t>
            </w:r>
            <w:r w:rsidR="00703420" w:rsidRPr="00614847">
              <w:rPr>
                <w:color w:val="auto"/>
                <w:lang w:eastAsia="en-US"/>
              </w:rPr>
              <w:t xml:space="preserve"> support</w:t>
            </w:r>
            <w:r w:rsidRPr="00614847">
              <w:rPr>
                <w:color w:val="auto"/>
                <w:lang w:eastAsia="en-US"/>
              </w:rPr>
              <w:t xml:space="preserve"> to schools in urban and regional areas</w:t>
            </w:r>
            <w:r w:rsidR="00703420" w:rsidRPr="00614847">
              <w:rPr>
                <w:color w:val="auto"/>
                <w:lang w:eastAsia="en-US"/>
              </w:rPr>
              <w:t xml:space="preserve"> (Provincial, Remote and Very Remote </w:t>
            </w:r>
            <w:r w:rsidR="00422E6A" w:rsidRPr="00614847">
              <w:rPr>
                <w:color w:val="auto"/>
                <w:lang w:eastAsia="en-US"/>
              </w:rPr>
              <w:t xml:space="preserve">sites </w:t>
            </w:r>
            <w:r w:rsidR="00703420" w:rsidRPr="00614847">
              <w:rPr>
                <w:color w:val="auto"/>
                <w:lang w:eastAsia="en-US"/>
              </w:rPr>
              <w:t>under the Schools Geographic Locational Classification Scheme)</w:t>
            </w:r>
            <w:r w:rsidRPr="00614847">
              <w:rPr>
                <w:color w:val="auto"/>
                <w:lang w:eastAsia="en-US"/>
              </w:rPr>
              <w:t>.  The focus of this initiative is</w:t>
            </w:r>
            <w:r w:rsidR="00703420" w:rsidRPr="00614847">
              <w:rPr>
                <w:color w:val="auto"/>
                <w:lang w:eastAsia="en-US"/>
              </w:rPr>
              <w:t xml:space="preserve"> addressing the barriers to learning for disadvantaged young people, in particular through</w:t>
            </w:r>
            <w:r w:rsidRPr="00614847">
              <w:rPr>
                <w:color w:val="auto"/>
                <w:lang w:eastAsia="en-US"/>
              </w:rPr>
              <w:t xml:space="preserve"> strengthen</w:t>
            </w:r>
            <w:r w:rsidR="00703420" w:rsidRPr="00614847">
              <w:rPr>
                <w:color w:val="auto"/>
                <w:lang w:eastAsia="en-US"/>
              </w:rPr>
              <w:t>ing</w:t>
            </w:r>
            <w:r w:rsidRPr="00614847">
              <w:rPr>
                <w:color w:val="auto"/>
                <w:lang w:eastAsia="en-US"/>
              </w:rPr>
              <w:t xml:space="preserve"> links between home and schools as key foundations for effective learning and achievement.</w:t>
            </w:r>
            <w:r w:rsidR="00F96935" w:rsidRPr="00614847">
              <w:rPr>
                <w:color w:val="auto"/>
                <w:lang w:eastAsia="en-US"/>
              </w:rPr>
              <w:t xml:space="preserve">  </w:t>
            </w:r>
          </w:p>
          <w:p w:rsidR="00385EB2" w:rsidRPr="00614847" w:rsidRDefault="00422E6A" w:rsidP="00A20B95">
            <w:pPr>
              <w:pStyle w:val="Default"/>
              <w:widowControl w:val="0"/>
              <w:spacing w:before="120" w:after="120"/>
              <w:ind w:left="60"/>
              <w:jc w:val="both"/>
              <w:rPr>
                <w:color w:val="auto"/>
                <w:lang w:eastAsia="en-US"/>
              </w:rPr>
            </w:pPr>
            <w:r w:rsidRPr="00614847">
              <w:rPr>
                <w:color w:val="auto"/>
                <w:lang w:eastAsia="en-US"/>
              </w:rPr>
              <w:t>Nearly t</w:t>
            </w:r>
            <w:r w:rsidR="00F96935" w:rsidRPr="00614847">
              <w:rPr>
                <w:color w:val="auto"/>
                <w:lang w:eastAsia="en-US"/>
              </w:rPr>
              <w:t>wo years</w:t>
            </w:r>
            <w:r w:rsidRPr="00614847">
              <w:rPr>
                <w:color w:val="auto"/>
                <w:lang w:eastAsia="en-US"/>
              </w:rPr>
              <w:t xml:space="preserve"> on</w:t>
            </w:r>
            <w:r w:rsidR="00F96935" w:rsidRPr="00614847">
              <w:rPr>
                <w:color w:val="auto"/>
                <w:lang w:eastAsia="en-US"/>
              </w:rPr>
              <w:t xml:space="preserve"> from the initiation of EUS, signs of success are being </w:t>
            </w:r>
            <w:r w:rsidR="00FB3FDF" w:rsidRPr="00614847">
              <w:rPr>
                <w:color w:val="auto"/>
                <w:lang w:eastAsia="en-US"/>
              </w:rPr>
              <w:t>seen</w:t>
            </w:r>
            <w:r w:rsidR="00F96935" w:rsidRPr="00614847">
              <w:rPr>
                <w:color w:val="auto"/>
                <w:lang w:eastAsia="en-US"/>
              </w:rPr>
              <w:t>.  In Term 1 2011 the proportion of student attending over 80% across the</w:t>
            </w:r>
            <w:r w:rsidR="00057A61" w:rsidRPr="00614847">
              <w:rPr>
                <w:color w:val="auto"/>
                <w:lang w:eastAsia="en-US"/>
              </w:rPr>
              <w:t xml:space="preserve"> 16</w:t>
            </w:r>
            <w:r w:rsidR="00F96935" w:rsidRPr="00614847">
              <w:rPr>
                <w:color w:val="auto"/>
                <w:lang w:eastAsia="en-US"/>
              </w:rPr>
              <w:t xml:space="preserve"> EUS schools was 6.5%</w:t>
            </w:r>
            <w:r w:rsidRPr="00614847">
              <w:rPr>
                <w:color w:val="auto"/>
                <w:lang w:eastAsia="en-US"/>
              </w:rPr>
              <w:t xml:space="preserve">.  </w:t>
            </w:r>
            <w:r w:rsidR="00385EB2" w:rsidRPr="00614847">
              <w:rPr>
                <w:color w:val="auto"/>
                <w:lang w:eastAsia="en-US"/>
              </w:rPr>
              <w:t>T</w:t>
            </w:r>
            <w:r w:rsidRPr="00614847">
              <w:rPr>
                <w:color w:val="auto"/>
                <w:lang w:eastAsia="en-US"/>
              </w:rPr>
              <w:t>his compares to</w:t>
            </w:r>
            <w:r w:rsidR="00F96935" w:rsidRPr="00614847">
              <w:rPr>
                <w:color w:val="auto"/>
                <w:lang w:eastAsia="en-US"/>
              </w:rPr>
              <w:t xml:space="preserve"> 3.7% in Term 1, 2010.  In particular, </w:t>
            </w:r>
            <w:r w:rsidRPr="00614847">
              <w:rPr>
                <w:color w:val="auto"/>
                <w:lang w:eastAsia="en-US"/>
              </w:rPr>
              <w:t xml:space="preserve">the Indigenous student cohort </w:t>
            </w:r>
            <w:r w:rsidR="00F96935" w:rsidRPr="00614847">
              <w:rPr>
                <w:color w:val="auto"/>
                <w:lang w:eastAsia="en-US"/>
              </w:rPr>
              <w:t>attendance over 80% increas</w:t>
            </w:r>
            <w:r w:rsidRPr="00614847">
              <w:rPr>
                <w:color w:val="auto"/>
                <w:lang w:eastAsia="en-US"/>
              </w:rPr>
              <w:t>ed</w:t>
            </w:r>
            <w:r w:rsidR="00F96935" w:rsidRPr="00614847">
              <w:rPr>
                <w:color w:val="auto"/>
                <w:lang w:eastAsia="en-US"/>
              </w:rPr>
              <w:t xml:space="preserve"> from 0.8% students in Term 1 2010 to 4.1% in Term 1 2011.</w:t>
            </w:r>
            <w:r w:rsidR="00703420" w:rsidRPr="00614847">
              <w:rPr>
                <w:color w:val="auto"/>
                <w:lang w:eastAsia="en-US"/>
              </w:rPr>
              <w:t xml:space="preserve">  </w:t>
            </w:r>
            <w:r w:rsidR="00A820DD" w:rsidRPr="00614847">
              <w:rPr>
                <w:color w:val="auto"/>
                <w:lang w:eastAsia="en-US"/>
              </w:rPr>
              <w:t>Following on from</w:t>
            </w:r>
            <w:r w:rsidR="00385EB2" w:rsidRPr="00614847">
              <w:rPr>
                <w:color w:val="auto"/>
                <w:lang w:eastAsia="en-US"/>
              </w:rPr>
              <w:t xml:space="preserve"> stronger attendance</w:t>
            </w:r>
            <w:r w:rsidR="00A820DD" w:rsidRPr="00614847">
              <w:rPr>
                <w:color w:val="auto"/>
                <w:lang w:eastAsia="en-US"/>
              </w:rPr>
              <w:t xml:space="preserve">, </w:t>
            </w:r>
            <w:r w:rsidR="00385EB2" w:rsidRPr="00614847">
              <w:rPr>
                <w:color w:val="auto"/>
                <w:lang w:eastAsia="en-US"/>
              </w:rPr>
              <w:t xml:space="preserve">student improvement against the </w:t>
            </w:r>
            <w:r w:rsidR="00A820DD" w:rsidRPr="00614847">
              <w:rPr>
                <w:color w:val="auto"/>
                <w:lang w:eastAsia="en-US"/>
              </w:rPr>
              <w:t>NTCF</w:t>
            </w:r>
            <w:r w:rsidR="00385EB2" w:rsidRPr="00614847">
              <w:rPr>
                <w:color w:val="auto"/>
                <w:lang w:eastAsia="en-US"/>
              </w:rPr>
              <w:t xml:space="preserve"> is positive.  Average student band increase between Term 2 </w:t>
            </w:r>
            <w:r w:rsidR="00FB3FDF" w:rsidRPr="00614847">
              <w:rPr>
                <w:color w:val="auto"/>
                <w:lang w:eastAsia="en-US"/>
              </w:rPr>
              <w:t xml:space="preserve">of </w:t>
            </w:r>
            <w:r w:rsidR="00385EB2" w:rsidRPr="00614847">
              <w:rPr>
                <w:color w:val="auto"/>
                <w:lang w:eastAsia="en-US"/>
              </w:rPr>
              <w:t>201</w:t>
            </w:r>
            <w:r w:rsidR="00FB3FDF" w:rsidRPr="00614847">
              <w:rPr>
                <w:color w:val="auto"/>
                <w:lang w:eastAsia="en-US"/>
              </w:rPr>
              <w:t>0 to</w:t>
            </w:r>
            <w:r w:rsidR="00385EB2" w:rsidRPr="00614847">
              <w:rPr>
                <w:color w:val="auto"/>
                <w:lang w:eastAsia="en-US"/>
              </w:rPr>
              <w:t xml:space="preserve"> 201</w:t>
            </w:r>
            <w:r w:rsidR="00FB3FDF" w:rsidRPr="00614847">
              <w:rPr>
                <w:color w:val="auto"/>
                <w:lang w:eastAsia="en-US"/>
              </w:rPr>
              <w:t>1</w:t>
            </w:r>
            <w:r w:rsidR="00385EB2" w:rsidRPr="00614847">
              <w:rPr>
                <w:color w:val="auto"/>
                <w:lang w:eastAsia="en-US"/>
              </w:rPr>
              <w:t xml:space="preserve"> and Term 2</w:t>
            </w:r>
            <w:r w:rsidR="00FB3FDF" w:rsidRPr="00614847">
              <w:rPr>
                <w:color w:val="auto"/>
                <w:lang w:eastAsia="en-US"/>
              </w:rPr>
              <w:t xml:space="preserve"> of</w:t>
            </w:r>
            <w:r w:rsidR="00385EB2" w:rsidRPr="00614847">
              <w:rPr>
                <w:color w:val="auto"/>
                <w:lang w:eastAsia="en-US"/>
              </w:rPr>
              <w:t xml:space="preserve"> 2009 </w:t>
            </w:r>
            <w:r w:rsidR="00FB3FDF" w:rsidRPr="00614847">
              <w:rPr>
                <w:color w:val="auto"/>
                <w:lang w:eastAsia="en-US"/>
              </w:rPr>
              <w:t>to</w:t>
            </w:r>
            <w:r w:rsidR="00385EB2" w:rsidRPr="00614847">
              <w:rPr>
                <w:color w:val="auto"/>
                <w:lang w:eastAsia="en-US"/>
              </w:rPr>
              <w:t xml:space="preserve"> 2010 was improved by 45% and 24% across English and Maths</w:t>
            </w:r>
            <w:r w:rsidR="00D7682A" w:rsidRPr="00614847">
              <w:rPr>
                <w:color w:val="auto"/>
                <w:lang w:eastAsia="en-US"/>
              </w:rPr>
              <w:t>,</w:t>
            </w:r>
            <w:r w:rsidR="00385EB2" w:rsidRPr="00614847">
              <w:rPr>
                <w:color w:val="auto"/>
                <w:lang w:eastAsia="en-US"/>
              </w:rPr>
              <w:t xml:space="preserve"> respectively.</w:t>
            </w:r>
            <w:r w:rsidR="00A820DD" w:rsidRPr="00614847">
              <w:rPr>
                <w:color w:val="auto"/>
                <w:lang w:eastAsia="en-US"/>
              </w:rPr>
              <w:t xml:space="preserve"> </w:t>
            </w:r>
            <w:r w:rsidR="00385EB2" w:rsidRPr="00614847">
              <w:rPr>
                <w:color w:val="auto"/>
                <w:lang w:eastAsia="en-US"/>
              </w:rPr>
              <w:t xml:space="preserve"> For Indigenous students the improvement between the same time periods was 33% for English, and 30% for Maths.  </w:t>
            </w:r>
          </w:p>
          <w:p w:rsidR="0006567D" w:rsidRPr="00614847" w:rsidRDefault="00703420" w:rsidP="00A20B95">
            <w:pPr>
              <w:pStyle w:val="Default"/>
              <w:widowControl w:val="0"/>
              <w:spacing w:before="120" w:after="120"/>
              <w:ind w:left="60"/>
              <w:jc w:val="both"/>
              <w:rPr>
                <w:color w:val="auto"/>
                <w:lang w:eastAsia="en-US"/>
              </w:rPr>
            </w:pPr>
            <w:r w:rsidRPr="00614847">
              <w:rPr>
                <w:color w:val="auto"/>
                <w:lang w:eastAsia="en-US"/>
              </w:rPr>
              <w:t>The range of activities undertaken at EUS sites</w:t>
            </w:r>
            <w:r w:rsidR="00F96935" w:rsidRPr="00614847">
              <w:rPr>
                <w:color w:val="auto"/>
                <w:lang w:eastAsia="en-US"/>
              </w:rPr>
              <w:t xml:space="preserve"> contributing to these improved outcomes</w:t>
            </w:r>
            <w:r w:rsidRPr="00614847">
              <w:rPr>
                <w:color w:val="auto"/>
                <w:lang w:eastAsia="en-US"/>
              </w:rPr>
              <w:t xml:space="preserve"> includes: </w:t>
            </w:r>
          </w:p>
          <w:p w:rsidR="003C790D" w:rsidRPr="00614847" w:rsidRDefault="003C790D" w:rsidP="00A20B95">
            <w:pPr>
              <w:pStyle w:val="Default"/>
              <w:widowControl w:val="0"/>
              <w:numPr>
                <w:ilvl w:val="0"/>
                <w:numId w:val="35"/>
              </w:numPr>
              <w:spacing w:before="120" w:after="120"/>
              <w:jc w:val="both"/>
              <w:rPr>
                <w:color w:val="auto"/>
                <w:lang w:eastAsia="en-US"/>
              </w:rPr>
            </w:pPr>
            <w:r w:rsidRPr="00614847">
              <w:rPr>
                <w:color w:val="auto"/>
                <w:lang w:eastAsia="en-US"/>
              </w:rPr>
              <w:t xml:space="preserve">Employment of Home Liaison Officers and </w:t>
            </w:r>
            <w:r w:rsidR="006A4902" w:rsidRPr="00614847">
              <w:rPr>
                <w:color w:val="auto"/>
                <w:lang w:eastAsia="en-US"/>
              </w:rPr>
              <w:t>Aboriginal</w:t>
            </w:r>
            <w:r w:rsidRPr="00614847">
              <w:rPr>
                <w:color w:val="auto"/>
                <w:lang w:eastAsia="en-US"/>
              </w:rPr>
              <w:t xml:space="preserve"> and I</w:t>
            </w:r>
            <w:r w:rsidR="001939D2" w:rsidRPr="00614847">
              <w:rPr>
                <w:color w:val="auto"/>
                <w:lang w:eastAsia="en-US"/>
              </w:rPr>
              <w:t>slander</w:t>
            </w:r>
            <w:r w:rsidRPr="00614847">
              <w:rPr>
                <w:color w:val="auto"/>
                <w:lang w:eastAsia="en-US"/>
              </w:rPr>
              <w:t xml:space="preserve"> Education Workers and Indigenous mentors to create, strengthen and maintain links between families and the school</w:t>
            </w:r>
          </w:p>
          <w:p w:rsidR="003C790D" w:rsidRPr="00614847" w:rsidRDefault="003C790D" w:rsidP="00A20B95">
            <w:pPr>
              <w:pStyle w:val="Default"/>
              <w:widowControl w:val="0"/>
              <w:numPr>
                <w:ilvl w:val="0"/>
                <w:numId w:val="35"/>
              </w:numPr>
              <w:spacing w:before="120" w:after="120"/>
              <w:jc w:val="both"/>
              <w:rPr>
                <w:color w:val="auto"/>
                <w:lang w:eastAsia="en-US"/>
              </w:rPr>
            </w:pPr>
            <w:r w:rsidRPr="00614847">
              <w:rPr>
                <w:color w:val="auto"/>
                <w:lang w:eastAsia="en-US"/>
              </w:rPr>
              <w:t xml:space="preserve">Development of ‘Ready for School’ kits, funding for school uniforms and school breakfast and lunch programs to ensure each child is ready and able to engage in </w:t>
            </w:r>
            <w:r w:rsidR="00422E6A" w:rsidRPr="00614847">
              <w:rPr>
                <w:color w:val="auto"/>
                <w:lang w:eastAsia="en-US"/>
              </w:rPr>
              <w:t>schooling alongside their peers</w:t>
            </w:r>
          </w:p>
          <w:p w:rsidR="003C790D" w:rsidRPr="00614847" w:rsidRDefault="003C790D" w:rsidP="00A20B95">
            <w:pPr>
              <w:pStyle w:val="Default"/>
              <w:widowControl w:val="0"/>
              <w:numPr>
                <w:ilvl w:val="0"/>
                <w:numId w:val="35"/>
              </w:numPr>
              <w:spacing w:before="120" w:after="120"/>
              <w:jc w:val="both"/>
              <w:rPr>
                <w:color w:val="auto"/>
                <w:lang w:eastAsia="en-US"/>
              </w:rPr>
            </w:pPr>
            <w:r w:rsidRPr="00614847">
              <w:rPr>
                <w:color w:val="auto"/>
                <w:lang w:eastAsia="en-US"/>
              </w:rPr>
              <w:t xml:space="preserve">Delivery of school playgroups, parent and child reading sessions and school open days targeting parents and care givers of young children to ensure children receive positive early years </w:t>
            </w:r>
            <w:r w:rsidR="00422E6A" w:rsidRPr="00614847">
              <w:rPr>
                <w:color w:val="auto"/>
                <w:lang w:eastAsia="en-US"/>
              </w:rPr>
              <w:t xml:space="preserve">learning </w:t>
            </w:r>
            <w:r w:rsidRPr="00614847">
              <w:rPr>
                <w:color w:val="auto"/>
                <w:lang w:eastAsia="en-US"/>
              </w:rPr>
              <w:t>experiences</w:t>
            </w:r>
            <w:r w:rsidR="00422E6A" w:rsidRPr="00614847">
              <w:rPr>
                <w:color w:val="auto"/>
                <w:lang w:eastAsia="en-US"/>
              </w:rPr>
              <w:t xml:space="preserve"> and remove barriers to education</w:t>
            </w:r>
            <w:r w:rsidR="001939D2" w:rsidRPr="00614847">
              <w:rPr>
                <w:color w:val="auto"/>
                <w:lang w:eastAsia="en-US"/>
              </w:rPr>
              <w:t>.</w:t>
            </w:r>
          </w:p>
          <w:p w:rsidR="00293AFE" w:rsidRPr="00614847" w:rsidRDefault="00703420" w:rsidP="00A20B95">
            <w:pPr>
              <w:pStyle w:val="Default"/>
              <w:widowControl w:val="0"/>
              <w:spacing w:before="120" w:after="120"/>
              <w:jc w:val="both"/>
              <w:rPr>
                <w:color w:val="auto"/>
                <w:lang w:eastAsia="en-US"/>
              </w:rPr>
            </w:pPr>
            <w:r w:rsidRPr="00614847">
              <w:rPr>
                <w:color w:val="auto"/>
                <w:lang w:eastAsia="en-US"/>
              </w:rPr>
              <w:t xml:space="preserve">The </w:t>
            </w:r>
            <w:r w:rsidRPr="00614847">
              <w:rPr>
                <w:b/>
                <w:color w:val="auto"/>
                <w:lang w:eastAsia="en-US"/>
              </w:rPr>
              <w:t>Engaging Remote Indigenous Students</w:t>
            </w:r>
            <w:r w:rsidRPr="00614847">
              <w:rPr>
                <w:color w:val="auto"/>
                <w:lang w:eastAsia="en-US"/>
              </w:rPr>
              <w:t xml:space="preserve"> (ERIS) initiative targets the same outcomes as the RWSR initiative, but </w:t>
            </w:r>
            <w:r w:rsidR="0075715F" w:rsidRPr="00614847">
              <w:rPr>
                <w:color w:val="auto"/>
                <w:lang w:eastAsia="en-US"/>
              </w:rPr>
              <w:t>provides</w:t>
            </w:r>
            <w:r w:rsidRPr="00614847">
              <w:rPr>
                <w:color w:val="auto"/>
                <w:lang w:eastAsia="en-US"/>
              </w:rPr>
              <w:t xml:space="preserve"> support to </w:t>
            </w:r>
            <w:r w:rsidR="00057A61" w:rsidRPr="00614847">
              <w:rPr>
                <w:color w:val="auto"/>
                <w:lang w:eastAsia="en-US"/>
              </w:rPr>
              <w:t xml:space="preserve">55 (50 government, 5 non-government) </w:t>
            </w:r>
            <w:r w:rsidRPr="00614847">
              <w:rPr>
                <w:color w:val="auto"/>
                <w:lang w:eastAsia="en-US"/>
              </w:rPr>
              <w:t>smaller remote and very remote schools.</w:t>
            </w:r>
            <w:r w:rsidR="0075715F" w:rsidRPr="00614847">
              <w:rPr>
                <w:color w:val="auto"/>
                <w:lang w:eastAsia="en-US"/>
              </w:rPr>
              <w:t xml:space="preserve">  Activity under ERIS began in 2011, and highlights to date include:</w:t>
            </w:r>
          </w:p>
          <w:p w:rsidR="00293AFE" w:rsidRPr="00614847" w:rsidRDefault="00293AFE" w:rsidP="00A20B95">
            <w:pPr>
              <w:pStyle w:val="Default"/>
              <w:widowControl w:val="0"/>
              <w:numPr>
                <w:ilvl w:val="0"/>
                <w:numId w:val="36"/>
              </w:numPr>
              <w:spacing w:before="120" w:after="120"/>
              <w:jc w:val="both"/>
              <w:rPr>
                <w:color w:val="auto"/>
                <w:lang w:eastAsia="en-US"/>
              </w:rPr>
            </w:pPr>
            <w:r w:rsidRPr="00614847">
              <w:rPr>
                <w:color w:val="auto"/>
                <w:lang w:eastAsia="en-US"/>
              </w:rPr>
              <w:t xml:space="preserve">Community engagement programs including </w:t>
            </w:r>
            <w:r w:rsidR="00422E6A" w:rsidRPr="00614847">
              <w:rPr>
                <w:color w:val="auto"/>
                <w:lang w:eastAsia="en-US"/>
              </w:rPr>
              <w:t xml:space="preserve">home visits and </w:t>
            </w:r>
            <w:r w:rsidR="00E51D6E" w:rsidRPr="00614847">
              <w:rPr>
                <w:color w:val="auto"/>
                <w:lang w:eastAsia="en-US"/>
              </w:rPr>
              <w:t>initiatives to make the school a more welcoming</w:t>
            </w:r>
            <w:r w:rsidR="00447A87" w:rsidRPr="00614847">
              <w:rPr>
                <w:color w:val="auto"/>
                <w:lang w:eastAsia="en-US"/>
              </w:rPr>
              <w:t xml:space="preserve"> place</w:t>
            </w:r>
            <w:r w:rsidR="00422E6A" w:rsidRPr="00614847">
              <w:rPr>
                <w:color w:val="auto"/>
                <w:lang w:eastAsia="en-US"/>
              </w:rPr>
              <w:t>, such as</w:t>
            </w:r>
            <w:r w:rsidRPr="00614847">
              <w:rPr>
                <w:color w:val="auto"/>
                <w:lang w:eastAsia="en-US"/>
              </w:rPr>
              <w:t xml:space="preserve"> bilingual school notice boards</w:t>
            </w:r>
          </w:p>
          <w:p w:rsidR="00293AFE" w:rsidRPr="00614847" w:rsidRDefault="00293AFE" w:rsidP="00A20B95">
            <w:pPr>
              <w:pStyle w:val="Default"/>
              <w:widowControl w:val="0"/>
              <w:numPr>
                <w:ilvl w:val="0"/>
                <w:numId w:val="36"/>
              </w:numPr>
              <w:spacing w:before="120" w:after="120"/>
              <w:jc w:val="both"/>
              <w:rPr>
                <w:color w:val="auto"/>
                <w:lang w:eastAsia="en-US"/>
              </w:rPr>
            </w:pPr>
            <w:r w:rsidRPr="00614847">
              <w:rPr>
                <w:color w:val="auto"/>
                <w:lang w:eastAsia="en-US"/>
              </w:rPr>
              <w:t>Incentive programs targeting improve</w:t>
            </w:r>
            <w:r w:rsidR="001939D2" w:rsidRPr="00614847">
              <w:rPr>
                <w:color w:val="auto"/>
                <w:lang w:eastAsia="en-US"/>
              </w:rPr>
              <w:t>d school attendance of</w:t>
            </w:r>
            <w:r w:rsidRPr="00614847">
              <w:rPr>
                <w:color w:val="auto"/>
                <w:lang w:eastAsia="en-US"/>
              </w:rPr>
              <w:t xml:space="preserve"> whole families, not just individual children</w:t>
            </w:r>
          </w:p>
          <w:p w:rsidR="001939D2" w:rsidRPr="00614847" w:rsidRDefault="00293AFE" w:rsidP="00A20B95">
            <w:pPr>
              <w:pStyle w:val="Default"/>
              <w:widowControl w:val="0"/>
              <w:numPr>
                <w:ilvl w:val="0"/>
                <w:numId w:val="36"/>
              </w:numPr>
              <w:spacing w:before="120" w:after="120"/>
              <w:jc w:val="both"/>
              <w:rPr>
                <w:color w:val="auto"/>
                <w:lang w:eastAsia="en-US"/>
              </w:rPr>
            </w:pPr>
            <w:r w:rsidRPr="00614847">
              <w:rPr>
                <w:color w:val="auto"/>
                <w:lang w:eastAsia="en-US"/>
              </w:rPr>
              <w:t xml:space="preserve">Development of non-formal channels through which local community members not wishing to take </w:t>
            </w:r>
            <w:r w:rsidR="001939D2" w:rsidRPr="00614847">
              <w:rPr>
                <w:color w:val="auto"/>
                <w:lang w:eastAsia="en-US"/>
              </w:rPr>
              <w:t>a formal role within the school</w:t>
            </w:r>
            <w:r w:rsidRPr="00614847">
              <w:rPr>
                <w:color w:val="auto"/>
                <w:lang w:eastAsia="en-US"/>
              </w:rPr>
              <w:t xml:space="preserve"> or the school council</w:t>
            </w:r>
            <w:r w:rsidR="001939D2" w:rsidRPr="00614847">
              <w:rPr>
                <w:color w:val="auto"/>
                <w:lang w:eastAsia="en-US"/>
              </w:rPr>
              <w:t xml:space="preserve"> can</w:t>
            </w:r>
            <w:r w:rsidRPr="00614847">
              <w:rPr>
                <w:color w:val="auto"/>
                <w:lang w:eastAsia="en-US"/>
              </w:rPr>
              <w:t xml:space="preserve"> engage and inform program delivery at the school. </w:t>
            </w:r>
          </w:p>
          <w:p w:rsidR="00703420" w:rsidRPr="00614847" w:rsidRDefault="00F96935" w:rsidP="00A20B95">
            <w:pPr>
              <w:pStyle w:val="Default"/>
              <w:widowControl w:val="0"/>
              <w:spacing w:before="120" w:after="120"/>
              <w:jc w:val="both"/>
              <w:rPr>
                <w:color w:val="auto"/>
                <w:lang w:eastAsia="en-US"/>
              </w:rPr>
            </w:pPr>
            <w:r w:rsidRPr="00614847">
              <w:rPr>
                <w:b/>
                <w:i/>
                <w:color w:val="auto"/>
                <w:lang w:eastAsia="en-US"/>
              </w:rPr>
              <w:t>Regional initiatives</w:t>
            </w:r>
            <w:r w:rsidR="00703420" w:rsidRPr="00614847">
              <w:rPr>
                <w:b/>
                <w:i/>
                <w:color w:val="auto"/>
                <w:lang w:eastAsia="en-US"/>
              </w:rPr>
              <w:t xml:space="preserve"> </w:t>
            </w:r>
          </w:p>
          <w:p w:rsidR="00FB54CE" w:rsidRPr="00614847" w:rsidRDefault="00632D07" w:rsidP="00A20B95">
            <w:pPr>
              <w:pStyle w:val="Default"/>
              <w:widowControl w:val="0"/>
              <w:spacing w:before="120" w:after="120"/>
              <w:jc w:val="both"/>
            </w:pPr>
            <w:r w:rsidRPr="00614847">
              <w:t xml:space="preserve">Allowing for a flexible approach to the design and delivery of </w:t>
            </w:r>
            <w:r w:rsidR="001D4297" w:rsidRPr="00614847">
              <w:t>initiatives</w:t>
            </w:r>
            <w:r w:rsidR="001939D2" w:rsidRPr="00614847">
              <w:t xml:space="preserve"> targeting region </w:t>
            </w:r>
            <w:r w:rsidRPr="00614847">
              <w:t>and school specific challenges, regional grants are available under the Low SES</w:t>
            </w:r>
            <w:r w:rsidR="00057A61" w:rsidRPr="00614847">
              <w:t xml:space="preserve"> N</w:t>
            </w:r>
            <w:r w:rsidR="001939D2" w:rsidRPr="00614847">
              <w:t xml:space="preserve">ational </w:t>
            </w:r>
            <w:r w:rsidR="00057A61" w:rsidRPr="00614847">
              <w:t>P</w:t>
            </w:r>
            <w:r w:rsidR="001939D2" w:rsidRPr="00614847">
              <w:t>artnership</w:t>
            </w:r>
            <w:r w:rsidRPr="00614847">
              <w:t xml:space="preserve">.  Funds are available to regions to deliver initiatives to enhance </w:t>
            </w:r>
            <w:r w:rsidRPr="00614847">
              <w:rPr>
                <w:b/>
              </w:rPr>
              <w:t xml:space="preserve">Local Family and Community Engagement.  </w:t>
            </w:r>
            <w:r w:rsidR="0000029B" w:rsidRPr="00614847">
              <w:t>Strategies to date have included:</w:t>
            </w:r>
          </w:p>
          <w:p w:rsidR="00632D07" w:rsidRPr="00614847" w:rsidRDefault="00DD0202" w:rsidP="00A20B95">
            <w:pPr>
              <w:pStyle w:val="Default"/>
              <w:widowControl w:val="0"/>
              <w:numPr>
                <w:ilvl w:val="0"/>
                <w:numId w:val="37"/>
              </w:numPr>
              <w:spacing w:before="120" w:after="120"/>
              <w:jc w:val="both"/>
            </w:pPr>
            <w:r w:rsidRPr="00614847">
              <w:t>Community empowerment and engagement programs such as MindMatters and the I</w:t>
            </w:r>
            <w:r w:rsidR="001939D2" w:rsidRPr="00614847">
              <w:t>ndigenous Parent Factor Program</w:t>
            </w:r>
          </w:p>
          <w:p w:rsidR="001939D2" w:rsidRPr="00614847" w:rsidRDefault="001939D2" w:rsidP="00A20B95">
            <w:pPr>
              <w:pStyle w:val="Default"/>
              <w:widowControl w:val="0"/>
              <w:numPr>
                <w:ilvl w:val="0"/>
                <w:numId w:val="37"/>
              </w:numPr>
              <w:spacing w:before="120" w:after="120"/>
              <w:jc w:val="both"/>
            </w:pPr>
            <w:r w:rsidRPr="00614847">
              <w:t>The development of school and community links through formalised industry partnerships which provide both work experience and job pathways for students</w:t>
            </w:r>
          </w:p>
          <w:p w:rsidR="001939D2" w:rsidRPr="00614847" w:rsidRDefault="001939D2" w:rsidP="00A20B95">
            <w:pPr>
              <w:pStyle w:val="Default"/>
              <w:widowControl w:val="0"/>
              <w:numPr>
                <w:ilvl w:val="0"/>
                <w:numId w:val="37"/>
              </w:numPr>
              <w:spacing w:before="120" w:after="120"/>
              <w:jc w:val="both"/>
            </w:pPr>
            <w:r w:rsidRPr="00614847">
              <w:t>The delivery of programs to enhance parent and care givers readiness to support their children in learning</w:t>
            </w:r>
            <w:r w:rsidR="00EF5807" w:rsidRPr="00614847">
              <w:t xml:space="preserve"> and comfort in the school environment</w:t>
            </w:r>
            <w:r w:rsidRPr="00614847">
              <w:t>, for example play group, preschool and outreach programs.</w:t>
            </w:r>
          </w:p>
          <w:p w:rsidR="004530D4" w:rsidRPr="00614847" w:rsidRDefault="004530D4" w:rsidP="00A20B95">
            <w:pPr>
              <w:pStyle w:val="Default"/>
              <w:widowControl w:val="0"/>
              <w:spacing w:before="120" w:after="120"/>
              <w:jc w:val="both"/>
            </w:pPr>
            <w:r w:rsidRPr="00614847">
              <w:t xml:space="preserve">To improve </w:t>
            </w:r>
            <w:r w:rsidRPr="00614847">
              <w:rPr>
                <w:b/>
              </w:rPr>
              <w:t>Local Attendance and Engagement</w:t>
            </w:r>
            <w:r w:rsidRPr="00614847">
              <w:t>, grants have been used across the regions to deliver local</w:t>
            </w:r>
            <w:r w:rsidR="00EF5807" w:rsidRPr="00614847">
              <w:t>ly determined initiatives</w:t>
            </w:r>
            <w:r w:rsidRPr="00614847">
              <w:t xml:space="preserve">.  </w:t>
            </w:r>
            <w:r w:rsidR="00DD0202" w:rsidRPr="00614847">
              <w:t>Strategies employed to target these outcomes have been</w:t>
            </w:r>
            <w:r w:rsidRPr="00614847">
              <w:t>:</w:t>
            </w:r>
          </w:p>
          <w:p w:rsidR="004530D4" w:rsidRPr="00614847" w:rsidRDefault="00DD0202" w:rsidP="00A20B95">
            <w:pPr>
              <w:pStyle w:val="Default"/>
              <w:widowControl w:val="0"/>
              <w:numPr>
                <w:ilvl w:val="0"/>
                <w:numId w:val="24"/>
              </w:numPr>
              <w:spacing w:before="120" w:after="120"/>
              <w:jc w:val="both"/>
            </w:pPr>
            <w:r w:rsidRPr="00614847">
              <w:t>A</w:t>
            </w:r>
            <w:r w:rsidR="009F1DFE" w:rsidRPr="00614847">
              <w:t>ttendance award and incentive program</w:t>
            </w:r>
            <w:r w:rsidRPr="00614847">
              <w:t>s</w:t>
            </w:r>
            <w:r w:rsidR="009F1DFE" w:rsidRPr="00614847">
              <w:t>,</w:t>
            </w:r>
            <w:r w:rsidRPr="00614847">
              <w:t xml:space="preserve"> engaging families in their children’s school attendance</w:t>
            </w:r>
          </w:p>
          <w:p w:rsidR="009F1DFE" w:rsidRDefault="009F1DFE" w:rsidP="00A20B95">
            <w:pPr>
              <w:pStyle w:val="Default"/>
              <w:widowControl w:val="0"/>
              <w:numPr>
                <w:ilvl w:val="0"/>
                <w:numId w:val="24"/>
              </w:numPr>
              <w:spacing w:before="120" w:after="120"/>
              <w:jc w:val="both"/>
            </w:pPr>
            <w:r w:rsidRPr="00614847">
              <w:t xml:space="preserve">Implementation </w:t>
            </w:r>
            <w:r w:rsidR="00DD0202" w:rsidRPr="00614847">
              <w:t xml:space="preserve">of programs to re-engage middle and senior year students such </w:t>
            </w:r>
            <w:r w:rsidR="00EF5807" w:rsidRPr="00614847">
              <w:t xml:space="preserve">as the Stronger Sisters </w:t>
            </w:r>
            <w:r w:rsidR="00DD0202" w:rsidRPr="00614847">
              <w:t>and Sport</w:t>
            </w:r>
            <w:r w:rsidR="00E51D6E" w:rsidRPr="00614847">
              <w:t>ing</w:t>
            </w:r>
            <w:r w:rsidR="00DD0202" w:rsidRPr="00614847">
              <w:t xml:space="preserve"> Chance programs</w:t>
            </w:r>
          </w:p>
          <w:p w:rsidR="00F17DCD" w:rsidRPr="00614847" w:rsidRDefault="00F17DCD" w:rsidP="00F17DCD">
            <w:pPr>
              <w:pStyle w:val="Default"/>
              <w:widowControl w:val="0"/>
              <w:spacing w:before="120" w:after="120"/>
              <w:ind w:left="60"/>
              <w:jc w:val="both"/>
            </w:pPr>
          </w:p>
          <w:p w:rsidR="00FD725D" w:rsidRPr="00614847" w:rsidRDefault="00DD0202" w:rsidP="00A20B95">
            <w:pPr>
              <w:pStyle w:val="Default"/>
              <w:widowControl w:val="0"/>
              <w:numPr>
                <w:ilvl w:val="0"/>
                <w:numId w:val="24"/>
              </w:numPr>
              <w:spacing w:before="120" w:after="120"/>
              <w:jc w:val="both"/>
            </w:pPr>
            <w:r w:rsidRPr="00614847">
              <w:t>Purchase and use of reading and technology resources which enable students entering school for the first time in later years of schooling to access content appropriate resources at their achievement level.</w:t>
            </w:r>
          </w:p>
          <w:p w:rsidR="00425C8E" w:rsidRPr="00614847" w:rsidRDefault="00425C8E" w:rsidP="00A20B95">
            <w:pPr>
              <w:pStyle w:val="Default"/>
              <w:widowControl w:val="0"/>
              <w:spacing w:before="120" w:after="120"/>
              <w:ind w:left="60"/>
              <w:jc w:val="both"/>
              <w:rPr>
                <w:b/>
                <w:i/>
              </w:rPr>
            </w:pPr>
            <w:r w:rsidRPr="00614847">
              <w:rPr>
                <w:b/>
                <w:i/>
              </w:rPr>
              <w:t>Leadership Development</w:t>
            </w:r>
          </w:p>
          <w:p w:rsidR="002507B9" w:rsidRPr="00614847" w:rsidRDefault="00425C8E" w:rsidP="00A20B95">
            <w:pPr>
              <w:pStyle w:val="Default"/>
              <w:widowControl w:val="0"/>
              <w:spacing w:before="120" w:after="120"/>
              <w:ind w:left="60"/>
              <w:jc w:val="both"/>
            </w:pPr>
            <w:r w:rsidRPr="00614847">
              <w:t xml:space="preserve">Building the capacity of school leaders to deliver site based reform in challenging school contexts is a focus under all the SSNPs.  </w:t>
            </w:r>
            <w:r w:rsidR="000702F1" w:rsidRPr="00614847">
              <w:t xml:space="preserve">Under </w:t>
            </w:r>
            <w:r w:rsidR="00EF5807" w:rsidRPr="00614847">
              <w:t xml:space="preserve">the </w:t>
            </w:r>
            <w:r w:rsidR="000702F1" w:rsidRPr="00614847">
              <w:t>Low SES</w:t>
            </w:r>
            <w:r w:rsidR="00EF5807" w:rsidRPr="00614847">
              <w:t xml:space="preserve"> National Partnership</w:t>
            </w:r>
            <w:r w:rsidR="000702F1" w:rsidRPr="00614847">
              <w:t xml:space="preserve">, </w:t>
            </w:r>
            <w:r w:rsidR="00757432" w:rsidRPr="00614847">
              <w:rPr>
                <w:b/>
              </w:rPr>
              <w:t>Regional Mentor Capacity Building</w:t>
            </w:r>
            <w:r w:rsidR="00757432" w:rsidRPr="00614847">
              <w:t xml:space="preserve"> </w:t>
            </w:r>
            <w:r w:rsidR="000702F1" w:rsidRPr="00614847">
              <w:t>positions are</w:t>
            </w:r>
            <w:r w:rsidR="00757432" w:rsidRPr="00614847">
              <w:t xml:space="preserve"> providing targeted</w:t>
            </w:r>
            <w:r w:rsidR="00EF5807" w:rsidRPr="00614847">
              <w:t xml:space="preserve"> mentoring and coaching</w:t>
            </w:r>
            <w:r w:rsidR="00757432" w:rsidRPr="00614847">
              <w:t xml:space="preserve"> support</w:t>
            </w:r>
            <w:r w:rsidR="000702F1" w:rsidRPr="00614847">
              <w:t xml:space="preserve"> at the school level to help build</w:t>
            </w:r>
            <w:r w:rsidR="00757432" w:rsidRPr="00614847">
              <w:t xml:space="preserve"> strong school leadership.  R</w:t>
            </w:r>
            <w:r w:rsidRPr="00614847">
              <w:t xml:space="preserve">egional </w:t>
            </w:r>
            <w:r w:rsidRPr="00614847">
              <w:rPr>
                <w:b/>
              </w:rPr>
              <w:t>Business Support Consultants</w:t>
            </w:r>
            <w:r w:rsidRPr="00614847">
              <w:t xml:space="preserve"> </w:t>
            </w:r>
            <w:r w:rsidR="00757432" w:rsidRPr="00614847">
              <w:t xml:space="preserve">are also providing flexible support to school leaders, with a focus </w:t>
            </w:r>
            <w:r w:rsidR="00EF5807" w:rsidRPr="00614847">
              <w:t xml:space="preserve">during this period </w:t>
            </w:r>
            <w:r w:rsidR="00757432" w:rsidRPr="00614847">
              <w:t>on</w:t>
            </w:r>
            <w:r w:rsidRPr="00614847">
              <w:t xml:space="preserve"> </w:t>
            </w:r>
            <w:r w:rsidR="00757432" w:rsidRPr="00614847">
              <w:t>identification of</w:t>
            </w:r>
            <w:r w:rsidRPr="00614847">
              <w:t xml:space="preserve"> key strategic priorities and </w:t>
            </w:r>
            <w:r w:rsidR="00C1276F" w:rsidRPr="00614847">
              <w:t>resource management to</w:t>
            </w:r>
            <w:r w:rsidRPr="00614847">
              <w:t xml:space="preserve"> ensure </w:t>
            </w:r>
            <w:r w:rsidR="00EF5807" w:rsidRPr="00614847">
              <w:t>timely and effective implementation</w:t>
            </w:r>
            <w:r w:rsidRPr="00614847">
              <w:t>.</w:t>
            </w:r>
            <w:r w:rsidR="00C1276F" w:rsidRPr="00614847">
              <w:t xml:space="preserve">  </w:t>
            </w:r>
            <w:r w:rsidR="002507B9" w:rsidRPr="00614847">
              <w:t>In the Catholic</w:t>
            </w:r>
            <w:r w:rsidR="00EF5807" w:rsidRPr="00614847">
              <w:t xml:space="preserve"> education</w:t>
            </w:r>
            <w:r w:rsidR="002507B9" w:rsidRPr="00614847">
              <w:t xml:space="preserve"> sector, a project officer is working with eligible schools to develop a sector wide </w:t>
            </w:r>
            <w:r w:rsidR="00EF5807" w:rsidRPr="00614847">
              <w:t>systems to support Principals effectively manage</w:t>
            </w:r>
            <w:r w:rsidR="002507B9" w:rsidRPr="00614847">
              <w:t xml:space="preserve"> </w:t>
            </w:r>
            <w:r w:rsidR="00EF5807" w:rsidRPr="00614847">
              <w:t xml:space="preserve">their schools’ resources and </w:t>
            </w:r>
            <w:r w:rsidR="002507B9" w:rsidRPr="00614847">
              <w:t xml:space="preserve">assets.  </w:t>
            </w:r>
          </w:p>
          <w:p w:rsidR="004D53B0" w:rsidRPr="00614847" w:rsidRDefault="00C1276F" w:rsidP="00A20B95">
            <w:pPr>
              <w:pStyle w:val="Default"/>
              <w:widowControl w:val="0"/>
              <w:spacing w:before="120" w:after="120"/>
              <w:ind w:left="60"/>
              <w:jc w:val="both"/>
            </w:pPr>
            <w:r w:rsidRPr="00614847">
              <w:t xml:space="preserve">With a particular </w:t>
            </w:r>
            <w:r w:rsidR="00EF5807" w:rsidRPr="00614847">
              <w:t xml:space="preserve">focus on supporting </w:t>
            </w:r>
            <w:r w:rsidRPr="00614847">
              <w:t xml:space="preserve">early career Principals, through the </w:t>
            </w:r>
            <w:r w:rsidRPr="00614847">
              <w:rPr>
                <w:b/>
              </w:rPr>
              <w:t>Centre for School Leadership</w:t>
            </w:r>
            <w:r w:rsidR="00FB3FDF" w:rsidRPr="00614847">
              <w:rPr>
                <w:b/>
              </w:rPr>
              <w:t>,</w:t>
            </w:r>
            <w:r w:rsidRPr="00614847">
              <w:rPr>
                <w:b/>
              </w:rPr>
              <w:t xml:space="preserve"> Learning</w:t>
            </w:r>
            <w:r w:rsidR="00FB3FDF" w:rsidRPr="00614847">
              <w:rPr>
                <w:b/>
              </w:rPr>
              <w:t xml:space="preserve"> and</w:t>
            </w:r>
            <w:r w:rsidRPr="00614847">
              <w:rPr>
                <w:b/>
              </w:rPr>
              <w:t xml:space="preserve"> Development </w:t>
            </w:r>
            <w:r w:rsidRPr="00614847">
              <w:t>(The Centre), 74 teachers have been undertaking the Preparation for School Leadership Pro</w:t>
            </w:r>
            <w:r w:rsidR="00EF5807" w:rsidRPr="00614847">
              <w:t>gram and all are due to graduate</w:t>
            </w:r>
            <w:r w:rsidRPr="00614847">
              <w:t xml:space="preserve"> by the end of 2011.  Recog</w:t>
            </w:r>
            <w:r w:rsidR="00EF5807" w:rsidRPr="00614847">
              <w:t>nising the importance of integrating culture</w:t>
            </w:r>
            <w:r w:rsidRPr="00614847">
              <w:t xml:space="preserve"> into schooling</w:t>
            </w:r>
            <w:r w:rsidR="00EF5807" w:rsidRPr="00614847">
              <w:t>, and pivotal role in community to develop this,</w:t>
            </w:r>
            <w:r w:rsidRPr="00614847">
              <w:t xml:space="preserve"> The Centre has completed training of 15 Cultures of Collaboration Facilitators</w:t>
            </w:r>
            <w:r w:rsidR="00EF5807" w:rsidRPr="00614847">
              <w:t xml:space="preserve"> to work with Principals across the Territory</w:t>
            </w:r>
            <w:r w:rsidRPr="00614847">
              <w:t xml:space="preserve">.  These facilitators have </w:t>
            </w:r>
            <w:r w:rsidR="000702F1" w:rsidRPr="00614847">
              <w:t xml:space="preserve">already </w:t>
            </w:r>
            <w:r w:rsidRPr="00614847">
              <w:t>begun working with school leaders and teachers</w:t>
            </w:r>
            <w:r w:rsidR="00EF5807" w:rsidRPr="00614847">
              <w:t xml:space="preserve"> </w:t>
            </w:r>
            <w:r w:rsidR="00FB3FDF" w:rsidRPr="00614847">
              <w:t xml:space="preserve">to </w:t>
            </w:r>
            <w:r w:rsidR="00EF5807" w:rsidRPr="00614847">
              <w:t>create a culture in which the local community are engaged</w:t>
            </w:r>
            <w:r w:rsidR="000702F1" w:rsidRPr="00614847">
              <w:t xml:space="preserve"> and empower</w:t>
            </w:r>
            <w:r w:rsidR="00EF5807" w:rsidRPr="00614847">
              <w:t>ed</w:t>
            </w:r>
            <w:r w:rsidR="000702F1" w:rsidRPr="00614847">
              <w:t xml:space="preserve"> to work as true partners with the school</w:t>
            </w:r>
            <w:r w:rsidRPr="00614847">
              <w:t>.</w:t>
            </w:r>
          </w:p>
          <w:p w:rsidR="00425C8E" w:rsidRPr="00614847" w:rsidRDefault="00EF6EB3" w:rsidP="00A20B95">
            <w:pPr>
              <w:pStyle w:val="Default"/>
              <w:widowControl w:val="0"/>
              <w:spacing w:before="120" w:after="120"/>
              <w:ind w:left="60"/>
              <w:jc w:val="both"/>
            </w:pPr>
            <w:r w:rsidRPr="00614847">
              <w:t>In</w:t>
            </w:r>
            <w:r w:rsidR="0091186D" w:rsidRPr="00614847">
              <w:t xml:space="preserve"> Semester 1</w:t>
            </w:r>
            <w:r w:rsidRPr="00614847">
              <w:t xml:space="preserve"> t</w:t>
            </w:r>
            <w:r w:rsidR="004D53B0" w:rsidRPr="00614847">
              <w:t xml:space="preserve">he </w:t>
            </w:r>
            <w:r w:rsidRPr="00614847">
              <w:t>Low SES National Partnership School</w:t>
            </w:r>
            <w:r w:rsidR="004D53B0" w:rsidRPr="00614847">
              <w:t xml:space="preserve"> Improvement Awards</w:t>
            </w:r>
            <w:r w:rsidRPr="00614847">
              <w:t xml:space="preserve"> rewarded leaders and staff across </w:t>
            </w:r>
            <w:r w:rsidR="00057A61" w:rsidRPr="00614847">
              <w:t>four</w:t>
            </w:r>
            <w:r w:rsidR="004D53B0" w:rsidRPr="00614847">
              <w:t xml:space="preserve"> schools</w:t>
            </w:r>
            <w:r w:rsidRPr="00614847">
              <w:t xml:space="preserve">.  Awards were made </w:t>
            </w:r>
            <w:r w:rsidR="004D53B0" w:rsidRPr="00614847">
              <w:t xml:space="preserve">for improvement in enrolment and attendance, </w:t>
            </w:r>
            <w:r w:rsidR="00D87BD1" w:rsidRPr="00614847">
              <w:t xml:space="preserve">the </w:t>
            </w:r>
            <w:r w:rsidR="004D53B0" w:rsidRPr="00614847">
              <w:t>N</w:t>
            </w:r>
            <w:r w:rsidR="00D87BD1" w:rsidRPr="00614847">
              <w:t xml:space="preserve">ational </w:t>
            </w:r>
            <w:r w:rsidR="004D53B0" w:rsidRPr="00614847">
              <w:t>A</w:t>
            </w:r>
            <w:r w:rsidR="00D87BD1" w:rsidRPr="00614847">
              <w:t xml:space="preserve">ssessment </w:t>
            </w:r>
            <w:r w:rsidR="004D53B0" w:rsidRPr="00614847">
              <w:t>P</w:t>
            </w:r>
            <w:r w:rsidR="00D87BD1" w:rsidRPr="00614847">
              <w:t xml:space="preserve">rogram </w:t>
            </w:r>
            <w:r w:rsidR="004D53B0" w:rsidRPr="00614847">
              <w:t>L</w:t>
            </w:r>
            <w:r w:rsidR="00D87BD1" w:rsidRPr="00614847">
              <w:t xml:space="preserve">iteracy </w:t>
            </w:r>
            <w:r w:rsidR="004D53B0" w:rsidRPr="00614847">
              <w:t>A</w:t>
            </w:r>
            <w:r w:rsidR="00D87BD1" w:rsidRPr="00614847">
              <w:t xml:space="preserve">nd </w:t>
            </w:r>
            <w:r w:rsidR="004D53B0" w:rsidRPr="00614847">
              <w:t>N</w:t>
            </w:r>
            <w:r w:rsidR="00D87BD1" w:rsidRPr="00614847">
              <w:t xml:space="preserve">umeracy (NAPLAN), </w:t>
            </w:r>
            <w:r w:rsidR="004D53B0" w:rsidRPr="00614847">
              <w:t xml:space="preserve">performance and </w:t>
            </w:r>
            <w:r w:rsidR="00BD50AC" w:rsidRPr="00614847">
              <w:t>participation</w:t>
            </w:r>
            <w:r w:rsidR="004D53B0" w:rsidRPr="00614847">
              <w:t xml:space="preserve"> against the curriculum, and staff retention.</w:t>
            </w:r>
            <w:r w:rsidR="00C1276F" w:rsidRPr="00614847">
              <w:t xml:space="preserve">      </w:t>
            </w:r>
            <w:r w:rsidR="00425C8E" w:rsidRPr="00614847">
              <w:t xml:space="preserve">   </w:t>
            </w:r>
          </w:p>
          <w:p w:rsidR="000702F1" w:rsidRPr="00614847" w:rsidRDefault="000702F1" w:rsidP="00A20B95">
            <w:pPr>
              <w:pStyle w:val="Default"/>
              <w:widowControl w:val="0"/>
              <w:spacing w:before="120" w:after="120"/>
              <w:ind w:left="60"/>
              <w:jc w:val="both"/>
              <w:rPr>
                <w:b/>
                <w:i/>
              </w:rPr>
            </w:pPr>
            <w:r w:rsidRPr="00614847">
              <w:rPr>
                <w:b/>
                <w:i/>
              </w:rPr>
              <w:t>Support for teachers of Multi-Lingual Learners</w:t>
            </w:r>
          </w:p>
          <w:p w:rsidR="003E103D" w:rsidRDefault="000702F1" w:rsidP="00A20B95">
            <w:pPr>
              <w:pStyle w:val="Default"/>
              <w:widowControl w:val="0"/>
              <w:spacing w:before="120" w:after="120"/>
              <w:ind w:left="60"/>
              <w:jc w:val="both"/>
            </w:pPr>
            <w:r w:rsidRPr="00614847">
              <w:t xml:space="preserve">To </w:t>
            </w:r>
            <w:r w:rsidR="00E4759C" w:rsidRPr="00614847">
              <w:t>provide explicit learning for teachers in design and delivery of programs for Multi-Lingual Learners</w:t>
            </w:r>
            <w:r w:rsidRPr="00614847">
              <w:t xml:space="preserve"> </w:t>
            </w:r>
            <w:r w:rsidR="00B04676" w:rsidRPr="00614847">
              <w:t xml:space="preserve">a </w:t>
            </w:r>
            <w:r w:rsidRPr="00614847">
              <w:t>Grad</w:t>
            </w:r>
            <w:r w:rsidR="00FB3FDF" w:rsidRPr="00614847">
              <w:t>uate</w:t>
            </w:r>
            <w:r w:rsidRPr="00614847">
              <w:t xml:space="preserve"> Cert</w:t>
            </w:r>
            <w:r w:rsidR="00B04676" w:rsidRPr="00614847">
              <w:t xml:space="preserve">ificate in Education (TESOL for Indigenous Learners) has been developed in partnership with Charles Darwin University.  During this period, delivery of </w:t>
            </w:r>
            <w:r w:rsidR="00E4759C" w:rsidRPr="00614847">
              <w:t>U</w:t>
            </w:r>
            <w:r w:rsidR="00B04676" w:rsidRPr="00614847">
              <w:t xml:space="preserve">nit </w:t>
            </w:r>
            <w:r w:rsidR="00E4759C" w:rsidRPr="00614847">
              <w:t>O</w:t>
            </w:r>
            <w:r w:rsidR="00B04676" w:rsidRPr="00614847">
              <w:t xml:space="preserve">ne of the course was completed by representatives from government and non-government schools, Batchelor Institute of Indigenous Tertiary Education, the Department of Education and Training and the Catholic Education Office.  The total number of teachers who have now completed five days of intensive ESL training through </w:t>
            </w:r>
            <w:r w:rsidR="00E4759C" w:rsidRPr="00614847">
              <w:t>the unit</w:t>
            </w:r>
            <w:r w:rsidR="00B04676" w:rsidRPr="00614847">
              <w:t xml:space="preserve"> stands at 140.  </w:t>
            </w:r>
            <w:r w:rsidR="00E4759C" w:rsidRPr="00614847">
              <w:t xml:space="preserve">All educators undertaking the course, as well as those who have graduated, have access to </w:t>
            </w:r>
            <w:r w:rsidR="00B04676" w:rsidRPr="00614847">
              <w:t xml:space="preserve">a professional learning community facilitated through a digital portal, online discussion forum and newsletter.  </w:t>
            </w:r>
          </w:p>
          <w:p w:rsidR="00F17DCD" w:rsidRDefault="00F17DCD" w:rsidP="00A20B95">
            <w:pPr>
              <w:pStyle w:val="Default"/>
              <w:widowControl w:val="0"/>
              <w:spacing w:before="120" w:after="120"/>
              <w:ind w:left="60"/>
              <w:jc w:val="both"/>
            </w:pPr>
          </w:p>
          <w:p w:rsidR="00F17DCD" w:rsidRDefault="00F17DCD" w:rsidP="00A20B95">
            <w:pPr>
              <w:pStyle w:val="Default"/>
              <w:widowControl w:val="0"/>
              <w:spacing w:before="120" w:after="120"/>
              <w:ind w:left="60"/>
              <w:jc w:val="both"/>
            </w:pPr>
          </w:p>
          <w:p w:rsidR="00F17DCD" w:rsidRDefault="00F17DCD" w:rsidP="00A20B95">
            <w:pPr>
              <w:pStyle w:val="Default"/>
              <w:widowControl w:val="0"/>
              <w:spacing w:before="120" w:after="120"/>
              <w:ind w:left="60"/>
              <w:jc w:val="both"/>
            </w:pPr>
          </w:p>
          <w:p w:rsidR="00F17DCD" w:rsidRDefault="00F17DCD" w:rsidP="00A20B95">
            <w:pPr>
              <w:pStyle w:val="Default"/>
              <w:widowControl w:val="0"/>
              <w:spacing w:before="120" w:after="120"/>
              <w:ind w:left="60"/>
              <w:jc w:val="both"/>
            </w:pPr>
          </w:p>
          <w:p w:rsidR="00F17DCD" w:rsidRDefault="00F17DCD" w:rsidP="00A20B95">
            <w:pPr>
              <w:pStyle w:val="Default"/>
              <w:widowControl w:val="0"/>
              <w:spacing w:before="120" w:after="120"/>
              <w:ind w:left="60"/>
              <w:jc w:val="both"/>
            </w:pPr>
          </w:p>
          <w:p w:rsidR="00F17DCD" w:rsidRPr="00614847" w:rsidRDefault="00F17DCD" w:rsidP="00A20B95">
            <w:pPr>
              <w:pStyle w:val="Default"/>
              <w:widowControl w:val="0"/>
              <w:spacing w:before="120" w:after="120"/>
              <w:ind w:left="60"/>
              <w:jc w:val="both"/>
            </w:pPr>
          </w:p>
          <w:p w:rsidR="00B04676" w:rsidRPr="00614847" w:rsidRDefault="00B04676" w:rsidP="00A20B95">
            <w:pPr>
              <w:pStyle w:val="Default"/>
              <w:widowControl w:val="0"/>
              <w:spacing w:before="120" w:after="120"/>
              <w:jc w:val="both"/>
              <w:rPr>
                <w:b/>
                <w:i/>
              </w:rPr>
            </w:pPr>
            <w:r w:rsidRPr="00614847">
              <w:rPr>
                <w:b/>
                <w:i/>
              </w:rPr>
              <w:t>Student well being</w:t>
            </w:r>
          </w:p>
          <w:p w:rsidR="001F5D00" w:rsidRPr="00614847" w:rsidRDefault="009945FB" w:rsidP="00A20B95">
            <w:pPr>
              <w:pStyle w:val="Default"/>
              <w:widowControl w:val="0"/>
              <w:spacing w:before="120" w:after="120"/>
              <w:jc w:val="both"/>
            </w:pPr>
            <w:r w:rsidRPr="00614847">
              <w:t xml:space="preserve">To </w:t>
            </w:r>
            <w:r w:rsidR="00E4759C" w:rsidRPr="00614847">
              <w:t>create a positive</w:t>
            </w:r>
            <w:r w:rsidRPr="00614847">
              <w:t xml:space="preserve"> school environment, enabling students to focus on learning, </w:t>
            </w:r>
            <w:r w:rsidRPr="00614847">
              <w:rPr>
                <w:b/>
              </w:rPr>
              <w:t>the Wrap Support Team</w:t>
            </w:r>
            <w:r w:rsidRPr="00614847">
              <w:t xml:space="preserve"> has been working with government and non-government schools deliver</w:t>
            </w:r>
            <w:r w:rsidR="00E4759C" w:rsidRPr="00614847">
              <w:t>ing</w:t>
            </w:r>
            <w:r w:rsidRPr="00614847">
              <w:t xml:space="preserve"> a range of programs to build students resilience, leadership, problem solving and communications skills.  These have included:</w:t>
            </w:r>
          </w:p>
          <w:p w:rsidR="001F5D00" w:rsidRPr="00614847" w:rsidRDefault="009945FB" w:rsidP="001A6F20">
            <w:pPr>
              <w:pStyle w:val="Default"/>
              <w:widowControl w:val="0"/>
              <w:numPr>
                <w:ilvl w:val="0"/>
                <w:numId w:val="25"/>
              </w:numPr>
              <w:spacing w:before="120" w:after="120"/>
              <w:ind w:left="429"/>
              <w:jc w:val="both"/>
            </w:pPr>
            <w:r w:rsidRPr="00614847">
              <w:t xml:space="preserve">Development of School Wide Positive Behaviour </w:t>
            </w:r>
            <w:r w:rsidR="001F5D00" w:rsidRPr="00614847">
              <w:t xml:space="preserve">(SWPB) </w:t>
            </w:r>
            <w:r w:rsidRPr="00614847">
              <w:t>teams</w:t>
            </w:r>
            <w:r w:rsidR="00E4759C" w:rsidRPr="00614847">
              <w:t xml:space="preserve"> at 21 schools (17 government, four</w:t>
            </w:r>
            <w:r w:rsidRPr="00614847">
              <w:t xml:space="preserve"> non-government)</w:t>
            </w:r>
            <w:r w:rsidR="00E4759C" w:rsidRPr="00614847">
              <w:t>,</w:t>
            </w:r>
            <w:r w:rsidRPr="00614847">
              <w:t xml:space="preserve"> support</w:t>
            </w:r>
            <w:r w:rsidR="00E4759C" w:rsidRPr="00614847">
              <w:t>ing</w:t>
            </w:r>
            <w:r w:rsidRPr="00614847">
              <w:t xml:space="preserve"> school leaders and teachers to</w:t>
            </w:r>
            <w:r w:rsidR="001F5D00" w:rsidRPr="00614847">
              <w:t xml:space="preserve"> </w:t>
            </w:r>
            <w:r w:rsidR="00E4759C" w:rsidRPr="00614847">
              <w:t xml:space="preserve">adopt </w:t>
            </w:r>
            <w:r w:rsidR="001F5D00" w:rsidRPr="00614847">
              <w:t xml:space="preserve">whole school approaches and </w:t>
            </w:r>
            <w:r w:rsidRPr="00614847">
              <w:t>monitor the</w:t>
            </w:r>
            <w:r w:rsidR="00E4759C" w:rsidRPr="00614847">
              <w:t>se</w:t>
            </w:r>
            <w:r w:rsidR="001F5D00" w:rsidRPr="00614847">
              <w:t xml:space="preserve"> through use of data and staff review.  A particular focus has been on implementation of SWPB in Indigenous Communities, with the Northern Territory presenting on this topic at a SWPB conf</w:t>
            </w:r>
            <w:r w:rsidR="00E4759C" w:rsidRPr="00614847">
              <w:t>erence in Cairns in Term 1 2011</w:t>
            </w:r>
          </w:p>
          <w:p w:rsidR="009945FB" w:rsidRPr="00614847" w:rsidRDefault="001F5D00" w:rsidP="001A6F20">
            <w:pPr>
              <w:pStyle w:val="Default"/>
              <w:widowControl w:val="0"/>
              <w:numPr>
                <w:ilvl w:val="0"/>
                <w:numId w:val="25"/>
              </w:numPr>
              <w:spacing w:before="120" w:after="120"/>
              <w:ind w:left="429"/>
              <w:jc w:val="both"/>
            </w:pPr>
            <w:r w:rsidRPr="00614847">
              <w:t>Student Representative Council Forums, focussing on managing bulling in schools.  These forums facilitated the development of whole school plans, identif</w:t>
            </w:r>
            <w:r w:rsidR="00E4759C" w:rsidRPr="00614847">
              <w:t>ication of</w:t>
            </w:r>
            <w:r w:rsidRPr="00614847">
              <w:t xml:space="preserve"> role and responsibilities in bullying, and students’ problem solving, resilience and leadership skills in tacking this problem.</w:t>
            </w:r>
          </w:p>
          <w:p w:rsidR="00660778" w:rsidRPr="00614847" w:rsidRDefault="00660778" w:rsidP="00A20B95">
            <w:pPr>
              <w:pStyle w:val="Default"/>
              <w:widowControl w:val="0"/>
              <w:spacing w:before="120" w:after="120"/>
              <w:jc w:val="both"/>
            </w:pPr>
            <w:r w:rsidRPr="00614847">
              <w:t xml:space="preserve">The </w:t>
            </w:r>
            <w:r w:rsidRPr="00614847">
              <w:rPr>
                <w:b/>
              </w:rPr>
              <w:t>Stronger Smarter Sisters</w:t>
            </w:r>
            <w:r w:rsidRPr="00614847">
              <w:t xml:space="preserve"> programs is being delivered at Katherine High School and Centralian Middle school, working with young Indigenous girls to enhance their self-esteem and engender pride in engaging with both the school and their local community.  </w:t>
            </w:r>
          </w:p>
          <w:p w:rsidR="001F5D00" w:rsidRPr="00614847" w:rsidRDefault="001F5D00" w:rsidP="00A20B95">
            <w:pPr>
              <w:pStyle w:val="Default"/>
              <w:widowControl w:val="0"/>
              <w:spacing w:before="120" w:after="120"/>
              <w:jc w:val="both"/>
              <w:rPr>
                <w:b/>
                <w:i/>
              </w:rPr>
            </w:pPr>
            <w:r w:rsidRPr="00614847">
              <w:rPr>
                <w:b/>
                <w:i/>
              </w:rPr>
              <w:t>Innovative and flexible program delivery</w:t>
            </w:r>
          </w:p>
          <w:p w:rsidR="00447A87" w:rsidRPr="00614847" w:rsidRDefault="00AC17AB" w:rsidP="00A20B95">
            <w:pPr>
              <w:pStyle w:val="Default"/>
              <w:widowControl w:val="0"/>
              <w:spacing w:before="120" w:after="120"/>
              <w:jc w:val="both"/>
            </w:pPr>
            <w:r w:rsidRPr="00614847">
              <w:t>Innovativ</w:t>
            </w:r>
            <w:r w:rsidR="00E4759C" w:rsidRPr="00614847">
              <w:t>e and flexible programming is key</w:t>
            </w:r>
            <w:r w:rsidRPr="00614847">
              <w:t xml:space="preserve"> </w:t>
            </w:r>
            <w:r w:rsidR="00E4759C" w:rsidRPr="00614847">
              <w:t>t</w:t>
            </w:r>
            <w:r w:rsidRPr="00614847">
              <w:t xml:space="preserve">o </w:t>
            </w:r>
            <w:r w:rsidR="0040432E" w:rsidRPr="00614847">
              <w:t>efforts</w:t>
            </w:r>
            <w:r w:rsidRPr="00614847">
              <w:t xml:space="preserve"> </w:t>
            </w:r>
            <w:r w:rsidR="00E4759C" w:rsidRPr="00614847">
              <w:t>to enhance outcomes for students in remote and very remo</w:t>
            </w:r>
            <w:r w:rsidR="001721FA" w:rsidRPr="00614847">
              <w:t>te locations.  Under th</w:t>
            </w:r>
            <w:r w:rsidR="00E4759C" w:rsidRPr="00614847">
              <w:t>e</w:t>
            </w:r>
            <w:r w:rsidRPr="00614847">
              <w:t xml:space="preserve"> Low SES N</w:t>
            </w:r>
            <w:r w:rsidR="00E4759C" w:rsidRPr="00614847">
              <w:t xml:space="preserve">ational </w:t>
            </w:r>
            <w:r w:rsidRPr="00614847">
              <w:t>P</w:t>
            </w:r>
            <w:r w:rsidR="00E4759C" w:rsidRPr="00614847">
              <w:t>artnership</w:t>
            </w:r>
            <w:r w:rsidR="001721FA" w:rsidRPr="00614847">
              <w:t xml:space="preserve">, </w:t>
            </w:r>
            <w:r w:rsidR="002507B9" w:rsidRPr="00614847">
              <w:rPr>
                <w:b/>
                <w:color w:val="auto"/>
                <w:lang w:eastAsia="en-US"/>
              </w:rPr>
              <w:t xml:space="preserve">Virtual Schooling </w:t>
            </w:r>
            <w:r w:rsidR="002507B9" w:rsidRPr="00614847">
              <w:t>course development</w:t>
            </w:r>
            <w:r w:rsidR="001721FA" w:rsidRPr="00614847">
              <w:t xml:space="preserve"> is underway</w:t>
            </w:r>
            <w:r w:rsidR="0040432E" w:rsidRPr="00614847">
              <w:t>.  Following success of</w:t>
            </w:r>
            <w:r w:rsidR="002507B9" w:rsidRPr="00614847">
              <w:t xml:space="preserve"> previous program development, Stage 1 and 2 Northern Territory Curriculum subjects are being developed for Design and Technology, Personal Learning Planning and Workplace Practices.  T</w:t>
            </w:r>
            <w:r w:rsidR="0040432E" w:rsidRPr="00614847">
              <w:t>hese courses are being designed</w:t>
            </w:r>
            <w:r w:rsidR="002507B9" w:rsidRPr="00614847">
              <w:t xml:space="preserve"> to ensure ESL strategies are </w:t>
            </w:r>
            <w:r w:rsidR="0040432E" w:rsidRPr="00614847">
              <w:t xml:space="preserve">embedded in learning materials </w:t>
            </w:r>
            <w:r w:rsidR="002507B9" w:rsidRPr="00614847">
              <w:t>and the design of engaging activities to allow learner</w:t>
            </w:r>
            <w:r w:rsidR="0040432E" w:rsidRPr="00614847">
              <w:t>s</w:t>
            </w:r>
            <w:r w:rsidR="002507B9" w:rsidRPr="00614847">
              <w:t xml:space="preserve"> to meet Northern Territory Certificate of Education and Training </w:t>
            </w:r>
            <w:r w:rsidR="0066567B" w:rsidRPr="00614847">
              <w:t xml:space="preserve">(NTCET) </w:t>
            </w:r>
            <w:r w:rsidR="002507B9" w:rsidRPr="00614847">
              <w:t xml:space="preserve">subject performance criteria.  </w:t>
            </w:r>
            <w:r w:rsidR="0040432E" w:rsidRPr="00614847">
              <w:t>Following successful inst</w:t>
            </w:r>
            <w:r w:rsidR="00DA1BC7" w:rsidRPr="00614847">
              <w:t>a</w:t>
            </w:r>
            <w:r w:rsidR="0040432E" w:rsidRPr="00614847">
              <w:t>llation and testing of t</w:t>
            </w:r>
            <w:r w:rsidR="002507B9" w:rsidRPr="00614847">
              <w:t xml:space="preserve">he media server for delivery, </w:t>
            </w:r>
            <w:r w:rsidR="0040432E" w:rsidRPr="00614847">
              <w:t>these</w:t>
            </w:r>
            <w:r w:rsidR="002507B9" w:rsidRPr="00614847">
              <w:t xml:space="preserve"> courses are expected to be online for a pilot in 2012. </w:t>
            </w:r>
            <w:r w:rsidRPr="00614847">
              <w:t xml:space="preserve"> </w:t>
            </w:r>
          </w:p>
        </w:tc>
      </w:tr>
      <w:tr w:rsidR="00D859F6" w:rsidRPr="00614847" w:rsidTr="00CA4AD8">
        <w:tc>
          <w:tcPr>
            <w:tcW w:w="9103" w:type="dxa"/>
            <w:tcBorders>
              <w:top w:val="nil"/>
              <w:left w:val="nil"/>
              <w:bottom w:val="nil"/>
              <w:right w:val="nil"/>
            </w:tcBorders>
          </w:tcPr>
          <w:p w:rsidR="00D859F6" w:rsidRPr="00614847" w:rsidRDefault="00C47D11" w:rsidP="00A20B95">
            <w:pPr>
              <w:pStyle w:val="Default"/>
              <w:widowControl w:val="0"/>
              <w:spacing w:before="120" w:after="120"/>
              <w:jc w:val="both"/>
              <w:rPr>
                <w:b/>
                <w:color w:val="943634" w:themeColor="accent2" w:themeShade="BF"/>
              </w:rPr>
            </w:pPr>
            <w:r w:rsidRPr="00614847">
              <w:rPr>
                <w:b/>
                <w:color w:val="943634" w:themeColor="accent2" w:themeShade="BF"/>
              </w:rPr>
              <w:t xml:space="preserve">Support for </w:t>
            </w:r>
            <w:r w:rsidR="00CE6513">
              <w:rPr>
                <w:b/>
                <w:color w:val="943634" w:themeColor="accent2" w:themeShade="BF"/>
              </w:rPr>
              <w:t>T</w:t>
            </w:r>
            <w:r w:rsidR="00BD50AC" w:rsidRPr="00614847">
              <w:rPr>
                <w:b/>
                <w:color w:val="943634" w:themeColor="accent2" w:themeShade="BF"/>
              </w:rPr>
              <w:t xml:space="preserve">argeted </w:t>
            </w:r>
            <w:r w:rsidR="00CE6513">
              <w:rPr>
                <w:b/>
                <w:color w:val="943634" w:themeColor="accent2" w:themeShade="BF"/>
              </w:rPr>
              <w:t>Student C</w:t>
            </w:r>
            <w:r w:rsidR="00BD50AC" w:rsidRPr="00614847">
              <w:rPr>
                <w:b/>
                <w:color w:val="943634" w:themeColor="accent2" w:themeShade="BF"/>
              </w:rPr>
              <w:t xml:space="preserve">ohorts, including </w:t>
            </w:r>
            <w:r w:rsidRPr="00614847">
              <w:rPr>
                <w:b/>
                <w:color w:val="943634" w:themeColor="accent2" w:themeShade="BF"/>
              </w:rPr>
              <w:t xml:space="preserve">Aboriginal and Torres Strait Islander </w:t>
            </w:r>
            <w:r w:rsidR="00CE6513">
              <w:rPr>
                <w:b/>
                <w:color w:val="943634" w:themeColor="accent2" w:themeShade="BF"/>
              </w:rPr>
              <w:t>S</w:t>
            </w:r>
            <w:r w:rsidR="00D859F6" w:rsidRPr="00614847">
              <w:rPr>
                <w:b/>
                <w:color w:val="943634" w:themeColor="accent2" w:themeShade="BF"/>
              </w:rPr>
              <w:t>tudents</w:t>
            </w:r>
            <w:r w:rsidR="00614847" w:rsidRPr="00614847">
              <w:rPr>
                <w:b/>
                <w:color w:val="943634" w:themeColor="accent2" w:themeShade="BF"/>
                <w:lang w:eastAsia="en-US"/>
              </w:rPr>
              <w:t xml:space="preserve"> (</w:t>
            </w:r>
            <w:r w:rsidR="00D859F6" w:rsidRPr="00614847">
              <w:rPr>
                <w:b/>
                <w:color w:val="943634" w:themeColor="accent2" w:themeShade="BF"/>
                <w:lang w:eastAsia="en-US"/>
              </w:rPr>
              <w:t>1 January to 30 June 2011</w:t>
            </w:r>
            <w:r w:rsidR="00614847" w:rsidRPr="00614847">
              <w:rPr>
                <w:b/>
                <w:color w:val="943634" w:themeColor="accent2" w:themeShade="BF"/>
                <w:lang w:eastAsia="en-US"/>
              </w:rPr>
              <w:t>)</w:t>
            </w:r>
          </w:p>
          <w:p w:rsidR="008802D2" w:rsidRPr="00614847" w:rsidRDefault="0040432E" w:rsidP="00A20B95">
            <w:pPr>
              <w:pStyle w:val="Default"/>
              <w:widowControl w:val="0"/>
              <w:spacing w:before="120" w:after="120"/>
              <w:jc w:val="both"/>
            </w:pPr>
            <w:r w:rsidRPr="00614847">
              <w:t>Across the 116 schools</w:t>
            </w:r>
            <w:r w:rsidR="00F05B2F" w:rsidRPr="00614847">
              <w:t xml:space="preserve"> eligible</w:t>
            </w:r>
            <w:r w:rsidRPr="00614847">
              <w:t xml:space="preserve"> to receive support</w:t>
            </w:r>
            <w:r w:rsidR="00F05B2F" w:rsidRPr="00614847">
              <w:t xml:space="preserve"> under the Low SES</w:t>
            </w:r>
            <w:r w:rsidR="00F64D6E" w:rsidRPr="00614847">
              <w:t xml:space="preserve"> </w:t>
            </w:r>
            <w:r w:rsidRPr="00614847">
              <w:t xml:space="preserve">National Partnership, 77% </w:t>
            </w:r>
            <w:r w:rsidR="00E51D6E" w:rsidRPr="00614847">
              <w:t xml:space="preserve">of </w:t>
            </w:r>
            <w:r w:rsidRPr="00614847">
              <w:t>students identify as Indigenous. Consequently</w:t>
            </w:r>
            <w:r w:rsidR="00F05B2F" w:rsidRPr="00614847">
              <w:t xml:space="preserve">, support for Aboriginal and Torres Strait Islander Students </w:t>
            </w:r>
            <w:r w:rsidRPr="00614847">
              <w:t xml:space="preserve">is </w:t>
            </w:r>
            <w:r w:rsidR="008802D2" w:rsidRPr="00614847">
              <w:t>a consideration in the development and delivery of all initiatives under this National Partnership</w:t>
            </w:r>
            <w:r w:rsidRPr="00614847">
              <w:t xml:space="preserve">. </w:t>
            </w:r>
          </w:p>
          <w:p w:rsidR="00213BA7" w:rsidRPr="00614847" w:rsidRDefault="002F1073" w:rsidP="00A20B95">
            <w:pPr>
              <w:pStyle w:val="Default"/>
              <w:widowControl w:val="0"/>
              <w:spacing w:before="120" w:after="120"/>
              <w:jc w:val="both"/>
            </w:pPr>
            <w:r w:rsidRPr="00614847">
              <w:t xml:space="preserve">Key to improvement of Indigenous student outcomes is the school and community empowerment to select and deliver of contextually relevant programs which are supported by all parties.  To this end, a Community </w:t>
            </w:r>
            <w:r w:rsidR="00E51D6E" w:rsidRPr="00614847">
              <w:t>Engagement</w:t>
            </w:r>
            <w:r w:rsidRPr="00614847">
              <w:t xml:space="preserve"> team has been s</w:t>
            </w:r>
            <w:r w:rsidR="008802D2" w:rsidRPr="00614847">
              <w:t>upporting schools and communities to cre</w:t>
            </w:r>
            <w:r w:rsidRPr="00614847">
              <w:t xml:space="preserve">ate </w:t>
            </w:r>
            <w:r w:rsidR="008802D2" w:rsidRPr="00614847">
              <w:t>strategic framework</w:t>
            </w:r>
            <w:r w:rsidRPr="00614847">
              <w:t>s</w:t>
            </w:r>
            <w:r w:rsidR="008802D2" w:rsidRPr="00614847">
              <w:t xml:space="preserve"> in which to select, develop, manage and deliver i</w:t>
            </w:r>
            <w:r w:rsidR="00E51D6E" w:rsidRPr="00614847">
              <w:t>nitiatives targeting improved</w:t>
            </w:r>
            <w:r w:rsidR="008802D2" w:rsidRPr="00614847">
              <w:t xml:space="preserve"> </w:t>
            </w:r>
            <w:r w:rsidRPr="00614847">
              <w:t>s</w:t>
            </w:r>
            <w:r w:rsidR="008802D2" w:rsidRPr="00614847">
              <w:t>tudent</w:t>
            </w:r>
            <w:r w:rsidRPr="00614847">
              <w:t xml:space="preserve"> outcome</w:t>
            </w:r>
            <w:r w:rsidR="008802D2" w:rsidRPr="00614847">
              <w:t xml:space="preserve">s </w:t>
            </w:r>
            <w:r w:rsidR="00E51D6E" w:rsidRPr="00614847">
              <w:t>at</w:t>
            </w:r>
            <w:r w:rsidR="008802D2" w:rsidRPr="00614847">
              <w:t xml:space="preserve"> their school</w:t>
            </w:r>
            <w:r w:rsidRPr="00614847">
              <w:t>.</w:t>
            </w:r>
            <w:r w:rsidR="008802D2" w:rsidRPr="00614847">
              <w:t xml:space="preserve">  Engaging with local </w:t>
            </w:r>
            <w:r w:rsidR="00F05B2F" w:rsidRPr="00614847">
              <w:t>famil</w:t>
            </w:r>
            <w:r w:rsidR="008802D2" w:rsidRPr="00614847">
              <w:t>ies, community, business and industry</w:t>
            </w:r>
            <w:r w:rsidRPr="00614847">
              <w:t>,</w:t>
            </w:r>
            <w:r w:rsidR="008802D2" w:rsidRPr="00614847">
              <w:t xml:space="preserve"> S</w:t>
            </w:r>
            <w:r w:rsidR="00F05B2F" w:rsidRPr="00614847">
              <w:t>c</w:t>
            </w:r>
            <w:r w:rsidRPr="00614847">
              <w:t>hool and Community Partnership A</w:t>
            </w:r>
            <w:r w:rsidR="00F05B2F" w:rsidRPr="00614847">
              <w:t>greements</w:t>
            </w:r>
            <w:r w:rsidRPr="00614847">
              <w:t xml:space="preserve"> have been</w:t>
            </w:r>
            <w:r w:rsidR="00F05B2F" w:rsidRPr="00614847">
              <w:t xml:space="preserve"> finalised and signed</w:t>
            </w:r>
            <w:r w:rsidRPr="00614847">
              <w:t xml:space="preserve"> in 15 communities,</w:t>
            </w:r>
            <w:r w:rsidR="008802D2" w:rsidRPr="00614847">
              <w:t xml:space="preserve"> with</w:t>
            </w:r>
            <w:r w:rsidR="00F05B2F" w:rsidRPr="00614847">
              <w:t xml:space="preserve"> an additional 32 in progress.</w:t>
            </w:r>
            <w:r w:rsidR="00213BA7" w:rsidRPr="00614847">
              <w:t xml:space="preserve"> </w:t>
            </w:r>
          </w:p>
          <w:p w:rsidR="00F17DCD" w:rsidRDefault="00F17DCD" w:rsidP="00A20B95">
            <w:pPr>
              <w:pStyle w:val="Default"/>
              <w:widowControl w:val="0"/>
              <w:spacing w:before="120" w:after="120"/>
              <w:jc w:val="both"/>
            </w:pPr>
          </w:p>
          <w:p w:rsidR="00F05B2F" w:rsidRPr="00614847" w:rsidRDefault="002F1073" w:rsidP="00A20B95">
            <w:pPr>
              <w:pStyle w:val="Default"/>
              <w:widowControl w:val="0"/>
              <w:spacing w:before="120" w:after="120"/>
              <w:jc w:val="both"/>
            </w:pPr>
            <w:r w:rsidRPr="00614847">
              <w:t>To enhance delivery to education for students with learning disabilities, d</w:t>
            </w:r>
            <w:r w:rsidR="00BD50AC" w:rsidRPr="00614847">
              <w:t xml:space="preserve">evelopment of a </w:t>
            </w:r>
            <w:r w:rsidR="00BD50AC" w:rsidRPr="00614847">
              <w:rPr>
                <w:b/>
              </w:rPr>
              <w:t>Special Needs Data Management System</w:t>
            </w:r>
            <w:r w:rsidR="00BD50AC" w:rsidRPr="00614847">
              <w:t xml:space="preserve"> is underway</w:t>
            </w:r>
            <w:r w:rsidRPr="00614847">
              <w:t>.  Higher</w:t>
            </w:r>
            <w:r w:rsidR="00BD50AC" w:rsidRPr="00614847">
              <w:t xml:space="preserve"> quality data </w:t>
            </w:r>
            <w:r w:rsidRPr="00614847">
              <w:t>for these students will enable</w:t>
            </w:r>
            <w:r w:rsidR="00BD50AC" w:rsidRPr="00614847">
              <w:t xml:space="preserve"> schools, regions and the system </w:t>
            </w:r>
            <w:r w:rsidRPr="00614847">
              <w:t>to</w:t>
            </w:r>
            <w:r w:rsidR="00BD50AC" w:rsidRPr="00614847">
              <w:t xml:space="preserve"> engage in evidence based decision making</w:t>
            </w:r>
            <w:r w:rsidRPr="00614847">
              <w:t xml:space="preserve"> to better meet </w:t>
            </w:r>
            <w:r w:rsidR="00BD50AC" w:rsidRPr="00614847">
              <w:t xml:space="preserve">the learning needs of students with learning difficulties. </w:t>
            </w:r>
          </w:p>
        </w:tc>
      </w:tr>
      <w:tr w:rsidR="00335ACD" w:rsidRPr="00614847" w:rsidTr="00CA4A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03" w:type="dxa"/>
          </w:tcPr>
          <w:p w:rsidR="001F6C30" w:rsidRPr="00614847" w:rsidRDefault="007F0339" w:rsidP="00A20B95">
            <w:pPr>
              <w:pStyle w:val="Default"/>
              <w:spacing w:before="120" w:after="120"/>
              <w:jc w:val="both"/>
              <w:rPr>
                <w:rFonts w:eastAsiaTheme="minorHAnsi"/>
                <w:b/>
                <w:bCs/>
              </w:rPr>
            </w:pPr>
            <w:r w:rsidRPr="00614847">
              <w:br w:type="page"/>
            </w:r>
            <w:r w:rsidR="00614847" w:rsidRPr="00614847">
              <w:rPr>
                <w:b/>
                <w:color w:val="943634" w:themeColor="accent2" w:themeShade="BF"/>
              </w:rPr>
              <w:t>Showcase</w:t>
            </w:r>
            <w:r w:rsidR="00FD495C" w:rsidRPr="00614847">
              <w:rPr>
                <w:b/>
                <w:color w:val="943634" w:themeColor="accent2" w:themeShade="BF"/>
              </w:rPr>
              <w:t xml:space="preserve"> </w:t>
            </w:r>
            <w:r w:rsidR="008E16D6" w:rsidRPr="00614847">
              <w:rPr>
                <w:b/>
                <w:color w:val="943634" w:themeColor="accent2" w:themeShade="BF"/>
              </w:rPr>
              <w:t>Activities</w:t>
            </w:r>
            <w:r w:rsidR="00816DC3" w:rsidRPr="00614847">
              <w:rPr>
                <w:b/>
                <w:color w:val="943634" w:themeColor="accent2" w:themeShade="BF"/>
              </w:rPr>
              <w:t xml:space="preserve"> </w:t>
            </w:r>
            <w:r w:rsidR="00614847" w:rsidRPr="00614847">
              <w:rPr>
                <w:b/>
                <w:color w:val="943634" w:themeColor="accent2" w:themeShade="BF"/>
              </w:rPr>
              <w:t>(</w:t>
            </w:r>
            <w:r w:rsidR="001F6C30" w:rsidRPr="00614847">
              <w:rPr>
                <w:b/>
                <w:bCs/>
                <w:color w:val="943634" w:themeColor="accent2" w:themeShade="BF"/>
              </w:rPr>
              <w:t>1 January to 30 June 2011</w:t>
            </w:r>
            <w:r w:rsidR="00614847" w:rsidRPr="00614847">
              <w:rPr>
                <w:b/>
                <w:bCs/>
                <w:color w:val="943634" w:themeColor="accent2" w:themeShade="BF"/>
              </w:rPr>
              <w:t>)</w:t>
            </w:r>
          </w:p>
          <w:p w:rsidR="00816DC3" w:rsidRPr="00614847" w:rsidRDefault="00453DA6" w:rsidP="00A20B95">
            <w:pPr>
              <w:pStyle w:val="Default"/>
              <w:widowControl w:val="0"/>
              <w:spacing w:before="120" w:after="120"/>
              <w:jc w:val="both"/>
            </w:pPr>
            <w:r w:rsidRPr="00614847">
              <w:rPr>
                <w:b/>
                <w:noProof/>
              </w:rPr>
              <w:drawing>
                <wp:anchor distT="0" distB="0" distL="114300" distR="114300" simplePos="0" relativeHeight="251666944" behindDoc="1" locked="0" layoutInCell="1" allowOverlap="1">
                  <wp:simplePos x="0" y="0"/>
                  <wp:positionH relativeFrom="column">
                    <wp:posOffset>3162300</wp:posOffset>
                  </wp:positionH>
                  <wp:positionV relativeFrom="paragraph">
                    <wp:posOffset>166370</wp:posOffset>
                  </wp:positionV>
                  <wp:extent cx="2505075" cy="164338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05075" cy="1643380"/>
                          </a:xfrm>
                          <a:prstGeom prst="rect">
                            <a:avLst/>
                          </a:prstGeom>
                        </pic:spPr>
                      </pic:pic>
                    </a:graphicData>
                  </a:graphic>
                </wp:anchor>
              </w:drawing>
            </w:r>
            <w:r w:rsidR="00816DC3" w:rsidRPr="00614847">
              <w:rPr>
                <w:b/>
              </w:rPr>
              <w:t>Lajamanu School</w:t>
            </w:r>
            <w:r w:rsidR="00816DC3" w:rsidRPr="00614847">
              <w:t xml:space="preserve"> is located 580km southwest of Katherine, and provides education for students in preschool through to senior years.  100% students at the school identify as Indigenous, most speaking Warlpiri as their primary language.  Attendance and engagement of students has been identified as a challenge by the school, in particular for senior year students.  Using a Local Attendance and Engagement grant, the school has developed a program call Lajamanu Champions.  Students are selected who have</w:t>
            </w:r>
            <w:r w:rsidR="0066567B" w:rsidRPr="00614847">
              <w:t xml:space="preserve"> 100% attendance as well as having</w:t>
            </w:r>
            <w:r w:rsidR="00816DC3" w:rsidRPr="00614847">
              <w:t xml:space="preserve"> the support and commitment of their immediate family. The purpose is to further engage these students and their families to become champions for schooling across their peers and the broader community.  As Champions, students have access to a </w:t>
            </w:r>
            <w:r w:rsidR="0066567B" w:rsidRPr="00614847">
              <w:t>number of resources including iP</w:t>
            </w:r>
            <w:r w:rsidR="00816DC3" w:rsidRPr="00614847">
              <w:t xml:space="preserve">ads, MacBooks and digital cameras which are used to tell stories in the form of podcasts.  These are uploaded onto their own website which has been developed by the Champion’s teacher. The link to the website can be found </w:t>
            </w:r>
            <w:hyperlink r:id="rId13" w:history="1">
              <w:r w:rsidR="00816DC3" w:rsidRPr="00614847">
                <w:rPr>
                  <w:rStyle w:val="Hyperlink"/>
                  <w:rFonts w:cs="Arial"/>
                </w:rPr>
                <w:t>here</w:t>
              </w:r>
            </w:hyperlink>
            <w:r w:rsidR="00816DC3" w:rsidRPr="00614847">
              <w:t xml:space="preserve">.  The success of the Champions program was picked up by the media, and </w:t>
            </w:r>
            <w:hyperlink r:id="rId14" w:history="1">
              <w:r w:rsidR="00816DC3" w:rsidRPr="00614847">
                <w:rPr>
                  <w:rStyle w:val="Hyperlink"/>
                  <w:rFonts w:cs="Arial"/>
                </w:rPr>
                <w:t>profiled by the ABC</w:t>
              </w:r>
            </w:hyperlink>
            <w:r w:rsidR="00816DC3" w:rsidRPr="00614847">
              <w:t xml:space="preserve"> in August.</w:t>
            </w:r>
          </w:p>
          <w:p w:rsidR="00816DC3" w:rsidRPr="00614847" w:rsidRDefault="00F056EA" w:rsidP="00A20B95">
            <w:pPr>
              <w:pStyle w:val="Default"/>
              <w:widowControl w:val="0"/>
              <w:spacing w:before="120" w:after="120"/>
              <w:jc w:val="both"/>
            </w:pPr>
            <w:r w:rsidRPr="00F056EA">
              <w:rPr>
                <w:b/>
                <w:noProof/>
              </w:rPr>
              <w:pict>
                <v:shape id="Text Box 13" o:spid="_x0000_s1028" type="#_x0000_t202" style="position:absolute;left:0;text-align:left;margin-left:249pt;margin-top:-140.75pt;width:192.75pt;height: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wrapcoords="-84 0 -84 20400 21600 20400 21600 0 -8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" stroked="f">
                  <v:textbox inset="0,0,0,0">
                    <w:txbxContent>
                      <w:p w:rsidR="00CE4738" w:rsidRPr="00615E71" w:rsidRDefault="00CE4738" w:rsidP="00447A87">
                        <w:pPr>
                          <w:pStyle w:val="Caption"/>
                          <w:jc w:val="center"/>
                          <w:rPr>
                            <w:rFonts w:ascii="Arial" w:hAnsi="Arial" w:cs="Arial"/>
                            <w:b w:val="0"/>
                            <w:i/>
                            <w:noProof/>
                            <w:color w:val="auto"/>
                          </w:rPr>
                        </w:pPr>
                        <w:r w:rsidRPr="00615E71">
                          <w:rPr>
                            <w:rFonts w:ascii="Arial" w:hAnsi="Arial" w:cs="Arial"/>
                            <w:b w:val="0"/>
                            <w:i/>
                            <w:color w:val="auto"/>
                          </w:rPr>
                          <w:t>Lajamanu Champions developing their stories</w:t>
                        </w:r>
                      </w:p>
                    </w:txbxContent>
                  </v:textbox>
                  <w10:wrap type="tight"/>
                </v:shape>
              </w:pict>
            </w:r>
            <w:r w:rsidR="00816DC3" w:rsidRPr="00614847">
              <w:t xml:space="preserve">As part of the Remote Whole School Reform (RSWR) group, the school has developed a Manual Arts Program. This program is targeted at providing more practical learning opportunities for senior students across three sectors; automotive, engineering and woodwork.  Bendigo Technical Education Centre recently visited the school to provide their students with practical work in conducting maintenance around the school, enhancing senior years students’ feelings of ownership at the school. This partnership will continue as selected students from Lajamanu School complete work experience at Bendigo. </w:t>
            </w:r>
          </w:p>
          <w:p w:rsidR="00816DC3" w:rsidRPr="00614847" w:rsidRDefault="001A6F20" w:rsidP="00A20B95">
            <w:pPr>
              <w:pStyle w:val="Default"/>
              <w:widowControl w:val="0"/>
              <w:spacing w:before="120" w:after="120"/>
              <w:jc w:val="both"/>
            </w:pPr>
            <w:r w:rsidRPr="00614847">
              <w:rPr>
                <w:noProof/>
              </w:rPr>
              <w:drawing>
                <wp:anchor distT="0" distB="0" distL="114300" distR="114300" simplePos="0" relativeHeight="251668992" behindDoc="0" locked="0" layoutInCell="1" allowOverlap="1">
                  <wp:simplePos x="0" y="0"/>
                  <wp:positionH relativeFrom="column">
                    <wp:posOffset>20320</wp:posOffset>
                  </wp:positionH>
                  <wp:positionV relativeFrom="paragraph">
                    <wp:posOffset>-1310005</wp:posOffset>
                  </wp:positionV>
                  <wp:extent cx="2324100" cy="1915795"/>
                  <wp:effectExtent l="0" t="0" r="0" b="825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24100" cy="1915795"/>
                          </a:xfrm>
                          <a:prstGeom prst="rect">
                            <a:avLst/>
                          </a:prstGeom>
                        </pic:spPr>
                      </pic:pic>
                    </a:graphicData>
                  </a:graphic>
                </wp:anchor>
              </w:drawing>
            </w:r>
            <w:r w:rsidR="00F056EA">
              <w:rPr>
                <w:noProof/>
              </w:rPr>
              <w:pict>
                <v:shape id="Text Box 14" o:spid="_x0000_s1029" type="#_x0000_t202" style="position:absolute;left:0;text-align:left;margin-left:1.25pt;margin-top:51.8pt;width:183pt;height:1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" stroked="f">
                  <v:textbox inset="0,0,0,0">
                    <w:txbxContent>
                      <w:p w:rsidR="00CE4738" w:rsidRPr="00615E71" w:rsidRDefault="00CE4738" w:rsidP="00447A87">
                        <w:pPr>
                          <w:pStyle w:val="Caption"/>
                          <w:jc w:val="center"/>
                          <w:rPr>
                            <w:rFonts w:ascii="Arial" w:hAnsi="Arial" w:cs="Arial"/>
                            <w:b w:val="0"/>
                            <w:i/>
                            <w:noProof/>
                            <w:color w:val="auto"/>
                            <w:sz w:val="24"/>
                            <w:szCs w:val="24"/>
                          </w:rPr>
                        </w:pPr>
                        <w:r w:rsidRPr="00615E71">
                          <w:rPr>
                            <w:rFonts w:ascii="Arial" w:hAnsi="Arial" w:cs="Arial"/>
                            <w:b w:val="0"/>
                            <w:i/>
                            <w:color w:val="auto"/>
                          </w:rPr>
                          <w:t>Workshop facility at Lajamanu School</w:t>
                        </w:r>
                      </w:p>
                    </w:txbxContent>
                  </v:textbox>
                  <w10:wrap type="square"/>
                </v:shape>
              </w:pict>
            </w:r>
            <w:r w:rsidR="00816DC3" w:rsidRPr="00614847">
              <w:t>Senior students have been further engaged at the schools through establishment of fitness facilities.  The senior students now have an opportunity to development a better understanding of physical education and an opportunity to undertake a Certificate</w:t>
            </w:r>
            <w:r w:rsidR="00717E51" w:rsidRPr="00614847">
              <w:t xml:space="preserve"> 1</w:t>
            </w:r>
            <w:r w:rsidR="00816DC3" w:rsidRPr="00614847">
              <w:t xml:space="preserve"> in fitness training.  The community have also been encouraged to come into the school to use the fitness facility which is helping to build the school as a hub for the community.</w:t>
            </w:r>
          </w:p>
          <w:p w:rsidR="00F17DCD" w:rsidRDefault="00F17DCD" w:rsidP="00A20B95">
            <w:pPr>
              <w:pStyle w:val="Default"/>
              <w:widowControl w:val="0"/>
              <w:spacing w:before="120" w:after="120"/>
              <w:jc w:val="both"/>
            </w:pPr>
          </w:p>
          <w:p w:rsidR="00F17DCD" w:rsidRDefault="00F17DCD" w:rsidP="00A20B95">
            <w:pPr>
              <w:pStyle w:val="Default"/>
              <w:widowControl w:val="0"/>
              <w:spacing w:before="120" w:after="120"/>
              <w:jc w:val="both"/>
            </w:pPr>
          </w:p>
          <w:p w:rsidR="00816DC3" w:rsidRDefault="00816DC3" w:rsidP="00A20B95">
            <w:pPr>
              <w:pStyle w:val="Default"/>
              <w:widowControl w:val="0"/>
              <w:spacing w:before="120" w:after="120"/>
              <w:jc w:val="both"/>
            </w:pPr>
            <w:r w:rsidRPr="00614847">
              <w:t xml:space="preserve">The gardening program, started from SSNP funding in 2010 has continued and provides an additional program for students who are re-engaging with schooling.  The success of the program is evident: all students participating in the gardening program have gained the skills and confidence required to move in to mainstream classes this year. </w:t>
            </w:r>
          </w:p>
          <w:p w:rsidR="005F30FC" w:rsidRDefault="005F30FC" w:rsidP="00A20B95">
            <w:pPr>
              <w:pStyle w:val="Default"/>
              <w:widowControl w:val="0"/>
              <w:spacing w:before="120" w:after="120"/>
              <w:jc w:val="both"/>
            </w:pPr>
          </w:p>
          <w:p w:rsidR="005F30FC" w:rsidRPr="00614847" w:rsidRDefault="005F30FC" w:rsidP="005F30FC">
            <w:pPr>
              <w:pStyle w:val="Default"/>
              <w:widowControl w:val="0"/>
              <w:spacing w:before="120" w:after="120"/>
              <w:jc w:val="both"/>
            </w:pPr>
            <w:r w:rsidRPr="00614847">
              <w:rPr>
                <w:b/>
              </w:rPr>
              <w:t>Tennant Creek High School</w:t>
            </w:r>
            <w:r w:rsidRPr="00614847">
              <w:t xml:space="preserve"> is located in the Barkly region, and provides schooling for approximately 233 students across Years 7 to 12.  Through Smarter Schools National Partnerships the school received an Attendance and Engagement grant to develop two projects aimed at improving senior year students’ engagement with schooling.  ‘The Club’ targets improvement of attendance on Fridays, when historically students have not regularly attended school.  Recreational and vocational activities are run during the last session of the day, and students can select a course for the term which interests them.</w:t>
            </w:r>
          </w:p>
          <w:p w:rsidR="005F30FC" w:rsidRPr="00614847" w:rsidRDefault="005F30FC" w:rsidP="005F30FC">
            <w:pPr>
              <w:pStyle w:val="Default"/>
              <w:widowControl w:val="0"/>
              <w:spacing w:before="120" w:after="120"/>
              <w:jc w:val="both"/>
            </w:pPr>
            <w:r w:rsidRPr="00614847">
              <w:rPr>
                <w:b/>
                <w:bCs/>
                <w:noProof/>
              </w:rPr>
              <w:drawing>
                <wp:anchor distT="0" distB="0" distL="114300" distR="114300" simplePos="0" relativeHeight="251727360" behindDoc="1" locked="0" layoutInCell="1" allowOverlap="1">
                  <wp:simplePos x="0" y="0"/>
                  <wp:positionH relativeFrom="column">
                    <wp:posOffset>2215515</wp:posOffset>
                  </wp:positionH>
                  <wp:positionV relativeFrom="paragraph">
                    <wp:posOffset>107315</wp:posOffset>
                  </wp:positionV>
                  <wp:extent cx="3416935" cy="1905000"/>
                  <wp:effectExtent l="0" t="0" r="0" b="0"/>
                  <wp:wrapSquare wrapText="bothSides"/>
                  <wp:docPr id="3" name="Picture 3" descr="D:\GEDC1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DC1702.JPG"/>
                          <pic:cNvPicPr>
                            <a:picLocks noChangeAspect="1" noChangeArrowheads="1"/>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706"/>
                          <a:stretch/>
                        </pic:blipFill>
                        <pic:spPr bwMode="auto">
                          <a:xfrm>
                            <a:off x="0" y="0"/>
                            <a:ext cx="3416935" cy="1905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056EA">
              <w:rPr>
                <w:noProof/>
              </w:rPr>
              <w:pict>
                <v:shape id="Text Box 15" o:spid="_x0000_s1030" type="#_x0000_t202" style="position:absolute;left:0;text-align:left;margin-left:187.5pt;margin-top:164.05pt;width:269.25pt;height:16.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" stroked="f">
                  <v:textbox inset="0,0,0,0">
                    <w:txbxContent>
                      <w:p w:rsidR="005F30FC" w:rsidRPr="005B6EF6" w:rsidRDefault="005F30FC" w:rsidP="005F30FC">
                        <w:pPr>
                          <w:pStyle w:val="Caption"/>
                          <w:rPr>
                            <w:rFonts w:ascii="Arial" w:hAnsi="Arial" w:cs="Arial"/>
                            <w:b w:val="0"/>
                            <w:i/>
                            <w:noProof/>
                            <w:color w:val="auto"/>
                            <w:sz w:val="72"/>
                            <w:szCs w:val="96"/>
                          </w:rPr>
                        </w:pPr>
                        <w:r w:rsidRPr="005B6EF6">
                          <w:rPr>
                            <w:rFonts w:ascii="Arial" w:hAnsi="Arial" w:cs="Arial"/>
                            <w:b w:val="0"/>
                            <w:i/>
                            <w:color w:val="auto"/>
                          </w:rPr>
                          <w:t>The Stronger Sisters display their new banner.</w:t>
                        </w:r>
                      </w:p>
                    </w:txbxContent>
                  </v:textbox>
                  <w10:wrap type="square"/>
                </v:shape>
              </w:pict>
            </w:r>
            <w:r w:rsidRPr="00614847">
              <w:t>To support female students to be actively involved in the school and community, the Stronger Sister Club provides a number of after school activities available to female students on the proviso that they attend school regularly during the week.  Sport forms a strong part of the program planning, and students recently travelled to Darwin to attend the Under 16 Northern Territory School Sports Football Development camp and selection trials.  As a result of their discipline to training nine of the students were selected for the Northern Territory team, with a further three selected as reserves.</w:t>
            </w:r>
          </w:p>
          <w:p w:rsidR="005F30FC" w:rsidRPr="00614847" w:rsidRDefault="005F30FC" w:rsidP="005F30FC">
            <w:pPr>
              <w:pStyle w:val="Default"/>
              <w:widowControl w:val="0"/>
              <w:spacing w:before="120" w:after="120"/>
              <w:jc w:val="both"/>
            </w:pPr>
            <w:r w:rsidRPr="00614847">
              <w:t xml:space="preserve">The Stronger Sisters program is having a positive impact on school attendance, with 30% of students in the program showing average attendance at or above 90% in Term 1 2011.  Another important aspect of the program is the development of students to become strong, positive female leaders within the community.  A number of the students are utilising their new identity to re-engage with both school and the community: </w:t>
            </w:r>
          </w:p>
          <w:p w:rsidR="005F30FC" w:rsidRPr="00614847" w:rsidRDefault="005F30FC" w:rsidP="005F30FC">
            <w:pPr>
              <w:pStyle w:val="Default"/>
              <w:widowControl w:val="0"/>
              <w:spacing w:before="120" w:after="120"/>
              <w:jc w:val="both"/>
              <w:rPr>
                <w:i/>
              </w:rPr>
            </w:pPr>
            <w:r w:rsidRPr="00614847">
              <w:rPr>
                <w:i/>
              </w:rPr>
              <w:t xml:space="preserve"> “I love being a part of Stronger Sisters because it’s awesome and the opportunities to improve our sporting skills and to get to know more of the people in our community”</w:t>
            </w:r>
          </w:p>
          <w:p w:rsidR="005F30FC" w:rsidRPr="00614847" w:rsidRDefault="005F30FC" w:rsidP="005F30FC">
            <w:pPr>
              <w:pStyle w:val="Default"/>
              <w:widowControl w:val="0"/>
              <w:spacing w:before="120" w:after="120"/>
              <w:jc w:val="right"/>
            </w:pPr>
            <w:r w:rsidRPr="00614847">
              <w:t>Aimee, member of the Stronger Sisters program.</w:t>
            </w:r>
          </w:p>
          <w:p w:rsidR="005F30FC" w:rsidRDefault="005F30FC" w:rsidP="00A20B95">
            <w:pPr>
              <w:pStyle w:val="Default"/>
              <w:widowControl w:val="0"/>
              <w:spacing w:before="120" w:after="120"/>
              <w:jc w:val="both"/>
            </w:pPr>
          </w:p>
          <w:p w:rsidR="005F30FC" w:rsidRDefault="005F30FC" w:rsidP="00A20B95">
            <w:pPr>
              <w:pStyle w:val="Default"/>
              <w:widowControl w:val="0"/>
              <w:spacing w:before="120" w:after="120"/>
              <w:jc w:val="both"/>
            </w:pPr>
          </w:p>
          <w:p w:rsidR="005F30FC" w:rsidRDefault="005F30FC" w:rsidP="00A20B95">
            <w:pPr>
              <w:pStyle w:val="Default"/>
              <w:widowControl w:val="0"/>
              <w:spacing w:before="120" w:after="120"/>
              <w:jc w:val="both"/>
            </w:pPr>
          </w:p>
          <w:p w:rsidR="005F30FC" w:rsidRDefault="005F30FC" w:rsidP="00A20B95">
            <w:pPr>
              <w:pStyle w:val="Default"/>
              <w:widowControl w:val="0"/>
              <w:spacing w:before="120" w:after="120"/>
              <w:jc w:val="both"/>
            </w:pPr>
          </w:p>
          <w:p w:rsidR="005F30FC" w:rsidRDefault="005F30FC" w:rsidP="00A20B95">
            <w:pPr>
              <w:pStyle w:val="Default"/>
              <w:widowControl w:val="0"/>
              <w:spacing w:before="120" w:after="120"/>
              <w:jc w:val="both"/>
            </w:pPr>
          </w:p>
          <w:p w:rsidR="005F30FC" w:rsidRDefault="005F30FC" w:rsidP="00A20B95">
            <w:pPr>
              <w:pStyle w:val="Default"/>
              <w:widowControl w:val="0"/>
              <w:spacing w:before="120" w:after="120"/>
              <w:jc w:val="both"/>
            </w:pPr>
          </w:p>
          <w:p w:rsidR="00816DC3" w:rsidRPr="00614847" w:rsidRDefault="00FF1F97" w:rsidP="00A20B95">
            <w:pPr>
              <w:pStyle w:val="Default"/>
              <w:widowControl w:val="0"/>
              <w:spacing w:before="120" w:after="120"/>
              <w:jc w:val="both"/>
              <w:rPr>
                <w:color w:val="auto"/>
                <w:lang w:eastAsia="en-US"/>
              </w:rPr>
            </w:pPr>
            <w:r w:rsidRPr="00614847">
              <w:rPr>
                <w:b/>
                <w:color w:val="auto"/>
                <w:lang w:eastAsia="en-US"/>
              </w:rPr>
              <w:t>Alekare</w:t>
            </w:r>
            <w:r w:rsidR="00816DC3" w:rsidRPr="00614847">
              <w:rPr>
                <w:b/>
                <w:color w:val="auto"/>
                <w:lang w:eastAsia="en-US"/>
              </w:rPr>
              <w:t>nge School</w:t>
            </w:r>
            <w:r w:rsidR="00816DC3" w:rsidRPr="00614847">
              <w:rPr>
                <w:color w:val="auto"/>
                <w:lang w:eastAsia="en-US"/>
              </w:rPr>
              <w:t xml:space="preserve"> is located 170km south of Tennant Creek where it provides education for students from preschool to middle years. The ICSEA value of the school is 582 (compared to the national average of 1000) with 97% of students identifying as Indigenous. The school is participating in the Remote Whole School Reform (RWSR) initiative under the Low Socio Economic Status Schools National Partnership. To drive their reform agenda a literacy and numeracy strategy was developed at the start of 2011 in consultation with all staff across the school.  This outlined a whole school approach to literacy and numeracy through four key area; planning, teaching, assessing and reporting. Through RWSR funds, a School Programs Coordinator has been employed to provide targeted professional development for staff to enhance instructional teaching of literacy and numeracy at the school.  Given the high staff turnover the school experienced at the end of the 2010 (95% turnover of teachers, with four out of nine of the new teachers coming into the school as graduate teachers), the opportunity for a coordinator to work closely with all teachers has enabled consistent approaches to teaching across the school, including the implementation of First Steps Number and Reading programs. The coordinator’s role has also enhanced the cultural integration of the school, providing weekly mentoring to Indigenous assistant teacher to enhance their ability to support the literacy and numeracy improvement agenda at the schools, as well as to facilitate the Indigenous language and Culture program.  </w:t>
            </w:r>
          </w:p>
          <w:p w:rsidR="00816DC3" w:rsidRPr="00614847" w:rsidRDefault="00816DC3" w:rsidP="00A20B95">
            <w:pPr>
              <w:pStyle w:val="Default"/>
              <w:widowControl w:val="0"/>
              <w:spacing w:before="120" w:after="120"/>
              <w:jc w:val="both"/>
              <w:rPr>
                <w:color w:val="auto"/>
                <w:lang w:eastAsia="en-US"/>
              </w:rPr>
            </w:pPr>
            <w:r w:rsidRPr="00614847">
              <w:rPr>
                <w:color w:val="auto"/>
                <w:lang w:eastAsia="en-US"/>
              </w:rPr>
              <w:t>As a result of the focus and hard work of all staff at Alek</w:t>
            </w:r>
            <w:r w:rsidR="00FF1F97" w:rsidRPr="00614847">
              <w:rPr>
                <w:color w:val="auto"/>
                <w:lang w:eastAsia="en-US"/>
              </w:rPr>
              <w:t>a</w:t>
            </w:r>
            <w:r w:rsidRPr="00614847">
              <w:rPr>
                <w:color w:val="auto"/>
                <w:lang w:eastAsia="en-US"/>
              </w:rPr>
              <w:t>renge School, attendance rates have significantly improved; average attendance for Semester 2</w:t>
            </w:r>
            <w:r w:rsidR="00F92666" w:rsidRPr="00614847">
              <w:rPr>
                <w:color w:val="auto"/>
                <w:lang w:eastAsia="en-US"/>
              </w:rPr>
              <w:t>,</w:t>
            </w:r>
            <w:r w:rsidRPr="00614847">
              <w:rPr>
                <w:color w:val="auto"/>
                <w:lang w:eastAsia="en-US"/>
              </w:rPr>
              <w:t xml:space="preserve"> 2011 is 16% higher than the same time period last year.  Student achievement results are also showing strong progress, with NAPLAN results for students across all domains and year levels higher in 2011 than 2010.  </w:t>
            </w:r>
          </w:p>
          <w:p w:rsidR="00FF1F97" w:rsidRPr="00614847" w:rsidRDefault="00C12AA5" w:rsidP="00E70324">
            <w:pPr>
              <w:pStyle w:val="Default"/>
              <w:widowControl w:val="0"/>
              <w:spacing w:before="120" w:after="120"/>
              <w:jc w:val="center"/>
              <w:rPr>
                <w:b/>
              </w:rPr>
            </w:pPr>
            <w:r w:rsidRPr="00614847">
              <w:rPr>
                <w:b/>
                <w:noProof/>
              </w:rPr>
              <w:drawing>
                <wp:inline distT="0" distB="0" distL="0" distR="0">
                  <wp:extent cx="4118776" cy="3115943"/>
                  <wp:effectExtent l="0" t="0" r="0" b="889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71" t="1804" r="1662" b="3972"/>
                          <a:stretch/>
                        </pic:blipFill>
                        <pic:spPr bwMode="auto">
                          <a:xfrm>
                            <a:off x="0" y="0"/>
                            <a:ext cx="4127567" cy="312259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F1F97" w:rsidRPr="00614847" w:rsidRDefault="00C12AA5" w:rsidP="00F17DCD">
            <w:pPr>
              <w:pStyle w:val="Default"/>
              <w:widowControl w:val="0"/>
              <w:spacing w:before="120" w:after="120"/>
              <w:rPr>
                <w:b/>
              </w:rPr>
            </w:pPr>
            <w:r w:rsidRPr="00614847">
              <w:rPr>
                <w:b/>
              </w:rPr>
              <w:t xml:space="preserve">Figure 1: Alekarenge </w:t>
            </w:r>
            <w:r w:rsidR="004D61D1" w:rsidRPr="00614847">
              <w:rPr>
                <w:b/>
              </w:rPr>
              <w:t>School NAPLAN results</w:t>
            </w:r>
            <w:r w:rsidR="00CA702E">
              <w:rPr>
                <w:rStyle w:val="FootnoteReference"/>
                <w:b/>
              </w:rPr>
              <w:footnoteReference w:id="1"/>
            </w:r>
          </w:p>
          <w:p w:rsidR="00B35B19" w:rsidRPr="00614847" w:rsidRDefault="00B35B19" w:rsidP="00A20B95">
            <w:pPr>
              <w:pStyle w:val="Default"/>
              <w:widowControl w:val="0"/>
              <w:spacing w:before="120" w:after="120"/>
              <w:jc w:val="both"/>
            </w:pPr>
          </w:p>
          <w:p w:rsidR="00774F61" w:rsidRPr="00614847" w:rsidRDefault="00774F61" w:rsidP="00A20B95">
            <w:pPr>
              <w:pStyle w:val="Default"/>
              <w:widowControl w:val="0"/>
              <w:spacing w:before="120" w:after="120"/>
              <w:jc w:val="both"/>
            </w:pPr>
          </w:p>
          <w:p w:rsidR="00774F61" w:rsidRPr="00614847" w:rsidRDefault="00774F61" w:rsidP="00A20B95">
            <w:pPr>
              <w:pStyle w:val="Default"/>
              <w:widowControl w:val="0"/>
              <w:spacing w:before="120" w:after="120"/>
              <w:jc w:val="both"/>
            </w:pPr>
          </w:p>
          <w:p w:rsidR="00816DC3" w:rsidRPr="00614847" w:rsidRDefault="00816DC3" w:rsidP="00A20B95">
            <w:pPr>
              <w:pStyle w:val="default0"/>
              <w:spacing w:before="120" w:beforeAutospacing="0" w:after="120" w:afterAutospacing="0"/>
              <w:jc w:val="both"/>
              <w:rPr>
                <w:rFonts w:ascii="Arial" w:hAnsi="Arial" w:cs="Arial"/>
              </w:rPr>
            </w:pPr>
            <w:r w:rsidRPr="00614847">
              <w:rPr>
                <w:rFonts w:ascii="Arial" w:hAnsi="Arial" w:cs="Arial"/>
                <w:iCs/>
              </w:rPr>
              <w:t xml:space="preserve">The </w:t>
            </w:r>
            <w:r w:rsidRPr="00614847">
              <w:rPr>
                <w:rFonts w:ascii="Arial" w:hAnsi="Arial" w:cs="Arial"/>
                <w:b/>
                <w:iCs/>
              </w:rPr>
              <w:t>Residential Care Workers Project</w:t>
            </w:r>
            <w:r w:rsidRPr="00614847">
              <w:rPr>
                <w:rFonts w:ascii="Arial" w:hAnsi="Arial" w:cs="Arial"/>
                <w:iCs/>
              </w:rPr>
              <w:t xml:space="preserve"> (RCW) is led by the Northern Territory Christian Schools Association.  This aims to enhance the capacity and quality of care workers across six of the Northern Territory’s residential boarding colleges eligible under the Smarter Schools National Partnerships: Kormilda College, Marrara College, Woolaning Christian College, Tiwi College, St. Johns College and Yirara College.  Residential care workers play a key role in the education and development of young people, supporting the academic, emotional and social development of students in often complex and challenging community environments.  </w:t>
            </w:r>
          </w:p>
          <w:p w:rsidR="00816DC3" w:rsidRPr="00614847" w:rsidRDefault="00816DC3" w:rsidP="00A20B95">
            <w:pPr>
              <w:pStyle w:val="default0"/>
              <w:spacing w:before="120" w:beforeAutospacing="0" w:after="120" w:afterAutospacing="0"/>
              <w:jc w:val="both"/>
              <w:rPr>
                <w:rFonts w:ascii="Arial" w:hAnsi="Arial" w:cs="Arial"/>
              </w:rPr>
            </w:pPr>
            <w:r w:rsidRPr="00614847">
              <w:rPr>
                <w:rFonts w:ascii="Arial" w:hAnsi="Arial" w:cs="Arial"/>
                <w:noProof/>
                <w:lang w:eastAsia="en-AU"/>
              </w:rPr>
              <w:drawing>
                <wp:anchor distT="0" distB="0" distL="114300" distR="114300" simplePos="0" relativeHeight="251677184" behindDoc="0" locked="0" layoutInCell="1" allowOverlap="1">
                  <wp:simplePos x="0" y="0"/>
                  <wp:positionH relativeFrom="column">
                    <wp:posOffset>4562475</wp:posOffset>
                  </wp:positionH>
                  <wp:positionV relativeFrom="paragraph">
                    <wp:posOffset>138430</wp:posOffset>
                  </wp:positionV>
                  <wp:extent cx="1123950" cy="1304925"/>
                  <wp:effectExtent l="0" t="0" r="0" b="9525"/>
                  <wp:wrapSquare wrapText="bothSides"/>
                  <wp:docPr id="5" name="Picture 18" descr="cid:image006.png@01CC8D7A.10CBCCE0"/>
                  <wp:cNvGraphicFramePr/>
                  <a:graphic xmlns:a="http://schemas.openxmlformats.org/drawingml/2006/main">
                    <a:graphicData uri="http://schemas.openxmlformats.org/drawingml/2006/picture">
                      <pic:pic xmlns:pic="http://schemas.openxmlformats.org/drawingml/2006/picture">
                        <pic:nvPicPr>
                          <pic:cNvPr id="10" name="Picture 18" descr="cid:image006.png@01CC8D7A.10CBCCE0"/>
                          <pic:cNvPicPr/>
                        </pic:nvPicPr>
                        <pic:blipFill>
                          <a:blip r:embed="rId18" r:link="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950" cy="1304925"/>
                          </a:xfrm>
                          <a:prstGeom prst="rect">
                            <a:avLst/>
                          </a:prstGeom>
                          <a:noFill/>
                          <a:ln w="9525">
                            <a:noFill/>
                            <a:miter lim="800000"/>
                            <a:headEnd/>
                            <a:tailEnd/>
                          </a:ln>
                        </pic:spPr>
                      </pic:pic>
                    </a:graphicData>
                  </a:graphic>
                </wp:anchor>
              </w:drawing>
            </w:r>
            <w:r w:rsidRPr="00614847">
              <w:rPr>
                <w:rFonts w:ascii="Arial" w:hAnsi="Arial" w:cs="Arial"/>
                <w:iCs/>
              </w:rPr>
              <w:t xml:space="preserve">To date the RCW project has developed the Northern Territory Residential Care Workers Induction and Staff Training Program.  This program considers the professional development and mentoring needs of staff at each stage along their career pathway.  Whilst development is still underway, currently thirty staff are undertaking the Certificate IV in Community Service course, and training has been provided in use of a Restorative Practices Framework across the colleges to support the development and maintenance of healthy relationships between school teachers, residential care workers, students and their families. </w:t>
            </w:r>
          </w:p>
          <w:p w:rsidR="00816DC3" w:rsidRPr="00614847" w:rsidRDefault="00816DC3" w:rsidP="00A20B95">
            <w:pPr>
              <w:pStyle w:val="default0"/>
              <w:spacing w:before="120" w:beforeAutospacing="0" w:after="120" w:afterAutospacing="0"/>
              <w:jc w:val="both"/>
              <w:rPr>
                <w:rFonts w:ascii="Arial" w:hAnsi="Arial" w:cs="Arial"/>
                <w:iCs/>
              </w:rPr>
            </w:pPr>
            <w:r w:rsidRPr="00614847">
              <w:rPr>
                <w:rFonts w:ascii="Arial" w:hAnsi="Arial" w:cs="Arial"/>
                <w:noProof/>
                <w:lang w:eastAsia="en-AU"/>
              </w:rPr>
              <w:drawing>
                <wp:anchor distT="0" distB="0" distL="114300" distR="114300" simplePos="0" relativeHeight="251678208" behindDoc="0" locked="0" layoutInCell="1" allowOverlap="1">
                  <wp:simplePos x="0" y="0"/>
                  <wp:positionH relativeFrom="column">
                    <wp:posOffset>-66675</wp:posOffset>
                  </wp:positionH>
                  <wp:positionV relativeFrom="paragraph">
                    <wp:posOffset>10795</wp:posOffset>
                  </wp:positionV>
                  <wp:extent cx="2552700" cy="1617345"/>
                  <wp:effectExtent l="0" t="0" r="0" b="1905"/>
                  <wp:wrapSquare wrapText="bothSides"/>
                  <wp:docPr id="6" name="Picture 6" descr="Woolaning visit May 2011_4"/>
                  <wp:cNvGraphicFramePr/>
                  <a:graphic xmlns:a="http://schemas.openxmlformats.org/drawingml/2006/main">
                    <a:graphicData uri="http://schemas.openxmlformats.org/drawingml/2006/picture">
                      <pic:pic xmlns:pic="http://schemas.openxmlformats.org/drawingml/2006/picture">
                        <pic:nvPicPr>
                          <pic:cNvPr id="6" name="Picture 6" descr="Woolaning visit May 2011_4"/>
                          <pic:cNvPicPr/>
                        </pic:nvPicPr>
                        <pic:blipFill>
                          <a:blip r:embed="rId20" cstate="print">
                            <a:lum brigh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5136" t="37243" r="8835"/>
                          <a:stretch>
                            <a:fillRect/>
                          </a:stretch>
                        </pic:blipFill>
                        <pic:spPr bwMode="auto">
                          <a:xfrm>
                            <a:off x="0" y="0"/>
                            <a:ext cx="2552700" cy="1617345"/>
                          </a:xfrm>
                          <a:prstGeom prst="rect">
                            <a:avLst/>
                          </a:prstGeom>
                          <a:noFill/>
                          <a:ln w="9525" algn="in">
                            <a:noFill/>
                            <a:miter lim="800000"/>
                            <a:headEnd/>
                            <a:tailEnd/>
                          </a:ln>
                          <a:effectLst/>
                        </pic:spPr>
                      </pic:pic>
                    </a:graphicData>
                  </a:graphic>
                </wp:anchor>
              </w:drawing>
            </w:r>
            <w:r w:rsidRPr="00614847">
              <w:rPr>
                <w:rFonts w:ascii="Arial" w:hAnsi="Arial" w:cs="Arial"/>
                <w:iCs/>
              </w:rPr>
              <w:t>A network of residential care workers has been established, to facilitate ongoing peer support and coaching, and a quarterly newsletter developed to enhance cohesion between residential care workers, who are often geographically isolated from one another.  Schools are starting to see benefit in their involvement in the program:</w:t>
            </w:r>
          </w:p>
          <w:p w:rsidR="00816DC3" w:rsidRPr="00614847" w:rsidRDefault="00F056EA" w:rsidP="00A20B95">
            <w:pPr>
              <w:pStyle w:val="PlainText"/>
              <w:spacing w:before="120" w:after="120"/>
              <w:jc w:val="both"/>
              <w:rPr>
                <w:rFonts w:ascii="Arial" w:hAnsi="Arial" w:cs="Arial"/>
                <w:i/>
                <w:iCs/>
                <w:sz w:val="24"/>
                <w:szCs w:val="24"/>
              </w:rPr>
            </w:pPr>
            <w:r w:rsidRPr="00F056EA">
              <w:rPr>
                <w:rFonts w:ascii="Arial" w:hAnsi="Arial" w:cs="Arial"/>
                <w:noProof/>
                <w:sz w:val="24"/>
                <w:szCs w:val="24"/>
                <w:lang w:eastAsia="en-AU"/>
              </w:rPr>
              <w:pict>
                <v:shape id="Text Box 16" o:spid="_x0000_s1031" type="#_x0000_t202" style="position:absolute;left:0;text-align:left;margin-left:-210pt;margin-top:12.15pt;width:209.25pt;height:.05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" stroked="f">
                  <v:textbox style="mso-fit-shape-to-text:t" inset="0,0,0,0">
                    <w:txbxContent>
                      <w:p w:rsidR="00CE4738" w:rsidRPr="00A42933" w:rsidRDefault="00CE4738" w:rsidP="00816DC3">
                        <w:pPr>
                          <w:pStyle w:val="Caption"/>
                          <w:rPr>
                            <w:noProof/>
                            <w:sz w:val="24"/>
                            <w:szCs w:val="24"/>
                          </w:rPr>
                        </w:pPr>
                        <w:r w:rsidRPr="009E0996">
                          <w:rPr>
                            <w:rFonts w:ascii="Arial" w:hAnsi="Arial" w:cs="Arial"/>
                            <w:b w:val="0"/>
                            <w:i/>
                            <w:color w:val="auto"/>
                          </w:rPr>
                          <w:t>Residential Care Workers studying for their Cert IV</w:t>
                        </w:r>
                        <w:r>
                          <w:t>.</w:t>
                        </w:r>
                      </w:p>
                    </w:txbxContent>
                  </v:textbox>
                  <w10:wrap type="square"/>
                </v:shape>
              </w:pict>
            </w:r>
          </w:p>
          <w:p w:rsidR="00816DC3" w:rsidRPr="00614847" w:rsidRDefault="00816DC3" w:rsidP="00A20B95">
            <w:pPr>
              <w:pStyle w:val="PlainText"/>
              <w:spacing w:before="120" w:after="120"/>
              <w:jc w:val="both"/>
              <w:rPr>
                <w:rFonts w:ascii="Arial" w:hAnsi="Arial" w:cs="Arial"/>
                <w:i/>
                <w:iCs/>
                <w:sz w:val="24"/>
                <w:szCs w:val="24"/>
              </w:rPr>
            </w:pPr>
          </w:p>
          <w:p w:rsidR="00816DC3" w:rsidRPr="00614847" w:rsidRDefault="00816DC3" w:rsidP="00A20B95">
            <w:pPr>
              <w:pStyle w:val="PlainText"/>
              <w:spacing w:before="120" w:after="120"/>
              <w:jc w:val="both"/>
              <w:rPr>
                <w:rFonts w:ascii="Arial" w:hAnsi="Arial" w:cs="Arial"/>
                <w:i/>
                <w:iCs/>
                <w:sz w:val="24"/>
                <w:szCs w:val="24"/>
              </w:rPr>
            </w:pPr>
            <w:r w:rsidRPr="00614847">
              <w:rPr>
                <w:rFonts w:ascii="Arial" w:hAnsi="Arial" w:cs="Arial"/>
                <w:i/>
                <w:iCs/>
                <w:sz w:val="24"/>
                <w:szCs w:val="24"/>
              </w:rPr>
              <w:t xml:space="preserve">“The initial efforts of the RCW programme have given our House Parents the opportunity to review together their professional and personal needs. Working together with a Restorative Practices Framework and then 1:1 with the facilitator over a period of several days, the culture at the school is shifting.  A more positive, collaborative culture is developing between students, staff and families which will lay the foundations for better student behaviour, academic attainment and staff retention outcomes”. </w:t>
            </w:r>
          </w:p>
          <w:p w:rsidR="00816DC3" w:rsidRPr="00614847" w:rsidRDefault="00816DC3" w:rsidP="00A20B95">
            <w:pPr>
              <w:pStyle w:val="Default"/>
              <w:widowControl w:val="0"/>
              <w:spacing w:before="120" w:after="120"/>
              <w:jc w:val="right"/>
            </w:pPr>
            <w:r w:rsidRPr="00614847">
              <w:t>Principal, Woolaning Homeland Christian College</w:t>
            </w:r>
          </w:p>
          <w:p w:rsidR="00CB64B4" w:rsidRPr="00614847" w:rsidRDefault="00CB64B4" w:rsidP="00A20B95">
            <w:pPr>
              <w:pStyle w:val="Default"/>
              <w:widowControl w:val="0"/>
              <w:spacing w:before="120" w:after="120"/>
              <w:jc w:val="both"/>
            </w:pPr>
          </w:p>
          <w:p w:rsidR="00CB64B4" w:rsidRPr="00614847" w:rsidRDefault="00CB64B4" w:rsidP="00A20B95">
            <w:pPr>
              <w:pStyle w:val="Default"/>
              <w:widowControl w:val="0"/>
              <w:spacing w:before="120" w:after="120"/>
              <w:jc w:val="both"/>
            </w:pPr>
          </w:p>
          <w:p w:rsidR="00CB64B4" w:rsidRDefault="00CB64B4" w:rsidP="00A20B95">
            <w:pPr>
              <w:pStyle w:val="Default"/>
              <w:widowControl w:val="0"/>
              <w:spacing w:before="120" w:after="120"/>
              <w:jc w:val="both"/>
            </w:pPr>
          </w:p>
          <w:p w:rsidR="002C1947" w:rsidRPr="00614847" w:rsidRDefault="002C1947" w:rsidP="00A20B95">
            <w:pPr>
              <w:pStyle w:val="Default"/>
              <w:widowControl w:val="0"/>
              <w:spacing w:before="120" w:after="120"/>
              <w:jc w:val="both"/>
            </w:pPr>
          </w:p>
          <w:p w:rsidR="00335ACD" w:rsidRPr="00614847" w:rsidRDefault="00335ACD" w:rsidP="00A20B95">
            <w:pPr>
              <w:widowControl w:val="0"/>
              <w:spacing w:before="120" w:after="120"/>
              <w:jc w:val="both"/>
              <w:rPr>
                <w:rFonts w:ascii="Arial" w:hAnsi="Arial" w:cs="Arial"/>
                <w:color w:val="943634" w:themeColor="accent2" w:themeShade="BF"/>
                <w:szCs w:val="24"/>
              </w:rPr>
            </w:pPr>
          </w:p>
        </w:tc>
      </w:tr>
    </w:tbl>
    <w:p w:rsidR="005F30FC" w:rsidRDefault="005F30FC">
      <w:pPr>
        <w:rPr>
          <w:rFonts w:ascii="Arial" w:hAnsi="Arial" w:cs="Arial"/>
          <w:sz w:val="22"/>
          <w:szCs w:val="22"/>
        </w:rPr>
      </w:pPr>
    </w:p>
    <w:p w:rsidR="005F30FC" w:rsidRDefault="005F30FC">
      <w:pPr>
        <w:rPr>
          <w:rFonts w:ascii="Arial" w:hAnsi="Arial" w:cs="Arial"/>
          <w:sz w:val="22"/>
          <w:szCs w:val="22"/>
        </w:rPr>
      </w:pPr>
      <w:r>
        <w:rPr>
          <w:rFonts w:ascii="Arial" w:hAnsi="Arial" w:cs="Arial"/>
          <w:sz w:val="22"/>
          <w:szCs w:val="22"/>
        </w:rPr>
        <w:br w:type="page"/>
      </w:r>
    </w:p>
    <w:p w:rsidR="00B11D85" w:rsidRPr="00614847" w:rsidRDefault="00B11D85">
      <w:pPr>
        <w:rPr>
          <w:rFonts w:ascii="Arial" w:hAnsi="Arial" w:cs="Arial"/>
          <w:sz w:val="22"/>
          <w:szCs w:val="22"/>
        </w:rPr>
      </w:pPr>
    </w:p>
    <w:tbl>
      <w:tblPr>
        <w:tblStyle w:val="TableGrid"/>
        <w:tblW w:w="9103" w:type="dxa"/>
        <w:tblInd w:w="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03"/>
      </w:tblGrid>
      <w:tr w:rsidR="00B11D85" w:rsidRPr="00614847" w:rsidTr="00CA4AD8">
        <w:tc>
          <w:tcPr>
            <w:tcW w:w="9103" w:type="dxa"/>
            <w:shd w:val="clear" w:color="auto" w:fill="800000"/>
          </w:tcPr>
          <w:p w:rsidR="00B11D85" w:rsidRPr="00614847" w:rsidRDefault="00B11D85" w:rsidP="0036570C">
            <w:pPr>
              <w:spacing w:before="120" w:after="120"/>
              <w:jc w:val="center"/>
              <w:rPr>
                <w:rFonts w:ascii="Arial" w:hAnsi="Arial" w:cs="Arial"/>
                <w:b/>
                <w:sz w:val="32"/>
                <w:szCs w:val="32"/>
              </w:rPr>
            </w:pPr>
            <w:r w:rsidRPr="00614847">
              <w:rPr>
                <w:rFonts w:ascii="Arial" w:hAnsi="Arial" w:cs="Arial"/>
                <w:b/>
                <w:sz w:val="32"/>
                <w:szCs w:val="32"/>
              </w:rPr>
              <w:t xml:space="preserve">  Section 4 – Closing the Gap</w:t>
            </w:r>
          </w:p>
        </w:tc>
      </w:tr>
      <w:tr w:rsidR="00B11D85" w:rsidRPr="00614847" w:rsidTr="00CA4AD8">
        <w:tc>
          <w:tcPr>
            <w:tcW w:w="9103" w:type="dxa"/>
          </w:tcPr>
          <w:p w:rsidR="00B11D85" w:rsidRPr="00F17DCD" w:rsidRDefault="00B11D85" w:rsidP="00A20B95">
            <w:pPr>
              <w:widowControl w:val="0"/>
              <w:autoSpaceDE w:val="0"/>
              <w:autoSpaceDN w:val="0"/>
              <w:adjustRightInd w:val="0"/>
              <w:spacing w:before="120" w:after="120"/>
              <w:jc w:val="both"/>
              <w:rPr>
                <w:rFonts w:ascii="Arial" w:hAnsi="Arial" w:cs="Arial"/>
                <w:b/>
                <w:color w:val="943634" w:themeColor="accent2" w:themeShade="BF"/>
                <w:szCs w:val="24"/>
              </w:rPr>
            </w:pPr>
            <w:r w:rsidRPr="00F17DCD">
              <w:rPr>
                <w:rFonts w:ascii="Arial" w:hAnsi="Arial" w:cs="Arial"/>
                <w:b/>
                <w:color w:val="943634" w:themeColor="accent2" w:themeShade="BF"/>
                <w:szCs w:val="24"/>
              </w:rPr>
              <w:t xml:space="preserve">Significant </w:t>
            </w:r>
            <w:r w:rsidR="00614847" w:rsidRPr="00F17DCD">
              <w:rPr>
                <w:rFonts w:ascii="Arial" w:hAnsi="Arial" w:cs="Arial"/>
                <w:b/>
                <w:color w:val="943634" w:themeColor="accent2" w:themeShade="BF"/>
                <w:szCs w:val="24"/>
              </w:rPr>
              <w:t>Activities</w:t>
            </w:r>
            <w:r w:rsidRPr="00F17DCD">
              <w:rPr>
                <w:rFonts w:ascii="Arial" w:hAnsi="Arial" w:cs="Arial"/>
                <w:b/>
                <w:color w:val="943634" w:themeColor="accent2" w:themeShade="BF"/>
                <w:szCs w:val="24"/>
              </w:rPr>
              <w:t xml:space="preserve"> </w:t>
            </w:r>
            <w:r w:rsidR="00980FAF" w:rsidRPr="00F17DCD">
              <w:rPr>
                <w:rFonts w:ascii="Arial" w:hAnsi="Arial" w:cs="Arial"/>
                <w:b/>
                <w:color w:val="943634" w:themeColor="accent2" w:themeShade="BF"/>
                <w:szCs w:val="24"/>
              </w:rPr>
              <w:t>(</w:t>
            </w:r>
            <w:r w:rsidRPr="00F17DCD">
              <w:rPr>
                <w:rFonts w:ascii="Arial" w:hAnsi="Arial" w:cs="Arial"/>
                <w:b/>
                <w:color w:val="943634" w:themeColor="accent2" w:themeShade="BF"/>
                <w:szCs w:val="24"/>
              </w:rPr>
              <w:t xml:space="preserve">1 January </w:t>
            </w:r>
            <w:r w:rsidR="003F0815" w:rsidRPr="00F17DCD">
              <w:rPr>
                <w:rFonts w:ascii="Arial" w:hAnsi="Arial" w:cs="Arial"/>
                <w:b/>
                <w:color w:val="943634" w:themeColor="accent2" w:themeShade="BF"/>
                <w:szCs w:val="24"/>
              </w:rPr>
              <w:t>to 30 September</w:t>
            </w:r>
            <w:r w:rsidRPr="00F17DCD">
              <w:rPr>
                <w:rFonts w:ascii="Arial" w:hAnsi="Arial" w:cs="Arial"/>
                <w:b/>
                <w:color w:val="943634" w:themeColor="accent2" w:themeShade="BF"/>
                <w:szCs w:val="24"/>
              </w:rPr>
              <w:t xml:space="preserve"> 2011</w:t>
            </w:r>
            <w:r w:rsidR="00980FAF" w:rsidRPr="00F17DCD">
              <w:rPr>
                <w:rFonts w:ascii="Arial" w:hAnsi="Arial" w:cs="Arial"/>
                <w:b/>
                <w:color w:val="943634" w:themeColor="accent2" w:themeShade="BF"/>
                <w:szCs w:val="24"/>
              </w:rPr>
              <w:t>)</w:t>
            </w:r>
          </w:p>
          <w:p w:rsidR="00D74FA3" w:rsidRPr="00F17DCD" w:rsidRDefault="00D74FA3" w:rsidP="00A20B95">
            <w:pPr>
              <w:pStyle w:val="Default"/>
              <w:widowControl w:val="0"/>
              <w:spacing w:before="120" w:after="120"/>
              <w:jc w:val="both"/>
              <w:rPr>
                <w:color w:val="auto"/>
                <w:lang w:eastAsia="en-US"/>
              </w:rPr>
            </w:pPr>
            <w:r w:rsidRPr="00F17DCD">
              <w:rPr>
                <w:color w:val="auto"/>
                <w:lang w:eastAsia="en-US"/>
              </w:rPr>
              <w:t>The Closing the Gap</w:t>
            </w:r>
            <w:r w:rsidR="00453DA6" w:rsidRPr="00F17DCD">
              <w:rPr>
                <w:color w:val="auto"/>
                <w:lang w:eastAsia="en-US"/>
              </w:rPr>
              <w:t xml:space="preserve"> (CTG)</w:t>
            </w:r>
            <w:r w:rsidRPr="00F17DCD">
              <w:rPr>
                <w:color w:val="auto"/>
                <w:lang w:eastAsia="en-US"/>
              </w:rPr>
              <w:t xml:space="preserve"> National Partnership </w:t>
            </w:r>
            <w:r w:rsidR="0092473B" w:rsidRPr="00F17DCD">
              <w:rPr>
                <w:color w:val="auto"/>
                <w:lang w:eastAsia="en-US"/>
              </w:rPr>
              <w:t xml:space="preserve">transitions the </w:t>
            </w:r>
            <w:r w:rsidRPr="00F17DCD">
              <w:rPr>
                <w:color w:val="auto"/>
                <w:lang w:eastAsia="en-US"/>
              </w:rPr>
              <w:t>Northern Territory Emergency Response</w:t>
            </w:r>
            <w:r w:rsidR="00453DA6" w:rsidRPr="00F17DCD">
              <w:rPr>
                <w:color w:val="auto"/>
                <w:lang w:eastAsia="en-US"/>
              </w:rPr>
              <w:t xml:space="preserve"> (NTER)</w:t>
            </w:r>
            <w:r w:rsidR="0092473B" w:rsidRPr="00F17DCD">
              <w:rPr>
                <w:color w:val="auto"/>
                <w:lang w:eastAsia="en-US"/>
              </w:rPr>
              <w:t xml:space="preserve"> to a three year development phase to build on a</w:t>
            </w:r>
            <w:r w:rsidR="00453DA6" w:rsidRPr="00F17DCD">
              <w:rPr>
                <w:color w:val="auto"/>
                <w:lang w:eastAsia="en-US"/>
              </w:rPr>
              <w:t>nd enhance existing measures.  The National Partnership</w:t>
            </w:r>
            <w:r w:rsidR="0092473B" w:rsidRPr="00F17DCD">
              <w:rPr>
                <w:color w:val="auto"/>
                <w:lang w:eastAsia="en-US"/>
              </w:rPr>
              <w:t xml:space="preserve"> maintains and strengthens core NTER measures while placing greater emphasis on community engagement and partnerships, and building capability and leadership within Indigenous communities.  The focus of the Enhancing Education</w:t>
            </w:r>
            <w:r w:rsidR="00453DA6" w:rsidRPr="00F17DCD">
              <w:rPr>
                <w:color w:val="auto"/>
                <w:lang w:eastAsia="en-US"/>
              </w:rPr>
              <w:t xml:space="preserve"> schedule under this agreement</w:t>
            </w:r>
            <w:r w:rsidR="00271307" w:rsidRPr="00F17DCD">
              <w:rPr>
                <w:color w:val="auto"/>
                <w:lang w:eastAsia="en-US"/>
              </w:rPr>
              <w:t xml:space="preserve"> is to improve the quality of education, increasing school participation and employment outcomes for </w:t>
            </w:r>
            <w:r w:rsidRPr="00F17DCD">
              <w:rPr>
                <w:color w:val="auto"/>
                <w:lang w:eastAsia="en-US"/>
              </w:rPr>
              <w:t>Indigenous students liv</w:t>
            </w:r>
            <w:r w:rsidR="00271307" w:rsidRPr="00F17DCD">
              <w:rPr>
                <w:color w:val="auto"/>
                <w:lang w:eastAsia="en-US"/>
              </w:rPr>
              <w:t>ing in prescribed communities</w:t>
            </w:r>
            <w:r w:rsidRPr="00F17DCD">
              <w:rPr>
                <w:color w:val="auto"/>
                <w:lang w:eastAsia="en-US"/>
              </w:rPr>
              <w:t>.</w:t>
            </w:r>
          </w:p>
          <w:p w:rsidR="00F11D21" w:rsidRPr="00F17DCD" w:rsidRDefault="00D74FA3" w:rsidP="00A20B95">
            <w:pPr>
              <w:pStyle w:val="Default"/>
              <w:widowControl w:val="0"/>
              <w:spacing w:before="120" w:after="120"/>
              <w:jc w:val="both"/>
              <w:rPr>
                <w:color w:val="auto"/>
                <w:lang w:eastAsia="en-US"/>
              </w:rPr>
            </w:pPr>
            <w:r w:rsidRPr="00F17DCD">
              <w:rPr>
                <w:color w:val="auto"/>
                <w:lang w:eastAsia="en-US"/>
              </w:rPr>
              <w:t xml:space="preserve">The Indigenous education reform agenda is at the centre of the Northern Territory’s strategies to enhance the life outcomes of Indigenous people.  In particular, A </w:t>
            </w:r>
            <w:r w:rsidRPr="00F17DCD">
              <w:rPr>
                <w:i/>
                <w:color w:val="auto"/>
                <w:lang w:eastAsia="en-US"/>
              </w:rPr>
              <w:t>Working Future</w:t>
            </w:r>
            <w:r w:rsidRPr="00F17DCD">
              <w:rPr>
                <w:color w:val="auto"/>
                <w:lang w:eastAsia="en-US"/>
              </w:rPr>
              <w:t xml:space="preserve"> and </w:t>
            </w:r>
            <w:r w:rsidRPr="00F17DCD">
              <w:rPr>
                <w:i/>
                <w:color w:val="auto"/>
                <w:lang w:eastAsia="en-US"/>
              </w:rPr>
              <w:t>Territory 2030</w:t>
            </w:r>
            <w:r w:rsidRPr="00F17DCD">
              <w:rPr>
                <w:color w:val="auto"/>
                <w:lang w:eastAsia="en-US"/>
              </w:rPr>
              <w:t xml:space="preserve"> make explicit the requirement for</w:t>
            </w:r>
            <w:r w:rsidR="00F11D21" w:rsidRPr="00F17DCD">
              <w:rPr>
                <w:color w:val="auto"/>
                <w:lang w:eastAsia="en-US"/>
              </w:rPr>
              <w:t xml:space="preserve"> schooling as a centre to social, economic and community wellbeing.</w:t>
            </w:r>
          </w:p>
          <w:p w:rsidR="00F11D21" w:rsidRPr="00F17DCD" w:rsidRDefault="00F11D21" w:rsidP="00A20B95">
            <w:pPr>
              <w:pStyle w:val="Default"/>
              <w:widowControl w:val="0"/>
              <w:spacing w:before="120" w:after="120"/>
              <w:jc w:val="both"/>
              <w:rPr>
                <w:color w:val="auto"/>
                <w:lang w:eastAsia="en-US"/>
              </w:rPr>
            </w:pPr>
            <w:r w:rsidRPr="00F17DCD">
              <w:rPr>
                <w:color w:val="auto"/>
                <w:lang w:eastAsia="en-US"/>
              </w:rPr>
              <w:t>To this end integrated models of education delivery are being piloted through the Str</w:t>
            </w:r>
            <w:r w:rsidR="00453DA6" w:rsidRPr="00F17DCD">
              <w:rPr>
                <w:color w:val="auto"/>
                <w:lang w:eastAsia="en-US"/>
              </w:rPr>
              <w:t>ong Start, Bright Futures model,</w:t>
            </w:r>
            <w:r w:rsidRPr="00F17DCD">
              <w:rPr>
                <w:color w:val="auto"/>
                <w:lang w:eastAsia="en-US"/>
              </w:rPr>
              <w:t xml:space="preserve"> </w:t>
            </w:r>
            <w:r w:rsidR="00453DA6" w:rsidRPr="00F17DCD">
              <w:rPr>
                <w:color w:val="auto"/>
                <w:lang w:eastAsia="en-US"/>
              </w:rPr>
              <w:t>building</w:t>
            </w:r>
            <w:r w:rsidRPr="00F17DCD">
              <w:rPr>
                <w:color w:val="auto"/>
                <w:lang w:eastAsia="en-US"/>
              </w:rPr>
              <w:t xml:space="preserve"> birth to jobs pa</w:t>
            </w:r>
            <w:r w:rsidR="00DE763D" w:rsidRPr="00F17DCD">
              <w:rPr>
                <w:color w:val="auto"/>
                <w:lang w:eastAsia="en-US"/>
              </w:rPr>
              <w:t>thways for</w:t>
            </w:r>
            <w:r w:rsidRPr="00F17DCD">
              <w:rPr>
                <w:color w:val="auto"/>
                <w:lang w:eastAsia="en-US"/>
              </w:rPr>
              <w:t xml:space="preserve"> those living </w:t>
            </w:r>
            <w:r w:rsidR="00DE763D" w:rsidRPr="00F17DCD">
              <w:rPr>
                <w:color w:val="auto"/>
                <w:lang w:eastAsia="en-US"/>
              </w:rPr>
              <w:t>in remote locations</w:t>
            </w:r>
            <w:r w:rsidRPr="00F17DCD">
              <w:rPr>
                <w:color w:val="auto"/>
                <w:lang w:eastAsia="en-US"/>
              </w:rPr>
              <w:t xml:space="preserve">.  The model emphasises the importance of community leadership and partnership, positive early years experiences and </w:t>
            </w:r>
            <w:r w:rsidR="006A4902" w:rsidRPr="00F17DCD">
              <w:rPr>
                <w:color w:val="auto"/>
                <w:lang w:eastAsia="en-US"/>
              </w:rPr>
              <w:t>lifelong</w:t>
            </w:r>
            <w:r w:rsidRPr="00F17DCD">
              <w:rPr>
                <w:color w:val="auto"/>
                <w:lang w:eastAsia="en-US"/>
              </w:rPr>
              <w:t xml:space="preserve"> learning.  </w:t>
            </w:r>
          </w:p>
          <w:p w:rsidR="00343993" w:rsidRPr="00F17DCD" w:rsidRDefault="00F11D21" w:rsidP="00A20B95">
            <w:pPr>
              <w:pStyle w:val="Default"/>
              <w:widowControl w:val="0"/>
              <w:spacing w:before="120" w:after="120"/>
              <w:jc w:val="both"/>
              <w:rPr>
                <w:color w:val="auto"/>
                <w:lang w:eastAsia="en-US"/>
              </w:rPr>
            </w:pPr>
            <w:r w:rsidRPr="00F17DCD">
              <w:rPr>
                <w:color w:val="auto"/>
                <w:lang w:eastAsia="en-US"/>
              </w:rPr>
              <w:t xml:space="preserve">In addition to </w:t>
            </w:r>
            <w:r w:rsidR="0092473B" w:rsidRPr="00F17DCD">
              <w:rPr>
                <w:color w:val="auto"/>
                <w:lang w:eastAsia="en-US"/>
              </w:rPr>
              <w:t>3</w:t>
            </w:r>
            <w:r w:rsidRPr="00F17DCD">
              <w:rPr>
                <w:color w:val="auto"/>
                <w:lang w:eastAsia="en-US"/>
              </w:rPr>
              <w:t xml:space="preserve"> Arnhem </w:t>
            </w:r>
            <w:r w:rsidR="0092473B" w:rsidRPr="00F17DCD">
              <w:rPr>
                <w:color w:val="auto"/>
                <w:lang w:eastAsia="en-US"/>
              </w:rPr>
              <w:t xml:space="preserve">region </w:t>
            </w:r>
            <w:r w:rsidRPr="00F17DCD">
              <w:rPr>
                <w:b/>
                <w:color w:val="auto"/>
                <w:lang w:eastAsia="en-US"/>
              </w:rPr>
              <w:t>Strong Start, Bright Futures</w:t>
            </w:r>
            <w:r w:rsidRPr="00F17DCD">
              <w:rPr>
                <w:color w:val="auto"/>
                <w:lang w:eastAsia="en-US"/>
              </w:rPr>
              <w:t xml:space="preserve"> </w:t>
            </w:r>
            <w:r w:rsidR="00453DA6" w:rsidRPr="00F17DCD">
              <w:rPr>
                <w:color w:val="auto"/>
                <w:lang w:eastAsia="en-US"/>
              </w:rPr>
              <w:t xml:space="preserve">(SSBF) </w:t>
            </w:r>
            <w:r w:rsidRPr="00F17DCD">
              <w:rPr>
                <w:color w:val="auto"/>
                <w:lang w:eastAsia="en-US"/>
              </w:rPr>
              <w:t>colleges two Central Australia sites, Walpiri Triangle and N</w:t>
            </w:r>
            <w:r w:rsidR="00D87BD1" w:rsidRPr="00F17DCD">
              <w:rPr>
                <w:color w:val="auto"/>
                <w:lang w:eastAsia="en-US"/>
              </w:rPr>
              <w:t>’</w:t>
            </w:r>
            <w:r w:rsidR="00453DA6" w:rsidRPr="00F17DCD">
              <w:rPr>
                <w:color w:val="auto"/>
                <w:lang w:eastAsia="en-US"/>
              </w:rPr>
              <w:t>taria College started operating under this model in 2011</w:t>
            </w:r>
            <w:r w:rsidRPr="00F17DCD">
              <w:rPr>
                <w:color w:val="auto"/>
                <w:lang w:eastAsia="en-US"/>
              </w:rPr>
              <w:t>.</w:t>
            </w:r>
            <w:r w:rsidR="0089333B" w:rsidRPr="00F17DCD">
              <w:rPr>
                <w:color w:val="auto"/>
                <w:lang w:eastAsia="en-US"/>
              </w:rPr>
              <w:t xml:space="preserve">  </w:t>
            </w:r>
            <w:r w:rsidR="00453DA6" w:rsidRPr="00F17DCD">
              <w:rPr>
                <w:color w:val="auto"/>
                <w:lang w:eastAsia="en-US"/>
              </w:rPr>
              <w:t xml:space="preserve">Through school and community partnerships, </w:t>
            </w:r>
            <w:r w:rsidR="009D0A3E" w:rsidRPr="00F17DCD">
              <w:rPr>
                <w:color w:val="auto"/>
                <w:lang w:eastAsia="en-US"/>
              </w:rPr>
              <w:t>the Strong Start Bright Futures colleges have been</w:t>
            </w:r>
            <w:r w:rsidR="00453DA6" w:rsidRPr="00F17DCD">
              <w:rPr>
                <w:color w:val="auto"/>
                <w:lang w:eastAsia="en-US"/>
              </w:rPr>
              <w:t xml:space="preserve"> delivering strategies such as:</w:t>
            </w:r>
          </w:p>
          <w:p w:rsidR="009D0A3E" w:rsidRPr="00F17DCD" w:rsidRDefault="00E51D6E" w:rsidP="00E70324">
            <w:pPr>
              <w:pStyle w:val="Default"/>
              <w:widowControl w:val="0"/>
              <w:numPr>
                <w:ilvl w:val="0"/>
                <w:numId w:val="22"/>
              </w:numPr>
              <w:spacing w:before="120" w:after="120"/>
              <w:ind w:left="429"/>
              <w:jc w:val="both"/>
              <w:rPr>
                <w:color w:val="auto"/>
                <w:lang w:eastAsia="en-US"/>
              </w:rPr>
            </w:pPr>
            <w:r w:rsidRPr="00F17DCD">
              <w:rPr>
                <w:color w:val="auto"/>
                <w:lang w:eastAsia="en-US"/>
              </w:rPr>
              <w:t>S</w:t>
            </w:r>
            <w:r w:rsidR="009D0A3E" w:rsidRPr="00F17DCD">
              <w:rPr>
                <w:color w:val="auto"/>
                <w:lang w:eastAsia="en-US"/>
              </w:rPr>
              <w:t xml:space="preserve">chool governance workshops to establish action plans and a base of support for </w:t>
            </w:r>
            <w:r w:rsidR="002D7E7B" w:rsidRPr="00F17DCD">
              <w:rPr>
                <w:color w:val="auto"/>
                <w:lang w:eastAsia="en-US"/>
              </w:rPr>
              <w:t>initiatives</w:t>
            </w:r>
            <w:r w:rsidR="009D0A3E" w:rsidRPr="00F17DCD">
              <w:rPr>
                <w:color w:val="auto"/>
                <w:lang w:eastAsia="en-US"/>
              </w:rPr>
              <w:t xml:space="preserve"> to be delivered under the SSBF model</w:t>
            </w:r>
          </w:p>
          <w:p w:rsidR="009D0A3E" w:rsidRPr="00F17DCD" w:rsidRDefault="009D0A3E" w:rsidP="00E70324">
            <w:pPr>
              <w:pStyle w:val="Default"/>
              <w:widowControl w:val="0"/>
              <w:numPr>
                <w:ilvl w:val="0"/>
                <w:numId w:val="22"/>
              </w:numPr>
              <w:spacing w:before="120" w:after="120"/>
              <w:ind w:left="429"/>
              <w:jc w:val="both"/>
              <w:rPr>
                <w:color w:val="auto"/>
                <w:lang w:eastAsia="en-US"/>
              </w:rPr>
            </w:pPr>
            <w:r w:rsidRPr="00F17DCD">
              <w:rPr>
                <w:color w:val="auto"/>
                <w:lang w:eastAsia="en-US"/>
              </w:rPr>
              <w:t>Enhanc</w:t>
            </w:r>
            <w:r w:rsidR="00453DA6" w:rsidRPr="00F17DCD">
              <w:rPr>
                <w:color w:val="auto"/>
                <w:lang w:eastAsia="en-US"/>
              </w:rPr>
              <w:t>ement of</w:t>
            </w:r>
            <w:r w:rsidRPr="00F17DCD">
              <w:rPr>
                <w:color w:val="auto"/>
                <w:lang w:eastAsia="en-US"/>
              </w:rPr>
              <w:t xml:space="preserve"> program delivery options, especially for students in secondary years where subject choice </w:t>
            </w:r>
            <w:r w:rsidR="00453DA6" w:rsidRPr="00F17DCD">
              <w:rPr>
                <w:color w:val="auto"/>
                <w:lang w:eastAsia="en-US"/>
              </w:rPr>
              <w:t>in remote locations is</w:t>
            </w:r>
            <w:r w:rsidRPr="00F17DCD">
              <w:rPr>
                <w:color w:val="auto"/>
                <w:lang w:eastAsia="en-US"/>
              </w:rPr>
              <w:t xml:space="preserve"> limited.</w:t>
            </w:r>
            <w:r w:rsidR="00B3588D" w:rsidRPr="00F17DCD">
              <w:rPr>
                <w:color w:val="auto"/>
                <w:lang w:eastAsia="en-US"/>
              </w:rPr>
              <w:t xml:space="preserve">  These include </w:t>
            </w:r>
            <w:r w:rsidR="00453DA6" w:rsidRPr="00F17DCD">
              <w:rPr>
                <w:color w:val="auto"/>
                <w:lang w:eastAsia="en-US"/>
              </w:rPr>
              <w:t>vocation</w:t>
            </w:r>
            <w:r w:rsidR="0066567B" w:rsidRPr="00F17DCD">
              <w:rPr>
                <w:color w:val="auto"/>
                <w:lang w:eastAsia="en-US"/>
              </w:rPr>
              <w:t>al</w:t>
            </w:r>
            <w:r w:rsidR="00453DA6" w:rsidRPr="00F17DCD">
              <w:rPr>
                <w:color w:val="auto"/>
                <w:lang w:eastAsia="en-US"/>
              </w:rPr>
              <w:t xml:space="preserve"> programs such as </w:t>
            </w:r>
            <w:r w:rsidR="006B1414" w:rsidRPr="00F17DCD">
              <w:rPr>
                <w:color w:val="auto"/>
                <w:lang w:eastAsia="en-US"/>
              </w:rPr>
              <w:t xml:space="preserve">manual arts and land management, </w:t>
            </w:r>
            <w:r w:rsidR="00B3588D" w:rsidRPr="00F17DCD">
              <w:rPr>
                <w:color w:val="auto"/>
                <w:lang w:eastAsia="en-US"/>
              </w:rPr>
              <w:t>as well as online learning options.</w:t>
            </w:r>
          </w:p>
          <w:p w:rsidR="00B3588D" w:rsidRPr="00F17DCD" w:rsidRDefault="006B1414" w:rsidP="00E70324">
            <w:pPr>
              <w:pStyle w:val="Default"/>
              <w:widowControl w:val="0"/>
              <w:numPr>
                <w:ilvl w:val="0"/>
                <w:numId w:val="22"/>
              </w:numPr>
              <w:spacing w:before="120" w:after="120"/>
              <w:ind w:left="429"/>
              <w:jc w:val="both"/>
              <w:rPr>
                <w:color w:val="auto"/>
                <w:lang w:eastAsia="en-US"/>
              </w:rPr>
            </w:pPr>
            <w:r w:rsidRPr="00F17DCD">
              <w:rPr>
                <w:color w:val="auto"/>
                <w:lang w:eastAsia="en-US"/>
              </w:rPr>
              <w:t>Development</w:t>
            </w:r>
            <w:r w:rsidR="009D0A3E" w:rsidRPr="00F17DCD">
              <w:rPr>
                <w:color w:val="auto"/>
                <w:lang w:eastAsia="en-US"/>
              </w:rPr>
              <w:t xml:space="preserve"> </w:t>
            </w:r>
            <w:r w:rsidRPr="00F17DCD">
              <w:rPr>
                <w:color w:val="auto"/>
                <w:lang w:eastAsia="en-US"/>
              </w:rPr>
              <w:t xml:space="preserve">of </w:t>
            </w:r>
            <w:r w:rsidR="009D0A3E" w:rsidRPr="00F17DCD">
              <w:rPr>
                <w:color w:val="auto"/>
                <w:lang w:eastAsia="en-US"/>
              </w:rPr>
              <w:t>out of hours</w:t>
            </w:r>
            <w:r w:rsidRPr="00F17DCD">
              <w:rPr>
                <w:color w:val="auto"/>
                <w:lang w:eastAsia="en-US"/>
              </w:rPr>
              <w:t xml:space="preserve"> (3-9)</w:t>
            </w:r>
            <w:r w:rsidR="009D0A3E" w:rsidRPr="00F17DCD">
              <w:rPr>
                <w:color w:val="auto"/>
                <w:lang w:eastAsia="en-US"/>
              </w:rPr>
              <w:t xml:space="preserve"> education opportunities for students disengaged with traditional schooling, as well as the community.  These include </w:t>
            </w:r>
            <w:r w:rsidR="002D7E7B" w:rsidRPr="00F17DCD">
              <w:rPr>
                <w:color w:val="auto"/>
                <w:lang w:eastAsia="en-US"/>
              </w:rPr>
              <w:t>opportunities</w:t>
            </w:r>
            <w:r w:rsidR="009D0A3E" w:rsidRPr="00F17DCD">
              <w:rPr>
                <w:color w:val="auto"/>
                <w:lang w:eastAsia="en-US"/>
              </w:rPr>
              <w:t xml:space="preserve"> to study areas such as nutrition and hygiene, </w:t>
            </w:r>
            <w:r w:rsidR="00B3588D" w:rsidRPr="00F17DCD">
              <w:rPr>
                <w:color w:val="auto"/>
                <w:lang w:eastAsia="en-US"/>
              </w:rPr>
              <w:t>Yolngu dance, cooking and woodwork.</w:t>
            </w:r>
          </w:p>
          <w:p w:rsidR="00B3588D" w:rsidRPr="00F17DCD" w:rsidRDefault="002D7E7B" w:rsidP="00A20B95">
            <w:pPr>
              <w:pStyle w:val="Default"/>
              <w:widowControl w:val="0"/>
              <w:spacing w:before="120" w:after="120"/>
              <w:ind w:left="720" w:hanging="720"/>
              <w:jc w:val="both"/>
              <w:rPr>
                <w:color w:val="auto"/>
                <w:lang w:eastAsia="en-US"/>
              </w:rPr>
            </w:pPr>
            <w:r w:rsidRPr="00F17DCD">
              <w:rPr>
                <w:rFonts w:eastAsiaTheme="minorHAnsi"/>
                <w:color w:val="auto"/>
                <w:lang w:eastAsia="en-US"/>
              </w:rPr>
              <w:t xml:space="preserve">West Arnhem </w:t>
            </w:r>
            <w:r w:rsidR="00B3588D" w:rsidRPr="00F17DCD">
              <w:rPr>
                <w:rFonts w:eastAsiaTheme="minorHAnsi"/>
                <w:color w:val="auto"/>
                <w:lang w:eastAsia="en-US"/>
              </w:rPr>
              <w:t>College</w:t>
            </w:r>
            <w:r w:rsidR="00B3588D" w:rsidRPr="00F17DCD">
              <w:rPr>
                <w:color w:val="auto"/>
                <w:lang w:eastAsia="en-US"/>
              </w:rPr>
              <w:t xml:space="preserve"> is included in the </w:t>
            </w:r>
            <w:r w:rsidR="00CE6513" w:rsidRPr="00F17DCD">
              <w:rPr>
                <w:color w:val="auto"/>
                <w:lang w:eastAsia="en-US"/>
              </w:rPr>
              <w:t>showcase of activities</w:t>
            </w:r>
            <w:r w:rsidR="00B3588D" w:rsidRPr="00F17DCD">
              <w:rPr>
                <w:color w:val="auto"/>
                <w:lang w:eastAsia="en-US"/>
              </w:rPr>
              <w:t xml:space="preserve"> below.</w:t>
            </w:r>
          </w:p>
          <w:p w:rsidR="002D7E7B" w:rsidRPr="00F17DCD" w:rsidRDefault="006B1414" w:rsidP="00A20B95">
            <w:pPr>
              <w:pStyle w:val="Default"/>
              <w:widowControl w:val="0"/>
              <w:spacing w:before="120" w:after="120"/>
              <w:jc w:val="both"/>
              <w:rPr>
                <w:color w:val="auto"/>
                <w:lang w:eastAsia="en-US"/>
              </w:rPr>
            </w:pPr>
            <w:r w:rsidRPr="00F17DCD">
              <w:rPr>
                <w:color w:val="auto"/>
                <w:lang w:eastAsia="en-US"/>
              </w:rPr>
              <w:t>E</w:t>
            </w:r>
            <w:r w:rsidR="002D7E7B" w:rsidRPr="00F17DCD">
              <w:rPr>
                <w:color w:val="auto"/>
                <w:lang w:eastAsia="en-US"/>
              </w:rPr>
              <w:t>nhancing early years support</w:t>
            </w:r>
            <w:r w:rsidR="00674A50" w:rsidRPr="00F17DCD">
              <w:rPr>
                <w:color w:val="auto"/>
                <w:lang w:eastAsia="en-US"/>
              </w:rPr>
              <w:t>,</w:t>
            </w:r>
            <w:r w:rsidRPr="00F17DCD">
              <w:rPr>
                <w:color w:val="auto"/>
                <w:lang w:eastAsia="en-US"/>
              </w:rPr>
              <w:t xml:space="preserve"> </w:t>
            </w:r>
            <w:r w:rsidR="002D7E7B" w:rsidRPr="00F17DCD">
              <w:rPr>
                <w:color w:val="auto"/>
                <w:lang w:eastAsia="en-US"/>
              </w:rPr>
              <w:t xml:space="preserve">three </w:t>
            </w:r>
            <w:r w:rsidR="002D7E7B" w:rsidRPr="00F17DCD">
              <w:rPr>
                <w:b/>
                <w:color w:val="auto"/>
                <w:lang w:eastAsia="en-US"/>
              </w:rPr>
              <w:t>Child and Family Service Leaders</w:t>
            </w:r>
            <w:r w:rsidR="002D7E7B" w:rsidRPr="00F17DCD">
              <w:rPr>
                <w:color w:val="auto"/>
                <w:lang w:eastAsia="en-US"/>
              </w:rPr>
              <w:t xml:space="preserve"> </w:t>
            </w:r>
            <w:r w:rsidRPr="00F17DCD">
              <w:rPr>
                <w:color w:val="auto"/>
                <w:lang w:eastAsia="en-US"/>
              </w:rPr>
              <w:t xml:space="preserve">are </w:t>
            </w:r>
            <w:r w:rsidR="002D7E7B" w:rsidRPr="00F17DCD">
              <w:rPr>
                <w:color w:val="auto"/>
                <w:lang w:eastAsia="en-US"/>
              </w:rPr>
              <w:t>working at Groote Eylandt, Ngukurr and Gunbalanya.  The</w:t>
            </w:r>
            <w:r w:rsidR="00674A50" w:rsidRPr="00F17DCD">
              <w:rPr>
                <w:color w:val="auto"/>
                <w:lang w:eastAsia="en-US"/>
              </w:rPr>
              <w:t xml:space="preserve">y are improving engagement with early years support by </w:t>
            </w:r>
            <w:r w:rsidRPr="00F17DCD">
              <w:rPr>
                <w:color w:val="auto"/>
                <w:lang w:eastAsia="en-US"/>
              </w:rPr>
              <w:t>map</w:t>
            </w:r>
            <w:r w:rsidR="00674A50" w:rsidRPr="00F17DCD">
              <w:rPr>
                <w:color w:val="auto"/>
                <w:lang w:eastAsia="en-US"/>
              </w:rPr>
              <w:t>ping</w:t>
            </w:r>
            <w:r w:rsidRPr="00F17DCD">
              <w:rPr>
                <w:color w:val="auto"/>
                <w:lang w:eastAsia="en-US"/>
              </w:rPr>
              <w:t xml:space="preserve"> services in communities so families can</w:t>
            </w:r>
            <w:r w:rsidR="002D7E7B" w:rsidRPr="00F17DCD">
              <w:rPr>
                <w:color w:val="auto"/>
                <w:lang w:eastAsia="en-US"/>
              </w:rPr>
              <w:t xml:space="preserve"> more effectively access </w:t>
            </w:r>
            <w:r w:rsidR="00674A50" w:rsidRPr="00F17DCD">
              <w:rPr>
                <w:color w:val="auto"/>
                <w:lang w:eastAsia="en-US"/>
              </w:rPr>
              <w:t>services</w:t>
            </w:r>
            <w:r w:rsidR="002D7E7B" w:rsidRPr="00F17DCD">
              <w:rPr>
                <w:color w:val="auto"/>
                <w:lang w:eastAsia="en-US"/>
              </w:rPr>
              <w:t xml:space="preserve"> delivered by multiple providers including government and non-government, early years, health and education organisations.</w:t>
            </w:r>
          </w:p>
          <w:p w:rsidR="00F17DCD" w:rsidRPr="00F17DCD" w:rsidRDefault="00F17DCD" w:rsidP="00A20B95">
            <w:pPr>
              <w:pStyle w:val="Default"/>
              <w:widowControl w:val="0"/>
              <w:spacing w:before="120" w:after="120"/>
              <w:jc w:val="both"/>
              <w:rPr>
                <w:color w:val="auto"/>
                <w:lang w:eastAsia="en-US"/>
              </w:rPr>
            </w:pPr>
          </w:p>
          <w:p w:rsidR="00F17DCD" w:rsidRPr="00F17DCD" w:rsidRDefault="00F17DCD" w:rsidP="00A20B95">
            <w:pPr>
              <w:pStyle w:val="Default"/>
              <w:widowControl w:val="0"/>
              <w:spacing w:before="120" w:after="120"/>
              <w:jc w:val="both"/>
              <w:rPr>
                <w:color w:val="auto"/>
                <w:lang w:eastAsia="en-US"/>
              </w:rPr>
            </w:pPr>
          </w:p>
          <w:p w:rsidR="00F17DCD" w:rsidRPr="00F17DCD" w:rsidRDefault="00F17DCD" w:rsidP="00A20B95">
            <w:pPr>
              <w:pStyle w:val="Default"/>
              <w:widowControl w:val="0"/>
              <w:spacing w:before="120" w:after="120"/>
              <w:jc w:val="both"/>
              <w:rPr>
                <w:color w:val="auto"/>
                <w:lang w:eastAsia="en-US"/>
              </w:rPr>
            </w:pPr>
          </w:p>
          <w:p w:rsidR="00660778" w:rsidRPr="00F17DCD" w:rsidRDefault="004E2A9F" w:rsidP="00A20B95">
            <w:pPr>
              <w:pStyle w:val="Default"/>
              <w:widowControl w:val="0"/>
              <w:spacing w:before="120" w:after="120"/>
              <w:jc w:val="both"/>
              <w:rPr>
                <w:color w:val="auto"/>
                <w:lang w:eastAsia="en-US"/>
              </w:rPr>
            </w:pPr>
            <w:r w:rsidRPr="00F17DCD">
              <w:rPr>
                <w:color w:val="auto"/>
                <w:lang w:eastAsia="en-US"/>
              </w:rPr>
              <w:t xml:space="preserve">100% </w:t>
            </w:r>
            <w:r w:rsidR="00E51D6E" w:rsidRPr="00F17DCD">
              <w:rPr>
                <w:color w:val="auto"/>
                <w:lang w:eastAsia="en-US"/>
              </w:rPr>
              <w:t xml:space="preserve">of </w:t>
            </w:r>
            <w:r w:rsidRPr="00F17DCD">
              <w:rPr>
                <w:color w:val="auto"/>
                <w:lang w:eastAsia="en-US"/>
              </w:rPr>
              <w:t xml:space="preserve">students eligible under </w:t>
            </w:r>
            <w:r w:rsidR="006B1414" w:rsidRPr="00F17DCD">
              <w:rPr>
                <w:color w:val="auto"/>
                <w:lang w:eastAsia="en-US"/>
              </w:rPr>
              <w:t xml:space="preserve">the </w:t>
            </w:r>
            <w:r w:rsidRPr="00F17DCD">
              <w:rPr>
                <w:color w:val="auto"/>
                <w:lang w:eastAsia="en-US"/>
              </w:rPr>
              <w:t>C</w:t>
            </w:r>
            <w:r w:rsidR="006B1414" w:rsidRPr="00F17DCD">
              <w:rPr>
                <w:color w:val="auto"/>
                <w:lang w:eastAsia="en-US"/>
              </w:rPr>
              <w:t>TG</w:t>
            </w:r>
            <w:r w:rsidRPr="00F17DCD">
              <w:rPr>
                <w:color w:val="auto"/>
                <w:lang w:eastAsia="en-US"/>
              </w:rPr>
              <w:t xml:space="preserve"> National Partnerships live in remote or very remote locations.  </w:t>
            </w:r>
            <w:r w:rsidR="002D7E7B" w:rsidRPr="00F17DCD">
              <w:rPr>
                <w:color w:val="auto"/>
                <w:lang w:eastAsia="en-US"/>
              </w:rPr>
              <w:t xml:space="preserve">Recognising the challenges facing schools to maintain engagement of young people in </w:t>
            </w:r>
            <w:r w:rsidRPr="00F17DCD">
              <w:rPr>
                <w:color w:val="auto"/>
                <w:lang w:eastAsia="en-US"/>
              </w:rPr>
              <w:t>these</w:t>
            </w:r>
            <w:r w:rsidR="00674A50" w:rsidRPr="00F17DCD">
              <w:rPr>
                <w:color w:val="auto"/>
                <w:lang w:eastAsia="en-US"/>
              </w:rPr>
              <w:t xml:space="preserve"> locations</w:t>
            </w:r>
            <w:r w:rsidR="002D7E7B" w:rsidRPr="00F17DCD">
              <w:rPr>
                <w:color w:val="auto"/>
                <w:lang w:eastAsia="en-US"/>
              </w:rPr>
              <w:t xml:space="preserve"> where often ranges of courses and specialist teacher availability is limited, the </w:t>
            </w:r>
            <w:r w:rsidR="002D7E7B" w:rsidRPr="00F17DCD">
              <w:rPr>
                <w:b/>
                <w:color w:val="auto"/>
                <w:lang w:eastAsia="en-US"/>
              </w:rPr>
              <w:t>Middle Years VET</w:t>
            </w:r>
            <w:r w:rsidR="002D7E7B" w:rsidRPr="00F17DCD">
              <w:rPr>
                <w:color w:val="auto"/>
                <w:lang w:eastAsia="en-US"/>
              </w:rPr>
              <w:t xml:space="preserve"> program target</w:t>
            </w:r>
            <w:r w:rsidR="00674A50" w:rsidRPr="00F17DCD">
              <w:rPr>
                <w:color w:val="auto"/>
                <w:lang w:eastAsia="en-US"/>
              </w:rPr>
              <w:t>s</w:t>
            </w:r>
            <w:r w:rsidR="002D7E7B" w:rsidRPr="00F17DCD">
              <w:rPr>
                <w:color w:val="auto"/>
                <w:lang w:eastAsia="en-US"/>
              </w:rPr>
              <w:t xml:space="preserve"> students at risk of disengaging with the schooling system.  During this reporting period,</w:t>
            </w:r>
            <w:r w:rsidR="001C1CDB" w:rsidRPr="00F17DCD">
              <w:rPr>
                <w:color w:val="auto"/>
                <w:lang w:eastAsia="en-US"/>
              </w:rPr>
              <w:t xml:space="preserve"> 63 students from six very remote schools</w:t>
            </w:r>
            <w:r w:rsidR="002D7E7B" w:rsidRPr="00F17DCD">
              <w:rPr>
                <w:color w:val="auto"/>
                <w:lang w:eastAsia="en-US"/>
              </w:rPr>
              <w:t xml:space="preserve"> participated in </w:t>
            </w:r>
            <w:r w:rsidR="001C1CDB" w:rsidRPr="00F17DCD">
              <w:rPr>
                <w:color w:val="auto"/>
                <w:lang w:eastAsia="en-US"/>
              </w:rPr>
              <w:t>the Certificate 1 programs of M</w:t>
            </w:r>
            <w:r w:rsidR="002D7E7B" w:rsidRPr="00F17DCD">
              <w:rPr>
                <w:color w:val="auto"/>
                <w:lang w:eastAsia="en-US"/>
              </w:rPr>
              <w:t xml:space="preserve">anufacturing </w:t>
            </w:r>
            <w:r w:rsidR="001C1CDB" w:rsidRPr="00F17DCD">
              <w:rPr>
                <w:color w:val="auto"/>
                <w:lang w:eastAsia="en-US"/>
              </w:rPr>
              <w:t>P</w:t>
            </w:r>
            <w:r w:rsidR="002D7E7B" w:rsidRPr="00F17DCD">
              <w:rPr>
                <w:color w:val="auto"/>
                <w:lang w:eastAsia="en-US"/>
              </w:rPr>
              <w:t>athways</w:t>
            </w:r>
            <w:r w:rsidR="001C1CDB" w:rsidRPr="00F17DCD">
              <w:rPr>
                <w:color w:val="auto"/>
                <w:lang w:eastAsia="en-US"/>
              </w:rPr>
              <w:t xml:space="preserve"> (42) or</w:t>
            </w:r>
            <w:r w:rsidR="002D7E7B" w:rsidRPr="00F17DCD">
              <w:rPr>
                <w:color w:val="auto"/>
                <w:lang w:eastAsia="en-US"/>
              </w:rPr>
              <w:t xml:space="preserve"> </w:t>
            </w:r>
            <w:r w:rsidR="001C1CDB" w:rsidRPr="00F17DCD">
              <w:rPr>
                <w:color w:val="auto"/>
                <w:lang w:eastAsia="en-US"/>
              </w:rPr>
              <w:t>H</w:t>
            </w:r>
            <w:r w:rsidR="002D7E7B" w:rsidRPr="00F17DCD">
              <w:rPr>
                <w:color w:val="auto"/>
                <w:lang w:eastAsia="en-US"/>
              </w:rPr>
              <w:t>ospitality</w:t>
            </w:r>
            <w:r w:rsidR="001C1CDB" w:rsidRPr="00F17DCD">
              <w:rPr>
                <w:color w:val="auto"/>
                <w:lang w:eastAsia="en-US"/>
              </w:rPr>
              <w:t xml:space="preserve"> (21)</w:t>
            </w:r>
            <w:r w:rsidR="002D7E7B" w:rsidRPr="00F17DCD">
              <w:rPr>
                <w:color w:val="auto"/>
                <w:lang w:eastAsia="en-US"/>
              </w:rPr>
              <w:t xml:space="preserve">.  </w:t>
            </w:r>
          </w:p>
          <w:p w:rsidR="002D7E7B" w:rsidRPr="00F17DCD" w:rsidRDefault="00660778" w:rsidP="00A20B95">
            <w:pPr>
              <w:pStyle w:val="Default"/>
              <w:widowControl w:val="0"/>
              <w:spacing w:before="120" w:after="120"/>
              <w:jc w:val="both"/>
              <w:rPr>
                <w:color w:val="auto"/>
                <w:lang w:eastAsia="en-US"/>
              </w:rPr>
            </w:pPr>
            <w:r w:rsidRPr="00F17DCD">
              <w:rPr>
                <w:color w:val="auto"/>
                <w:lang w:eastAsia="en-US"/>
              </w:rPr>
              <w:t xml:space="preserve">To support the delivery of quality education in homeland centres, preparations for the </w:t>
            </w:r>
            <w:r w:rsidRPr="00F17DCD">
              <w:rPr>
                <w:b/>
                <w:color w:val="auto"/>
                <w:lang w:eastAsia="en-US"/>
              </w:rPr>
              <w:t>Interactive Distance Learning Pilot</w:t>
            </w:r>
            <w:r w:rsidRPr="00F17DCD">
              <w:rPr>
                <w:color w:val="auto"/>
                <w:lang w:eastAsia="en-US"/>
              </w:rPr>
              <w:t xml:space="preserve"> are underway, with Yirrkala and Maningrida schools preparing to test this model for education </w:t>
            </w:r>
            <w:r w:rsidR="00674A50" w:rsidRPr="00F17DCD">
              <w:rPr>
                <w:color w:val="auto"/>
                <w:lang w:eastAsia="en-US"/>
              </w:rPr>
              <w:t xml:space="preserve">distance </w:t>
            </w:r>
            <w:r w:rsidRPr="00F17DCD">
              <w:rPr>
                <w:color w:val="auto"/>
                <w:lang w:eastAsia="en-US"/>
              </w:rPr>
              <w:t>delivery in 2012.</w:t>
            </w:r>
          </w:p>
          <w:p w:rsidR="00B3588D" w:rsidRPr="00F17DCD" w:rsidRDefault="0048228F" w:rsidP="00A20B95">
            <w:pPr>
              <w:pStyle w:val="Default"/>
              <w:widowControl w:val="0"/>
              <w:spacing w:before="120" w:after="120"/>
              <w:jc w:val="both"/>
              <w:rPr>
                <w:color w:val="auto"/>
                <w:lang w:eastAsia="en-US"/>
              </w:rPr>
            </w:pPr>
            <w:r w:rsidRPr="00F17DCD">
              <w:rPr>
                <w:color w:val="auto"/>
                <w:lang w:eastAsia="en-US"/>
              </w:rPr>
              <w:t>Enhancing the</w:t>
            </w:r>
            <w:r w:rsidR="002D7E7B" w:rsidRPr="00F17DCD">
              <w:rPr>
                <w:color w:val="auto"/>
                <w:lang w:eastAsia="en-US"/>
              </w:rPr>
              <w:t xml:space="preserve"> support </w:t>
            </w:r>
            <w:r w:rsidRPr="00F17DCD">
              <w:rPr>
                <w:color w:val="auto"/>
                <w:lang w:eastAsia="en-US"/>
              </w:rPr>
              <w:t>provided to</w:t>
            </w:r>
            <w:r w:rsidR="002D7E7B" w:rsidRPr="00F17DCD">
              <w:rPr>
                <w:color w:val="auto"/>
                <w:lang w:eastAsia="en-US"/>
              </w:rPr>
              <w:t xml:space="preserve"> young people to</w:t>
            </w:r>
            <w:r w:rsidRPr="00F17DCD">
              <w:rPr>
                <w:color w:val="auto"/>
                <w:lang w:eastAsia="en-US"/>
              </w:rPr>
              <w:t xml:space="preserve"> enable</w:t>
            </w:r>
            <w:r w:rsidR="002D7E7B" w:rsidRPr="00F17DCD">
              <w:rPr>
                <w:color w:val="auto"/>
                <w:lang w:eastAsia="en-US"/>
              </w:rPr>
              <w:t xml:space="preserve"> transition fr</w:t>
            </w:r>
            <w:r w:rsidRPr="00F17DCD">
              <w:rPr>
                <w:color w:val="auto"/>
                <w:lang w:eastAsia="en-US"/>
              </w:rPr>
              <w:t>om school into the workforce,</w:t>
            </w:r>
            <w:r w:rsidR="002D7E7B" w:rsidRPr="00F17DCD">
              <w:rPr>
                <w:color w:val="auto"/>
                <w:lang w:eastAsia="en-US"/>
              </w:rPr>
              <w:t xml:space="preserve"> further training or education</w:t>
            </w:r>
            <w:r w:rsidRPr="00F17DCD">
              <w:rPr>
                <w:color w:val="auto"/>
                <w:lang w:eastAsia="en-US"/>
              </w:rPr>
              <w:t xml:space="preserve"> or to take a leadership role within their community</w:t>
            </w:r>
            <w:r w:rsidR="00023E53" w:rsidRPr="00F17DCD">
              <w:rPr>
                <w:color w:val="auto"/>
                <w:lang w:eastAsia="en-US"/>
              </w:rPr>
              <w:t>, the second phase of the</w:t>
            </w:r>
            <w:r w:rsidR="00023E53" w:rsidRPr="00F17DCD">
              <w:rPr>
                <w:b/>
                <w:color w:val="auto"/>
                <w:lang w:eastAsia="en-US"/>
              </w:rPr>
              <w:t xml:space="preserve"> </w:t>
            </w:r>
            <w:r w:rsidR="00B3588D" w:rsidRPr="00F17DCD">
              <w:rPr>
                <w:b/>
                <w:color w:val="auto"/>
                <w:lang w:eastAsia="en-US"/>
              </w:rPr>
              <w:t>Remote Personal Learning Plan</w:t>
            </w:r>
            <w:r w:rsidR="00B3588D" w:rsidRPr="00F17DCD">
              <w:rPr>
                <w:color w:val="auto"/>
                <w:lang w:eastAsia="en-US"/>
              </w:rPr>
              <w:t xml:space="preserve"> subject </w:t>
            </w:r>
            <w:r w:rsidR="00023E53" w:rsidRPr="00F17DCD">
              <w:rPr>
                <w:color w:val="auto"/>
                <w:lang w:eastAsia="en-US"/>
              </w:rPr>
              <w:t xml:space="preserve">is underway.  In 2011, 96 students </w:t>
            </w:r>
            <w:r w:rsidRPr="00F17DCD">
              <w:rPr>
                <w:color w:val="auto"/>
                <w:lang w:eastAsia="en-US"/>
              </w:rPr>
              <w:t>have</w:t>
            </w:r>
            <w:r w:rsidR="00023E53" w:rsidRPr="00F17DCD">
              <w:rPr>
                <w:color w:val="auto"/>
                <w:lang w:eastAsia="en-US"/>
              </w:rPr>
              <w:t xml:space="preserve"> enrolled in the subject</w:t>
            </w:r>
            <w:r w:rsidR="003E3576" w:rsidRPr="00F17DCD">
              <w:rPr>
                <w:color w:val="auto"/>
                <w:lang w:eastAsia="en-US"/>
              </w:rPr>
              <w:t xml:space="preserve"> (</w:t>
            </w:r>
            <w:r w:rsidR="00023E53" w:rsidRPr="00F17DCD">
              <w:rPr>
                <w:color w:val="auto"/>
                <w:lang w:eastAsia="en-US"/>
              </w:rPr>
              <w:t>compare</w:t>
            </w:r>
            <w:r w:rsidR="00271307" w:rsidRPr="00F17DCD">
              <w:rPr>
                <w:color w:val="auto"/>
                <w:lang w:eastAsia="en-US"/>
              </w:rPr>
              <w:t>d</w:t>
            </w:r>
            <w:r w:rsidR="00023E53" w:rsidRPr="00F17DCD">
              <w:rPr>
                <w:color w:val="auto"/>
                <w:lang w:eastAsia="en-US"/>
              </w:rPr>
              <w:t xml:space="preserve"> to 77 students in 2010</w:t>
            </w:r>
            <w:r w:rsidR="003E3576" w:rsidRPr="00F17DCD">
              <w:rPr>
                <w:color w:val="auto"/>
                <w:lang w:eastAsia="en-US"/>
              </w:rPr>
              <w:t>)</w:t>
            </w:r>
            <w:r w:rsidR="00023E53" w:rsidRPr="00F17DCD">
              <w:rPr>
                <w:color w:val="auto"/>
                <w:lang w:eastAsia="en-US"/>
              </w:rPr>
              <w:t xml:space="preserve">.  </w:t>
            </w:r>
            <w:r w:rsidR="003E3576" w:rsidRPr="00F17DCD">
              <w:rPr>
                <w:color w:val="auto"/>
                <w:lang w:eastAsia="en-US"/>
              </w:rPr>
              <w:t>This Stage 1 N</w:t>
            </w:r>
            <w:r w:rsidR="0066567B" w:rsidRPr="00F17DCD">
              <w:rPr>
                <w:color w:val="auto"/>
                <w:lang w:eastAsia="en-US"/>
              </w:rPr>
              <w:t>TCET</w:t>
            </w:r>
            <w:r w:rsidR="003E3576" w:rsidRPr="00F17DCD">
              <w:rPr>
                <w:color w:val="auto"/>
                <w:lang w:eastAsia="en-US"/>
              </w:rPr>
              <w:t xml:space="preserve"> subject is being delivered a</w:t>
            </w:r>
            <w:r w:rsidR="00023E53" w:rsidRPr="00F17DCD">
              <w:rPr>
                <w:color w:val="auto"/>
                <w:lang w:eastAsia="en-US"/>
              </w:rPr>
              <w:t>cross six remote schools</w:t>
            </w:r>
            <w:r w:rsidR="003E3576" w:rsidRPr="00F17DCD">
              <w:rPr>
                <w:color w:val="auto"/>
                <w:lang w:eastAsia="en-US"/>
              </w:rPr>
              <w:t>:</w:t>
            </w:r>
            <w:r w:rsidR="00023E53" w:rsidRPr="00F17DCD">
              <w:rPr>
                <w:color w:val="auto"/>
                <w:lang w:eastAsia="en-US"/>
              </w:rPr>
              <w:t xml:space="preserve"> Ga</w:t>
            </w:r>
            <w:r w:rsidR="003E3576" w:rsidRPr="00F17DCD">
              <w:rPr>
                <w:color w:val="auto"/>
                <w:lang w:eastAsia="en-US"/>
              </w:rPr>
              <w:t>puwiyak (17), Gunbalanya (30), Millingimbi (20), Umbakumba (9)</w:t>
            </w:r>
            <w:r w:rsidR="00E51D6E" w:rsidRPr="00F17DCD">
              <w:rPr>
                <w:color w:val="auto"/>
                <w:lang w:eastAsia="en-US"/>
              </w:rPr>
              <w:t>,</w:t>
            </w:r>
            <w:r w:rsidR="00023E53" w:rsidRPr="00F17DCD">
              <w:rPr>
                <w:color w:val="auto"/>
                <w:lang w:eastAsia="en-US"/>
              </w:rPr>
              <w:t xml:space="preserve"> Yirrkala Homelands (5)</w:t>
            </w:r>
            <w:r w:rsidRPr="00F17DCD">
              <w:rPr>
                <w:color w:val="auto"/>
                <w:lang w:eastAsia="en-US"/>
              </w:rPr>
              <w:t xml:space="preserve"> and Angurugu (15)</w:t>
            </w:r>
            <w:r w:rsidR="003E3576" w:rsidRPr="00F17DCD">
              <w:rPr>
                <w:color w:val="auto"/>
                <w:lang w:eastAsia="en-US"/>
              </w:rPr>
              <w:t>.  S</w:t>
            </w:r>
            <w:r w:rsidR="00023E53" w:rsidRPr="00F17DCD">
              <w:rPr>
                <w:color w:val="auto"/>
                <w:lang w:eastAsia="en-US"/>
              </w:rPr>
              <w:t>tudents</w:t>
            </w:r>
            <w:r w:rsidR="003E3576" w:rsidRPr="00F17DCD">
              <w:rPr>
                <w:color w:val="auto"/>
                <w:lang w:eastAsia="en-US"/>
              </w:rPr>
              <w:t xml:space="preserve"> selecting this subject</w:t>
            </w:r>
            <w:r w:rsidR="00023E53" w:rsidRPr="00F17DCD">
              <w:rPr>
                <w:color w:val="auto"/>
                <w:lang w:eastAsia="en-US"/>
              </w:rPr>
              <w:t xml:space="preserve"> have the opportunity to access support, information and </w:t>
            </w:r>
            <w:r w:rsidRPr="00F17DCD">
              <w:rPr>
                <w:color w:val="auto"/>
                <w:lang w:eastAsia="en-US"/>
              </w:rPr>
              <w:t>mentoring</w:t>
            </w:r>
            <w:r w:rsidR="00023E53" w:rsidRPr="00F17DCD">
              <w:rPr>
                <w:color w:val="auto"/>
                <w:lang w:eastAsia="en-US"/>
              </w:rPr>
              <w:t xml:space="preserve"> to inform their post-education choices</w:t>
            </w:r>
            <w:r w:rsidR="003E3576" w:rsidRPr="00F17DCD">
              <w:rPr>
                <w:color w:val="auto"/>
                <w:lang w:eastAsia="en-US"/>
              </w:rPr>
              <w:t xml:space="preserve"> both in their home community </w:t>
            </w:r>
            <w:r w:rsidRPr="00F17DCD">
              <w:rPr>
                <w:color w:val="auto"/>
                <w:lang w:eastAsia="en-US"/>
              </w:rPr>
              <w:t>and</w:t>
            </w:r>
            <w:r w:rsidR="003E3576" w:rsidRPr="00F17DCD">
              <w:rPr>
                <w:color w:val="auto"/>
                <w:lang w:eastAsia="en-US"/>
              </w:rPr>
              <w:t xml:space="preserve"> further afield</w:t>
            </w:r>
            <w:r w:rsidR="00023E53" w:rsidRPr="00F17DCD">
              <w:rPr>
                <w:color w:val="auto"/>
                <w:lang w:eastAsia="en-US"/>
              </w:rPr>
              <w:t xml:space="preserve">. </w:t>
            </w:r>
          </w:p>
          <w:p w:rsidR="00B3588D" w:rsidRPr="00F17DCD" w:rsidRDefault="003E3576" w:rsidP="00A20B95">
            <w:pPr>
              <w:spacing w:before="120" w:after="120"/>
              <w:jc w:val="both"/>
              <w:rPr>
                <w:rFonts w:ascii="Arial" w:hAnsi="Arial" w:cs="Arial"/>
                <w:szCs w:val="24"/>
              </w:rPr>
            </w:pPr>
            <w:r w:rsidRPr="00F17DCD">
              <w:rPr>
                <w:rFonts w:ascii="Arial" w:hAnsi="Arial" w:cs="Arial"/>
                <w:szCs w:val="24"/>
              </w:rPr>
              <w:t xml:space="preserve">One of the enablers to building </w:t>
            </w:r>
            <w:r w:rsidR="0048228F" w:rsidRPr="00F17DCD">
              <w:rPr>
                <w:rFonts w:ascii="Arial" w:hAnsi="Arial" w:cs="Arial"/>
                <w:szCs w:val="24"/>
              </w:rPr>
              <w:t xml:space="preserve">a meaningful education experience is </w:t>
            </w:r>
            <w:r w:rsidRPr="00F17DCD">
              <w:rPr>
                <w:rFonts w:ascii="Arial" w:hAnsi="Arial" w:cs="Arial"/>
                <w:szCs w:val="24"/>
              </w:rPr>
              <w:t>the development and maintenance of strong</w:t>
            </w:r>
            <w:r w:rsidR="00EA1772" w:rsidRPr="00F17DCD">
              <w:rPr>
                <w:rFonts w:ascii="Arial" w:hAnsi="Arial" w:cs="Arial"/>
                <w:szCs w:val="24"/>
              </w:rPr>
              <w:t xml:space="preserve"> industry partnerships</w:t>
            </w:r>
            <w:r w:rsidR="0048228F" w:rsidRPr="00F17DCD">
              <w:rPr>
                <w:rFonts w:ascii="Arial" w:hAnsi="Arial" w:cs="Arial"/>
                <w:szCs w:val="24"/>
              </w:rPr>
              <w:t xml:space="preserve"> to connect schooling with opportunities beyond the classroom</w:t>
            </w:r>
            <w:r w:rsidRPr="00F17DCD">
              <w:rPr>
                <w:rFonts w:ascii="Arial" w:hAnsi="Arial" w:cs="Arial"/>
                <w:szCs w:val="24"/>
              </w:rPr>
              <w:t xml:space="preserve">.  </w:t>
            </w:r>
            <w:r w:rsidRPr="00F17DCD">
              <w:rPr>
                <w:rFonts w:ascii="Arial" w:hAnsi="Arial" w:cs="Arial"/>
                <w:b/>
                <w:szCs w:val="24"/>
              </w:rPr>
              <w:t>Industry Partnerships Officer</w:t>
            </w:r>
            <w:r w:rsidR="0091186D" w:rsidRPr="00F17DCD">
              <w:rPr>
                <w:rFonts w:ascii="Arial" w:hAnsi="Arial" w:cs="Arial"/>
                <w:b/>
                <w:szCs w:val="24"/>
              </w:rPr>
              <w:t xml:space="preserve">s </w:t>
            </w:r>
            <w:r w:rsidR="0091186D" w:rsidRPr="00F17DCD">
              <w:rPr>
                <w:rFonts w:ascii="Arial" w:hAnsi="Arial" w:cs="Arial"/>
                <w:szCs w:val="24"/>
              </w:rPr>
              <w:t>are</w:t>
            </w:r>
            <w:r w:rsidRPr="00F17DCD">
              <w:rPr>
                <w:rFonts w:ascii="Arial" w:hAnsi="Arial" w:cs="Arial"/>
                <w:szCs w:val="24"/>
              </w:rPr>
              <w:t xml:space="preserve"> is working across the</w:t>
            </w:r>
            <w:r w:rsidR="00EA1772" w:rsidRPr="00F17DCD">
              <w:rPr>
                <w:rFonts w:ascii="Arial" w:hAnsi="Arial" w:cs="Arial"/>
                <w:szCs w:val="24"/>
              </w:rPr>
              <w:t xml:space="preserve"> 20 </w:t>
            </w:r>
            <w:r w:rsidRPr="00F17DCD">
              <w:rPr>
                <w:rFonts w:ascii="Arial" w:hAnsi="Arial" w:cs="Arial"/>
                <w:szCs w:val="24"/>
              </w:rPr>
              <w:t>Growth T</w:t>
            </w:r>
            <w:r w:rsidR="00EA1772" w:rsidRPr="00F17DCD">
              <w:rPr>
                <w:rFonts w:ascii="Arial" w:hAnsi="Arial" w:cs="Arial"/>
                <w:szCs w:val="24"/>
              </w:rPr>
              <w:t xml:space="preserve">owns to build </w:t>
            </w:r>
            <w:r w:rsidRPr="00F17DCD">
              <w:rPr>
                <w:rFonts w:ascii="Arial" w:hAnsi="Arial" w:cs="Arial"/>
                <w:szCs w:val="24"/>
              </w:rPr>
              <w:t>effective partnerships with the purpose of both increasing students’ readiness to enter the workforce, as well as providing job opportunities for students when they leave school.  A Frequent Attenders Program has been launched with four corporate partners to provide incentives for students</w:t>
            </w:r>
            <w:r w:rsidR="0048228F" w:rsidRPr="00F17DCD">
              <w:rPr>
                <w:rFonts w:ascii="Arial" w:hAnsi="Arial" w:cs="Arial"/>
                <w:szCs w:val="24"/>
              </w:rPr>
              <w:t xml:space="preserve"> to</w:t>
            </w:r>
            <w:r w:rsidRPr="00F17DCD">
              <w:rPr>
                <w:rFonts w:ascii="Arial" w:hAnsi="Arial" w:cs="Arial"/>
                <w:szCs w:val="24"/>
              </w:rPr>
              <w:t xml:space="preserve"> regularly attend and engage with schooling.  Training opportunities are also being </w:t>
            </w:r>
            <w:r w:rsidR="006A4902" w:rsidRPr="00F17DCD">
              <w:rPr>
                <w:rFonts w:ascii="Arial" w:hAnsi="Arial" w:cs="Arial"/>
                <w:szCs w:val="24"/>
              </w:rPr>
              <w:t>developed;</w:t>
            </w:r>
            <w:r w:rsidRPr="00F17DCD">
              <w:rPr>
                <w:rFonts w:ascii="Arial" w:hAnsi="Arial" w:cs="Arial"/>
                <w:szCs w:val="24"/>
              </w:rPr>
              <w:t xml:space="preserve"> a Memorandum of Understanding has been signed between </w:t>
            </w:r>
            <w:r w:rsidR="006A4902" w:rsidRPr="00F17DCD">
              <w:rPr>
                <w:rFonts w:ascii="Arial" w:hAnsi="Arial" w:cs="Arial"/>
                <w:szCs w:val="24"/>
              </w:rPr>
              <w:t>Borroloola</w:t>
            </w:r>
            <w:r w:rsidRPr="00F17DCD">
              <w:rPr>
                <w:rFonts w:ascii="Arial" w:hAnsi="Arial" w:cs="Arial"/>
                <w:szCs w:val="24"/>
              </w:rPr>
              <w:t xml:space="preserve"> School</w:t>
            </w:r>
            <w:r w:rsidR="00EA1772" w:rsidRPr="00F17DCD">
              <w:rPr>
                <w:rFonts w:ascii="Arial" w:hAnsi="Arial" w:cs="Arial"/>
                <w:szCs w:val="24"/>
              </w:rPr>
              <w:t xml:space="preserve"> and </w:t>
            </w:r>
            <w:r w:rsidR="006A4902" w:rsidRPr="00F17DCD">
              <w:rPr>
                <w:rFonts w:ascii="Arial" w:hAnsi="Arial" w:cs="Arial"/>
                <w:szCs w:val="24"/>
              </w:rPr>
              <w:t>MacArthur</w:t>
            </w:r>
            <w:r w:rsidR="008933AA" w:rsidRPr="00F17DCD">
              <w:rPr>
                <w:rFonts w:ascii="Arial" w:hAnsi="Arial" w:cs="Arial"/>
                <w:szCs w:val="24"/>
              </w:rPr>
              <w:t xml:space="preserve"> </w:t>
            </w:r>
            <w:r w:rsidR="00EA1772" w:rsidRPr="00F17DCD">
              <w:rPr>
                <w:rFonts w:ascii="Arial" w:hAnsi="Arial" w:cs="Arial"/>
                <w:szCs w:val="24"/>
              </w:rPr>
              <w:t>R</w:t>
            </w:r>
            <w:r w:rsidR="008933AA" w:rsidRPr="00F17DCD">
              <w:rPr>
                <w:rFonts w:ascii="Arial" w:hAnsi="Arial" w:cs="Arial"/>
                <w:szCs w:val="24"/>
              </w:rPr>
              <w:t xml:space="preserve">iver </w:t>
            </w:r>
            <w:r w:rsidR="00EA1772" w:rsidRPr="00F17DCD">
              <w:rPr>
                <w:rFonts w:ascii="Arial" w:hAnsi="Arial" w:cs="Arial"/>
                <w:szCs w:val="24"/>
              </w:rPr>
              <w:t>M</w:t>
            </w:r>
            <w:r w:rsidR="008933AA" w:rsidRPr="00F17DCD">
              <w:rPr>
                <w:rFonts w:ascii="Arial" w:hAnsi="Arial" w:cs="Arial"/>
                <w:szCs w:val="24"/>
              </w:rPr>
              <w:t>ining</w:t>
            </w:r>
            <w:r w:rsidR="00EA1772" w:rsidRPr="00F17DCD">
              <w:rPr>
                <w:rFonts w:ascii="Arial" w:hAnsi="Arial" w:cs="Arial"/>
                <w:szCs w:val="24"/>
              </w:rPr>
              <w:t xml:space="preserve"> Community Bene</w:t>
            </w:r>
            <w:r w:rsidR="008933AA" w:rsidRPr="00F17DCD">
              <w:rPr>
                <w:rFonts w:ascii="Arial" w:hAnsi="Arial" w:cs="Arial"/>
                <w:szCs w:val="24"/>
              </w:rPr>
              <w:t>f</w:t>
            </w:r>
            <w:r w:rsidR="00EA1772" w:rsidRPr="00F17DCD">
              <w:rPr>
                <w:rFonts w:ascii="Arial" w:hAnsi="Arial" w:cs="Arial"/>
                <w:szCs w:val="24"/>
              </w:rPr>
              <w:t>its Trus</w:t>
            </w:r>
            <w:r w:rsidR="008933AA" w:rsidRPr="00F17DCD">
              <w:rPr>
                <w:rFonts w:ascii="Arial" w:hAnsi="Arial" w:cs="Arial"/>
                <w:szCs w:val="24"/>
              </w:rPr>
              <w:t>t to embed training into the school curriculum</w:t>
            </w:r>
            <w:r w:rsidR="0048228F" w:rsidRPr="00F17DCD">
              <w:rPr>
                <w:rFonts w:ascii="Arial" w:hAnsi="Arial" w:cs="Arial"/>
                <w:szCs w:val="24"/>
              </w:rPr>
              <w:t>, provide work experience opportunities and ultimately provide post-school pathways for young people.</w:t>
            </w:r>
            <w:r w:rsidR="00EA1772" w:rsidRPr="00F17DCD">
              <w:rPr>
                <w:rFonts w:ascii="Arial" w:hAnsi="Arial" w:cs="Arial"/>
                <w:szCs w:val="24"/>
              </w:rPr>
              <w:t xml:space="preserve"> </w:t>
            </w:r>
          </w:p>
          <w:p w:rsidR="00BB1DE8" w:rsidRPr="00F17DCD" w:rsidRDefault="00BB1DE8" w:rsidP="00A20B95">
            <w:pPr>
              <w:pStyle w:val="Default"/>
              <w:widowControl w:val="0"/>
              <w:spacing w:before="120" w:after="120"/>
              <w:jc w:val="both"/>
              <w:rPr>
                <w:color w:val="auto"/>
                <w:lang w:eastAsia="en-US"/>
              </w:rPr>
            </w:pPr>
            <w:r w:rsidRPr="00F17DCD">
              <w:rPr>
                <w:b/>
                <w:color w:val="auto"/>
                <w:lang w:eastAsia="en-US"/>
              </w:rPr>
              <w:t>Menzies</w:t>
            </w:r>
            <w:r w:rsidR="008933AA" w:rsidRPr="00F17DCD">
              <w:rPr>
                <w:b/>
                <w:color w:val="auto"/>
                <w:lang w:eastAsia="en-US"/>
              </w:rPr>
              <w:t xml:space="preserve"> School of Health Research</w:t>
            </w:r>
            <w:r w:rsidR="008933AA" w:rsidRPr="00F17DCD">
              <w:rPr>
                <w:color w:val="auto"/>
                <w:lang w:eastAsia="en-US"/>
              </w:rPr>
              <w:t xml:space="preserve"> are carrying out a longitudinal</w:t>
            </w:r>
            <w:r w:rsidRPr="00F17DCD">
              <w:rPr>
                <w:color w:val="auto"/>
                <w:lang w:eastAsia="en-US"/>
              </w:rPr>
              <w:t xml:space="preserve"> evaluation</w:t>
            </w:r>
            <w:r w:rsidR="008933AA" w:rsidRPr="00F17DCD">
              <w:rPr>
                <w:color w:val="auto"/>
                <w:lang w:eastAsia="en-US"/>
              </w:rPr>
              <w:t xml:space="preserve"> </w:t>
            </w:r>
            <w:r w:rsidR="0048228F" w:rsidRPr="00F17DCD">
              <w:rPr>
                <w:color w:val="auto"/>
                <w:lang w:eastAsia="en-US"/>
              </w:rPr>
              <w:t>the Northern Territory’s Indigenous education reform agenda, in particular the components underpinning the</w:t>
            </w:r>
            <w:r w:rsidR="008933AA" w:rsidRPr="00F17DCD">
              <w:rPr>
                <w:color w:val="auto"/>
                <w:lang w:eastAsia="en-US"/>
              </w:rPr>
              <w:t xml:space="preserve"> Strong Start, Bright Futures </w:t>
            </w:r>
            <w:r w:rsidR="0048228F" w:rsidRPr="00F17DCD">
              <w:rPr>
                <w:color w:val="auto"/>
                <w:lang w:eastAsia="en-US"/>
              </w:rPr>
              <w:t xml:space="preserve">college </w:t>
            </w:r>
            <w:r w:rsidR="008933AA" w:rsidRPr="00F17DCD">
              <w:rPr>
                <w:color w:val="auto"/>
                <w:lang w:eastAsia="en-US"/>
              </w:rPr>
              <w:t>model.  This</w:t>
            </w:r>
            <w:r w:rsidRPr="00F17DCD">
              <w:rPr>
                <w:color w:val="auto"/>
                <w:lang w:eastAsia="en-US"/>
              </w:rPr>
              <w:t xml:space="preserve"> is w</w:t>
            </w:r>
            <w:r w:rsidR="0048228F" w:rsidRPr="00F17DCD">
              <w:rPr>
                <w:color w:val="auto"/>
                <w:lang w:eastAsia="en-US"/>
              </w:rPr>
              <w:t xml:space="preserve">ell underway </w:t>
            </w:r>
            <w:r w:rsidRPr="00F17DCD">
              <w:rPr>
                <w:color w:val="auto"/>
                <w:lang w:eastAsia="en-US"/>
              </w:rPr>
              <w:t>at 3 sites: W</w:t>
            </w:r>
            <w:r w:rsidR="0092473B" w:rsidRPr="00F17DCD">
              <w:rPr>
                <w:color w:val="auto"/>
                <w:lang w:eastAsia="en-US"/>
              </w:rPr>
              <w:t xml:space="preserve">est </w:t>
            </w:r>
            <w:r w:rsidRPr="00F17DCD">
              <w:rPr>
                <w:color w:val="auto"/>
                <w:lang w:eastAsia="en-US"/>
              </w:rPr>
              <w:t>A</w:t>
            </w:r>
            <w:r w:rsidR="0092473B" w:rsidRPr="00F17DCD">
              <w:rPr>
                <w:color w:val="auto"/>
                <w:lang w:eastAsia="en-US"/>
              </w:rPr>
              <w:t>rnhem, Groote Eylandt and</w:t>
            </w:r>
            <w:r w:rsidRPr="00F17DCD">
              <w:rPr>
                <w:color w:val="auto"/>
                <w:lang w:eastAsia="en-US"/>
              </w:rPr>
              <w:t xml:space="preserve"> </w:t>
            </w:r>
            <w:r w:rsidR="0092473B" w:rsidRPr="00F17DCD">
              <w:rPr>
                <w:color w:val="auto"/>
                <w:lang w:eastAsia="en-US"/>
              </w:rPr>
              <w:t>Yambirrpa (</w:t>
            </w:r>
            <w:r w:rsidRPr="00F17DCD">
              <w:rPr>
                <w:color w:val="auto"/>
                <w:lang w:eastAsia="en-US"/>
              </w:rPr>
              <w:t>Yirrkala</w:t>
            </w:r>
            <w:r w:rsidR="0092473B" w:rsidRPr="00F17DCD">
              <w:rPr>
                <w:color w:val="auto"/>
                <w:lang w:eastAsia="en-US"/>
              </w:rPr>
              <w:t>) College</w:t>
            </w:r>
            <w:r w:rsidRPr="00F17DCD">
              <w:rPr>
                <w:color w:val="auto"/>
                <w:lang w:eastAsia="en-US"/>
              </w:rPr>
              <w:t>.</w:t>
            </w:r>
          </w:p>
          <w:p w:rsidR="001E56F9" w:rsidRPr="00F17DCD" w:rsidRDefault="00B70D6A" w:rsidP="00A20B95">
            <w:pPr>
              <w:spacing w:before="120" w:after="120"/>
              <w:jc w:val="both"/>
              <w:rPr>
                <w:rFonts w:ascii="Arial" w:hAnsi="Arial" w:cs="Arial"/>
                <w:szCs w:val="24"/>
              </w:rPr>
            </w:pPr>
            <w:r w:rsidRPr="00F17DCD">
              <w:rPr>
                <w:rFonts w:ascii="Arial" w:hAnsi="Arial" w:cs="Arial"/>
                <w:szCs w:val="24"/>
              </w:rPr>
              <w:t xml:space="preserve">Strong and effective school leadership is a key enabler for </w:t>
            </w:r>
            <w:r w:rsidR="0048228F" w:rsidRPr="00F17DCD">
              <w:rPr>
                <w:rFonts w:ascii="Arial" w:hAnsi="Arial" w:cs="Arial"/>
                <w:szCs w:val="24"/>
              </w:rPr>
              <w:t>school improvement, and ultimately the</w:t>
            </w:r>
            <w:r w:rsidR="00E51D6E" w:rsidRPr="00F17DCD">
              <w:rPr>
                <w:rFonts w:ascii="Arial" w:hAnsi="Arial" w:cs="Arial"/>
                <w:szCs w:val="24"/>
              </w:rPr>
              <w:t xml:space="preserve"> improvement of student </w:t>
            </w:r>
            <w:r w:rsidR="0048228F" w:rsidRPr="00F17DCD">
              <w:rPr>
                <w:rFonts w:ascii="Arial" w:hAnsi="Arial" w:cs="Arial"/>
                <w:szCs w:val="24"/>
              </w:rPr>
              <w:t>outcomes</w:t>
            </w:r>
            <w:r w:rsidRPr="00F17DCD">
              <w:rPr>
                <w:rFonts w:ascii="Arial" w:hAnsi="Arial" w:cs="Arial"/>
                <w:szCs w:val="24"/>
              </w:rPr>
              <w:t>.  Supplementing support provided under the Low SES N</w:t>
            </w:r>
            <w:r w:rsidR="0048228F" w:rsidRPr="00F17DCD">
              <w:rPr>
                <w:rFonts w:ascii="Arial" w:hAnsi="Arial" w:cs="Arial"/>
                <w:szCs w:val="24"/>
              </w:rPr>
              <w:t xml:space="preserve">ational </w:t>
            </w:r>
            <w:r w:rsidRPr="00F17DCD">
              <w:rPr>
                <w:rFonts w:ascii="Arial" w:hAnsi="Arial" w:cs="Arial"/>
                <w:szCs w:val="24"/>
              </w:rPr>
              <w:t>P</w:t>
            </w:r>
            <w:r w:rsidR="0048228F" w:rsidRPr="00F17DCD">
              <w:rPr>
                <w:rFonts w:ascii="Arial" w:hAnsi="Arial" w:cs="Arial"/>
                <w:szCs w:val="24"/>
              </w:rPr>
              <w:t>artnership</w:t>
            </w:r>
            <w:r w:rsidRPr="00F17DCD">
              <w:rPr>
                <w:rFonts w:ascii="Arial" w:hAnsi="Arial" w:cs="Arial"/>
                <w:szCs w:val="24"/>
              </w:rPr>
              <w:t xml:space="preserve">, leadership support is being </w:t>
            </w:r>
            <w:r w:rsidR="001E56F9" w:rsidRPr="00F17DCD">
              <w:rPr>
                <w:rFonts w:ascii="Arial" w:hAnsi="Arial" w:cs="Arial"/>
                <w:szCs w:val="24"/>
              </w:rPr>
              <w:t>provided with specific focus on the requirements of teaching in remote and very remote contexts.</w:t>
            </w:r>
            <w:r w:rsidRPr="00F17DCD">
              <w:rPr>
                <w:rFonts w:ascii="Arial" w:hAnsi="Arial" w:cs="Arial"/>
                <w:szCs w:val="24"/>
              </w:rPr>
              <w:t xml:space="preserve">  </w:t>
            </w:r>
          </w:p>
          <w:p w:rsidR="00F17DCD" w:rsidRPr="00F17DCD" w:rsidRDefault="00F17DCD" w:rsidP="00A20B95">
            <w:pPr>
              <w:spacing w:before="120" w:after="120"/>
              <w:jc w:val="both"/>
              <w:rPr>
                <w:rFonts w:ascii="Arial" w:hAnsi="Arial" w:cs="Arial"/>
                <w:szCs w:val="24"/>
              </w:rPr>
            </w:pPr>
          </w:p>
          <w:p w:rsidR="00F17DCD" w:rsidRPr="00F17DCD" w:rsidRDefault="00F17DCD" w:rsidP="00A20B95">
            <w:pPr>
              <w:spacing w:before="120" w:after="120"/>
              <w:jc w:val="both"/>
              <w:rPr>
                <w:rFonts w:ascii="Arial" w:hAnsi="Arial" w:cs="Arial"/>
                <w:szCs w:val="24"/>
              </w:rPr>
            </w:pPr>
          </w:p>
          <w:p w:rsidR="00F17DCD" w:rsidRPr="00F17DCD" w:rsidRDefault="00F17DCD" w:rsidP="00A20B95">
            <w:pPr>
              <w:spacing w:before="120" w:after="120"/>
              <w:jc w:val="both"/>
              <w:rPr>
                <w:rFonts w:ascii="Arial" w:hAnsi="Arial" w:cs="Arial"/>
                <w:szCs w:val="24"/>
              </w:rPr>
            </w:pPr>
          </w:p>
          <w:p w:rsidR="00F17DCD" w:rsidRPr="00F17DCD" w:rsidRDefault="00F17DCD" w:rsidP="00A20B95">
            <w:pPr>
              <w:spacing w:before="120" w:after="120"/>
              <w:jc w:val="both"/>
              <w:rPr>
                <w:rFonts w:ascii="Arial" w:hAnsi="Arial" w:cs="Arial"/>
                <w:szCs w:val="24"/>
              </w:rPr>
            </w:pPr>
          </w:p>
          <w:p w:rsidR="001E56F9" w:rsidRPr="00F17DCD" w:rsidRDefault="00B70D6A" w:rsidP="00A20B95">
            <w:pPr>
              <w:spacing w:before="120" w:after="120"/>
              <w:jc w:val="both"/>
              <w:rPr>
                <w:rFonts w:ascii="Arial" w:hAnsi="Arial" w:cs="Arial"/>
                <w:szCs w:val="24"/>
              </w:rPr>
            </w:pPr>
            <w:r w:rsidRPr="00F17DCD">
              <w:rPr>
                <w:rFonts w:ascii="Arial" w:hAnsi="Arial" w:cs="Arial"/>
                <w:szCs w:val="24"/>
              </w:rPr>
              <w:t>The Centre for School Leadership</w:t>
            </w:r>
            <w:r w:rsidR="0066567B" w:rsidRPr="00F17DCD">
              <w:rPr>
                <w:rFonts w:ascii="Arial" w:hAnsi="Arial" w:cs="Arial"/>
                <w:szCs w:val="24"/>
              </w:rPr>
              <w:t>,</w:t>
            </w:r>
            <w:r w:rsidRPr="00F17DCD">
              <w:rPr>
                <w:rFonts w:ascii="Arial" w:hAnsi="Arial" w:cs="Arial"/>
                <w:szCs w:val="24"/>
              </w:rPr>
              <w:t xml:space="preserve"> Learning</w:t>
            </w:r>
            <w:r w:rsidR="0066567B" w:rsidRPr="00F17DCD">
              <w:rPr>
                <w:rFonts w:ascii="Arial" w:hAnsi="Arial" w:cs="Arial"/>
                <w:szCs w:val="24"/>
              </w:rPr>
              <w:t xml:space="preserve"> and</w:t>
            </w:r>
            <w:r w:rsidRPr="00F17DCD">
              <w:rPr>
                <w:rFonts w:ascii="Arial" w:hAnsi="Arial" w:cs="Arial"/>
                <w:szCs w:val="24"/>
              </w:rPr>
              <w:t xml:space="preserve"> Development has delivered Preparation for School Leadership Programs to 74 teachers across the Barkly, Palmerston and Rural, Alice Springs, Darwin and </w:t>
            </w:r>
            <w:r w:rsidR="0092473B" w:rsidRPr="00F17DCD">
              <w:rPr>
                <w:rFonts w:ascii="Arial" w:hAnsi="Arial" w:cs="Arial"/>
                <w:szCs w:val="24"/>
              </w:rPr>
              <w:t>K</w:t>
            </w:r>
            <w:r w:rsidRPr="00F17DCD">
              <w:rPr>
                <w:rFonts w:ascii="Arial" w:hAnsi="Arial" w:cs="Arial"/>
                <w:szCs w:val="24"/>
              </w:rPr>
              <w:t>athe</w:t>
            </w:r>
            <w:r w:rsidR="0092473B" w:rsidRPr="00F17DCD">
              <w:rPr>
                <w:rFonts w:ascii="Arial" w:hAnsi="Arial" w:cs="Arial"/>
                <w:szCs w:val="24"/>
              </w:rPr>
              <w:t xml:space="preserve">rine regions.  </w:t>
            </w:r>
            <w:r w:rsidR="001E56F9" w:rsidRPr="00F17DCD">
              <w:rPr>
                <w:rFonts w:ascii="Arial" w:hAnsi="Arial" w:cs="Arial"/>
                <w:szCs w:val="24"/>
              </w:rPr>
              <w:t>P</w:t>
            </w:r>
            <w:r w:rsidRPr="00F17DCD">
              <w:rPr>
                <w:rFonts w:ascii="Arial" w:hAnsi="Arial" w:cs="Arial"/>
                <w:szCs w:val="24"/>
              </w:rPr>
              <w:t xml:space="preserve">articipants attended a 2 day conference </w:t>
            </w:r>
            <w:r w:rsidR="001E56F9" w:rsidRPr="00F17DCD">
              <w:rPr>
                <w:rFonts w:ascii="Arial" w:hAnsi="Arial" w:cs="Arial"/>
                <w:szCs w:val="24"/>
              </w:rPr>
              <w:t xml:space="preserve">on the topic of </w:t>
            </w:r>
            <w:r w:rsidRPr="00F17DCD">
              <w:rPr>
                <w:rFonts w:ascii="Arial" w:hAnsi="Arial" w:cs="Arial"/>
                <w:szCs w:val="24"/>
              </w:rPr>
              <w:t>Instruction Leadership in a Global Context, offering aspiring leaders, particularly where working in remote and often isolated settings, an opport</w:t>
            </w:r>
            <w:r w:rsidR="001C1CDB" w:rsidRPr="00F17DCD">
              <w:rPr>
                <w:rFonts w:ascii="Arial" w:hAnsi="Arial" w:cs="Arial"/>
                <w:szCs w:val="24"/>
              </w:rPr>
              <w:t>u</w:t>
            </w:r>
            <w:r w:rsidRPr="00F17DCD">
              <w:rPr>
                <w:rFonts w:ascii="Arial" w:hAnsi="Arial" w:cs="Arial"/>
                <w:szCs w:val="24"/>
              </w:rPr>
              <w:t>ni</w:t>
            </w:r>
            <w:r w:rsidR="001C1CDB" w:rsidRPr="00F17DCD">
              <w:rPr>
                <w:rFonts w:ascii="Arial" w:hAnsi="Arial" w:cs="Arial"/>
                <w:szCs w:val="24"/>
              </w:rPr>
              <w:t>t</w:t>
            </w:r>
            <w:r w:rsidRPr="00F17DCD">
              <w:rPr>
                <w:rFonts w:ascii="Arial" w:hAnsi="Arial" w:cs="Arial"/>
                <w:szCs w:val="24"/>
              </w:rPr>
              <w:t xml:space="preserve">y to further build knowledge and networks.  </w:t>
            </w:r>
            <w:r w:rsidR="001E56F9" w:rsidRPr="00F17DCD">
              <w:rPr>
                <w:rFonts w:ascii="Arial" w:hAnsi="Arial" w:cs="Arial"/>
                <w:szCs w:val="24"/>
              </w:rPr>
              <w:t xml:space="preserve">The 11 participants from the Barkly region completed the course in June, with the remaining teachers expected to complete by the end of the year.  </w:t>
            </w:r>
          </w:p>
          <w:p w:rsidR="00544D9A" w:rsidRPr="00F17DCD" w:rsidRDefault="00B70D6A" w:rsidP="00F17DCD">
            <w:pPr>
              <w:spacing w:before="120" w:after="120"/>
              <w:jc w:val="both"/>
              <w:rPr>
                <w:rFonts w:ascii="Arial" w:hAnsi="Arial" w:cs="Arial"/>
                <w:szCs w:val="24"/>
              </w:rPr>
            </w:pPr>
            <w:r w:rsidRPr="00F17DCD">
              <w:rPr>
                <w:rFonts w:ascii="Arial" w:hAnsi="Arial" w:cs="Arial"/>
                <w:szCs w:val="24"/>
              </w:rPr>
              <w:t xml:space="preserve">Coaching remains core to the Northern Territory’s model </w:t>
            </w:r>
            <w:r w:rsidR="001E56F9" w:rsidRPr="00F17DCD">
              <w:rPr>
                <w:rFonts w:ascii="Arial" w:hAnsi="Arial" w:cs="Arial"/>
                <w:szCs w:val="24"/>
              </w:rPr>
              <w:t>for enhancing school leadership</w:t>
            </w:r>
            <w:r w:rsidRPr="00F17DCD">
              <w:rPr>
                <w:rFonts w:ascii="Arial" w:hAnsi="Arial" w:cs="Arial"/>
                <w:szCs w:val="24"/>
              </w:rPr>
              <w:t xml:space="preserve"> and as such</w:t>
            </w:r>
            <w:r w:rsidR="001E56F9" w:rsidRPr="00F17DCD">
              <w:rPr>
                <w:rFonts w:ascii="Arial" w:hAnsi="Arial" w:cs="Arial"/>
                <w:szCs w:val="24"/>
              </w:rPr>
              <w:t>,</w:t>
            </w:r>
            <w:r w:rsidRPr="00F17DCD">
              <w:rPr>
                <w:rFonts w:ascii="Arial" w:hAnsi="Arial" w:cs="Arial"/>
                <w:szCs w:val="24"/>
              </w:rPr>
              <w:t xml:space="preserve"> in addition to the coaching element </w:t>
            </w:r>
            <w:r w:rsidR="001E56F9" w:rsidRPr="00F17DCD">
              <w:rPr>
                <w:rFonts w:ascii="Arial" w:hAnsi="Arial" w:cs="Arial"/>
                <w:szCs w:val="24"/>
              </w:rPr>
              <w:t>across</w:t>
            </w:r>
            <w:r w:rsidRPr="00F17DCD">
              <w:rPr>
                <w:rFonts w:ascii="Arial" w:hAnsi="Arial" w:cs="Arial"/>
                <w:szCs w:val="24"/>
              </w:rPr>
              <w:t xml:space="preserve"> all leadership courses, 20 school leaders from SSNP schools are undertaking a </w:t>
            </w:r>
            <w:r w:rsidR="001E56F9" w:rsidRPr="00F17DCD">
              <w:rPr>
                <w:rFonts w:ascii="Arial" w:hAnsi="Arial" w:cs="Arial"/>
                <w:szCs w:val="24"/>
              </w:rPr>
              <w:t>nine</w:t>
            </w:r>
            <w:r w:rsidRPr="00F17DCD">
              <w:rPr>
                <w:rFonts w:ascii="Arial" w:hAnsi="Arial" w:cs="Arial"/>
                <w:szCs w:val="24"/>
              </w:rPr>
              <w:t xml:space="preserve"> month program to become G</w:t>
            </w:r>
            <w:r w:rsidR="007B075C" w:rsidRPr="00F17DCD">
              <w:rPr>
                <w:rFonts w:ascii="Arial" w:hAnsi="Arial" w:cs="Arial"/>
                <w:szCs w:val="24"/>
              </w:rPr>
              <w:t>rowth</w:t>
            </w:r>
            <w:r w:rsidRPr="00F17DCD">
              <w:rPr>
                <w:rFonts w:ascii="Arial" w:hAnsi="Arial" w:cs="Arial"/>
                <w:szCs w:val="24"/>
              </w:rPr>
              <w:t xml:space="preserve"> </w:t>
            </w:r>
            <w:r w:rsidR="007B075C" w:rsidRPr="00F17DCD">
              <w:rPr>
                <w:rFonts w:ascii="Arial" w:hAnsi="Arial" w:cs="Arial"/>
                <w:szCs w:val="24"/>
              </w:rPr>
              <w:t>C</w:t>
            </w:r>
            <w:r w:rsidRPr="00F17DCD">
              <w:rPr>
                <w:rFonts w:ascii="Arial" w:hAnsi="Arial" w:cs="Arial"/>
                <w:szCs w:val="24"/>
              </w:rPr>
              <w:t>oaching facilitators.  In the C</w:t>
            </w:r>
            <w:r w:rsidR="004A2D18" w:rsidRPr="00F17DCD">
              <w:rPr>
                <w:rFonts w:ascii="Arial" w:hAnsi="Arial" w:cs="Arial"/>
                <w:szCs w:val="24"/>
              </w:rPr>
              <w:t xml:space="preserve">atholic </w:t>
            </w:r>
            <w:r w:rsidRPr="00F17DCD">
              <w:rPr>
                <w:rFonts w:ascii="Arial" w:hAnsi="Arial" w:cs="Arial"/>
                <w:szCs w:val="24"/>
              </w:rPr>
              <w:t>E</w:t>
            </w:r>
            <w:r w:rsidR="004A2D18" w:rsidRPr="00F17DCD">
              <w:rPr>
                <w:rFonts w:ascii="Arial" w:hAnsi="Arial" w:cs="Arial"/>
                <w:szCs w:val="24"/>
              </w:rPr>
              <w:t>ducation sector</w:t>
            </w:r>
            <w:r w:rsidRPr="00F17DCD">
              <w:rPr>
                <w:rFonts w:ascii="Arial" w:hAnsi="Arial" w:cs="Arial"/>
                <w:szCs w:val="24"/>
              </w:rPr>
              <w:t xml:space="preserve">, the Indigenous School Leadership program, delivered by ACEL commenced in Semester 2.  </w:t>
            </w:r>
            <w:r w:rsidR="001E56F9" w:rsidRPr="00F17DCD">
              <w:rPr>
                <w:rFonts w:ascii="Arial" w:hAnsi="Arial" w:cs="Arial"/>
                <w:szCs w:val="24"/>
              </w:rPr>
              <w:t>15</w:t>
            </w:r>
            <w:r w:rsidR="003B77D4" w:rsidRPr="00F17DCD">
              <w:rPr>
                <w:rFonts w:ascii="Arial" w:hAnsi="Arial" w:cs="Arial"/>
                <w:szCs w:val="24"/>
              </w:rPr>
              <w:t xml:space="preserve"> emerging and</w:t>
            </w:r>
            <w:r w:rsidR="001E56F9" w:rsidRPr="00F17DCD">
              <w:rPr>
                <w:rFonts w:ascii="Arial" w:hAnsi="Arial" w:cs="Arial"/>
                <w:szCs w:val="24"/>
              </w:rPr>
              <w:t xml:space="preserve"> six</w:t>
            </w:r>
            <w:r w:rsidR="003B77D4" w:rsidRPr="00F17DCD">
              <w:rPr>
                <w:rFonts w:ascii="Arial" w:hAnsi="Arial" w:cs="Arial"/>
                <w:szCs w:val="24"/>
              </w:rPr>
              <w:t xml:space="preserve"> current leaders across</w:t>
            </w:r>
            <w:r w:rsidR="001E56F9" w:rsidRPr="00F17DCD">
              <w:rPr>
                <w:rFonts w:ascii="Arial" w:hAnsi="Arial" w:cs="Arial"/>
                <w:szCs w:val="24"/>
              </w:rPr>
              <w:t xml:space="preserve"> six</w:t>
            </w:r>
            <w:r w:rsidR="003B77D4" w:rsidRPr="00F17DCD">
              <w:rPr>
                <w:rFonts w:ascii="Arial" w:hAnsi="Arial" w:cs="Arial"/>
                <w:szCs w:val="24"/>
              </w:rPr>
              <w:t xml:space="preserve"> schools are taking part.  This supplements ongoing support school leaders in the C</w:t>
            </w:r>
            <w:r w:rsidR="001E56F9" w:rsidRPr="00F17DCD">
              <w:rPr>
                <w:rFonts w:ascii="Arial" w:hAnsi="Arial" w:cs="Arial"/>
                <w:szCs w:val="24"/>
              </w:rPr>
              <w:t>atholic Education sector</w:t>
            </w:r>
            <w:r w:rsidR="003B77D4" w:rsidRPr="00F17DCD">
              <w:rPr>
                <w:rFonts w:ascii="Arial" w:hAnsi="Arial" w:cs="Arial"/>
                <w:szCs w:val="24"/>
              </w:rPr>
              <w:t xml:space="preserve"> receive </w:t>
            </w:r>
            <w:r w:rsidR="001E56F9" w:rsidRPr="00F17DCD">
              <w:rPr>
                <w:rFonts w:ascii="Arial" w:hAnsi="Arial" w:cs="Arial"/>
                <w:szCs w:val="24"/>
              </w:rPr>
              <w:t>from</w:t>
            </w:r>
            <w:r w:rsidR="003B77D4" w:rsidRPr="00F17DCD">
              <w:rPr>
                <w:rFonts w:ascii="Arial" w:hAnsi="Arial" w:cs="Arial"/>
                <w:szCs w:val="24"/>
              </w:rPr>
              <w:t xml:space="preserve"> the leadership development and support consultant.</w:t>
            </w:r>
            <w:r w:rsidRPr="00F17DCD">
              <w:rPr>
                <w:rFonts w:ascii="Arial" w:hAnsi="Arial" w:cs="Arial"/>
                <w:szCs w:val="24"/>
              </w:rPr>
              <w:t xml:space="preserve">     </w:t>
            </w:r>
            <w:r w:rsidR="00544D9A" w:rsidRPr="00F17DCD">
              <w:rPr>
                <w:rFonts w:ascii="Arial" w:hAnsi="Arial" w:cs="Arial"/>
                <w:szCs w:val="24"/>
              </w:rPr>
              <w:t xml:space="preserve"> </w:t>
            </w:r>
          </w:p>
          <w:p w:rsidR="00615358" w:rsidRPr="00F17DCD" w:rsidRDefault="001E56F9" w:rsidP="00A20B95">
            <w:pPr>
              <w:spacing w:before="120" w:after="120"/>
              <w:jc w:val="both"/>
              <w:rPr>
                <w:rFonts w:ascii="Arial" w:hAnsi="Arial" w:cs="Arial"/>
                <w:szCs w:val="24"/>
              </w:rPr>
            </w:pPr>
            <w:r w:rsidRPr="00F17DCD">
              <w:rPr>
                <w:rFonts w:ascii="Arial" w:hAnsi="Arial" w:cs="Arial"/>
                <w:szCs w:val="24"/>
              </w:rPr>
              <w:t>Recognising the significant proportion of students in remote and very remote locations for who English is not their primary language,</w:t>
            </w:r>
            <w:r w:rsidR="00A93D53" w:rsidRPr="00F17DCD">
              <w:rPr>
                <w:rFonts w:ascii="Arial" w:hAnsi="Arial" w:cs="Arial"/>
                <w:szCs w:val="24"/>
              </w:rPr>
              <w:t xml:space="preserve"> </w:t>
            </w:r>
            <w:r w:rsidR="001C1CDB" w:rsidRPr="00F17DCD">
              <w:rPr>
                <w:rFonts w:ascii="Arial" w:hAnsi="Arial" w:cs="Arial"/>
                <w:szCs w:val="24"/>
              </w:rPr>
              <w:t>seven</w:t>
            </w:r>
            <w:r w:rsidR="00A93D53" w:rsidRPr="00F17DCD">
              <w:rPr>
                <w:rFonts w:ascii="Arial" w:hAnsi="Arial" w:cs="Arial"/>
                <w:szCs w:val="24"/>
              </w:rPr>
              <w:t xml:space="preserve"> </w:t>
            </w:r>
            <w:r w:rsidR="00A93D53" w:rsidRPr="00F17DCD">
              <w:rPr>
                <w:rFonts w:ascii="Arial" w:hAnsi="Arial" w:cs="Arial"/>
                <w:b/>
                <w:szCs w:val="24"/>
              </w:rPr>
              <w:t>Teaching Multi-Lingual Learners (TML) specialists</w:t>
            </w:r>
            <w:r w:rsidR="00A93D53" w:rsidRPr="00F17DCD">
              <w:rPr>
                <w:rFonts w:ascii="Arial" w:hAnsi="Arial" w:cs="Arial"/>
                <w:szCs w:val="24"/>
              </w:rPr>
              <w:t xml:space="preserve"> have been working across</w:t>
            </w:r>
            <w:r w:rsidR="001C1CDB" w:rsidRPr="00F17DCD">
              <w:rPr>
                <w:rFonts w:ascii="Arial" w:hAnsi="Arial" w:cs="Arial"/>
                <w:szCs w:val="24"/>
              </w:rPr>
              <w:t xml:space="preserve"> Katherine, Barkly, Alice Springs, Arnhem and Palmerston and Rural</w:t>
            </w:r>
            <w:r w:rsidR="00A93D53" w:rsidRPr="00F17DCD">
              <w:rPr>
                <w:rFonts w:ascii="Arial" w:hAnsi="Arial" w:cs="Arial"/>
                <w:szCs w:val="24"/>
              </w:rPr>
              <w:t xml:space="preserve"> regions to </w:t>
            </w:r>
            <w:r w:rsidR="00E908FB" w:rsidRPr="00F17DCD">
              <w:rPr>
                <w:rFonts w:ascii="Arial" w:hAnsi="Arial" w:cs="Arial"/>
                <w:szCs w:val="24"/>
              </w:rPr>
              <w:t xml:space="preserve">support teachers and school leaders </w:t>
            </w:r>
            <w:r w:rsidRPr="00F17DCD">
              <w:rPr>
                <w:rFonts w:ascii="Arial" w:hAnsi="Arial" w:cs="Arial"/>
                <w:szCs w:val="24"/>
              </w:rPr>
              <w:t xml:space="preserve">in appropriate </w:t>
            </w:r>
            <w:r w:rsidR="00E908FB" w:rsidRPr="00F17DCD">
              <w:rPr>
                <w:rFonts w:ascii="Arial" w:hAnsi="Arial" w:cs="Arial"/>
                <w:szCs w:val="24"/>
              </w:rPr>
              <w:t>program planning and delivery.  In the Alice Springs region particular focus has been given to building capacity of classroom teachers in interpreting the N</w:t>
            </w:r>
            <w:r w:rsidRPr="00F17DCD">
              <w:rPr>
                <w:rFonts w:ascii="Arial" w:hAnsi="Arial" w:cs="Arial"/>
                <w:szCs w:val="24"/>
              </w:rPr>
              <w:t xml:space="preserve">orthern </w:t>
            </w:r>
            <w:r w:rsidR="00E908FB" w:rsidRPr="00F17DCD">
              <w:rPr>
                <w:rFonts w:ascii="Arial" w:hAnsi="Arial" w:cs="Arial"/>
                <w:szCs w:val="24"/>
              </w:rPr>
              <w:t>T</w:t>
            </w:r>
            <w:r w:rsidRPr="00F17DCD">
              <w:rPr>
                <w:rFonts w:ascii="Arial" w:hAnsi="Arial" w:cs="Arial"/>
                <w:szCs w:val="24"/>
              </w:rPr>
              <w:t xml:space="preserve">erritory </w:t>
            </w:r>
            <w:r w:rsidR="00E908FB" w:rsidRPr="00F17DCD">
              <w:rPr>
                <w:rFonts w:ascii="Arial" w:hAnsi="Arial" w:cs="Arial"/>
                <w:szCs w:val="24"/>
              </w:rPr>
              <w:t>C</w:t>
            </w:r>
            <w:r w:rsidRPr="00F17DCD">
              <w:rPr>
                <w:rFonts w:ascii="Arial" w:hAnsi="Arial" w:cs="Arial"/>
                <w:szCs w:val="24"/>
              </w:rPr>
              <w:t xml:space="preserve">urriculum </w:t>
            </w:r>
            <w:r w:rsidR="00E908FB" w:rsidRPr="00F17DCD">
              <w:rPr>
                <w:rFonts w:ascii="Arial" w:hAnsi="Arial" w:cs="Arial"/>
                <w:szCs w:val="24"/>
              </w:rPr>
              <w:t>ESL moderation</w:t>
            </w:r>
            <w:r w:rsidRPr="00F17DCD">
              <w:rPr>
                <w:rFonts w:ascii="Arial" w:hAnsi="Arial" w:cs="Arial"/>
                <w:szCs w:val="24"/>
              </w:rPr>
              <w:t xml:space="preserve"> framework</w:t>
            </w:r>
            <w:r w:rsidR="00E908FB" w:rsidRPr="00F17DCD">
              <w:rPr>
                <w:rFonts w:ascii="Arial" w:hAnsi="Arial" w:cs="Arial"/>
                <w:szCs w:val="24"/>
              </w:rPr>
              <w:t>, and use of this as a diagnostic tool to enhance the evidence base fo</w:t>
            </w:r>
            <w:r w:rsidRPr="00F17DCD">
              <w:rPr>
                <w:rFonts w:ascii="Arial" w:hAnsi="Arial" w:cs="Arial"/>
                <w:szCs w:val="24"/>
              </w:rPr>
              <w:t>r</w:t>
            </w:r>
            <w:r w:rsidR="00E908FB" w:rsidRPr="00F17DCD">
              <w:rPr>
                <w:rFonts w:ascii="Arial" w:hAnsi="Arial" w:cs="Arial"/>
                <w:szCs w:val="24"/>
              </w:rPr>
              <w:t xml:space="preserve"> program selection and delivery for each student.  </w:t>
            </w:r>
            <w:r w:rsidR="001C1CDB" w:rsidRPr="00F17DCD">
              <w:rPr>
                <w:rFonts w:ascii="Arial" w:hAnsi="Arial" w:cs="Arial"/>
                <w:szCs w:val="24"/>
              </w:rPr>
              <w:t>To further enhance the</w:t>
            </w:r>
            <w:r w:rsidRPr="00F17DCD">
              <w:rPr>
                <w:rFonts w:ascii="Arial" w:hAnsi="Arial" w:cs="Arial"/>
                <w:szCs w:val="24"/>
              </w:rPr>
              <w:t xml:space="preserve"> use of</w:t>
            </w:r>
            <w:r w:rsidR="001C1CDB" w:rsidRPr="00F17DCD">
              <w:rPr>
                <w:rFonts w:ascii="Arial" w:hAnsi="Arial" w:cs="Arial"/>
                <w:szCs w:val="24"/>
              </w:rPr>
              <w:t xml:space="preserve"> quality of evidence</w:t>
            </w:r>
            <w:r w:rsidR="00E22C5C" w:rsidRPr="00F17DCD">
              <w:rPr>
                <w:rFonts w:ascii="Arial" w:hAnsi="Arial" w:cs="Arial"/>
                <w:szCs w:val="24"/>
              </w:rPr>
              <w:t xml:space="preserve"> in</w:t>
            </w:r>
            <w:r w:rsidR="001C1CDB" w:rsidRPr="00F17DCD">
              <w:rPr>
                <w:rFonts w:ascii="Arial" w:hAnsi="Arial" w:cs="Arial"/>
                <w:szCs w:val="24"/>
              </w:rPr>
              <w:t xml:space="preserve"> teaching for multi-lingual learners, a set of</w:t>
            </w:r>
            <w:r w:rsidR="00E908FB" w:rsidRPr="00F17DCD">
              <w:rPr>
                <w:rFonts w:ascii="Arial" w:hAnsi="Arial" w:cs="Arial"/>
                <w:szCs w:val="24"/>
              </w:rPr>
              <w:t xml:space="preserve"> assessment tasks</w:t>
            </w:r>
            <w:r w:rsidR="001C1CDB" w:rsidRPr="00F17DCD">
              <w:rPr>
                <w:rFonts w:ascii="Arial" w:hAnsi="Arial" w:cs="Arial"/>
                <w:szCs w:val="24"/>
              </w:rPr>
              <w:t xml:space="preserve"> relevant to</w:t>
            </w:r>
            <w:r w:rsidR="00E908FB" w:rsidRPr="00F17DCD">
              <w:rPr>
                <w:rFonts w:ascii="Arial" w:hAnsi="Arial" w:cs="Arial"/>
                <w:szCs w:val="24"/>
              </w:rPr>
              <w:t xml:space="preserve"> integrated ESL program delivery</w:t>
            </w:r>
            <w:r w:rsidR="001C1CDB" w:rsidRPr="00F17DCD">
              <w:rPr>
                <w:rFonts w:ascii="Arial" w:hAnsi="Arial" w:cs="Arial"/>
                <w:szCs w:val="24"/>
              </w:rPr>
              <w:t xml:space="preserve"> for multilevel learners are being developed</w:t>
            </w:r>
            <w:r w:rsidR="00E908FB" w:rsidRPr="00F17DCD">
              <w:rPr>
                <w:rFonts w:ascii="Arial" w:hAnsi="Arial" w:cs="Arial"/>
                <w:szCs w:val="24"/>
              </w:rPr>
              <w:t xml:space="preserve">.  </w:t>
            </w:r>
          </w:p>
          <w:p w:rsidR="00615358" w:rsidRPr="00F17DCD" w:rsidRDefault="00E908FB" w:rsidP="00A20B95">
            <w:pPr>
              <w:spacing w:before="120" w:after="120"/>
              <w:jc w:val="both"/>
              <w:rPr>
                <w:rFonts w:ascii="Arial" w:hAnsi="Arial" w:cs="Arial"/>
                <w:szCs w:val="24"/>
              </w:rPr>
            </w:pPr>
            <w:r w:rsidRPr="00F17DCD">
              <w:rPr>
                <w:rFonts w:ascii="Arial" w:hAnsi="Arial" w:cs="Arial"/>
                <w:szCs w:val="24"/>
              </w:rPr>
              <w:t>With specific focus on enhancing literacy and numeracy</w:t>
            </w:r>
            <w:r w:rsidR="007B075C" w:rsidRPr="00F17DCD">
              <w:rPr>
                <w:rFonts w:ascii="Arial" w:hAnsi="Arial" w:cs="Arial"/>
                <w:szCs w:val="24"/>
              </w:rPr>
              <w:t xml:space="preserve"> instructional teaching</w:t>
            </w:r>
            <w:r w:rsidR="001A3E6B" w:rsidRPr="00F17DCD">
              <w:rPr>
                <w:rFonts w:ascii="Arial" w:hAnsi="Arial" w:cs="Arial"/>
                <w:szCs w:val="24"/>
              </w:rPr>
              <w:t>,</w:t>
            </w:r>
            <w:r w:rsidR="001C1CDB" w:rsidRPr="00F17DCD">
              <w:rPr>
                <w:rFonts w:ascii="Arial" w:hAnsi="Arial" w:cs="Arial"/>
                <w:szCs w:val="24"/>
              </w:rPr>
              <w:t xml:space="preserve"> 24</w:t>
            </w:r>
            <w:r w:rsidRPr="00F17DCD">
              <w:rPr>
                <w:rFonts w:ascii="Arial" w:hAnsi="Arial" w:cs="Arial"/>
                <w:szCs w:val="24"/>
              </w:rPr>
              <w:t xml:space="preserve"> </w:t>
            </w:r>
            <w:r w:rsidRPr="00F17DCD">
              <w:rPr>
                <w:rFonts w:ascii="Arial" w:hAnsi="Arial" w:cs="Arial"/>
                <w:b/>
                <w:szCs w:val="24"/>
              </w:rPr>
              <w:t>Literacy and Numeracy coaches</w:t>
            </w:r>
            <w:r w:rsidRPr="00F17DCD">
              <w:rPr>
                <w:rFonts w:ascii="Arial" w:hAnsi="Arial" w:cs="Arial"/>
                <w:szCs w:val="24"/>
              </w:rPr>
              <w:t xml:space="preserve"> have been working with</w:t>
            </w:r>
            <w:r w:rsidR="001A3E6B" w:rsidRPr="00F17DCD">
              <w:rPr>
                <w:rFonts w:ascii="Arial" w:hAnsi="Arial" w:cs="Arial"/>
                <w:szCs w:val="24"/>
              </w:rPr>
              <w:t xml:space="preserve"> school teachers and leaders across the Northern Territory</w:t>
            </w:r>
            <w:r w:rsidRPr="00F17DCD">
              <w:rPr>
                <w:rFonts w:ascii="Arial" w:hAnsi="Arial" w:cs="Arial"/>
                <w:szCs w:val="24"/>
              </w:rPr>
              <w:t>.</w:t>
            </w:r>
            <w:r w:rsidR="00615358" w:rsidRPr="00F17DCD">
              <w:rPr>
                <w:rFonts w:ascii="Arial" w:hAnsi="Arial" w:cs="Arial"/>
                <w:szCs w:val="24"/>
              </w:rPr>
              <w:t xml:space="preserve">  During this period, their targeted support is changing the way in which school leaders plan for literacy and numeracy, from pre-school to senior years, as well shifting </w:t>
            </w:r>
            <w:r w:rsidR="001A3E6B" w:rsidRPr="00F17DCD">
              <w:rPr>
                <w:rFonts w:ascii="Arial" w:hAnsi="Arial" w:cs="Arial"/>
                <w:szCs w:val="24"/>
              </w:rPr>
              <w:t xml:space="preserve">the way </w:t>
            </w:r>
            <w:r w:rsidR="00615358" w:rsidRPr="00F17DCD">
              <w:rPr>
                <w:rFonts w:ascii="Arial" w:hAnsi="Arial" w:cs="Arial"/>
                <w:szCs w:val="24"/>
              </w:rPr>
              <w:t>literacy and numeracy are delivered in the classroom.  Activities during this period have included:</w:t>
            </w:r>
          </w:p>
          <w:p w:rsidR="00615358" w:rsidRPr="00F17DCD" w:rsidRDefault="001A3E6B" w:rsidP="00E70324">
            <w:pPr>
              <w:pStyle w:val="ListParagraph"/>
              <w:numPr>
                <w:ilvl w:val="0"/>
                <w:numId w:val="38"/>
              </w:numPr>
              <w:ind w:left="429"/>
              <w:rPr>
                <w:rFonts w:ascii="Arial" w:hAnsi="Arial" w:cs="Arial"/>
                <w:sz w:val="24"/>
                <w:szCs w:val="24"/>
              </w:rPr>
            </w:pPr>
            <w:r w:rsidRPr="00F17DCD">
              <w:rPr>
                <w:rFonts w:ascii="Arial" w:hAnsi="Arial" w:cs="Arial"/>
                <w:sz w:val="24"/>
                <w:szCs w:val="24"/>
              </w:rPr>
              <w:t>Development of</w:t>
            </w:r>
            <w:r w:rsidR="00615358" w:rsidRPr="00F17DCD">
              <w:rPr>
                <w:rFonts w:ascii="Arial" w:hAnsi="Arial" w:cs="Arial"/>
                <w:sz w:val="24"/>
                <w:szCs w:val="24"/>
              </w:rPr>
              <w:t xml:space="preserve"> online and offline professional learning communities to enhance pe</w:t>
            </w:r>
            <w:r w:rsidRPr="00F17DCD">
              <w:rPr>
                <w:rFonts w:ascii="Arial" w:hAnsi="Arial" w:cs="Arial"/>
                <w:sz w:val="24"/>
                <w:szCs w:val="24"/>
              </w:rPr>
              <w:t>er to peer support and learning</w:t>
            </w:r>
          </w:p>
          <w:p w:rsidR="00615358" w:rsidRPr="00F17DCD" w:rsidRDefault="00615358" w:rsidP="00E70324">
            <w:pPr>
              <w:pStyle w:val="ListParagraph"/>
              <w:numPr>
                <w:ilvl w:val="0"/>
                <w:numId w:val="38"/>
              </w:numPr>
              <w:ind w:left="429"/>
              <w:rPr>
                <w:rFonts w:ascii="Arial" w:hAnsi="Arial" w:cs="Arial"/>
                <w:sz w:val="24"/>
                <w:szCs w:val="24"/>
              </w:rPr>
            </w:pPr>
            <w:r w:rsidRPr="00F17DCD">
              <w:rPr>
                <w:rFonts w:ascii="Arial" w:hAnsi="Arial" w:cs="Arial"/>
                <w:sz w:val="24"/>
                <w:szCs w:val="24"/>
              </w:rPr>
              <w:t>Delivery of professional development to teachers and school leaders, including First Steps training</w:t>
            </w:r>
          </w:p>
          <w:p w:rsidR="00615358" w:rsidRPr="00F17DCD" w:rsidRDefault="00615358" w:rsidP="00E70324">
            <w:pPr>
              <w:pStyle w:val="ListParagraph"/>
              <w:numPr>
                <w:ilvl w:val="0"/>
                <w:numId w:val="38"/>
              </w:numPr>
              <w:ind w:left="429"/>
              <w:rPr>
                <w:rFonts w:ascii="Arial" w:hAnsi="Arial" w:cs="Arial"/>
                <w:sz w:val="24"/>
                <w:szCs w:val="24"/>
              </w:rPr>
            </w:pPr>
            <w:r w:rsidRPr="00F17DCD">
              <w:rPr>
                <w:rFonts w:ascii="Arial" w:hAnsi="Arial" w:cs="Arial"/>
                <w:sz w:val="24"/>
                <w:szCs w:val="24"/>
              </w:rPr>
              <w:t>Develo</w:t>
            </w:r>
            <w:r w:rsidR="001A3E6B" w:rsidRPr="00F17DCD">
              <w:rPr>
                <w:rFonts w:ascii="Arial" w:hAnsi="Arial" w:cs="Arial"/>
                <w:sz w:val="24"/>
                <w:szCs w:val="24"/>
              </w:rPr>
              <w:t>pment of a Primary Connections</w:t>
            </w:r>
            <w:r w:rsidRPr="00F17DCD">
              <w:rPr>
                <w:rFonts w:ascii="Arial" w:hAnsi="Arial" w:cs="Arial"/>
                <w:sz w:val="24"/>
                <w:szCs w:val="24"/>
              </w:rPr>
              <w:t xml:space="preserve"> program to deliver literacy and numeracy through ‘hand on’ science work in </w:t>
            </w:r>
            <w:r w:rsidR="001A3E6B" w:rsidRPr="00F17DCD">
              <w:rPr>
                <w:rFonts w:ascii="Arial" w:hAnsi="Arial" w:cs="Arial"/>
                <w:sz w:val="24"/>
                <w:szCs w:val="24"/>
              </w:rPr>
              <w:t>the classroom</w:t>
            </w:r>
          </w:p>
          <w:p w:rsidR="00DE763D" w:rsidRPr="00F17DCD" w:rsidRDefault="00615358" w:rsidP="00E70324">
            <w:pPr>
              <w:pStyle w:val="ListParagraph"/>
              <w:numPr>
                <w:ilvl w:val="0"/>
                <w:numId w:val="38"/>
              </w:numPr>
              <w:ind w:left="429"/>
              <w:rPr>
                <w:rFonts w:ascii="Arial" w:hAnsi="Arial" w:cs="Arial"/>
                <w:sz w:val="24"/>
                <w:szCs w:val="24"/>
              </w:rPr>
            </w:pPr>
            <w:r w:rsidRPr="00F17DCD">
              <w:rPr>
                <w:rFonts w:ascii="Arial" w:hAnsi="Arial" w:cs="Arial"/>
                <w:sz w:val="24"/>
                <w:szCs w:val="24"/>
              </w:rPr>
              <w:t>Supporting school leaders in development and delivery of whole school approaches to enhancing literacy and numeracy</w:t>
            </w:r>
            <w:r w:rsidR="00E908FB" w:rsidRPr="00F17DCD">
              <w:rPr>
                <w:rFonts w:ascii="Arial" w:hAnsi="Arial" w:cs="Arial"/>
                <w:sz w:val="24"/>
                <w:szCs w:val="24"/>
              </w:rPr>
              <w:t xml:space="preserve">    </w:t>
            </w:r>
            <w:r w:rsidR="00A93D53" w:rsidRPr="00F17DCD">
              <w:rPr>
                <w:rFonts w:ascii="Arial" w:hAnsi="Arial" w:cs="Arial"/>
                <w:sz w:val="24"/>
                <w:szCs w:val="24"/>
              </w:rPr>
              <w:t xml:space="preserve">   </w:t>
            </w:r>
            <w:r w:rsidR="00DE763D" w:rsidRPr="00F17DCD">
              <w:rPr>
                <w:rFonts w:ascii="Arial" w:hAnsi="Arial" w:cs="Arial"/>
                <w:sz w:val="24"/>
                <w:szCs w:val="24"/>
              </w:rPr>
              <w:t xml:space="preserve"> </w:t>
            </w:r>
          </w:p>
          <w:p w:rsidR="00615358" w:rsidRPr="00F17DCD" w:rsidRDefault="00615358" w:rsidP="00E70324">
            <w:pPr>
              <w:pStyle w:val="ListParagraph"/>
              <w:numPr>
                <w:ilvl w:val="0"/>
                <w:numId w:val="38"/>
              </w:numPr>
              <w:ind w:left="429"/>
              <w:rPr>
                <w:rFonts w:ascii="Arial" w:hAnsi="Arial" w:cs="Arial"/>
                <w:sz w:val="24"/>
                <w:szCs w:val="24"/>
              </w:rPr>
            </w:pPr>
            <w:r w:rsidRPr="00F17DCD">
              <w:rPr>
                <w:rFonts w:ascii="Arial" w:hAnsi="Arial" w:cs="Arial"/>
                <w:sz w:val="24"/>
                <w:szCs w:val="24"/>
              </w:rPr>
              <w:t>Providing in class support to enhance teachers ability to design and deliver programs targeted to individua</w:t>
            </w:r>
            <w:r w:rsidR="001A3E6B" w:rsidRPr="00F17DCD">
              <w:rPr>
                <w:rFonts w:ascii="Arial" w:hAnsi="Arial" w:cs="Arial"/>
                <w:sz w:val="24"/>
                <w:szCs w:val="24"/>
              </w:rPr>
              <w:t>l students and specific cohorts</w:t>
            </w:r>
          </w:p>
          <w:p w:rsidR="00615358" w:rsidRPr="00F17DCD" w:rsidRDefault="00615358" w:rsidP="00E70324">
            <w:pPr>
              <w:pStyle w:val="ListParagraph"/>
              <w:numPr>
                <w:ilvl w:val="0"/>
                <w:numId w:val="38"/>
              </w:numPr>
              <w:ind w:left="429"/>
              <w:rPr>
                <w:rFonts w:ascii="Arial" w:hAnsi="Arial" w:cs="Arial"/>
                <w:sz w:val="24"/>
                <w:szCs w:val="24"/>
              </w:rPr>
            </w:pPr>
            <w:r w:rsidRPr="00F17DCD">
              <w:rPr>
                <w:rFonts w:ascii="Arial" w:hAnsi="Arial" w:cs="Arial"/>
                <w:sz w:val="24"/>
                <w:szCs w:val="24"/>
              </w:rPr>
              <w:t>Definition and delivery of early years pre-literacy and numeracy programs to ensure students</w:t>
            </w:r>
            <w:r w:rsidR="00980FAF" w:rsidRPr="00F17DCD">
              <w:rPr>
                <w:rFonts w:ascii="Arial" w:hAnsi="Arial" w:cs="Arial"/>
                <w:sz w:val="24"/>
                <w:szCs w:val="24"/>
              </w:rPr>
              <w:t xml:space="preserve"> enter the school setting</w:t>
            </w:r>
            <w:r w:rsidRPr="00F17DCD">
              <w:rPr>
                <w:rFonts w:ascii="Arial" w:hAnsi="Arial" w:cs="Arial"/>
                <w:sz w:val="24"/>
                <w:szCs w:val="24"/>
              </w:rPr>
              <w:t xml:space="preserve"> ready to access learning.</w:t>
            </w:r>
          </w:p>
          <w:p w:rsidR="00F17DCD" w:rsidRDefault="00F17DCD" w:rsidP="00A20B95">
            <w:pPr>
              <w:spacing w:before="120" w:after="120"/>
              <w:jc w:val="both"/>
              <w:rPr>
                <w:rFonts w:ascii="Arial" w:hAnsi="Arial" w:cs="Arial"/>
                <w:szCs w:val="24"/>
              </w:rPr>
            </w:pPr>
          </w:p>
          <w:p w:rsidR="00F17DCD" w:rsidRDefault="00F17DCD" w:rsidP="00A20B95">
            <w:pPr>
              <w:spacing w:before="120" w:after="120"/>
              <w:jc w:val="both"/>
              <w:rPr>
                <w:rFonts w:ascii="Arial" w:hAnsi="Arial" w:cs="Arial"/>
                <w:szCs w:val="24"/>
              </w:rPr>
            </w:pPr>
          </w:p>
          <w:p w:rsidR="00F17DCD" w:rsidRDefault="00F17DCD" w:rsidP="00A20B95">
            <w:pPr>
              <w:spacing w:before="120" w:after="120"/>
              <w:jc w:val="both"/>
              <w:rPr>
                <w:rFonts w:ascii="Arial" w:hAnsi="Arial" w:cs="Arial"/>
                <w:szCs w:val="24"/>
              </w:rPr>
            </w:pPr>
          </w:p>
          <w:p w:rsidR="00D81D64" w:rsidRPr="00F17DCD" w:rsidRDefault="00D81D64" w:rsidP="00A20B95">
            <w:pPr>
              <w:spacing w:before="120" w:after="120"/>
              <w:jc w:val="both"/>
              <w:rPr>
                <w:rFonts w:ascii="Arial" w:hAnsi="Arial" w:cs="Arial"/>
                <w:szCs w:val="24"/>
              </w:rPr>
            </w:pPr>
            <w:r w:rsidRPr="00F17DCD">
              <w:rPr>
                <w:rFonts w:ascii="Arial" w:hAnsi="Arial" w:cs="Arial"/>
                <w:szCs w:val="24"/>
              </w:rPr>
              <w:t xml:space="preserve">Regional </w:t>
            </w:r>
            <w:r w:rsidRPr="00F17DCD">
              <w:rPr>
                <w:rFonts w:ascii="Arial" w:hAnsi="Arial" w:cs="Arial"/>
                <w:b/>
                <w:szCs w:val="24"/>
              </w:rPr>
              <w:t xml:space="preserve">Indigenous Education Managers </w:t>
            </w:r>
            <w:r w:rsidRPr="00F17DCD">
              <w:rPr>
                <w:rFonts w:ascii="Arial" w:hAnsi="Arial" w:cs="Arial"/>
                <w:szCs w:val="24"/>
              </w:rPr>
              <w:t>are working to support regional approaches to delivery of</w:t>
            </w:r>
            <w:r w:rsidR="001A3E6B" w:rsidRPr="00F17DCD">
              <w:rPr>
                <w:rFonts w:ascii="Arial" w:hAnsi="Arial" w:cs="Arial"/>
                <w:szCs w:val="24"/>
              </w:rPr>
              <w:t xml:space="preserve"> effective Indigenous education</w:t>
            </w:r>
            <w:r w:rsidRPr="00F17DCD">
              <w:rPr>
                <w:rFonts w:ascii="Arial" w:hAnsi="Arial" w:cs="Arial"/>
                <w:szCs w:val="24"/>
              </w:rPr>
              <w:t xml:space="preserve"> at both region and school level</w:t>
            </w:r>
            <w:r w:rsidR="001A3E6B" w:rsidRPr="00F17DCD">
              <w:rPr>
                <w:rFonts w:ascii="Arial" w:hAnsi="Arial" w:cs="Arial"/>
                <w:szCs w:val="24"/>
              </w:rPr>
              <w:t>s.</w:t>
            </w:r>
            <w:r w:rsidRPr="00F17DCD">
              <w:rPr>
                <w:rFonts w:ascii="Arial" w:hAnsi="Arial" w:cs="Arial"/>
                <w:szCs w:val="24"/>
              </w:rPr>
              <w:t xml:space="preserve"> </w:t>
            </w:r>
            <w:r w:rsidR="001A3E6B" w:rsidRPr="00F17DCD">
              <w:rPr>
                <w:rFonts w:ascii="Arial" w:hAnsi="Arial" w:cs="Arial"/>
                <w:szCs w:val="24"/>
              </w:rPr>
              <w:t xml:space="preserve"> </w:t>
            </w:r>
            <w:r w:rsidRPr="00F17DCD">
              <w:rPr>
                <w:rFonts w:ascii="Arial" w:hAnsi="Arial" w:cs="Arial"/>
                <w:szCs w:val="24"/>
              </w:rPr>
              <w:t xml:space="preserve">In the case of the </w:t>
            </w:r>
            <w:r w:rsidR="001A3E6B" w:rsidRPr="00F17DCD">
              <w:rPr>
                <w:rFonts w:ascii="Arial" w:hAnsi="Arial" w:cs="Arial"/>
                <w:szCs w:val="24"/>
              </w:rPr>
              <w:t>Central Australia</w:t>
            </w:r>
            <w:r w:rsidRPr="00F17DCD">
              <w:rPr>
                <w:rFonts w:ascii="Arial" w:hAnsi="Arial" w:cs="Arial"/>
                <w:szCs w:val="24"/>
              </w:rPr>
              <w:t xml:space="preserve"> region, </w:t>
            </w:r>
            <w:r w:rsidR="001A3E6B" w:rsidRPr="00F17DCD">
              <w:rPr>
                <w:rFonts w:ascii="Arial" w:hAnsi="Arial" w:cs="Arial"/>
                <w:szCs w:val="24"/>
              </w:rPr>
              <w:t xml:space="preserve">during this reporting </w:t>
            </w:r>
            <w:r w:rsidRPr="00F17DCD">
              <w:rPr>
                <w:rFonts w:ascii="Arial" w:hAnsi="Arial" w:cs="Arial"/>
                <w:szCs w:val="24"/>
              </w:rPr>
              <w:t xml:space="preserve">period this has included the Indigenous </w:t>
            </w:r>
            <w:r w:rsidR="006A4902" w:rsidRPr="00F17DCD">
              <w:rPr>
                <w:rFonts w:ascii="Arial" w:hAnsi="Arial" w:cs="Arial"/>
                <w:szCs w:val="24"/>
              </w:rPr>
              <w:t>Education</w:t>
            </w:r>
            <w:r w:rsidRPr="00F17DCD">
              <w:rPr>
                <w:rFonts w:ascii="Arial" w:hAnsi="Arial" w:cs="Arial"/>
                <w:szCs w:val="24"/>
              </w:rPr>
              <w:t xml:space="preserve"> Manager working with both the regional Data Literacy</w:t>
            </w:r>
            <w:r w:rsidR="005E7F48" w:rsidRPr="00F17DCD">
              <w:rPr>
                <w:rFonts w:ascii="Arial" w:hAnsi="Arial" w:cs="Arial"/>
                <w:szCs w:val="24"/>
              </w:rPr>
              <w:t xml:space="preserve"> and Diagnostic Systems Project Officer</w:t>
            </w:r>
            <w:r w:rsidRPr="00F17DCD">
              <w:rPr>
                <w:rFonts w:ascii="Arial" w:hAnsi="Arial" w:cs="Arial"/>
                <w:szCs w:val="24"/>
              </w:rPr>
              <w:t xml:space="preserve"> and the Director of School Performance, as well as</w:t>
            </w:r>
            <w:r w:rsidR="005E7F48" w:rsidRPr="00F17DCD">
              <w:rPr>
                <w:rFonts w:ascii="Arial" w:hAnsi="Arial" w:cs="Arial"/>
                <w:szCs w:val="24"/>
              </w:rPr>
              <w:t xml:space="preserve"> Congress</w:t>
            </w:r>
            <w:r w:rsidR="001A3E6B" w:rsidRPr="00F17DCD">
              <w:rPr>
                <w:rFonts w:ascii="Arial" w:hAnsi="Arial" w:cs="Arial"/>
                <w:szCs w:val="24"/>
              </w:rPr>
              <w:t>,</w:t>
            </w:r>
            <w:r w:rsidRPr="00F17DCD">
              <w:rPr>
                <w:rFonts w:ascii="Arial" w:hAnsi="Arial" w:cs="Arial"/>
                <w:szCs w:val="24"/>
              </w:rPr>
              <w:t xml:space="preserve"> to manage an integrated approach to better identifying students who move across N</w:t>
            </w:r>
            <w:r w:rsidR="001A3E6B" w:rsidRPr="00F17DCD">
              <w:rPr>
                <w:rFonts w:ascii="Arial" w:hAnsi="Arial" w:cs="Arial"/>
                <w:szCs w:val="24"/>
              </w:rPr>
              <w:t xml:space="preserve">orthern </w:t>
            </w:r>
            <w:r w:rsidRPr="00F17DCD">
              <w:rPr>
                <w:rFonts w:ascii="Arial" w:hAnsi="Arial" w:cs="Arial"/>
                <w:szCs w:val="24"/>
              </w:rPr>
              <w:t>T</w:t>
            </w:r>
            <w:r w:rsidR="001A3E6B" w:rsidRPr="00F17DCD">
              <w:rPr>
                <w:rFonts w:ascii="Arial" w:hAnsi="Arial" w:cs="Arial"/>
                <w:szCs w:val="24"/>
              </w:rPr>
              <w:t>erritory, Western Australia and South Australia</w:t>
            </w:r>
            <w:r w:rsidRPr="00F17DCD">
              <w:rPr>
                <w:rFonts w:ascii="Arial" w:hAnsi="Arial" w:cs="Arial"/>
                <w:szCs w:val="24"/>
              </w:rPr>
              <w:t xml:space="preserve"> borders</w:t>
            </w:r>
            <w:r w:rsidR="001A3E6B" w:rsidRPr="00F17DCD">
              <w:rPr>
                <w:rFonts w:ascii="Arial" w:hAnsi="Arial" w:cs="Arial"/>
                <w:szCs w:val="24"/>
              </w:rPr>
              <w:t>.</w:t>
            </w:r>
            <w:r w:rsidRPr="00F17DCD">
              <w:rPr>
                <w:rFonts w:ascii="Arial" w:hAnsi="Arial" w:cs="Arial"/>
                <w:szCs w:val="24"/>
              </w:rPr>
              <w:t xml:space="preserve">  </w:t>
            </w:r>
          </w:p>
          <w:p w:rsidR="00544D9A" w:rsidRPr="00F17DCD" w:rsidRDefault="001A3E6B" w:rsidP="00A20B95">
            <w:pPr>
              <w:spacing w:before="120" w:after="120"/>
              <w:jc w:val="both"/>
              <w:rPr>
                <w:rFonts w:ascii="Arial" w:hAnsi="Arial" w:cs="Arial"/>
                <w:szCs w:val="24"/>
              </w:rPr>
            </w:pPr>
            <w:r w:rsidRPr="00F17DCD">
              <w:rPr>
                <w:rFonts w:ascii="Arial" w:hAnsi="Arial" w:cs="Arial"/>
                <w:szCs w:val="24"/>
              </w:rPr>
              <w:t xml:space="preserve">In the </w:t>
            </w:r>
            <w:r w:rsidR="00544D9A" w:rsidRPr="00F17DCD">
              <w:rPr>
                <w:rFonts w:ascii="Arial" w:hAnsi="Arial" w:cs="Arial"/>
                <w:szCs w:val="24"/>
              </w:rPr>
              <w:t>C</w:t>
            </w:r>
            <w:r w:rsidRPr="00F17DCD">
              <w:rPr>
                <w:rFonts w:ascii="Arial" w:hAnsi="Arial" w:cs="Arial"/>
                <w:szCs w:val="24"/>
              </w:rPr>
              <w:t xml:space="preserve">atholic education sector, </w:t>
            </w:r>
            <w:r w:rsidR="00544D9A" w:rsidRPr="00F17DCD">
              <w:rPr>
                <w:rFonts w:ascii="Arial" w:hAnsi="Arial" w:cs="Arial"/>
                <w:szCs w:val="24"/>
              </w:rPr>
              <w:t xml:space="preserve">expansion of the </w:t>
            </w:r>
            <w:r w:rsidR="00660778" w:rsidRPr="00F17DCD">
              <w:rPr>
                <w:rFonts w:ascii="Arial" w:hAnsi="Arial" w:cs="Arial"/>
                <w:b/>
                <w:szCs w:val="24"/>
              </w:rPr>
              <w:t>Indigenous</w:t>
            </w:r>
            <w:r w:rsidR="00544D9A" w:rsidRPr="00F17DCD">
              <w:rPr>
                <w:rFonts w:ascii="Arial" w:hAnsi="Arial" w:cs="Arial"/>
                <w:b/>
                <w:szCs w:val="24"/>
              </w:rPr>
              <w:t xml:space="preserve"> Catholic Community Schools</w:t>
            </w:r>
            <w:r w:rsidRPr="00F17DCD">
              <w:rPr>
                <w:rFonts w:ascii="Arial" w:hAnsi="Arial" w:cs="Arial"/>
                <w:b/>
                <w:szCs w:val="24"/>
              </w:rPr>
              <w:t xml:space="preserve"> Specialist Support Team</w:t>
            </w:r>
            <w:r w:rsidRPr="00F17DCD">
              <w:rPr>
                <w:rFonts w:ascii="Arial" w:hAnsi="Arial" w:cs="Arial"/>
                <w:szCs w:val="24"/>
              </w:rPr>
              <w:t xml:space="preserve"> to six positions</w:t>
            </w:r>
            <w:r w:rsidR="00544D9A" w:rsidRPr="00F17DCD">
              <w:rPr>
                <w:rFonts w:ascii="Arial" w:hAnsi="Arial" w:cs="Arial"/>
                <w:szCs w:val="24"/>
              </w:rPr>
              <w:t>, particular focus has been on the following during this period:</w:t>
            </w:r>
          </w:p>
          <w:p w:rsidR="00544D9A" w:rsidRPr="00F17DCD" w:rsidRDefault="00D40F73" w:rsidP="00E70324">
            <w:pPr>
              <w:pStyle w:val="ListParagraph"/>
              <w:numPr>
                <w:ilvl w:val="0"/>
                <w:numId w:val="39"/>
              </w:numPr>
              <w:ind w:left="429"/>
              <w:rPr>
                <w:rFonts w:ascii="Arial" w:hAnsi="Arial" w:cs="Arial"/>
                <w:sz w:val="24"/>
                <w:szCs w:val="24"/>
              </w:rPr>
            </w:pPr>
            <w:r w:rsidRPr="00F17DCD">
              <w:rPr>
                <w:rFonts w:ascii="Arial" w:hAnsi="Arial" w:cs="Arial"/>
                <w:sz w:val="24"/>
                <w:szCs w:val="24"/>
              </w:rPr>
              <w:t>Mentoring and coaching</w:t>
            </w:r>
            <w:r w:rsidR="00544D9A" w:rsidRPr="00F17DCD">
              <w:rPr>
                <w:rFonts w:ascii="Arial" w:hAnsi="Arial" w:cs="Arial"/>
                <w:sz w:val="24"/>
                <w:szCs w:val="24"/>
              </w:rPr>
              <w:t xml:space="preserve"> classroom teachers</w:t>
            </w:r>
            <w:r w:rsidRPr="00F17DCD">
              <w:rPr>
                <w:rFonts w:ascii="Arial" w:hAnsi="Arial" w:cs="Arial"/>
                <w:sz w:val="24"/>
                <w:szCs w:val="24"/>
              </w:rPr>
              <w:t xml:space="preserve"> to</w:t>
            </w:r>
            <w:r w:rsidR="00544D9A" w:rsidRPr="00F17DCD">
              <w:rPr>
                <w:rFonts w:ascii="Arial" w:hAnsi="Arial" w:cs="Arial"/>
                <w:sz w:val="24"/>
                <w:szCs w:val="24"/>
              </w:rPr>
              <w:t xml:space="preserve"> </w:t>
            </w:r>
            <w:r w:rsidRPr="00F17DCD">
              <w:rPr>
                <w:rFonts w:ascii="Arial" w:hAnsi="Arial" w:cs="Arial"/>
                <w:sz w:val="24"/>
                <w:szCs w:val="24"/>
              </w:rPr>
              <w:t>increase their confidence and capacity to deliver education to ESL learners</w:t>
            </w:r>
          </w:p>
          <w:p w:rsidR="00544D9A" w:rsidRPr="00F17DCD" w:rsidRDefault="00544D9A" w:rsidP="00E70324">
            <w:pPr>
              <w:pStyle w:val="ListParagraph"/>
              <w:numPr>
                <w:ilvl w:val="0"/>
                <w:numId w:val="39"/>
              </w:numPr>
              <w:ind w:left="429"/>
              <w:rPr>
                <w:rFonts w:ascii="Arial" w:hAnsi="Arial" w:cs="Arial"/>
                <w:sz w:val="24"/>
                <w:szCs w:val="24"/>
              </w:rPr>
            </w:pPr>
            <w:r w:rsidRPr="00F17DCD">
              <w:rPr>
                <w:rFonts w:ascii="Arial" w:hAnsi="Arial" w:cs="Arial"/>
                <w:sz w:val="24"/>
                <w:szCs w:val="24"/>
              </w:rPr>
              <w:t xml:space="preserve">Support for schools to deliver vocational </w:t>
            </w:r>
            <w:r w:rsidR="00D40F73" w:rsidRPr="00F17DCD">
              <w:rPr>
                <w:rFonts w:ascii="Arial" w:hAnsi="Arial" w:cs="Arial"/>
                <w:sz w:val="24"/>
                <w:szCs w:val="24"/>
              </w:rPr>
              <w:t>training</w:t>
            </w:r>
          </w:p>
          <w:p w:rsidR="00544D9A" w:rsidRPr="00F17DCD" w:rsidRDefault="00544D9A" w:rsidP="00E70324">
            <w:pPr>
              <w:pStyle w:val="ListParagraph"/>
              <w:numPr>
                <w:ilvl w:val="0"/>
                <w:numId w:val="39"/>
              </w:numPr>
              <w:ind w:left="429"/>
              <w:rPr>
                <w:rFonts w:ascii="Arial" w:hAnsi="Arial" w:cs="Arial"/>
                <w:sz w:val="24"/>
                <w:szCs w:val="24"/>
              </w:rPr>
            </w:pPr>
            <w:r w:rsidRPr="00F17DCD">
              <w:rPr>
                <w:rFonts w:ascii="Arial" w:hAnsi="Arial" w:cs="Arial"/>
                <w:sz w:val="24"/>
                <w:szCs w:val="24"/>
              </w:rPr>
              <w:t xml:space="preserve">Enhanced use of data and assessment tools in planning and </w:t>
            </w:r>
            <w:r w:rsidR="006A4902" w:rsidRPr="00F17DCD">
              <w:rPr>
                <w:rFonts w:ascii="Arial" w:hAnsi="Arial" w:cs="Arial"/>
                <w:sz w:val="24"/>
                <w:szCs w:val="24"/>
              </w:rPr>
              <w:t>delivery</w:t>
            </w:r>
            <w:r w:rsidRPr="00F17DCD">
              <w:rPr>
                <w:rFonts w:ascii="Arial" w:hAnsi="Arial" w:cs="Arial"/>
                <w:sz w:val="24"/>
                <w:szCs w:val="24"/>
              </w:rPr>
              <w:t xml:space="preserve"> of </w:t>
            </w:r>
            <w:r w:rsidR="006A4902" w:rsidRPr="00F17DCD">
              <w:rPr>
                <w:rFonts w:ascii="Arial" w:hAnsi="Arial" w:cs="Arial"/>
                <w:sz w:val="24"/>
                <w:szCs w:val="24"/>
              </w:rPr>
              <w:t>numeracy</w:t>
            </w:r>
            <w:r w:rsidRPr="00F17DCD">
              <w:rPr>
                <w:rFonts w:ascii="Arial" w:hAnsi="Arial" w:cs="Arial"/>
                <w:sz w:val="24"/>
                <w:szCs w:val="24"/>
              </w:rPr>
              <w:t xml:space="preserve"> teaching. </w:t>
            </w:r>
          </w:p>
          <w:p w:rsidR="00D40F73" w:rsidRPr="00F17DCD" w:rsidRDefault="006A4902" w:rsidP="00A20B95">
            <w:pPr>
              <w:pStyle w:val="Default"/>
              <w:widowControl w:val="0"/>
              <w:spacing w:before="120" w:after="120"/>
              <w:jc w:val="both"/>
              <w:rPr>
                <w:color w:val="auto"/>
                <w:lang w:eastAsia="en-US"/>
              </w:rPr>
            </w:pPr>
            <w:r w:rsidRPr="00F17DCD">
              <w:rPr>
                <w:color w:val="auto"/>
                <w:lang w:eastAsia="en-US"/>
              </w:rPr>
              <w:t>Key to</w:t>
            </w:r>
            <w:r w:rsidR="00D40F73" w:rsidRPr="00F17DCD">
              <w:rPr>
                <w:color w:val="auto"/>
                <w:lang w:eastAsia="en-US"/>
              </w:rPr>
              <w:t xml:space="preserve"> providing a consistent workforce in remote and very remote schools, and to provide a cultural context for learning in the classroom, Indigenous Workforce Development is a priority in the Northern Territory.</w:t>
            </w:r>
            <w:r w:rsidRPr="00F17DCD">
              <w:rPr>
                <w:color w:val="auto"/>
                <w:lang w:eastAsia="en-US"/>
              </w:rPr>
              <w:t xml:space="preserve"> </w:t>
            </w:r>
            <w:r w:rsidR="00D40F73" w:rsidRPr="00F17DCD">
              <w:rPr>
                <w:color w:val="auto"/>
                <w:lang w:eastAsia="en-US"/>
              </w:rPr>
              <w:t xml:space="preserve"> </w:t>
            </w:r>
            <w:r w:rsidR="001C1CDB" w:rsidRPr="00F17DCD">
              <w:rPr>
                <w:color w:val="auto"/>
                <w:lang w:eastAsia="en-US"/>
              </w:rPr>
              <w:t xml:space="preserve">15 </w:t>
            </w:r>
            <w:r w:rsidR="00B01DC5" w:rsidRPr="00F17DCD">
              <w:rPr>
                <w:color w:val="auto"/>
                <w:lang w:eastAsia="en-US"/>
              </w:rPr>
              <w:t>I</w:t>
            </w:r>
            <w:r w:rsidR="00D40F73" w:rsidRPr="00F17DCD">
              <w:rPr>
                <w:color w:val="auto"/>
                <w:lang w:eastAsia="en-US"/>
              </w:rPr>
              <w:t xml:space="preserve">ndigenous </w:t>
            </w:r>
            <w:r w:rsidR="00B01DC5" w:rsidRPr="00F17DCD">
              <w:rPr>
                <w:color w:val="auto"/>
                <w:lang w:eastAsia="en-US"/>
              </w:rPr>
              <w:t>W</w:t>
            </w:r>
            <w:r w:rsidR="00D40F73" w:rsidRPr="00F17DCD">
              <w:rPr>
                <w:color w:val="auto"/>
                <w:lang w:eastAsia="en-US"/>
              </w:rPr>
              <w:t>orkforce Development</w:t>
            </w:r>
            <w:r w:rsidR="00B01DC5" w:rsidRPr="00F17DCD">
              <w:rPr>
                <w:color w:val="auto"/>
                <w:lang w:eastAsia="en-US"/>
              </w:rPr>
              <w:t xml:space="preserve"> </w:t>
            </w:r>
            <w:r w:rsidR="00D40F73" w:rsidRPr="00F17DCD">
              <w:rPr>
                <w:color w:val="auto"/>
                <w:lang w:eastAsia="en-US"/>
              </w:rPr>
              <w:t xml:space="preserve">specialists </w:t>
            </w:r>
            <w:r w:rsidR="00B01DC5" w:rsidRPr="00F17DCD">
              <w:rPr>
                <w:color w:val="auto"/>
                <w:lang w:eastAsia="en-US"/>
              </w:rPr>
              <w:t xml:space="preserve">are working with Indigenous paraprofessionals and professionals </w:t>
            </w:r>
            <w:r w:rsidR="00D40F73" w:rsidRPr="00F17DCD">
              <w:rPr>
                <w:color w:val="auto"/>
                <w:lang w:eastAsia="en-US"/>
              </w:rPr>
              <w:t xml:space="preserve">across the Territory </w:t>
            </w:r>
            <w:r w:rsidR="00B01DC5" w:rsidRPr="00F17DCD">
              <w:rPr>
                <w:color w:val="auto"/>
                <w:lang w:eastAsia="en-US"/>
              </w:rPr>
              <w:t xml:space="preserve">to enhance </w:t>
            </w:r>
            <w:r w:rsidR="00D40F73" w:rsidRPr="00F17DCD">
              <w:rPr>
                <w:color w:val="auto"/>
                <w:lang w:eastAsia="en-US"/>
              </w:rPr>
              <w:t>strengthen and grow remote Indigenous workforces in schools.  During this period</w:t>
            </w:r>
            <w:r w:rsidR="00F27B62" w:rsidRPr="00F17DCD">
              <w:rPr>
                <w:color w:val="auto"/>
                <w:lang w:eastAsia="en-US"/>
              </w:rPr>
              <w:t xml:space="preserve"> 30</w:t>
            </w:r>
            <w:r w:rsidR="00D40F73" w:rsidRPr="00F17DCD">
              <w:rPr>
                <w:color w:val="auto"/>
                <w:lang w:eastAsia="en-US"/>
              </w:rPr>
              <w:t xml:space="preserve"> graduated from their courses.</w:t>
            </w:r>
            <w:r w:rsidR="00F22C44" w:rsidRPr="00F17DCD">
              <w:rPr>
                <w:color w:val="auto"/>
                <w:lang w:eastAsia="en-US"/>
              </w:rPr>
              <w:t xml:space="preserve">  These professionals and paraprofessionals are increasingly empowered to guide curriculum and lesson delivery, as well as lead orientation of new staff into the school and community.</w:t>
            </w:r>
          </w:p>
          <w:p w:rsidR="00423F19" w:rsidRPr="00F17DCD" w:rsidRDefault="00D40F73" w:rsidP="00A20B95">
            <w:pPr>
              <w:spacing w:before="120" w:after="120"/>
              <w:jc w:val="both"/>
              <w:rPr>
                <w:rFonts w:ascii="Arial" w:hAnsi="Arial" w:cs="Arial"/>
                <w:szCs w:val="24"/>
              </w:rPr>
            </w:pPr>
            <w:r w:rsidRPr="00F17DCD">
              <w:rPr>
                <w:rFonts w:ascii="Arial" w:hAnsi="Arial" w:cs="Arial"/>
                <w:szCs w:val="24"/>
              </w:rPr>
              <w:t>In the Catholic education sector,</w:t>
            </w:r>
            <w:r w:rsidR="00B01DC5" w:rsidRPr="00F17DCD">
              <w:rPr>
                <w:rFonts w:ascii="Arial" w:hAnsi="Arial" w:cs="Arial"/>
                <w:szCs w:val="24"/>
              </w:rPr>
              <w:t xml:space="preserve"> the Growing our Own</w:t>
            </w:r>
            <w:r w:rsidR="00F22C44" w:rsidRPr="00F17DCD">
              <w:rPr>
                <w:rFonts w:ascii="Arial" w:hAnsi="Arial" w:cs="Arial"/>
                <w:szCs w:val="24"/>
              </w:rPr>
              <w:t xml:space="preserve"> Indigenous workforce development</w:t>
            </w:r>
            <w:r w:rsidR="00B01DC5" w:rsidRPr="00F17DCD">
              <w:rPr>
                <w:rFonts w:ascii="Arial" w:hAnsi="Arial" w:cs="Arial"/>
                <w:szCs w:val="24"/>
              </w:rPr>
              <w:t xml:space="preserve"> program</w:t>
            </w:r>
            <w:r w:rsidR="00423F19" w:rsidRPr="00F17DCD">
              <w:rPr>
                <w:rFonts w:ascii="Arial" w:hAnsi="Arial" w:cs="Arial"/>
                <w:szCs w:val="24"/>
              </w:rPr>
              <w:t xml:space="preserve"> </w:t>
            </w:r>
            <w:r w:rsidR="00F22C44" w:rsidRPr="00F17DCD">
              <w:rPr>
                <w:rFonts w:ascii="Arial" w:hAnsi="Arial" w:cs="Arial"/>
                <w:szCs w:val="24"/>
              </w:rPr>
              <w:t xml:space="preserve">is being delivered for a </w:t>
            </w:r>
            <w:r w:rsidR="00423F19" w:rsidRPr="00F17DCD">
              <w:rPr>
                <w:rFonts w:ascii="Arial" w:hAnsi="Arial" w:cs="Arial"/>
                <w:szCs w:val="24"/>
              </w:rPr>
              <w:t xml:space="preserve">second cohort of students.  Details are included in the highlights, overleaf. </w:t>
            </w:r>
          </w:p>
          <w:p w:rsidR="00B11D85" w:rsidRPr="00F17DCD" w:rsidRDefault="006B15A6" w:rsidP="00A20B95">
            <w:pPr>
              <w:spacing w:before="120" w:after="120"/>
              <w:jc w:val="both"/>
              <w:rPr>
                <w:rFonts w:ascii="Arial" w:hAnsi="Arial" w:cs="Arial"/>
                <w:szCs w:val="24"/>
              </w:rPr>
            </w:pPr>
            <w:r w:rsidRPr="00F17DCD">
              <w:rPr>
                <w:rFonts w:ascii="Arial" w:hAnsi="Arial" w:cs="Arial"/>
                <w:szCs w:val="24"/>
              </w:rPr>
              <w:t>An</w:t>
            </w:r>
            <w:r w:rsidR="00BD5B64" w:rsidRPr="00F17DCD">
              <w:rPr>
                <w:rFonts w:ascii="Arial" w:hAnsi="Arial" w:cs="Arial"/>
                <w:szCs w:val="24"/>
              </w:rPr>
              <w:t xml:space="preserve"> </w:t>
            </w:r>
            <w:r w:rsidR="00626A55" w:rsidRPr="00F17DCD">
              <w:rPr>
                <w:rFonts w:ascii="Arial" w:hAnsi="Arial" w:cs="Arial"/>
                <w:b/>
                <w:szCs w:val="24"/>
              </w:rPr>
              <w:t>Early childhood workforce development pilot</w:t>
            </w:r>
            <w:r w:rsidR="00BD5B64" w:rsidRPr="00F17DCD">
              <w:rPr>
                <w:rFonts w:ascii="Arial" w:hAnsi="Arial" w:cs="Arial"/>
                <w:szCs w:val="24"/>
              </w:rPr>
              <w:t xml:space="preserve"> is underway,</w:t>
            </w:r>
            <w:r w:rsidRPr="00F17DCD">
              <w:rPr>
                <w:rFonts w:ascii="Arial" w:hAnsi="Arial" w:cs="Arial"/>
                <w:szCs w:val="24"/>
              </w:rPr>
              <w:t xml:space="preserve"> working across all organisations employing early childhood workers.  An Early Childhood Workforce Development co-ordinator has been recruited in </w:t>
            </w:r>
            <w:r w:rsidR="00626A55" w:rsidRPr="00F17DCD">
              <w:rPr>
                <w:rFonts w:ascii="Arial" w:hAnsi="Arial" w:cs="Arial"/>
                <w:szCs w:val="24"/>
              </w:rPr>
              <w:t>Yuend</w:t>
            </w:r>
            <w:r w:rsidR="006477A5" w:rsidRPr="00F17DCD">
              <w:rPr>
                <w:rFonts w:ascii="Arial" w:hAnsi="Arial" w:cs="Arial"/>
                <w:szCs w:val="24"/>
              </w:rPr>
              <w:t>u</w:t>
            </w:r>
            <w:r w:rsidR="00626A55" w:rsidRPr="00F17DCD">
              <w:rPr>
                <w:rFonts w:ascii="Arial" w:hAnsi="Arial" w:cs="Arial"/>
                <w:szCs w:val="24"/>
              </w:rPr>
              <w:t>mu</w:t>
            </w:r>
            <w:r w:rsidRPr="00F17DCD">
              <w:rPr>
                <w:rFonts w:ascii="Arial" w:hAnsi="Arial" w:cs="Arial"/>
                <w:szCs w:val="24"/>
              </w:rPr>
              <w:t xml:space="preserve">, and is </w:t>
            </w:r>
            <w:r w:rsidR="00626A55" w:rsidRPr="00F17DCD">
              <w:rPr>
                <w:rFonts w:ascii="Arial" w:hAnsi="Arial" w:cs="Arial"/>
                <w:szCs w:val="24"/>
              </w:rPr>
              <w:t xml:space="preserve">building connections between </w:t>
            </w:r>
            <w:r w:rsidRPr="00F17DCD">
              <w:rPr>
                <w:rFonts w:ascii="Arial" w:hAnsi="Arial" w:cs="Arial"/>
                <w:szCs w:val="24"/>
              </w:rPr>
              <w:t xml:space="preserve">preschools, schools, </w:t>
            </w:r>
            <w:r w:rsidR="00626A55" w:rsidRPr="00F17DCD">
              <w:rPr>
                <w:rFonts w:ascii="Arial" w:hAnsi="Arial" w:cs="Arial"/>
                <w:szCs w:val="24"/>
              </w:rPr>
              <w:t>crèche</w:t>
            </w:r>
            <w:r w:rsidRPr="00F17DCD">
              <w:rPr>
                <w:rFonts w:ascii="Arial" w:hAnsi="Arial" w:cs="Arial"/>
                <w:szCs w:val="24"/>
              </w:rPr>
              <w:t>s, safe houses and</w:t>
            </w:r>
            <w:r w:rsidR="00626A55" w:rsidRPr="00F17DCD">
              <w:rPr>
                <w:rFonts w:ascii="Arial" w:hAnsi="Arial" w:cs="Arial"/>
                <w:szCs w:val="24"/>
              </w:rPr>
              <w:t xml:space="preserve"> childcare centre</w:t>
            </w:r>
            <w:r w:rsidRPr="00F17DCD">
              <w:rPr>
                <w:rFonts w:ascii="Arial" w:hAnsi="Arial" w:cs="Arial"/>
                <w:szCs w:val="24"/>
              </w:rPr>
              <w:t>s.  Three additional Early Childhood Workforce Development positions are under recruitment.  Batchelor Institute of Tertiary Education ha</w:t>
            </w:r>
            <w:r w:rsidR="006477A5" w:rsidRPr="00F17DCD">
              <w:rPr>
                <w:rFonts w:ascii="Arial" w:hAnsi="Arial" w:cs="Arial"/>
                <w:szCs w:val="24"/>
              </w:rPr>
              <w:t>s</w:t>
            </w:r>
            <w:r w:rsidRPr="00F17DCD">
              <w:rPr>
                <w:rFonts w:ascii="Arial" w:hAnsi="Arial" w:cs="Arial"/>
                <w:szCs w:val="24"/>
              </w:rPr>
              <w:t xml:space="preserve"> been selected as the t</w:t>
            </w:r>
            <w:r w:rsidR="00626A55" w:rsidRPr="00F17DCD">
              <w:rPr>
                <w:rFonts w:ascii="Arial" w:hAnsi="Arial" w:cs="Arial"/>
                <w:szCs w:val="24"/>
              </w:rPr>
              <w:t>raining provider</w:t>
            </w:r>
            <w:r w:rsidRPr="00F17DCD">
              <w:rPr>
                <w:rFonts w:ascii="Arial" w:hAnsi="Arial" w:cs="Arial"/>
                <w:szCs w:val="24"/>
              </w:rPr>
              <w:t xml:space="preserve"> and study modules are under development to be ready for test in 2012</w:t>
            </w:r>
            <w:r w:rsidR="00626A55" w:rsidRPr="00F17DCD">
              <w:rPr>
                <w:rFonts w:ascii="Arial" w:hAnsi="Arial" w:cs="Arial"/>
                <w:szCs w:val="24"/>
              </w:rPr>
              <w:t>.</w:t>
            </w:r>
          </w:p>
        </w:tc>
      </w:tr>
      <w:tr w:rsidR="00B11D85" w:rsidRPr="00614847" w:rsidTr="00CA4AD8">
        <w:tc>
          <w:tcPr>
            <w:tcW w:w="9103" w:type="dxa"/>
          </w:tcPr>
          <w:p w:rsidR="00B11D85" w:rsidRPr="00614847" w:rsidRDefault="00CE6513" w:rsidP="00A20B95">
            <w:pPr>
              <w:pStyle w:val="Default"/>
              <w:widowControl w:val="0"/>
              <w:spacing w:before="120" w:after="120"/>
              <w:jc w:val="both"/>
              <w:rPr>
                <w:b/>
                <w:color w:val="943634" w:themeColor="accent2" w:themeShade="BF"/>
              </w:rPr>
            </w:pPr>
            <w:r>
              <w:rPr>
                <w:b/>
                <w:color w:val="943634" w:themeColor="accent2" w:themeShade="BF"/>
              </w:rPr>
              <w:t>Support for T</w:t>
            </w:r>
            <w:r w:rsidR="00614847" w:rsidRPr="00614847">
              <w:rPr>
                <w:b/>
                <w:color w:val="943634" w:themeColor="accent2" w:themeShade="BF"/>
              </w:rPr>
              <w:t xml:space="preserve">argeted </w:t>
            </w:r>
            <w:r>
              <w:rPr>
                <w:b/>
                <w:color w:val="943634" w:themeColor="accent2" w:themeShade="BF"/>
              </w:rPr>
              <w:t>S</w:t>
            </w:r>
            <w:r w:rsidR="00614847" w:rsidRPr="00614847">
              <w:rPr>
                <w:b/>
                <w:color w:val="943634" w:themeColor="accent2" w:themeShade="BF"/>
              </w:rPr>
              <w:t xml:space="preserve">tudent </w:t>
            </w:r>
            <w:r>
              <w:rPr>
                <w:b/>
                <w:color w:val="943634" w:themeColor="accent2" w:themeShade="BF"/>
              </w:rPr>
              <w:t>C</w:t>
            </w:r>
            <w:r w:rsidR="00614847" w:rsidRPr="00614847">
              <w:rPr>
                <w:b/>
                <w:color w:val="943634" w:themeColor="accent2" w:themeShade="BF"/>
              </w:rPr>
              <w:t xml:space="preserve">ohorts, including Aboriginal and Torres Strait Islander </w:t>
            </w:r>
            <w:r>
              <w:rPr>
                <w:b/>
                <w:color w:val="943634" w:themeColor="accent2" w:themeShade="BF"/>
              </w:rPr>
              <w:t>S</w:t>
            </w:r>
            <w:r w:rsidR="00614847" w:rsidRPr="00614847">
              <w:rPr>
                <w:b/>
                <w:color w:val="943634" w:themeColor="accent2" w:themeShade="BF"/>
              </w:rPr>
              <w:t>tudents</w:t>
            </w:r>
            <w:r w:rsidR="00614847" w:rsidRPr="00614847">
              <w:rPr>
                <w:b/>
                <w:color w:val="943634" w:themeColor="accent2" w:themeShade="BF"/>
                <w:lang w:eastAsia="en-US"/>
              </w:rPr>
              <w:t xml:space="preserve"> (</w:t>
            </w:r>
            <w:r w:rsidR="003F0815" w:rsidRPr="00614847">
              <w:rPr>
                <w:b/>
                <w:color w:val="943634" w:themeColor="accent2" w:themeShade="BF"/>
                <w:lang w:eastAsia="en-US"/>
              </w:rPr>
              <w:t xml:space="preserve">1 January to 30 September </w:t>
            </w:r>
            <w:r w:rsidR="00B11D85" w:rsidRPr="00614847">
              <w:rPr>
                <w:b/>
                <w:color w:val="943634" w:themeColor="accent2" w:themeShade="BF"/>
                <w:lang w:eastAsia="en-US"/>
              </w:rPr>
              <w:t>2011</w:t>
            </w:r>
            <w:r w:rsidR="00614847" w:rsidRPr="00614847">
              <w:rPr>
                <w:b/>
                <w:color w:val="943634" w:themeColor="accent2" w:themeShade="BF"/>
                <w:lang w:eastAsia="en-US"/>
              </w:rPr>
              <w:t>)</w:t>
            </w:r>
          </w:p>
          <w:p w:rsidR="00D17E67" w:rsidRPr="00614847" w:rsidRDefault="00D17E67" w:rsidP="00A20B95">
            <w:pPr>
              <w:pStyle w:val="Default"/>
              <w:widowControl w:val="0"/>
              <w:spacing w:before="120" w:after="120"/>
              <w:jc w:val="both"/>
              <w:rPr>
                <w:color w:val="auto"/>
                <w:lang w:eastAsia="en-US"/>
              </w:rPr>
            </w:pPr>
            <w:r w:rsidRPr="00614847">
              <w:rPr>
                <w:color w:val="auto"/>
                <w:lang w:eastAsia="en-US"/>
              </w:rPr>
              <w:t xml:space="preserve">The Closing the Gap National Partnership focuses on providing support for Indigenous students.  Incremental improvement is starting to be seen, with average student attendance in Term 1 2011 standing at 63.1% compared with 60.4% for the same period in 2010.  Indigenous student performance against the NTCF increased between 2010 and 2011 compared with 2009 and 2010.  Average student band increase between Term 2 </w:t>
            </w:r>
            <w:r w:rsidR="0066567B" w:rsidRPr="00614847">
              <w:rPr>
                <w:color w:val="auto"/>
                <w:lang w:eastAsia="en-US"/>
              </w:rPr>
              <w:t xml:space="preserve">of </w:t>
            </w:r>
            <w:r w:rsidRPr="00614847">
              <w:rPr>
                <w:color w:val="auto"/>
                <w:lang w:eastAsia="en-US"/>
              </w:rPr>
              <w:t>2010</w:t>
            </w:r>
            <w:r w:rsidR="0066567B" w:rsidRPr="00614847">
              <w:rPr>
                <w:color w:val="auto"/>
                <w:lang w:eastAsia="en-US"/>
              </w:rPr>
              <w:t xml:space="preserve"> to 20</w:t>
            </w:r>
            <w:r w:rsidRPr="00614847">
              <w:rPr>
                <w:color w:val="auto"/>
                <w:lang w:eastAsia="en-US"/>
              </w:rPr>
              <w:t>11 was 22% improved in English, and 40% improved in Maths.</w:t>
            </w:r>
          </w:p>
          <w:p w:rsidR="00F17DCD" w:rsidRDefault="00F17DCD" w:rsidP="00A20B95">
            <w:pPr>
              <w:pStyle w:val="Default"/>
              <w:widowControl w:val="0"/>
              <w:spacing w:before="120" w:after="120"/>
              <w:jc w:val="both"/>
              <w:rPr>
                <w:color w:val="auto"/>
                <w:lang w:eastAsia="en-US"/>
              </w:rPr>
            </w:pPr>
          </w:p>
          <w:p w:rsidR="00F17DCD" w:rsidRDefault="00F17DCD" w:rsidP="00A20B95">
            <w:pPr>
              <w:pStyle w:val="Default"/>
              <w:widowControl w:val="0"/>
              <w:spacing w:before="120" w:after="120"/>
              <w:jc w:val="both"/>
              <w:rPr>
                <w:color w:val="auto"/>
                <w:lang w:eastAsia="en-US"/>
              </w:rPr>
            </w:pPr>
          </w:p>
          <w:p w:rsidR="00980FAF" w:rsidRPr="00614847" w:rsidRDefault="006B15A6" w:rsidP="00D87B4C">
            <w:pPr>
              <w:pStyle w:val="Default"/>
              <w:widowControl w:val="0"/>
              <w:spacing w:before="120" w:after="120"/>
              <w:jc w:val="both"/>
              <w:rPr>
                <w:b/>
              </w:rPr>
            </w:pPr>
            <w:r w:rsidRPr="00614847">
              <w:rPr>
                <w:color w:val="auto"/>
                <w:lang w:eastAsia="en-US"/>
              </w:rPr>
              <w:t xml:space="preserve">Addressing the impacts on learning from </w:t>
            </w:r>
            <w:r w:rsidRPr="00614847">
              <w:rPr>
                <w:b/>
                <w:color w:val="auto"/>
                <w:lang w:eastAsia="en-US"/>
              </w:rPr>
              <w:t>conductive hearing loss</w:t>
            </w:r>
            <w:r w:rsidRPr="00614847">
              <w:rPr>
                <w:color w:val="auto"/>
                <w:lang w:eastAsia="en-US"/>
              </w:rPr>
              <w:t xml:space="preserve"> suffered by many Indigenous students, work during this period has been carried out at both the strategic level, liaising with the Department of Health and NGOs delivering services in regions, a</w:t>
            </w:r>
            <w:r w:rsidR="00E04BFD" w:rsidRPr="00614847">
              <w:rPr>
                <w:color w:val="auto"/>
                <w:lang w:eastAsia="en-US"/>
              </w:rPr>
              <w:t>nd</w:t>
            </w:r>
            <w:r w:rsidRPr="00614847">
              <w:rPr>
                <w:color w:val="auto"/>
                <w:lang w:eastAsia="en-US"/>
              </w:rPr>
              <w:t xml:space="preserve"> operational level.  Professional development to support teachers </w:t>
            </w:r>
            <w:r w:rsidR="00E04BFD" w:rsidRPr="00614847">
              <w:rPr>
                <w:color w:val="auto"/>
                <w:lang w:eastAsia="en-US"/>
              </w:rPr>
              <w:t>to</w:t>
            </w:r>
            <w:r w:rsidRPr="00614847">
              <w:rPr>
                <w:color w:val="auto"/>
                <w:lang w:eastAsia="en-US"/>
              </w:rPr>
              <w:t xml:space="preserve"> deliver lessons and programs suitable to meet the needs of </w:t>
            </w:r>
            <w:r w:rsidR="00E04BFD" w:rsidRPr="00614847">
              <w:rPr>
                <w:color w:val="auto"/>
                <w:lang w:eastAsia="en-US"/>
              </w:rPr>
              <w:t>students with hearing loss</w:t>
            </w:r>
            <w:r w:rsidRPr="00614847">
              <w:rPr>
                <w:color w:val="auto"/>
                <w:lang w:eastAsia="en-US"/>
              </w:rPr>
              <w:t xml:space="preserve"> have been carried out across the Territory, in addition to the development</w:t>
            </w:r>
            <w:r w:rsidR="00E04BFD" w:rsidRPr="00614847">
              <w:rPr>
                <w:color w:val="auto"/>
                <w:lang w:eastAsia="en-US"/>
              </w:rPr>
              <w:t xml:space="preserve"> of</w:t>
            </w:r>
            <w:r w:rsidRPr="00614847">
              <w:rPr>
                <w:color w:val="auto"/>
                <w:lang w:eastAsia="en-US"/>
              </w:rPr>
              <w:t xml:space="preserve"> </w:t>
            </w:r>
            <w:r w:rsidR="00E04BFD" w:rsidRPr="00614847">
              <w:rPr>
                <w:color w:val="auto"/>
                <w:lang w:eastAsia="en-US"/>
              </w:rPr>
              <w:t>materials which embed ear and hearing health messages into the curriculum.</w:t>
            </w:r>
          </w:p>
        </w:tc>
      </w:tr>
      <w:tr w:rsidR="00B11D85" w:rsidRPr="00614847" w:rsidTr="00CA4AD8">
        <w:tc>
          <w:tcPr>
            <w:tcW w:w="9103" w:type="dxa"/>
          </w:tcPr>
          <w:p w:rsidR="00B11D85" w:rsidRPr="00614847" w:rsidRDefault="00B11D85" w:rsidP="00A20B95">
            <w:pPr>
              <w:pStyle w:val="Default"/>
              <w:widowControl w:val="0"/>
              <w:spacing w:before="120" w:after="120"/>
              <w:jc w:val="both"/>
              <w:rPr>
                <w:b/>
              </w:rPr>
            </w:pPr>
            <w:r w:rsidRPr="00614847">
              <w:br w:type="page"/>
            </w:r>
            <w:r w:rsidRPr="00614847">
              <w:rPr>
                <w:b/>
                <w:color w:val="943634" w:themeColor="accent2" w:themeShade="BF"/>
              </w:rPr>
              <w:t>Showcase Activities</w:t>
            </w:r>
            <w:r w:rsidR="003F0815" w:rsidRPr="00614847">
              <w:rPr>
                <w:b/>
                <w:color w:val="943634" w:themeColor="accent2" w:themeShade="BF"/>
              </w:rPr>
              <w:t xml:space="preserve"> </w:t>
            </w:r>
            <w:r w:rsidR="00614847" w:rsidRPr="00614847">
              <w:rPr>
                <w:b/>
                <w:color w:val="943634" w:themeColor="accent2" w:themeShade="BF"/>
              </w:rPr>
              <w:t>(</w:t>
            </w:r>
            <w:r w:rsidR="003F0815" w:rsidRPr="00614847">
              <w:rPr>
                <w:b/>
                <w:color w:val="943634" w:themeColor="accent2" w:themeShade="BF"/>
                <w:lang w:eastAsia="en-US"/>
              </w:rPr>
              <w:t>1 January to 30 September 2011</w:t>
            </w:r>
            <w:r w:rsidR="00614847" w:rsidRPr="00614847">
              <w:rPr>
                <w:b/>
                <w:color w:val="943634" w:themeColor="accent2" w:themeShade="BF"/>
                <w:lang w:eastAsia="en-US"/>
              </w:rPr>
              <w:t>)</w:t>
            </w:r>
          </w:p>
          <w:p w:rsidR="00B36BF4" w:rsidRPr="00614847" w:rsidRDefault="00B36BF4" w:rsidP="00B36BF4">
            <w:pPr>
              <w:spacing w:before="120" w:after="120"/>
              <w:jc w:val="both"/>
              <w:rPr>
                <w:rFonts w:ascii="Arial" w:hAnsi="Arial" w:cs="Arial"/>
                <w:szCs w:val="24"/>
              </w:rPr>
            </w:pPr>
            <w:r w:rsidRPr="00614847">
              <w:rPr>
                <w:rFonts w:ascii="Arial" w:hAnsi="Arial" w:cs="Arial"/>
                <w:b/>
                <w:szCs w:val="24"/>
              </w:rPr>
              <w:t xml:space="preserve">Growing Our Own </w:t>
            </w:r>
            <w:r w:rsidRPr="00614847">
              <w:rPr>
                <w:rFonts w:ascii="Arial" w:hAnsi="Arial" w:cs="Arial"/>
                <w:szCs w:val="24"/>
              </w:rPr>
              <w:t>is a professional learning and pathways development initiative delivered within the Catholic education sector to grow the Indigenous workforce in schools. This provides for not only a more stable school workforce, contrasting with the historically low retention rates of teachers coming from outside communities, but a cultural context for the delivery of education, including the requirements for bilingual education in some schools.</w:t>
            </w:r>
          </w:p>
          <w:p w:rsidR="00B36BF4" w:rsidRPr="00614847" w:rsidRDefault="00F056EA" w:rsidP="00B36BF4">
            <w:pPr>
              <w:spacing w:before="120" w:after="120"/>
              <w:jc w:val="both"/>
              <w:rPr>
                <w:rFonts w:ascii="Arial" w:hAnsi="Arial" w:cs="Arial"/>
                <w:szCs w:val="24"/>
              </w:rPr>
            </w:pPr>
            <w:r w:rsidRPr="00F056EA">
              <w:rPr>
                <w:rFonts w:ascii="Arial" w:hAnsi="Arial" w:cs="Arial"/>
                <w:b/>
                <w:noProof/>
                <w:szCs w:val="24"/>
                <w:lang w:eastAsia="en-AU"/>
              </w:rPr>
              <w:pict>
                <v:shape id="_x0000_s1032" type="#_x0000_t202" style="position:absolute;left:0;text-align:left;margin-left:264.7pt;margin-top:5.65pt;width:172.15pt;height:110.55pt;z-index:25172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" filled="f" stroked="f">
                  <v:textbox style="mso-fit-shape-to-text:t">
                    <w:txbxContent>
                      <w:p w:rsidR="00CE4738" w:rsidRDefault="00CE4738" w:rsidP="00B36BF4">
                        <w:pPr>
                          <w:jc w:val="center"/>
                        </w:pPr>
                        <w:r>
                          <w:rPr>
                            <w:noProof/>
                            <w:lang w:eastAsia="en-AU"/>
                          </w:rPr>
                          <w:drawing>
                            <wp:inline distT="0" distB="0" distL="0" distR="0">
                              <wp:extent cx="1781175" cy="1574165"/>
                              <wp:effectExtent l="0" t="0" r="952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1574165"/>
                                      </a:xfrm>
                                      <a:prstGeom prst="rect">
                                        <a:avLst/>
                                      </a:prstGeom>
                                      <a:noFill/>
                                      <a:ln>
                                        <a:noFill/>
                                      </a:ln>
                                    </pic:spPr>
                                  </pic:pic>
                                </a:graphicData>
                              </a:graphic>
                            </wp:inline>
                          </w:drawing>
                        </w:r>
                      </w:p>
                      <w:p w:rsidR="00CE4738" w:rsidRDefault="00CE4738" w:rsidP="00B36BF4">
                        <w:pPr>
                          <w:jc w:val="center"/>
                        </w:pPr>
                        <w:r>
                          <w:rPr>
                            <w:rFonts w:ascii="Arial" w:hAnsi="Arial" w:cs="Arial"/>
                            <w:i/>
                            <w:sz w:val="16"/>
                            <w:szCs w:val="16"/>
                          </w:rPr>
                          <w:t>Wadeye students in front of their school</w:t>
                        </w:r>
                      </w:p>
                    </w:txbxContent>
                  </v:textbox>
                  <w10:wrap type="square"/>
                </v:shape>
              </w:pict>
            </w:r>
            <w:r w:rsidR="00B36BF4" w:rsidRPr="00614847">
              <w:rPr>
                <w:rFonts w:ascii="Arial" w:hAnsi="Arial" w:cs="Arial"/>
                <w:szCs w:val="24"/>
              </w:rPr>
              <w:t xml:space="preserve">At Our Lady of the Sacred Heart, Wadeye, three paraprofessionals at the school have recently upgraded their diploma level qualifications to degree qualifications, enabling them to become fully qualified teachers at the school.  Included in their new roles as Indigenous teachers are mentoring responsibilities to support the second cohort of paraprofessionals undertaking study as well as teachers participating in the Emerging Leaders unit of the Indigenous Leadership Program.  As members of the schools’ Indigenous Leadership group, they also plan and deliver the culture and community program which involves both integrated curriculum programming and significant community member participation.  </w:t>
            </w:r>
          </w:p>
          <w:p w:rsidR="00F17DCD" w:rsidRDefault="00F17DCD" w:rsidP="0014606D">
            <w:pPr>
              <w:spacing w:before="120" w:after="120"/>
              <w:jc w:val="both"/>
              <w:rPr>
                <w:rFonts w:ascii="Arial" w:hAnsi="Arial" w:cs="Arial"/>
                <w:b/>
                <w:szCs w:val="24"/>
              </w:rPr>
            </w:pPr>
          </w:p>
          <w:p w:rsidR="0014606D" w:rsidRPr="00F6273C" w:rsidRDefault="0014606D" w:rsidP="0014606D">
            <w:pPr>
              <w:spacing w:before="120" w:after="120"/>
              <w:jc w:val="both"/>
              <w:rPr>
                <w:rFonts w:ascii="Arial" w:hAnsi="Arial" w:cs="Arial"/>
                <w:szCs w:val="24"/>
              </w:rPr>
            </w:pPr>
            <w:r w:rsidRPr="00F6273C">
              <w:rPr>
                <w:rFonts w:ascii="Arial" w:hAnsi="Arial" w:cs="Arial"/>
                <w:b/>
                <w:szCs w:val="24"/>
              </w:rPr>
              <w:t>West Arnhem College</w:t>
            </w:r>
            <w:r w:rsidRPr="00F6273C">
              <w:rPr>
                <w:rFonts w:ascii="Arial" w:hAnsi="Arial" w:cs="Arial"/>
                <w:szCs w:val="24"/>
              </w:rPr>
              <w:t xml:space="preserve"> is located in Kakadu approximately 300km east of Darwin. The college comprises of two schools located in Gunbalanya and Jabiru as well as three homeland learning centres in Gumarrirnbang, Mamadawerre and Manmoyi. </w:t>
            </w:r>
          </w:p>
          <w:p w:rsidR="0014606D" w:rsidRPr="00F6273C" w:rsidRDefault="00F056EA" w:rsidP="0014606D">
            <w:pPr>
              <w:spacing w:before="120" w:after="120"/>
              <w:jc w:val="both"/>
              <w:rPr>
                <w:rFonts w:ascii="Arial" w:hAnsi="Arial" w:cs="Arial"/>
                <w:szCs w:val="24"/>
              </w:rPr>
            </w:pPr>
            <w:r w:rsidRPr="00F056EA">
              <w:rPr>
                <w:rFonts w:ascii="Arial" w:hAnsi="Arial" w:cs="Arial"/>
                <w:b/>
                <w:noProof/>
                <w:szCs w:val="24"/>
                <w:lang w:eastAsia="en-AU"/>
              </w:rPr>
              <w:pict>
                <v:shape id="_x0000_s1033" type="#_x0000_t202" style="position:absolute;left:0;text-align:left;margin-left:259.8pt;margin-top:-42.05pt;width:177.15pt;height:165.9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" stroked="f">
                  <v:textbox>
                    <w:txbxContent>
                      <w:p w:rsidR="008130AD" w:rsidRDefault="008130AD">
                        <w:r>
                          <w:rPr>
                            <w:noProof/>
                            <w:lang w:eastAsia="en-AU"/>
                          </w:rPr>
                          <w:drawing>
                            <wp:inline distT="0" distB="0" distL="0" distR="0">
                              <wp:extent cx="2083137" cy="1693628"/>
                              <wp:effectExtent l="0" t="0" r="0" b="190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83435" cy="1693870"/>
                                      </a:xfrm>
                                      <a:prstGeom prst="rect">
                                        <a:avLst/>
                                      </a:prstGeom>
                                      <a:noFill/>
                                      <a:ln>
                                        <a:noFill/>
                                      </a:ln>
                                    </pic:spPr>
                                  </pic:pic>
                                </a:graphicData>
                              </a:graphic>
                            </wp:inline>
                          </w:drawing>
                        </w:r>
                      </w:p>
                      <w:p w:rsidR="008130AD" w:rsidRPr="00F17DCD" w:rsidRDefault="008130AD" w:rsidP="00F17DCD">
                        <w:pPr>
                          <w:pStyle w:val="Caption"/>
                          <w:jc w:val="center"/>
                          <w:rPr>
                            <w:rFonts w:ascii="Arial" w:hAnsi="Arial" w:cs="Arial"/>
                            <w:b w:val="0"/>
                            <w:i/>
                            <w:noProof/>
                            <w:color w:val="auto"/>
                          </w:rPr>
                        </w:pPr>
                        <w:r>
                          <w:rPr>
                            <w:rFonts w:ascii="Arial" w:hAnsi="Arial" w:cs="Arial"/>
                            <w:b w:val="0"/>
                            <w:i/>
                            <w:color w:val="auto"/>
                          </w:rPr>
                          <w:t>Co-principals at the Gunbalanya campus</w:t>
                        </w:r>
                      </w:p>
                    </w:txbxContent>
                  </v:textbox>
                  <w10:wrap type="square"/>
                </v:shape>
              </w:pict>
            </w:r>
            <w:r w:rsidR="0014606D" w:rsidRPr="00F6273C">
              <w:rPr>
                <w:rFonts w:ascii="Arial" w:hAnsi="Arial" w:cs="Arial"/>
                <w:szCs w:val="24"/>
              </w:rPr>
              <w:t>Improved school governance and augmented leadership are core drivers for community partnership, which is key to delivery of the Strong Start, Bright Futures model.  A change in leadership structure has taken place during this period, with two co-principals now working together at Gunbalanya School.</w:t>
            </w:r>
            <w:r w:rsidR="0014606D" w:rsidRPr="00F6273C">
              <w:rPr>
                <w:rFonts w:ascii="Arial" w:hAnsi="Arial" w:cs="Arial"/>
                <w:noProof/>
                <w:szCs w:val="24"/>
                <w:lang w:eastAsia="en-AU"/>
              </w:rPr>
              <w:t xml:space="preserve"> </w:t>
            </w:r>
          </w:p>
          <w:p w:rsidR="0014606D" w:rsidRPr="00F6273C" w:rsidRDefault="00F17DCD" w:rsidP="0014606D">
            <w:pPr>
              <w:spacing w:before="120" w:after="120"/>
              <w:jc w:val="both"/>
              <w:rPr>
                <w:rFonts w:ascii="Arial" w:hAnsi="Arial" w:cs="Arial"/>
                <w:szCs w:val="24"/>
                <w:lang w:val="en-US"/>
              </w:rPr>
            </w:pPr>
            <w:r>
              <w:rPr>
                <w:rFonts w:ascii="Arial" w:hAnsi="Arial" w:cs="Arial"/>
                <w:szCs w:val="24"/>
                <w:lang w:val="en-US"/>
              </w:rPr>
              <w:t>T</w:t>
            </w:r>
            <w:r w:rsidR="0014606D" w:rsidRPr="00F6273C">
              <w:rPr>
                <w:rFonts w:ascii="Arial" w:hAnsi="Arial" w:cs="Arial"/>
                <w:szCs w:val="24"/>
                <w:lang w:val="en-US"/>
              </w:rPr>
              <w:t>he college also adopted a 3 domain approach to delivery of education at the college: Class, Crew and Culture. The approach acknowledges each domain is important to the student’s education and learning, as are highlighted below:</w:t>
            </w:r>
          </w:p>
          <w:p w:rsidR="0014606D" w:rsidRPr="00F6273C" w:rsidRDefault="0014606D" w:rsidP="00E70324">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Class: Young people to exceed the national standards for literacy and numeracy</w:t>
            </w:r>
            <w:r w:rsidR="005F30FC">
              <w:rPr>
                <w:rFonts w:ascii="Arial" w:hAnsi="Arial" w:cs="Arial"/>
                <w:sz w:val="24"/>
                <w:szCs w:val="24"/>
                <w:lang w:val="en-US"/>
              </w:rPr>
              <w:br/>
            </w:r>
          </w:p>
          <w:p w:rsidR="0014606D" w:rsidRPr="00F6273C" w:rsidRDefault="0014606D" w:rsidP="00E70324">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Culture: Young people are fluent in their own cultures and enjoy the best of both worlds</w:t>
            </w:r>
          </w:p>
          <w:p w:rsidR="0014606D" w:rsidRPr="00F6273C" w:rsidRDefault="0014606D" w:rsidP="00E70324">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Crew: Young people build their understanding outside of the classroom and curriculum.</w:t>
            </w:r>
          </w:p>
          <w:p w:rsidR="0014606D" w:rsidRPr="00F6273C" w:rsidRDefault="0014606D" w:rsidP="00B36BF4">
            <w:pPr>
              <w:spacing w:before="120" w:after="120"/>
              <w:jc w:val="both"/>
              <w:rPr>
                <w:rFonts w:ascii="Arial" w:hAnsi="Arial" w:cs="Arial"/>
                <w:szCs w:val="24"/>
                <w:lang w:val="en-US"/>
              </w:rPr>
            </w:pPr>
            <w:r w:rsidRPr="00F6273C">
              <w:rPr>
                <w:rFonts w:ascii="Arial" w:hAnsi="Arial" w:cs="Arial"/>
                <w:szCs w:val="24"/>
                <w:lang w:val="en-US"/>
              </w:rPr>
              <w:t>Supporting the Class Domain, a high flyers class has been developed for students who have high attendance.  In Semester 1, 38 students of this class travelled to Darwin to see the replica Endeavour ship.  Their experiences were shared with their peers on their return to encourage regular attendance of others across the school.</w:t>
            </w:r>
          </w:p>
          <w:p w:rsidR="0014606D" w:rsidRPr="00F6273C" w:rsidRDefault="0014606D" w:rsidP="0014606D">
            <w:pPr>
              <w:spacing w:before="120" w:after="120"/>
              <w:jc w:val="both"/>
              <w:rPr>
                <w:rFonts w:ascii="Arial" w:hAnsi="Arial" w:cs="Arial"/>
                <w:szCs w:val="24"/>
                <w:lang w:val="en-US"/>
              </w:rPr>
            </w:pPr>
            <w:r w:rsidRPr="00F6273C">
              <w:rPr>
                <w:rFonts w:ascii="Arial" w:hAnsi="Arial" w:cs="Arial"/>
                <w:szCs w:val="24"/>
                <w:lang w:val="en-US"/>
              </w:rPr>
              <w:t xml:space="preserve">The Culture Domain is supported in part through the role of the Assistant Teachers across the college. They provide local language and knowledge of the community to develop and communicate curriculum to students in ways that are relevant to </w:t>
            </w:r>
            <w:r>
              <w:rPr>
                <w:rFonts w:ascii="Arial" w:hAnsi="Arial" w:cs="Arial"/>
                <w:szCs w:val="24"/>
                <w:lang w:val="en-US"/>
              </w:rPr>
              <w:t>them</w:t>
            </w:r>
            <w:r w:rsidRPr="00F6273C">
              <w:rPr>
                <w:rFonts w:ascii="Arial" w:hAnsi="Arial" w:cs="Arial"/>
                <w:szCs w:val="24"/>
                <w:lang w:val="en-US"/>
              </w:rPr>
              <w:t xml:space="preserve">. The Assistant Teachers are also responsible for providing a cultural awareness program for new staff to the college to aid their integration into the community. </w:t>
            </w:r>
          </w:p>
          <w:p w:rsidR="0014606D" w:rsidRPr="00F6273C" w:rsidRDefault="00F056EA" w:rsidP="0014606D">
            <w:pPr>
              <w:spacing w:before="120" w:after="120"/>
              <w:jc w:val="both"/>
              <w:rPr>
                <w:rFonts w:ascii="Arial" w:hAnsi="Arial" w:cs="Arial"/>
                <w:szCs w:val="24"/>
                <w:lang w:val="en-US"/>
              </w:rPr>
            </w:pPr>
            <w:r>
              <w:rPr>
                <w:rFonts w:ascii="Arial" w:hAnsi="Arial" w:cs="Arial"/>
                <w:noProof/>
                <w:szCs w:val="24"/>
                <w:lang w:eastAsia="en-AU"/>
              </w:rPr>
              <w:pict>
                <v:shape id="_x0000_s1034" type="#_x0000_t202" style="position:absolute;left:0;text-align:left;margin-left:-5.4pt;margin-top:-87pt;width:175.9pt;height:120.2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" stroked="f">
                  <v:textbox>
                    <w:txbxContent>
                      <w:p w:rsidR="00CE4738" w:rsidRDefault="00CE4738" w:rsidP="0014606D">
                        <w:pPr>
                          <w:jc w:val="center"/>
                        </w:pPr>
                        <w:r>
                          <w:rPr>
                            <w:noProof/>
                            <w:lang w:eastAsia="en-AU"/>
                          </w:rPr>
                          <w:drawing>
                            <wp:inline distT="0" distB="0" distL="0" distR="0">
                              <wp:extent cx="2067339" cy="1256720"/>
                              <wp:effectExtent l="0" t="0" r="9525" b="63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7478" cy="1256805"/>
                                      </a:xfrm>
                                      <a:prstGeom prst="rect">
                                        <a:avLst/>
                                      </a:prstGeom>
                                      <a:noFill/>
                                      <a:ln>
                                        <a:noFill/>
                                      </a:ln>
                                    </pic:spPr>
                                  </pic:pic>
                                </a:graphicData>
                              </a:graphic>
                            </wp:inline>
                          </w:drawing>
                        </w:r>
                      </w:p>
                      <w:p w:rsidR="00CE4738" w:rsidRDefault="00CE4738" w:rsidP="0014606D">
                        <w:pPr>
                          <w:pStyle w:val="Caption"/>
                          <w:jc w:val="center"/>
                        </w:pPr>
                        <w:r w:rsidRPr="008B0E12">
                          <w:rPr>
                            <w:rFonts w:ascii="Arial" w:hAnsi="Arial" w:cs="Arial"/>
                            <w:b w:val="0"/>
                            <w:i/>
                            <w:color w:val="auto"/>
                          </w:rPr>
                          <w:t>The High Flyer Class’ trip to Darwin</w:t>
                        </w:r>
                      </w:p>
                    </w:txbxContent>
                  </v:textbox>
                  <w10:wrap type="square"/>
                </v:shape>
              </w:pict>
            </w:r>
            <w:r w:rsidR="0014606D" w:rsidRPr="00F6273C">
              <w:rPr>
                <w:rFonts w:ascii="Arial" w:hAnsi="Arial" w:cs="Arial"/>
                <w:szCs w:val="24"/>
              </w:rPr>
              <w:t>The Crew Domain is supported through allocating Friday</w:t>
            </w:r>
            <w:r w:rsidR="00E70324">
              <w:rPr>
                <w:rFonts w:ascii="Arial" w:hAnsi="Arial" w:cs="Arial"/>
                <w:szCs w:val="24"/>
              </w:rPr>
              <w:t>s</w:t>
            </w:r>
            <w:r w:rsidR="0014606D" w:rsidRPr="00F6273C">
              <w:rPr>
                <w:rFonts w:ascii="Arial" w:hAnsi="Arial" w:cs="Arial"/>
                <w:szCs w:val="24"/>
              </w:rPr>
              <w:t xml:space="preserve"> for extra curricula activities. These include arts, vocational and sports programs and incorporate Clontarf and Girls Academy which are underway at the college.  A recent partnership with Territory Alliance provides students with vocational training and practical work experience. To build the Crew Domain beyond students currently attending the school,</w:t>
            </w:r>
            <w:r w:rsidR="0014606D" w:rsidRPr="00F6273C">
              <w:rPr>
                <w:rFonts w:ascii="Arial" w:hAnsi="Arial" w:cs="Arial"/>
                <w:szCs w:val="24"/>
                <w:lang w:val="en-US"/>
              </w:rPr>
              <w:t xml:space="preserve"> the college has implemented a Wole Woleh (3-9) program, offering a range of programs outside of normal school hours that all members of the community can access.  These include:</w:t>
            </w:r>
          </w:p>
          <w:p w:rsidR="0014606D" w:rsidRPr="00F6273C" w:rsidRDefault="0014606D" w:rsidP="000771E9">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a school library for community use, including access to a range of literature as well as computers.</w:t>
            </w:r>
          </w:p>
          <w:p w:rsidR="0014606D" w:rsidRPr="00F6273C" w:rsidRDefault="0014606D" w:rsidP="000771E9">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a driver license program to enable students and local people to obtain a learner license.</w:t>
            </w:r>
          </w:p>
          <w:p w:rsidR="0014606D" w:rsidRPr="00F6273C" w:rsidRDefault="0014606D" w:rsidP="000771E9">
            <w:pPr>
              <w:pStyle w:val="ListParagraph"/>
              <w:numPr>
                <w:ilvl w:val="0"/>
                <w:numId w:val="48"/>
              </w:numPr>
              <w:ind w:left="429"/>
              <w:rPr>
                <w:rFonts w:ascii="Arial" w:hAnsi="Arial" w:cs="Arial"/>
                <w:sz w:val="24"/>
                <w:szCs w:val="24"/>
                <w:lang w:val="en-US"/>
              </w:rPr>
            </w:pPr>
            <w:r w:rsidRPr="00F6273C">
              <w:rPr>
                <w:rFonts w:ascii="Arial" w:hAnsi="Arial" w:cs="Arial"/>
                <w:sz w:val="24"/>
                <w:szCs w:val="24"/>
                <w:lang w:val="en-US"/>
              </w:rPr>
              <w:t>a zumba class which was especially requested by the community!</w:t>
            </w:r>
          </w:p>
          <w:p w:rsidR="0014606D" w:rsidRPr="00F6273C" w:rsidRDefault="0014606D" w:rsidP="0014606D">
            <w:pPr>
              <w:spacing w:before="120" w:after="120"/>
              <w:jc w:val="both"/>
              <w:rPr>
                <w:rFonts w:ascii="Arial" w:hAnsi="Arial" w:cs="Arial"/>
                <w:szCs w:val="24"/>
                <w:lang w:val="en-US"/>
              </w:rPr>
            </w:pPr>
            <w:r w:rsidRPr="00F6273C">
              <w:rPr>
                <w:rFonts w:ascii="Arial" w:hAnsi="Arial" w:cs="Arial"/>
                <w:szCs w:val="24"/>
                <w:lang w:val="en-US"/>
              </w:rPr>
              <w:t xml:space="preserve">A vodcast on the 3 domains approach at West Arnhem College has been developed, and is available </w:t>
            </w:r>
            <w:hyperlink r:id="rId24" w:history="1">
              <w:r w:rsidRPr="00F6273C">
                <w:rPr>
                  <w:rStyle w:val="Hyperlink"/>
                  <w:rFonts w:ascii="Arial" w:hAnsi="Arial" w:cs="Arial"/>
                  <w:szCs w:val="24"/>
                  <w:lang w:val="en-US"/>
                </w:rPr>
                <w:t>here</w:t>
              </w:r>
            </w:hyperlink>
            <w:r w:rsidRPr="00F6273C">
              <w:rPr>
                <w:rFonts w:ascii="Arial" w:hAnsi="Arial" w:cs="Arial"/>
                <w:szCs w:val="24"/>
                <w:lang w:val="en-US"/>
              </w:rPr>
              <w:t xml:space="preserve">. </w:t>
            </w:r>
          </w:p>
          <w:p w:rsidR="0014606D" w:rsidRPr="00F6273C" w:rsidRDefault="0014606D" w:rsidP="0014606D">
            <w:pPr>
              <w:spacing w:before="120" w:after="120"/>
              <w:jc w:val="both"/>
              <w:rPr>
                <w:rFonts w:ascii="Arial" w:hAnsi="Arial" w:cs="Arial"/>
                <w:szCs w:val="24"/>
                <w:lang w:val="en-US"/>
              </w:rPr>
            </w:pPr>
            <w:r w:rsidRPr="00F6273C">
              <w:rPr>
                <w:rFonts w:ascii="Arial" w:hAnsi="Arial" w:cs="Arial"/>
                <w:szCs w:val="24"/>
                <w:lang w:val="en-US"/>
              </w:rPr>
              <w:t xml:space="preserve">The direction set is being recognised through repositioning schooling for young people and the community: </w:t>
            </w:r>
          </w:p>
          <w:p w:rsidR="0014606D" w:rsidRPr="00F6273C" w:rsidRDefault="0014606D" w:rsidP="0014606D">
            <w:pPr>
              <w:spacing w:before="120" w:after="120"/>
              <w:jc w:val="both"/>
              <w:rPr>
                <w:rFonts w:ascii="Arial" w:hAnsi="Arial" w:cs="Arial"/>
                <w:szCs w:val="24"/>
                <w:lang w:val="en-US"/>
              </w:rPr>
            </w:pPr>
            <w:r w:rsidRPr="00F6273C">
              <w:rPr>
                <w:rFonts w:ascii="Arial" w:hAnsi="Arial" w:cs="Arial"/>
                <w:szCs w:val="24"/>
                <w:lang w:val="en-US"/>
              </w:rPr>
              <w:t xml:space="preserve"> </w:t>
            </w:r>
            <w:r w:rsidRPr="00F6273C">
              <w:rPr>
                <w:rFonts w:ascii="Arial" w:hAnsi="Arial" w:cs="Arial"/>
                <w:i/>
                <w:szCs w:val="24"/>
                <w:lang w:val="en-US"/>
              </w:rPr>
              <w:t>“ensuring each domain receives equal attention provide a complete integrated education.  Although formally through the school, this approach is starting to successfully engage parents, community and partners with a common vision which looks beyond tests and exam results</w:t>
            </w:r>
            <w:r w:rsidRPr="00F6273C">
              <w:rPr>
                <w:rFonts w:ascii="Arial" w:hAnsi="Arial" w:cs="Arial"/>
                <w:szCs w:val="24"/>
                <w:lang w:val="en-US"/>
              </w:rPr>
              <w:t xml:space="preserve">” </w:t>
            </w:r>
          </w:p>
          <w:p w:rsidR="0014606D" w:rsidRPr="00F6273C" w:rsidRDefault="0014606D" w:rsidP="0014606D">
            <w:pPr>
              <w:spacing w:before="120" w:after="120"/>
              <w:jc w:val="right"/>
              <w:rPr>
                <w:rFonts w:ascii="Arial" w:hAnsi="Arial" w:cs="Arial"/>
                <w:szCs w:val="24"/>
                <w:lang w:val="en-US"/>
              </w:rPr>
            </w:pPr>
            <w:r w:rsidRPr="00F6273C">
              <w:rPr>
                <w:rFonts w:ascii="Arial" w:hAnsi="Arial" w:cs="Arial"/>
                <w:szCs w:val="24"/>
                <w:lang w:val="en-US"/>
              </w:rPr>
              <w:t>Director, West Arnhem College</w:t>
            </w:r>
          </w:p>
          <w:p w:rsidR="0014606D" w:rsidRPr="00F6273C" w:rsidRDefault="0014606D" w:rsidP="0014606D">
            <w:pPr>
              <w:spacing w:before="120" w:after="120"/>
              <w:jc w:val="both"/>
              <w:rPr>
                <w:rFonts w:ascii="Arial" w:hAnsi="Arial" w:cs="Arial"/>
                <w:szCs w:val="24"/>
                <w:lang w:val="en-US"/>
              </w:rPr>
            </w:pPr>
            <w:r w:rsidRPr="00F6273C">
              <w:rPr>
                <w:rFonts w:ascii="Arial" w:hAnsi="Arial" w:cs="Arial"/>
                <w:szCs w:val="24"/>
                <w:lang w:val="en-US"/>
              </w:rPr>
              <w:t xml:space="preserve">Improvement is being seen in student attendance rates.  In Semester 1 2011 there was a 20% increase in student attendance rates, compared with Semester 1 2010. This equates to an extra 86 students coming to school each day and there has been a 200% increase in the number of students achieving over 90% attendance. </w:t>
            </w:r>
          </w:p>
          <w:p w:rsidR="00B36BF4" w:rsidRDefault="00B36BF4" w:rsidP="00A20B95">
            <w:pPr>
              <w:spacing w:before="120" w:after="120"/>
              <w:jc w:val="both"/>
              <w:rPr>
                <w:rFonts w:ascii="Arial" w:hAnsi="Arial" w:cs="Arial"/>
                <w:b/>
                <w:szCs w:val="24"/>
              </w:rPr>
            </w:pPr>
          </w:p>
          <w:p w:rsidR="009B6181" w:rsidRDefault="009B6181" w:rsidP="00A20B95">
            <w:pPr>
              <w:spacing w:before="120" w:after="120"/>
              <w:jc w:val="both"/>
              <w:rPr>
                <w:rFonts w:ascii="Arial" w:hAnsi="Arial" w:cs="Arial"/>
                <w:b/>
                <w:szCs w:val="24"/>
              </w:rPr>
            </w:pPr>
          </w:p>
          <w:p w:rsidR="00E04BFD" w:rsidRPr="00614847" w:rsidRDefault="00E04BFD" w:rsidP="00A20B95">
            <w:pPr>
              <w:spacing w:before="120" w:after="120"/>
              <w:jc w:val="both"/>
              <w:rPr>
                <w:rFonts w:ascii="Arial" w:hAnsi="Arial" w:cs="Arial"/>
                <w:szCs w:val="24"/>
              </w:rPr>
            </w:pPr>
            <w:r w:rsidRPr="00614847">
              <w:rPr>
                <w:rFonts w:ascii="Arial" w:hAnsi="Arial" w:cs="Arial"/>
                <w:b/>
                <w:szCs w:val="24"/>
              </w:rPr>
              <w:t>Nyangatjatjara</w:t>
            </w:r>
            <w:r w:rsidRPr="00614847">
              <w:rPr>
                <w:rFonts w:ascii="Arial" w:hAnsi="Arial" w:cs="Arial"/>
                <w:szCs w:val="24"/>
              </w:rPr>
              <w:t xml:space="preserve"> College is located in Central Australia, near the tri-state border of the Northern Territory, South Australia and Western Australia.  The college delivers education to 77 middle school students across four campuses; Kaltukatjara, </w:t>
            </w:r>
            <w:r w:rsidR="006D0431" w:rsidRPr="00614847">
              <w:rPr>
                <w:rFonts w:ascii="Arial" w:hAnsi="Arial" w:cs="Arial"/>
                <w:szCs w:val="24"/>
              </w:rPr>
              <w:t>Mutjitjulu</w:t>
            </w:r>
            <w:r w:rsidRPr="00614847">
              <w:rPr>
                <w:rFonts w:ascii="Arial" w:hAnsi="Arial" w:cs="Arial"/>
                <w:szCs w:val="24"/>
              </w:rPr>
              <w:t xml:space="preserve">, Imanpa and Yulara.  In 2011 </w:t>
            </w:r>
            <w:r w:rsidR="003B5B43" w:rsidRPr="00614847">
              <w:rPr>
                <w:rFonts w:ascii="Arial" w:hAnsi="Arial" w:cs="Arial"/>
                <w:szCs w:val="24"/>
              </w:rPr>
              <w:t>the school</w:t>
            </w:r>
            <w:r w:rsidRPr="00614847">
              <w:rPr>
                <w:rFonts w:ascii="Arial" w:hAnsi="Arial" w:cs="Arial"/>
                <w:szCs w:val="24"/>
              </w:rPr>
              <w:t xml:space="preserve"> embarked on a strong reform agenda, supported by funding from the C</w:t>
            </w:r>
            <w:r w:rsidR="00C20FD2" w:rsidRPr="00614847">
              <w:rPr>
                <w:rFonts w:ascii="Arial" w:hAnsi="Arial" w:cs="Arial"/>
                <w:szCs w:val="24"/>
              </w:rPr>
              <w:t>TG</w:t>
            </w:r>
            <w:r w:rsidRPr="00614847">
              <w:rPr>
                <w:rFonts w:ascii="Arial" w:hAnsi="Arial" w:cs="Arial"/>
                <w:szCs w:val="24"/>
              </w:rPr>
              <w:t xml:space="preserve"> National Partnership. </w:t>
            </w:r>
          </w:p>
          <w:p w:rsidR="00E04BFD" w:rsidRPr="00614847" w:rsidRDefault="00F056EA" w:rsidP="00A20B95">
            <w:pPr>
              <w:spacing w:before="120" w:after="120"/>
              <w:jc w:val="both"/>
              <w:rPr>
                <w:rFonts w:ascii="Arial" w:hAnsi="Arial" w:cs="Arial"/>
                <w:szCs w:val="24"/>
              </w:rPr>
            </w:pPr>
            <w:r w:rsidRPr="00F056EA">
              <w:rPr>
                <w:rFonts w:ascii="Arial" w:hAnsi="Arial" w:cs="Arial"/>
                <w:b/>
                <w:noProof/>
                <w:szCs w:val="24"/>
                <w:lang w:eastAsia="en-AU"/>
              </w:rPr>
              <w:pict>
                <v:shape id="_x0000_s1035" type="#_x0000_t202" style="position:absolute;left:0;text-align:left;margin-left:230.75pt;margin-top:4.35pt;width:218.85pt;height:123.3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" stroked="f">
                  <v:textbox>
                    <w:txbxContent>
                      <w:p w:rsidR="00CE4738" w:rsidRDefault="00CE4738" w:rsidP="00C41248">
                        <w:pPr>
                          <w:jc w:val="center"/>
                        </w:pPr>
                        <w:r>
                          <w:rPr>
                            <w:noProof/>
                            <w:lang w:eastAsia="en-AU"/>
                          </w:rPr>
                          <w:drawing>
                            <wp:inline distT="0" distB="0" distL="0" distR="0">
                              <wp:extent cx="2663687" cy="1214428"/>
                              <wp:effectExtent l="0" t="0" r="381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5939" cy="1220014"/>
                                      </a:xfrm>
                                      <a:prstGeom prst="rect">
                                        <a:avLst/>
                                      </a:prstGeom>
                                      <a:noFill/>
                                      <a:ln>
                                        <a:noFill/>
                                      </a:ln>
                                    </pic:spPr>
                                  </pic:pic>
                                </a:graphicData>
                              </a:graphic>
                            </wp:inline>
                          </w:drawing>
                        </w:r>
                      </w:p>
                      <w:p w:rsidR="00CE4738" w:rsidRPr="00C41248" w:rsidRDefault="00CE4738" w:rsidP="00C41248">
                        <w:pPr>
                          <w:jc w:val="center"/>
                          <w:rPr>
                            <w:rFonts w:ascii="Arial" w:hAnsi="Arial" w:cs="Arial"/>
                            <w:i/>
                            <w:sz w:val="16"/>
                            <w:szCs w:val="18"/>
                          </w:rPr>
                        </w:pPr>
                        <w:r w:rsidRPr="00C41248">
                          <w:rPr>
                            <w:rFonts w:ascii="Arial" w:hAnsi="Arial" w:cs="Arial"/>
                            <w:i/>
                            <w:sz w:val="16"/>
                            <w:szCs w:val="18"/>
                          </w:rPr>
                          <w:t>Artwork at Nyangatjartjara College</w:t>
                        </w:r>
                      </w:p>
                    </w:txbxContent>
                  </v:textbox>
                  <w10:wrap type="square"/>
                </v:shape>
              </w:pict>
            </w:r>
            <w:r w:rsidR="00E04BFD" w:rsidRPr="00614847">
              <w:rPr>
                <w:rFonts w:ascii="Arial" w:hAnsi="Arial" w:cs="Arial"/>
                <w:szCs w:val="24"/>
              </w:rPr>
              <w:t>During the last year, the school community has become increasingly involved in delivery of education for their young people.  Through the school governance board, the community has provided direction and guidance regarding program deliver</w:t>
            </w:r>
            <w:r w:rsidR="003B5B43" w:rsidRPr="00614847">
              <w:rPr>
                <w:rFonts w:ascii="Arial" w:hAnsi="Arial" w:cs="Arial"/>
                <w:szCs w:val="24"/>
              </w:rPr>
              <w:t>y at</w:t>
            </w:r>
            <w:r w:rsidR="00E04BFD" w:rsidRPr="00614847">
              <w:rPr>
                <w:rFonts w:ascii="Arial" w:hAnsi="Arial" w:cs="Arial"/>
                <w:szCs w:val="24"/>
              </w:rPr>
              <w:t xml:space="preserve"> their school. </w:t>
            </w:r>
            <w:r w:rsidR="00EE5132" w:rsidRPr="00614847">
              <w:rPr>
                <w:rFonts w:ascii="Arial" w:hAnsi="Arial" w:cs="Arial"/>
                <w:szCs w:val="24"/>
              </w:rPr>
              <w:t>In October 2010 the community decided to make a three year commitment to the MindMatters program</w:t>
            </w:r>
            <w:r w:rsidR="0066567B" w:rsidRPr="00614847">
              <w:rPr>
                <w:rFonts w:ascii="Arial" w:hAnsi="Arial" w:cs="Arial"/>
                <w:szCs w:val="24"/>
              </w:rPr>
              <w:t xml:space="preserve"> using community funds</w:t>
            </w:r>
            <w:r w:rsidR="00EE5132" w:rsidRPr="00614847">
              <w:rPr>
                <w:rFonts w:ascii="Arial" w:hAnsi="Arial" w:cs="Arial"/>
                <w:szCs w:val="24"/>
              </w:rPr>
              <w:t xml:space="preserve">, and the school </w:t>
            </w:r>
            <w:r w:rsidR="0066567B" w:rsidRPr="00614847">
              <w:rPr>
                <w:rFonts w:ascii="Arial" w:hAnsi="Arial" w:cs="Arial"/>
                <w:szCs w:val="24"/>
              </w:rPr>
              <w:t>worked in partnership to</w:t>
            </w:r>
            <w:r w:rsidR="00EE5132" w:rsidRPr="00614847">
              <w:rPr>
                <w:rFonts w:ascii="Arial" w:hAnsi="Arial" w:cs="Arial"/>
                <w:szCs w:val="24"/>
              </w:rPr>
              <w:t xml:space="preserve"> deliver this </w:t>
            </w:r>
            <w:r w:rsidR="0066567B" w:rsidRPr="00614847">
              <w:rPr>
                <w:rFonts w:ascii="Arial" w:hAnsi="Arial" w:cs="Arial"/>
                <w:szCs w:val="24"/>
              </w:rPr>
              <w:t>program</w:t>
            </w:r>
            <w:r w:rsidR="00E04BFD" w:rsidRPr="00614847">
              <w:rPr>
                <w:rFonts w:ascii="Arial" w:hAnsi="Arial" w:cs="Arial"/>
                <w:szCs w:val="24"/>
              </w:rPr>
              <w:t>. The program is designed to build resilience and a sense of self identi</w:t>
            </w:r>
            <w:r w:rsidR="00EE5132" w:rsidRPr="00614847">
              <w:rPr>
                <w:rFonts w:ascii="Arial" w:hAnsi="Arial" w:cs="Arial"/>
                <w:szCs w:val="24"/>
              </w:rPr>
              <w:t>t</w:t>
            </w:r>
            <w:r w:rsidR="00E04BFD" w:rsidRPr="00614847">
              <w:rPr>
                <w:rFonts w:ascii="Arial" w:hAnsi="Arial" w:cs="Arial"/>
                <w:szCs w:val="24"/>
              </w:rPr>
              <w:t>y to help address mental health and wellbeing issues. In particular, the school community chose to focus the program on engaging both school aged students and young people in their 20’s and 30’s, to strengthen cultural ties and ensure strong leadership for the community as the next generation.  The model for delivery is such that ownershi</w:t>
            </w:r>
            <w:r w:rsidR="003B5B43" w:rsidRPr="00614847">
              <w:rPr>
                <w:rFonts w:ascii="Arial" w:hAnsi="Arial" w:cs="Arial"/>
                <w:szCs w:val="24"/>
              </w:rPr>
              <w:t>p remains with local people: the</w:t>
            </w:r>
            <w:r w:rsidR="00E04BFD" w:rsidRPr="00614847">
              <w:rPr>
                <w:rFonts w:ascii="Arial" w:hAnsi="Arial" w:cs="Arial"/>
                <w:szCs w:val="24"/>
              </w:rPr>
              <w:t xml:space="preserve"> Aboriginal staff member </w:t>
            </w:r>
            <w:r w:rsidR="003B5B43" w:rsidRPr="00614847">
              <w:rPr>
                <w:rFonts w:ascii="Arial" w:hAnsi="Arial" w:cs="Arial"/>
                <w:szCs w:val="24"/>
              </w:rPr>
              <w:t xml:space="preserve">who </w:t>
            </w:r>
            <w:r w:rsidR="00E04BFD" w:rsidRPr="00614847">
              <w:rPr>
                <w:rFonts w:ascii="Arial" w:hAnsi="Arial" w:cs="Arial"/>
                <w:szCs w:val="24"/>
              </w:rPr>
              <w:t>received formal training in Melbourne act</w:t>
            </w:r>
            <w:r w:rsidR="003B5B43" w:rsidRPr="00614847">
              <w:rPr>
                <w:rFonts w:ascii="Arial" w:hAnsi="Arial" w:cs="Arial"/>
                <w:szCs w:val="24"/>
              </w:rPr>
              <w:t>s</w:t>
            </w:r>
            <w:r w:rsidR="00E04BFD" w:rsidRPr="00614847">
              <w:rPr>
                <w:rFonts w:ascii="Arial" w:hAnsi="Arial" w:cs="Arial"/>
                <w:szCs w:val="24"/>
              </w:rPr>
              <w:t xml:space="preserve"> as a tutor</w:t>
            </w:r>
            <w:r w:rsidR="003B5B43" w:rsidRPr="00614847">
              <w:rPr>
                <w:rFonts w:ascii="Arial" w:hAnsi="Arial" w:cs="Arial"/>
                <w:szCs w:val="24"/>
              </w:rPr>
              <w:t xml:space="preserve"> to</w:t>
            </w:r>
            <w:r w:rsidR="00E04BFD" w:rsidRPr="00614847">
              <w:rPr>
                <w:rFonts w:ascii="Arial" w:hAnsi="Arial" w:cs="Arial"/>
                <w:szCs w:val="24"/>
              </w:rPr>
              <w:t xml:space="preserve"> mentor local staff to deliver this program.  </w:t>
            </w:r>
          </w:p>
          <w:p w:rsidR="00E04BFD" w:rsidRPr="00614847" w:rsidRDefault="00E04BFD" w:rsidP="00A20B95">
            <w:pPr>
              <w:spacing w:before="120" w:after="120"/>
              <w:jc w:val="both"/>
              <w:rPr>
                <w:rFonts w:ascii="Arial" w:hAnsi="Arial" w:cs="Arial"/>
                <w:szCs w:val="24"/>
              </w:rPr>
            </w:pPr>
            <w:r w:rsidRPr="00614847">
              <w:rPr>
                <w:rFonts w:ascii="Arial" w:hAnsi="Arial" w:cs="Arial"/>
                <w:szCs w:val="24"/>
              </w:rPr>
              <w:t xml:space="preserve">Focussing further on engagement of Indigenous community members, and to enhance student academic attainment at the school, as part of delivery of the Accelerated Literacy (AL) program Assistant Teachers have been training in the AL based ‘helping children read program’.  This has provided the Assistant Teachers with additional tools to take an active role in the delivery of literacy teaching. </w:t>
            </w:r>
          </w:p>
          <w:p w:rsidR="00E04BFD" w:rsidRPr="00614847" w:rsidRDefault="00E04BFD" w:rsidP="00A20B95">
            <w:pPr>
              <w:spacing w:before="120" w:after="120"/>
              <w:jc w:val="both"/>
              <w:rPr>
                <w:rFonts w:ascii="Arial" w:hAnsi="Arial" w:cs="Arial"/>
                <w:szCs w:val="24"/>
              </w:rPr>
            </w:pPr>
            <w:r w:rsidRPr="00614847">
              <w:rPr>
                <w:rFonts w:ascii="Arial" w:hAnsi="Arial" w:cs="Arial"/>
                <w:szCs w:val="24"/>
              </w:rPr>
              <w:t xml:space="preserve">Relationships have continued to be strengthened between the school and the school community through employment of an attendance officer at </w:t>
            </w:r>
            <w:r w:rsidR="006D0431" w:rsidRPr="00614847">
              <w:rPr>
                <w:rFonts w:ascii="Arial" w:hAnsi="Arial" w:cs="Arial"/>
                <w:szCs w:val="24"/>
              </w:rPr>
              <w:t>Mutjitjulu</w:t>
            </w:r>
            <w:r w:rsidRPr="00614847">
              <w:rPr>
                <w:rFonts w:ascii="Arial" w:hAnsi="Arial" w:cs="Arial"/>
                <w:szCs w:val="24"/>
              </w:rPr>
              <w:t>.  The officer goes out into the community to talk with families and collect students to take them to school, obtaining accurate and meaningful information in regard to student absences where necessary.  This is essential in not only understanding the barriers to student attendance, but tracking the movement of students across the borders to South Australia and Western Australia to ensure, where possible, continuity of education for mobile students.  At Mut</w:t>
            </w:r>
            <w:r w:rsidR="006477A5" w:rsidRPr="00614847">
              <w:rPr>
                <w:rFonts w:ascii="Arial" w:hAnsi="Arial" w:cs="Arial"/>
                <w:szCs w:val="24"/>
              </w:rPr>
              <w:t>ji</w:t>
            </w:r>
            <w:r w:rsidRPr="00614847">
              <w:rPr>
                <w:rFonts w:ascii="Arial" w:hAnsi="Arial" w:cs="Arial"/>
                <w:szCs w:val="24"/>
              </w:rPr>
              <w:t>tju</w:t>
            </w:r>
            <w:r w:rsidR="00EE5132" w:rsidRPr="00614847">
              <w:rPr>
                <w:rFonts w:ascii="Arial" w:hAnsi="Arial" w:cs="Arial"/>
                <w:szCs w:val="24"/>
              </w:rPr>
              <w:t>lu School</w:t>
            </w:r>
            <w:r w:rsidRPr="00614847">
              <w:rPr>
                <w:rFonts w:ascii="Arial" w:hAnsi="Arial" w:cs="Arial"/>
                <w:szCs w:val="24"/>
              </w:rPr>
              <w:t>, average daily attendance has risen from 5.2 students in Term 1</w:t>
            </w:r>
            <w:r w:rsidR="0066567B" w:rsidRPr="00614847">
              <w:rPr>
                <w:rFonts w:ascii="Arial" w:hAnsi="Arial" w:cs="Arial"/>
                <w:szCs w:val="24"/>
              </w:rPr>
              <w:t xml:space="preserve"> 2011</w:t>
            </w:r>
            <w:r w:rsidRPr="00614847">
              <w:rPr>
                <w:rFonts w:ascii="Arial" w:hAnsi="Arial" w:cs="Arial"/>
                <w:szCs w:val="24"/>
              </w:rPr>
              <w:t xml:space="preserve"> to 12.8 students in Term 2</w:t>
            </w:r>
            <w:r w:rsidR="0066567B" w:rsidRPr="00614847">
              <w:rPr>
                <w:rFonts w:ascii="Arial" w:hAnsi="Arial" w:cs="Arial"/>
                <w:szCs w:val="24"/>
              </w:rPr>
              <w:t xml:space="preserve"> 2011</w:t>
            </w:r>
            <w:r w:rsidRPr="00614847">
              <w:rPr>
                <w:rFonts w:ascii="Arial" w:hAnsi="Arial" w:cs="Arial"/>
                <w:szCs w:val="24"/>
              </w:rPr>
              <w:t xml:space="preserve">. </w:t>
            </w:r>
          </w:p>
          <w:p w:rsidR="00A23A17" w:rsidRPr="00614847" w:rsidRDefault="00E04BFD" w:rsidP="00A20B95">
            <w:pPr>
              <w:spacing w:before="120" w:after="120"/>
              <w:jc w:val="both"/>
              <w:rPr>
                <w:rFonts w:ascii="Arial" w:hAnsi="Arial" w:cs="Arial"/>
                <w:szCs w:val="24"/>
              </w:rPr>
            </w:pPr>
            <w:r w:rsidRPr="00614847">
              <w:rPr>
                <w:rFonts w:ascii="Arial" w:hAnsi="Arial" w:cs="Arial"/>
                <w:szCs w:val="24"/>
              </w:rPr>
              <w:t xml:space="preserve">Recognising the Indigenous Protected Area on which the school is located, a </w:t>
            </w:r>
            <w:r w:rsidR="00A23A17" w:rsidRPr="00614847">
              <w:rPr>
                <w:rFonts w:ascii="Arial" w:hAnsi="Arial" w:cs="Arial"/>
                <w:szCs w:val="24"/>
              </w:rPr>
              <w:t>r</w:t>
            </w:r>
            <w:r w:rsidRPr="00614847">
              <w:rPr>
                <w:rFonts w:ascii="Arial" w:hAnsi="Arial" w:cs="Arial"/>
                <w:szCs w:val="24"/>
              </w:rPr>
              <w:t>anger program has been established between the school and Parks Australia to build cultural identity and develop employment opportunities for students within the community.  This ‘Healthy Country, Healthy People’</w:t>
            </w:r>
            <w:r w:rsidR="00A23A17" w:rsidRPr="00614847">
              <w:rPr>
                <w:rFonts w:ascii="Arial" w:hAnsi="Arial" w:cs="Arial"/>
                <w:szCs w:val="24"/>
              </w:rPr>
              <w:t xml:space="preserve"> program</w:t>
            </w:r>
            <w:r w:rsidRPr="00614847">
              <w:rPr>
                <w:rFonts w:ascii="Arial" w:hAnsi="Arial" w:cs="Arial"/>
                <w:szCs w:val="24"/>
              </w:rPr>
              <w:t>, compris</w:t>
            </w:r>
            <w:r w:rsidR="00A23A17" w:rsidRPr="00614847">
              <w:rPr>
                <w:rFonts w:ascii="Arial" w:hAnsi="Arial" w:cs="Arial"/>
                <w:szCs w:val="24"/>
              </w:rPr>
              <w:t>es</w:t>
            </w:r>
            <w:r w:rsidRPr="00614847">
              <w:rPr>
                <w:rFonts w:ascii="Arial" w:hAnsi="Arial" w:cs="Arial"/>
                <w:szCs w:val="24"/>
              </w:rPr>
              <w:t xml:space="preserve"> teaching </w:t>
            </w:r>
            <w:r w:rsidR="003B5B43" w:rsidRPr="00614847">
              <w:rPr>
                <w:rFonts w:ascii="Arial" w:hAnsi="Arial" w:cs="Arial"/>
                <w:szCs w:val="24"/>
              </w:rPr>
              <w:t>of</w:t>
            </w:r>
            <w:r w:rsidRPr="00614847">
              <w:rPr>
                <w:rFonts w:ascii="Arial" w:hAnsi="Arial" w:cs="Arial"/>
                <w:szCs w:val="24"/>
              </w:rPr>
              <w:t xml:space="preserve"> men and women’s stories as well as provision of practical work experience in </w:t>
            </w:r>
            <w:r w:rsidR="00A23A17" w:rsidRPr="00614847">
              <w:rPr>
                <w:rFonts w:ascii="Arial" w:hAnsi="Arial" w:cs="Arial"/>
                <w:szCs w:val="24"/>
              </w:rPr>
              <w:t xml:space="preserve">  </w:t>
            </w:r>
            <w:r w:rsidRPr="00614847">
              <w:rPr>
                <w:rFonts w:ascii="Arial" w:hAnsi="Arial" w:cs="Arial"/>
                <w:szCs w:val="24"/>
              </w:rPr>
              <w:t xml:space="preserve">environment and land management skills.   </w:t>
            </w:r>
          </w:p>
          <w:p w:rsidR="009B6181" w:rsidRDefault="009B6181" w:rsidP="00A20B95">
            <w:pPr>
              <w:spacing w:before="120" w:after="120"/>
              <w:jc w:val="both"/>
              <w:rPr>
                <w:rFonts w:ascii="Arial" w:hAnsi="Arial" w:cs="Arial"/>
                <w:szCs w:val="24"/>
              </w:rPr>
            </w:pPr>
          </w:p>
          <w:p w:rsidR="009B6181" w:rsidRDefault="009B6181" w:rsidP="00A20B95">
            <w:pPr>
              <w:spacing w:before="120" w:after="120"/>
              <w:jc w:val="both"/>
              <w:rPr>
                <w:rFonts w:ascii="Arial" w:hAnsi="Arial" w:cs="Arial"/>
                <w:szCs w:val="24"/>
              </w:rPr>
            </w:pPr>
          </w:p>
          <w:p w:rsidR="009B6181" w:rsidRDefault="009B6181" w:rsidP="00A20B95">
            <w:pPr>
              <w:spacing w:before="120" w:after="120"/>
              <w:jc w:val="both"/>
              <w:rPr>
                <w:rFonts w:ascii="Arial" w:hAnsi="Arial" w:cs="Arial"/>
                <w:szCs w:val="24"/>
              </w:rPr>
            </w:pPr>
          </w:p>
          <w:p w:rsidR="009B6181" w:rsidRDefault="009B6181" w:rsidP="00A20B95">
            <w:pPr>
              <w:spacing w:before="120" w:after="120"/>
              <w:jc w:val="both"/>
              <w:rPr>
                <w:rFonts w:ascii="Arial" w:hAnsi="Arial" w:cs="Arial"/>
                <w:szCs w:val="24"/>
              </w:rPr>
            </w:pPr>
          </w:p>
          <w:p w:rsidR="00974731" w:rsidRDefault="00E04BFD" w:rsidP="00A20B95">
            <w:pPr>
              <w:spacing w:before="120" w:after="120"/>
              <w:jc w:val="both"/>
              <w:rPr>
                <w:rFonts w:ascii="Arial" w:hAnsi="Arial" w:cs="Arial"/>
                <w:szCs w:val="24"/>
              </w:rPr>
            </w:pPr>
            <w:r w:rsidRPr="00614847">
              <w:rPr>
                <w:rFonts w:ascii="Arial" w:hAnsi="Arial" w:cs="Arial"/>
                <w:szCs w:val="24"/>
              </w:rPr>
              <w:t>To further enhance students’ integration into the community, and as an additional pathway from schooling to employment, Maruku Arts has been working closely with the school.   Developing the artistic skills of young people in the community through the assistance of artists from the local and surrounding areas, students have taken part in wood</w:t>
            </w:r>
            <w:r w:rsidR="003B5B43" w:rsidRPr="00614847">
              <w:rPr>
                <w:rFonts w:ascii="Arial" w:hAnsi="Arial" w:cs="Arial"/>
                <w:szCs w:val="24"/>
              </w:rPr>
              <w:t xml:space="preserve"> carving and painting workshops</w:t>
            </w:r>
            <w:r w:rsidRPr="00614847">
              <w:rPr>
                <w:rFonts w:ascii="Arial" w:hAnsi="Arial" w:cs="Arial"/>
                <w:szCs w:val="24"/>
              </w:rPr>
              <w:t xml:space="preserve"> creating both ‘traditional’ dot paintings and contemporary ‘walka boards’.  Students’ work experience </w:t>
            </w:r>
            <w:r w:rsidR="003B5B43" w:rsidRPr="00614847">
              <w:rPr>
                <w:rFonts w:ascii="Arial" w:hAnsi="Arial" w:cs="Arial"/>
                <w:szCs w:val="24"/>
              </w:rPr>
              <w:t xml:space="preserve">is building skills across a range of areas, </w:t>
            </w:r>
            <w:r w:rsidRPr="00614847">
              <w:rPr>
                <w:rFonts w:ascii="Arial" w:hAnsi="Arial" w:cs="Arial"/>
                <w:szCs w:val="24"/>
              </w:rPr>
              <w:t>from customer service to cash handling and basic book keeping.</w:t>
            </w:r>
          </w:p>
          <w:p w:rsidR="009B6181" w:rsidRDefault="009B6181" w:rsidP="00A20B95">
            <w:pPr>
              <w:spacing w:before="120" w:after="120"/>
              <w:jc w:val="both"/>
              <w:rPr>
                <w:rFonts w:ascii="Arial" w:hAnsi="Arial" w:cs="Arial"/>
                <w:szCs w:val="24"/>
              </w:rPr>
            </w:pPr>
          </w:p>
          <w:p w:rsidR="00B36BF4" w:rsidRPr="00614847" w:rsidRDefault="00B36BF4" w:rsidP="00B36BF4">
            <w:pPr>
              <w:spacing w:before="120" w:after="120"/>
              <w:jc w:val="both"/>
              <w:rPr>
                <w:rFonts w:ascii="Arial" w:hAnsi="Arial" w:cs="Arial"/>
                <w:szCs w:val="24"/>
              </w:rPr>
            </w:pPr>
            <w:r w:rsidRPr="00614847">
              <w:rPr>
                <w:rFonts w:ascii="Arial" w:hAnsi="Arial" w:cs="Arial"/>
                <w:b/>
                <w:szCs w:val="24"/>
              </w:rPr>
              <w:t>Yirrkala School &amp; Yirrkala Homeland School</w:t>
            </w:r>
            <w:r w:rsidRPr="00614847">
              <w:rPr>
                <w:rFonts w:ascii="Arial" w:hAnsi="Arial" w:cs="Arial"/>
                <w:szCs w:val="24"/>
              </w:rPr>
              <w:t xml:space="preserve"> are situated in Arnhem land, approximately 20km from Nhulunbuy.  180 students are enrolled in Yirrkala School, and 156 across Homeland School sites, with approximately 99% of students identifying as Indigenous.</w:t>
            </w:r>
          </w:p>
          <w:p w:rsidR="00B36BF4" w:rsidRPr="00614847" w:rsidRDefault="00B36BF4" w:rsidP="00B36BF4">
            <w:pPr>
              <w:spacing w:before="120" w:after="120"/>
              <w:jc w:val="both"/>
              <w:rPr>
                <w:rFonts w:ascii="Arial" w:hAnsi="Arial" w:cs="Arial"/>
                <w:szCs w:val="24"/>
              </w:rPr>
            </w:pPr>
            <w:r w:rsidRPr="00614847">
              <w:rPr>
                <w:rFonts w:ascii="Arial" w:hAnsi="Arial" w:cs="Arial"/>
                <w:noProof/>
                <w:szCs w:val="24"/>
                <w:lang w:eastAsia="en-AU"/>
              </w:rPr>
              <w:drawing>
                <wp:anchor distT="0" distB="0" distL="114300" distR="114300" simplePos="0" relativeHeight="251717120" behindDoc="0" locked="0" layoutInCell="1" allowOverlap="1">
                  <wp:simplePos x="0" y="0"/>
                  <wp:positionH relativeFrom="column">
                    <wp:posOffset>53975</wp:posOffset>
                  </wp:positionH>
                  <wp:positionV relativeFrom="paragraph">
                    <wp:posOffset>109855</wp:posOffset>
                  </wp:positionV>
                  <wp:extent cx="1905000" cy="1397000"/>
                  <wp:effectExtent l="0" t="0" r="0" b="0"/>
                  <wp:wrapSquare wrapText="bothSides"/>
                  <wp:docPr id="1030" name="Picture 1030" descr="C:\Users\Nell.Clarke\AppData\Local\Microsoft\Windows\Temporary Internet Files\Content.Outlook\URSWB6KY\welding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ell.Clarke\AppData\Local\Microsoft\Windows\Temporary Internet Files\Content.Outlook\URSWB6KY\welding 5.jpg"/>
                          <pic:cNvPicPr>
                            <a:picLocks noChangeAspect="1" noChangeArrowheads="1"/>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57" t="6522" r="15464" b="13768"/>
                          <a:stretch/>
                        </pic:blipFill>
                        <pic:spPr bwMode="auto">
                          <a:xfrm>
                            <a:off x="0" y="0"/>
                            <a:ext cx="1905000" cy="1397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614847">
              <w:rPr>
                <w:rFonts w:ascii="Arial" w:hAnsi="Arial" w:cs="Arial"/>
                <w:szCs w:val="24"/>
              </w:rPr>
              <w:t>A focus for these schools, in line with the Closing the Gap reform agenda, has been on strengthening middle years education, a time at which students often become disengaged with traditional schooling.  The VET in middle years program is underway at the school, with 12 students working towards their Certificate I in Hospitality, and a further 9 enrolled in Manufacturing Pathways.   Students, on completion of the courses, will not only receive accredited training but relevant skills with which to transition into employment either in the community, or elsewhere.</w:t>
            </w:r>
          </w:p>
          <w:p w:rsidR="00B36BF4" w:rsidRPr="00614847" w:rsidRDefault="00F056EA" w:rsidP="00B36BF4">
            <w:pPr>
              <w:spacing w:before="120" w:after="120"/>
              <w:jc w:val="both"/>
              <w:rPr>
                <w:rFonts w:ascii="Arial" w:hAnsi="Arial" w:cs="Arial"/>
                <w:szCs w:val="24"/>
              </w:rPr>
            </w:pPr>
            <w:r>
              <w:rPr>
                <w:rFonts w:ascii="Arial" w:hAnsi="Arial" w:cs="Arial"/>
                <w:noProof/>
                <w:szCs w:val="24"/>
                <w:lang w:eastAsia="en-AU"/>
              </w:rPr>
              <w:pict>
                <v:shape id="Text Box 1031" o:spid="_x0000_s1036" type="#_x0000_t202" style="position:absolute;left:0;text-align:left;margin-left:3.85pt;margin-top:-26.15pt;width:150pt;height:22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" stroked="f">
                  <v:textbox inset="0,0,0,0">
                    <w:txbxContent>
                      <w:p w:rsidR="00CE4738" w:rsidRPr="00E75224" w:rsidRDefault="00CE4738" w:rsidP="00B36BF4">
                        <w:pPr>
                          <w:pStyle w:val="Caption"/>
                          <w:jc w:val="center"/>
                          <w:rPr>
                            <w:rFonts w:ascii="Arial" w:hAnsi="Arial" w:cs="Arial"/>
                            <w:b w:val="0"/>
                            <w:i/>
                            <w:noProof/>
                            <w:color w:val="auto"/>
                            <w:sz w:val="24"/>
                            <w:szCs w:val="20"/>
                          </w:rPr>
                        </w:pPr>
                        <w:r w:rsidRPr="00E75224">
                          <w:rPr>
                            <w:rFonts w:ascii="Arial" w:hAnsi="Arial" w:cs="Arial"/>
                            <w:b w:val="0"/>
                            <w:i/>
                            <w:color w:val="auto"/>
                          </w:rPr>
                          <w:t>Middle Year students taking part in</w:t>
                        </w:r>
                        <w:r>
                          <w:rPr>
                            <w:rFonts w:ascii="Arial" w:hAnsi="Arial" w:cs="Arial"/>
                            <w:b w:val="0"/>
                            <w:i/>
                            <w:color w:val="auto"/>
                          </w:rPr>
                          <w:t xml:space="preserve"> the</w:t>
                        </w:r>
                        <w:r w:rsidRPr="00E75224">
                          <w:rPr>
                            <w:rFonts w:ascii="Arial" w:hAnsi="Arial" w:cs="Arial"/>
                            <w:b w:val="0"/>
                            <w:i/>
                            <w:color w:val="auto"/>
                          </w:rPr>
                          <w:t xml:space="preserve"> </w:t>
                        </w:r>
                        <w:r>
                          <w:rPr>
                            <w:rFonts w:ascii="Arial" w:hAnsi="Arial" w:cs="Arial"/>
                            <w:b w:val="0"/>
                            <w:i/>
                            <w:color w:val="auto"/>
                          </w:rPr>
                          <w:t>Manufacturing Pathways program</w:t>
                        </w:r>
                      </w:p>
                    </w:txbxContent>
                  </v:textbox>
                  <w10:wrap type="square"/>
                </v:shape>
              </w:pict>
            </w:r>
            <w:r w:rsidR="00B36BF4" w:rsidRPr="00614847">
              <w:rPr>
                <w:rFonts w:ascii="Arial" w:hAnsi="Arial" w:cs="Arial"/>
                <w:szCs w:val="24"/>
              </w:rPr>
              <w:t>To provide a framework in which the school can provide support for young people in planning their pathways beyond school, Yirrkala is delivering the newly developed Personal Learning Plan (PLP) Stage 1 NTCET subject.  Through this, Year 10 students work with teachers, mentors and community members to identify future goals, creating action plans to achieve these.  To enable delivery of this subject, teachers from the school have joined others across the Northern Territory to received face to face training for planning, delivery and assessment of the subject as well as ongoing support to deliver the subject.  This increased capacity in pathways planning will support a ‘birth to jobs’ strategic vision.</w:t>
            </w:r>
          </w:p>
          <w:p w:rsidR="00B36BF4" w:rsidRPr="00614847" w:rsidRDefault="00B36BF4" w:rsidP="00B36BF4">
            <w:pPr>
              <w:pStyle w:val="Default"/>
              <w:widowControl w:val="0"/>
              <w:spacing w:before="120" w:after="120"/>
              <w:jc w:val="both"/>
              <w:rPr>
                <w:color w:val="auto"/>
                <w:lang w:eastAsia="en-US"/>
              </w:rPr>
            </w:pPr>
            <w:r w:rsidRPr="00614847">
              <w:rPr>
                <w:color w:val="auto"/>
                <w:lang w:eastAsia="en-US"/>
              </w:rPr>
              <w:t>To strengthen the integration of education delivery across Yirrkala School and the Homeland School sites, a new trial of technology is underway.  Yirrkala School is being set us as an Interactive Distance Learning Hub (IDL), from which the four of</w:t>
            </w:r>
          </w:p>
          <w:p w:rsidR="00B36BF4" w:rsidRPr="00614847" w:rsidRDefault="00B36BF4" w:rsidP="00B36BF4">
            <w:pPr>
              <w:spacing w:before="120" w:after="120"/>
              <w:jc w:val="both"/>
              <w:rPr>
                <w:rFonts w:ascii="Arial" w:hAnsi="Arial" w:cs="Arial"/>
                <w:szCs w:val="24"/>
              </w:rPr>
            </w:pPr>
            <w:r w:rsidRPr="00614847">
              <w:rPr>
                <w:rFonts w:ascii="Arial" w:hAnsi="Arial" w:cs="Arial"/>
                <w:szCs w:val="24"/>
              </w:rPr>
              <w:t xml:space="preserve">the homeland sites (Dhalingbuy, Gan Gan, Borawuy and Garthalala) will be linked.  Through IDL, the hub and each of the homelands, will be able to receive and broadcast teaching and learning sessions.  This will enable schools to draw upon their strengths and share their expertise with other learning centres.  </w:t>
            </w:r>
          </w:p>
          <w:p w:rsidR="00B36BF4" w:rsidRPr="00614847" w:rsidRDefault="00B36BF4" w:rsidP="00A20B95">
            <w:pPr>
              <w:spacing w:before="120" w:after="120"/>
              <w:jc w:val="both"/>
              <w:rPr>
                <w:rFonts w:ascii="Arial" w:hAnsi="Arial" w:cs="Arial"/>
                <w:szCs w:val="24"/>
              </w:rPr>
            </w:pPr>
          </w:p>
        </w:tc>
      </w:tr>
    </w:tbl>
    <w:p w:rsidR="00B36BF4" w:rsidRDefault="00B36BF4">
      <w:r>
        <w:br w:type="page"/>
      </w:r>
    </w:p>
    <w:tbl>
      <w:tblPr>
        <w:tblStyle w:val="TableGrid"/>
        <w:tblW w:w="9103" w:type="dxa"/>
        <w:tblInd w:w="564" w:type="dxa"/>
        <w:tblLook w:val="01E0"/>
      </w:tblPr>
      <w:tblGrid>
        <w:gridCol w:w="9103"/>
      </w:tblGrid>
      <w:tr w:rsidR="00335ACD" w:rsidRPr="00614847" w:rsidTr="00CA4AD8">
        <w:tc>
          <w:tcPr>
            <w:tcW w:w="9103" w:type="dxa"/>
            <w:tcBorders>
              <w:top w:val="nil"/>
              <w:left w:val="nil"/>
              <w:bottom w:val="nil"/>
              <w:right w:val="nil"/>
            </w:tcBorders>
            <w:shd w:val="clear" w:color="auto" w:fill="800000"/>
          </w:tcPr>
          <w:p w:rsidR="00335ACD" w:rsidRPr="00614847" w:rsidRDefault="00335ACD" w:rsidP="000260F2">
            <w:pPr>
              <w:spacing w:before="120" w:after="120"/>
              <w:jc w:val="center"/>
              <w:rPr>
                <w:rFonts w:ascii="Arial" w:hAnsi="Arial" w:cs="Arial"/>
                <w:b/>
                <w:sz w:val="32"/>
                <w:szCs w:val="32"/>
              </w:rPr>
            </w:pPr>
            <w:r w:rsidRPr="00614847">
              <w:rPr>
                <w:rFonts w:ascii="Arial" w:hAnsi="Arial" w:cs="Arial"/>
                <w:b/>
                <w:sz w:val="32"/>
                <w:szCs w:val="32"/>
              </w:rPr>
              <w:t xml:space="preserve">  Section </w:t>
            </w:r>
            <w:r w:rsidR="00B11D85" w:rsidRPr="00614847">
              <w:rPr>
                <w:rFonts w:ascii="Arial" w:hAnsi="Arial" w:cs="Arial"/>
                <w:b/>
                <w:sz w:val="32"/>
                <w:szCs w:val="32"/>
              </w:rPr>
              <w:t>5</w:t>
            </w:r>
            <w:r w:rsidRPr="00614847">
              <w:rPr>
                <w:rFonts w:ascii="Arial" w:hAnsi="Arial" w:cs="Arial"/>
                <w:b/>
                <w:sz w:val="32"/>
                <w:szCs w:val="32"/>
              </w:rPr>
              <w:t xml:space="preserve"> – Literacy and Numeracy</w:t>
            </w:r>
          </w:p>
        </w:tc>
      </w:tr>
      <w:tr w:rsidR="00335ACD" w:rsidRPr="00614847" w:rsidTr="00CA4AD8">
        <w:trPr>
          <w:trHeight w:val="1795"/>
        </w:trPr>
        <w:tc>
          <w:tcPr>
            <w:tcW w:w="9103" w:type="dxa"/>
            <w:tcBorders>
              <w:top w:val="nil"/>
              <w:left w:val="nil"/>
              <w:bottom w:val="nil"/>
              <w:right w:val="nil"/>
            </w:tcBorders>
          </w:tcPr>
          <w:p w:rsidR="00335ACD" w:rsidRPr="00614847" w:rsidRDefault="00335ACD" w:rsidP="00C41248">
            <w:pPr>
              <w:autoSpaceDE w:val="0"/>
              <w:autoSpaceDN w:val="0"/>
              <w:adjustRightInd w:val="0"/>
              <w:spacing w:before="120" w:after="120"/>
              <w:jc w:val="both"/>
              <w:rPr>
                <w:rFonts w:ascii="Arial" w:hAnsi="Arial" w:cs="Arial"/>
                <w:b/>
                <w:color w:val="943634" w:themeColor="accent2" w:themeShade="BF"/>
                <w:szCs w:val="24"/>
              </w:rPr>
            </w:pPr>
            <w:r w:rsidRPr="00614847">
              <w:rPr>
                <w:rFonts w:ascii="Arial" w:hAnsi="Arial" w:cs="Arial"/>
                <w:b/>
                <w:color w:val="943634" w:themeColor="accent2" w:themeShade="BF"/>
                <w:szCs w:val="24"/>
              </w:rPr>
              <w:t xml:space="preserve">Significant Activities </w:t>
            </w:r>
            <w:r w:rsidR="00C41248">
              <w:rPr>
                <w:rFonts w:ascii="Arial" w:hAnsi="Arial" w:cs="Arial"/>
                <w:b/>
                <w:color w:val="943634" w:themeColor="accent2" w:themeShade="BF"/>
                <w:szCs w:val="24"/>
              </w:rPr>
              <w:t>(</w:t>
            </w:r>
            <w:r w:rsidRPr="00614847">
              <w:rPr>
                <w:rFonts w:ascii="Arial" w:hAnsi="Arial" w:cs="Arial"/>
                <w:b/>
                <w:color w:val="943634" w:themeColor="accent2" w:themeShade="BF"/>
                <w:szCs w:val="24"/>
              </w:rPr>
              <w:t>1 January to 30 June 20</w:t>
            </w:r>
            <w:r w:rsidR="004D21BF" w:rsidRPr="00614847">
              <w:rPr>
                <w:rFonts w:ascii="Arial" w:hAnsi="Arial" w:cs="Arial"/>
                <w:b/>
                <w:color w:val="943634" w:themeColor="accent2" w:themeShade="BF"/>
                <w:szCs w:val="24"/>
              </w:rPr>
              <w:t>11</w:t>
            </w:r>
            <w:r w:rsidR="00C41248">
              <w:rPr>
                <w:rFonts w:ascii="Arial" w:hAnsi="Arial" w:cs="Arial"/>
                <w:b/>
                <w:color w:val="943634" w:themeColor="accent2" w:themeShade="BF"/>
                <w:szCs w:val="24"/>
              </w:rPr>
              <w:t>)</w:t>
            </w:r>
          </w:p>
          <w:p w:rsidR="00B82262" w:rsidRPr="00614847" w:rsidRDefault="00B82262" w:rsidP="00C41248">
            <w:pPr>
              <w:autoSpaceDE w:val="0"/>
              <w:autoSpaceDN w:val="0"/>
              <w:adjustRightInd w:val="0"/>
              <w:spacing w:before="120" w:after="120"/>
              <w:jc w:val="both"/>
              <w:rPr>
                <w:rFonts w:ascii="Arial" w:hAnsi="Arial" w:cs="Arial"/>
                <w:szCs w:val="24"/>
              </w:rPr>
            </w:pPr>
            <w:r w:rsidRPr="00614847">
              <w:rPr>
                <w:rFonts w:ascii="Arial" w:hAnsi="Arial" w:cs="Arial"/>
                <w:szCs w:val="24"/>
              </w:rPr>
              <w:t xml:space="preserve">Activity under the Literacy and </w:t>
            </w:r>
            <w:r w:rsidR="005B587E" w:rsidRPr="00614847">
              <w:rPr>
                <w:rFonts w:ascii="Arial" w:hAnsi="Arial" w:cs="Arial"/>
                <w:szCs w:val="24"/>
              </w:rPr>
              <w:t xml:space="preserve">Numeracy (L&amp;N) National Partnership </w:t>
            </w:r>
            <w:r w:rsidRPr="00614847">
              <w:rPr>
                <w:rFonts w:ascii="Arial" w:hAnsi="Arial" w:cs="Arial"/>
                <w:szCs w:val="24"/>
              </w:rPr>
              <w:t>in the Northern Territory supports the strategic direct</w:t>
            </w:r>
            <w:r w:rsidR="005B587E" w:rsidRPr="00614847">
              <w:rPr>
                <w:rFonts w:ascii="Arial" w:hAnsi="Arial" w:cs="Arial"/>
                <w:szCs w:val="24"/>
              </w:rPr>
              <w:t>ion</w:t>
            </w:r>
            <w:r w:rsidRPr="00614847">
              <w:rPr>
                <w:rFonts w:ascii="Arial" w:hAnsi="Arial" w:cs="Arial"/>
                <w:szCs w:val="24"/>
              </w:rPr>
              <w:t xml:space="preserve"> set in The Department of Education and Training 2011 – 2014 Strategic Plan, and </w:t>
            </w:r>
            <w:r w:rsidRPr="00614847">
              <w:rPr>
                <w:rFonts w:ascii="Arial" w:hAnsi="Arial" w:cs="Arial"/>
                <w:i/>
                <w:szCs w:val="24"/>
              </w:rPr>
              <w:t>A Smart Territory</w:t>
            </w:r>
            <w:r w:rsidRPr="00614847">
              <w:rPr>
                <w:rFonts w:ascii="Arial" w:hAnsi="Arial" w:cs="Arial"/>
                <w:szCs w:val="24"/>
              </w:rPr>
              <w:t>.  The L</w:t>
            </w:r>
            <w:r w:rsidR="005B587E" w:rsidRPr="00614847">
              <w:rPr>
                <w:rFonts w:ascii="Arial" w:hAnsi="Arial" w:cs="Arial"/>
                <w:szCs w:val="24"/>
              </w:rPr>
              <w:t>&amp;</w:t>
            </w:r>
            <w:r w:rsidRPr="00614847">
              <w:rPr>
                <w:rFonts w:ascii="Arial" w:hAnsi="Arial" w:cs="Arial"/>
                <w:szCs w:val="24"/>
              </w:rPr>
              <w:t>N</w:t>
            </w:r>
            <w:r w:rsidR="005B587E" w:rsidRPr="00614847">
              <w:rPr>
                <w:rFonts w:ascii="Arial" w:hAnsi="Arial" w:cs="Arial"/>
                <w:szCs w:val="24"/>
              </w:rPr>
              <w:t xml:space="preserve"> </w:t>
            </w:r>
            <w:r w:rsidRPr="00614847">
              <w:rPr>
                <w:rFonts w:ascii="Arial" w:hAnsi="Arial" w:cs="Arial"/>
                <w:szCs w:val="24"/>
              </w:rPr>
              <w:t>N</w:t>
            </w:r>
            <w:r w:rsidR="005B587E" w:rsidRPr="00614847">
              <w:rPr>
                <w:rFonts w:ascii="Arial" w:hAnsi="Arial" w:cs="Arial"/>
                <w:szCs w:val="24"/>
              </w:rPr>
              <w:t xml:space="preserve">ational </w:t>
            </w:r>
            <w:r w:rsidRPr="00614847">
              <w:rPr>
                <w:rFonts w:ascii="Arial" w:hAnsi="Arial" w:cs="Arial"/>
                <w:szCs w:val="24"/>
              </w:rPr>
              <w:t>P</w:t>
            </w:r>
            <w:r w:rsidR="005B587E" w:rsidRPr="00614847">
              <w:rPr>
                <w:rFonts w:ascii="Arial" w:hAnsi="Arial" w:cs="Arial"/>
                <w:szCs w:val="24"/>
              </w:rPr>
              <w:t>artnership</w:t>
            </w:r>
            <w:r w:rsidRPr="00614847">
              <w:rPr>
                <w:rFonts w:ascii="Arial" w:hAnsi="Arial" w:cs="Arial"/>
                <w:szCs w:val="24"/>
              </w:rPr>
              <w:t xml:space="preserve"> enhances system, regional and school level support delivered by sectors in line with these strategic agendas, as well as complementing support provided by the Low SES, I</w:t>
            </w:r>
            <w:r w:rsidR="005B587E" w:rsidRPr="00614847">
              <w:rPr>
                <w:rFonts w:ascii="Arial" w:hAnsi="Arial" w:cs="Arial"/>
                <w:szCs w:val="24"/>
              </w:rPr>
              <w:t>TQ and CTG National Partnerships.</w:t>
            </w:r>
          </w:p>
          <w:p w:rsidR="00B82262" w:rsidRPr="00614847" w:rsidRDefault="00B82262" w:rsidP="00C41248">
            <w:pPr>
              <w:autoSpaceDE w:val="0"/>
              <w:autoSpaceDN w:val="0"/>
              <w:adjustRightInd w:val="0"/>
              <w:spacing w:before="120" w:after="120"/>
              <w:jc w:val="both"/>
              <w:rPr>
                <w:rFonts w:ascii="Arial" w:hAnsi="Arial" w:cs="Arial"/>
                <w:szCs w:val="24"/>
              </w:rPr>
            </w:pPr>
            <w:r w:rsidRPr="00614847">
              <w:rPr>
                <w:rFonts w:ascii="Arial" w:hAnsi="Arial" w:cs="Arial"/>
                <w:szCs w:val="24"/>
              </w:rPr>
              <w:t xml:space="preserve">In order to enhance instructional school leadership and classroom practice with a focus on evidence based teaching of literacy and numeracy, </w:t>
            </w:r>
            <w:r w:rsidR="005B587E" w:rsidRPr="00614847">
              <w:rPr>
                <w:rFonts w:ascii="Arial" w:hAnsi="Arial" w:cs="Arial"/>
                <w:szCs w:val="24"/>
              </w:rPr>
              <w:t xml:space="preserve">system level support has been engendered to </w:t>
            </w:r>
            <w:r w:rsidR="00463190" w:rsidRPr="00614847">
              <w:rPr>
                <w:rFonts w:ascii="Arial" w:hAnsi="Arial" w:cs="Arial"/>
                <w:szCs w:val="24"/>
              </w:rPr>
              <w:t>d</w:t>
            </w:r>
            <w:r w:rsidRPr="00614847">
              <w:rPr>
                <w:rFonts w:ascii="Arial" w:hAnsi="Arial" w:cs="Arial"/>
                <w:szCs w:val="24"/>
              </w:rPr>
              <w:t>evelop and endorse</w:t>
            </w:r>
            <w:r w:rsidR="005B587E" w:rsidRPr="00614847">
              <w:rPr>
                <w:rFonts w:ascii="Arial" w:hAnsi="Arial" w:cs="Arial"/>
                <w:szCs w:val="24"/>
              </w:rPr>
              <w:t xml:space="preserve"> a number of programs and</w:t>
            </w:r>
            <w:r w:rsidRPr="00614847">
              <w:rPr>
                <w:rFonts w:ascii="Arial" w:hAnsi="Arial" w:cs="Arial"/>
                <w:szCs w:val="24"/>
              </w:rPr>
              <w:t xml:space="preserve"> products.  </w:t>
            </w:r>
          </w:p>
          <w:p w:rsidR="00B32E0F" w:rsidRPr="00614847" w:rsidRDefault="00B82262" w:rsidP="00C41248">
            <w:pPr>
              <w:pStyle w:val="Default"/>
              <w:spacing w:before="120" w:after="120"/>
              <w:jc w:val="both"/>
              <w:rPr>
                <w:color w:val="auto"/>
                <w:lang w:eastAsia="en-US"/>
              </w:rPr>
            </w:pPr>
            <w:r w:rsidRPr="00614847">
              <w:rPr>
                <w:color w:val="auto"/>
                <w:lang w:eastAsia="en-US"/>
              </w:rPr>
              <w:t>The</w:t>
            </w:r>
            <w:r w:rsidRPr="00614847">
              <w:rPr>
                <w:b/>
                <w:color w:val="auto"/>
                <w:lang w:eastAsia="en-US"/>
              </w:rPr>
              <w:t xml:space="preserve"> </w:t>
            </w:r>
            <w:r w:rsidR="00B32E0F" w:rsidRPr="00614847">
              <w:rPr>
                <w:b/>
                <w:color w:val="auto"/>
                <w:lang w:eastAsia="en-US"/>
              </w:rPr>
              <w:t>Evidence Based Practice Framework</w:t>
            </w:r>
            <w:r w:rsidRPr="00614847">
              <w:rPr>
                <w:b/>
                <w:color w:val="auto"/>
                <w:lang w:eastAsia="en-US"/>
              </w:rPr>
              <w:t xml:space="preserve"> </w:t>
            </w:r>
            <w:r w:rsidR="001A2644" w:rsidRPr="00614847">
              <w:rPr>
                <w:color w:val="auto"/>
                <w:lang w:eastAsia="en-US"/>
              </w:rPr>
              <w:t>(EBPF)</w:t>
            </w:r>
            <w:r w:rsidR="001A2644" w:rsidRPr="00614847">
              <w:rPr>
                <w:b/>
                <w:color w:val="auto"/>
                <w:lang w:eastAsia="en-US"/>
              </w:rPr>
              <w:t xml:space="preserve"> </w:t>
            </w:r>
            <w:r w:rsidRPr="00614847">
              <w:rPr>
                <w:color w:val="auto"/>
                <w:lang w:eastAsia="en-US"/>
              </w:rPr>
              <w:t>has been designed to support schools</w:t>
            </w:r>
            <w:r w:rsidR="005B587E" w:rsidRPr="00614847">
              <w:rPr>
                <w:color w:val="auto"/>
                <w:lang w:eastAsia="en-US"/>
              </w:rPr>
              <w:t xml:space="preserve">, regions and </w:t>
            </w:r>
            <w:r w:rsidRPr="00614847">
              <w:rPr>
                <w:color w:val="auto"/>
                <w:lang w:eastAsia="en-US"/>
              </w:rPr>
              <w:t xml:space="preserve">the system to critically appraise literacy and numeracy approaches, in particular </w:t>
            </w:r>
            <w:r w:rsidR="001A2644" w:rsidRPr="00614847">
              <w:rPr>
                <w:color w:val="auto"/>
                <w:lang w:eastAsia="en-US"/>
              </w:rPr>
              <w:t xml:space="preserve">for targeted </w:t>
            </w:r>
            <w:r w:rsidRPr="00614847">
              <w:rPr>
                <w:color w:val="auto"/>
                <w:lang w:eastAsia="en-US"/>
              </w:rPr>
              <w:t>student cohorts</w:t>
            </w:r>
            <w:r w:rsidR="001A2644" w:rsidRPr="00614847">
              <w:rPr>
                <w:color w:val="auto"/>
                <w:lang w:eastAsia="en-US"/>
              </w:rPr>
              <w:t>.  At the school level, the EBPF has been embedded into the Department of Education and Training’s Accountability and Performance Improvement Framework</w:t>
            </w:r>
            <w:r w:rsidR="008B2190" w:rsidRPr="00614847">
              <w:rPr>
                <w:color w:val="auto"/>
                <w:lang w:eastAsia="en-US"/>
              </w:rPr>
              <w:t xml:space="preserve"> as</w:t>
            </w:r>
            <w:r w:rsidR="001A2644" w:rsidRPr="00614847">
              <w:rPr>
                <w:color w:val="auto"/>
                <w:lang w:eastAsia="en-US"/>
              </w:rPr>
              <w:t xml:space="preserve"> the vehicle for school planning.  To build a culture of ongoing evidence based practice outside of the formal school planning process</w:t>
            </w:r>
            <w:r w:rsidR="001C1CDB" w:rsidRPr="00614847">
              <w:rPr>
                <w:color w:val="auto"/>
                <w:lang w:eastAsia="en-US"/>
              </w:rPr>
              <w:t>,</w:t>
            </w:r>
            <w:r w:rsidR="001A2644" w:rsidRPr="00614847">
              <w:rPr>
                <w:color w:val="auto"/>
                <w:lang w:eastAsia="en-US"/>
              </w:rPr>
              <w:t xml:space="preserve"> workshops have been carried out with regional officers in the Palmerston and Rural, Barkly and Arnhem regions focussing on use of the EBPF as part of the T-9 Diagnostic net.  At a system level, alignment of </w:t>
            </w:r>
            <w:r w:rsidR="00B32E0F" w:rsidRPr="00614847">
              <w:rPr>
                <w:color w:val="auto"/>
                <w:lang w:eastAsia="en-US"/>
              </w:rPr>
              <w:t>programs</w:t>
            </w:r>
            <w:r w:rsidR="001A2644" w:rsidRPr="00614847">
              <w:rPr>
                <w:color w:val="auto"/>
                <w:lang w:eastAsia="en-US"/>
              </w:rPr>
              <w:t xml:space="preserve"> to the</w:t>
            </w:r>
            <w:r w:rsidR="00B32E0F" w:rsidRPr="00614847">
              <w:rPr>
                <w:color w:val="auto"/>
                <w:lang w:eastAsia="en-US"/>
              </w:rPr>
              <w:t xml:space="preserve"> critical features</w:t>
            </w:r>
            <w:r w:rsidR="001A2644" w:rsidRPr="00614847">
              <w:rPr>
                <w:color w:val="auto"/>
                <w:lang w:eastAsia="en-US"/>
              </w:rPr>
              <w:t xml:space="preserve"> of the framework has resulted in </w:t>
            </w:r>
            <w:r w:rsidR="005D1F0F" w:rsidRPr="00614847">
              <w:rPr>
                <w:color w:val="auto"/>
                <w:lang w:eastAsia="en-US"/>
              </w:rPr>
              <w:t>two</w:t>
            </w:r>
            <w:r w:rsidR="001A2644" w:rsidRPr="00614847">
              <w:rPr>
                <w:color w:val="auto"/>
                <w:lang w:eastAsia="en-US"/>
              </w:rPr>
              <w:t xml:space="preserve"> additional programs being approved</w:t>
            </w:r>
            <w:r w:rsidR="00B32E0F" w:rsidRPr="00614847">
              <w:rPr>
                <w:color w:val="auto"/>
                <w:lang w:eastAsia="en-US"/>
              </w:rPr>
              <w:t xml:space="preserve"> for system endorsement.</w:t>
            </w:r>
          </w:p>
          <w:p w:rsidR="00890315" w:rsidRPr="00614847" w:rsidRDefault="001A2644" w:rsidP="00C41248">
            <w:pPr>
              <w:pStyle w:val="Default"/>
              <w:spacing w:before="120" w:after="120"/>
              <w:jc w:val="both"/>
              <w:rPr>
                <w:color w:val="auto"/>
                <w:lang w:eastAsia="en-US"/>
              </w:rPr>
            </w:pPr>
            <w:r w:rsidRPr="00614847">
              <w:rPr>
                <w:color w:val="auto"/>
                <w:lang w:eastAsia="en-US"/>
              </w:rPr>
              <w:t xml:space="preserve">Following the recommendations </w:t>
            </w:r>
            <w:r w:rsidR="00463190" w:rsidRPr="00614847">
              <w:rPr>
                <w:color w:val="auto"/>
                <w:lang w:eastAsia="en-US"/>
              </w:rPr>
              <w:t>of</w:t>
            </w:r>
            <w:r w:rsidRPr="00614847">
              <w:rPr>
                <w:color w:val="auto"/>
                <w:lang w:eastAsia="en-US"/>
              </w:rPr>
              <w:t xml:space="preserve"> the National </w:t>
            </w:r>
            <w:r w:rsidR="00B32E0F" w:rsidRPr="00614847">
              <w:rPr>
                <w:b/>
                <w:color w:val="auto"/>
                <w:lang w:eastAsia="en-US"/>
              </w:rPr>
              <w:t>L</w:t>
            </w:r>
            <w:r w:rsidRPr="00614847">
              <w:rPr>
                <w:b/>
                <w:color w:val="auto"/>
                <w:lang w:eastAsia="en-US"/>
              </w:rPr>
              <w:t>iteracy and Numeracy</w:t>
            </w:r>
            <w:r w:rsidR="00B32E0F" w:rsidRPr="00614847">
              <w:rPr>
                <w:b/>
                <w:color w:val="auto"/>
                <w:lang w:eastAsia="en-US"/>
              </w:rPr>
              <w:t xml:space="preserve"> diagnostic tools</w:t>
            </w:r>
            <w:r w:rsidRPr="00614847">
              <w:rPr>
                <w:b/>
                <w:color w:val="auto"/>
                <w:lang w:eastAsia="en-US"/>
              </w:rPr>
              <w:t xml:space="preserve"> </w:t>
            </w:r>
            <w:r w:rsidRPr="00614847">
              <w:rPr>
                <w:color w:val="auto"/>
                <w:lang w:eastAsia="en-US"/>
              </w:rPr>
              <w:t>project, the Northern Territory has selected</w:t>
            </w:r>
            <w:r w:rsidR="00B32E0F" w:rsidRPr="00614847">
              <w:rPr>
                <w:color w:val="auto"/>
                <w:lang w:eastAsia="en-US"/>
              </w:rPr>
              <w:t xml:space="preserve"> 19 </w:t>
            </w:r>
            <w:r w:rsidRPr="00614847">
              <w:rPr>
                <w:color w:val="auto"/>
                <w:lang w:eastAsia="en-US"/>
              </w:rPr>
              <w:t xml:space="preserve">diagnostic assessment tools </w:t>
            </w:r>
            <w:r w:rsidR="00B32E0F" w:rsidRPr="00614847">
              <w:rPr>
                <w:color w:val="auto"/>
                <w:lang w:eastAsia="en-US"/>
              </w:rPr>
              <w:t>for use in schools</w:t>
            </w:r>
            <w:r w:rsidRPr="00614847">
              <w:rPr>
                <w:color w:val="auto"/>
                <w:lang w:eastAsia="en-US"/>
              </w:rPr>
              <w:t xml:space="preserve">.  </w:t>
            </w:r>
            <w:r w:rsidR="00890315" w:rsidRPr="00614847">
              <w:rPr>
                <w:color w:val="auto"/>
                <w:lang w:eastAsia="en-US"/>
              </w:rPr>
              <w:t>A further tool, the e-asTTle New Zealand has been aligned to the Northern Terr</w:t>
            </w:r>
            <w:r w:rsidR="005D1F0F" w:rsidRPr="00614847">
              <w:rPr>
                <w:color w:val="auto"/>
                <w:lang w:eastAsia="en-US"/>
              </w:rPr>
              <w:t>itory Curriculum Framework and i</w:t>
            </w:r>
            <w:r w:rsidR="00890315" w:rsidRPr="00614847">
              <w:rPr>
                <w:color w:val="auto"/>
                <w:lang w:eastAsia="en-US"/>
              </w:rPr>
              <w:t xml:space="preserve">s </w:t>
            </w:r>
            <w:r w:rsidR="00B32E0F" w:rsidRPr="00614847">
              <w:rPr>
                <w:color w:val="auto"/>
                <w:lang w:eastAsia="en-US"/>
              </w:rPr>
              <w:t>undergoing trial</w:t>
            </w:r>
            <w:r w:rsidR="00890315" w:rsidRPr="00614847">
              <w:rPr>
                <w:color w:val="auto"/>
                <w:lang w:eastAsia="en-US"/>
              </w:rPr>
              <w:t>s</w:t>
            </w:r>
            <w:r w:rsidR="00B32E0F" w:rsidRPr="00614847">
              <w:rPr>
                <w:color w:val="auto"/>
                <w:lang w:eastAsia="en-US"/>
              </w:rPr>
              <w:t xml:space="preserve"> in </w:t>
            </w:r>
            <w:r w:rsidR="00890315" w:rsidRPr="00614847">
              <w:rPr>
                <w:color w:val="auto"/>
                <w:lang w:eastAsia="en-US"/>
              </w:rPr>
              <w:t>six</w:t>
            </w:r>
            <w:r w:rsidR="00B32E0F" w:rsidRPr="00614847">
              <w:rPr>
                <w:color w:val="auto"/>
                <w:lang w:eastAsia="en-US"/>
              </w:rPr>
              <w:t xml:space="preserve"> schools</w:t>
            </w:r>
            <w:r w:rsidR="00890315" w:rsidRPr="00614847">
              <w:rPr>
                <w:color w:val="auto"/>
                <w:lang w:eastAsia="en-US"/>
              </w:rPr>
              <w:t xml:space="preserve">.  </w:t>
            </w:r>
          </w:p>
          <w:p w:rsidR="00890315" w:rsidRPr="00614847" w:rsidRDefault="00890315" w:rsidP="00C41248">
            <w:pPr>
              <w:pStyle w:val="Default"/>
              <w:spacing w:before="120" w:after="120"/>
              <w:jc w:val="both"/>
              <w:rPr>
                <w:color w:val="auto"/>
                <w:lang w:eastAsia="en-US"/>
              </w:rPr>
            </w:pPr>
            <w:r w:rsidRPr="00614847">
              <w:rPr>
                <w:color w:val="auto"/>
                <w:lang w:eastAsia="en-US"/>
              </w:rPr>
              <w:t>Regional support is being provided to schools to support</w:t>
            </w:r>
            <w:r w:rsidR="005D1F0F" w:rsidRPr="00614847">
              <w:rPr>
                <w:color w:val="auto"/>
                <w:lang w:eastAsia="en-US"/>
              </w:rPr>
              <w:t xml:space="preserve"> the use of evidence and analysis in literacy and numeracy program selection</w:t>
            </w:r>
            <w:r w:rsidR="00B32E0F" w:rsidRPr="00614847">
              <w:rPr>
                <w:color w:val="auto"/>
                <w:lang w:eastAsia="en-US"/>
              </w:rPr>
              <w:t xml:space="preserve">.  </w:t>
            </w:r>
            <w:r w:rsidR="001C1CDB" w:rsidRPr="00614847">
              <w:rPr>
                <w:color w:val="auto"/>
                <w:lang w:eastAsia="en-US"/>
              </w:rPr>
              <w:t>Four</w:t>
            </w:r>
            <w:r w:rsidRPr="00614847">
              <w:rPr>
                <w:color w:val="auto"/>
                <w:lang w:eastAsia="en-US"/>
              </w:rPr>
              <w:t xml:space="preserve"> </w:t>
            </w:r>
            <w:r w:rsidRPr="00614847">
              <w:rPr>
                <w:b/>
                <w:color w:val="auto"/>
                <w:lang w:eastAsia="en-US"/>
              </w:rPr>
              <w:t>Data Literacy and Diagnostic Systems Project Officers</w:t>
            </w:r>
            <w:r w:rsidRPr="00614847">
              <w:rPr>
                <w:color w:val="auto"/>
                <w:lang w:eastAsia="en-US"/>
              </w:rPr>
              <w:t xml:space="preserve"> are </w:t>
            </w:r>
            <w:r w:rsidR="006A4902" w:rsidRPr="00614847">
              <w:rPr>
                <w:color w:val="auto"/>
                <w:lang w:eastAsia="en-US"/>
              </w:rPr>
              <w:t>challenging</w:t>
            </w:r>
            <w:r w:rsidRPr="00614847">
              <w:rPr>
                <w:color w:val="auto"/>
                <w:lang w:eastAsia="en-US"/>
              </w:rPr>
              <w:t xml:space="preserve"> </w:t>
            </w:r>
            <w:r w:rsidR="005D1F0F" w:rsidRPr="00614847">
              <w:rPr>
                <w:color w:val="auto"/>
                <w:lang w:eastAsia="en-US"/>
              </w:rPr>
              <w:t xml:space="preserve">schools’ </w:t>
            </w:r>
            <w:r w:rsidRPr="00614847">
              <w:rPr>
                <w:color w:val="auto"/>
                <w:lang w:eastAsia="en-US"/>
              </w:rPr>
              <w:t xml:space="preserve">pedagogical practices </w:t>
            </w:r>
            <w:r w:rsidR="005D1F0F" w:rsidRPr="00614847">
              <w:rPr>
                <w:color w:val="auto"/>
                <w:lang w:eastAsia="en-US"/>
              </w:rPr>
              <w:t xml:space="preserve">through a multi-layered approach across the </w:t>
            </w:r>
            <w:r w:rsidR="00B32E0F" w:rsidRPr="00614847">
              <w:rPr>
                <w:color w:val="auto"/>
                <w:lang w:eastAsia="en-US"/>
              </w:rPr>
              <w:t xml:space="preserve">regional, school, classroom and individual student level.  </w:t>
            </w:r>
            <w:r w:rsidRPr="00614847">
              <w:rPr>
                <w:color w:val="auto"/>
                <w:lang w:eastAsia="en-US"/>
              </w:rPr>
              <w:t xml:space="preserve">Support provided during this period has included: </w:t>
            </w:r>
          </w:p>
          <w:p w:rsidR="00890315" w:rsidRPr="00614847" w:rsidRDefault="00890315" w:rsidP="00E70324">
            <w:pPr>
              <w:pStyle w:val="Default"/>
              <w:numPr>
                <w:ilvl w:val="0"/>
                <w:numId w:val="21"/>
              </w:numPr>
              <w:spacing w:before="120" w:after="120"/>
              <w:ind w:left="429"/>
              <w:jc w:val="both"/>
              <w:rPr>
                <w:color w:val="auto"/>
                <w:lang w:eastAsia="en-US"/>
              </w:rPr>
            </w:pPr>
            <w:r w:rsidRPr="00614847">
              <w:rPr>
                <w:color w:val="auto"/>
                <w:lang w:eastAsia="en-US"/>
              </w:rPr>
              <w:t>Facilitati</w:t>
            </w:r>
            <w:r w:rsidR="005D1F0F" w:rsidRPr="00614847">
              <w:rPr>
                <w:color w:val="auto"/>
                <w:lang w:eastAsia="en-US"/>
              </w:rPr>
              <w:t>o</w:t>
            </w:r>
            <w:r w:rsidRPr="00614847">
              <w:rPr>
                <w:color w:val="auto"/>
                <w:lang w:eastAsia="en-US"/>
              </w:rPr>
              <w:t>n</w:t>
            </w:r>
            <w:r w:rsidR="005D1F0F" w:rsidRPr="00614847">
              <w:rPr>
                <w:color w:val="auto"/>
                <w:lang w:eastAsia="en-US"/>
              </w:rPr>
              <w:t xml:space="preserve"> of</w:t>
            </w:r>
            <w:r w:rsidRPr="00614847">
              <w:rPr>
                <w:color w:val="auto"/>
                <w:lang w:eastAsia="en-US"/>
              </w:rPr>
              <w:t xml:space="preserve"> </w:t>
            </w:r>
            <w:r w:rsidR="00B32E0F" w:rsidRPr="00614847">
              <w:rPr>
                <w:color w:val="auto"/>
                <w:lang w:eastAsia="en-US"/>
              </w:rPr>
              <w:t>‘data groups’ with school leaders in</w:t>
            </w:r>
            <w:r w:rsidRPr="00614847">
              <w:rPr>
                <w:color w:val="auto"/>
                <w:lang w:eastAsia="en-US"/>
              </w:rPr>
              <w:t xml:space="preserve"> the</w:t>
            </w:r>
            <w:r w:rsidR="00B32E0F" w:rsidRPr="00614847">
              <w:rPr>
                <w:color w:val="auto"/>
                <w:lang w:eastAsia="en-US"/>
              </w:rPr>
              <w:t xml:space="preserve"> Katherine</w:t>
            </w:r>
            <w:r w:rsidRPr="00614847">
              <w:rPr>
                <w:color w:val="auto"/>
                <w:lang w:eastAsia="en-US"/>
              </w:rPr>
              <w:t xml:space="preserve"> region to build regional leadership capacity in evidence based whole school approaches to enhancing literacy and numeracy</w:t>
            </w:r>
          </w:p>
          <w:p w:rsidR="0074143C" w:rsidRPr="00614847" w:rsidRDefault="005D1F0F" w:rsidP="00E70324">
            <w:pPr>
              <w:pStyle w:val="Default"/>
              <w:numPr>
                <w:ilvl w:val="0"/>
                <w:numId w:val="21"/>
              </w:numPr>
              <w:spacing w:before="120" w:after="120"/>
              <w:ind w:left="429"/>
              <w:jc w:val="both"/>
              <w:rPr>
                <w:color w:val="auto"/>
                <w:lang w:eastAsia="en-US"/>
              </w:rPr>
            </w:pPr>
            <w:r w:rsidRPr="00614847">
              <w:rPr>
                <w:color w:val="auto"/>
                <w:lang w:eastAsia="en-US"/>
              </w:rPr>
              <w:t>C</w:t>
            </w:r>
            <w:r w:rsidR="00890315" w:rsidRPr="00614847">
              <w:rPr>
                <w:color w:val="auto"/>
                <w:lang w:eastAsia="en-US"/>
              </w:rPr>
              <w:t>ollaborative planning days in the Palmerston and Rural region to ensure all key stakeholders appre</w:t>
            </w:r>
            <w:r w:rsidR="0074143C" w:rsidRPr="00614847">
              <w:rPr>
                <w:color w:val="auto"/>
                <w:lang w:eastAsia="en-US"/>
              </w:rPr>
              <w:t>c</w:t>
            </w:r>
            <w:r w:rsidR="00890315" w:rsidRPr="00614847">
              <w:rPr>
                <w:color w:val="auto"/>
                <w:lang w:eastAsia="en-US"/>
              </w:rPr>
              <w:t>iate the stages of analys</w:t>
            </w:r>
            <w:r w:rsidR="0074143C" w:rsidRPr="00614847">
              <w:rPr>
                <w:color w:val="auto"/>
                <w:lang w:eastAsia="en-US"/>
              </w:rPr>
              <w:t>is</w:t>
            </w:r>
            <w:r w:rsidR="00890315" w:rsidRPr="00614847">
              <w:rPr>
                <w:color w:val="auto"/>
                <w:lang w:eastAsia="en-US"/>
              </w:rPr>
              <w:t xml:space="preserve">, insight development and </w:t>
            </w:r>
            <w:r w:rsidR="0074143C" w:rsidRPr="00614847">
              <w:rPr>
                <w:color w:val="auto"/>
                <w:lang w:eastAsia="en-US"/>
              </w:rPr>
              <w:t xml:space="preserve">prioritisation involved in developing strong school literacy and numeracy strategies </w:t>
            </w:r>
          </w:p>
          <w:p w:rsidR="0074143C" w:rsidRPr="00614847" w:rsidRDefault="00B32E0F" w:rsidP="00E70324">
            <w:pPr>
              <w:pStyle w:val="Default"/>
              <w:numPr>
                <w:ilvl w:val="0"/>
                <w:numId w:val="21"/>
              </w:numPr>
              <w:spacing w:before="120" w:after="120"/>
              <w:ind w:left="429"/>
              <w:jc w:val="both"/>
              <w:rPr>
                <w:color w:val="auto"/>
                <w:lang w:eastAsia="en-US"/>
              </w:rPr>
            </w:pPr>
            <w:r w:rsidRPr="00614847">
              <w:rPr>
                <w:color w:val="auto"/>
                <w:lang w:eastAsia="en-US"/>
              </w:rPr>
              <w:t xml:space="preserve">Working with </w:t>
            </w:r>
            <w:r w:rsidR="0074143C" w:rsidRPr="00614847">
              <w:rPr>
                <w:color w:val="auto"/>
                <w:lang w:eastAsia="en-US"/>
              </w:rPr>
              <w:t>individual</w:t>
            </w:r>
            <w:r w:rsidRPr="00614847">
              <w:rPr>
                <w:color w:val="auto"/>
                <w:lang w:eastAsia="en-US"/>
              </w:rPr>
              <w:t xml:space="preserve"> school to develop a data plan </w:t>
            </w:r>
            <w:r w:rsidR="0074143C" w:rsidRPr="00614847">
              <w:rPr>
                <w:color w:val="auto"/>
                <w:lang w:eastAsia="en-US"/>
              </w:rPr>
              <w:t>in the Alice Springs region to ensure schools not only identify evidence from their current data, but set up process</w:t>
            </w:r>
            <w:r w:rsidR="005D1F0F" w:rsidRPr="00614847">
              <w:rPr>
                <w:color w:val="auto"/>
                <w:lang w:eastAsia="en-US"/>
              </w:rPr>
              <w:t>es</w:t>
            </w:r>
            <w:r w:rsidR="0074143C" w:rsidRPr="00614847">
              <w:rPr>
                <w:color w:val="auto"/>
                <w:lang w:eastAsia="en-US"/>
              </w:rPr>
              <w:t xml:space="preserve"> to ensure tracking data is available on an ongoing basis</w:t>
            </w:r>
            <w:r w:rsidRPr="00614847">
              <w:rPr>
                <w:color w:val="auto"/>
                <w:lang w:eastAsia="en-US"/>
              </w:rPr>
              <w:t xml:space="preserve">.  </w:t>
            </w:r>
          </w:p>
          <w:p w:rsidR="00463190" w:rsidRPr="00614847" w:rsidRDefault="0074143C" w:rsidP="00E70324">
            <w:pPr>
              <w:pStyle w:val="Default"/>
              <w:numPr>
                <w:ilvl w:val="0"/>
                <w:numId w:val="21"/>
              </w:numPr>
              <w:spacing w:before="120" w:after="120"/>
              <w:ind w:left="429"/>
              <w:jc w:val="both"/>
              <w:rPr>
                <w:color w:val="auto"/>
                <w:lang w:eastAsia="en-US"/>
              </w:rPr>
            </w:pPr>
            <w:r w:rsidRPr="00614847">
              <w:rPr>
                <w:color w:val="auto"/>
                <w:lang w:eastAsia="en-US"/>
              </w:rPr>
              <w:t>Creation of student level baseline data sets in</w:t>
            </w:r>
            <w:r w:rsidR="00463190" w:rsidRPr="00614847">
              <w:rPr>
                <w:color w:val="auto"/>
                <w:lang w:eastAsia="en-US"/>
              </w:rPr>
              <w:t xml:space="preserve"> both</w:t>
            </w:r>
            <w:r w:rsidR="005D1F0F" w:rsidRPr="00614847">
              <w:rPr>
                <w:color w:val="auto"/>
                <w:lang w:eastAsia="en-US"/>
              </w:rPr>
              <w:t xml:space="preserve"> the</w:t>
            </w:r>
            <w:r w:rsidR="00463190" w:rsidRPr="00614847">
              <w:rPr>
                <w:color w:val="auto"/>
                <w:lang w:eastAsia="en-US"/>
              </w:rPr>
              <w:t xml:space="preserve"> </w:t>
            </w:r>
            <w:r w:rsidR="00B32E0F" w:rsidRPr="00614847">
              <w:rPr>
                <w:color w:val="auto"/>
                <w:lang w:eastAsia="en-US"/>
              </w:rPr>
              <w:t>Alice</w:t>
            </w:r>
            <w:r w:rsidR="00463190" w:rsidRPr="00614847">
              <w:rPr>
                <w:color w:val="auto"/>
                <w:lang w:eastAsia="en-US"/>
              </w:rPr>
              <w:t xml:space="preserve"> Springs and the Barkly region</w:t>
            </w:r>
            <w:r w:rsidR="005D1F0F" w:rsidRPr="00614847">
              <w:rPr>
                <w:color w:val="auto"/>
                <w:lang w:eastAsia="en-US"/>
              </w:rPr>
              <w:t xml:space="preserve">s to provide richer student assessment data </w:t>
            </w:r>
            <w:r w:rsidR="00EE060A" w:rsidRPr="00614847">
              <w:rPr>
                <w:color w:val="auto"/>
                <w:lang w:eastAsia="en-US"/>
              </w:rPr>
              <w:t>from</w:t>
            </w:r>
            <w:r w:rsidR="005D1F0F" w:rsidRPr="00614847">
              <w:rPr>
                <w:color w:val="auto"/>
                <w:lang w:eastAsia="en-US"/>
              </w:rPr>
              <w:t xml:space="preserve"> which to develop</w:t>
            </w:r>
            <w:r w:rsidR="00463190" w:rsidRPr="00614847">
              <w:rPr>
                <w:color w:val="auto"/>
                <w:lang w:eastAsia="en-US"/>
              </w:rPr>
              <w:t xml:space="preserve"> whole school strategies as well as </w:t>
            </w:r>
            <w:r w:rsidR="00EE060A" w:rsidRPr="00614847">
              <w:rPr>
                <w:color w:val="auto"/>
                <w:lang w:eastAsia="en-US"/>
              </w:rPr>
              <w:t xml:space="preserve">inform </w:t>
            </w:r>
            <w:r w:rsidR="00463190" w:rsidRPr="00614847">
              <w:rPr>
                <w:color w:val="auto"/>
                <w:lang w:eastAsia="en-US"/>
              </w:rPr>
              <w:t xml:space="preserve">classroom program planning. </w:t>
            </w:r>
          </w:p>
          <w:p w:rsidR="00B57D8F" w:rsidRPr="00614847" w:rsidRDefault="009B6181" w:rsidP="00C41248">
            <w:pPr>
              <w:pStyle w:val="Default"/>
              <w:spacing w:before="120" w:after="120"/>
              <w:jc w:val="both"/>
              <w:rPr>
                <w:color w:val="auto"/>
              </w:rPr>
            </w:pPr>
            <w:r>
              <w:rPr>
                <w:color w:val="auto"/>
              </w:rPr>
              <w:br/>
            </w:r>
            <w:r w:rsidR="00126449" w:rsidRPr="00614847">
              <w:rPr>
                <w:color w:val="auto"/>
              </w:rPr>
              <w:t>To increase the empowerment of principals to drive whole school engagement with literacy and numeracy</w:t>
            </w:r>
            <w:r w:rsidR="00B57D8F" w:rsidRPr="00614847">
              <w:rPr>
                <w:color w:val="auto"/>
              </w:rPr>
              <w:t>,</w:t>
            </w:r>
            <w:r w:rsidR="00126449" w:rsidRPr="00614847">
              <w:rPr>
                <w:color w:val="auto"/>
              </w:rPr>
              <w:t xml:space="preserve"> grants supporting</w:t>
            </w:r>
            <w:r w:rsidR="00126449" w:rsidRPr="00614847">
              <w:rPr>
                <w:b/>
                <w:color w:val="auto"/>
              </w:rPr>
              <w:t xml:space="preserve"> p</w:t>
            </w:r>
            <w:r w:rsidR="00B32E0F" w:rsidRPr="00614847">
              <w:rPr>
                <w:b/>
                <w:color w:val="auto"/>
              </w:rPr>
              <w:t>lace-based evidence based practice initiatives</w:t>
            </w:r>
            <w:r w:rsidR="00126449" w:rsidRPr="00614847">
              <w:rPr>
                <w:color w:val="auto"/>
              </w:rPr>
              <w:t xml:space="preserve"> </w:t>
            </w:r>
            <w:r w:rsidR="00B57D8F" w:rsidRPr="00614847">
              <w:rPr>
                <w:color w:val="auto"/>
              </w:rPr>
              <w:t xml:space="preserve">are being used across regions.  </w:t>
            </w:r>
            <w:r w:rsidR="00126449" w:rsidRPr="00614847">
              <w:rPr>
                <w:color w:val="auto"/>
              </w:rPr>
              <w:t>Based on the needs identified in each school through the school planning processes, initiatives have included</w:t>
            </w:r>
            <w:r w:rsidR="00B57D8F" w:rsidRPr="00614847">
              <w:rPr>
                <w:color w:val="auto"/>
              </w:rPr>
              <w:t>:</w:t>
            </w:r>
          </w:p>
          <w:p w:rsidR="00B57D8F" w:rsidRPr="00614847" w:rsidRDefault="00B57D8F" w:rsidP="00E70324">
            <w:pPr>
              <w:pStyle w:val="Default"/>
              <w:numPr>
                <w:ilvl w:val="0"/>
                <w:numId w:val="40"/>
              </w:numPr>
              <w:spacing w:before="120" w:after="120"/>
              <w:ind w:left="429"/>
              <w:jc w:val="both"/>
              <w:rPr>
                <w:color w:val="auto"/>
              </w:rPr>
            </w:pPr>
            <w:r w:rsidRPr="00614847">
              <w:rPr>
                <w:color w:val="auto"/>
              </w:rPr>
              <w:t>Delivery of intervention programs, such as Quicksmart, to enhance outcomes for targeted groups of students</w:t>
            </w:r>
          </w:p>
          <w:p w:rsidR="00B57D8F" w:rsidRPr="00614847" w:rsidRDefault="00B57D8F" w:rsidP="00E70324">
            <w:pPr>
              <w:pStyle w:val="Default"/>
              <w:numPr>
                <w:ilvl w:val="0"/>
                <w:numId w:val="40"/>
              </w:numPr>
              <w:spacing w:before="120" w:after="120"/>
              <w:ind w:left="429"/>
              <w:jc w:val="both"/>
              <w:rPr>
                <w:color w:val="auto"/>
              </w:rPr>
            </w:pPr>
            <w:r w:rsidRPr="00614847">
              <w:rPr>
                <w:color w:val="auto"/>
              </w:rPr>
              <w:t>Development of e</w:t>
            </w:r>
            <w:r w:rsidR="00B32E0F" w:rsidRPr="00614847">
              <w:rPr>
                <w:color w:val="auto"/>
              </w:rPr>
              <w:t>arly years oracy programs</w:t>
            </w:r>
            <w:r w:rsidRPr="00614847">
              <w:rPr>
                <w:color w:val="auto"/>
              </w:rPr>
              <w:t xml:space="preserve"> to measure and improve students’ readiness to engage literacy and numeracy learning</w:t>
            </w:r>
          </w:p>
          <w:p w:rsidR="00B32E0F" w:rsidRPr="00614847" w:rsidRDefault="00B57D8F" w:rsidP="00E70324">
            <w:pPr>
              <w:pStyle w:val="Default"/>
              <w:numPr>
                <w:ilvl w:val="0"/>
                <w:numId w:val="40"/>
              </w:numPr>
              <w:spacing w:before="120" w:after="120"/>
              <w:ind w:left="429"/>
              <w:jc w:val="both"/>
              <w:rPr>
                <w:color w:val="auto"/>
              </w:rPr>
            </w:pPr>
            <w:r w:rsidRPr="00614847">
              <w:rPr>
                <w:color w:val="auto"/>
              </w:rPr>
              <w:t xml:space="preserve">Revision of curriculum maps and development </w:t>
            </w:r>
            <w:r w:rsidR="00B32E0F" w:rsidRPr="00614847">
              <w:rPr>
                <w:color w:val="auto"/>
              </w:rPr>
              <w:t xml:space="preserve">of </w:t>
            </w:r>
            <w:r w:rsidRPr="00614847">
              <w:rPr>
                <w:color w:val="auto"/>
              </w:rPr>
              <w:t xml:space="preserve">schools’ </w:t>
            </w:r>
            <w:r w:rsidR="00B32E0F" w:rsidRPr="00614847">
              <w:rPr>
                <w:color w:val="auto"/>
              </w:rPr>
              <w:t>scope and sequence</w:t>
            </w:r>
            <w:r w:rsidRPr="00614847">
              <w:rPr>
                <w:color w:val="auto"/>
              </w:rPr>
              <w:t xml:space="preserve"> materials</w:t>
            </w:r>
            <w:r w:rsidR="00B32E0F" w:rsidRPr="00614847">
              <w:rPr>
                <w:color w:val="auto"/>
              </w:rPr>
              <w:t xml:space="preserve"> </w:t>
            </w:r>
            <w:r w:rsidRPr="00614847">
              <w:rPr>
                <w:color w:val="auto"/>
              </w:rPr>
              <w:t xml:space="preserve">which both </w:t>
            </w:r>
            <w:r w:rsidR="00B32E0F" w:rsidRPr="00614847">
              <w:rPr>
                <w:color w:val="auto"/>
              </w:rPr>
              <w:t>aligning to</w:t>
            </w:r>
            <w:r w:rsidR="00126449" w:rsidRPr="00614847">
              <w:rPr>
                <w:color w:val="auto"/>
              </w:rPr>
              <w:t xml:space="preserve"> the</w:t>
            </w:r>
            <w:r w:rsidR="00B32E0F" w:rsidRPr="00614847">
              <w:rPr>
                <w:color w:val="auto"/>
              </w:rPr>
              <w:t xml:space="preserve"> N</w:t>
            </w:r>
            <w:r w:rsidR="00126449" w:rsidRPr="00614847">
              <w:rPr>
                <w:color w:val="auto"/>
              </w:rPr>
              <w:t xml:space="preserve">orthern </w:t>
            </w:r>
            <w:r w:rsidR="00B32E0F" w:rsidRPr="00614847">
              <w:rPr>
                <w:color w:val="auto"/>
              </w:rPr>
              <w:t>T</w:t>
            </w:r>
            <w:r w:rsidR="00126449" w:rsidRPr="00614847">
              <w:rPr>
                <w:color w:val="auto"/>
              </w:rPr>
              <w:t xml:space="preserve">erritory </w:t>
            </w:r>
            <w:r w:rsidR="00B32E0F" w:rsidRPr="00614847">
              <w:rPr>
                <w:color w:val="auto"/>
              </w:rPr>
              <w:t>C</w:t>
            </w:r>
            <w:r w:rsidR="00126449" w:rsidRPr="00614847">
              <w:rPr>
                <w:color w:val="auto"/>
              </w:rPr>
              <w:t xml:space="preserve">urriculum </w:t>
            </w:r>
            <w:r w:rsidR="00B32E0F" w:rsidRPr="00614847">
              <w:rPr>
                <w:color w:val="auto"/>
              </w:rPr>
              <w:t>F</w:t>
            </w:r>
            <w:r w:rsidR="00126449" w:rsidRPr="00614847">
              <w:rPr>
                <w:color w:val="auto"/>
              </w:rPr>
              <w:t>ramework</w:t>
            </w:r>
            <w:r w:rsidR="00B32E0F" w:rsidRPr="00614847">
              <w:rPr>
                <w:color w:val="auto"/>
              </w:rPr>
              <w:t xml:space="preserve"> and</w:t>
            </w:r>
            <w:r w:rsidRPr="00614847">
              <w:rPr>
                <w:color w:val="auto"/>
              </w:rPr>
              <w:t xml:space="preserve"> reflect the individual schools context</w:t>
            </w:r>
            <w:r w:rsidR="00B32E0F" w:rsidRPr="00614847">
              <w:rPr>
                <w:color w:val="auto"/>
              </w:rPr>
              <w:t xml:space="preserve"> </w:t>
            </w:r>
          </w:p>
          <w:p w:rsidR="00126449" w:rsidRPr="00614847" w:rsidRDefault="00126449" w:rsidP="00C41248">
            <w:pPr>
              <w:pStyle w:val="Default"/>
              <w:spacing w:before="120" w:after="120"/>
              <w:jc w:val="both"/>
              <w:rPr>
                <w:color w:val="auto"/>
              </w:rPr>
            </w:pPr>
            <w:r w:rsidRPr="00614847">
              <w:rPr>
                <w:color w:val="auto"/>
              </w:rPr>
              <w:t>Targeting scho</w:t>
            </w:r>
            <w:r w:rsidR="00191ADD" w:rsidRPr="00614847">
              <w:rPr>
                <w:color w:val="auto"/>
              </w:rPr>
              <w:t xml:space="preserve">ols with the </w:t>
            </w:r>
            <w:r w:rsidRPr="00614847">
              <w:rPr>
                <w:color w:val="auto"/>
              </w:rPr>
              <w:t xml:space="preserve">necessary </w:t>
            </w:r>
            <w:r w:rsidR="00191ADD" w:rsidRPr="00614847">
              <w:rPr>
                <w:color w:val="auto"/>
              </w:rPr>
              <w:t>foundations in place</w:t>
            </w:r>
            <w:r w:rsidRPr="00614847">
              <w:rPr>
                <w:color w:val="auto"/>
              </w:rPr>
              <w:t xml:space="preserve"> to accelerate</w:t>
            </w:r>
            <w:r w:rsidR="00191ADD" w:rsidRPr="00614847">
              <w:rPr>
                <w:color w:val="auto"/>
              </w:rPr>
              <w:t xml:space="preserve"> students’</w:t>
            </w:r>
            <w:r w:rsidRPr="00614847">
              <w:rPr>
                <w:color w:val="auto"/>
              </w:rPr>
              <w:t xml:space="preserve"> literacy and numeracy</w:t>
            </w:r>
            <w:r w:rsidR="00191ADD" w:rsidRPr="00614847">
              <w:rPr>
                <w:color w:val="auto"/>
              </w:rPr>
              <w:t xml:space="preserve"> attainment</w:t>
            </w:r>
            <w:r w:rsidRPr="00614847">
              <w:rPr>
                <w:color w:val="auto"/>
              </w:rPr>
              <w:t xml:space="preserve">, </w:t>
            </w:r>
            <w:r w:rsidR="0092473B" w:rsidRPr="00614847">
              <w:rPr>
                <w:color w:val="auto"/>
              </w:rPr>
              <w:t>22</w:t>
            </w:r>
            <w:r w:rsidRPr="00614847">
              <w:rPr>
                <w:color w:val="auto"/>
              </w:rPr>
              <w:t xml:space="preserve"> schools </w:t>
            </w:r>
            <w:r w:rsidR="0092473B" w:rsidRPr="00614847">
              <w:rPr>
                <w:color w:val="auto"/>
              </w:rPr>
              <w:t>(</w:t>
            </w:r>
            <w:r w:rsidR="001C1CDB" w:rsidRPr="00614847">
              <w:rPr>
                <w:color w:val="auto"/>
              </w:rPr>
              <w:t xml:space="preserve">20 </w:t>
            </w:r>
            <w:r w:rsidR="0092473B" w:rsidRPr="00614847">
              <w:rPr>
                <w:color w:val="auto"/>
              </w:rPr>
              <w:t xml:space="preserve">government and </w:t>
            </w:r>
            <w:r w:rsidR="001C1CDB" w:rsidRPr="00614847">
              <w:rPr>
                <w:color w:val="auto"/>
              </w:rPr>
              <w:t xml:space="preserve">2 </w:t>
            </w:r>
            <w:r w:rsidR="0092473B" w:rsidRPr="00614847">
              <w:rPr>
                <w:color w:val="auto"/>
              </w:rPr>
              <w:t xml:space="preserve">non-government) </w:t>
            </w:r>
            <w:r w:rsidRPr="00614847">
              <w:rPr>
                <w:color w:val="auto"/>
              </w:rPr>
              <w:t xml:space="preserve">were included in the </w:t>
            </w:r>
            <w:r w:rsidRPr="00614847">
              <w:rPr>
                <w:b/>
                <w:color w:val="auto"/>
              </w:rPr>
              <w:t>Maximising Literacy and Numeracy</w:t>
            </w:r>
            <w:r w:rsidRPr="00614847">
              <w:rPr>
                <w:color w:val="auto"/>
              </w:rPr>
              <w:t xml:space="preserve"> (MILaN) program</w:t>
            </w:r>
            <w:r w:rsidR="00191ADD" w:rsidRPr="00614847">
              <w:rPr>
                <w:color w:val="auto"/>
              </w:rPr>
              <w:t xml:space="preserve"> in 2011</w:t>
            </w:r>
            <w:r w:rsidRPr="00614847">
              <w:rPr>
                <w:color w:val="auto"/>
              </w:rPr>
              <w:t xml:space="preserve">.  Aligned to school strategies for improving literacy and numeracy outcomes, schools implemented a range of </w:t>
            </w:r>
            <w:r w:rsidR="00191ADD" w:rsidRPr="00614847">
              <w:rPr>
                <w:color w:val="auto"/>
              </w:rPr>
              <w:t>initiatives</w:t>
            </w:r>
            <w:r w:rsidRPr="00614847">
              <w:rPr>
                <w:color w:val="auto"/>
              </w:rPr>
              <w:t xml:space="preserve"> that include</w:t>
            </w:r>
            <w:r w:rsidR="00191ADD" w:rsidRPr="00614847">
              <w:rPr>
                <w:color w:val="auto"/>
              </w:rPr>
              <w:t>d</w:t>
            </w:r>
            <w:r w:rsidRPr="00614847">
              <w:rPr>
                <w:color w:val="auto"/>
              </w:rPr>
              <w:t>:</w:t>
            </w:r>
          </w:p>
          <w:p w:rsidR="00126449" w:rsidRPr="00614847" w:rsidRDefault="00191ADD" w:rsidP="00E70324">
            <w:pPr>
              <w:pStyle w:val="Default"/>
              <w:numPr>
                <w:ilvl w:val="0"/>
                <w:numId w:val="21"/>
              </w:numPr>
              <w:spacing w:before="120" w:after="120"/>
              <w:ind w:left="429"/>
              <w:jc w:val="both"/>
              <w:rPr>
                <w:color w:val="auto"/>
                <w:lang w:eastAsia="en-US"/>
              </w:rPr>
            </w:pPr>
            <w:r w:rsidRPr="00614847">
              <w:rPr>
                <w:color w:val="auto"/>
                <w:lang w:eastAsia="en-US"/>
              </w:rPr>
              <w:t>I</w:t>
            </w:r>
            <w:r w:rsidR="00B32E0F" w:rsidRPr="00614847">
              <w:rPr>
                <w:color w:val="auto"/>
                <w:lang w:eastAsia="en-US"/>
              </w:rPr>
              <w:t>ntroduction of school wide programs such as First Steps and Accelerated Literacy</w:t>
            </w:r>
          </w:p>
          <w:p w:rsidR="00F2424C" w:rsidRPr="00614847" w:rsidRDefault="00191ADD" w:rsidP="00E70324">
            <w:pPr>
              <w:pStyle w:val="Default"/>
              <w:numPr>
                <w:ilvl w:val="0"/>
                <w:numId w:val="21"/>
              </w:numPr>
              <w:spacing w:before="120" w:after="120"/>
              <w:ind w:left="429"/>
              <w:jc w:val="both"/>
              <w:rPr>
                <w:color w:val="auto"/>
                <w:lang w:eastAsia="en-US"/>
              </w:rPr>
            </w:pPr>
            <w:r w:rsidRPr="00614847">
              <w:rPr>
                <w:color w:val="auto"/>
                <w:lang w:eastAsia="en-US"/>
              </w:rPr>
              <w:t>E</w:t>
            </w:r>
            <w:r w:rsidR="00B32E0F" w:rsidRPr="00614847">
              <w:rPr>
                <w:color w:val="auto"/>
                <w:lang w:eastAsia="en-US"/>
              </w:rPr>
              <w:t>nhanc</w:t>
            </w:r>
            <w:r w:rsidR="00126449" w:rsidRPr="00614847">
              <w:rPr>
                <w:color w:val="auto"/>
                <w:lang w:eastAsia="en-US"/>
              </w:rPr>
              <w:t>ed</w:t>
            </w:r>
            <w:r w:rsidR="00B32E0F" w:rsidRPr="00614847">
              <w:rPr>
                <w:color w:val="auto"/>
                <w:lang w:eastAsia="en-US"/>
              </w:rPr>
              <w:t xml:space="preserve"> use of data in schools throug</w:t>
            </w:r>
            <w:r w:rsidR="00F2424C" w:rsidRPr="00614847">
              <w:rPr>
                <w:color w:val="auto"/>
                <w:lang w:eastAsia="en-US"/>
              </w:rPr>
              <w:t>h professional development and inclusive whole school planning approaches</w:t>
            </w:r>
          </w:p>
          <w:p w:rsidR="00F2424C" w:rsidRPr="00614847" w:rsidRDefault="00191ADD" w:rsidP="00E70324">
            <w:pPr>
              <w:pStyle w:val="Default"/>
              <w:numPr>
                <w:ilvl w:val="0"/>
                <w:numId w:val="21"/>
              </w:numPr>
              <w:spacing w:before="120" w:after="120"/>
              <w:ind w:left="429"/>
              <w:jc w:val="both"/>
              <w:rPr>
                <w:color w:val="auto"/>
                <w:lang w:eastAsia="en-US"/>
              </w:rPr>
            </w:pPr>
            <w:r w:rsidRPr="00614847">
              <w:rPr>
                <w:color w:val="auto"/>
                <w:lang w:eastAsia="en-US"/>
              </w:rPr>
              <w:t>P</w:t>
            </w:r>
            <w:r w:rsidR="00B32E0F" w:rsidRPr="00614847">
              <w:rPr>
                <w:color w:val="auto"/>
                <w:lang w:eastAsia="en-US"/>
              </w:rPr>
              <w:t xml:space="preserve">urchase of materials </w:t>
            </w:r>
            <w:r w:rsidR="00F2424C" w:rsidRPr="00614847">
              <w:rPr>
                <w:color w:val="auto"/>
                <w:lang w:eastAsia="en-US"/>
              </w:rPr>
              <w:t>to support targeted stud</w:t>
            </w:r>
            <w:r w:rsidRPr="00614847">
              <w:rPr>
                <w:color w:val="auto"/>
                <w:lang w:eastAsia="en-US"/>
              </w:rPr>
              <w:t>ents, including Reading Doctor and M</w:t>
            </w:r>
            <w:r w:rsidR="00F2424C" w:rsidRPr="00614847">
              <w:rPr>
                <w:color w:val="auto"/>
                <w:lang w:eastAsia="en-US"/>
              </w:rPr>
              <w:t>athletics</w:t>
            </w:r>
          </w:p>
          <w:p w:rsidR="00126449" w:rsidRPr="00614847" w:rsidRDefault="00191ADD" w:rsidP="00E70324">
            <w:pPr>
              <w:pStyle w:val="Default"/>
              <w:numPr>
                <w:ilvl w:val="0"/>
                <w:numId w:val="21"/>
              </w:numPr>
              <w:spacing w:before="120" w:after="120"/>
              <w:ind w:left="429"/>
              <w:jc w:val="both"/>
              <w:rPr>
                <w:color w:val="auto"/>
                <w:lang w:eastAsia="en-US"/>
              </w:rPr>
            </w:pPr>
            <w:r w:rsidRPr="00614847">
              <w:rPr>
                <w:color w:val="auto"/>
                <w:lang w:eastAsia="en-US"/>
              </w:rPr>
              <w:t>F</w:t>
            </w:r>
            <w:r w:rsidR="00F2424C" w:rsidRPr="00614847">
              <w:rPr>
                <w:color w:val="auto"/>
                <w:lang w:eastAsia="en-US"/>
              </w:rPr>
              <w:t xml:space="preserve">lexible staffing solutions to allow </w:t>
            </w:r>
            <w:r w:rsidR="00B32E0F" w:rsidRPr="00614847">
              <w:rPr>
                <w:color w:val="auto"/>
                <w:lang w:eastAsia="en-US"/>
              </w:rPr>
              <w:t>relief for senior teachers to take</w:t>
            </w:r>
            <w:r w:rsidR="00F2424C" w:rsidRPr="00614847">
              <w:rPr>
                <w:color w:val="auto"/>
                <w:lang w:eastAsia="en-US"/>
              </w:rPr>
              <w:t xml:space="preserve"> a stronger role in definition and </w:t>
            </w:r>
            <w:r w:rsidR="00B32E0F" w:rsidRPr="00614847">
              <w:rPr>
                <w:color w:val="auto"/>
                <w:lang w:eastAsia="en-US"/>
              </w:rPr>
              <w:t>delivery of whole school approach</w:t>
            </w:r>
            <w:r w:rsidR="00F2424C" w:rsidRPr="00614847">
              <w:rPr>
                <w:color w:val="auto"/>
                <w:lang w:eastAsia="en-US"/>
              </w:rPr>
              <w:t>es to literacy and numeracy</w:t>
            </w:r>
            <w:r w:rsidR="00B32E0F" w:rsidRPr="00614847">
              <w:rPr>
                <w:color w:val="auto"/>
                <w:lang w:eastAsia="en-US"/>
              </w:rPr>
              <w:t>.</w:t>
            </w:r>
          </w:p>
          <w:p w:rsidR="001C1CDB" w:rsidRPr="00614847" w:rsidRDefault="001C1CDB" w:rsidP="00C41248">
            <w:pPr>
              <w:autoSpaceDE w:val="0"/>
              <w:autoSpaceDN w:val="0"/>
              <w:adjustRightInd w:val="0"/>
              <w:spacing w:before="120" w:after="120"/>
              <w:jc w:val="both"/>
              <w:rPr>
                <w:rFonts w:ascii="Arial" w:hAnsi="Arial" w:cs="Arial"/>
                <w:szCs w:val="24"/>
              </w:rPr>
            </w:pPr>
            <w:r w:rsidRPr="00614847">
              <w:rPr>
                <w:rFonts w:ascii="Arial" w:hAnsi="Arial" w:cs="Arial"/>
                <w:szCs w:val="24"/>
              </w:rPr>
              <w:t>Extending the Indigenous Workforce Development efforts funded through C</w:t>
            </w:r>
            <w:r w:rsidR="00191ADD" w:rsidRPr="00614847">
              <w:rPr>
                <w:rFonts w:ascii="Arial" w:hAnsi="Arial" w:cs="Arial"/>
                <w:szCs w:val="24"/>
              </w:rPr>
              <w:t>TG</w:t>
            </w:r>
            <w:r w:rsidRPr="00614847">
              <w:rPr>
                <w:rFonts w:ascii="Arial" w:hAnsi="Arial" w:cs="Arial"/>
                <w:szCs w:val="24"/>
              </w:rPr>
              <w:t xml:space="preserve"> National Partnership, 44 paraprofessionals working in schools with high numbers of Aboriginal and Torres Strait Islander Students have been supported to gain educational qualifications through the </w:t>
            </w:r>
            <w:r w:rsidRPr="00614847">
              <w:rPr>
                <w:rFonts w:ascii="Arial" w:hAnsi="Arial" w:cs="Arial"/>
                <w:b/>
                <w:szCs w:val="24"/>
              </w:rPr>
              <w:t>Strong Literacy and Numeracy in Communities Pilot</w:t>
            </w:r>
            <w:r w:rsidRPr="00614847">
              <w:rPr>
                <w:rFonts w:ascii="Arial" w:hAnsi="Arial" w:cs="Arial"/>
                <w:szCs w:val="24"/>
              </w:rPr>
              <w:t>.  As a second phase to the initial pilot, paraprofessionals from four schools from Central Australia and one from the Palmerston and Rural region</w:t>
            </w:r>
            <w:r w:rsidR="002B5832">
              <w:rPr>
                <w:rFonts w:ascii="Arial" w:hAnsi="Arial" w:cs="Arial"/>
                <w:szCs w:val="24"/>
              </w:rPr>
              <w:t xml:space="preserve"> were funded through SSNPs </w:t>
            </w:r>
            <w:r w:rsidR="006D4720">
              <w:rPr>
                <w:rFonts w:ascii="Arial" w:hAnsi="Arial" w:cs="Arial"/>
                <w:szCs w:val="24"/>
              </w:rPr>
              <w:t>and</w:t>
            </w:r>
            <w:r w:rsidRPr="00614847">
              <w:rPr>
                <w:rFonts w:ascii="Arial" w:hAnsi="Arial" w:cs="Arial"/>
                <w:szCs w:val="24"/>
              </w:rPr>
              <w:t xml:space="preserve"> completed their </w:t>
            </w:r>
            <w:r w:rsidR="002B5D31" w:rsidRPr="00614847">
              <w:rPr>
                <w:rFonts w:ascii="Arial" w:hAnsi="Arial" w:cs="Arial"/>
                <w:szCs w:val="24"/>
              </w:rPr>
              <w:t>studies</w:t>
            </w:r>
            <w:r w:rsidRPr="00614847">
              <w:rPr>
                <w:rFonts w:ascii="Arial" w:hAnsi="Arial" w:cs="Arial"/>
                <w:szCs w:val="24"/>
              </w:rPr>
              <w:t xml:space="preserve"> in May.  Across the cohort of graduates, 18 achieved Certificate III level qualifications, 15 Certificate IV qualifications, and 11 Diploma level qualifications.</w:t>
            </w:r>
            <w:r w:rsidR="002B5D31" w:rsidRPr="00614847">
              <w:rPr>
                <w:rFonts w:ascii="Arial" w:hAnsi="Arial" w:cs="Arial"/>
                <w:szCs w:val="24"/>
              </w:rPr>
              <w:t xml:space="preserve">  </w:t>
            </w:r>
            <w:r w:rsidRPr="00614847">
              <w:rPr>
                <w:rFonts w:ascii="Arial" w:hAnsi="Arial" w:cs="Arial"/>
                <w:szCs w:val="24"/>
              </w:rPr>
              <w:t xml:space="preserve"> </w:t>
            </w:r>
          </w:p>
          <w:p w:rsidR="00233A6D" w:rsidRDefault="00126449" w:rsidP="00E70324">
            <w:pPr>
              <w:autoSpaceDE w:val="0"/>
              <w:autoSpaceDN w:val="0"/>
              <w:adjustRightInd w:val="0"/>
              <w:spacing w:before="120" w:after="120"/>
              <w:jc w:val="both"/>
              <w:rPr>
                <w:rFonts w:ascii="Arial" w:hAnsi="Arial" w:cs="Arial"/>
                <w:szCs w:val="24"/>
              </w:rPr>
            </w:pPr>
            <w:r w:rsidRPr="00614847">
              <w:rPr>
                <w:rFonts w:ascii="Arial" w:hAnsi="Arial" w:cs="Arial"/>
                <w:szCs w:val="24"/>
              </w:rPr>
              <w:t xml:space="preserve">A </w:t>
            </w:r>
            <w:r w:rsidRPr="00614847">
              <w:rPr>
                <w:rFonts w:ascii="Arial" w:hAnsi="Arial" w:cs="Arial"/>
                <w:b/>
                <w:szCs w:val="24"/>
              </w:rPr>
              <w:t>review of Literacy and Numeracy strategies</w:t>
            </w:r>
            <w:r w:rsidR="00622A4A" w:rsidRPr="00614847">
              <w:rPr>
                <w:rFonts w:ascii="Arial" w:hAnsi="Arial" w:cs="Arial"/>
                <w:szCs w:val="24"/>
              </w:rPr>
              <w:t xml:space="preserve"> across the Northern Territory</w:t>
            </w:r>
            <w:r w:rsidRPr="00614847">
              <w:rPr>
                <w:rFonts w:ascii="Arial" w:hAnsi="Arial" w:cs="Arial"/>
                <w:szCs w:val="24"/>
              </w:rPr>
              <w:t xml:space="preserve">, led by </w:t>
            </w:r>
            <w:r w:rsidR="00622A4A" w:rsidRPr="00614847">
              <w:rPr>
                <w:rFonts w:ascii="Arial" w:hAnsi="Arial" w:cs="Arial"/>
                <w:szCs w:val="24"/>
              </w:rPr>
              <w:t xml:space="preserve">the </w:t>
            </w:r>
            <w:r w:rsidRPr="00614847">
              <w:rPr>
                <w:rFonts w:ascii="Arial" w:hAnsi="Arial" w:cs="Arial"/>
                <w:szCs w:val="24"/>
              </w:rPr>
              <w:t xml:space="preserve">Australian Council </w:t>
            </w:r>
            <w:r w:rsidR="00622A4A" w:rsidRPr="00614847">
              <w:rPr>
                <w:rFonts w:ascii="Arial" w:hAnsi="Arial" w:cs="Arial"/>
                <w:szCs w:val="24"/>
              </w:rPr>
              <w:t xml:space="preserve">for </w:t>
            </w:r>
            <w:r w:rsidRPr="00614847">
              <w:rPr>
                <w:rFonts w:ascii="Arial" w:hAnsi="Arial" w:cs="Arial"/>
                <w:szCs w:val="24"/>
              </w:rPr>
              <w:t>Education Research, has been completed.  From the findings</w:t>
            </w:r>
            <w:r w:rsidR="00622A4A" w:rsidRPr="00614847">
              <w:rPr>
                <w:rFonts w:ascii="Arial" w:hAnsi="Arial" w:cs="Arial"/>
                <w:szCs w:val="24"/>
              </w:rPr>
              <w:t xml:space="preserve"> of the review,</w:t>
            </w:r>
            <w:r w:rsidRPr="00614847">
              <w:rPr>
                <w:rFonts w:ascii="Arial" w:hAnsi="Arial" w:cs="Arial"/>
                <w:szCs w:val="24"/>
              </w:rPr>
              <w:t xml:space="preserve"> five</w:t>
            </w:r>
            <w:r w:rsidR="00622A4A" w:rsidRPr="00614847">
              <w:rPr>
                <w:rFonts w:ascii="Arial" w:hAnsi="Arial" w:cs="Arial"/>
                <w:szCs w:val="24"/>
              </w:rPr>
              <w:t xml:space="preserve"> systemic</w:t>
            </w:r>
            <w:r w:rsidRPr="00614847">
              <w:rPr>
                <w:rFonts w:ascii="Arial" w:hAnsi="Arial" w:cs="Arial"/>
                <w:szCs w:val="24"/>
              </w:rPr>
              <w:t xml:space="preserve"> priority areas </w:t>
            </w:r>
            <w:r w:rsidR="00622A4A" w:rsidRPr="00614847">
              <w:rPr>
                <w:rFonts w:ascii="Arial" w:hAnsi="Arial" w:cs="Arial"/>
                <w:szCs w:val="24"/>
              </w:rPr>
              <w:t xml:space="preserve">for action </w:t>
            </w:r>
            <w:r w:rsidRPr="00614847">
              <w:rPr>
                <w:rFonts w:ascii="Arial" w:hAnsi="Arial" w:cs="Arial"/>
                <w:szCs w:val="24"/>
              </w:rPr>
              <w:t xml:space="preserve">have been identified by the Chief Executive </w:t>
            </w:r>
            <w:r w:rsidR="00622A4A" w:rsidRPr="00614847">
              <w:rPr>
                <w:rFonts w:ascii="Arial" w:hAnsi="Arial" w:cs="Arial"/>
                <w:szCs w:val="24"/>
              </w:rPr>
              <w:t>of the Department of Education and Training,</w:t>
            </w:r>
            <w:r w:rsidRPr="00614847">
              <w:rPr>
                <w:rFonts w:ascii="Arial" w:hAnsi="Arial" w:cs="Arial"/>
                <w:szCs w:val="24"/>
              </w:rPr>
              <w:t xml:space="preserve"> and working groups formed to implement these.  </w:t>
            </w:r>
            <w:r w:rsidR="00622A4A" w:rsidRPr="00614847">
              <w:rPr>
                <w:rFonts w:ascii="Arial" w:hAnsi="Arial" w:cs="Arial"/>
                <w:szCs w:val="24"/>
              </w:rPr>
              <w:t>To complement the review of literacy and numeracy strategies, an internal evaluation is underway to consider specific literacy and numeracy approaches and programs.  This is expected to be completed in early 2012.</w:t>
            </w:r>
            <w:r w:rsidRPr="00614847">
              <w:rPr>
                <w:rFonts w:ascii="Arial" w:hAnsi="Arial" w:cs="Arial"/>
                <w:szCs w:val="24"/>
              </w:rPr>
              <w:t xml:space="preserve"> </w:t>
            </w:r>
          </w:p>
          <w:p w:rsidR="00E70324" w:rsidRDefault="00E70324" w:rsidP="00E70324">
            <w:pPr>
              <w:autoSpaceDE w:val="0"/>
              <w:autoSpaceDN w:val="0"/>
              <w:adjustRightInd w:val="0"/>
              <w:spacing w:before="120" w:after="120"/>
              <w:jc w:val="both"/>
              <w:rPr>
                <w:rFonts w:ascii="Arial" w:hAnsi="Arial" w:cs="Arial"/>
                <w:szCs w:val="24"/>
              </w:rPr>
            </w:pPr>
          </w:p>
          <w:p w:rsidR="009B6181" w:rsidRDefault="009B6181" w:rsidP="00E70324">
            <w:pPr>
              <w:autoSpaceDE w:val="0"/>
              <w:autoSpaceDN w:val="0"/>
              <w:adjustRightInd w:val="0"/>
              <w:spacing w:before="120" w:after="120"/>
              <w:jc w:val="both"/>
              <w:rPr>
                <w:rFonts w:ascii="Arial" w:hAnsi="Arial" w:cs="Arial"/>
                <w:szCs w:val="24"/>
              </w:rPr>
            </w:pPr>
          </w:p>
          <w:p w:rsidR="00E70324" w:rsidRPr="00614847" w:rsidRDefault="00E70324" w:rsidP="00E70324">
            <w:pPr>
              <w:autoSpaceDE w:val="0"/>
              <w:autoSpaceDN w:val="0"/>
              <w:adjustRightInd w:val="0"/>
              <w:spacing w:before="120" w:after="120"/>
              <w:jc w:val="both"/>
              <w:rPr>
                <w:rFonts w:ascii="Arial" w:hAnsi="Arial" w:cs="Arial"/>
                <w:szCs w:val="24"/>
              </w:rPr>
            </w:pPr>
          </w:p>
        </w:tc>
      </w:tr>
      <w:tr w:rsidR="00335ACD" w:rsidRPr="00614847" w:rsidTr="00CA4AD8">
        <w:tc>
          <w:tcPr>
            <w:tcW w:w="9103" w:type="dxa"/>
            <w:tcBorders>
              <w:top w:val="nil"/>
              <w:left w:val="nil"/>
              <w:bottom w:val="nil"/>
              <w:right w:val="nil"/>
            </w:tcBorders>
          </w:tcPr>
          <w:p w:rsidR="00233A6D" w:rsidRPr="00C41248" w:rsidRDefault="00C41248" w:rsidP="00C41248">
            <w:pPr>
              <w:autoSpaceDE w:val="0"/>
              <w:autoSpaceDN w:val="0"/>
              <w:adjustRightInd w:val="0"/>
              <w:spacing w:before="120" w:after="120"/>
              <w:jc w:val="both"/>
              <w:rPr>
                <w:rFonts w:ascii="Arial" w:hAnsi="Arial" w:cs="Arial"/>
                <w:b/>
                <w:color w:val="943634" w:themeColor="accent2" w:themeShade="BF"/>
                <w:szCs w:val="24"/>
              </w:rPr>
            </w:pPr>
            <w:r w:rsidRPr="00C41248">
              <w:rPr>
                <w:rFonts w:ascii="Arial" w:hAnsi="Arial" w:cs="Arial"/>
                <w:b/>
                <w:color w:val="943634" w:themeColor="accent2" w:themeShade="BF"/>
              </w:rPr>
              <w:t xml:space="preserve">Support for </w:t>
            </w:r>
            <w:r w:rsidR="00CE6513">
              <w:rPr>
                <w:rFonts w:ascii="Arial" w:hAnsi="Arial" w:cs="Arial"/>
                <w:b/>
                <w:color w:val="943634" w:themeColor="accent2" w:themeShade="BF"/>
              </w:rPr>
              <w:t>T</w:t>
            </w:r>
            <w:r w:rsidRPr="00C41248">
              <w:rPr>
                <w:rFonts w:ascii="Arial" w:hAnsi="Arial" w:cs="Arial"/>
                <w:b/>
                <w:color w:val="943634" w:themeColor="accent2" w:themeShade="BF"/>
              </w:rPr>
              <w:t xml:space="preserve">argeted </w:t>
            </w:r>
            <w:r w:rsidR="00CE6513">
              <w:rPr>
                <w:rFonts w:ascii="Arial" w:hAnsi="Arial" w:cs="Arial"/>
                <w:b/>
                <w:color w:val="943634" w:themeColor="accent2" w:themeShade="BF"/>
              </w:rPr>
              <w:t>S</w:t>
            </w:r>
            <w:r w:rsidRPr="00C41248">
              <w:rPr>
                <w:rFonts w:ascii="Arial" w:hAnsi="Arial" w:cs="Arial"/>
                <w:b/>
                <w:color w:val="943634" w:themeColor="accent2" w:themeShade="BF"/>
              </w:rPr>
              <w:t xml:space="preserve">tudent </w:t>
            </w:r>
            <w:r w:rsidR="00CE6513">
              <w:rPr>
                <w:rFonts w:ascii="Arial" w:hAnsi="Arial" w:cs="Arial"/>
                <w:b/>
                <w:color w:val="943634" w:themeColor="accent2" w:themeShade="BF"/>
              </w:rPr>
              <w:t>C</w:t>
            </w:r>
            <w:r w:rsidRPr="00C41248">
              <w:rPr>
                <w:rFonts w:ascii="Arial" w:hAnsi="Arial" w:cs="Arial"/>
                <w:b/>
                <w:color w:val="943634" w:themeColor="accent2" w:themeShade="BF"/>
              </w:rPr>
              <w:t xml:space="preserve">ohorts, including Aboriginal and Torres Strait Islander </w:t>
            </w:r>
            <w:r w:rsidR="00CE6513">
              <w:rPr>
                <w:rFonts w:ascii="Arial" w:hAnsi="Arial" w:cs="Arial"/>
                <w:b/>
                <w:color w:val="943634" w:themeColor="accent2" w:themeShade="BF"/>
              </w:rPr>
              <w:t>S</w:t>
            </w:r>
            <w:r w:rsidRPr="00C41248">
              <w:rPr>
                <w:rFonts w:ascii="Arial" w:hAnsi="Arial" w:cs="Arial"/>
                <w:b/>
                <w:color w:val="943634" w:themeColor="accent2" w:themeShade="BF"/>
              </w:rPr>
              <w:t xml:space="preserve">tudents </w:t>
            </w:r>
            <w:r>
              <w:rPr>
                <w:rFonts w:ascii="Arial" w:hAnsi="Arial" w:cs="Arial"/>
                <w:b/>
                <w:color w:val="943634" w:themeColor="accent2" w:themeShade="BF"/>
              </w:rPr>
              <w:t>(</w:t>
            </w:r>
            <w:r w:rsidR="006F4968" w:rsidRPr="00C41248">
              <w:rPr>
                <w:rFonts w:ascii="Arial" w:hAnsi="Arial" w:cs="Arial"/>
                <w:b/>
                <w:color w:val="943634" w:themeColor="accent2" w:themeShade="BF"/>
                <w:szCs w:val="24"/>
              </w:rPr>
              <w:t>1 January to 30 June 2011</w:t>
            </w:r>
            <w:r>
              <w:rPr>
                <w:rFonts w:ascii="Arial" w:hAnsi="Arial" w:cs="Arial"/>
                <w:b/>
                <w:color w:val="943634" w:themeColor="accent2" w:themeShade="BF"/>
                <w:szCs w:val="24"/>
              </w:rPr>
              <w:t>)</w:t>
            </w:r>
          </w:p>
          <w:p w:rsidR="00D74FA3" w:rsidRPr="00C41248" w:rsidRDefault="00F2424C" w:rsidP="00C41248">
            <w:pPr>
              <w:autoSpaceDE w:val="0"/>
              <w:autoSpaceDN w:val="0"/>
              <w:adjustRightInd w:val="0"/>
              <w:spacing w:before="120" w:after="120"/>
              <w:jc w:val="both"/>
              <w:rPr>
                <w:rFonts w:ascii="Arial" w:hAnsi="Arial" w:cs="Arial"/>
                <w:szCs w:val="24"/>
              </w:rPr>
            </w:pPr>
            <w:r w:rsidRPr="00C41248">
              <w:rPr>
                <w:rFonts w:ascii="Arial" w:hAnsi="Arial" w:cs="Arial"/>
                <w:szCs w:val="24"/>
              </w:rPr>
              <w:t xml:space="preserve">Closing the gap between Indigenous and Non-Indigenous student attainment is a priority for the Northern Territory, as reflected in the Department of Education and Training 2011-2014 Strategic Plan, and </w:t>
            </w:r>
            <w:r w:rsidRPr="00C41248">
              <w:rPr>
                <w:rFonts w:ascii="Arial" w:hAnsi="Arial" w:cs="Arial"/>
                <w:i/>
                <w:szCs w:val="24"/>
              </w:rPr>
              <w:t>A Smart Territory</w:t>
            </w:r>
            <w:r w:rsidRPr="00C41248">
              <w:rPr>
                <w:rFonts w:ascii="Arial" w:hAnsi="Arial" w:cs="Arial"/>
                <w:szCs w:val="24"/>
              </w:rPr>
              <w:t xml:space="preserve">.  As such, all levels of delivery within the Literacy and Numeracy National Partnership: system, regional and school have a specific focus on Aboriginal and Torres Strait Islander Students in both design and delivery.  </w:t>
            </w:r>
          </w:p>
        </w:tc>
      </w:tr>
      <w:tr w:rsidR="00335ACD" w:rsidRPr="00614847" w:rsidTr="00CA4AD8">
        <w:tc>
          <w:tcPr>
            <w:tcW w:w="9103" w:type="dxa"/>
            <w:tcBorders>
              <w:top w:val="nil"/>
              <w:left w:val="nil"/>
              <w:bottom w:val="nil"/>
              <w:right w:val="nil"/>
            </w:tcBorders>
          </w:tcPr>
          <w:p w:rsidR="001F6C30" w:rsidRPr="00614847" w:rsidRDefault="00C41248" w:rsidP="00C41248">
            <w:pPr>
              <w:autoSpaceDE w:val="0"/>
              <w:autoSpaceDN w:val="0"/>
              <w:adjustRightInd w:val="0"/>
              <w:spacing w:before="120" w:after="120"/>
              <w:jc w:val="both"/>
              <w:rPr>
                <w:rFonts w:ascii="Arial" w:hAnsi="Arial" w:cs="Arial"/>
                <w:b/>
                <w:color w:val="943634" w:themeColor="accent2" w:themeShade="BF"/>
                <w:szCs w:val="24"/>
              </w:rPr>
            </w:pPr>
            <w:r>
              <w:rPr>
                <w:rFonts w:ascii="Arial" w:hAnsi="Arial" w:cs="Arial"/>
                <w:b/>
                <w:color w:val="943634" w:themeColor="accent2" w:themeShade="BF"/>
                <w:szCs w:val="24"/>
              </w:rPr>
              <w:t>Showcase</w:t>
            </w:r>
            <w:r w:rsidR="00492A35" w:rsidRPr="00614847">
              <w:rPr>
                <w:rFonts w:ascii="Arial" w:hAnsi="Arial" w:cs="Arial"/>
                <w:b/>
                <w:color w:val="943634" w:themeColor="accent2" w:themeShade="BF"/>
                <w:szCs w:val="24"/>
              </w:rPr>
              <w:t xml:space="preserve"> </w:t>
            </w:r>
            <w:r w:rsidR="008E16D6" w:rsidRPr="00614847">
              <w:rPr>
                <w:rFonts w:ascii="Arial" w:hAnsi="Arial" w:cs="Arial"/>
                <w:b/>
                <w:color w:val="943634" w:themeColor="accent2" w:themeShade="BF"/>
                <w:szCs w:val="24"/>
              </w:rPr>
              <w:t>Activities</w:t>
            </w:r>
            <w:r w:rsidR="001F6C30" w:rsidRPr="00614847">
              <w:rPr>
                <w:rFonts w:ascii="Arial" w:hAnsi="Arial" w:cs="Arial"/>
                <w:b/>
                <w:color w:val="943634" w:themeColor="accent2" w:themeShade="BF"/>
                <w:szCs w:val="24"/>
              </w:rPr>
              <w:t xml:space="preserve"> </w:t>
            </w:r>
            <w:r>
              <w:rPr>
                <w:rFonts w:ascii="Arial" w:hAnsi="Arial" w:cs="Arial"/>
                <w:b/>
                <w:color w:val="943634" w:themeColor="accent2" w:themeShade="BF"/>
                <w:szCs w:val="24"/>
              </w:rPr>
              <w:t>(</w:t>
            </w:r>
            <w:r w:rsidR="001F6C30" w:rsidRPr="00614847">
              <w:rPr>
                <w:rFonts w:ascii="Arial" w:hAnsi="Arial" w:cs="Arial"/>
                <w:b/>
                <w:color w:val="943634" w:themeColor="accent2" w:themeShade="BF"/>
                <w:szCs w:val="24"/>
              </w:rPr>
              <w:t>1 January to 30 June 2011</w:t>
            </w:r>
            <w:r>
              <w:rPr>
                <w:rFonts w:ascii="Arial" w:hAnsi="Arial" w:cs="Arial"/>
                <w:b/>
                <w:color w:val="943634" w:themeColor="accent2" w:themeShade="BF"/>
                <w:szCs w:val="24"/>
              </w:rPr>
              <w:t>)</w:t>
            </w:r>
          </w:p>
          <w:p w:rsidR="00BC2059" w:rsidRPr="00614847" w:rsidRDefault="00BC2059" w:rsidP="00C41248">
            <w:pPr>
              <w:autoSpaceDE w:val="0"/>
              <w:autoSpaceDN w:val="0"/>
              <w:adjustRightInd w:val="0"/>
              <w:spacing w:before="120" w:after="120"/>
              <w:jc w:val="both"/>
              <w:rPr>
                <w:rFonts w:ascii="Arial" w:hAnsi="Arial" w:cs="Arial"/>
                <w:szCs w:val="24"/>
              </w:rPr>
            </w:pPr>
            <w:r w:rsidRPr="00614847">
              <w:rPr>
                <w:rFonts w:ascii="Arial" w:hAnsi="Arial" w:cs="Arial"/>
                <w:b/>
                <w:szCs w:val="24"/>
              </w:rPr>
              <w:t xml:space="preserve">Manunda Terrace Primary School </w:t>
            </w:r>
            <w:r w:rsidRPr="00614847">
              <w:rPr>
                <w:rFonts w:ascii="Arial" w:hAnsi="Arial" w:cs="Arial"/>
                <w:szCs w:val="24"/>
              </w:rPr>
              <w:t xml:space="preserve">is situation in the northern suburbs of Darwin with a school population of approximately 230 students. Students from the school have diverse backgrounds, representing 22 ethnic groups.  Manunda Terrace has a whole school approach to enhancing literacy and numeracy, which has been delivered with support from both the Low SES and Literacy and Numeracy National Partnerships.  </w:t>
            </w:r>
          </w:p>
          <w:p w:rsidR="00BC2059" w:rsidRPr="00614847" w:rsidRDefault="00F056EA" w:rsidP="00C41248">
            <w:pPr>
              <w:spacing w:before="120" w:after="120"/>
              <w:jc w:val="both"/>
              <w:rPr>
                <w:rFonts w:ascii="Arial" w:hAnsi="Arial" w:cs="Arial"/>
                <w:szCs w:val="24"/>
              </w:rPr>
            </w:pPr>
            <w:r>
              <w:rPr>
                <w:rFonts w:ascii="Arial" w:hAnsi="Arial" w:cs="Arial"/>
                <w:noProof/>
                <w:szCs w:val="24"/>
                <w:lang w:eastAsia="en-AU"/>
              </w:rPr>
              <w:pict>
                <v:shape id="Text Box 17" o:spid="_x0000_s1037" type="#_x0000_t202" style="position:absolute;left:0;text-align:left;margin-left:225.25pt;margin-top:132.45pt;width:219pt;height:1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" stroked="f">
                  <v:textbox inset="0,0,0,0">
                    <w:txbxContent>
                      <w:p w:rsidR="00CE4738" w:rsidRPr="00AC5D5C" w:rsidRDefault="00CE4738" w:rsidP="00BC2059">
                        <w:pPr>
                          <w:pStyle w:val="Caption"/>
                          <w:rPr>
                            <w:rFonts w:ascii="Arial" w:hAnsi="Arial" w:cs="Arial"/>
                            <w:b w:val="0"/>
                            <w:i/>
                            <w:noProof/>
                            <w:color w:val="auto"/>
                          </w:rPr>
                        </w:pPr>
                        <w:r w:rsidRPr="00AC5D5C">
                          <w:rPr>
                            <w:rFonts w:ascii="Arial" w:hAnsi="Arial" w:cs="Arial"/>
                            <w:b w:val="0"/>
                            <w:i/>
                            <w:color w:val="auto"/>
                          </w:rPr>
                          <w:t>A parent sees their child's work in the resources room.</w:t>
                        </w:r>
                      </w:p>
                    </w:txbxContent>
                  </v:textbox>
                  <w10:wrap type="square"/>
                </v:shape>
              </w:pict>
            </w:r>
            <w:r w:rsidR="00233A6D" w:rsidRPr="00614847">
              <w:rPr>
                <w:rFonts w:ascii="Arial" w:hAnsi="Arial" w:cs="Arial"/>
                <w:noProof/>
                <w:szCs w:val="24"/>
                <w:lang w:eastAsia="en-AU"/>
              </w:rPr>
              <w:drawing>
                <wp:anchor distT="0" distB="0" distL="114300" distR="114300" simplePos="0" relativeHeight="251684352" behindDoc="0" locked="0" layoutInCell="1" allowOverlap="1">
                  <wp:simplePos x="0" y="0"/>
                  <wp:positionH relativeFrom="column">
                    <wp:posOffset>2860675</wp:posOffset>
                  </wp:positionH>
                  <wp:positionV relativeFrom="paragraph">
                    <wp:posOffset>58420</wp:posOffset>
                  </wp:positionV>
                  <wp:extent cx="2717800" cy="1536065"/>
                  <wp:effectExtent l="0" t="0" r="6350" b="6985"/>
                  <wp:wrapSquare wrapText="bothSides"/>
                  <wp:docPr id="12" name="Picture 12" descr="C:\Users\todd.sparrow\Pictures\Snapshot 2 (19-10-2011 8-0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dd.sparrow\Pictures\Snapshot 2 (19-10-2011 8-00 AM).png"/>
                          <pic:cNvPicPr>
                            <a:picLocks noChangeAspect="1" noChangeArrowheads="1"/>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763" t="11969" r="11297" b="12741"/>
                          <a:stretch/>
                        </pic:blipFill>
                        <pic:spPr bwMode="auto">
                          <a:xfrm>
                            <a:off x="0" y="0"/>
                            <a:ext cx="2717800" cy="15360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BC2059" w:rsidRPr="00614847">
              <w:rPr>
                <w:rFonts w:ascii="Arial" w:hAnsi="Arial" w:cs="Arial"/>
                <w:szCs w:val="24"/>
              </w:rPr>
              <w:t>With a focus on increasing the accessibility of learning for students from whom English is not their primary language, the school has employed a full time teacher to use new technologies.  The school set up a specific classroom with computers, electronic whiteboards and cameras for students.  Students have been encouraged to use these technologies to engage in learning and express their understanding, enhancing their numeracy and literacy capabilities.</w:t>
            </w:r>
          </w:p>
          <w:p w:rsidR="00BC2059" w:rsidRPr="00614847" w:rsidRDefault="00BC2059" w:rsidP="00C41248">
            <w:pPr>
              <w:spacing w:before="120" w:after="120"/>
              <w:jc w:val="both"/>
              <w:rPr>
                <w:rFonts w:ascii="Arial" w:hAnsi="Arial" w:cs="Arial"/>
                <w:szCs w:val="24"/>
              </w:rPr>
            </w:pPr>
            <w:r w:rsidRPr="00614847">
              <w:rPr>
                <w:rFonts w:ascii="Arial" w:hAnsi="Arial" w:cs="Arial"/>
                <w:szCs w:val="24"/>
              </w:rPr>
              <w:t xml:space="preserve">Manunda Terrace was one of four schools involved in the </w:t>
            </w:r>
            <w:r w:rsidRPr="00614847">
              <w:rPr>
                <w:rFonts w:ascii="Arial" w:hAnsi="Arial" w:cs="Arial"/>
                <w:i/>
                <w:iCs/>
                <w:szCs w:val="24"/>
              </w:rPr>
              <w:t>Strong Literacy and Numeracy in Communities Pilot</w:t>
            </w:r>
            <w:r w:rsidRPr="00614847">
              <w:rPr>
                <w:rFonts w:ascii="Arial" w:hAnsi="Arial" w:cs="Arial"/>
                <w:szCs w:val="24"/>
              </w:rPr>
              <w:t xml:space="preserve"> where the objective was to support training of paraprofessional staff who work with large </w:t>
            </w:r>
            <w:r w:rsidR="0066567B" w:rsidRPr="00614847">
              <w:rPr>
                <w:rFonts w:ascii="Arial" w:hAnsi="Arial" w:cs="Arial"/>
                <w:szCs w:val="24"/>
              </w:rPr>
              <w:t xml:space="preserve">cohorts of </w:t>
            </w:r>
            <w:r w:rsidRPr="00614847">
              <w:rPr>
                <w:rFonts w:ascii="Arial" w:hAnsi="Arial" w:cs="Arial"/>
                <w:szCs w:val="24"/>
              </w:rPr>
              <w:t>Aboriginal/or Torres Strait Islander student</w:t>
            </w:r>
            <w:r w:rsidR="0066567B" w:rsidRPr="00614847">
              <w:rPr>
                <w:rFonts w:ascii="Arial" w:hAnsi="Arial" w:cs="Arial"/>
                <w:szCs w:val="24"/>
              </w:rPr>
              <w:t>s</w:t>
            </w:r>
            <w:r w:rsidRPr="00614847">
              <w:rPr>
                <w:rFonts w:ascii="Arial" w:hAnsi="Arial" w:cs="Arial"/>
                <w:szCs w:val="24"/>
              </w:rPr>
              <w:t>. Of the seven paraprofessional staff members all gained their certificate training in Education Support Worker Certificate IV. Two additional paraprofessional staff members were also employed to support the literacy and numeracy grouping program by reducing the adult to student ratio for the morning as this is uninterrupted time allocated each day for the teaching of literacy and numeracy.</w:t>
            </w:r>
          </w:p>
          <w:p w:rsidR="00BC2059" w:rsidRPr="00614847" w:rsidRDefault="00BC2059" w:rsidP="00C41248">
            <w:pPr>
              <w:spacing w:before="120" w:after="120"/>
              <w:jc w:val="both"/>
              <w:rPr>
                <w:rFonts w:ascii="Arial" w:hAnsi="Arial" w:cs="Arial"/>
                <w:szCs w:val="24"/>
              </w:rPr>
            </w:pPr>
            <w:r w:rsidRPr="00614847">
              <w:rPr>
                <w:rFonts w:ascii="Arial" w:hAnsi="Arial" w:cs="Arial"/>
                <w:szCs w:val="24"/>
              </w:rPr>
              <w:t>Extending the support for students, a Homework Centre has been set up at the school.  Currently 60 students regularly attending the centre, which ensures a happy and comfortable learning place where students have pastoral care outside of normal school</w:t>
            </w:r>
            <w:r w:rsidR="0066567B" w:rsidRPr="00614847">
              <w:rPr>
                <w:rFonts w:ascii="Arial" w:hAnsi="Arial" w:cs="Arial"/>
                <w:szCs w:val="24"/>
              </w:rPr>
              <w:t xml:space="preserve"> hours </w:t>
            </w:r>
            <w:r w:rsidRPr="00614847">
              <w:rPr>
                <w:rFonts w:ascii="Arial" w:hAnsi="Arial" w:cs="Arial"/>
                <w:szCs w:val="24"/>
              </w:rPr>
              <w:t>and their families can input into their child’s learning.</w:t>
            </w:r>
          </w:p>
          <w:p w:rsidR="00BC2059" w:rsidRPr="00614847" w:rsidRDefault="00BC2059" w:rsidP="00C41248">
            <w:pPr>
              <w:spacing w:before="120" w:after="120"/>
              <w:jc w:val="both"/>
              <w:rPr>
                <w:rFonts w:ascii="Arial" w:hAnsi="Arial" w:cs="Arial"/>
                <w:szCs w:val="24"/>
              </w:rPr>
            </w:pPr>
            <w:r w:rsidRPr="00614847">
              <w:rPr>
                <w:rFonts w:ascii="Arial" w:hAnsi="Arial" w:cs="Arial"/>
                <w:szCs w:val="24"/>
              </w:rPr>
              <w:t xml:space="preserve">Testament to the reform underway at Manunda Terrace Primary School is their recent success at the </w:t>
            </w:r>
            <w:r w:rsidRPr="00614847">
              <w:rPr>
                <w:rFonts w:ascii="Arial" w:hAnsi="Arial" w:cs="Arial"/>
                <w:color w:val="000000"/>
                <w:szCs w:val="24"/>
                <w:lang w:eastAsia="en-AU"/>
              </w:rPr>
              <w:t xml:space="preserve">Low SES NP School Improvement Awards.  The school won </w:t>
            </w:r>
            <w:r w:rsidRPr="00614847">
              <w:rPr>
                <w:rFonts w:ascii="Arial" w:hAnsi="Arial" w:cs="Arial"/>
                <w:szCs w:val="24"/>
              </w:rPr>
              <w:t xml:space="preserve">two awards this year; Greatest improvement in staff retention and Greatest improvement in NAPLAN results.  </w:t>
            </w:r>
          </w:p>
          <w:p w:rsidR="00335ACD" w:rsidRPr="00614847" w:rsidRDefault="00335ACD" w:rsidP="00C41248">
            <w:pPr>
              <w:spacing w:before="120" w:after="120"/>
              <w:jc w:val="both"/>
              <w:rPr>
                <w:rFonts w:ascii="Arial" w:hAnsi="Arial" w:cs="Arial"/>
                <w:szCs w:val="24"/>
              </w:rPr>
            </w:pPr>
          </w:p>
          <w:p w:rsidR="00233A6D" w:rsidRPr="00614847" w:rsidRDefault="00233A6D" w:rsidP="00C41248">
            <w:pPr>
              <w:spacing w:before="120" w:after="120"/>
              <w:jc w:val="both"/>
              <w:rPr>
                <w:rFonts w:ascii="Arial" w:hAnsi="Arial" w:cs="Arial"/>
                <w:szCs w:val="24"/>
              </w:rPr>
            </w:pPr>
          </w:p>
          <w:p w:rsidR="00BC2059" w:rsidRPr="00614847" w:rsidRDefault="00BC2059" w:rsidP="00C41248">
            <w:pPr>
              <w:spacing w:before="120" w:after="120"/>
              <w:jc w:val="both"/>
              <w:rPr>
                <w:rFonts w:ascii="Arial" w:hAnsi="Arial" w:cs="Arial"/>
                <w:szCs w:val="24"/>
              </w:rPr>
            </w:pPr>
            <w:r w:rsidRPr="00614847">
              <w:rPr>
                <w:rFonts w:ascii="Arial" w:hAnsi="Arial" w:cs="Arial"/>
                <w:szCs w:val="24"/>
              </w:rPr>
              <w:t xml:space="preserve">The </w:t>
            </w:r>
            <w:r w:rsidRPr="00614847">
              <w:rPr>
                <w:rFonts w:ascii="Arial" w:hAnsi="Arial" w:cs="Arial"/>
                <w:b/>
                <w:szCs w:val="24"/>
              </w:rPr>
              <w:t>Barkly region</w:t>
            </w:r>
            <w:r w:rsidR="0073241F" w:rsidRPr="00614847">
              <w:rPr>
                <w:rFonts w:ascii="Arial" w:hAnsi="Arial" w:cs="Arial"/>
                <w:szCs w:val="24"/>
              </w:rPr>
              <w:t xml:space="preserve"> stretches 283,605 square kilometres </w:t>
            </w:r>
            <w:r w:rsidR="00B27520" w:rsidRPr="00614847">
              <w:rPr>
                <w:rFonts w:ascii="Arial" w:hAnsi="Arial" w:cs="Arial"/>
                <w:szCs w:val="24"/>
              </w:rPr>
              <w:t xml:space="preserve">across Central Australia </w:t>
            </w:r>
            <w:r w:rsidR="0073241F" w:rsidRPr="00614847">
              <w:rPr>
                <w:rFonts w:ascii="Arial" w:hAnsi="Arial" w:cs="Arial"/>
                <w:szCs w:val="24"/>
              </w:rPr>
              <w:t>and contains 18</w:t>
            </w:r>
            <w:r w:rsidRPr="00614847">
              <w:rPr>
                <w:rFonts w:ascii="Arial" w:hAnsi="Arial" w:cs="Arial"/>
                <w:szCs w:val="24"/>
              </w:rPr>
              <w:t xml:space="preserve"> schools in some very remote places </w:t>
            </w:r>
            <w:r w:rsidR="0073241F" w:rsidRPr="00614847">
              <w:rPr>
                <w:rFonts w:ascii="Arial" w:hAnsi="Arial" w:cs="Arial"/>
                <w:szCs w:val="24"/>
              </w:rPr>
              <w:t>in</w:t>
            </w:r>
            <w:r w:rsidRPr="00614847">
              <w:rPr>
                <w:rFonts w:ascii="Arial" w:hAnsi="Arial" w:cs="Arial"/>
                <w:szCs w:val="24"/>
              </w:rPr>
              <w:t xml:space="preserve"> Australia.  Despite geographical dispersion, school</w:t>
            </w:r>
            <w:r w:rsidR="009E5E31" w:rsidRPr="00614847">
              <w:rPr>
                <w:rFonts w:ascii="Arial" w:hAnsi="Arial" w:cs="Arial"/>
                <w:szCs w:val="24"/>
              </w:rPr>
              <w:t>s</w:t>
            </w:r>
            <w:r w:rsidRPr="00614847">
              <w:rPr>
                <w:rFonts w:ascii="Arial" w:hAnsi="Arial" w:cs="Arial"/>
                <w:szCs w:val="24"/>
              </w:rPr>
              <w:t xml:space="preserve"> across the Barkly region work together to deliver evidence based, strategically focussed programs targeting the particular needs of each student.  The region has carried out a baseline data assessment of each and every student across a raft of literacy and numeracy measures.  This </w:t>
            </w:r>
            <w:r w:rsidR="009E5E31" w:rsidRPr="00614847">
              <w:rPr>
                <w:rFonts w:ascii="Arial" w:hAnsi="Arial" w:cs="Arial"/>
                <w:szCs w:val="24"/>
              </w:rPr>
              <w:t xml:space="preserve">detailed </w:t>
            </w:r>
            <w:r w:rsidRPr="00614847">
              <w:rPr>
                <w:rFonts w:ascii="Arial" w:hAnsi="Arial" w:cs="Arial"/>
                <w:szCs w:val="24"/>
              </w:rPr>
              <w:t>student data allows for teachers to adapt their program planning to meet student needs</w:t>
            </w:r>
            <w:r w:rsidR="009E5E31" w:rsidRPr="00614847">
              <w:rPr>
                <w:rFonts w:ascii="Arial" w:hAnsi="Arial" w:cs="Arial"/>
                <w:szCs w:val="24"/>
              </w:rPr>
              <w:t>, and monitor the effectiveness of this</w:t>
            </w:r>
            <w:r w:rsidRPr="00614847">
              <w:rPr>
                <w:rFonts w:ascii="Arial" w:hAnsi="Arial" w:cs="Arial"/>
                <w:szCs w:val="24"/>
              </w:rPr>
              <w:t xml:space="preserve">.  At a regional level, the Data Literacy Officer monitors baseline data sets, alongside other evidence such as NAPLAN results, to inform the development of strategy and systemic support requirements. </w:t>
            </w:r>
          </w:p>
          <w:p w:rsidR="00BC2059" w:rsidRPr="00614847" w:rsidRDefault="00453E46" w:rsidP="00C41248">
            <w:pPr>
              <w:spacing w:before="120" w:after="120"/>
              <w:jc w:val="both"/>
              <w:rPr>
                <w:rFonts w:ascii="Arial" w:hAnsi="Arial" w:cs="Arial"/>
                <w:szCs w:val="24"/>
              </w:rPr>
            </w:pPr>
            <w:r w:rsidRPr="00614847">
              <w:rPr>
                <w:rFonts w:ascii="Arial" w:hAnsi="Arial" w:cs="Arial"/>
                <w:szCs w:val="24"/>
              </w:rPr>
              <w:t>Three</w:t>
            </w:r>
            <w:r w:rsidR="00BC2059" w:rsidRPr="00614847">
              <w:rPr>
                <w:rFonts w:ascii="Arial" w:hAnsi="Arial" w:cs="Arial"/>
                <w:szCs w:val="24"/>
              </w:rPr>
              <w:t xml:space="preserve"> Literacy </w:t>
            </w:r>
            <w:r w:rsidRPr="00614847">
              <w:rPr>
                <w:rFonts w:ascii="Arial" w:hAnsi="Arial" w:cs="Arial"/>
                <w:szCs w:val="24"/>
              </w:rPr>
              <w:t>and Numeracy Coaches work</w:t>
            </w:r>
            <w:r w:rsidR="00BC2059" w:rsidRPr="00614847">
              <w:rPr>
                <w:rFonts w:ascii="Arial" w:hAnsi="Arial" w:cs="Arial"/>
                <w:szCs w:val="24"/>
              </w:rPr>
              <w:t xml:space="preserve"> </w:t>
            </w:r>
            <w:r w:rsidRPr="00614847">
              <w:rPr>
                <w:rFonts w:ascii="Arial" w:hAnsi="Arial" w:cs="Arial"/>
                <w:szCs w:val="24"/>
              </w:rPr>
              <w:t xml:space="preserve">with </w:t>
            </w:r>
            <w:r w:rsidR="00BC2059" w:rsidRPr="00614847">
              <w:rPr>
                <w:rFonts w:ascii="Arial" w:hAnsi="Arial" w:cs="Arial"/>
                <w:szCs w:val="24"/>
              </w:rPr>
              <w:t>school</w:t>
            </w:r>
            <w:r w:rsidRPr="00614847">
              <w:rPr>
                <w:rFonts w:ascii="Arial" w:hAnsi="Arial" w:cs="Arial"/>
                <w:szCs w:val="24"/>
              </w:rPr>
              <w:t>s across the region</w:t>
            </w:r>
            <w:r w:rsidR="00BC2059" w:rsidRPr="00614847">
              <w:rPr>
                <w:rFonts w:ascii="Arial" w:hAnsi="Arial" w:cs="Arial"/>
                <w:szCs w:val="24"/>
              </w:rPr>
              <w:t>, supporting leaders in creation of whole school improvement agendas, as well as individual teachers’ pedagogical approaches within classrooms.  A particular focus during this period has been on use of interactive technologies within program planning, as well as provision of First Steps Numbers</w:t>
            </w:r>
            <w:r w:rsidR="00BC2059" w:rsidRPr="00614847">
              <w:rPr>
                <w:rFonts w:ascii="Arial" w:hAnsi="Arial" w:cs="Arial"/>
                <w:i/>
                <w:szCs w:val="24"/>
              </w:rPr>
              <w:t xml:space="preserve"> </w:t>
            </w:r>
            <w:r w:rsidR="00BC2059" w:rsidRPr="00614847">
              <w:rPr>
                <w:rFonts w:ascii="Arial" w:hAnsi="Arial" w:cs="Arial"/>
                <w:szCs w:val="24"/>
              </w:rPr>
              <w:t xml:space="preserve">training, which is being rolled out </w:t>
            </w:r>
            <w:r w:rsidRPr="00614847">
              <w:rPr>
                <w:rFonts w:ascii="Arial" w:hAnsi="Arial" w:cs="Arial"/>
                <w:szCs w:val="24"/>
              </w:rPr>
              <w:t>as a region wide approach</w:t>
            </w:r>
            <w:r w:rsidR="00BC2059" w:rsidRPr="00614847">
              <w:rPr>
                <w:rFonts w:ascii="Arial" w:hAnsi="Arial" w:cs="Arial"/>
                <w:szCs w:val="24"/>
              </w:rPr>
              <w:t>.</w:t>
            </w:r>
          </w:p>
          <w:p w:rsidR="00C41248" w:rsidRDefault="00C41248" w:rsidP="00C41248">
            <w:pPr>
              <w:spacing w:before="120" w:after="120"/>
              <w:jc w:val="both"/>
              <w:rPr>
                <w:rFonts w:ascii="Arial" w:hAnsi="Arial" w:cs="Arial"/>
                <w:szCs w:val="24"/>
              </w:rPr>
            </w:pPr>
          </w:p>
          <w:p w:rsidR="009E5E31" w:rsidRPr="00614847" w:rsidRDefault="00C41248" w:rsidP="00C41248">
            <w:pPr>
              <w:spacing w:before="120" w:after="120"/>
              <w:jc w:val="both"/>
              <w:rPr>
                <w:rFonts w:ascii="Arial" w:hAnsi="Arial" w:cs="Arial"/>
                <w:szCs w:val="24"/>
              </w:rPr>
            </w:pPr>
            <w:r w:rsidRPr="00614847">
              <w:rPr>
                <w:rFonts w:ascii="Arial" w:hAnsi="Arial" w:cs="Arial"/>
                <w:noProof/>
                <w:szCs w:val="24"/>
                <w:lang w:eastAsia="en-AU"/>
              </w:rPr>
              <w:drawing>
                <wp:anchor distT="0" distB="0" distL="114300" distR="114300" simplePos="0" relativeHeight="251691520" behindDoc="0" locked="0" layoutInCell="1" allowOverlap="1">
                  <wp:simplePos x="0" y="0"/>
                  <wp:positionH relativeFrom="column">
                    <wp:posOffset>2936875</wp:posOffset>
                  </wp:positionH>
                  <wp:positionV relativeFrom="paragraph">
                    <wp:posOffset>-1308100</wp:posOffset>
                  </wp:positionV>
                  <wp:extent cx="2641600" cy="1958340"/>
                  <wp:effectExtent l="0" t="0" r="6350" b="3810"/>
                  <wp:wrapSquare wrapText="bothSides"/>
                  <wp:docPr id="26" name="Picture 26" descr="Bar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rkly"/>
                          <pic:cNvPicPr>
                            <a:picLocks noChangeAspect="1" noChangeArrowheads="1"/>
                          </pic:cNvPicPr>
                        </pic:nvPicPr>
                        <pic:blipFill rotWithShape="1">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0196" r="8235"/>
                          <a:stretch/>
                        </pic:blipFill>
                        <pic:spPr bwMode="auto">
                          <a:xfrm>
                            <a:off x="0" y="0"/>
                            <a:ext cx="2641600" cy="19583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F056EA">
              <w:rPr>
                <w:rFonts w:ascii="Arial" w:hAnsi="Arial" w:cs="Arial"/>
                <w:noProof/>
                <w:szCs w:val="24"/>
                <w:lang w:eastAsia="en-AU"/>
              </w:rPr>
              <w:pict>
                <v:shape id="Text Box 30" o:spid="_x0000_s1038" type="#_x0000_t202" style="position:absolute;left:0;text-align:left;margin-left:231.25pt;margin-top:52.2pt;width:196pt;height:2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" stroked="f">
                  <v:textbox inset="0,0,0,0">
                    <w:txbxContent>
                      <w:p w:rsidR="00CE4738" w:rsidRPr="00453E46" w:rsidRDefault="00CE4738" w:rsidP="00453E46">
                        <w:pPr>
                          <w:pStyle w:val="Caption"/>
                          <w:jc w:val="center"/>
                          <w:rPr>
                            <w:rFonts w:ascii="Arial" w:hAnsi="Arial" w:cs="Arial"/>
                            <w:b w:val="0"/>
                            <w:i/>
                            <w:noProof/>
                            <w:color w:val="auto"/>
                            <w:sz w:val="19"/>
                            <w:szCs w:val="19"/>
                          </w:rPr>
                        </w:pPr>
                        <w:r w:rsidRPr="00453E46">
                          <w:rPr>
                            <w:rFonts w:ascii="Arial" w:hAnsi="Arial" w:cs="Arial"/>
                            <w:b w:val="0"/>
                            <w:i/>
                            <w:color w:val="auto"/>
                          </w:rPr>
                          <w:t xml:space="preserve">Schools receiving </w:t>
                        </w:r>
                        <w:r>
                          <w:rPr>
                            <w:rFonts w:ascii="Arial" w:hAnsi="Arial" w:cs="Arial"/>
                            <w:b w:val="0"/>
                            <w:i/>
                            <w:color w:val="auto"/>
                          </w:rPr>
                          <w:t xml:space="preserve">SSNP </w:t>
                        </w:r>
                        <w:r w:rsidRPr="00453E46">
                          <w:rPr>
                            <w:rFonts w:ascii="Arial" w:hAnsi="Arial" w:cs="Arial"/>
                            <w:b w:val="0"/>
                            <w:i/>
                            <w:color w:val="auto"/>
                          </w:rPr>
                          <w:t>support across the Barkley region</w:t>
                        </w:r>
                      </w:p>
                    </w:txbxContent>
                  </v:textbox>
                  <w10:wrap type="square"/>
                </v:shape>
              </w:pict>
            </w:r>
            <w:r w:rsidR="00BC2059" w:rsidRPr="00614847">
              <w:rPr>
                <w:rFonts w:ascii="Arial" w:hAnsi="Arial" w:cs="Arial"/>
                <w:szCs w:val="24"/>
              </w:rPr>
              <w:t>The integrated, multilayered approach being taken in the Barkly region is showing positive results</w:t>
            </w:r>
            <w:r w:rsidR="0099251E" w:rsidRPr="00614847">
              <w:rPr>
                <w:rFonts w:ascii="Arial" w:hAnsi="Arial" w:cs="Arial"/>
                <w:szCs w:val="24"/>
              </w:rPr>
              <w:t>, in particular for students’ numeracy achievement</w:t>
            </w:r>
            <w:r w:rsidR="00C12AA5" w:rsidRPr="00614847">
              <w:rPr>
                <w:rFonts w:ascii="Arial" w:hAnsi="Arial" w:cs="Arial"/>
                <w:szCs w:val="24"/>
              </w:rPr>
              <w:t>:</w:t>
            </w:r>
          </w:p>
          <w:p w:rsidR="009E5E31" w:rsidRPr="00614847" w:rsidRDefault="00B36BF4" w:rsidP="009B6181">
            <w:pPr>
              <w:spacing w:before="120" w:after="120"/>
              <w:rPr>
                <w:rFonts w:ascii="Arial" w:hAnsi="Arial" w:cs="Arial"/>
                <w:b/>
                <w:szCs w:val="24"/>
              </w:rPr>
            </w:pPr>
            <w:r w:rsidRPr="00614847">
              <w:rPr>
                <w:rFonts w:ascii="Arial" w:hAnsi="Arial" w:cs="Arial"/>
                <w:noProof/>
                <w:szCs w:val="24"/>
                <w:lang w:eastAsia="en-AU"/>
              </w:rPr>
              <w:drawing>
                <wp:anchor distT="0" distB="0" distL="114300" distR="114300" simplePos="0" relativeHeight="251721216" behindDoc="0" locked="0" layoutInCell="1" allowOverlap="1">
                  <wp:simplePos x="0" y="0"/>
                  <wp:positionH relativeFrom="column">
                    <wp:posOffset>-635</wp:posOffset>
                  </wp:positionH>
                  <wp:positionV relativeFrom="paragraph">
                    <wp:posOffset>68580</wp:posOffset>
                  </wp:positionV>
                  <wp:extent cx="5573395" cy="2805430"/>
                  <wp:effectExtent l="0" t="0" r="825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568" b="27226"/>
                          <a:stretch/>
                        </pic:blipFill>
                        <pic:spPr bwMode="auto">
                          <a:xfrm>
                            <a:off x="0" y="0"/>
                            <a:ext cx="5573395" cy="28054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4D61D1" w:rsidRPr="00614847">
              <w:rPr>
                <w:rFonts w:ascii="Arial" w:hAnsi="Arial" w:cs="Arial"/>
                <w:b/>
                <w:szCs w:val="24"/>
              </w:rPr>
              <w:t>Figure 2: Barkly region NAPLAN results</w:t>
            </w:r>
          </w:p>
          <w:p w:rsidR="00BC2059" w:rsidRPr="00614847" w:rsidRDefault="00BC2059" w:rsidP="00C41248">
            <w:pPr>
              <w:spacing w:before="120" w:after="120"/>
              <w:jc w:val="both"/>
              <w:rPr>
                <w:rFonts w:ascii="Arial" w:hAnsi="Arial" w:cs="Arial"/>
                <w:szCs w:val="24"/>
              </w:rPr>
            </w:pPr>
          </w:p>
        </w:tc>
      </w:tr>
    </w:tbl>
    <w:p w:rsidR="00CE4738" w:rsidRDefault="00CE4738" w:rsidP="00CF3603">
      <w:pPr>
        <w:rPr>
          <w:rFonts w:ascii="Arial" w:hAnsi="Arial" w:cs="Arial"/>
          <w:sz w:val="22"/>
          <w:szCs w:val="22"/>
        </w:rPr>
        <w:sectPr w:rsidR="00CE4738" w:rsidSect="00F17DCD">
          <w:headerReference w:type="even" r:id="rId30"/>
          <w:footerReference w:type="default" r:id="rId31"/>
          <w:footerReference w:type="first" r:id="rId32"/>
          <w:type w:val="continuous"/>
          <w:pgSz w:w="11906" w:h="16838" w:code="9"/>
          <w:pgMar w:top="1135" w:right="851" w:bottom="539" w:left="851" w:header="709" w:footer="709" w:gutter="0"/>
          <w:pgNumType w:start="0"/>
          <w:cols w:space="708"/>
          <w:titlePg/>
          <w:docGrid w:linePitch="360"/>
        </w:sectPr>
      </w:pPr>
    </w:p>
    <w:tbl>
      <w:tblPr>
        <w:tblStyle w:val="TableGrid"/>
        <w:tblW w:w="15840" w:type="dxa"/>
        <w:tblInd w:w="-72" w:type="dxa"/>
        <w:tblLook w:val="01E0"/>
      </w:tblPr>
      <w:tblGrid>
        <w:gridCol w:w="15840"/>
      </w:tblGrid>
      <w:tr w:rsidR="00182D8F" w:rsidRPr="00B36BF4" w:rsidTr="008130AD">
        <w:tc>
          <w:tcPr>
            <w:tcW w:w="15840" w:type="dxa"/>
            <w:tcBorders>
              <w:top w:val="single" w:sz="4" w:space="0" w:color="auto"/>
              <w:left w:val="single" w:sz="4" w:space="0" w:color="auto"/>
              <w:bottom w:val="single" w:sz="4" w:space="0" w:color="auto"/>
              <w:right w:val="single" w:sz="4" w:space="0" w:color="auto"/>
            </w:tcBorders>
            <w:shd w:val="clear" w:color="auto" w:fill="800000"/>
          </w:tcPr>
          <w:p w:rsidR="00182D8F" w:rsidRPr="00B36BF4" w:rsidRDefault="00182D8F" w:rsidP="008130AD">
            <w:pPr>
              <w:spacing w:before="120" w:after="120"/>
              <w:rPr>
                <w:rFonts w:ascii="Arial" w:hAnsi="Arial" w:cs="Arial"/>
                <w:sz w:val="22"/>
                <w:szCs w:val="22"/>
              </w:rPr>
            </w:pPr>
            <w:r w:rsidRPr="00B36BF4">
              <w:rPr>
                <w:rFonts w:ascii="Arial" w:hAnsi="Arial" w:cs="Arial"/>
                <w:b/>
                <w:sz w:val="32"/>
                <w:szCs w:val="32"/>
              </w:rPr>
              <w:t xml:space="preserve">  Section 6 – Milestone Reporting</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B36BF4">
              <w:rPr>
                <w:rFonts w:ascii="Arial" w:hAnsi="Arial" w:cs="Arial"/>
                <w:sz w:val="22"/>
                <w:szCs w:val="22"/>
              </w:rPr>
              <w:tab/>
            </w:r>
            <w:r w:rsidRPr="00B36BF4">
              <w:rPr>
                <w:rFonts w:ascii="Arial" w:hAnsi="Arial" w:cs="Arial"/>
                <w:b/>
                <w:sz w:val="32"/>
                <w:szCs w:val="32"/>
              </w:rPr>
              <w:t>Improving Teacher Quality NP</w:t>
            </w:r>
          </w:p>
        </w:tc>
      </w:tr>
    </w:tbl>
    <w:p w:rsidR="00182D8F" w:rsidRPr="00B36BF4" w:rsidRDefault="00182D8F" w:rsidP="00182D8F">
      <w:pPr>
        <w:spacing w:before="120" w:after="120"/>
        <w:rPr>
          <w:rFonts w:ascii="Arial" w:hAnsi="Arial" w:cs="Arial"/>
          <w:sz w:val="22"/>
          <w:szCs w:val="22"/>
        </w:rPr>
      </w:pPr>
    </w:p>
    <w:tbl>
      <w:tblPr>
        <w:tblStyle w:val="TableGrid"/>
        <w:tblW w:w="15840" w:type="dxa"/>
        <w:tblInd w:w="-72" w:type="dxa"/>
        <w:tblLook w:val="01E0"/>
      </w:tblPr>
      <w:tblGrid>
        <w:gridCol w:w="7126"/>
        <w:gridCol w:w="3686"/>
        <w:gridCol w:w="5028"/>
      </w:tblGrid>
      <w:tr w:rsidR="00182D8F" w:rsidRPr="00A857E1" w:rsidTr="00182D8F">
        <w:trPr>
          <w:trHeight w:val="507"/>
        </w:trPr>
        <w:tc>
          <w:tcPr>
            <w:tcW w:w="15840" w:type="dxa"/>
            <w:gridSpan w:val="3"/>
            <w:tcBorders>
              <w:bottom w:val="single" w:sz="4" w:space="0" w:color="auto"/>
            </w:tcBorders>
            <w:shd w:val="clear" w:color="auto" w:fill="003366"/>
          </w:tcPr>
          <w:p w:rsidR="00182D8F" w:rsidRPr="00A857E1" w:rsidRDefault="00182D8F" w:rsidP="008130AD">
            <w:pPr>
              <w:spacing w:before="120" w:after="120"/>
              <w:rPr>
                <w:rFonts w:ascii="Arial" w:hAnsi="Arial" w:cs="Arial"/>
                <w:b/>
                <w:sz w:val="28"/>
                <w:szCs w:val="32"/>
              </w:rPr>
            </w:pPr>
            <w:r w:rsidRPr="00A857E1">
              <w:rPr>
                <w:rFonts w:ascii="Arial" w:hAnsi="Arial" w:cs="Arial"/>
                <w:b/>
                <w:sz w:val="28"/>
                <w:szCs w:val="32"/>
              </w:rPr>
              <w:t xml:space="preserve">Part 1 - Milestones not reported/not achieved/partially achieved in Annual Report for 2010 </w:t>
            </w:r>
          </w:p>
        </w:tc>
      </w:tr>
      <w:tr w:rsidR="00182D8F" w:rsidRPr="00B36BF4" w:rsidTr="00182D8F">
        <w:tc>
          <w:tcPr>
            <w:tcW w:w="7126"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Milestone</w:t>
            </w:r>
          </w:p>
        </w:tc>
        <w:tc>
          <w:tcPr>
            <w:tcW w:w="3686"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Milestone achievement at July 2011.</w:t>
            </w:r>
          </w:p>
        </w:tc>
        <w:tc>
          <w:tcPr>
            <w:tcW w:w="5028"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Reasons for partial achievement and expected future progress.</w:t>
            </w:r>
          </w:p>
        </w:tc>
      </w:tr>
      <w:tr w:rsidR="00182D8F" w:rsidRPr="00B36BF4" w:rsidTr="00182D8F">
        <w:tblPrEx>
          <w:tblLook w:val="04A0"/>
        </w:tblPrEx>
        <w:tc>
          <w:tcPr>
            <w:tcW w:w="7126" w:type="dxa"/>
          </w:tcPr>
          <w:p w:rsidR="00182D8F" w:rsidRPr="00B36BF4" w:rsidRDefault="00182D8F" w:rsidP="008130AD">
            <w:pPr>
              <w:pStyle w:val="ListParagraph"/>
              <w:widowControl/>
              <w:numPr>
                <w:ilvl w:val="0"/>
                <w:numId w:val="7"/>
              </w:numPr>
              <w:ind w:left="807" w:hanging="785"/>
              <w:contextualSpacing w:val="0"/>
              <w:rPr>
                <w:rFonts w:ascii="Arial" w:hAnsi="Arial" w:cs="Arial"/>
                <w:sz w:val="24"/>
                <w:szCs w:val="24"/>
              </w:rPr>
            </w:pPr>
            <w:r w:rsidRPr="00B36BF4">
              <w:rPr>
                <w:rFonts w:ascii="Arial" w:hAnsi="Arial" w:cs="Arial"/>
                <w:sz w:val="24"/>
                <w:szCs w:val="24"/>
              </w:rPr>
              <w:t>First Very Remote Centre of Excellence established</w:t>
            </w:r>
          </w:p>
        </w:tc>
        <w:tc>
          <w:tcPr>
            <w:tcW w:w="3686" w:type="dxa"/>
          </w:tcPr>
          <w:p w:rsidR="00182D8F" w:rsidRPr="00B36BF4" w:rsidRDefault="0082680C" w:rsidP="008130AD">
            <w:pPr>
              <w:spacing w:before="120" w:after="120"/>
              <w:rPr>
                <w:rFonts w:ascii="Arial" w:hAnsi="Arial" w:cs="Arial"/>
                <w:szCs w:val="24"/>
              </w:rPr>
            </w:pPr>
            <w:r>
              <w:rPr>
                <w:rFonts w:ascii="Arial" w:hAnsi="Arial" w:cs="Arial"/>
                <w:szCs w:val="24"/>
              </w:rPr>
              <w:t>Par</w:t>
            </w:r>
            <w:r w:rsidR="00182D8F" w:rsidRPr="00B36BF4">
              <w:rPr>
                <w:rFonts w:ascii="Arial" w:hAnsi="Arial" w:cs="Arial"/>
                <w:szCs w:val="24"/>
              </w:rPr>
              <w:t>t</w:t>
            </w:r>
            <w:r>
              <w:rPr>
                <w:rFonts w:ascii="Arial" w:hAnsi="Arial" w:cs="Arial"/>
                <w:szCs w:val="24"/>
              </w:rPr>
              <w:t>ially</w:t>
            </w:r>
            <w:bookmarkStart w:id="0" w:name="_GoBack"/>
            <w:bookmarkEnd w:id="0"/>
            <w:r w:rsidR="00182D8F" w:rsidRPr="00B36BF4">
              <w:rPr>
                <w:rFonts w:ascii="Arial" w:hAnsi="Arial" w:cs="Arial"/>
                <w:szCs w:val="24"/>
              </w:rPr>
              <w:t xml:space="preserve"> achieved</w:t>
            </w:r>
          </w:p>
        </w:tc>
        <w:tc>
          <w:tcPr>
            <w:tcW w:w="5028" w:type="dxa"/>
          </w:tcPr>
          <w:p w:rsidR="00182D8F" w:rsidRPr="00B36BF4" w:rsidRDefault="00182D8F" w:rsidP="008130AD">
            <w:pPr>
              <w:spacing w:before="120" w:after="120"/>
              <w:rPr>
                <w:rFonts w:ascii="Arial" w:hAnsi="Arial" w:cs="Arial"/>
                <w:szCs w:val="24"/>
              </w:rPr>
            </w:pPr>
            <w:r w:rsidRPr="00B36BF4">
              <w:rPr>
                <w:rFonts w:ascii="Arial" w:hAnsi="Arial" w:cs="Arial"/>
                <w:szCs w:val="24"/>
              </w:rPr>
              <w:t xml:space="preserve">Two sites and the model for delivery have been agreed by NT DET Executive Board.  Implementation is now underway. </w:t>
            </w:r>
          </w:p>
        </w:tc>
      </w:tr>
      <w:tr w:rsidR="00182D8F" w:rsidRPr="00A857E1" w:rsidTr="00182D8F">
        <w:trPr>
          <w:trHeight w:val="526"/>
        </w:trPr>
        <w:tc>
          <w:tcPr>
            <w:tcW w:w="15840" w:type="dxa"/>
            <w:gridSpan w:val="3"/>
            <w:tcBorders>
              <w:bottom w:val="single" w:sz="4" w:space="0" w:color="auto"/>
            </w:tcBorders>
            <w:shd w:val="clear" w:color="auto" w:fill="003366"/>
          </w:tcPr>
          <w:p w:rsidR="00182D8F" w:rsidRPr="00A857E1" w:rsidRDefault="00182D8F" w:rsidP="008130AD">
            <w:pPr>
              <w:spacing w:before="60" w:after="60"/>
              <w:rPr>
                <w:rFonts w:ascii="Arial" w:hAnsi="Arial" w:cs="Arial"/>
                <w:b/>
                <w:sz w:val="28"/>
                <w:szCs w:val="32"/>
              </w:rPr>
            </w:pPr>
            <w:r w:rsidRPr="00A857E1">
              <w:rPr>
                <w:rFonts w:ascii="Arial" w:hAnsi="Arial" w:cs="Arial"/>
                <w:b/>
                <w:sz w:val="28"/>
                <w:szCs w:val="32"/>
              </w:rPr>
              <w:t>Part 2 - Milestones in Progress Report - (Achieved 1 January to 30 June 2011)</w:t>
            </w:r>
          </w:p>
        </w:tc>
      </w:tr>
      <w:tr w:rsidR="00182D8F" w:rsidRPr="00B36BF4" w:rsidTr="008130AD">
        <w:tc>
          <w:tcPr>
            <w:tcW w:w="7126"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Milestone</w:t>
            </w:r>
          </w:p>
        </w:tc>
        <w:tc>
          <w:tcPr>
            <w:tcW w:w="3686"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Milestone achievement at July 2011.</w:t>
            </w:r>
          </w:p>
        </w:tc>
        <w:tc>
          <w:tcPr>
            <w:tcW w:w="5028" w:type="dxa"/>
            <w:shd w:val="clear" w:color="auto" w:fill="D9D9D9"/>
            <w:vAlign w:val="center"/>
          </w:tcPr>
          <w:p w:rsidR="00182D8F" w:rsidRPr="00B36BF4" w:rsidRDefault="00182D8F" w:rsidP="008130AD">
            <w:pPr>
              <w:spacing w:before="120" w:after="120"/>
              <w:jc w:val="center"/>
              <w:rPr>
                <w:rFonts w:ascii="Arial" w:hAnsi="Arial" w:cs="Arial"/>
                <w:b/>
                <w:szCs w:val="24"/>
              </w:rPr>
            </w:pPr>
            <w:r w:rsidRPr="00B36BF4">
              <w:rPr>
                <w:rFonts w:ascii="Arial" w:hAnsi="Arial" w:cs="Arial"/>
                <w:b/>
                <w:szCs w:val="24"/>
              </w:rPr>
              <w:t>Reasons for partial achievement and expected future progress.</w:t>
            </w:r>
          </w:p>
        </w:tc>
      </w:tr>
      <w:tr w:rsidR="00182D8F" w:rsidRPr="00B36BF4" w:rsidTr="00182D8F">
        <w:tblPrEx>
          <w:tblLook w:val="04A0"/>
        </w:tblPrEx>
        <w:tc>
          <w:tcPr>
            <w:tcW w:w="7126" w:type="dxa"/>
          </w:tcPr>
          <w:p w:rsidR="00182D8F" w:rsidRPr="00B36BF4" w:rsidRDefault="00182D8F" w:rsidP="008130AD">
            <w:pPr>
              <w:pStyle w:val="ListParagraph"/>
              <w:widowControl/>
              <w:numPr>
                <w:ilvl w:val="0"/>
                <w:numId w:val="12"/>
              </w:numPr>
              <w:ind w:left="781" w:hanging="759"/>
              <w:contextualSpacing w:val="0"/>
              <w:rPr>
                <w:rFonts w:ascii="Arial" w:hAnsi="Arial" w:cs="Arial"/>
                <w:sz w:val="24"/>
                <w:szCs w:val="24"/>
              </w:rPr>
            </w:pPr>
            <w:r w:rsidRPr="00B36BF4">
              <w:rPr>
                <w:rFonts w:ascii="Arial" w:hAnsi="Arial" w:cs="Arial"/>
                <w:sz w:val="24"/>
                <w:szCs w:val="24"/>
              </w:rPr>
              <w:t>Evaluation of pre-service internship and education career pathways programs underway to determine appropriateness and success factors</w:t>
            </w:r>
          </w:p>
        </w:tc>
        <w:tc>
          <w:tcPr>
            <w:tcW w:w="3686" w:type="dxa"/>
          </w:tcPr>
          <w:p w:rsidR="00182D8F" w:rsidRPr="00B36BF4" w:rsidRDefault="00182D8F" w:rsidP="008130AD">
            <w:pPr>
              <w:spacing w:before="120" w:after="120"/>
              <w:rPr>
                <w:rFonts w:ascii="Arial" w:hAnsi="Arial" w:cs="Arial"/>
                <w:color w:val="0000FF"/>
                <w:szCs w:val="24"/>
              </w:rPr>
            </w:pPr>
            <w:r w:rsidRPr="00B36BF4">
              <w:rPr>
                <w:rFonts w:ascii="Arial" w:hAnsi="Arial" w:cs="Arial"/>
                <w:szCs w:val="24"/>
              </w:rPr>
              <w:t>Achieved</w:t>
            </w:r>
          </w:p>
        </w:tc>
        <w:tc>
          <w:tcPr>
            <w:tcW w:w="5028" w:type="dxa"/>
          </w:tcPr>
          <w:p w:rsidR="00182D8F" w:rsidRPr="00B36BF4" w:rsidRDefault="00182D8F" w:rsidP="008130AD">
            <w:pPr>
              <w:spacing w:before="120" w:after="120"/>
              <w:rPr>
                <w:rFonts w:ascii="Arial" w:hAnsi="Arial" w:cs="Arial"/>
                <w:color w:val="0000FF"/>
                <w:szCs w:val="24"/>
              </w:rPr>
            </w:pPr>
          </w:p>
        </w:tc>
      </w:tr>
    </w:tbl>
    <w:p w:rsidR="00182D8F" w:rsidRDefault="00182D8F"/>
    <w:p w:rsidR="00182D8F" w:rsidRDefault="00182D8F">
      <w:r>
        <w:br w:type="page"/>
      </w:r>
    </w:p>
    <w:tbl>
      <w:tblPr>
        <w:tblStyle w:val="TableGrid"/>
        <w:tblW w:w="15840" w:type="dxa"/>
        <w:tblInd w:w="-72" w:type="dxa"/>
        <w:tblLook w:val="01E0"/>
      </w:tblPr>
      <w:tblGrid>
        <w:gridCol w:w="15840"/>
      </w:tblGrid>
      <w:tr w:rsidR="001255D6" w:rsidRPr="00B36BF4" w:rsidTr="00EC2259">
        <w:tc>
          <w:tcPr>
            <w:tcW w:w="15840" w:type="dxa"/>
            <w:tcBorders>
              <w:top w:val="single" w:sz="4" w:space="0" w:color="auto"/>
              <w:left w:val="single" w:sz="4" w:space="0" w:color="auto"/>
              <w:bottom w:val="single" w:sz="4" w:space="0" w:color="auto"/>
              <w:right w:val="single" w:sz="4" w:space="0" w:color="auto"/>
            </w:tcBorders>
            <w:shd w:val="clear" w:color="auto" w:fill="800000"/>
          </w:tcPr>
          <w:p w:rsidR="001255D6" w:rsidRPr="00B36BF4" w:rsidRDefault="001255D6" w:rsidP="00E70324">
            <w:pPr>
              <w:spacing w:before="120" w:after="120"/>
              <w:rPr>
                <w:rFonts w:ascii="Arial" w:hAnsi="Arial" w:cs="Arial"/>
                <w:sz w:val="22"/>
                <w:szCs w:val="22"/>
              </w:rPr>
            </w:pPr>
            <w:r w:rsidRPr="00B36BF4">
              <w:rPr>
                <w:rFonts w:ascii="Arial" w:hAnsi="Arial" w:cs="Arial"/>
                <w:b/>
                <w:sz w:val="32"/>
                <w:szCs w:val="32"/>
              </w:rPr>
              <w:t xml:space="preserve">  Section </w:t>
            </w:r>
            <w:r w:rsidR="009D41F2" w:rsidRPr="00B36BF4">
              <w:rPr>
                <w:rFonts w:ascii="Arial" w:hAnsi="Arial" w:cs="Arial"/>
                <w:b/>
                <w:sz w:val="32"/>
                <w:szCs w:val="32"/>
              </w:rPr>
              <w:t>6</w:t>
            </w:r>
            <w:r w:rsidRPr="00B36BF4">
              <w:rPr>
                <w:rFonts w:ascii="Arial" w:hAnsi="Arial" w:cs="Arial"/>
                <w:b/>
                <w:sz w:val="32"/>
                <w:szCs w:val="32"/>
              </w:rPr>
              <w:t xml:space="preserve"> – Milestone Reporting</w:t>
            </w:r>
            <w:r w:rsidR="00B36BF4">
              <w:rPr>
                <w:rFonts w:ascii="Arial" w:hAnsi="Arial" w:cs="Arial"/>
                <w:sz w:val="22"/>
                <w:szCs w:val="22"/>
              </w:rPr>
              <w:t xml:space="preserve"> </w:t>
            </w:r>
            <w:r w:rsidR="00B36BF4">
              <w:rPr>
                <w:rFonts w:ascii="Arial" w:hAnsi="Arial" w:cs="Arial"/>
                <w:sz w:val="22"/>
                <w:szCs w:val="22"/>
              </w:rPr>
              <w:tab/>
            </w:r>
            <w:r w:rsidR="00B36BF4">
              <w:rPr>
                <w:rFonts w:ascii="Arial" w:hAnsi="Arial" w:cs="Arial"/>
                <w:sz w:val="22"/>
                <w:szCs w:val="22"/>
              </w:rPr>
              <w:tab/>
            </w:r>
            <w:r w:rsidR="00B36BF4">
              <w:rPr>
                <w:rFonts w:ascii="Arial" w:hAnsi="Arial" w:cs="Arial"/>
                <w:sz w:val="22"/>
                <w:szCs w:val="22"/>
              </w:rPr>
              <w:tab/>
            </w:r>
            <w:r w:rsidR="00B36BF4">
              <w:rPr>
                <w:rFonts w:ascii="Arial" w:hAnsi="Arial" w:cs="Arial"/>
                <w:sz w:val="22"/>
                <w:szCs w:val="22"/>
              </w:rPr>
              <w:tab/>
            </w:r>
            <w:r w:rsidR="00B36BF4">
              <w:rPr>
                <w:rFonts w:ascii="Arial" w:hAnsi="Arial" w:cs="Arial"/>
                <w:sz w:val="22"/>
                <w:szCs w:val="22"/>
              </w:rPr>
              <w:tab/>
            </w:r>
            <w:r w:rsidR="00B36BF4">
              <w:rPr>
                <w:rFonts w:ascii="Arial" w:hAnsi="Arial" w:cs="Arial"/>
                <w:sz w:val="22"/>
                <w:szCs w:val="22"/>
              </w:rPr>
              <w:tab/>
            </w:r>
            <w:r w:rsidR="009D41F2" w:rsidRPr="00B36BF4">
              <w:rPr>
                <w:rFonts w:ascii="Arial" w:hAnsi="Arial" w:cs="Arial"/>
                <w:sz w:val="22"/>
                <w:szCs w:val="22"/>
              </w:rPr>
              <w:t xml:space="preserve">        </w:t>
            </w:r>
            <w:r w:rsidRPr="00B36BF4">
              <w:rPr>
                <w:rFonts w:ascii="Arial" w:hAnsi="Arial" w:cs="Arial"/>
                <w:b/>
                <w:sz w:val="32"/>
                <w:szCs w:val="32"/>
              </w:rPr>
              <w:t>Low SES School Communities NP</w:t>
            </w:r>
          </w:p>
        </w:tc>
      </w:tr>
    </w:tbl>
    <w:p w:rsidR="001255D6" w:rsidRPr="00B36BF4" w:rsidRDefault="001255D6" w:rsidP="00E70324">
      <w:pPr>
        <w:spacing w:before="60" w:after="60"/>
        <w:rPr>
          <w:rFonts w:ascii="Arial" w:hAnsi="Arial" w:cs="Arial"/>
          <w:sz w:val="22"/>
          <w:szCs w:val="22"/>
        </w:rPr>
      </w:pPr>
    </w:p>
    <w:tbl>
      <w:tblPr>
        <w:tblStyle w:val="TableGrid"/>
        <w:tblW w:w="0" w:type="auto"/>
        <w:tblInd w:w="-72" w:type="dxa"/>
        <w:tblLook w:val="01E0"/>
      </w:tblPr>
      <w:tblGrid>
        <w:gridCol w:w="7126"/>
        <w:gridCol w:w="3686"/>
        <w:gridCol w:w="5028"/>
      </w:tblGrid>
      <w:tr w:rsidR="001255D6" w:rsidRPr="00A857E1" w:rsidTr="00930CAE">
        <w:trPr>
          <w:trHeight w:val="526"/>
        </w:trPr>
        <w:tc>
          <w:tcPr>
            <w:tcW w:w="15840" w:type="dxa"/>
            <w:gridSpan w:val="3"/>
            <w:tcBorders>
              <w:bottom w:val="single" w:sz="4" w:space="0" w:color="auto"/>
            </w:tcBorders>
            <w:shd w:val="clear" w:color="auto" w:fill="003366"/>
          </w:tcPr>
          <w:p w:rsidR="001255D6" w:rsidRPr="00A857E1" w:rsidRDefault="001255D6" w:rsidP="00E70324">
            <w:pPr>
              <w:spacing w:before="60" w:after="60"/>
              <w:rPr>
                <w:rFonts w:ascii="Arial" w:hAnsi="Arial" w:cs="Arial"/>
                <w:b/>
                <w:sz w:val="28"/>
                <w:szCs w:val="32"/>
              </w:rPr>
            </w:pPr>
            <w:r w:rsidRPr="00A857E1">
              <w:rPr>
                <w:rFonts w:ascii="Arial" w:hAnsi="Arial" w:cs="Arial"/>
                <w:b/>
                <w:sz w:val="28"/>
                <w:szCs w:val="32"/>
              </w:rPr>
              <w:t>Part 2 - Milestones in Progress Report - (</w:t>
            </w:r>
            <w:r w:rsidR="00EA3DE4" w:rsidRPr="00A857E1">
              <w:rPr>
                <w:rFonts w:ascii="Arial" w:hAnsi="Arial" w:cs="Arial"/>
                <w:b/>
                <w:sz w:val="28"/>
                <w:szCs w:val="32"/>
              </w:rPr>
              <w:t>Achieved</w:t>
            </w:r>
            <w:r w:rsidRPr="00A857E1">
              <w:rPr>
                <w:rFonts w:ascii="Arial" w:hAnsi="Arial" w:cs="Arial"/>
                <w:b/>
                <w:sz w:val="28"/>
                <w:szCs w:val="32"/>
              </w:rPr>
              <w:t xml:space="preserve"> 1 January to 30 June 201</w:t>
            </w:r>
            <w:r w:rsidR="00AD1802" w:rsidRPr="00A857E1">
              <w:rPr>
                <w:rFonts w:ascii="Arial" w:hAnsi="Arial" w:cs="Arial"/>
                <w:b/>
                <w:sz w:val="28"/>
                <w:szCs w:val="32"/>
              </w:rPr>
              <w:t>1</w:t>
            </w:r>
            <w:r w:rsidRPr="00A857E1">
              <w:rPr>
                <w:rFonts w:ascii="Arial" w:hAnsi="Arial" w:cs="Arial"/>
                <w:b/>
                <w:sz w:val="28"/>
                <w:szCs w:val="32"/>
              </w:rPr>
              <w:t>)</w:t>
            </w:r>
          </w:p>
        </w:tc>
      </w:tr>
      <w:tr w:rsidR="00C75C12" w:rsidRPr="00B36BF4" w:rsidTr="00930CAE">
        <w:tc>
          <w:tcPr>
            <w:tcW w:w="7126" w:type="dxa"/>
            <w:shd w:val="clear" w:color="auto" w:fill="D9D9D9"/>
          </w:tcPr>
          <w:p w:rsidR="00C75C12" w:rsidRPr="00B36BF4" w:rsidRDefault="00C75C12" w:rsidP="00E70324">
            <w:pPr>
              <w:spacing w:before="60" w:after="60"/>
              <w:jc w:val="center"/>
              <w:rPr>
                <w:rFonts w:ascii="Arial" w:hAnsi="Arial" w:cs="Arial"/>
                <w:b/>
                <w:szCs w:val="24"/>
              </w:rPr>
            </w:pPr>
            <w:r w:rsidRPr="00B36BF4">
              <w:rPr>
                <w:rFonts w:ascii="Arial" w:hAnsi="Arial" w:cs="Arial"/>
                <w:b/>
                <w:szCs w:val="24"/>
              </w:rPr>
              <w:t>Milestone</w:t>
            </w:r>
          </w:p>
        </w:tc>
        <w:tc>
          <w:tcPr>
            <w:tcW w:w="3686" w:type="dxa"/>
            <w:shd w:val="clear" w:color="auto" w:fill="D9D9D9"/>
          </w:tcPr>
          <w:p w:rsidR="00C75C12" w:rsidRPr="00B36BF4" w:rsidRDefault="00C75C12" w:rsidP="00E70324">
            <w:pPr>
              <w:spacing w:before="60" w:after="60"/>
              <w:jc w:val="center"/>
              <w:rPr>
                <w:rFonts w:ascii="Arial" w:hAnsi="Arial" w:cs="Arial"/>
                <w:b/>
                <w:szCs w:val="24"/>
              </w:rPr>
            </w:pPr>
            <w:r w:rsidRPr="00B36BF4">
              <w:rPr>
                <w:rFonts w:ascii="Arial" w:hAnsi="Arial" w:cs="Arial"/>
                <w:b/>
                <w:szCs w:val="24"/>
              </w:rPr>
              <w:t>Milestone achievement at July 2011.</w:t>
            </w:r>
          </w:p>
        </w:tc>
        <w:tc>
          <w:tcPr>
            <w:tcW w:w="5028" w:type="dxa"/>
            <w:shd w:val="clear" w:color="auto" w:fill="D9D9D9"/>
          </w:tcPr>
          <w:p w:rsidR="00C75C12" w:rsidRPr="00B36BF4" w:rsidRDefault="00C75C12" w:rsidP="00E70324">
            <w:pPr>
              <w:spacing w:before="60" w:after="60"/>
              <w:jc w:val="center"/>
              <w:rPr>
                <w:rFonts w:ascii="Arial" w:hAnsi="Arial" w:cs="Arial"/>
                <w:b/>
                <w:szCs w:val="24"/>
              </w:rPr>
            </w:pPr>
            <w:r w:rsidRPr="00B36BF4">
              <w:rPr>
                <w:rFonts w:ascii="Arial" w:hAnsi="Arial" w:cs="Arial"/>
                <w:b/>
                <w:szCs w:val="24"/>
              </w:rPr>
              <w:t>Reasons for partial achievement and expected future progress.</w:t>
            </w:r>
          </w:p>
        </w:tc>
      </w:tr>
      <w:tr w:rsidR="008D29A7" w:rsidRPr="00B36BF4" w:rsidTr="00930CAE">
        <w:tc>
          <w:tcPr>
            <w:tcW w:w="7126" w:type="dxa"/>
          </w:tcPr>
          <w:p w:rsidR="008D29A7" w:rsidRPr="00B36BF4" w:rsidRDefault="007E2FB9" w:rsidP="00E70324">
            <w:pPr>
              <w:pStyle w:val="ListParagraph"/>
              <w:widowControl/>
              <w:numPr>
                <w:ilvl w:val="0"/>
                <w:numId w:val="13"/>
              </w:numPr>
              <w:spacing w:before="60" w:after="60"/>
              <w:ind w:left="781" w:hanging="709"/>
              <w:contextualSpacing w:val="0"/>
              <w:rPr>
                <w:rFonts w:ascii="Arial" w:hAnsi="Arial" w:cs="Arial"/>
                <w:sz w:val="24"/>
                <w:szCs w:val="24"/>
              </w:rPr>
            </w:pPr>
            <w:r w:rsidRPr="00B36BF4">
              <w:rPr>
                <w:rFonts w:ascii="Arial" w:hAnsi="Arial" w:cs="Arial"/>
                <w:sz w:val="24"/>
                <w:szCs w:val="24"/>
              </w:rPr>
              <w:t>School Improvement Plans Published for all 113 schools involved in this National Partnership</w:t>
            </w:r>
          </w:p>
        </w:tc>
        <w:tc>
          <w:tcPr>
            <w:tcW w:w="3686" w:type="dxa"/>
          </w:tcPr>
          <w:p w:rsidR="008D29A7" w:rsidRPr="00B36BF4" w:rsidRDefault="000349E4" w:rsidP="00E70324">
            <w:pPr>
              <w:spacing w:before="60" w:after="60"/>
              <w:rPr>
                <w:rFonts w:ascii="Arial" w:hAnsi="Arial" w:cs="Arial"/>
                <w:color w:val="0000FF"/>
                <w:szCs w:val="24"/>
                <w:highlight w:val="yellow"/>
              </w:rPr>
            </w:pPr>
            <w:r w:rsidRPr="00B36BF4">
              <w:rPr>
                <w:rFonts w:ascii="Arial" w:hAnsi="Arial" w:cs="Arial"/>
                <w:szCs w:val="24"/>
              </w:rPr>
              <w:t>Achieved.</w:t>
            </w:r>
          </w:p>
        </w:tc>
        <w:tc>
          <w:tcPr>
            <w:tcW w:w="5028" w:type="dxa"/>
          </w:tcPr>
          <w:p w:rsidR="008D29A7" w:rsidRPr="00B36BF4" w:rsidRDefault="008D29A7" w:rsidP="00E70324">
            <w:pPr>
              <w:spacing w:before="60" w:after="60"/>
              <w:rPr>
                <w:rFonts w:ascii="Arial" w:hAnsi="Arial" w:cs="Arial"/>
                <w:color w:val="0000FF"/>
                <w:szCs w:val="24"/>
              </w:rPr>
            </w:pPr>
          </w:p>
        </w:tc>
      </w:tr>
      <w:tr w:rsidR="008D29A7" w:rsidRPr="00B36BF4" w:rsidTr="00930CAE">
        <w:tc>
          <w:tcPr>
            <w:tcW w:w="7126" w:type="dxa"/>
          </w:tcPr>
          <w:p w:rsidR="008D29A7" w:rsidRPr="00B36BF4" w:rsidRDefault="008D29A7" w:rsidP="00E70324">
            <w:pPr>
              <w:pStyle w:val="ListParagraph"/>
              <w:widowControl/>
              <w:numPr>
                <w:ilvl w:val="0"/>
                <w:numId w:val="13"/>
              </w:numPr>
              <w:spacing w:before="60" w:after="60"/>
              <w:ind w:left="807" w:hanging="785"/>
              <w:contextualSpacing w:val="0"/>
              <w:rPr>
                <w:rFonts w:ascii="Arial" w:hAnsi="Arial" w:cs="Arial"/>
                <w:sz w:val="24"/>
                <w:szCs w:val="24"/>
              </w:rPr>
            </w:pPr>
            <w:r w:rsidRPr="00B36BF4">
              <w:rPr>
                <w:rFonts w:ascii="Arial" w:hAnsi="Arial" w:cs="Arial"/>
                <w:sz w:val="24"/>
                <w:szCs w:val="24"/>
              </w:rPr>
              <w:t>School Annual Reports for all National Partnership schools with published school improvement plans explicitly identifying involvement in Smarter Schools, relevant future activity and reporting on achievements and progress (as appropriate)</w:t>
            </w:r>
          </w:p>
        </w:tc>
        <w:tc>
          <w:tcPr>
            <w:tcW w:w="3686" w:type="dxa"/>
          </w:tcPr>
          <w:p w:rsidR="008D29A7" w:rsidRPr="00B36BF4" w:rsidRDefault="00491833" w:rsidP="00E70324">
            <w:pPr>
              <w:spacing w:before="60" w:after="60"/>
              <w:rPr>
                <w:rFonts w:ascii="Arial" w:hAnsi="Arial" w:cs="Arial"/>
                <w:color w:val="0000FF"/>
                <w:szCs w:val="24"/>
              </w:rPr>
            </w:pPr>
            <w:r w:rsidRPr="00B36BF4">
              <w:rPr>
                <w:rFonts w:ascii="Arial" w:hAnsi="Arial" w:cs="Arial"/>
                <w:szCs w:val="24"/>
              </w:rPr>
              <w:t>Partially achieved.</w:t>
            </w:r>
          </w:p>
        </w:tc>
        <w:tc>
          <w:tcPr>
            <w:tcW w:w="5028" w:type="dxa"/>
          </w:tcPr>
          <w:p w:rsidR="008D29A7" w:rsidRPr="00B36BF4" w:rsidRDefault="00491833" w:rsidP="00E70324">
            <w:pPr>
              <w:spacing w:before="60" w:after="60"/>
              <w:rPr>
                <w:rFonts w:ascii="Arial" w:hAnsi="Arial" w:cs="Arial"/>
                <w:szCs w:val="24"/>
              </w:rPr>
            </w:pPr>
            <w:r w:rsidRPr="00B36BF4">
              <w:rPr>
                <w:rFonts w:ascii="Arial" w:hAnsi="Arial" w:cs="Arial"/>
                <w:szCs w:val="24"/>
              </w:rPr>
              <w:t>Funding sources to schools are many and varied.  Further work is required to ensure every School Annual Report explicitly links Smarter Schools National Partnerships to initiatives carried out.</w:t>
            </w:r>
          </w:p>
        </w:tc>
      </w:tr>
      <w:tr w:rsidR="008D29A7" w:rsidRPr="00B36BF4" w:rsidTr="00930CAE">
        <w:tc>
          <w:tcPr>
            <w:tcW w:w="7126" w:type="dxa"/>
          </w:tcPr>
          <w:p w:rsidR="008D29A7" w:rsidRPr="00B36BF4" w:rsidRDefault="008D29A7" w:rsidP="00E70324">
            <w:pPr>
              <w:pStyle w:val="ListParagraph"/>
              <w:widowControl/>
              <w:numPr>
                <w:ilvl w:val="0"/>
                <w:numId w:val="13"/>
              </w:numPr>
              <w:spacing w:before="60" w:after="60"/>
              <w:ind w:left="807" w:hanging="785"/>
              <w:rPr>
                <w:rFonts w:ascii="Arial" w:hAnsi="Arial" w:cs="Arial"/>
                <w:sz w:val="24"/>
                <w:szCs w:val="24"/>
              </w:rPr>
            </w:pPr>
            <w:r w:rsidRPr="00B36BF4">
              <w:rPr>
                <w:rFonts w:ascii="Arial" w:hAnsi="Arial" w:cs="Arial"/>
                <w:sz w:val="24"/>
                <w:szCs w:val="24"/>
              </w:rPr>
              <w:t>RWSR, ERIS and EUS schools are accessing direct funding or being provided support to provide access to programs or services that target priority areas such as:</w:t>
            </w:r>
          </w:p>
          <w:p w:rsidR="008D29A7" w:rsidRPr="00B36BF4" w:rsidRDefault="008D29A7" w:rsidP="00E70324">
            <w:pPr>
              <w:pStyle w:val="ListParagraph"/>
              <w:widowControl/>
              <w:numPr>
                <w:ilvl w:val="0"/>
                <w:numId w:val="8"/>
              </w:numPr>
              <w:spacing w:before="60" w:after="60"/>
              <w:ind w:left="1090" w:hanging="283"/>
              <w:rPr>
                <w:rFonts w:ascii="Arial" w:hAnsi="Arial" w:cs="Arial"/>
                <w:sz w:val="24"/>
                <w:szCs w:val="24"/>
              </w:rPr>
            </w:pPr>
            <w:r w:rsidRPr="00B36BF4">
              <w:rPr>
                <w:rFonts w:ascii="Arial" w:hAnsi="Arial" w:cs="Arial"/>
                <w:sz w:val="24"/>
                <w:szCs w:val="24"/>
              </w:rPr>
              <w:t>Improving literacy and numeracy outcomes</w:t>
            </w:r>
          </w:p>
          <w:p w:rsidR="008D29A7" w:rsidRPr="00B36BF4" w:rsidRDefault="008D29A7" w:rsidP="00E70324">
            <w:pPr>
              <w:pStyle w:val="ListParagraph"/>
              <w:widowControl/>
              <w:numPr>
                <w:ilvl w:val="0"/>
                <w:numId w:val="8"/>
              </w:numPr>
              <w:spacing w:before="60" w:after="60"/>
              <w:ind w:left="1090" w:hanging="283"/>
              <w:rPr>
                <w:rFonts w:ascii="Arial" w:hAnsi="Arial" w:cs="Arial"/>
                <w:sz w:val="24"/>
                <w:szCs w:val="24"/>
              </w:rPr>
            </w:pPr>
            <w:r w:rsidRPr="00B36BF4">
              <w:rPr>
                <w:rFonts w:ascii="Arial" w:hAnsi="Arial" w:cs="Arial"/>
                <w:sz w:val="24"/>
                <w:szCs w:val="24"/>
              </w:rPr>
              <w:t>Enhanced community and family engagement</w:t>
            </w:r>
          </w:p>
          <w:p w:rsidR="008D29A7" w:rsidRPr="00B36BF4" w:rsidRDefault="008D29A7" w:rsidP="00E70324">
            <w:pPr>
              <w:pStyle w:val="ListParagraph"/>
              <w:widowControl/>
              <w:numPr>
                <w:ilvl w:val="0"/>
                <w:numId w:val="8"/>
              </w:numPr>
              <w:spacing w:before="60" w:after="60"/>
              <w:ind w:left="1090" w:hanging="283"/>
              <w:rPr>
                <w:rFonts w:ascii="Arial" w:hAnsi="Arial" w:cs="Arial"/>
                <w:sz w:val="24"/>
                <w:szCs w:val="24"/>
              </w:rPr>
            </w:pPr>
            <w:r w:rsidRPr="00B36BF4">
              <w:rPr>
                <w:rFonts w:ascii="Arial" w:hAnsi="Arial" w:cs="Arial"/>
                <w:sz w:val="24"/>
                <w:szCs w:val="24"/>
              </w:rPr>
              <w:t>Student attendance and engagement</w:t>
            </w:r>
          </w:p>
        </w:tc>
        <w:tc>
          <w:tcPr>
            <w:tcW w:w="3686" w:type="dxa"/>
          </w:tcPr>
          <w:p w:rsidR="008D29A7" w:rsidRPr="00B36BF4" w:rsidRDefault="007E2FB9" w:rsidP="00E70324">
            <w:pPr>
              <w:spacing w:before="60" w:after="60"/>
              <w:rPr>
                <w:rFonts w:ascii="Arial" w:hAnsi="Arial" w:cs="Arial"/>
                <w:color w:val="0000FF"/>
                <w:szCs w:val="24"/>
              </w:rPr>
            </w:pPr>
            <w:r w:rsidRPr="00B36BF4">
              <w:rPr>
                <w:rFonts w:ascii="Arial" w:hAnsi="Arial" w:cs="Arial"/>
                <w:szCs w:val="24"/>
              </w:rPr>
              <w:t>Achieved.</w:t>
            </w:r>
          </w:p>
        </w:tc>
        <w:tc>
          <w:tcPr>
            <w:tcW w:w="5028" w:type="dxa"/>
          </w:tcPr>
          <w:p w:rsidR="008D29A7" w:rsidRPr="00B36BF4" w:rsidRDefault="008D29A7" w:rsidP="00E70324">
            <w:pPr>
              <w:spacing w:before="60" w:after="60"/>
              <w:rPr>
                <w:rFonts w:ascii="Arial" w:hAnsi="Arial" w:cs="Arial"/>
                <w:color w:val="0000FF"/>
                <w:szCs w:val="24"/>
              </w:rPr>
            </w:pPr>
          </w:p>
        </w:tc>
      </w:tr>
      <w:tr w:rsidR="008D29A7" w:rsidRPr="00B36BF4" w:rsidTr="00930CAE">
        <w:tc>
          <w:tcPr>
            <w:tcW w:w="7126" w:type="dxa"/>
          </w:tcPr>
          <w:p w:rsidR="008D29A7" w:rsidRPr="00B36BF4" w:rsidRDefault="008D29A7" w:rsidP="00E70324">
            <w:pPr>
              <w:pStyle w:val="ListParagraph"/>
              <w:widowControl/>
              <w:numPr>
                <w:ilvl w:val="0"/>
                <w:numId w:val="13"/>
              </w:numPr>
              <w:spacing w:before="60" w:after="60"/>
              <w:ind w:left="807" w:hanging="785"/>
              <w:rPr>
                <w:rFonts w:ascii="Arial" w:hAnsi="Arial" w:cs="Arial"/>
                <w:sz w:val="24"/>
                <w:szCs w:val="24"/>
              </w:rPr>
            </w:pPr>
            <w:r w:rsidRPr="00B36BF4">
              <w:rPr>
                <w:rFonts w:ascii="Arial" w:hAnsi="Arial" w:cs="Arial"/>
                <w:sz w:val="24"/>
                <w:szCs w:val="24"/>
              </w:rPr>
              <w:t xml:space="preserve">All participating schools have access to regional/sectoral and/or system programs and/or services that support delivery of reforms to enhance: </w:t>
            </w:r>
          </w:p>
          <w:p w:rsidR="008D29A7" w:rsidRPr="00B36BF4" w:rsidRDefault="008D29A7" w:rsidP="00E70324">
            <w:pPr>
              <w:pStyle w:val="ListParagraph"/>
              <w:widowControl/>
              <w:numPr>
                <w:ilvl w:val="0"/>
                <w:numId w:val="9"/>
              </w:numPr>
              <w:spacing w:before="60" w:after="60"/>
              <w:ind w:left="1090" w:hanging="283"/>
              <w:rPr>
                <w:rFonts w:ascii="Arial" w:hAnsi="Arial" w:cs="Arial"/>
                <w:sz w:val="24"/>
                <w:szCs w:val="24"/>
              </w:rPr>
            </w:pPr>
            <w:r w:rsidRPr="00B36BF4">
              <w:rPr>
                <w:rFonts w:ascii="Arial" w:hAnsi="Arial" w:cs="Arial"/>
                <w:sz w:val="24"/>
                <w:szCs w:val="24"/>
              </w:rPr>
              <w:t>family and community engagement</w:t>
            </w:r>
          </w:p>
          <w:p w:rsidR="008D29A7" w:rsidRPr="00B36BF4" w:rsidRDefault="008D29A7" w:rsidP="00E70324">
            <w:pPr>
              <w:pStyle w:val="ListParagraph"/>
              <w:widowControl/>
              <w:numPr>
                <w:ilvl w:val="0"/>
                <w:numId w:val="9"/>
              </w:numPr>
              <w:spacing w:before="60" w:after="60"/>
              <w:ind w:left="1090" w:hanging="283"/>
              <w:rPr>
                <w:rFonts w:ascii="Arial" w:hAnsi="Arial" w:cs="Arial"/>
                <w:sz w:val="24"/>
                <w:szCs w:val="24"/>
              </w:rPr>
            </w:pPr>
            <w:r w:rsidRPr="00B36BF4">
              <w:rPr>
                <w:rFonts w:ascii="Arial" w:hAnsi="Arial" w:cs="Arial"/>
                <w:sz w:val="24"/>
                <w:szCs w:val="24"/>
              </w:rPr>
              <w:t>student attendance and wellbeing</w:t>
            </w:r>
          </w:p>
          <w:p w:rsidR="008D29A7" w:rsidRPr="00B36BF4" w:rsidRDefault="008D29A7" w:rsidP="00E70324">
            <w:pPr>
              <w:pStyle w:val="ListParagraph"/>
              <w:widowControl/>
              <w:numPr>
                <w:ilvl w:val="0"/>
                <w:numId w:val="9"/>
              </w:numPr>
              <w:spacing w:before="60" w:after="60"/>
              <w:ind w:left="1090" w:hanging="283"/>
              <w:rPr>
                <w:rFonts w:ascii="Arial" w:hAnsi="Arial" w:cs="Arial"/>
                <w:sz w:val="24"/>
                <w:szCs w:val="24"/>
              </w:rPr>
            </w:pPr>
            <w:r w:rsidRPr="00B36BF4">
              <w:rPr>
                <w:rFonts w:ascii="Arial" w:hAnsi="Arial" w:cs="Arial"/>
                <w:sz w:val="24"/>
                <w:szCs w:val="24"/>
              </w:rPr>
              <w:t>flexible and innovative remote delivery</w:t>
            </w:r>
          </w:p>
        </w:tc>
        <w:tc>
          <w:tcPr>
            <w:tcW w:w="3686" w:type="dxa"/>
          </w:tcPr>
          <w:p w:rsidR="008D29A7" w:rsidRPr="00B36BF4" w:rsidRDefault="007E2FB9" w:rsidP="00E70324">
            <w:pPr>
              <w:spacing w:before="60" w:after="60"/>
              <w:rPr>
                <w:rFonts w:ascii="Arial" w:hAnsi="Arial" w:cs="Arial"/>
                <w:color w:val="0000FF"/>
                <w:szCs w:val="24"/>
              </w:rPr>
            </w:pPr>
            <w:r w:rsidRPr="00B36BF4">
              <w:rPr>
                <w:rFonts w:ascii="Arial" w:hAnsi="Arial" w:cs="Arial"/>
                <w:szCs w:val="24"/>
              </w:rPr>
              <w:t>Achieved.</w:t>
            </w:r>
          </w:p>
        </w:tc>
        <w:tc>
          <w:tcPr>
            <w:tcW w:w="5028" w:type="dxa"/>
          </w:tcPr>
          <w:p w:rsidR="008D29A7" w:rsidRPr="00B36BF4" w:rsidRDefault="008D29A7" w:rsidP="00E70324">
            <w:pPr>
              <w:spacing w:before="60" w:after="60"/>
              <w:rPr>
                <w:rFonts w:ascii="Arial" w:hAnsi="Arial" w:cs="Arial"/>
                <w:color w:val="0000FF"/>
                <w:szCs w:val="24"/>
              </w:rPr>
            </w:pPr>
          </w:p>
        </w:tc>
      </w:tr>
      <w:tr w:rsidR="008D29A7" w:rsidRPr="00B36BF4" w:rsidTr="00930CAE">
        <w:tc>
          <w:tcPr>
            <w:tcW w:w="7126" w:type="dxa"/>
          </w:tcPr>
          <w:p w:rsidR="003725E5" w:rsidRPr="00B36BF4" w:rsidRDefault="008D29A7" w:rsidP="00E70324">
            <w:pPr>
              <w:pStyle w:val="ListParagraph"/>
              <w:widowControl/>
              <w:numPr>
                <w:ilvl w:val="0"/>
                <w:numId w:val="13"/>
              </w:numPr>
              <w:spacing w:before="60" w:after="60"/>
              <w:ind w:left="807" w:hanging="785"/>
              <w:contextualSpacing w:val="0"/>
              <w:rPr>
                <w:rFonts w:ascii="Arial" w:hAnsi="Arial" w:cs="Arial"/>
                <w:sz w:val="24"/>
                <w:szCs w:val="24"/>
              </w:rPr>
            </w:pPr>
            <w:r w:rsidRPr="00B36BF4">
              <w:rPr>
                <w:rFonts w:ascii="Arial" w:hAnsi="Arial" w:cs="Arial"/>
                <w:sz w:val="24"/>
                <w:szCs w:val="24"/>
              </w:rPr>
              <w:t>Ten Accomplished and Leading Teachers in remote schools</w:t>
            </w:r>
          </w:p>
        </w:tc>
        <w:tc>
          <w:tcPr>
            <w:tcW w:w="3686" w:type="dxa"/>
          </w:tcPr>
          <w:p w:rsidR="008D29A7" w:rsidRPr="00B36BF4" w:rsidRDefault="000349E4" w:rsidP="00E70324">
            <w:pPr>
              <w:spacing w:before="60" w:after="60"/>
              <w:rPr>
                <w:rFonts w:ascii="Arial" w:hAnsi="Arial" w:cs="Arial"/>
                <w:color w:val="0000FF"/>
                <w:szCs w:val="24"/>
              </w:rPr>
            </w:pPr>
            <w:r w:rsidRPr="00B36BF4">
              <w:rPr>
                <w:rFonts w:ascii="Arial" w:hAnsi="Arial" w:cs="Arial"/>
                <w:szCs w:val="24"/>
              </w:rPr>
              <w:t>Achieved.</w:t>
            </w:r>
          </w:p>
        </w:tc>
        <w:tc>
          <w:tcPr>
            <w:tcW w:w="5028" w:type="dxa"/>
          </w:tcPr>
          <w:p w:rsidR="008D29A7" w:rsidRPr="00B36BF4" w:rsidRDefault="008D29A7" w:rsidP="00E70324">
            <w:pPr>
              <w:spacing w:before="60" w:after="60"/>
              <w:rPr>
                <w:rFonts w:ascii="Arial" w:hAnsi="Arial" w:cs="Arial"/>
                <w:color w:val="0000FF"/>
                <w:szCs w:val="24"/>
              </w:rPr>
            </w:pPr>
          </w:p>
        </w:tc>
      </w:tr>
      <w:tr w:rsidR="003725E5" w:rsidRPr="00B36BF4" w:rsidTr="00930CAE">
        <w:tc>
          <w:tcPr>
            <w:tcW w:w="7126" w:type="dxa"/>
          </w:tcPr>
          <w:p w:rsidR="003725E5" w:rsidRPr="00B36BF4" w:rsidRDefault="003725E5" w:rsidP="00E70324">
            <w:pPr>
              <w:pStyle w:val="ListParagraph"/>
              <w:widowControl/>
              <w:numPr>
                <w:ilvl w:val="0"/>
                <w:numId w:val="13"/>
              </w:numPr>
              <w:spacing w:before="60" w:after="60"/>
              <w:ind w:left="807" w:hanging="785"/>
              <w:contextualSpacing w:val="0"/>
              <w:rPr>
                <w:rFonts w:ascii="Arial" w:hAnsi="Arial" w:cs="Arial"/>
                <w:sz w:val="24"/>
                <w:szCs w:val="24"/>
              </w:rPr>
            </w:pPr>
            <w:r w:rsidRPr="00B36BF4">
              <w:rPr>
                <w:rFonts w:ascii="Arial" w:hAnsi="Arial" w:cs="Arial"/>
                <w:sz w:val="24"/>
                <w:szCs w:val="24"/>
              </w:rPr>
              <w:t xml:space="preserve">Five Regionally Based Mentor Capacity Building Support officers employed </w:t>
            </w:r>
          </w:p>
        </w:tc>
        <w:tc>
          <w:tcPr>
            <w:tcW w:w="3686" w:type="dxa"/>
          </w:tcPr>
          <w:p w:rsidR="003725E5" w:rsidRPr="00B36BF4" w:rsidRDefault="000349E4" w:rsidP="00E70324">
            <w:pPr>
              <w:spacing w:before="60" w:after="60"/>
              <w:rPr>
                <w:rFonts w:ascii="Arial" w:hAnsi="Arial" w:cs="Arial"/>
                <w:color w:val="0000FF"/>
                <w:szCs w:val="24"/>
              </w:rPr>
            </w:pPr>
            <w:r w:rsidRPr="00B36BF4">
              <w:rPr>
                <w:rFonts w:ascii="Arial" w:hAnsi="Arial" w:cs="Arial"/>
                <w:szCs w:val="24"/>
              </w:rPr>
              <w:t>Partially achieved.</w:t>
            </w:r>
          </w:p>
        </w:tc>
        <w:tc>
          <w:tcPr>
            <w:tcW w:w="5028" w:type="dxa"/>
          </w:tcPr>
          <w:p w:rsidR="003725E5" w:rsidRPr="00B36BF4" w:rsidRDefault="0038563E" w:rsidP="00E70324">
            <w:pPr>
              <w:spacing w:before="60" w:after="60"/>
              <w:rPr>
                <w:rFonts w:ascii="Arial" w:hAnsi="Arial" w:cs="Arial"/>
                <w:color w:val="0000FF"/>
                <w:szCs w:val="24"/>
              </w:rPr>
            </w:pPr>
            <w:r w:rsidRPr="00B36BF4">
              <w:rPr>
                <w:rFonts w:ascii="Arial" w:hAnsi="Arial" w:cs="Arial"/>
                <w:szCs w:val="24"/>
              </w:rPr>
              <w:t>T</w:t>
            </w:r>
            <w:r w:rsidR="00491833" w:rsidRPr="00B36BF4">
              <w:rPr>
                <w:rFonts w:ascii="Arial" w:hAnsi="Arial" w:cs="Arial"/>
                <w:szCs w:val="24"/>
              </w:rPr>
              <w:t>wo roles are in place.  Region</w:t>
            </w:r>
            <w:r w:rsidRPr="00B36BF4">
              <w:rPr>
                <w:rFonts w:ascii="Arial" w:hAnsi="Arial" w:cs="Arial"/>
                <w:szCs w:val="24"/>
              </w:rPr>
              <w:t>s are determining the most appropriate model for s</w:t>
            </w:r>
            <w:r w:rsidR="00491833" w:rsidRPr="00B36BF4">
              <w:rPr>
                <w:rFonts w:ascii="Arial" w:hAnsi="Arial" w:cs="Arial"/>
                <w:szCs w:val="24"/>
              </w:rPr>
              <w:t>upport.  This</w:t>
            </w:r>
            <w:r w:rsidRPr="00B36BF4">
              <w:rPr>
                <w:rFonts w:ascii="Arial" w:hAnsi="Arial" w:cs="Arial"/>
                <w:szCs w:val="24"/>
              </w:rPr>
              <w:t xml:space="preserve"> </w:t>
            </w:r>
            <w:r w:rsidR="00491833" w:rsidRPr="00B36BF4">
              <w:rPr>
                <w:rFonts w:ascii="Arial" w:hAnsi="Arial" w:cs="Arial"/>
                <w:szCs w:val="24"/>
              </w:rPr>
              <w:t>may not</w:t>
            </w:r>
            <w:r w:rsidRPr="00B36BF4">
              <w:rPr>
                <w:rFonts w:ascii="Arial" w:hAnsi="Arial" w:cs="Arial"/>
                <w:szCs w:val="24"/>
              </w:rPr>
              <w:t xml:space="preserve"> </w:t>
            </w:r>
            <w:r w:rsidR="00491833" w:rsidRPr="00B36BF4">
              <w:rPr>
                <w:rFonts w:ascii="Arial" w:hAnsi="Arial" w:cs="Arial"/>
                <w:szCs w:val="24"/>
              </w:rPr>
              <w:t>require</w:t>
            </w:r>
            <w:r w:rsidRPr="00B36BF4">
              <w:rPr>
                <w:rFonts w:ascii="Arial" w:hAnsi="Arial" w:cs="Arial"/>
                <w:szCs w:val="24"/>
              </w:rPr>
              <w:t xml:space="preserve"> all positions</w:t>
            </w:r>
            <w:r w:rsidR="00491833" w:rsidRPr="00B36BF4">
              <w:rPr>
                <w:rFonts w:ascii="Arial" w:hAnsi="Arial" w:cs="Arial"/>
                <w:szCs w:val="24"/>
              </w:rPr>
              <w:t>.</w:t>
            </w:r>
          </w:p>
        </w:tc>
      </w:tr>
      <w:tr w:rsidR="005457D2" w:rsidRPr="00B36BF4" w:rsidTr="00930CAE">
        <w:tc>
          <w:tcPr>
            <w:tcW w:w="15840" w:type="dxa"/>
            <w:gridSpan w:val="3"/>
            <w:tcBorders>
              <w:top w:val="single" w:sz="4" w:space="0" w:color="auto"/>
              <w:left w:val="single" w:sz="4" w:space="0" w:color="auto"/>
              <w:bottom w:val="single" w:sz="4" w:space="0" w:color="auto"/>
              <w:right w:val="single" w:sz="4" w:space="0" w:color="auto"/>
            </w:tcBorders>
            <w:shd w:val="clear" w:color="auto" w:fill="800000"/>
          </w:tcPr>
          <w:p w:rsidR="005457D2" w:rsidRPr="00B36BF4" w:rsidRDefault="001255D6" w:rsidP="00E70324">
            <w:pPr>
              <w:spacing w:before="120" w:after="120"/>
              <w:rPr>
                <w:rFonts w:ascii="Arial" w:hAnsi="Arial" w:cs="Arial"/>
                <w:sz w:val="22"/>
                <w:szCs w:val="22"/>
              </w:rPr>
            </w:pPr>
            <w:r w:rsidRPr="00B36BF4">
              <w:rPr>
                <w:rFonts w:ascii="Arial" w:hAnsi="Arial" w:cs="Arial"/>
                <w:sz w:val="22"/>
                <w:szCs w:val="22"/>
              </w:rPr>
              <w:br w:type="page"/>
            </w:r>
            <w:r w:rsidR="005457D2" w:rsidRPr="00B36BF4">
              <w:rPr>
                <w:rFonts w:ascii="Arial" w:hAnsi="Arial" w:cs="Arial"/>
                <w:b/>
                <w:sz w:val="32"/>
                <w:szCs w:val="32"/>
              </w:rPr>
              <w:t xml:space="preserve">  Section 6 – Milesto</w:t>
            </w:r>
            <w:r w:rsidR="00B36BF4">
              <w:rPr>
                <w:rFonts w:ascii="Arial" w:hAnsi="Arial" w:cs="Arial"/>
                <w:b/>
                <w:sz w:val="32"/>
                <w:szCs w:val="32"/>
              </w:rPr>
              <w:t xml:space="preserve">ne Reporting </w:t>
            </w:r>
            <w:r w:rsidR="00B36BF4">
              <w:rPr>
                <w:rFonts w:ascii="Arial" w:hAnsi="Arial" w:cs="Arial"/>
                <w:b/>
                <w:sz w:val="32"/>
                <w:szCs w:val="32"/>
              </w:rPr>
              <w:tab/>
            </w:r>
            <w:r w:rsidR="00B36BF4">
              <w:rPr>
                <w:rFonts w:ascii="Arial" w:hAnsi="Arial" w:cs="Arial"/>
                <w:b/>
                <w:sz w:val="32"/>
                <w:szCs w:val="32"/>
              </w:rPr>
              <w:tab/>
            </w:r>
            <w:r w:rsidR="00B36BF4">
              <w:rPr>
                <w:rFonts w:ascii="Arial" w:hAnsi="Arial" w:cs="Arial"/>
                <w:b/>
                <w:sz w:val="32"/>
                <w:szCs w:val="32"/>
              </w:rPr>
              <w:tab/>
            </w:r>
            <w:r w:rsidR="00B36BF4">
              <w:rPr>
                <w:rFonts w:ascii="Arial" w:hAnsi="Arial" w:cs="Arial"/>
                <w:b/>
                <w:sz w:val="32"/>
                <w:szCs w:val="32"/>
              </w:rPr>
              <w:tab/>
            </w:r>
            <w:r w:rsidR="005457D2" w:rsidRPr="00B36BF4">
              <w:rPr>
                <w:rFonts w:ascii="Arial" w:hAnsi="Arial" w:cs="Arial"/>
                <w:b/>
                <w:sz w:val="32"/>
                <w:szCs w:val="32"/>
              </w:rPr>
              <w:t xml:space="preserve">                                                  Closing the Gap NP </w:t>
            </w:r>
          </w:p>
        </w:tc>
      </w:tr>
    </w:tbl>
    <w:p w:rsidR="005457D2" w:rsidRPr="00B36BF4" w:rsidRDefault="005457D2" w:rsidP="00E70324">
      <w:pPr>
        <w:spacing w:before="120" w:after="120"/>
        <w:rPr>
          <w:rFonts w:ascii="Arial" w:hAnsi="Arial" w:cs="Arial"/>
          <w:sz w:val="22"/>
          <w:szCs w:val="22"/>
        </w:rPr>
      </w:pPr>
    </w:p>
    <w:tbl>
      <w:tblPr>
        <w:tblStyle w:val="TableGrid"/>
        <w:tblW w:w="0" w:type="auto"/>
        <w:tblInd w:w="-72" w:type="dxa"/>
        <w:tblLook w:val="01E0"/>
      </w:tblPr>
      <w:tblGrid>
        <w:gridCol w:w="7126"/>
        <w:gridCol w:w="3686"/>
        <w:gridCol w:w="5028"/>
      </w:tblGrid>
      <w:tr w:rsidR="005457D2" w:rsidRPr="00A857E1" w:rsidTr="003C5710">
        <w:trPr>
          <w:trHeight w:val="526"/>
        </w:trPr>
        <w:tc>
          <w:tcPr>
            <w:tcW w:w="15840" w:type="dxa"/>
            <w:gridSpan w:val="3"/>
            <w:tcBorders>
              <w:bottom w:val="single" w:sz="4" w:space="0" w:color="auto"/>
            </w:tcBorders>
            <w:shd w:val="clear" w:color="auto" w:fill="003366"/>
          </w:tcPr>
          <w:p w:rsidR="005457D2" w:rsidRPr="00A857E1" w:rsidRDefault="005457D2" w:rsidP="00E70324">
            <w:pPr>
              <w:spacing w:before="120" w:after="120"/>
              <w:rPr>
                <w:rFonts w:ascii="Arial" w:hAnsi="Arial" w:cs="Arial"/>
                <w:b/>
                <w:sz w:val="28"/>
                <w:szCs w:val="32"/>
              </w:rPr>
            </w:pPr>
            <w:r w:rsidRPr="00A857E1">
              <w:rPr>
                <w:rFonts w:ascii="Arial" w:hAnsi="Arial" w:cs="Arial"/>
                <w:b/>
                <w:sz w:val="28"/>
                <w:szCs w:val="32"/>
              </w:rPr>
              <w:t>Part 2 - Milestones in Progress Report - (Achieved 1 January to 30 June 2011)</w:t>
            </w:r>
          </w:p>
        </w:tc>
      </w:tr>
      <w:tr w:rsidR="00C75C12" w:rsidRPr="00B36BF4" w:rsidTr="00491833">
        <w:tc>
          <w:tcPr>
            <w:tcW w:w="7126" w:type="dxa"/>
            <w:shd w:val="clear" w:color="auto" w:fill="D9D9D9"/>
            <w:vAlign w:val="center"/>
          </w:tcPr>
          <w:p w:rsidR="00C75C12" w:rsidRPr="00B36BF4" w:rsidRDefault="00C75C12" w:rsidP="00E70324">
            <w:pPr>
              <w:spacing w:before="120" w:after="120"/>
              <w:jc w:val="center"/>
              <w:rPr>
                <w:rFonts w:ascii="Arial" w:hAnsi="Arial" w:cs="Arial"/>
                <w:b/>
                <w:szCs w:val="24"/>
              </w:rPr>
            </w:pPr>
            <w:r w:rsidRPr="00B36BF4">
              <w:rPr>
                <w:rFonts w:ascii="Arial" w:hAnsi="Arial" w:cs="Arial"/>
                <w:b/>
                <w:szCs w:val="24"/>
              </w:rPr>
              <w:t>Milestone</w:t>
            </w:r>
          </w:p>
        </w:tc>
        <w:tc>
          <w:tcPr>
            <w:tcW w:w="3686" w:type="dxa"/>
            <w:shd w:val="clear" w:color="auto" w:fill="D9D9D9"/>
            <w:vAlign w:val="center"/>
          </w:tcPr>
          <w:p w:rsidR="00C75C12" w:rsidRPr="00B36BF4" w:rsidRDefault="00C75C12" w:rsidP="00E70324">
            <w:pPr>
              <w:spacing w:before="120" w:after="120"/>
              <w:jc w:val="center"/>
              <w:rPr>
                <w:rFonts w:ascii="Arial" w:hAnsi="Arial" w:cs="Arial"/>
                <w:b/>
                <w:szCs w:val="24"/>
              </w:rPr>
            </w:pPr>
            <w:r w:rsidRPr="00B36BF4">
              <w:rPr>
                <w:rFonts w:ascii="Arial" w:hAnsi="Arial" w:cs="Arial"/>
                <w:b/>
                <w:szCs w:val="24"/>
              </w:rPr>
              <w:t>Milestone achievement at July 2011.</w:t>
            </w:r>
          </w:p>
        </w:tc>
        <w:tc>
          <w:tcPr>
            <w:tcW w:w="5028" w:type="dxa"/>
            <w:shd w:val="clear" w:color="auto" w:fill="D9D9D9"/>
            <w:vAlign w:val="center"/>
          </w:tcPr>
          <w:p w:rsidR="00C75C12" w:rsidRPr="00B36BF4" w:rsidRDefault="00C75C12" w:rsidP="00E70324">
            <w:pPr>
              <w:spacing w:before="120" w:after="120"/>
              <w:jc w:val="center"/>
              <w:rPr>
                <w:rFonts w:ascii="Arial" w:hAnsi="Arial" w:cs="Arial"/>
                <w:b/>
                <w:szCs w:val="24"/>
              </w:rPr>
            </w:pPr>
            <w:r w:rsidRPr="00B36BF4">
              <w:rPr>
                <w:rFonts w:ascii="Arial" w:hAnsi="Arial" w:cs="Arial"/>
                <w:b/>
                <w:szCs w:val="24"/>
              </w:rPr>
              <w:t>Reasons for partial achievement and expected future progress.</w:t>
            </w:r>
          </w:p>
        </w:tc>
      </w:tr>
      <w:tr w:rsidR="003725E5" w:rsidRPr="00B36BF4" w:rsidTr="00216079">
        <w:tc>
          <w:tcPr>
            <w:tcW w:w="7126" w:type="dxa"/>
          </w:tcPr>
          <w:p w:rsidR="003725E5" w:rsidRPr="00B36BF4" w:rsidRDefault="0038563E" w:rsidP="00E70324">
            <w:pPr>
              <w:pStyle w:val="ListParagraph"/>
              <w:widowControl/>
              <w:numPr>
                <w:ilvl w:val="0"/>
                <w:numId w:val="14"/>
              </w:numPr>
              <w:ind w:left="704" w:hanging="704"/>
              <w:contextualSpacing w:val="0"/>
              <w:jc w:val="left"/>
              <w:rPr>
                <w:rFonts w:ascii="Arial" w:hAnsi="Arial" w:cs="Arial"/>
                <w:sz w:val="24"/>
                <w:szCs w:val="24"/>
              </w:rPr>
            </w:pPr>
            <w:r w:rsidRPr="00B36BF4">
              <w:rPr>
                <w:rFonts w:ascii="Arial" w:hAnsi="Arial" w:cs="Arial"/>
                <w:sz w:val="24"/>
                <w:szCs w:val="24"/>
              </w:rPr>
              <w:t>Eight</w:t>
            </w:r>
            <w:r w:rsidR="003725E5" w:rsidRPr="00B36BF4">
              <w:rPr>
                <w:rFonts w:ascii="Arial" w:hAnsi="Arial" w:cs="Arial"/>
                <w:sz w:val="24"/>
                <w:szCs w:val="24"/>
              </w:rPr>
              <w:t xml:space="preserve"> Regionally based multi-lingual learners coordinators established</w:t>
            </w:r>
          </w:p>
        </w:tc>
        <w:tc>
          <w:tcPr>
            <w:tcW w:w="3686" w:type="dxa"/>
          </w:tcPr>
          <w:p w:rsidR="003725E5" w:rsidRPr="00B36BF4" w:rsidRDefault="0038563E" w:rsidP="00E70324">
            <w:pPr>
              <w:spacing w:before="120" w:after="120"/>
              <w:rPr>
                <w:rFonts w:ascii="Arial" w:hAnsi="Arial" w:cs="Arial"/>
                <w:color w:val="0000FF"/>
                <w:szCs w:val="24"/>
              </w:rPr>
            </w:pPr>
            <w:r w:rsidRPr="00B36BF4">
              <w:rPr>
                <w:rFonts w:ascii="Arial" w:hAnsi="Arial" w:cs="Arial"/>
                <w:szCs w:val="24"/>
              </w:rPr>
              <w:t>Partially achieved.</w:t>
            </w:r>
          </w:p>
        </w:tc>
        <w:tc>
          <w:tcPr>
            <w:tcW w:w="5028" w:type="dxa"/>
          </w:tcPr>
          <w:p w:rsidR="003725E5" w:rsidRPr="00B36BF4" w:rsidRDefault="0038563E" w:rsidP="00E70324">
            <w:pPr>
              <w:spacing w:before="120" w:after="120"/>
              <w:rPr>
                <w:rFonts w:ascii="Arial" w:hAnsi="Arial" w:cs="Arial"/>
                <w:color w:val="0000FF"/>
                <w:szCs w:val="24"/>
              </w:rPr>
            </w:pPr>
            <w:r w:rsidRPr="00B36BF4">
              <w:rPr>
                <w:rFonts w:ascii="Arial" w:hAnsi="Arial" w:cs="Arial"/>
                <w:szCs w:val="24"/>
              </w:rPr>
              <w:t>Seven regionally based multi-lingual leader coordinators are in position.</w:t>
            </w:r>
          </w:p>
        </w:tc>
      </w:tr>
      <w:tr w:rsidR="003725E5" w:rsidRPr="00B36BF4" w:rsidTr="00216079">
        <w:tc>
          <w:tcPr>
            <w:tcW w:w="7126" w:type="dxa"/>
          </w:tcPr>
          <w:p w:rsidR="003725E5" w:rsidRPr="00B36BF4" w:rsidRDefault="003725E5" w:rsidP="00E70324">
            <w:pPr>
              <w:pStyle w:val="ListParagraph"/>
              <w:widowControl/>
              <w:numPr>
                <w:ilvl w:val="0"/>
                <w:numId w:val="14"/>
              </w:numPr>
              <w:ind w:left="704" w:hanging="704"/>
              <w:contextualSpacing w:val="0"/>
              <w:jc w:val="left"/>
              <w:rPr>
                <w:rFonts w:ascii="Arial" w:hAnsi="Arial" w:cs="Arial"/>
                <w:sz w:val="24"/>
                <w:szCs w:val="24"/>
              </w:rPr>
            </w:pPr>
            <w:r w:rsidRPr="00B36BF4">
              <w:rPr>
                <w:rFonts w:ascii="Arial" w:hAnsi="Arial" w:cs="Arial"/>
                <w:sz w:val="24"/>
                <w:szCs w:val="24"/>
              </w:rPr>
              <w:t>20 Literacy, Numeracy and multi-lingual learners coaches supporting schools</w:t>
            </w:r>
          </w:p>
        </w:tc>
        <w:tc>
          <w:tcPr>
            <w:tcW w:w="3686" w:type="dxa"/>
          </w:tcPr>
          <w:p w:rsidR="003725E5" w:rsidRPr="00B36BF4" w:rsidRDefault="0038563E" w:rsidP="00E70324">
            <w:pPr>
              <w:spacing w:before="120" w:after="120"/>
              <w:rPr>
                <w:rFonts w:ascii="Arial" w:hAnsi="Arial" w:cs="Arial"/>
                <w:color w:val="0000FF"/>
                <w:szCs w:val="24"/>
              </w:rPr>
            </w:pPr>
            <w:r w:rsidRPr="00B36BF4">
              <w:rPr>
                <w:rFonts w:ascii="Arial" w:hAnsi="Arial" w:cs="Arial"/>
                <w:szCs w:val="24"/>
              </w:rPr>
              <w:t>Achieved.</w:t>
            </w:r>
          </w:p>
        </w:tc>
        <w:tc>
          <w:tcPr>
            <w:tcW w:w="5028" w:type="dxa"/>
          </w:tcPr>
          <w:p w:rsidR="003725E5" w:rsidRPr="00B36BF4" w:rsidRDefault="003725E5" w:rsidP="00E70324">
            <w:pPr>
              <w:spacing w:before="120" w:after="120"/>
              <w:rPr>
                <w:rFonts w:ascii="Arial" w:hAnsi="Arial" w:cs="Arial"/>
                <w:color w:val="0000FF"/>
                <w:szCs w:val="24"/>
              </w:rPr>
            </w:pPr>
          </w:p>
        </w:tc>
      </w:tr>
      <w:tr w:rsidR="003725E5" w:rsidRPr="00B36BF4" w:rsidTr="00216079">
        <w:tc>
          <w:tcPr>
            <w:tcW w:w="7126" w:type="dxa"/>
          </w:tcPr>
          <w:p w:rsidR="003725E5" w:rsidRPr="00B36BF4" w:rsidRDefault="003725E5" w:rsidP="00E70324">
            <w:pPr>
              <w:pStyle w:val="ListParagraph"/>
              <w:widowControl/>
              <w:numPr>
                <w:ilvl w:val="0"/>
                <w:numId w:val="14"/>
              </w:numPr>
              <w:ind w:left="781" w:hanging="781"/>
              <w:contextualSpacing w:val="0"/>
              <w:jc w:val="left"/>
              <w:rPr>
                <w:rFonts w:ascii="Arial" w:eastAsia="Times New Roman" w:hAnsi="Arial" w:cs="Arial"/>
                <w:sz w:val="24"/>
                <w:szCs w:val="24"/>
              </w:rPr>
            </w:pPr>
            <w:r w:rsidRPr="00B36BF4">
              <w:rPr>
                <w:rFonts w:ascii="Arial" w:hAnsi="Arial" w:cs="Arial"/>
                <w:sz w:val="24"/>
                <w:szCs w:val="24"/>
              </w:rPr>
              <w:t xml:space="preserve">Interim </w:t>
            </w:r>
            <w:r w:rsidRPr="00B36BF4">
              <w:rPr>
                <w:rFonts w:ascii="Arial" w:hAnsi="Arial" w:cs="Arial"/>
                <w:i/>
                <w:sz w:val="24"/>
                <w:szCs w:val="24"/>
              </w:rPr>
              <w:t>Strong Start Bright Futures</w:t>
            </w:r>
            <w:r w:rsidRPr="00B36BF4">
              <w:rPr>
                <w:rFonts w:ascii="Arial" w:hAnsi="Arial" w:cs="Arial"/>
                <w:sz w:val="24"/>
                <w:szCs w:val="24"/>
              </w:rPr>
              <w:t xml:space="preserve"> evaluation report completed</w:t>
            </w:r>
          </w:p>
        </w:tc>
        <w:tc>
          <w:tcPr>
            <w:tcW w:w="3686" w:type="dxa"/>
          </w:tcPr>
          <w:p w:rsidR="003725E5" w:rsidRPr="00B36BF4" w:rsidRDefault="00673A41" w:rsidP="00E70324">
            <w:pPr>
              <w:spacing w:before="120" w:after="120"/>
              <w:rPr>
                <w:rFonts w:ascii="Arial" w:hAnsi="Arial" w:cs="Arial"/>
                <w:color w:val="0000FF"/>
                <w:szCs w:val="24"/>
              </w:rPr>
            </w:pPr>
            <w:r w:rsidRPr="00B36BF4">
              <w:rPr>
                <w:rFonts w:ascii="Arial" w:hAnsi="Arial" w:cs="Arial"/>
                <w:szCs w:val="24"/>
              </w:rPr>
              <w:t xml:space="preserve">Partially </w:t>
            </w:r>
            <w:r w:rsidR="00F76D72" w:rsidRPr="00B36BF4">
              <w:rPr>
                <w:rFonts w:ascii="Arial" w:hAnsi="Arial" w:cs="Arial"/>
                <w:szCs w:val="24"/>
              </w:rPr>
              <w:t>achieved</w:t>
            </w:r>
            <w:r w:rsidRPr="00B36BF4">
              <w:rPr>
                <w:rFonts w:ascii="Arial" w:hAnsi="Arial" w:cs="Arial"/>
                <w:szCs w:val="24"/>
              </w:rPr>
              <w:t>.</w:t>
            </w:r>
          </w:p>
        </w:tc>
        <w:tc>
          <w:tcPr>
            <w:tcW w:w="5028" w:type="dxa"/>
          </w:tcPr>
          <w:p w:rsidR="003725E5" w:rsidRPr="00B36BF4" w:rsidRDefault="00F76D72" w:rsidP="00E70324">
            <w:pPr>
              <w:spacing w:before="120" w:after="120"/>
              <w:rPr>
                <w:rFonts w:ascii="Arial" w:hAnsi="Arial" w:cs="Arial"/>
                <w:szCs w:val="24"/>
              </w:rPr>
            </w:pPr>
            <w:r w:rsidRPr="00B36BF4">
              <w:rPr>
                <w:rFonts w:ascii="Arial" w:hAnsi="Arial" w:cs="Arial"/>
                <w:szCs w:val="24"/>
              </w:rPr>
              <w:t>T</w:t>
            </w:r>
            <w:r w:rsidR="00DC6B7F" w:rsidRPr="00B36BF4">
              <w:rPr>
                <w:rFonts w:ascii="Arial" w:hAnsi="Arial" w:cs="Arial"/>
                <w:szCs w:val="24"/>
              </w:rPr>
              <w:t>he evaluation looks to medium and long term outcomes, as such the timescales for delivery of reports have been extended since milestones were originally determined.  Progress is strong however, with evaluative activity underway at the phase 1 college sites and the Quality Teaching component of the evaluation</w:t>
            </w:r>
            <w:r w:rsidR="00491833" w:rsidRPr="00B36BF4">
              <w:rPr>
                <w:rFonts w:ascii="Arial" w:hAnsi="Arial" w:cs="Arial"/>
                <w:szCs w:val="24"/>
              </w:rPr>
              <w:t xml:space="preserve"> receiving</w:t>
            </w:r>
            <w:r w:rsidR="00DC6B7F" w:rsidRPr="00B36BF4">
              <w:rPr>
                <w:rFonts w:ascii="Arial" w:hAnsi="Arial" w:cs="Arial"/>
                <w:szCs w:val="24"/>
              </w:rPr>
              <w:t xml:space="preserve"> Board approval.</w:t>
            </w:r>
          </w:p>
        </w:tc>
      </w:tr>
      <w:tr w:rsidR="003725E5" w:rsidRPr="00B36BF4" w:rsidTr="00216079">
        <w:tc>
          <w:tcPr>
            <w:tcW w:w="7126" w:type="dxa"/>
          </w:tcPr>
          <w:p w:rsidR="003725E5" w:rsidRPr="00B36BF4" w:rsidRDefault="003725E5" w:rsidP="00E70324">
            <w:pPr>
              <w:pStyle w:val="ListParagraph"/>
              <w:widowControl/>
              <w:numPr>
                <w:ilvl w:val="0"/>
                <w:numId w:val="14"/>
              </w:numPr>
              <w:ind w:left="781" w:hanging="781"/>
              <w:contextualSpacing w:val="0"/>
              <w:jc w:val="left"/>
              <w:rPr>
                <w:rFonts w:ascii="Arial" w:hAnsi="Arial" w:cs="Arial"/>
                <w:sz w:val="24"/>
                <w:szCs w:val="24"/>
              </w:rPr>
            </w:pPr>
            <w:r w:rsidRPr="00B36BF4">
              <w:rPr>
                <w:rFonts w:ascii="Arial" w:hAnsi="Arial" w:cs="Arial"/>
                <w:sz w:val="24"/>
                <w:szCs w:val="24"/>
              </w:rPr>
              <w:t>School improvement plans for all prescribed schools include Closing</w:t>
            </w:r>
            <w:r w:rsidR="00216079" w:rsidRPr="00B36BF4">
              <w:rPr>
                <w:rFonts w:ascii="Arial" w:hAnsi="Arial" w:cs="Arial"/>
                <w:sz w:val="24"/>
                <w:szCs w:val="24"/>
              </w:rPr>
              <w:t xml:space="preserve"> </w:t>
            </w:r>
            <w:r w:rsidRPr="00B36BF4">
              <w:rPr>
                <w:rFonts w:ascii="Arial" w:hAnsi="Arial" w:cs="Arial"/>
                <w:sz w:val="24"/>
                <w:szCs w:val="24"/>
              </w:rPr>
              <w:t xml:space="preserve">the Gap targets </w:t>
            </w:r>
          </w:p>
        </w:tc>
        <w:tc>
          <w:tcPr>
            <w:tcW w:w="3686" w:type="dxa"/>
          </w:tcPr>
          <w:p w:rsidR="003725E5" w:rsidRPr="00B36BF4" w:rsidRDefault="00216079" w:rsidP="00E70324">
            <w:pPr>
              <w:spacing w:before="120" w:after="120"/>
              <w:rPr>
                <w:rFonts w:ascii="Arial" w:hAnsi="Arial" w:cs="Arial"/>
                <w:szCs w:val="24"/>
              </w:rPr>
            </w:pPr>
            <w:r w:rsidRPr="00B36BF4">
              <w:rPr>
                <w:rFonts w:ascii="Arial" w:hAnsi="Arial" w:cs="Arial"/>
                <w:szCs w:val="24"/>
              </w:rPr>
              <w:t>Achieved.</w:t>
            </w:r>
          </w:p>
        </w:tc>
        <w:tc>
          <w:tcPr>
            <w:tcW w:w="5028" w:type="dxa"/>
          </w:tcPr>
          <w:p w:rsidR="003725E5" w:rsidRPr="00B36BF4" w:rsidRDefault="003725E5" w:rsidP="00E70324">
            <w:pPr>
              <w:spacing w:before="120" w:after="120"/>
              <w:rPr>
                <w:rFonts w:ascii="Arial" w:hAnsi="Arial" w:cs="Arial"/>
                <w:color w:val="0000FF"/>
                <w:szCs w:val="24"/>
              </w:rPr>
            </w:pPr>
          </w:p>
        </w:tc>
      </w:tr>
      <w:tr w:rsidR="00C75C12" w:rsidRPr="00B36BF4" w:rsidTr="00216079">
        <w:tc>
          <w:tcPr>
            <w:tcW w:w="7126" w:type="dxa"/>
            <w:tcBorders>
              <w:bottom w:val="single" w:sz="4" w:space="0" w:color="auto"/>
            </w:tcBorders>
          </w:tcPr>
          <w:p w:rsidR="00C75C12" w:rsidRPr="00B36BF4" w:rsidRDefault="00C75C12" w:rsidP="00E70324">
            <w:pPr>
              <w:pStyle w:val="ListParagraph"/>
              <w:widowControl/>
              <w:numPr>
                <w:ilvl w:val="0"/>
                <w:numId w:val="14"/>
              </w:numPr>
              <w:ind w:left="781" w:hanging="781"/>
              <w:contextualSpacing w:val="0"/>
              <w:jc w:val="left"/>
              <w:rPr>
                <w:rFonts w:ascii="Arial" w:hAnsi="Arial" w:cs="Arial"/>
                <w:sz w:val="24"/>
                <w:szCs w:val="24"/>
              </w:rPr>
            </w:pPr>
            <w:r w:rsidRPr="00B36BF4">
              <w:rPr>
                <w:rFonts w:ascii="Arial" w:hAnsi="Arial" w:cs="Arial"/>
                <w:sz w:val="24"/>
                <w:szCs w:val="24"/>
              </w:rPr>
              <w:t>Consultation and negotiation underway for embedding Closing the Gap reforms to sustain progress toward improvement targets</w:t>
            </w:r>
          </w:p>
        </w:tc>
        <w:tc>
          <w:tcPr>
            <w:tcW w:w="3686" w:type="dxa"/>
            <w:tcBorders>
              <w:bottom w:val="single" w:sz="4" w:space="0" w:color="auto"/>
            </w:tcBorders>
          </w:tcPr>
          <w:p w:rsidR="00C75C12" w:rsidRPr="00B36BF4" w:rsidRDefault="00216079" w:rsidP="00E70324">
            <w:pPr>
              <w:spacing w:before="120" w:after="120"/>
              <w:rPr>
                <w:rFonts w:ascii="Arial" w:hAnsi="Arial" w:cs="Arial"/>
                <w:szCs w:val="24"/>
              </w:rPr>
            </w:pPr>
            <w:r w:rsidRPr="00B36BF4">
              <w:rPr>
                <w:rFonts w:ascii="Arial" w:hAnsi="Arial" w:cs="Arial"/>
                <w:szCs w:val="24"/>
              </w:rPr>
              <w:t>Achieved.</w:t>
            </w:r>
          </w:p>
        </w:tc>
        <w:tc>
          <w:tcPr>
            <w:tcW w:w="5028" w:type="dxa"/>
            <w:tcBorders>
              <w:bottom w:val="single" w:sz="4" w:space="0" w:color="auto"/>
            </w:tcBorders>
          </w:tcPr>
          <w:p w:rsidR="00C75C12" w:rsidRPr="00B36BF4" w:rsidRDefault="00C75C12" w:rsidP="00E70324">
            <w:pPr>
              <w:spacing w:before="120" w:after="120"/>
              <w:rPr>
                <w:rFonts w:ascii="Arial" w:hAnsi="Arial" w:cs="Arial"/>
                <w:szCs w:val="24"/>
              </w:rPr>
            </w:pPr>
          </w:p>
        </w:tc>
      </w:tr>
    </w:tbl>
    <w:p w:rsidR="005457D2" w:rsidRPr="00B36BF4" w:rsidRDefault="005457D2" w:rsidP="00E70324">
      <w:pPr>
        <w:spacing w:before="120" w:after="120"/>
        <w:rPr>
          <w:rFonts w:ascii="Arial" w:hAnsi="Arial" w:cs="Arial"/>
          <w:sz w:val="22"/>
          <w:szCs w:val="22"/>
        </w:rPr>
      </w:pPr>
    </w:p>
    <w:sectPr w:rsidR="005457D2" w:rsidRPr="00B36BF4" w:rsidSect="00182D8F">
      <w:pgSz w:w="16838" w:h="11906" w:orient="landscape"/>
      <w:pgMar w:top="851" w:right="539" w:bottom="851" w:left="53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368" w:rsidRDefault="004F4368">
      <w:r>
        <w:separator/>
      </w:r>
    </w:p>
  </w:endnote>
  <w:endnote w:type="continuationSeparator" w:id="0">
    <w:p w:rsidR="004F4368" w:rsidRDefault="004F436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390161"/>
      <w:docPartObj>
        <w:docPartGallery w:val="Page Numbers (Bottom of Page)"/>
        <w:docPartUnique/>
      </w:docPartObj>
    </w:sdtPr>
    <w:sdtEndPr>
      <w:rPr>
        <w:noProof/>
      </w:rPr>
    </w:sdtEndPr>
    <w:sdtContent>
      <w:p w:rsidR="004F4368" w:rsidRDefault="00F056EA">
        <w:pPr>
          <w:pStyle w:val="Footer"/>
          <w:jc w:val="center"/>
        </w:pPr>
        <w:r w:rsidRPr="000C4B42">
          <w:rPr>
            <w:rFonts w:ascii="Arial" w:hAnsi="Arial" w:cs="Arial"/>
          </w:rPr>
          <w:fldChar w:fldCharType="begin"/>
        </w:r>
        <w:r w:rsidR="004F4368" w:rsidRPr="000C4B42">
          <w:rPr>
            <w:rFonts w:ascii="Arial" w:hAnsi="Arial" w:cs="Arial"/>
          </w:rPr>
          <w:instrText xml:space="preserve"> PAGE   \* MERGEFORMAT </w:instrText>
        </w:r>
        <w:r w:rsidRPr="000C4B42">
          <w:rPr>
            <w:rFonts w:ascii="Arial" w:hAnsi="Arial" w:cs="Arial"/>
          </w:rPr>
          <w:fldChar w:fldCharType="separate"/>
        </w:r>
        <w:r w:rsidR="007D4862">
          <w:rPr>
            <w:rFonts w:ascii="Arial" w:hAnsi="Arial" w:cs="Arial"/>
            <w:noProof/>
          </w:rPr>
          <w:t>31</w:t>
        </w:r>
        <w:r w:rsidRPr="000C4B42">
          <w:rPr>
            <w:rFonts w:ascii="Arial" w:hAnsi="Arial" w:cs="Arial"/>
            <w:noProof/>
          </w:rPr>
          <w:fldChar w:fldCharType="end"/>
        </w:r>
      </w:p>
    </w:sdtContent>
  </w:sdt>
  <w:p w:rsidR="004F4368" w:rsidRPr="00A24988" w:rsidRDefault="004F4368" w:rsidP="00A24988">
    <w:pPr>
      <w:pStyle w:val="Footer"/>
      <w:rPr>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4702018"/>
      <w:docPartObj>
        <w:docPartGallery w:val="Page Numbers (Bottom of Page)"/>
        <w:docPartUnique/>
      </w:docPartObj>
    </w:sdtPr>
    <w:sdtEndPr>
      <w:rPr>
        <w:rFonts w:ascii="Arial" w:hAnsi="Arial" w:cs="Arial"/>
      </w:rPr>
    </w:sdtEndPr>
    <w:sdtContent>
      <w:p w:rsidR="004F4368" w:rsidRPr="00CE6513" w:rsidRDefault="00F056EA">
        <w:pPr>
          <w:pStyle w:val="Footer"/>
          <w:jc w:val="center"/>
          <w:rPr>
            <w:rFonts w:ascii="Arial" w:hAnsi="Arial" w:cs="Arial"/>
          </w:rPr>
        </w:pPr>
        <w:r w:rsidRPr="00CE6513">
          <w:rPr>
            <w:rFonts w:ascii="Arial" w:hAnsi="Arial" w:cs="Arial"/>
          </w:rPr>
          <w:fldChar w:fldCharType="begin"/>
        </w:r>
        <w:r w:rsidR="004F4368" w:rsidRPr="00CE6513">
          <w:rPr>
            <w:rFonts w:ascii="Arial" w:hAnsi="Arial" w:cs="Arial"/>
          </w:rPr>
          <w:instrText xml:space="preserve"> PAGE   \* MERGEFORMAT </w:instrText>
        </w:r>
        <w:r w:rsidRPr="00CE6513">
          <w:rPr>
            <w:rFonts w:ascii="Arial" w:hAnsi="Arial" w:cs="Arial"/>
          </w:rPr>
          <w:fldChar w:fldCharType="separate"/>
        </w:r>
        <w:r w:rsidR="007D4862">
          <w:rPr>
            <w:rFonts w:ascii="Arial" w:hAnsi="Arial" w:cs="Arial"/>
            <w:noProof/>
          </w:rPr>
          <w:t>29</w:t>
        </w:r>
        <w:r w:rsidRPr="00CE6513">
          <w:rPr>
            <w:rFonts w:ascii="Arial" w:hAnsi="Arial" w:cs="Arial"/>
            <w:noProof/>
          </w:rPr>
          <w:fldChar w:fldCharType="end"/>
        </w:r>
      </w:p>
    </w:sdtContent>
  </w:sdt>
  <w:p w:rsidR="004F4368" w:rsidRPr="009B4D92" w:rsidRDefault="004F4368" w:rsidP="009B4D92">
    <w:pPr>
      <w:pStyle w:val="Footer"/>
      <w:rPr>
        <w:rStyle w:val="PageNumbe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368" w:rsidRDefault="004F4368">
      <w:r>
        <w:separator/>
      </w:r>
    </w:p>
  </w:footnote>
  <w:footnote w:type="continuationSeparator" w:id="0">
    <w:p w:rsidR="004F4368" w:rsidRDefault="004F4368">
      <w:r>
        <w:continuationSeparator/>
      </w:r>
    </w:p>
  </w:footnote>
  <w:footnote w:id="1">
    <w:p w:rsidR="004F4368" w:rsidRPr="00F93447" w:rsidRDefault="004F4368">
      <w:pPr>
        <w:pStyle w:val="FootnoteText"/>
        <w:rPr>
          <w:lang w:val="en-US"/>
        </w:rPr>
      </w:pPr>
      <w:r>
        <w:rPr>
          <w:rStyle w:val="FootnoteReference"/>
        </w:rPr>
        <w:footnoteRef/>
      </w:r>
      <w:r>
        <w:t xml:space="preserve"> ACARA have advised 2011 </w:t>
      </w:r>
      <w:r>
        <w:rPr>
          <w:lang w:val="en-US"/>
        </w:rPr>
        <w:t xml:space="preserve">NAPLAN writing results are not directly to comparable to 2010 due to a change of test content.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368" w:rsidRDefault="00F056E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0C88"/>
    <w:multiLevelType w:val="hybridMultilevel"/>
    <w:tmpl w:val="050631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39345C1"/>
    <w:multiLevelType w:val="hybridMultilevel"/>
    <w:tmpl w:val="DBB079A0"/>
    <w:lvl w:ilvl="0" w:tplc="B504098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5A66052"/>
    <w:multiLevelType w:val="hybridMultilevel"/>
    <w:tmpl w:val="F40E5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3427DB"/>
    <w:multiLevelType w:val="hybridMultilevel"/>
    <w:tmpl w:val="1BEA2E0E"/>
    <w:lvl w:ilvl="0" w:tplc="255CB794">
      <w:numFmt w:val="bullet"/>
      <w:lvlText w:val="-"/>
      <w:lvlJc w:val="left"/>
      <w:pPr>
        <w:ind w:left="420" w:hanging="360"/>
      </w:pPr>
      <w:rPr>
        <w:rFonts w:ascii="Calibri" w:eastAsia="Times New Roman"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4">
    <w:nsid w:val="0B2832AC"/>
    <w:multiLevelType w:val="hybridMultilevel"/>
    <w:tmpl w:val="3C9CAD3C"/>
    <w:lvl w:ilvl="0" w:tplc="0C090001">
      <w:start w:val="1"/>
      <w:numFmt w:val="bullet"/>
      <w:lvlText w:val=""/>
      <w:lvlJc w:val="left"/>
      <w:pPr>
        <w:ind w:left="825" w:hanging="360"/>
      </w:pPr>
      <w:rPr>
        <w:rFonts w:ascii="Symbol" w:hAnsi="Symbol"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5">
    <w:nsid w:val="0B670E6C"/>
    <w:multiLevelType w:val="hybridMultilevel"/>
    <w:tmpl w:val="0FDE3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DC864F1"/>
    <w:multiLevelType w:val="hybridMultilevel"/>
    <w:tmpl w:val="67045A32"/>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7">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8">
    <w:nsid w:val="13DD3186"/>
    <w:multiLevelType w:val="hybridMultilevel"/>
    <w:tmpl w:val="57A4B09C"/>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9">
    <w:nsid w:val="16AC7258"/>
    <w:multiLevelType w:val="hybridMultilevel"/>
    <w:tmpl w:val="B6848D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187D37EF"/>
    <w:multiLevelType w:val="hybridMultilevel"/>
    <w:tmpl w:val="28FCA1BA"/>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nsid w:val="1AE87901"/>
    <w:multiLevelType w:val="hybridMultilevel"/>
    <w:tmpl w:val="FCF6E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B3B6E91"/>
    <w:multiLevelType w:val="hybridMultilevel"/>
    <w:tmpl w:val="9EA480D6"/>
    <w:lvl w:ilvl="0" w:tplc="0C96214C">
      <w:start w:val="1"/>
      <w:numFmt w:val="lowerRoman"/>
      <w:lvlText w:val="(%1)"/>
      <w:lvlJc w:val="left"/>
      <w:pPr>
        <w:ind w:left="720"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3">
    <w:nsid w:val="25A90605"/>
    <w:multiLevelType w:val="hybridMultilevel"/>
    <w:tmpl w:val="4BF2D3D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4">
    <w:nsid w:val="25E2784B"/>
    <w:multiLevelType w:val="hybridMultilevel"/>
    <w:tmpl w:val="57DE41FC"/>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28F02E9E"/>
    <w:multiLevelType w:val="hybridMultilevel"/>
    <w:tmpl w:val="9EA480D6"/>
    <w:lvl w:ilvl="0" w:tplc="0C96214C">
      <w:start w:val="1"/>
      <w:numFmt w:val="lowerRoman"/>
      <w:lvlText w:val="(%1)"/>
      <w:lvlJc w:val="left"/>
      <w:pPr>
        <w:ind w:left="720"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nsid w:val="295F6739"/>
    <w:multiLevelType w:val="hybridMultilevel"/>
    <w:tmpl w:val="BD4A3532"/>
    <w:lvl w:ilvl="0" w:tplc="C116E042">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F3037D"/>
    <w:multiLevelType w:val="hybridMultilevel"/>
    <w:tmpl w:val="0340E9B4"/>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8">
    <w:nsid w:val="2C433543"/>
    <w:multiLevelType w:val="hybridMultilevel"/>
    <w:tmpl w:val="221CD0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2C894ECB"/>
    <w:multiLevelType w:val="hybridMultilevel"/>
    <w:tmpl w:val="0BB46B16"/>
    <w:lvl w:ilvl="0" w:tplc="F55A06E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512231F"/>
    <w:multiLevelType w:val="hybridMultilevel"/>
    <w:tmpl w:val="5044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8246FC8"/>
    <w:multiLevelType w:val="hybridMultilevel"/>
    <w:tmpl w:val="BF44440E"/>
    <w:lvl w:ilvl="0" w:tplc="B434DD2E">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D5D519B"/>
    <w:multiLevelType w:val="hybridMultilevel"/>
    <w:tmpl w:val="FF725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DB51080"/>
    <w:multiLevelType w:val="hybridMultilevel"/>
    <w:tmpl w:val="4FB0879A"/>
    <w:lvl w:ilvl="0" w:tplc="0C96214C">
      <w:start w:val="1"/>
      <w:numFmt w:val="lowerRoman"/>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4">
    <w:nsid w:val="3DD71569"/>
    <w:multiLevelType w:val="hybridMultilevel"/>
    <w:tmpl w:val="46F0CED6"/>
    <w:lvl w:ilvl="0" w:tplc="14C4FF7E">
      <w:start w:val="16"/>
      <w:numFmt w:val="bullet"/>
      <w:lvlText w:val="-"/>
      <w:lvlJc w:val="left"/>
      <w:pPr>
        <w:ind w:left="405" w:hanging="360"/>
      </w:pPr>
      <w:rPr>
        <w:rFonts w:ascii="Calibri" w:eastAsia="Calibri" w:hAnsi="Calibri" w:cs="Calibri" w:hint="default"/>
      </w:rPr>
    </w:lvl>
    <w:lvl w:ilvl="1" w:tplc="0C090003">
      <w:start w:val="1"/>
      <w:numFmt w:val="bullet"/>
      <w:lvlText w:val="o"/>
      <w:lvlJc w:val="left"/>
      <w:pPr>
        <w:ind w:left="1125" w:hanging="360"/>
      </w:pPr>
      <w:rPr>
        <w:rFonts w:ascii="Courier New" w:hAnsi="Courier New" w:cs="Courier New" w:hint="default"/>
      </w:rPr>
    </w:lvl>
    <w:lvl w:ilvl="2" w:tplc="0C090005">
      <w:start w:val="1"/>
      <w:numFmt w:val="bullet"/>
      <w:lvlText w:val=""/>
      <w:lvlJc w:val="left"/>
      <w:pPr>
        <w:ind w:left="1845" w:hanging="360"/>
      </w:pPr>
      <w:rPr>
        <w:rFonts w:ascii="Wingdings" w:hAnsi="Wingdings" w:hint="default"/>
      </w:rPr>
    </w:lvl>
    <w:lvl w:ilvl="3" w:tplc="0C090001">
      <w:start w:val="1"/>
      <w:numFmt w:val="bullet"/>
      <w:lvlText w:val=""/>
      <w:lvlJc w:val="left"/>
      <w:pPr>
        <w:ind w:left="2565" w:hanging="360"/>
      </w:pPr>
      <w:rPr>
        <w:rFonts w:ascii="Symbol" w:hAnsi="Symbol" w:hint="default"/>
      </w:rPr>
    </w:lvl>
    <w:lvl w:ilvl="4" w:tplc="0C090003">
      <w:start w:val="1"/>
      <w:numFmt w:val="bullet"/>
      <w:lvlText w:val="o"/>
      <w:lvlJc w:val="left"/>
      <w:pPr>
        <w:ind w:left="3285" w:hanging="360"/>
      </w:pPr>
      <w:rPr>
        <w:rFonts w:ascii="Courier New" w:hAnsi="Courier New" w:cs="Courier New" w:hint="default"/>
      </w:rPr>
    </w:lvl>
    <w:lvl w:ilvl="5" w:tplc="0C090005">
      <w:start w:val="1"/>
      <w:numFmt w:val="bullet"/>
      <w:lvlText w:val=""/>
      <w:lvlJc w:val="left"/>
      <w:pPr>
        <w:ind w:left="4005" w:hanging="360"/>
      </w:pPr>
      <w:rPr>
        <w:rFonts w:ascii="Wingdings" w:hAnsi="Wingdings" w:hint="default"/>
      </w:rPr>
    </w:lvl>
    <w:lvl w:ilvl="6" w:tplc="0C090001">
      <w:start w:val="1"/>
      <w:numFmt w:val="bullet"/>
      <w:lvlText w:val=""/>
      <w:lvlJc w:val="left"/>
      <w:pPr>
        <w:ind w:left="4725" w:hanging="360"/>
      </w:pPr>
      <w:rPr>
        <w:rFonts w:ascii="Symbol" w:hAnsi="Symbol" w:hint="default"/>
      </w:rPr>
    </w:lvl>
    <w:lvl w:ilvl="7" w:tplc="0C090003">
      <w:start w:val="1"/>
      <w:numFmt w:val="bullet"/>
      <w:lvlText w:val="o"/>
      <w:lvlJc w:val="left"/>
      <w:pPr>
        <w:ind w:left="5445" w:hanging="360"/>
      </w:pPr>
      <w:rPr>
        <w:rFonts w:ascii="Courier New" w:hAnsi="Courier New" w:cs="Courier New" w:hint="default"/>
      </w:rPr>
    </w:lvl>
    <w:lvl w:ilvl="8" w:tplc="0C090005">
      <w:start w:val="1"/>
      <w:numFmt w:val="bullet"/>
      <w:lvlText w:val=""/>
      <w:lvlJc w:val="left"/>
      <w:pPr>
        <w:ind w:left="6165" w:hanging="360"/>
      </w:pPr>
      <w:rPr>
        <w:rFonts w:ascii="Wingdings" w:hAnsi="Wingdings" w:hint="default"/>
      </w:rPr>
    </w:lvl>
  </w:abstractNum>
  <w:abstractNum w:abstractNumId="25">
    <w:nsid w:val="3FD17F28"/>
    <w:multiLevelType w:val="hybridMultilevel"/>
    <w:tmpl w:val="EAB00A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1093DDE"/>
    <w:multiLevelType w:val="hybridMultilevel"/>
    <w:tmpl w:val="53FC59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45226B3D"/>
    <w:multiLevelType w:val="hybridMultilevel"/>
    <w:tmpl w:val="9EA480D6"/>
    <w:lvl w:ilvl="0" w:tplc="0C96214C">
      <w:start w:val="1"/>
      <w:numFmt w:val="lowerRoman"/>
      <w:lvlText w:val="(%1)"/>
      <w:lvlJc w:val="left"/>
      <w:pPr>
        <w:ind w:left="720" w:hanging="360"/>
      </w:p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8">
    <w:nsid w:val="45D66C15"/>
    <w:multiLevelType w:val="hybridMultilevel"/>
    <w:tmpl w:val="363635A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497E2DE4"/>
    <w:multiLevelType w:val="hybridMultilevel"/>
    <w:tmpl w:val="5DE46834"/>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0">
    <w:nsid w:val="49F33DBA"/>
    <w:multiLevelType w:val="hybridMultilevel"/>
    <w:tmpl w:val="6CA2F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D980D7B"/>
    <w:multiLevelType w:val="hybridMultilevel"/>
    <w:tmpl w:val="B1A0F42E"/>
    <w:lvl w:ilvl="0" w:tplc="B434DD2E">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0D664C3"/>
    <w:multiLevelType w:val="hybridMultilevel"/>
    <w:tmpl w:val="BB009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46D1CB6"/>
    <w:multiLevelType w:val="hybridMultilevel"/>
    <w:tmpl w:val="B45014C2"/>
    <w:lvl w:ilvl="0" w:tplc="D136A496">
      <w:start w:val="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5">
    <w:nsid w:val="5AB76A34"/>
    <w:multiLevelType w:val="hybridMultilevel"/>
    <w:tmpl w:val="6FEE6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6656F08"/>
    <w:multiLevelType w:val="hybridMultilevel"/>
    <w:tmpl w:val="0D9EA86A"/>
    <w:lvl w:ilvl="0" w:tplc="C5F623C2">
      <w:start w:val="1"/>
      <w:numFmt w:val="bullet"/>
      <w:lvlText w:val="-"/>
      <w:lvlJc w:val="left"/>
      <w:pPr>
        <w:ind w:left="420" w:hanging="360"/>
      </w:pPr>
      <w:rPr>
        <w:rFonts w:ascii="Calibri" w:eastAsia="Times New Roman"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7">
    <w:nsid w:val="676F578F"/>
    <w:multiLevelType w:val="hybridMultilevel"/>
    <w:tmpl w:val="B36EF46A"/>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8">
    <w:nsid w:val="6A405D33"/>
    <w:multiLevelType w:val="hybridMultilevel"/>
    <w:tmpl w:val="084CB050"/>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39">
    <w:nsid w:val="73415126"/>
    <w:multiLevelType w:val="hybridMultilevel"/>
    <w:tmpl w:val="B55AE52A"/>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0">
    <w:nsid w:val="74DD0A91"/>
    <w:multiLevelType w:val="hybridMultilevel"/>
    <w:tmpl w:val="F8E653A4"/>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41">
    <w:nsid w:val="79451C97"/>
    <w:multiLevelType w:val="hybridMultilevel"/>
    <w:tmpl w:val="FDA663A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nsid w:val="79FA4702"/>
    <w:multiLevelType w:val="hybridMultilevel"/>
    <w:tmpl w:val="01E0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276289"/>
    <w:multiLevelType w:val="hybridMultilevel"/>
    <w:tmpl w:val="C2BE9838"/>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44">
    <w:nsid w:val="7F85684F"/>
    <w:multiLevelType w:val="hybridMultilevel"/>
    <w:tmpl w:val="FE9E99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F885305"/>
    <w:multiLevelType w:val="hybridMultilevel"/>
    <w:tmpl w:val="4E3E13E8"/>
    <w:lvl w:ilvl="0" w:tplc="0C090005">
      <w:start w:val="1"/>
      <w:numFmt w:val="bullet"/>
      <w:lvlText w:val=""/>
      <w:lvlJc w:val="left"/>
      <w:pPr>
        <w:ind w:left="720" w:hanging="360"/>
      </w:pPr>
      <w:rPr>
        <w:rFonts w:ascii="Wingdings" w:hAnsi="Wingdings" w:hint="default"/>
      </w:rPr>
    </w:lvl>
    <w:lvl w:ilvl="1" w:tplc="0C090019">
      <w:start w:val="1"/>
      <w:numFmt w:val="lowerLetter"/>
      <w:lvlText w:val="%2."/>
      <w:lvlJc w:val="left"/>
      <w:pPr>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7"/>
  </w:num>
  <w:num w:numId="2">
    <w:abstractNumId w:val="34"/>
  </w:num>
  <w:num w:numId="3">
    <w:abstractNumId w:val="9"/>
  </w:num>
  <w:num w:numId="4">
    <w:abstractNumId w:val="41"/>
  </w:num>
  <w:num w:numId="5">
    <w:abstractNumId w:val="42"/>
  </w:num>
  <w:num w:numId="6">
    <w:abstractNumId w:val="13"/>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2"/>
  </w:num>
  <w:num w:numId="14">
    <w:abstractNumId w:val="23"/>
  </w:num>
  <w:num w:numId="1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19"/>
  </w:num>
  <w:num w:numId="19">
    <w:abstractNumId w:val="33"/>
  </w:num>
  <w:num w:numId="20">
    <w:abstractNumId w:val="1"/>
  </w:num>
  <w:num w:numId="21">
    <w:abstractNumId w:val="0"/>
  </w:num>
  <w:num w:numId="22">
    <w:abstractNumId w:val="14"/>
  </w:num>
  <w:num w:numId="23">
    <w:abstractNumId w:val="3"/>
  </w:num>
  <w:num w:numId="24">
    <w:abstractNumId w:val="17"/>
  </w:num>
  <w:num w:numId="25">
    <w:abstractNumId w:val="44"/>
  </w:num>
  <w:num w:numId="26">
    <w:abstractNumId w:val="28"/>
  </w:num>
  <w:num w:numId="27">
    <w:abstractNumId w:val="22"/>
  </w:num>
  <w:num w:numId="28">
    <w:abstractNumId w:val="24"/>
  </w:num>
  <w:num w:numId="29">
    <w:abstractNumId w:val="21"/>
  </w:num>
  <w:num w:numId="30">
    <w:abstractNumId w:val="31"/>
  </w:num>
  <w:num w:numId="31">
    <w:abstractNumId w:val="30"/>
  </w:num>
  <w:num w:numId="32">
    <w:abstractNumId w:val="36"/>
  </w:num>
  <w:num w:numId="33">
    <w:abstractNumId w:val="37"/>
  </w:num>
  <w:num w:numId="34">
    <w:abstractNumId w:val="40"/>
  </w:num>
  <w:num w:numId="35">
    <w:abstractNumId w:val="43"/>
  </w:num>
  <w:num w:numId="36">
    <w:abstractNumId w:val="29"/>
  </w:num>
  <w:num w:numId="37">
    <w:abstractNumId w:val="6"/>
  </w:num>
  <w:num w:numId="38">
    <w:abstractNumId w:val="26"/>
  </w:num>
  <w:num w:numId="39">
    <w:abstractNumId w:val="18"/>
  </w:num>
  <w:num w:numId="40">
    <w:abstractNumId w:val="38"/>
  </w:num>
  <w:num w:numId="41">
    <w:abstractNumId w:val="5"/>
  </w:num>
  <w:num w:numId="42">
    <w:abstractNumId w:val="4"/>
  </w:num>
  <w:num w:numId="43">
    <w:abstractNumId w:val="32"/>
  </w:num>
  <w:num w:numId="44">
    <w:abstractNumId w:val="11"/>
  </w:num>
  <w:num w:numId="45">
    <w:abstractNumId w:val="2"/>
  </w:num>
  <w:num w:numId="46">
    <w:abstractNumId w:val="35"/>
  </w:num>
  <w:num w:numId="47">
    <w:abstractNumId w:val="25"/>
  </w:num>
  <w:num w:numId="48">
    <w:abstractNumId w:val="2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C22990"/>
    <w:rsid w:val="000001B8"/>
    <w:rsid w:val="0000029B"/>
    <w:rsid w:val="00001166"/>
    <w:rsid w:val="0000278E"/>
    <w:rsid w:val="0000614D"/>
    <w:rsid w:val="000078E0"/>
    <w:rsid w:val="00007A46"/>
    <w:rsid w:val="00011740"/>
    <w:rsid w:val="00020EFE"/>
    <w:rsid w:val="00021E43"/>
    <w:rsid w:val="00022794"/>
    <w:rsid w:val="00023E53"/>
    <w:rsid w:val="000259A5"/>
    <w:rsid w:val="000260F2"/>
    <w:rsid w:val="00030137"/>
    <w:rsid w:val="00032459"/>
    <w:rsid w:val="00033BE7"/>
    <w:rsid w:val="000341B9"/>
    <w:rsid w:val="000349E4"/>
    <w:rsid w:val="0003563F"/>
    <w:rsid w:val="00037548"/>
    <w:rsid w:val="0004042D"/>
    <w:rsid w:val="00041EE4"/>
    <w:rsid w:val="00046086"/>
    <w:rsid w:val="00046D34"/>
    <w:rsid w:val="0004720B"/>
    <w:rsid w:val="000476A6"/>
    <w:rsid w:val="00050518"/>
    <w:rsid w:val="00052750"/>
    <w:rsid w:val="00053709"/>
    <w:rsid w:val="00053BFC"/>
    <w:rsid w:val="0005425E"/>
    <w:rsid w:val="00057A61"/>
    <w:rsid w:val="000606E9"/>
    <w:rsid w:val="000611BD"/>
    <w:rsid w:val="00062D70"/>
    <w:rsid w:val="0006567D"/>
    <w:rsid w:val="00065D17"/>
    <w:rsid w:val="000663FD"/>
    <w:rsid w:val="000702F1"/>
    <w:rsid w:val="00070658"/>
    <w:rsid w:val="00072E39"/>
    <w:rsid w:val="000771E9"/>
    <w:rsid w:val="0008435E"/>
    <w:rsid w:val="000948ED"/>
    <w:rsid w:val="000968B9"/>
    <w:rsid w:val="00096DAA"/>
    <w:rsid w:val="000A0BA4"/>
    <w:rsid w:val="000A38D5"/>
    <w:rsid w:val="000A6B1F"/>
    <w:rsid w:val="000A7D30"/>
    <w:rsid w:val="000B4218"/>
    <w:rsid w:val="000B4DBF"/>
    <w:rsid w:val="000B51D0"/>
    <w:rsid w:val="000B666F"/>
    <w:rsid w:val="000C267E"/>
    <w:rsid w:val="000C36E1"/>
    <w:rsid w:val="000C4B42"/>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225A"/>
    <w:rsid w:val="001056E8"/>
    <w:rsid w:val="00107748"/>
    <w:rsid w:val="001116FB"/>
    <w:rsid w:val="00112047"/>
    <w:rsid w:val="00114315"/>
    <w:rsid w:val="0011520A"/>
    <w:rsid w:val="001221BF"/>
    <w:rsid w:val="001234DF"/>
    <w:rsid w:val="001235E7"/>
    <w:rsid w:val="00124316"/>
    <w:rsid w:val="001255D6"/>
    <w:rsid w:val="00126449"/>
    <w:rsid w:val="00126AA1"/>
    <w:rsid w:val="001276ED"/>
    <w:rsid w:val="001308B6"/>
    <w:rsid w:val="00133C5D"/>
    <w:rsid w:val="00134247"/>
    <w:rsid w:val="001352DB"/>
    <w:rsid w:val="00135C86"/>
    <w:rsid w:val="00136CA7"/>
    <w:rsid w:val="00137208"/>
    <w:rsid w:val="00140E59"/>
    <w:rsid w:val="0014381A"/>
    <w:rsid w:val="00145DAD"/>
    <w:rsid w:val="0014606D"/>
    <w:rsid w:val="00146DC0"/>
    <w:rsid w:val="00147311"/>
    <w:rsid w:val="0015141B"/>
    <w:rsid w:val="001536C7"/>
    <w:rsid w:val="001549F4"/>
    <w:rsid w:val="00156401"/>
    <w:rsid w:val="0016438E"/>
    <w:rsid w:val="00165A3A"/>
    <w:rsid w:val="001662A4"/>
    <w:rsid w:val="00166E4F"/>
    <w:rsid w:val="0016771E"/>
    <w:rsid w:val="00167C96"/>
    <w:rsid w:val="00170672"/>
    <w:rsid w:val="001721FA"/>
    <w:rsid w:val="00173CE4"/>
    <w:rsid w:val="00175FAB"/>
    <w:rsid w:val="00176F44"/>
    <w:rsid w:val="0017719F"/>
    <w:rsid w:val="00181B3A"/>
    <w:rsid w:val="001829D5"/>
    <w:rsid w:val="00182D8F"/>
    <w:rsid w:val="00186C44"/>
    <w:rsid w:val="001918E0"/>
    <w:rsid w:val="00191ADD"/>
    <w:rsid w:val="001939D2"/>
    <w:rsid w:val="00194117"/>
    <w:rsid w:val="00195609"/>
    <w:rsid w:val="0019723C"/>
    <w:rsid w:val="00197B7A"/>
    <w:rsid w:val="001A015B"/>
    <w:rsid w:val="001A0779"/>
    <w:rsid w:val="001A0F95"/>
    <w:rsid w:val="001A1C03"/>
    <w:rsid w:val="001A2644"/>
    <w:rsid w:val="001A3A85"/>
    <w:rsid w:val="001A3E6B"/>
    <w:rsid w:val="001A45A4"/>
    <w:rsid w:val="001A6F20"/>
    <w:rsid w:val="001B0098"/>
    <w:rsid w:val="001B3C1F"/>
    <w:rsid w:val="001B4F4A"/>
    <w:rsid w:val="001C1CDB"/>
    <w:rsid w:val="001C31ED"/>
    <w:rsid w:val="001C5693"/>
    <w:rsid w:val="001C5DA4"/>
    <w:rsid w:val="001C5F06"/>
    <w:rsid w:val="001D0CB9"/>
    <w:rsid w:val="001D4297"/>
    <w:rsid w:val="001D52BC"/>
    <w:rsid w:val="001D6D12"/>
    <w:rsid w:val="001E1035"/>
    <w:rsid w:val="001E56F9"/>
    <w:rsid w:val="001E5B26"/>
    <w:rsid w:val="001E6835"/>
    <w:rsid w:val="001E794D"/>
    <w:rsid w:val="001F0547"/>
    <w:rsid w:val="001F06C0"/>
    <w:rsid w:val="001F4905"/>
    <w:rsid w:val="001F59EF"/>
    <w:rsid w:val="001F5D00"/>
    <w:rsid w:val="001F5F0D"/>
    <w:rsid w:val="001F6C30"/>
    <w:rsid w:val="00204022"/>
    <w:rsid w:val="00206370"/>
    <w:rsid w:val="00206A04"/>
    <w:rsid w:val="002117E9"/>
    <w:rsid w:val="00213BA7"/>
    <w:rsid w:val="00216079"/>
    <w:rsid w:val="00216846"/>
    <w:rsid w:val="00216D28"/>
    <w:rsid w:val="0022246A"/>
    <w:rsid w:val="00222B8B"/>
    <w:rsid w:val="00223679"/>
    <w:rsid w:val="00223AF5"/>
    <w:rsid w:val="002270A4"/>
    <w:rsid w:val="00233A6D"/>
    <w:rsid w:val="00236496"/>
    <w:rsid w:val="002367CA"/>
    <w:rsid w:val="00237035"/>
    <w:rsid w:val="00242A0B"/>
    <w:rsid w:val="0024478B"/>
    <w:rsid w:val="002507B9"/>
    <w:rsid w:val="00256707"/>
    <w:rsid w:val="002601CE"/>
    <w:rsid w:val="0026095D"/>
    <w:rsid w:val="002647FE"/>
    <w:rsid w:val="00267D7E"/>
    <w:rsid w:val="00271307"/>
    <w:rsid w:val="002742AF"/>
    <w:rsid w:val="00275A4C"/>
    <w:rsid w:val="00276982"/>
    <w:rsid w:val="002777FD"/>
    <w:rsid w:val="00277B1C"/>
    <w:rsid w:val="00282472"/>
    <w:rsid w:val="00286CA6"/>
    <w:rsid w:val="0029236E"/>
    <w:rsid w:val="00293AFE"/>
    <w:rsid w:val="00293E96"/>
    <w:rsid w:val="00295237"/>
    <w:rsid w:val="002A01DC"/>
    <w:rsid w:val="002A3388"/>
    <w:rsid w:val="002B1C3E"/>
    <w:rsid w:val="002B2421"/>
    <w:rsid w:val="002B33E6"/>
    <w:rsid w:val="002B5832"/>
    <w:rsid w:val="002B5A8B"/>
    <w:rsid w:val="002B5D31"/>
    <w:rsid w:val="002B7F88"/>
    <w:rsid w:val="002C1947"/>
    <w:rsid w:val="002C1ACA"/>
    <w:rsid w:val="002C27ED"/>
    <w:rsid w:val="002C39B5"/>
    <w:rsid w:val="002C41C0"/>
    <w:rsid w:val="002C515B"/>
    <w:rsid w:val="002C6906"/>
    <w:rsid w:val="002C7C41"/>
    <w:rsid w:val="002D4117"/>
    <w:rsid w:val="002D773C"/>
    <w:rsid w:val="002D7E7B"/>
    <w:rsid w:val="002E0D93"/>
    <w:rsid w:val="002E14DA"/>
    <w:rsid w:val="002E4BBC"/>
    <w:rsid w:val="002E68A3"/>
    <w:rsid w:val="002E7725"/>
    <w:rsid w:val="002F04E9"/>
    <w:rsid w:val="002F1073"/>
    <w:rsid w:val="002F50A5"/>
    <w:rsid w:val="002F5CA1"/>
    <w:rsid w:val="00300213"/>
    <w:rsid w:val="003101F8"/>
    <w:rsid w:val="00314378"/>
    <w:rsid w:val="00316966"/>
    <w:rsid w:val="00320851"/>
    <w:rsid w:val="003323D7"/>
    <w:rsid w:val="00332D8C"/>
    <w:rsid w:val="00335ACD"/>
    <w:rsid w:val="003434DB"/>
    <w:rsid w:val="00343993"/>
    <w:rsid w:val="00350749"/>
    <w:rsid w:val="00351FAB"/>
    <w:rsid w:val="00354423"/>
    <w:rsid w:val="0036570C"/>
    <w:rsid w:val="0037042F"/>
    <w:rsid w:val="003725E5"/>
    <w:rsid w:val="003777B3"/>
    <w:rsid w:val="003831A3"/>
    <w:rsid w:val="00384673"/>
    <w:rsid w:val="0038563E"/>
    <w:rsid w:val="00385C42"/>
    <w:rsid w:val="00385EB2"/>
    <w:rsid w:val="00387C56"/>
    <w:rsid w:val="003912E3"/>
    <w:rsid w:val="00397640"/>
    <w:rsid w:val="003A13B9"/>
    <w:rsid w:val="003A5486"/>
    <w:rsid w:val="003B0A05"/>
    <w:rsid w:val="003B1A76"/>
    <w:rsid w:val="003B1FBB"/>
    <w:rsid w:val="003B3F58"/>
    <w:rsid w:val="003B47FE"/>
    <w:rsid w:val="003B5B43"/>
    <w:rsid w:val="003B77D4"/>
    <w:rsid w:val="003C0743"/>
    <w:rsid w:val="003C0A67"/>
    <w:rsid w:val="003C40A7"/>
    <w:rsid w:val="003C4519"/>
    <w:rsid w:val="003C5710"/>
    <w:rsid w:val="003C64D4"/>
    <w:rsid w:val="003C72CA"/>
    <w:rsid w:val="003C7711"/>
    <w:rsid w:val="003C790D"/>
    <w:rsid w:val="003D1C30"/>
    <w:rsid w:val="003D2673"/>
    <w:rsid w:val="003D3A4B"/>
    <w:rsid w:val="003D3C1F"/>
    <w:rsid w:val="003E103D"/>
    <w:rsid w:val="003E1DE8"/>
    <w:rsid w:val="003E1FC0"/>
    <w:rsid w:val="003E3576"/>
    <w:rsid w:val="003E614F"/>
    <w:rsid w:val="003F05D5"/>
    <w:rsid w:val="003F0815"/>
    <w:rsid w:val="003F1031"/>
    <w:rsid w:val="003F2640"/>
    <w:rsid w:val="003F2A3D"/>
    <w:rsid w:val="003F7366"/>
    <w:rsid w:val="00400A5E"/>
    <w:rsid w:val="004039E8"/>
    <w:rsid w:val="0040432E"/>
    <w:rsid w:val="004047AE"/>
    <w:rsid w:val="00404D5E"/>
    <w:rsid w:val="00411112"/>
    <w:rsid w:val="00414682"/>
    <w:rsid w:val="0041544B"/>
    <w:rsid w:val="00422E6A"/>
    <w:rsid w:val="00423F19"/>
    <w:rsid w:val="00425C8E"/>
    <w:rsid w:val="00427E1D"/>
    <w:rsid w:val="004311D8"/>
    <w:rsid w:val="0043658C"/>
    <w:rsid w:val="004401CF"/>
    <w:rsid w:val="0044495C"/>
    <w:rsid w:val="00447A87"/>
    <w:rsid w:val="00447C7D"/>
    <w:rsid w:val="00447F38"/>
    <w:rsid w:val="00450B59"/>
    <w:rsid w:val="00451A25"/>
    <w:rsid w:val="004530D4"/>
    <w:rsid w:val="00453DA6"/>
    <w:rsid w:val="00453E46"/>
    <w:rsid w:val="00454D9B"/>
    <w:rsid w:val="004550BD"/>
    <w:rsid w:val="00457362"/>
    <w:rsid w:val="0046082B"/>
    <w:rsid w:val="004621C6"/>
    <w:rsid w:val="0046241E"/>
    <w:rsid w:val="00463190"/>
    <w:rsid w:val="00463701"/>
    <w:rsid w:val="0047144F"/>
    <w:rsid w:val="00475C9D"/>
    <w:rsid w:val="00475E90"/>
    <w:rsid w:val="0047619B"/>
    <w:rsid w:val="00476556"/>
    <w:rsid w:val="0047677F"/>
    <w:rsid w:val="00480026"/>
    <w:rsid w:val="00480A5B"/>
    <w:rsid w:val="00481A26"/>
    <w:rsid w:val="0048228F"/>
    <w:rsid w:val="0048526A"/>
    <w:rsid w:val="00486671"/>
    <w:rsid w:val="004900E2"/>
    <w:rsid w:val="00491833"/>
    <w:rsid w:val="00492A35"/>
    <w:rsid w:val="00494295"/>
    <w:rsid w:val="004960F0"/>
    <w:rsid w:val="004A1297"/>
    <w:rsid w:val="004A2161"/>
    <w:rsid w:val="004A2D18"/>
    <w:rsid w:val="004A4CDC"/>
    <w:rsid w:val="004B059E"/>
    <w:rsid w:val="004B3650"/>
    <w:rsid w:val="004B58C0"/>
    <w:rsid w:val="004B7B5F"/>
    <w:rsid w:val="004C18CE"/>
    <w:rsid w:val="004C465D"/>
    <w:rsid w:val="004C6E08"/>
    <w:rsid w:val="004D0693"/>
    <w:rsid w:val="004D0F92"/>
    <w:rsid w:val="004D21BF"/>
    <w:rsid w:val="004D247E"/>
    <w:rsid w:val="004D53B0"/>
    <w:rsid w:val="004D61D1"/>
    <w:rsid w:val="004E0A0C"/>
    <w:rsid w:val="004E0E6E"/>
    <w:rsid w:val="004E2A9F"/>
    <w:rsid w:val="004E2ABC"/>
    <w:rsid w:val="004E2D79"/>
    <w:rsid w:val="004E6D12"/>
    <w:rsid w:val="004F1A83"/>
    <w:rsid w:val="004F1DA0"/>
    <w:rsid w:val="004F3C8A"/>
    <w:rsid w:val="004F4368"/>
    <w:rsid w:val="004F6B5B"/>
    <w:rsid w:val="004F788B"/>
    <w:rsid w:val="00501F83"/>
    <w:rsid w:val="005023B1"/>
    <w:rsid w:val="00504930"/>
    <w:rsid w:val="00506010"/>
    <w:rsid w:val="00506D05"/>
    <w:rsid w:val="00510429"/>
    <w:rsid w:val="0052587B"/>
    <w:rsid w:val="00526614"/>
    <w:rsid w:val="005270AC"/>
    <w:rsid w:val="005311E0"/>
    <w:rsid w:val="0053140A"/>
    <w:rsid w:val="00533264"/>
    <w:rsid w:val="005354D3"/>
    <w:rsid w:val="00537F70"/>
    <w:rsid w:val="00541918"/>
    <w:rsid w:val="00541A8B"/>
    <w:rsid w:val="00543AF7"/>
    <w:rsid w:val="00544D9A"/>
    <w:rsid w:val="00544F12"/>
    <w:rsid w:val="00545126"/>
    <w:rsid w:val="005457D2"/>
    <w:rsid w:val="0054675A"/>
    <w:rsid w:val="0054682D"/>
    <w:rsid w:val="005519E4"/>
    <w:rsid w:val="00553467"/>
    <w:rsid w:val="005537F5"/>
    <w:rsid w:val="005544F9"/>
    <w:rsid w:val="00555BF4"/>
    <w:rsid w:val="005567C6"/>
    <w:rsid w:val="00556BDD"/>
    <w:rsid w:val="00556C3A"/>
    <w:rsid w:val="005572CD"/>
    <w:rsid w:val="00563CF2"/>
    <w:rsid w:val="00564BCC"/>
    <w:rsid w:val="00565B3F"/>
    <w:rsid w:val="005713CA"/>
    <w:rsid w:val="00571BA9"/>
    <w:rsid w:val="00572151"/>
    <w:rsid w:val="00575623"/>
    <w:rsid w:val="005761CD"/>
    <w:rsid w:val="00577481"/>
    <w:rsid w:val="00584776"/>
    <w:rsid w:val="00593665"/>
    <w:rsid w:val="005A004F"/>
    <w:rsid w:val="005A02CD"/>
    <w:rsid w:val="005A75B1"/>
    <w:rsid w:val="005A7C22"/>
    <w:rsid w:val="005B083A"/>
    <w:rsid w:val="005B587E"/>
    <w:rsid w:val="005B59F4"/>
    <w:rsid w:val="005B7D4F"/>
    <w:rsid w:val="005C1018"/>
    <w:rsid w:val="005C3B24"/>
    <w:rsid w:val="005C607E"/>
    <w:rsid w:val="005D1F0F"/>
    <w:rsid w:val="005D3943"/>
    <w:rsid w:val="005D5888"/>
    <w:rsid w:val="005D67BB"/>
    <w:rsid w:val="005E0D2C"/>
    <w:rsid w:val="005E351B"/>
    <w:rsid w:val="005E58B3"/>
    <w:rsid w:val="005E7558"/>
    <w:rsid w:val="005E7F48"/>
    <w:rsid w:val="005F30FC"/>
    <w:rsid w:val="005F3EA4"/>
    <w:rsid w:val="005F7248"/>
    <w:rsid w:val="005F7F8B"/>
    <w:rsid w:val="0060241F"/>
    <w:rsid w:val="006041CA"/>
    <w:rsid w:val="00605A49"/>
    <w:rsid w:val="00610D74"/>
    <w:rsid w:val="00610F91"/>
    <w:rsid w:val="006125DE"/>
    <w:rsid w:val="00614847"/>
    <w:rsid w:val="00615358"/>
    <w:rsid w:val="0062064D"/>
    <w:rsid w:val="0062177F"/>
    <w:rsid w:val="0062203A"/>
    <w:rsid w:val="00622269"/>
    <w:rsid w:val="00622A4A"/>
    <w:rsid w:val="00623811"/>
    <w:rsid w:val="00624D14"/>
    <w:rsid w:val="00626A55"/>
    <w:rsid w:val="00626AA3"/>
    <w:rsid w:val="00632D07"/>
    <w:rsid w:val="00633073"/>
    <w:rsid w:val="00635C0E"/>
    <w:rsid w:val="00635CFB"/>
    <w:rsid w:val="006362A7"/>
    <w:rsid w:val="00642659"/>
    <w:rsid w:val="00642803"/>
    <w:rsid w:val="006450A7"/>
    <w:rsid w:val="0064600C"/>
    <w:rsid w:val="006477A5"/>
    <w:rsid w:val="006522B5"/>
    <w:rsid w:val="00653A91"/>
    <w:rsid w:val="00653D94"/>
    <w:rsid w:val="00654CCA"/>
    <w:rsid w:val="00654FB3"/>
    <w:rsid w:val="00660778"/>
    <w:rsid w:val="00660B4B"/>
    <w:rsid w:val="00660C34"/>
    <w:rsid w:val="00661607"/>
    <w:rsid w:val="00661E5C"/>
    <w:rsid w:val="00664FBA"/>
    <w:rsid w:val="006653BB"/>
    <w:rsid w:val="0066567B"/>
    <w:rsid w:val="00665B19"/>
    <w:rsid w:val="00667504"/>
    <w:rsid w:val="00673A41"/>
    <w:rsid w:val="00674A50"/>
    <w:rsid w:val="00675BE9"/>
    <w:rsid w:val="0069074E"/>
    <w:rsid w:val="006963BE"/>
    <w:rsid w:val="006A0E74"/>
    <w:rsid w:val="006A325C"/>
    <w:rsid w:val="006A4902"/>
    <w:rsid w:val="006A5D04"/>
    <w:rsid w:val="006B1414"/>
    <w:rsid w:val="006B15A6"/>
    <w:rsid w:val="006B55B8"/>
    <w:rsid w:val="006B632E"/>
    <w:rsid w:val="006C391B"/>
    <w:rsid w:val="006C3FAF"/>
    <w:rsid w:val="006D0431"/>
    <w:rsid w:val="006D1BB0"/>
    <w:rsid w:val="006D4720"/>
    <w:rsid w:val="006E7A41"/>
    <w:rsid w:val="006F16E4"/>
    <w:rsid w:val="006F27A0"/>
    <w:rsid w:val="006F32A9"/>
    <w:rsid w:val="006F3D3C"/>
    <w:rsid w:val="006F4968"/>
    <w:rsid w:val="00700CF6"/>
    <w:rsid w:val="0070174D"/>
    <w:rsid w:val="00703420"/>
    <w:rsid w:val="007042E3"/>
    <w:rsid w:val="00705742"/>
    <w:rsid w:val="00706A67"/>
    <w:rsid w:val="007075FF"/>
    <w:rsid w:val="007128AE"/>
    <w:rsid w:val="00714F5A"/>
    <w:rsid w:val="007161BF"/>
    <w:rsid w:val="007166CE"/>
    <w:rsid w:val="00717E51"/>
    <w:rsid w:val="00721020"/>
    <w:rsid w:val="00726119"/>
    <w:rsid w:val="007275CD"/>
    <w:rsid w:val="0073241F"/>
    <w:rsid w:val="00732ADB"/>
    <w:rsid w:val="00734E54"/>
    <w:rsid w:val="007372D5"/>
    <w:rsid w:val="0074017F"/>
    <w:rsid w:val="0074143C"/>
    <w:rsid w:val="00745648"/>
    <w:rsid w:val="007468CC"/>
    <w:rsid w:val="00746CCF"/>
    <w:rsid w:val="00753A87"/>
    <w:rsid w:val="00753D54"/>
    <w:rsid w:val="007548F1"/>
    <w:rsid w:val="00756C88"/>
    <w:rsid w:val="0075715F"/>
    <w:rsid w:val="00757432"/>
    <w:rsid w:val="00760E13"/>
    <w:rsid w:val="00766477"/>
    <w:rsid w:val="007708B0"/>
    <w:rsid w:val="00771F4D"/>
    <w:rsid w:val="007722F4"/>
    <w:rsid w:val="00772480"/>
    <w:rsid w:val="00774F61"/>
    <w:rsid w:val="007853EF"/>
    <w:rsid w:val="00787784"/>
    <w:rsid w:val="00787E61"/>
    <w:rsid w:val="007920A4"/>
    <w:rsid w:val="00792C7A"/>
    <w:rsid w:val="00794341"/>
    <w:rsid w:val="007947B7"/>
    <w:rsid w:val="007963F8"/>
    <w:rsid w:val="00797E8E"/>
    <w:rsid w:val="007A7817"/>
    <w:rsid w:val="007B075C"/>
    <w:rsid w:val="007B2395"/>
    <w:rsid w:val="007B7298"/>
    <w:rsid w:val="007C5E21"/>
    <w:rsid w:val="007C5E55"/>
    <w:rsid w:val="007C6F12"/>
    <w:rsid w:val="007D3B7E"/>
    <w:rsid w:val="007D44EB"/>
    <w:rsid w:val="007D4862"/>
    <w:rsid w:val="007D499F"/>
    <w:rsid w:val="007D4B8F"/>
    <w:rsid w:val="007D6E2F"/>
    <w:rsid w:val="007D713C"/>
    <w:rsid w:val="007E1162"/>
    <w:rsid w:val="007E2FB9"/>
    <w:rsid w:val="007E6D95"/>
    <w:rsid w:val="007E6E83"/>
    <w:rsid w:val="007F0339"/>
    <w:rsid w:val="007F1009"/>
    <w:rsid w:val="007F25F5"/>
    <w:rsid w:val="007F5661"/>
    <w:rsid w:val="007F6EEF"/>
    <w:rsid w:val="0080266E"/>
    <w:rsid w:val="00803903"/>
    <w:rsid w:val="008064D8"/>
    <w:rsid w:val="00810E15"/>
    <w:rsid w:val="008130AD"/>
    <w:rsid w:val="00813D9A"/>
    <w:rsid w:val="00816DC3"/>
    <w:rsid w:val="00820714"/>
    <w:rsid w:val="00820945"/>
    <w:rsid w:val="008216E3"/>
    <w:rsid w:val="00822563"/>
    <w:rsid w:val="0082680C"/>
    <w:rsid w:val="00826E40"/>
    <w:rsid w:val="0083263A"/>
    <w:rsid w:val="00832B39"/>
    <w:rsid w:val="00834BF1"/>
    <w:rsid w:val="00840D49"/>
    <w:rsid w:val="0084269B"/>
    <w:rsid w:val="008429B0"/>
    <w:rsid w:val="00845330"/>
    <w:rsid w:val="00846EB0"/>
    <w:rsid w:val="00847CF8"/>
    <w:rsid w:val="00850329"/>
    <w:rsid w:val="00851D58"/>
    <w:rsid w:val="00852CCA"/>
    <w:rsid w:val="00857E78"/>
    <w:rsid w:val="008601BD"/>
    <w:rsid w:val="00861FB1"/>
    <w:rsid w:val="00865F0C"/>
    <w:rsid w:val="00866034"/>
    <w:rsid w:val="008668BC"/>
    <w:rsid w:val="0086739A"/>
    <w:rsid w:val="008677A0"/>
    <w:rsid w:val="008721FE"/>
    <w:rsid w:val="008750C3"/>
    <w:rsid w:val="008802D2"/>
    <w:rsid w:val="00881B91"/>
    <w:rsid w:val="00882CD9"/>
    <w:rsid w:val="00882F62"/>
    <w:rsid w:val="00883B8B"/>
    <w:rsid w:val="00890315"/>
    <w:rsid w:val="0089333B"/>
    <w:rsid w:val="008933AA"/>
    <w:rsid w:val="00895E19"/>
    <w:rsid w:val="00896D32"/>
    <w:rsid w:val="008A1259"/>
    <w:rsid w:val="008A38E6"/>
    <w:rsid w:val="008A67CD"/>
    <w:rsid w:val="008A6926"/>
    <w:rsid w:val="008B014A"/>
    <w:rsid w:val="008B03AF"/>
    <w:rsid w:val="008B2190"/>
    <w:rsid w:val="008B5B7E"/>
    <w:rsid w:val="008B6870"/>
    <w:rsid w:val="008C023F"/>
    <w:rsid w:val="008C571F"/>
    <w:rsid w:val="008C6BA3"/>
    <w:rsid w:val="008C6BEE"/>
    <w:rsid w:val="008D2473"/>
    <w:rsid w:val="008D29A7"/>
    <w:rsid w:val="008D65D4"/>
    <w:rsid w:val="008D7ED5"/>
    <w:rsid w:val="008E16D6"/>
    <w:rsid w:val="008E2CAE"/>
    <w:rsid w:val="008E3F3A"/>
    <w:rsid w:val="008E5855"/>
    <w:rsid w:val="008E5CFE"/>
    <w:rsid w:val="008E6295"/>
    <w:rsid w:val="008F07F7"/>
    <w:rsid w:val="008F4B48"/>
    <w:rsid w:val="008F5A3D"/>
    <w:rsid w:val="008F6FAE"/>
    <w:rsid w:val="00901D45"/>
    <w:rsid w:val="00904FF6"/>
    <w:rsid w:val="009062CD"/>
    <w:rsid w:val="0091027B"/>
    <w:rsid w:val="00911161"/>
    <w:rsid w:val="0091186D"/>
    <w:rsid w:val="00912864"/>
    <w:rsid w:val="00914DF6"/>
    <w:rsid w:val="00915668"/>
    <w:rsid w:val="0091590A"/>
    <w:rsid w:val="00915FE2"/>
    <w:rsid w:val="00916B59"/>
    <w:rsid w:val="0091718A"/>
    <w:rsid w:val="0091744C"/>
    <w:rsid w:val="009202B1"/>
    <w:rsid w:val="009205F6"/>
    <w:rsid w:val="00920F20"/>
    <w:rsid w:val="00923C68"/>
    <w:rsid w:val="0092473B"/>
    <w:rsid w:val="00930CAE"/>
    <w:rsid w:val="00934FAC"/>
    <w:rsid w:val="00940582"/>
    <w:rsid w:val="009407BD"/>
    <w:rsid w:val="009461CE"/>
    <w:rsid w:val="00950B9C"/>
    <w:rsid w:val="00951BF5"/>
    <w:rsid w:val="0095318C"/>
    <w:rsid w:val="009536C6"/>
    <w:rsid w:val="009541C9"/>
    <w:rsid w:val="00960C9A"/>
    <w:rsid w:val="009630BF"/>
    <w:rsid w:val="009639D5"/>
    <w:rsid w:val="0097062B"/>
    <w:rsid w:val="00972B3D"/>
    <w:rsid w:val="00974731"/>
    <w:rsid w:val="00975998"/>
    <w:rsid w:val="00980FAF"/>
    <w:rsid w:val="00981123"/>
    <w:rsid w:val="00982EF5"/>
    <w:rsid w:val="00983552"/>
    <w:rsid w:val="00983866"/>
    <w:rsid w:val="0098459F"/>
    <w:rsid w:val="00985A56"/>
    <w:rsid w:val="00985E1F"/>
    <w:rsid w:val="0098778C"/>
    <w:rsid w:val="0099251E"/>
    <w:rsid w:val="009945FB"/>
    <w:rsid w:val="00995880"/>
    <w:rsid w:val="00996C2E"/>
    <w:rsid w:val="009970EE"/>
    <w:rsid w:val="009A7A68"/>
    <w:rsid w:val="009A7CD2"/>
    <w:rsid w:val="009B169E"/>
    <w:rsid w:val="009B23C7"/>
    <w:rsid w:val="009B3FE2"/>
    <w:rsid w:val="009B4D92"/>
    <w:rsid w:val="009B6181"/>
    <w:rsid w:val="009B75FF"/>
    <w:rsid w:val="009C2658"/>
    <w:rsid w:val="009C27D5"/>
    <w:rsid w:val="009C5B67"/>
    <w:rsid w:val="009C6122"/>
    <w:rsid w:val="009C633E"/>
    <w:rsid w:val="009C7886"/>
    <w:rsid w:val="009D0A3E"/>
    <w:rsid w:val="009D1603"/>
    <w:rsid w:val="009D17B4"/>
    <w:rsid w:val="009D2C51"/>
    <w:rsid w:val="009D3840"/>
    <w:rsid w:val="009D3DBD"/>
    <w:rsid w:val="009D41F2"/>
    <w:rsid w:val="009E273E"/>
    <w:rsid w:val="009E313A"/>
    <w:rsid w:val="009E5E31"/>
    <w:rsid w:val="009E6E65"/>
    <w:rsid w:val="009E7853"/>
    <w:rsid w:val="009F1B40"/>
    <w:rsid w:val="009F1DFE"/>
    <w:rsid w:val="009F28C8"/>
    <w:rsid w:val="00A01307"/>
    <w:rsid w:val="00A06AF9"/>
    <w:rsid w:val="00A11963"/>
    <w:rsid w:val="00A15289"/>
    <w:rsid w:val="00A16011"/>
    <w:rsid w:val="00A166E9"/>
    <w:rsid w:val="00A17F24"/>
    <w:rsid w:val="00A203FD"/>
    <w:rsid w:val="00A20778"/>
    <w:rsid w:val="00A20B95"/>
    <w:rsid w:val="00A20F46"/>
    <w:rsid w:val="00A21197"/>
    <w:rsid w:val="00A23A17"/>
    <w:rsid w:val="00A24036"/>
    <w:rsid w:val="00A24988"/>
    <w:rsid w:val="00A266FB"/>
    <w:rsid w:val="00A27C90"/>
    <w:rsid w:val="00A27FD7"/>
    <w:rsid w:val="00A32FC8"/>
    <w:rsid w:val="00A34F0D"/>
    <w:rsid w:val="00A35AEA"/>
    <w:rsid w:val="00A41828"/>
    <w:rsid w:val="00A458C2"/>
    <w:rsid w:val="00A45F4D"/>
    <w:rsid w:val="00A538F2"/>
    <w:rsid w:val="00A5564D"/>
    <w:rsid w:val="00A5633B"/>
    <w:rsid w:val="00A56509"/>
    <w:rsid w:val="00A565AA"/>
    <w:rsid w:val="00A63756"/>
    <w:rsid w:val="00A6409A"/>
    <w:rsid w:val="00A66BDD"/>
    <w:rsid w:val="00A71AC5"/>
    <w:rsid w:val="00A768B9"/>
    <w:rsid w:val="00A803A0"/>
    <w:rsid w:val="00A820DD"/>
    <w:rsid w:val="00A8329F"/>
    <w:rsid w:val="00A857E1"/>
    <w:rsid w:val="00A86EC9"/>
    <w:rsid w:val="00A9053A"/>
    <w:rsid w:val="00A93D53"/>
    <w:rsid w:val="00A942A0"/>
    <w:rsid w:val="00A942C1"/>
    <w:rsid w:val="00A95D78"/>
    <w:rsid w:val="00A97F2E"/>
    <w:rsid w:val="00AA1740"/>
    <w:rsid w:val="00AA439C"/>
    <w:rsid w:val="00AA493D"/>
    <w:rsid w:val="00AA540F"/>
    <w:rsid w:val="00AA67F2"/>
    <w:rsid w:val="00AB3266"/>
    <w:rsid w:val="00AB3357"/>
    <w:rsid w:val="00AB35A4"/>
    <w:rsid w:val="00AC0E3B"/>
    <w:rsid w:val="00AC17AB"/>
    <w:rsid w:val="00AC1A2D"/>
    <w:rsid w:val="00AC2926"/>
    <w:rsid w:val="00AC35AE"/>
    <w:rsid w:val="00AC75F7"/>
    <w:rsid w:val="00AC7648"/>
    <w:rsid w:val="00AC77F8"/>
    <w:rsid w:val="00AD1802"/>
    <w:rsid w:val="00AD4CC2"/>
    <w:rsid w:val="00AD61E6"/>
    <w:rsid w:val="00AD6F84"/>
    <w:rsid w:val="00AE078E"/>
    <w:rsid w:val="00AE1891"/>
    <w:rsid w:val="00AF140D"/>
    <w:rsid w:val="00AF66B8"/>
    <w:rsid w:val="00AF72E6"/>
    <w:rsid w:val="00B0135C"/>
    <w:rsid w:val="00B01DC5"/>
    <w:rsid w:val="00B034C4"/>
    <w:rsid w:val="00B03FC5"/>
    <w:rsid w:val="00B04676"/>
    <w:rsid w:val="00B067DD"/>
    <w:rsid w:val="00B0690C"/>
    <w:rsid w:val="00B077F3"/>
    <w:rsid w:val="00B07AAB"/>
    <w:rsid w:val="00B113A6"/>
    <w:rsid w:val="00B11D85"/>
    <w:rsid w:val="00B13DE0"/>
    <w:rsid w:val="00B140FD"/>
    <w:rsid w:val="00B235C7"/>
    <w:rsid w:val="00B25AAE"/>
    <w:rsid w:val="00B27520"/>
    <w:rsid w:val="00B277A1"/>
    <w:rsid w:val="00B27EC9"/>
    <w:rsid w:val="00B30247"/>
    <w:rsid w:val="00B30C4B"/>
    <w:rsid w:val="00B327E0"/>
    <w:rsid w:val="00B32E0F"/>
    <w:rsid w:val="00B33861"/>
    <w:rsid w:val="00B348C5"/>
    <w:rsid w:val="00B35400"/>
    <w:rsid w:val="00B3588D"/>
    <w:rsid w:val="00B3597B"/>
    <w:rsid w:val="00B35B19"/>
    <w:rsid w:val="00B36BF4"/>
    <w:rsid w:val="00B41387"/>
    <w:rsid w:val="00B426A3"/>
    <w:rsid w:val="00B43C2C"/>
    <w:rsid w:val="00B46749"/>
    <w:rsid w:val="00B46859"/>
    <w:rsid w:val="00B4770E"/>
    <w:rsid w:val="00B54753"/>
    <w:rsid w:val="00B554F0"/>
    <w:rsid w:val="00B55F32"/>
    <w:rsid w:val="00B57D8F"/>
    <w:rsid w:val="00B61AD8"/>
    <w:rsid w:val="00B62FF6"/>
    <w:rsid w:val="00B6362C"/>
    <w:rsid w:val="00B67247"/>
    <w:rsid w:val="00B702A6"/>
    <w:rsid w:val="00B70D6A"/>
    <w:rsid w:val="00B71D51"/>
    <w:rsid w:val="00B761A4"/>
    <w:rsid w:val="00B77A05"/>
    <w:rsid w:val="00B82262"/>
    <w:rsid w:val="00B833C5"/>
    <w:rsid w:val="00B86E25"/>
    <w:rsid w:val="00B926BF"/>
    <w:rsid w:val="00B94C4E"/>
    <w:rsid w:val="00B94EA2"/>
    <w:rsid w:val="00B96BC8"/>
    <w:rsid w:val="00BA2828"/>
    <w:rsid w:val="00BA3649"/>
    <w:rsid w:val="00BA3B7D"/>
    <w:rsid w:val="00BA4067"/>
    <w:rsid w:val="00BA6D54"/>
    <w:rsid w:val="00BA7198"/>
    <w:rsid w:val="00BB1DE8"/>
    <w:rsid w:val="00BB1E6D"/>
    <w:rsid w:val="00BB676D"/>
    <w:rsid w:val="00BB7BDB"/>
    <w:rsid w:val="00BC2059"/>
    <w:rsid w:val="00BD015B"/>
    <w:rsid w:val="00BD2AC9"/>
    <w:rsid w:val="00BD4B32"/>
    <w:rsid w:val="00BD50AC"/>
    <w:rsid w:val="00BD5B64"/>
    <w:rsid w:val="00BD79AE"/>
    <w:rsid w:val="00BE26EF"/>
    <w:rsid w:val="00BE343C"/>
    <w:rsid w:val="00BF21FA"/>
    <w:rsid w:val="00BF230E"/>
    <w:rsid w:val="00BF37CC"/>
    <w:rsid w:val="00BF52A1"/>
    <w:rsid w:val="00BF5913"/>
    <w:rsid w:val="00C006F8"/>
    <w:rsid w:val="00C02013"/>
    <w:rsid w:val="00C0287E"/>
    <w:rsid w:val="00C035D3"/>
    <w:rsid w:val="00C07F22"/>
    <w:rsid w:val="00C1276F"/>
    <w:rsid w:val="00C12AA5"/>
    <w:rsid w:val="00C1320F"/>
    <w:rsid w:val="00C16A13"/>
    <w:rsid w:val="00C1745E"/>
    <w:rsid w:val="00C17664"/>
    <w:rsid w:val="00C20FD2"/>
    <w:rsid w:val="00C22990"/>
    <w:rsid w:val="00C22E37"/>
    <w:rsid w:val="00C2300B"/>
    <w:rsid w:val="00C27DBD"/>
    <w:rsid w:val="00C34E35"/>
    <w:rsid w:val="00C3562A"/>
    <w:rsid w:val="00C3769F"/>
    <w:rsid w:val="00C406C2"/>
    <w:rsid w:val="00C41112"/>
    <w:rsid w:val="00C41248"/>
    <w:rsid w:val="00C426B9"/>
    <w:rsid w:val="00C42F99"/>
    <w:rsid w:val="00C4351C"/>
    <w:rsid w:val="00C443C2"/>
    <w:rsid w:val="00C46003"/>
    <w:rsid w:val="00C47D10"/>
    <w:rsid w:val="00C47D11"/>
    <w:rsid w:val="00C5155D"/>
    <w:rsid w:val="00C56D49"/>
    <w:rsid w:val="00C5793F"/>
    <w:rsid w:val="00C6242D"/>
    <w:rsid w:val="00C64070"/>
    <w:rsid w:val="00C70AD6"/>
    <w:rsid w:val="00C70C0F"/>
    <w:rsid w:val="00C72BE9"/>
    <w:rsid w:val="00C75C12"/>
    <w:rsid w:val="00C76E88"/>
    <w:rsid w:val="00C77C89"/>
    <w:rsid w:val="00C82B72"/>
    <w:rsid w:val="00C84067"/>
    <w:rsid w:val="00C848C2"/>
    <w:rsid w:val="00C85446"/>
    <w:rsid w:val="00C860D3"/>
    <w:rsid w:val="00C87BD6"/>
    <w:rsid w:val="00C929CB"/>
    <w:rsid w:val="00C9448D"/>
    <w:rsid w:val="00C9477C"/>
    <w:rsid w:val="00C952F0"/>
    <w:rsid w:val="00C9683E"/>
    <w:rsid w:val="00CA10E2"/>
    <w:rsid w:val="00CA257B"/>
    <w:rsid w:val="00CA3456"/>
    <w:rsid w:val="00CA394A"/>
    <w:rsid w:val="00CA4AD8"/>
    <w:rsid w:val="00CA702E"/>
    <w:rsid w:val="00CB06A4"/>
    <w:rsid w:val="00CB0FDB"/>
    <w:rsid w:val="00CB3BA9"/>
    <w:rsid w:val="00CB3DC9"/>
    <w:rsid w:val="00CB5AC9"/>
    <w:rsid w:val="00CB64B4"/>
    <w:rsid w:val="00CC29AB"/>
    <w:rsid w:val="00CC480F"/>
    <w:rsid w:val="00CC58ED"/>
    <w:rsid w:val="00CD03EF"/>
    <w:rsid w:val="00CD5423"/>
    <w:rsid w:val="00CD5F8B"/>
    <w:rsid w:val="00CD5FCE"/>
    <w:rsid w:val="00CE2609"/>
    <w:rsid w:val="00CE2732"/>
    <w:rsid w:val="00CE3B55"/>
    <w:rsid w:val="00CE4738"/>
    <w:rsid w:val="00CE5210"/>
    <w:rsid w:val="00CE6513"/>
    <w:rsid w:val="00CF074E"/>
    <w:rsid w:val="00CF0F57"/>
    <w:rsid w:val="00CF3603"/>
    <w:rsid w:val="00CF4A94"/>
    <w:rsid w:val="00D000B7"/>
    <w:rsid w:val="00D00DAD"/>
    <w:rsid w:val="00D0179B"/>
    <w:rsid w:val="00D01FEB"/>
    <w:rsid w:val="00D03AF8"/>
    <w:rsid w:val="00D03D66"/>
    <w:rsid w:val="00D05840"/>
    <w:rsid w:val="00D07AED"/>
    <w:rsid w:val="00D17E67"/>
    <w:rsid w:val="00D20126"/>
    <w:rsid w:val="00D257FE"/>
    <w:rsid w:val="00D2619B"/>
    <w:rsid w:val="00D33CB2"/>
    <w:rsid w:val="00D36828"/>
    <w:rsid w:val="00D406C7"/>
    <w:rsid w:val="00D40F73"/>
    <w:rsid w:val="00D43B69"/>
    <w:rsid w:val="00D4470D"/>
    <w:rsid w:val="00D46C7E"/>
    <w:rsid w:val="00D563FC"/>
    <w:rsid w:val="00D60247"/>
    <w:rsid w:val="00D62E2C"/>
    <w:rsid w:val="00D641CA"/>
    <w:rsid w:val="00D64F8A"/>
    <w:rsid w:val="00D74FA3"/>
    <w:rsid w:val="00D7682A"/>
    <w:rsid w:val="00D81D64"/>
    <w:rsid w:val="00D822F0"/>
    <w:rsid w:val="00D85468"/>
    <w:rsid w:val="00D859F6"/>
    <w:rsid w:val="00D85D62"/>
    <w:rsid w:val="00D87B4C"/>
    <w:rsid w:val="00D87BD1"/>
    <w:rsid w:val="00D87FF0"/>
    <w:rsid w:val="00D90FEC"/>
    <w:rsid w:val="00D92645"/>
    <w:rsid w:val="00D94601"/>
    <w:rsid w:val="00D94D6A"/>
    <w:rsid w:val="00D95334"/>
    <w:rsid w:val="00D95C7B"/>
    <w:rsid w:val="00D96C1A"/>
    <w:rsid w:val="00DA1BC7"/>
    <w:rsid w:val="00DB119D"/>
    <w:rsid w:val="00DB4625"/>
    <w:rsid w:val="00DB61EF"/>
    <w:rsid w:val="00DB6802"/>
    <w:rsid w:val="00DC0C1B"/>
    <w:rsid w:val="00DC141E"/>
    <w:rsid w:val="00DC160A"/>
    <w:rsid w:val="00DC2BBA"/>
    <w:rsid w:val="00DC6B7F"/>
    <w:rsid w:val="00DD0202"/>
    <w:rsid w:val="00DD246F"/>
    <w:rsid w:val="00DD2689"/>
    <w:rsid w:val="00DD291E"/>
    <w:rsid w:val="00DD3244"/>
    <w:rsid w:val="00DD3D45"/>
    <w:rsid w:val="00DD43C1"/>
    <w:rsid w:val="00DD5128"/>
    <w:rsid w:val="00DD69D3"/>
    <w:rsid w:val="00DD6CFE"/>
    <w:rsid w:val="00DE2349"/>
    <w:rsid w:val="00DE446B"/>
    <w:rsid w:val="00DE60CD"/>
    <w:rsid w:val="00DE763D"/>
    <w:rsid w:val="00DE7992"/>
    <w:rsid w:val="00DF5BBE"/>
    <w:rsid w:val="00DF67F2"/>
    <w:rsid w:val="00E002DA"/>
    <w:rsid w:val="00E03DBD"/>
    <w:rsid w:val="00E04961"/>
    <w:rsid w:val="00E04B80"/>
    <w:rsid w:val="00E04BFD"/>
    <w:rsid w:val="00E05A51"/>
    <w:rsid w:val="00E12FE9"/>
    <w:rsid w:val="00E14B21"/>
    <w:rsid w:val="00E14FBE"/>
    <w:rsid w:val="00E16CC9"/>
    <w:rsid w:val="00E22C5C"/>
    <w:rsid w:val="00E23CB7"/>
    <w:rsid w:val="00E274A6"/>
    <w:rsid w:val="00E30F3D"/>
    <w:rsid w:val="00E342B3"/>
    <w:rsid w:val="00E35AE2"/>
    <w:rsid w:val="00E45E09"/>
    <w:rsid w:val="00E4759C"/>
    <w:rsid w:val="00E47608"/>
    <w:rsid w:val="00E51AF0"/>
    <w:rsid w:val="00E51D6E"/>
    <w:rsid w:val="00E5277F"/>
    <w:rsid w:val="00E548B0"/>
    <w:rsid w:val="00E55544"/>
    <w:rsid w:val="00E5588F"/>
    <w:rsid w:val="00E565B4"/>
    <w:rsid w:val="00E57684"/>
    <w:rsid w:val="00E60371"/>
    <w:rsid w:val="00E60452"/>
    <w:rsid w:val="00E60549"/>
    <w:rsid w:val="00E64C1D"/>
    <w:rsid w:val="00E67FA0"/>
    <w:rsid w:val="00E70300"/>
    <w:rsid w:val="00E70324"/>
    <w:rsid w:val="00E74602"/>
    <w:rsid w:val="00E75224"/>
    <w:rsid w:val="00E81075"/>
    <w:rsid w:val="00E81721"/>
    <w:rsid w:val="00E81A8F"/>
    <w:rsid w:val="00E82A8B"/>
    <w:rsid w:val="00E85BED"/>
    <w:rsid w:val="00E908FB"/>
    <w:rsid w:val="00E91A60"/>
    <w:rsid w:val="00E97365"/>
    <w:rsid w:val="00E97D08"/>
    <w:rsid w:val="00EA0E15"/>
    <w:rsid w:val="00EA100D"/>
    <w:rsid w:val="00EA1772"/>
    <w:rsid w:val="00EA3DE4"/>
    <w:rsid w:val="00EB2EE5"/>
    <w:rsid w:val="00EC0183"/>
    <w:rsid w:val="00EC2259"/>
    <w:rsid w:val="00EC42FD"/>
    <w:rsid w:val="00EC5F47"/>
    <w:rsid w:val="00ED402A"/>
    <w:rsid w:val="00ED72A0"/>
    <w:rsid w:val="00EE060A"/>
    <w:rsid w:val="00EE2EE3"/>
    <w:rsid w:val="00EE5132"/>
    <w:rsid w:val="00EE51EE"/>
    <w:rsid w:val="00EF1208"/>
    <w:rsid w:val="00EF5807"/>
    <w:rsid w:val="00EF6EB3"/>
    <w:rsid w:val="00F01E2E"/>
    <w:rsid w:val="00F056EA"/>
    <w:rsid w:val="00F05B2F"/>
    <w:rsid w:val="00F10702"/>
    <w:rsid w:val="00F11D21"/>
    <w:rsid w:val="00F13683"/>
    <w:rsid w:val="00F13F93"/>
    <w:rsid w:val="00F14C68"/>
    <w:rsid w:val="00F1513E"/>
    <w:rsid w:val="00F17DCD"/>
    <w:rsid w:val="00F22B82"/>
    <w:rsid w:val="00F22C44"/>
    <w:rsid w:val="00F230F5"/>
    <w:rsid w:val="00F2424C"/>
    <w:rsid w:val="00F27B62"/>
    <w:rsid w:val="00F32198"/>
    <w:rsid w:val="00F409DF"/>
    <w:rsid w:val="00F41DE6"/>
    <w:rsid w:val="00F461D2"/>
    <w:rsid w:val="00F508E2"/>
    <w:rsid w:val="00F51968"/>
    <w:rsid w:val="00F52617"/>
    <w:rsid w:val="00F55E6B"/>
    <w:rsid w:val="00F55F7D"/>
    <w:rsid w:val="00F62FD7"/>
    <w:rsid w:val="00F64D6E"/>
    <w:rsid w:val="00F723FB"/>
    <w:rsid w:val="00F72ED0"/>
    <w:rsid w:val="00F73AE2"/>
    <w:rsid w:val="00F7461F"/>
    <w:rsid w:val="00F75D80"/>
    <w:rsid w:val="00F76D72"/>
    <w:rsid w:val="00F805D6"/>
    <w:rsid w:val="00F86B30"/>
    <w:rsid w:val="00F92666"/>
    <w:rsid w:val="00F93447"/>
    <w:rsid w:val="00F9344D"/>
    <w:rsid w:val="00F96935"/>
    <w:rsid w:val="00F96A00"/>
    <w:rsid w:val="00F96FB9"/>
    <w:rsid w:val="00FA141D"/>
    <w:rsid w:val="00FA2164"/>
    <w:rsid w:val="00FA5146"/>
    <w:rsid w:val="00FB3293"/>
    <w:rsid w:val="00FB3FDF"/>
    <w:rsid w:val="00FB4E76"/>
    <w:rsid w:val="00FB54CE"/>
    <w:rsid w:val="00FC3B32"/>
    <w:rsid w:val="00FC7916"/>
    <w:rsid w:val="00FD419E"/>
    <w:rsid w:val="00FD495C"/>
    <w:rsid w:val="00FD64AB"/>
    <w:rsid w:val="00FD725D"/>
    <w:rsid w:val="00FE1C56"/>
    <w:rsid w:val="00FE475A"/>
    <w:rsid w:val="00FE4763"/>
    <w:rsid w:val="00FE65C6"/>
    <w:rsid w:val="00FF1F97"/>
    <w:rsid w:val="00FF3074"/>
    <w:rsid w:val="00FF3B2E"/>
    <w:rsid w:val="00FF45CD"/>
    <w:rsid w:val="00FF4906"/>
    <w:rsid w:val="00FF681F"/>
    <w:rsid w:val="00FF759D"/>
  </w:rsids>
  <m:mathPr>
    <m:mathFont m:val="Cambria Math"/>
    <m:brkBin m:val="before"/>
    <m:brkBinSub m:val="--"/>
    <m:smallFrac m:val="off"/>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uiPriority w:val="99"/>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Caption">
    <w:name w:val="caption"/>
    <w:basedOn w:val="Normal"/>
    <w:next w:val="Normal"/>
    <w:uiPriority w:val="35"/>
    <w:unhideWhenUsed/>
    <w:qFormat/>
    <w:rsid w:val="007D4B8F"/>
    <w:pPr>
      <w:spacing w:after="200"/>
    </w:pPr>
    <w:rPr>
      <w:b/>
      <w:bCs/>
      <w:color w:val="4F81BD" w:themeColor="accent1"/>
      <w:sz w:val="18"/>
      <w:szCs w:val="18"/>
    </w:rPr>
  </w:style>
  <w:style w:type="paragraph" w:styleId="PlainText">
    <w:name w:val="Plain Text"/>
    <w:basedOn w:val="Normal"/>
    <w:link w:val="PlainTextChar"/>
    <w:uiPriority w:val="99"/>
    <w:unhideWhenUsed/>
    <w:rsid w:val="00816DC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16DC3"/>
    <w:rPr>
      <w:rFonts w:ascii="Calibri" w:eastAsiaTheme="minorHAnsi" w:hAnsi="Calibri" w:cstheme="minorBidi"/>
      <w:sz w:val="22"/>
      <w:szCs w:val="21"/>
      <w:lang w:eastAsia="en-US"/>
    </w:rPr>
  </w:style>
  <w:style w:type="paragraph" w:customStyle="1" w:styleId="default0">
    <w:name w:val="default"/>
    <w:basedOn w:val="Normal"/>
    <w:rsid w:val="00816DC3"/>
    <w:pPr>
      <w:spacing w:before="100" w:beforeAutospacing="1" w:after="100" w:afterAutospacing="1"/>
    </w:pPr>
    <w:rPr>
      <w:rFonts w:eastAsiaTheme="minorEastAsia"/>
      <w:szCs w:val="24"/>
      <w:lang w:eastAsia="zh-TW"/>
    </w:rPr>
  </w:style>
  <w:style w:type="character" w:customStyle="1" w:styleId="HeaderChar">
    <w:name w:val="Header Char"/>
    <w:basedOn w:val="DefaultParagraphFont"/>
    <w:link w:val="Header"/>
    <w:uiPriority w:val="99"/>
    <w:rsid w:val="00CE6513"/>
    <w:rPr>
      <w:sz w:val="24"/>
      <w:lang w:eastAsia="en-US"/>
    </w:rPr>
  </w:style>
  <w:style w:type="paragraph" w:styleId="FootnoteText">
    <w:name w:val="footnote text"/>
    <w:basedOn w:val="Normal"/>
    <w:link w:val="FootnoteTextChar"/>
    <w:rsid w:val="00CA702E"/>
    <w:rPr>
      <w:sz w:val="20"/>
    </w:rPr>
  </w:style>
  <w:style w:type="character" w:customStyle="1" w:styleId="FootnoteTextChar">
    <w:name w:val="Footnote Text Char"/>
    <w:basedOn w:val="DefaultParagraphFont"/>
    <w:link w:val="FootnoteText"/>
    <w:rsid w:val="00CA702E"/>
    <w:rPr>
      <w:lang w:eastAsia="en-US"/>
    </w:rPr>
  </w:style>
  <w:style w:type="character" w:styleId="FootnoteReference">
    <w:name w:val="footnote reference"/>
    <w:basedOn w:val="DefaultParagraphFont"/>
    <w:rsid w:val="00CA702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97365"/>
    <w:rPr>
      <w:sz w:val="24"/>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paragraph" w:styleId="Header">
    <w:name w:val="header"/>
    <w:basedOn w:val="Normal"/>
    <w:link w:val="HeaderChar"/>
    <w:uiPriority w:val="99"/>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sz w:val="22"/>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sz w:val="22"/>
    </w:rPr>
  </w:style>
  <w:style w:type="character" w:styleId="Hyperlink">
    <w:name w:val="Hyperlink"/>
    <w:basedOn w:val="DefaultParagraphFont"/>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contextualSpacing/>
      <w:jc w:val="both"/>
    </w:pPr>
    <w:rPr>
      <w:rFonts w:ascii="Calibri" w:eastAsia="Calibri" w:hAnsi="Calibri"/>
      <w:sz w:val="22"/>
      <w:szCs w:val="22"/>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paragraph" w:customStyle="1" w:styleId="DefaultParagraphFontPara">
    <w:name w:val="Default Paragraph Font Para"/>
    <w:basedOn w:val="Normal"/>
    <w:rsid w:val="00F14C68"/>
    <w:rPr>
      <w:rFonts w:ascii="Arial" w:hAnsi="Arial" w:cs="Arial"/>
      <w:sz w:val="22"/>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character" w:customStyle="1" w:styleId="FooterChar">
    <w:name w:val="Footer Char"/>
    <w:basedOn w:val="DefaultParagraphFont"/>
    <w:link w:val="Footer"/>
    <w:uiPriority w:val="99"/>
    <w:rsid w:val="00E14FBE"/>
    <w:rPr>
      <w:sz w:val="24"/>
      <w:lang w:eastAsia="en-US"/>
    </w:rPr>
  </w:style>
  <w:style w:type="paragraph" w:styleId="Caption">
    <w:name w:val="caption"/>
    <w:basedOn w:val="Normal"/>
    <w:next w:val="Normal"/>
    <w:uiPriority w:val="35"/>
    <w:unhideWhenUsed/>
    <w:qFormat/>
    <w:rsid w:val="007D4B8F"/>
    <w:pPr>
      <w:spacing w:after="200"/>
    </w:pPr>
    <w:rPr>
      <w:b/>
      <w:bCs/>
      <w:color w:val="4F81BD" w:themeColor="accent1"/>
      <w:sz w:val="18"/>
      <w:szCs w:val="18"/>
    </w:rPr>
  </w:style>
  <w:style w:type="paragraph" w:styleId="PlainText">
    <w:name w:val="Plain Text"/>
    <w:basedOn w:val="Normal"/>
    <w:link w:val="PlainTextChar"/>
    <w:uiPriority w:val="99"/>
    <w:unhideWhenUsed/>
    <w:rsid w:val="00816DC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16DC3"/>
    <w:rPr>
      <w:rFonts w:ascii="Calibri" w:eastAsiaTheme="minorHAnsi" w:hAnsi="Calibri" w:cstheme="minorBidi"/>
      <w:sz w:val="22"/>
      <w:szCs w:val="21"/>
      <w:lang w:eastAsia="en-US"/>
    </w:rPr>
  </w:style>
  <w:style w:type="paragraph" w:customStyle="1" w:styleId="default0">
    <w:name w:val="default"/>
    <w:basedOn w:val="Normal"/>
    <w:rsid w:val="00816DC3"/>
    <w:pPr>
      <w:spacing w:before="100" w:beforeAutospacing="1" w:after="100" w:afterAutospacing="1"/>
    </w:pPr>
    <w:rPr>
      <w:rFonts w:eastAsiaTheme="minorEastAsia"/>
      <w:szCs w:val="24"/>
      <w:lang w:eastAsia="zh-TW"/>
    </w:rPr>
  </w:style>
  <w:style w:type="character" w:customStyle="1" w:styleId="HeaderChar">
    <w:name w:val="Header Char"/>
    <w:basedOn w:val="DefaultParagraphFont"/>
    <w:link w:val="Header"/>
    <w:uiPriority w:val="99"/>
    <w:rsid w:val="00CE6513"/>
    <w:rPr>
      <w:sz w:val="24"/>
      <w:lang w:eastAsia="en-US"/>
    </w:rPr>
  </w:style>
  <w:style w:type="paragraph" w:styleId="FootnoteText">
    <w:name w:val="footnote text"/>
    <w:basedOn w:val="Normal"/>
    <w:link w:val="FootnoteTextChar"/>
    <w:rsid w:val="00CA702E"/>
    <w:rPr>
      <w:sz w:val="20"/>
    </w:rPr>
  </w:style>
  <w:style w:type="character" w:customStyle="1" w:styleId="FootnoteTextChar">
    <w:name w:val="Footnote Text Char"/>
    <w:basedOn w:val="DefaultParagraphFont"/>
    <w:link w:val="FootnoteText"/>
    <w:rsid w:val="00CA702E"/>
    <w:rPr>
      <w:lang w:eastAsia="en-US"/>
    </w:rPr>
  </w:style>
  <w:style w:type="character" w:styleId="FootnoteReference">
    <w:name w:val="footnote reference"/>
    <w:basedOn w:val="DefaultParagraphFont"/>
    <w:rsid w:val="00CA702E"/>
    <w:rPr>
      <w:vertAlign w:val="superscript"/>
    </w:rPr>
  </w:style>
</w:styles>
</file>

<file path=word/webSettings.xml><?xml version="1.0" encoding="utf-8"?>
<w:webSettings xmlns:r="http://schemas.openxmlformats.org/officeDocument/2006/relationships" xmlns:w="http://schemas.openxmlformats.org/wordprocessingml/2006/main">
  <w:divs>
    <w:div w:id="370956006">
      <w:bodyDiv w:val="1"/>
      <w:marLeft w:val="0"/>
      <w:marRight w:val="0"/>
      <w:marTop w:val="0"/>
      <w:marBottom w:val="0"/>
      <w:divBdr>
        <w:top w:val="none" w:sz="0" w:space="0" w:color="auto"/>
        <w:left w:val="none" w:sz="0" w:space="0" w:color="auto"/>
        <w:bottom w:val="none" w:sz="0" w:space="0" w:color="auto"/>
        <w:right w:val="none" w:sz="0" w:space="0" w:color="auto"/>
      </w:divBdr>
    </w:div>
    <w:div w:id="667564061">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1018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tes.google.com/a/ntschools.net/lajamanuchamps/classroom-news/weeksixfables" TargetMode="External"/><Relationship Id="rId18" Type="http://schemas.openxmlformats.org/officeDocument/2006/relationships/image" Target="media/image9.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youtube.com/watch?v=jNYrroVaAfU"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image" Target="media/image17.jpeg"/><Relationship Id="rId10" Type="http://schemas.openxmlformats.org/officeDocument/2006/relationships/image" Target="media/image3.png"/><Relationship Id="rId19" Type="http://schemas.openxmlformats.org/officeDocument/2006/relationships/image" Target="cid:image006.png@01CC8D7A.10CBCCE0"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bc.net.au/rural/content/2011/s3301293.htm" TargetMode="External"/><Relationship Id="rId22" Type="http://schemas.openxmlformats.org/officeDocument/2006/relationships/image" Target="media/image12.emf"/><Relationship Id="rId27" Type="http://schemas.openxmlformats.org/officeDocument/2006/relationships/image" Target="media/image16.png"/><Relationship Id="rId30" Type="http://schemas.openxmlformats.org/officeDocument/2006/relationships/header" Target="header1.xml"/><Relationship Id="rId35"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8784A-BEE2-4855-B16B-EB1E04E85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11520</Words>
  <Characters>67282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78645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Jason Lyons</cp:lastModifiedBy>
  <cp:revision>2</cp:revision>
  <cp:lastPrinted>2011-10-30T23:11:00Z</cp:lastPrinted>
  <dcterms:created xsi:type="dcterms:W3CDTF">2011-11-24T00:55:00Z</dcterms:created>
  <dcterms:modified xsi:type="dcterms:W3CDTF">2011-11-24T00:55:00Z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